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8564C"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7F56EBBE" w14:textId="77777777" w:rsidR="003039E6" w:rsidRPr="003655DF" w:rsidRDefault="003039E6" w:rsidP="003039E6">
      <w:pPr>
        <w:rPr>
          <w:b/>
        </w:rPr>
      </w:pPr>
      <w:proofErr w:type="spellStart"/>
      <w:proofErr w:type="gramStart"/>
      <w:r w:rsidRPr="003655DF">
        <w:rPr>
          <w:b/>
        </w:rPr>
        <w:t>Programme:MBA</w:t>
      </w:r>
      <w:proofErr w:type="spellEnd"/>
      <w:proofErr w:type="gramEnd"/>
    </w:p>
    <w:p w14:paraId="449EDE5F" w14:textId="5427C7B5" w:rsidR="003039E6" w:rsidRPr="003655DF" w:rsidRDefault="003039E6" w:rsidP="003039E6">
      <w:pPr>
        <w:rPr>
          <w:b/>
        </w:rPr>
      </w:pPr>
      <w:r w:rsidRPr="003655DF">
        <w:rPr>
          <w:b/>
        </w:rPr>
        <w:t xml:space="preserve">Assignment </w:t>
      </w:r>
      <w:proofErr w:type="spellStart"/>
      <w:proofErr w:type="gramStart"/>
      <w:r w:rsidRPr="003655DF">
        <w:rPr>
          <w:b/>
        </w:rPr>
        <w:t>Title:</w:t>
      </w:r>
      <w:r w:rsidR="00FC7EA7">
        <w:rPr>
          <w:b/>
        </w:rPr>
        <w:t>E</w:t>
      </w:r>
      <w:r>
        <w:rPr>
          <w:b/>
        </w:rPr>
        <w:t>NREPRENEURSHIP</w:t>
      </w:r>
      <w:proofErr w:type="gramEnd"/>
      <w:r>
        <w:rPr>
          <w:b/>
        </w:rPr>
        <w:t>-Assesment</w:t>
      </w:r>
      <w:proofErr w:type="spellEnd"/>
      <w:r>
        <w:rPr>
          <w:b/>
        </w:rPr>
        <w:t xml:space="preserve"> 1</w:t>
      </w:r>
    </w:p>
    <w:p w14:paraId="1DC5B037" w14:textId="7BF37413" w:rsidR="003039E6" w:rsidRPr="003655DF" w:rsidRDefault="003039E6" w:rsidP="003039E6">
      <w:pPr>
        <w:rPr>
          <w:b/>
        </w:rPr>
      </w:pPr>
      <w:r w:rsidRPr="003655DF">
        <w:rPr>
          <w:b/>
        </w:rPr>
        <w:t>LCMB700</w:t>
      </w:r>
      <w:r>
        <w:rPr>
          <w:b/>
        </w:rPr>
        <w:t>4</w:t>
      </w:r>
    </w:p>
    <w:p w14:paraId="4405EF51" w14:textId="77777777" w:rsidR="003039E6" w:rsidRDefault="003039E6" w:rsidP="003039E6"/>
    <w:p w14:paraId="32BADF40" w14:textId="77777777" w:rsidR="003039E6" w:rsidRDefault="003039E6" w:rsidP="003039E6"/>
    <w:p w14:paraId="46137882" w14:textId="77777777" w:rsidR="003039E6" w:rsidRDefault="003039E6" w:rsidP="003039E6">
      <w:r>
        <w:t xml:space="preserve"> </w:t>
      </w:r>
    </w:p>
    <w:p w14:paraId="74030065" w14:textId="77777777" w:rsidR="003039E6" w:rsidRDefault="003039E6" w:rsidP="003039E6">
      <w:r>
        <w:t xml:space="preserve">                                                                         </w:t>
      </w:r>
    </w:p>
    <w:p w14:paraId="3233157C" w14:textId="77777777" w:rsidR="003039E6" w:rsidRDefault="003039E6" w:rsidP="003039E6"/>
    <w:p w14:paraId="6CCBF403" w14:textId="77777777" w:rsidR="003039E6" w:rsidRPr="003655DF" w:rsidRDefault="003039E6" w:rsidP="003039E6">
      <w:pPr>
        <w:rPr>
          <w:b/>
        </w:rPr>
      </w:pPr>
      <w:r w:rsidRPr="003655DF">
        <w:rPr>
          <w:b/>
        </w:rPr>
        <w:t xml:space="preserve">Written </w:t>
      </w:r>
      <w:proofErr w:type="gramStart"/>
      <w:r w:rsidRPr="003655DF">
        <w:rPr>
          <w:b/>
        </w:rPr>
        <w:t>by :</w:t>
      </w:r>
      <w:proofErr w:type="spellStart"/>
      <w:r w:rsidRPr="003655DF">
        <w:rPr>
          <w:b/>
        </w:rPr>
        <w:t>Gyulsine</w:t>
      </w:r>
      <w:proofErr w:type="spellEnd"/>
      <w:proofErr w:type="gramEnd"/>
      <w:r w:rsidRPr="003655DF">
        <w:rPr>
          <w:b/>
        </w:rPr>
        <w:t xml:space="preserve"> </w:t>
      </w:r>
      <w:proofErr w:type="spellStart"/>
      <w:r w:rsidRPr="003655DF">
        <w:rPr>
          <w:b/>
        </w:rPr>
        <w:t>Haytova</w:t>
      </w:r>
      <w:proofErr w:type="spellEnd"/>
      <w:r w:rsidRPr="003655DF">
        <w:rPr>
          <w:b/>
        </w:rPr>
        <w:t xml:space="preserve">                                               </w:t>
      </w:r>
    </w:p>
    <w:p w14:paraId="675CF93E" w14:textId="77777777" w:rsidR="003039E6" w:rsidRDefault="003039E6" w:rsidP="003039E6">
      <w:r w:rsidRPr="003655DF">
        <w:rPr>
          <w:b/>
        </w:rPr>
        <w:t xml:space="preserve">Student ID:1922109                                                                         </w:t>
      </w:r>
    </w:p>
    <w:p w14:paraId="74D2BDED" w14:textId="77777777" w:rsidR="003039E6" w:rsidRDefault="003039E6" w:rsidP="003039E6"/>
    <w:p w14:paraId="53CD1758" w14:textId="6D0F0205" w:rsidR="003039E6" w:rsidRPr="003655DF" w:rsidRDefault="003039E6" w:rsidP="003039E6">
      <w:pPr>
        <w:rPr>
          <w:b/>
        </w:rPr>
      </w:pPr>
      <w:r>
        <w:t xml:space="preserve">                                                                                                                                             </w:t>
      </w:r>
      <w:proofErr w:type="spellStart"/>
      <w:proofErr w:type="gramStart"/>
      <w:r w:rsidRPr="003655DF">
        <w:rPr>
          <w:b/>
        </w:rPr>
        <w:t>Lecturer:</w:t>
      </w:r>
      <w:r>
        <w:rPr>
          <w:b/>
        </w:rPr>
        <w:t>Melani</w:t>
      </w:r>
      <w:proofErr w:type="spellEnd"/>
      <w:proofErr w:type="gramEnd"/>
      <w:r>
        <w:rPr>
          <w:b/>
        </w:rPr>
        <w:t xml:space="preserve"> </w:t>
      </w:r>
      <w:proofErr w:type="spellStart"/>
      <w:r>
        <w:rPr>
          <w:b/>
        </w:rPr>
        <w:t>Gunaratham</w:t>
      </w:r>
      <w:proofErr w:type="spellEnd"/>
      <w:r>
        <w:rPr>
          <w:b/>
        </w:rPr>
        <w:t xml:space="preserve"> </w:t>
      </w:r>
    </w:p>
    <w:p w14:paraId="2A43868A"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6FB90D07"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2E6A2523" w14:textId="48EB3E89" w:rsidR="00B06773" w:rsidRDefault="003039E6" w:rsidP="002425B2">
      <w:pPr>
        <w:autoSpaceDE w:val="0"/>
        <w:autoSpaceDN w:val="0"/>
        <w:adjustRightInd w:val="0"/>
        <w:rPr>
          <w:rFonts w:ascii="AppleSystemUIFont" w:eastAsiaTheme="minorHAnsi" w:hAnsi="AppleSystemUIFont" w:cs="AppleSystemUIFont"/>
          <w:sz w:val="26"/>
          <w:szCs w:val="26"/>
          <w:lang w:eastAsia="en-US"/>
        </w:rPr>
      </w:pPr>
      <w:proofErr w:type="spellStart"/>
      <w:r>
        <w:rPr>
          <w:rFonts w:ascii="AppleSystemUIFont" w:eastAsiaTheme="minorHAnsi" w:hAnsi="AppleSystemUIFont" w:cs="AppleSystemUIFont"/>
          <w:sz w:val="26"/>
          <w:szCs w:val="26"/>
          <w:lang w:eastAsia="en-US"/>
        </w:rPr>
        <w:t>Entreprice</w:t>
      </w:r>
      <w:proofErr w:type="spellEnd"/>
      <w:r>
        <w:rPr>
          <w:rFonts w:ascii="AppleSystemUIFont" w:eastAsiaTheme="minorHAnsi" w:hAnsi="AppleSystemUIFont" w:cs="AppleSystemUIFont"/>
          <w:sz w:val="26"/>
          <w:szCs w:val="26"/>
          <w:lang w:eastAsia="en-US"/>
        </w:rPr>
        <w:t xml:space="preserve"> and </w:t>
      </w:r>
      <w:proofErr w:type="spellStart"/>
      <w:r>
        <w:rPr>
          <w:rFonts w:ascii="AppleSystemUIFont" w:eastAsiaTheme="minorHAnsi" w:hAnsi="AppleSystemUIFont" w:cs="AppleSystemUIFont"/>
          <w:sz w:val="26"/>
          <w:szCs w:val="26"/>
          <w:lang w:eastAsia="en-US"/>
        </w:rPr>
        <w:t>Enrepreneurship</w:t>
      </w:r>
      <w:proofErr w:type="spellEnd"/>
    </w:p>
    <w:p w14:paraId="0543F3EF"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4695D73A"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17501F4C" w14:textId="77777777" w:rsidR="00B06773" w:rsidRDefault="00B06773" w:rsidP="002425B2">
      <w:pPr>
        <w:autoSpaceDE w:val="0"/>
        <w:autoSpaceDN w:val="0"/>
        <w:adjustRightInd w:val="0"/>
        <w:rPr>
          <w:rFonts w:ascii="AppleSystemUIFont" w:eastAsiaTheme="minorHAnsi" w:hAnsi="AppleSystemUIFont" w:cs="AppleSystemUIFont"/>
          <w:sz w:val="26"/>
          <w:szCs w:val="26"/>
          <w:lang w:eastAsia="en-US"/>
        </w:rPr>
      </w:pPr>
    </w:p>
    <w:p w14:paraId="2D5EF920" w14:textId="7D6E9B7E" w:rsidR="002425B2" w:rsidRDefault="002425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1.Introduction</w:t>
      </w:r>
    </w:p>
    <w:p w14:paraId="1D95ED02" w14:textId="2DA80BD6" w:rsidR="002425B2" w:rsidRDefault="002425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2.</w:t>
      </w:r>
      <w:r w:rsidR="003039E6">
        <w:rPr>
          <w:rFonts w:ascii="AppleSystemUIFont" w:eastAsiaTheme="minorHAnsi" w:hAnsi="AppleSystemUIFont" w:cs="AppleSystemUIFont"/>
          <w:sz w:val="26"/>
          <w:szCs w:val="26"/>
          <w:lang w:eastAsia="en-US"/>
        </w:rPr>
        <w:t xml:space="preserve"> Definition /</w:t>
      </w:r>
      <w:proofErr w:type="spellStart"/>
      <w:r w:rsidR="003039E6">
        <w:rPr>
          <w:rFonts w:ascii="AppleSystemUIFont" w:eastAsiaTheme="minorHAnsi" w:hAnsi="AppleSystemUIFont" w:cs="AppleSystemUIFont"/>
          <w:sz w:val="26"/>
          <w:szCs w:val="26"/>
          <w:lang w:eastAsia="en-US"/>
        </w:rPr>
        <w:t>Entreprice</w:t>
      </w:r>
      <w:proofErr w:type="spellEnd"/>
      <w:r w:rsidR="003039E6">
        <w:rPr>
          <w:rFonts w:ascii="AppleSystemUIFont" w:eastAsiaTheme="minorHAnsi" w:hAnsi="AppleSystemUIFont" w:cs="AppleSystemUIFont"/>
          <w:sz w:val="26"/>
          <w:szCs w:val="26"/>
          <w:lang w:eastAsia="en-US"/>
        </w:rPr>
        <w:t xml:space="preserve"> and </w:t>
      </w:r>
      <w:proofErr w:type="spellStart"/>
      <w:r w:rsidR="003039E6">
        <w:rPr>
          <w:rFonts w:ascii="AppleSystemUIFont" w:eastAsiaTheme="minorHAnsi" w:hAnsi="AppleSystemUIFont" w:cs="AppleSystemUIFont"/>
          <w:sz w:val="26"/>
          <w:szCs w:val="26"/>
          <w:lang w:eastAsia="en-US"/>
        </w:rPr>
        <w:t>Entrepreneuship</w:t>
      </w:r>
      <w:proofErr w:type="spellEnd"/>
      <w:r w:rsidR="003039E6">
        <w:rPr>
          <w:rFonts w:ascii="AppleSystemUIFont" w:eastAsiaTheme="minorHAnsi" w:hAnsi="AppleSystemUIFont" w:cs="AppleSystemUIFont"/>
          <w:sz w:val="26"/>
          <w:szCs w:val="26"/>
          <w:lang w:eastAsia="en-US"/>
        </w:rPr>
        <w:t xml:space="preserve"> </w:t>
      </w:r>
      <w:r>
        <w:rPr>
          <w:rFonts w:ascii="AppleSystemUIFont" w:eastAsiaTheme="minorHAnsi" w:hAnsi="AppleSystemUIFont" w:cs="AppleSystemUIFont"/>
          <w:sz w:val="26"/>
          <w:szCs w:val="26"/>
          <w:lang w:eastAsia="en-US"/>
        </w:rPr>
        <w:t xml:space="preserve">  </w:t>
      </w:r>
    </w:p>
    <w:p w14:paraId="1BB2323B" w14:textId="40EAE462" w:rsidR="002425B2" w:rsidRDefault="002B37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3.</w:t>
      </w:r>
      <w:proofErr w:type="gramStart"/>
      <w:r w:rsidR="002425B2">
        <w:rPr>
          <w:rFonts w:ascii="AppleSystemUIFont" w:eastAsiaTheme="minorHAnsi" w:hAnsi="AppleSystemUIFont" w:cs="AppleSystemUIFont"/>
          <w:sz w:val="26"/>
          <w:szCs w:val="26"/>
          <w:lang w:eastAsia="en-US"/>
        </w:rPr>
        <w:t xml:space="preserve">Examples </w:t>
      </w:r>
      <w:r w:rsidR="003039E6">
        <w:rPr>
          <w:rFonts w:ascii="AppleSystemUIFont" w:eastAsiaTheme="minorHAnsi" w:hAnsi="AppleSystemUIFont" w:cs="AppleSystemUIFont"/>
          <w:sz w:val="26"/>
          <w:szCs w:val="26"/>
          <w:lang w:eastAsia="en-US"/>
        </w:rPr>
        <w:t xml:space="preserve"> for</w:t>
      </w:r>
      <w:proofErr w:type="gramEnd"/>
      <w:r w:rsidR="003039E6">
        <w:rPr>
          <w:rFonts w:ascii="AppleSystemUIFont" w:eastAsiaTheme="minorHAnsi" w:hAnsi="AppleSystemUIFont" w:cs="AppleSystemUIFont"/>
          <w:sz w:val="26"/>
          <w:szCs w:val="26"/>
          <w:lang w:eastAsia="en-US"/>
        </w:rPr>
        <w:t xml:space="preserve"> </w:t>
      </w:r>
      <w:proofErr w:type="spellStart"/>
      <w:r w:rsidR="003039E6">
        <w:rPr>
          <w:rFonts w:ascii="AppleSystemUIFont" w:eastAsiaTheme="minorHAnsi" w:hAnsi="AppleSystemUIFont" w:cs="AppleSystemUIFont"/>
          <w:sz w:val="26"/>
          <w:szCs w:val="26"/>
          <w:lang w:eastAsia="en-US"/>
        </w:rPr>
        <w:t>intrapreuner</w:t>
      </w:r>
      <w:proofErr w:type="spellEnd"/>
      <w:r w:rsidR="003039E6">
        <w:rPr>
          <w:rFonts w:ascii="AppleSystemUIFont" w:eastAsiaTheme="minorHAnsi" w:hAnsi="AppleSystemUIFont" w:cs="AppleSystemUIFont"/>
          <w:sz w:val="26"/>
          <w:szCs w:val="26"/>
          <w:lang w:eastAsia="en-US"/>
        </w:rPr>
        <w:t xml:space="preserve">, </w:t>
      </w:r>
      <w:proofErr w:type="spellStart"/>
      <w:r w:rsidR="003039E6">
        <w:rPr>
          <w:rFonts w:ascii="AppleSystemUIFont" w:eastAsiaTheme="minorHAnsi" w:hAnsi="AppleSystemUIFont" w:cs="AppleSystemUIFont"/>
          <w:sz w:val="26"/>
          <w:szCs w:val="26"/>
          <w:lang w:eastAsia="en-US"/>
        </w:rPr>
        <w:t>entrepreuner</w:t>
      </w:r>
      <w:proofErr w:type="spellEnd"/>
      <w:r w:rsidR="003039E6">
        <w:rPr>
          <w:rFonts w:ascii="AppleSystemUIFont" w:eastAsiaTheme="minorHAnsi" w:hAnsi="AppleSystemUIFont" w:cs="AppleSystemUIFont"/>
          <w:sz w:val="26"/>
          <w:szCs w:val="26"/>
          <w:lang w:eastAsia="en-US"/>
        </w:rPr>
        <w:t xml:space="preserve"> , e.t .</w:t>
      </w:r>
    </w:p>
    <w:p w14:paraId="747A5D59" w14:textId="2C4ACAA0" w:rsidR="001B0690" w:rsidRDefault="002B37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3.</w:t>
      </w:r>
      <w:r w:rsidR="001B0690">
        <w:rPr>
          <w:rFonts w:ascii="AppleSystemUIFont" w:eastAsiaTheme="minorHAnsi" w:hAnsi="AppleSystemUIFont" w:cs="AppleSystemUIFont"/>
          <w:sz w:val="26"/>
          <w:szCs w:val="26"/>
          <w:lang w:eastAsia="en-US"/>
        </w:rPr>
        <w:t xml:space="preserve">1 Traits for </w:t>
      </w:r>
      <w:proofErr w:type="spellStart"/>
      <w:r w:rsidR="001B0690">
        <w:rPr>
          <w:rFonts w:ascii="AppleSystemUIFont" w:eastAsiaTheme="minorHAnsi" w:hAnsi="AppleSystemUIFont" w:cs="AppleSystemUIFont"/>
          <w:sz w:val="26"/>
          <w:szCs w:val="26"/>
          <w:lang w:eastAsia="en-US"/>
        </w:rPr>
        <w:t>Intapreuner</w:t>
      </w:r>
      <w:proofErr w:type="spellEnd"/>
      <w:r w:rsidR="001B0690">
        <w:rPr>
          <w:rFonts w:ascii="AppleSystemUIFont" w:eastAsiaTheme="minorHAnsi" w:hAnsi="AppleSystemUIFont" w:cs="AppleSystemUIFont"/>
          <w:sz w:val="26"/>
          <w:szCs w:val="26"/>
          <w:lang w:eastAsia="en-US"/>
        </w:rPr>
        <w:t xml:space="preserve"> / </w:t>
      </w:r>
      <w:proofErr w:type="spellStart"/>
      <w:r w:rsidR="001B0690">
        <w:rPr>
          <w:rFonts w:ascii="AppleSystemUIFont" w:eastAsiaTheme="minorHAnsi" w:hAnsi="AppleSystemUIFont" w:cs="AppleSystemUIFont"/>
          <w:sz w:val="26"/>
          <w:szCs w:val="26"/>
          <w:lang w:eastAsia="en-US"/>
        </w:rPr>
        <w:t>entrepreuner</w:t>
      </w:r>
      <w:proofErr w:type="spellEnd"/>
      <w:r w:rsidR="001B0690">
        <w:rPr>
          <w:rFonts w:ascii="AppleSystemUIFont" w:eastAsiaTheme="minorHAnsi" w:hAnsi="AppleSystemUIFont" w:cs="AppleSystemUIFont"/>
          <w:sz w:val="26"/>
          <w:szCs w:val="26"/>
          <w:lang w:eastAsia="en-US"/>
        </w:rPr>
        <w:t xml:space="preserve"> </w:t>
      </w:r>
    </w:p>
    <w:p w14:paraId="28446E00" w14:textId="1F411EA0" w:rsidR="003039E6" w:rsidRDefault="002B37B2" w:rsidP="003039E6">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4</w:t>
      </w:r>
      <w:r w:rsidR="003039E6">
        <w:rPr>
          <w:rFonts w:ascii="AppleSystemUIFont" w:eastAsiaTheme="minorHAnsi" w:hAnsi="AppleSystemUIFont" w:cs="AppleSystemUIFont"/>
          <w:sz w:val="26"/>
          <w:szCs w:val="26"/>
          <w:lang w:eastAsia="en-US"/>
        </w:rPr>
        <w:t>.</w:t>
      </w:r>
      <w:r w:rsidR="003039E6">
        <w:rPr>
          <w:rFonts w:ascii="AppleSystemUIFont" w:eastAsiaTheme="minorHAnsi" w:hAnsi="AppleSystemUIFont" w:cs="AppleSystemUIFont"/>
          <w:sz w:val="26"/>
          <w:szCs w:val="26"/>
          <w:lang w:eastAsia="en-US"/>
        </w:rPr>
        <w:t>The difference between "profit" and not “profit</w:t>
      </w:r>
    </w:p>
    <w:p w14:paraId="1E3DC65F" w14:textId="7B4CC094" w:rsidR="002425B2" w:rsidRDefault="002B37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5.</w:t>
      </w:r>
      <w:r w:rsidR="002425B2">
        <w:rPr>
          <w:rFonts w:ascii="AppleSystemUIFont" w:eastAsiaTheme="minorHAnsi" w:hAnsi="AppleSystemUIFont" w:cs="AppleSystemUIFont"/>
          <w:sz w:val="26"/>
          <w:szCs w:val="26"/>
          <w:lang w:eastAsia="en-US"/>
        </w:rPr>
        <w:t>Conclusions</w:t>
      </w:r>
    </w:p>
    <w:p w14:paraId="42EFE22F" w14:textId="09B2FB62" w:rsidR="002425B2" w:rsidRDefault="002B37B2" w:rsidP="002425B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6.</w:t>
      </w:r>
      <w:r w:rsidR="002425B2">
        <w:rPr>
          <w:rFonts w:ascii="AppleSystemUIFont" w:eastAsiaTheme="minorHAnsi" w:hAnsi="AppleSystemUIFont" w:cs="AppleSystemUIFont"/>
          <w:sz w:val="26"/>
          <w:szCs w:val="26"/>
          <w:lang w:eastAsia="en-US"/>
        </w:rPr>
        <w:t>References</w:t>
      </w:r>
    </w:p>
    <w:p w14:paraId="07C4FD58" w14:textId="54CECBD8" w:rsidR="002425B2" w:rsidRDefault="002425B2" w:rsidP="003039E6">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sz w:val="26"/>
          <w:szCs w:val="26"/>
          <w:lang w:eastAsia="en-US"/>
        </w:rPr>
        <w:t xml:space="preserve"> </w:t>
      </w:r>
      <w:r w:rsidR="003039E6">
        <w:rPr>
          <w:rFonts w:ascii="AppleSystemUIFont" w:eastAsiaTheme="minorHAnsi" w:hAnsi="AppleSystemUIFont" w:cs="AppleSystemUIFont"/>
          <w:sz w:val="26"/>
          <w:szCs w:val="26"/>
          <w:lang w:eastAsia="en-US"/>
        </w:rPr>
        <w:t xml:space="preserve"> </w:t>
      </w:r>
    </w:p>
    <w:p w14:paraId="2B37CB66" w14:textId="77777777" w:rsidR="002425B2" w:rsidRDefault="002425B2" w:rsidP="002425B2">
      <w:pPr>
        <w:autoSpaceDE w:val="0"/>
        <w:autoSpaceDN w:val="0"/>
        <w:adjustRightInd w:val="0"/>
        <w:rPr>
          <w:rFonts w:ascii="AppleSystemUIFont" w:eastAsiaTheme="minorHAnsi" w:hAnsi="AppleSystemUIFont" w:cs="AppleSystemUIFont"/>
          <w:sz w:val="26"/>
          <w:szCs w:val="26"/>
          <w:lang w:eastAsia="en-US"/>
        </w:rPr>
      </w:pPr>
    </w:p>
    <w:p w14:paraId="66AB65E8"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1.Introduction</w:t>
      </w:r>
    </w:p>
    <w:p w14:paraId="5871618D"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The following report is based on Enterprise. and entrepreneurship, using concepts and methods as an entrepreneur, given the difference between non-profit and economic value and the values of entrepreneurs, we will clarify how support and policy deliveries are made Introduction concepts and knowledge about the Enterprise and entrepreneurship from the point of view of an entrepreneur, support provider or policymaker. Differentiation between small non-profit organizations and non-profit organizations with values and beliefs of entrepreneurs. It evaluates the characteristics of the characteristics and motivation of entrepreneurs and small business owners with theory. The term entrepreneur is widely used in business literature and occurs in various contexts.  There are many ambiguities associated with the definition of the term over time. More specifically, American, Austrian, German, French and British schools offer their specific version, as this question was stated, "there is no clear definition of an entrepreneur, so research is starting to provide more and more focused on the topic" (Kuratko and Hodgetts, 2008, p.4). we will look at a critical study of the strengths and competencies of the entrepreneur by </w:t>
      </w:r>
      <w:proofErr w:type="spellStart"/>
      <w:r w:rsidRPr="00FC7EA7">
        <w:rPr>
          <w:rFonts w:asciiTheme="minorHAnsi" w:hAnsiTheme="minorHAnsi" w:cstheme="minorHAnsi"/>
          <w:color w:val="000000" w:themeColor="text1"/>
          <w:sz w:val="20"/>
          <w:szCs w:val="20"/>
        </w:rPr>
        <w:t>analyzing</w:t>
      </w:r>
      <w:proofErr w:type="spellEnd"/>
      <w:r w:rsidRPr="00FC7EA7">
        <w:rPr>
          <w:rFonts w:asciiTheme="minorHAnsi" w:hAnsiTheme="minorHAnsi" w:cstheme="minorHAnsi"/>
          <w:color w:val="000000" w:themeColor="text1"/>
          <w:sz w:val="20"/>
          <w:szCs w:val="20"/>
        </w:rPr>
        <w:t xml:space="preserve"> three main strengths as an entrepreneur, presenting evidence from relevant experience and identifying three main areas that require further growth. (Kuratko and Hodgetts, 2008, p.4).</w:t>
      </w:r>
    </w:p>
    <w:p w14:paraId="10B84A1F" w14:textId="77777777" w:rsidR="00FC7EA7" w:rsidRPr="00FC7EA7" w:rsidRDefault="00FC7EA7" w:rsidP="00FC7EA7">
      <w:pPr>
        <w:rPr>
          <w:rFonts w:asciiTheme="minorHAnsi" w:hAnsiTheme="minorHAnsi" w:cstheme="minorHAnsi"/>
          <w:color w:val="000000" w:themeColor="text1"/>
          <w:sz w:val="20"/>
          <w:szCs w:val="20"/>
        </w:rPr>
      </w:pPr>
    </w:p>
    <w:p w14:paraId="09005052" w14:textId="77777777" w:rsidR="00FC7EA7" w:rsidRPr="00FC7EA7" w:rsidRDefault="00FC7EA7" w:rsidP="00FC7EA7">
      <w:pPr>
        <w:rPr>
          <w:rFonts w:asciiTheme="minorHAnsi" w:hAnsiTheme="minorHAnsi" w:cstheme="minorHAnsi"/>
          <w:color w:val="000000" w:themeColor="text1"/>
          <w:sz w:val="20"/>
          <w:szCs w:val="20"/>
        </w:rPr>
      </w:pPr>
    </w:p>
    <w:p w14:paraId="6C161115"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2.Definition/</w:t>
      </w:r>
      <w:proofErr w:type="spellStart"/>
      <w:r w:rsidRPr="00FC7EA7">
        <w:rPr>
          <w:rFonts w:asciiTheme="minorHAnsi" w:hAnsiTheme="minorHAnsi" w:cstheme="minorHAnsi"/>
          <w:color w:val="000000" w:themeColor="text1"/>
          <w:sz w:val="20"/>
          <w:szCs w:val="20"/>
        </w:rPr>
        <w:t>Entreprice</w:t>
      </w:r>
      <w:proofErr w:type="spellEnd"/>
      <w:r w:rsidRPr="00FC7EA7">
        <w:rPr>
          <w:rFonts w:asciiTheme="minorHAnsi" w:hAnsiTheme="minorHAnsi" w:cstheme="minorHAnsi"/>
          <w:color w:val="000000" w:themeColor="text1"/>
          <w:sz w:val="20"/>
          <w:szCs w:val="20"/>
        </w:rPr>
        <w:t xml:space="preserve"> and </w:t>
      </w:r>
      <w:proofErr w:type="spellStart"/>
      <w:r w:rsidRPr="00FC7EA7">
        <w:rPr>
          <w:rFonts w:asciiTheme="minorHAnsi" w:hAnsiTheme="minorHAnsi" w:cstheme="minorHAnsi"/>
          <w:color w:val="000000" w:themeColor="text1"/>
          <w:sz w:val="20"/>
          <w:szCs w:val="20"/>
        </w:rPr>
        <w:t>Entrepreunership</w:t>
      </w:r>
      <w:proofErr w:type="spellEnd"/>
    </w:p>
    <w:p w14:paraId="259A54C8"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lastRenderedPageBreak/>
        <w:t xml:space="preserve">Competencies, believing that these traits have a positive contribution to the author's presentation as an entrepreneur. (Chakraborty, 2006) entrepreneurial competences are divided into three categories: behavioural competencies, start-up and management of the enterprise. </w:t>
      </w:r>
    </w:p>
    <w:p w14:paraId="2CB343C4"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Taking risk and responsibility as competencies in the responsibility to take calculated risks and the responsibility for the risk, it should be pointed out that these are among the main strengths of being an effective entrepreneur. </w:t>
      </w:r>
    </w:p>
    <w:p w14:paraId="743B7823"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Example (</w:t>
      </w:r>
      <w:proofErr w:type="spellStart"/>
      <w:r w:rsidRPr="00FC7EA7">
        <w:rPr>
          <w:rFonts w:asciiTheme="minorHAnsi" w:hAnsiTheme="minorHAnsi" w:cstheme="minorHAnsi"/>
          <w:color w:val="000000" w:themeColor="text1"/>
          <w:sz w:val="20"/>
          <w:szCs w:val="20"/>
        </w:rPr>
        <w:t>Dlabay</w:t>
      </w:r>
      <w:proofErr w:type="spellEnd"/>
      <w:r w:rsidRPr="00FC7EA7">
        <w:rPr>
          <w:rFonts w:asciiTheme="minorHAnsi" w:hAnsiTheme="minorHAnsi" w:cstheme="minorHAnsi"/>
          <w:color w:val="000000" w:themeColor="text1"/>
          <w:sz w:val="20"/>
          <w:szCs w:val="20"/>
        </w:rPr>
        <w:t xml:space="preserve"> et al. 2011) his point of view is by pointing out the willingness to take risks from entrepreneurship's mandatory attributes and citing many examples in professional and personal life as a point of life. Communication skills are advanced Effectiveness in communication skills allows creating large lists of social contacts, including former and current colleagues, childhood friends and many others. Sufficient confidence to start talking to strangers, to make presentations to a group of people and to be able to communicate your agenda confidently and effectively, at an advanced level perfectly enhances communication skills leadership skills </w:t>
      </w:r>
      <w:proofErr w:type="gramStart"/>
      <w:r w:rsidRPr="00FC7EA7">
        <w:rPr>
          <w:rFonts w:asciiTheme="minorHAnsi" w:hAnsiTheme="minorHAnsi" w:cstheme="minorHAnsi"/>
          <w:color w:val="000000" w:themeColor="text1"/>
          <w:sz w:val="20"/>
          <w:szCs w:val="20"/>
        </w:rPr>
        <w:t>To</w:t>
      </w:r>
      <w:proofErr w:type="gramEnd"/>
      <w:r w:rsidRPr="00FC7EA7">
        <w:rPr>
          <w:rFonts w:asciiTheme="minorHAnsi" w:hAnsiTheme="minorHAnsi" w:cstheme="minorHAnsi"/>
          <w:color w:val="000000" w:themeColor="text1"/>
          <w:sz w:val="20"/>
          <w:szCs w:val="20"/>
        </w:rPr>
        <w:t xml:space="preserve"> be successful in entrepreneurship; you need to have leadership qualities in order for a business to be effective, additional employees must be attracted because what is performed by an individual is not expected to be effective. To achieve the desired results, entrepreneurs must be influential leaders; at the same time, the desired results will be obtained. The need for more tourists is professional customers and more sales everywhere matter, but to create a company is not one of them, if you build it, they will come "circumstances starting work is time-consuming, business preparation must be tailored with the economic conditions whether they are right to start a company and whether you can effectively reach the market with this solution How to create a company? Making a business plan. Legal conditions for establishing a company. Defining the legal framework of your company. The appropriate name for your company. Information. the tax requirements of small business. build a customer acquisition plan for your company and market entry Offering your goods and services preparing with joy for customers</w:t>
      </w:r>
    </w:p>
    <w:p w14:paraId="287CD0ED"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Financing the company.</w:t>
      </w:r>
    </w:p>
    <w:p w14:paraId="5767D176" w14:textId="77777777" w:rsidR="00FC7EA7" w:rsidRPr="00FC7EA7" w:rsidRDefault="00FC7EA7" w:rsidP="00FC7EA7">
      <w:pPr>
        <w:rPr>
          <w:rFonts w:asciiTheme="minorHAnsi" w:hAnsiTheme="minorHAnsi" w:cstheme="minorHAnsi"/>
          <w:color w:val="000000" w:themeColor="text1"/>
          <w:sz w:val="20"/>
          <w:szCs w:val="20"/>
        </w:rPr>
      </w:pPr>
    </w:p>
    <w:p w14:paraId="44DB9301"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A business plan is a   </w:t>
      </w:r>
      <w:proofErr w:type="gramStart"/>
      <w:r w:rsidRPr="00FC7EA7">
        <w:rPr>
          <w:rFonts w:asciiTheme="minorHAnsi" w:hAnsiTheme="minorHAnsi" w:cstheme="minorHAnsi"/>
          <w:color w:val="000000" w:themeColor="text1"/>
          <w:sz w:val="20"/>
          <w:szCs w:val="20"/>
        </w:rPr>
        <w:t>document  which</w:t>
      </w:r>
      <w:proofErr w:type="gramEnd"/>
      <w:r w:rsidRPr="00FC7EA7">
        <w:rPr>
          <w:rFonts w:asciiTheme="minorHAnsi" w:hAnsiTheme="minorHAnsi" w:cstheme="minorHAnsi"/>
          <w:color w:val="000000" w:themeColor="text1"/>
          <w:sz w:val="20"/>
          <w:szCs w:val="20"/>
        </w:rPr>
        <w:t xml:space="preserve">  charts the specifics of your business. It includes what the company will sell, how it will be organized, what the competition looks like how you expect to sell your product or service, what financing you will need, what your financial forecasts are, and which licences, leases, and other documents will be </w:t>
      </w:r>
      <w:proofErr w:type="spellStart"/>
      <w:proofErr w:type="gramStart"/>
      <w:r w:rsidRPr="00FC7EA7">
        <w:rPr>
          <w:rFonts w:asciiTheme="minorHAnsi" w:hAnsiTheme="minorHAnsi" w:cstheme="minorHAnsi"/>
          <w:color w:val="000000" w:themeColor="text1"/>
          <w:sz w:val="20"/>
          <w:szCs w:val="20"/>
        </w:rPr>
        <w:t>needed.For</w:t>
      </w:r>
      <w:proofErr w:type="spellEnd"/>
      <w:proofErr w:type="gramEnd"/>
      <w:r w:rsidRPr="00FC7EA7">
        <w:rPr>
          <w:rFonts w:asciiTheme="minorHAnsi" w:hAnsiTheme="minorHAnsi" w:cstheme="minorHAnsi"/>
          <w:color w:val="000000" w:themeColor="text1"/>
          <w:sz w:val="20"/>
          <w:szCs w:val="20"/>
        </w:rPr>
        <w:t xml:space="preserve"> example, if you're planning to start a new athletic clothing company, you'll need to distinguish yourself from the many other athletic clothing brands out there.</w:t>
      </w:r>
    </w:p>
    <w:p w14:paraId="36A35FDC"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Possessed strengths that are a set of competencies, believing that these traits positively contribute to the author's presentation as an entrepreneur. (Chakraborty, 2006) entrepreneurial competences are divided into three categories: behavioural competencies, start-up and management of the enterprise. Taking risk and responsibility </w:t>
      </w:r>
      <w:proofErr w:type="gramStart"/>
      <w:r w:rsidRPr="00FC7EA7">
        <w:rPr>
          <w:rFonts w:asciiTheme="minorHAnsi" w:hAnsiTheme="minorHAnsi" w:cstheme="minorHAnsi"/>
          <w:color w:val="000000" w:themeColor="text1"/>
          <w:sz w:val="20"/>
          <w:szCs w:val="20"/>
        </w:rPr>
        <w:t>As</w:t>
      </w:r>
      <w:proofErr w:type="gramEnd"/>
      <w:r w:rsidRPr="00FC7EA7">
        <w:rPr>
          <w:rFonts w:asciiTheme="minorHAnsi" w:hAnsiTheme="minorHAnsi" w:cstheme="minorHAnsi"/>
          <w:color w:val="000000" w:themeColor="text1"/>
          <w:sz w:val="20"/>
          <w:szCs w:val="20"/>
        </w:rPr>
        <w:t xml:space="preserve"> competencies in the responsibility to take calculated risks and the responsibility for the risk, it should be pointed out that these are among the main strengths in this regard to be an effective entrepreneur. Example </w:t>
      </w:r>
      <w:proofErr w:type="spellStart"/>
      <w:r w:rsidRPr="00FC7EA7">
        <w:rPr>
          <w:rFonts w:asciiTheme="minorHAnsi" w:hAnsiTheme="minorHAnsi" w:cstheme="minorHAnsi"/>
          <w:color w:val="000000" w:themeColor="text1"/>
          <w:sz w:val="20"/>
          <w:szCs w:val="20"/>
        </w:rPr>
        <w:t>Dlabay</w:t>
      </w:r>
      <w:proofErr w:type="spellEnd"/>
      <w:r w:rsidRPr="00FC7EA7">
        <w:rPr>
          <w:rFonts w:asciiTheme="minorHAnsi" w:hAnsiTheme="minorHAnsi" w:cstheme="minorHAnsi"/>
          <w:color w:val="000000" w:themeColor="text1"/>
          <w:sz w:val="20"/>
          <w:szCs w:val="20"/>
        </w:rPr>
        <w:t xml:space="preserve"> et al. (2011) his point of view is by pointing out the willingness to take risks from entrepreneurship's mandatory attributes and citing many examples in professional and personal life as a point of life. Communication skills are advanced Effectiveness in communication skills allows creating large lists of social contacts, including former and current colleagues, childhood friends and many others. Sufficient confidence to start talking to strangers, to make presentations to a group of people and to be able to communicate your agenda confidently and effectively, at an advanced level perfectly enhances communication skills leadership skills </w:t>
      </w:r>
      <w:proofErr w:type="gramStart"/>
      <w:r w:rsidRPr="00FC7EA7">
        <w:rPr>
          <w:rFonts w:asciiTheme="minorHAnsi" w:hAnsiTheme="minorHAnsi" w:cstheme="minorHAnsi"/>
          <w:color w:val="000000" w:themeColor="text1"/>
          <w:sz w:val="20"/>
          <w:szCs w:val="20"/>
        </w:rPr>
        <w:t>To</w:t>
      </w:r>
      <w:proofErr w:type="gramEnd"/>
      <w:r w:rsidRPr="00FC7EA7">
        <w:rPr>
          <w:rFonts w:asciiTheme="minorHAnsi" w:hAnsiTheme="minorHAnsi" w:cstheme="minorHAnsi"/>
          <w:color w:val="000000" w:themeColor="text1"/>
          <w:sz w:val="20"/>
          <w:szCs w:val="20"/>
        </w:rPr>
        <w:t xml:space="preserve"> be successful in entrepreneurship; you need to have leadership qualities in order for a business to be effective, additional employees must be attracted because what is performed by an individual is not expected to be effective. To achieve the desired results, entrepreneurs must be influential leaders; at the same time, the desired results will be obtained. The need for more tourists is professional customers and more sales everywhere matter, but to create a company is not one of them, if you build it, they will come "circumstances starting work is time-consuming, business preparation must be tailored with the economic conditions whether they are right to start a company and whether you can effectively reach the market with this solution How to create a company? Making a business plan. Legal conditions for establishing a company. Defining the legal framework of your company. The appropriate name for your company. Information. the tax requirements of small business. build a customer acquisition plan for your company and market entry Offering your goods and services preparing with joy for customers</w:t>
      </w:r>
    </w:p>
    <w:p w14:paraId="34A1543D" w14:textId="77777777" w:rsidR="00FC7EA7" w:rsidRPr="00FC7EA7" w:rsidRDefault="00FC7EA7" w:rsidP="00FC7EA7">
      <w:pPr>
        <w:rPr>
          <w:rFonts w:asciiTheme="minorHAnsi" w:hAnsiTheme="minorHAnsi" w:cstheme="minorHAnsi"/>
          <w:color w:val="000000" w:themeColor="text1"/>
          <w:sz w:val="20"/>
          <w:szCs w:val="20"/>
        </w:rPr>
      </w:pPr>
    </w:p>
    <w:p w14:paraId="2C296F6B"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3.Example of </w:t>
      </w:r>
      <w:proofErr w:type="spellStart"/>
      <w:r w:rsidRPr="00FC7EA7">
        <w:rPr>
          <w:rFonts w:asciiTheme="minorHAnsi" w:hAnsiTheme="minorHAnsi" w:cstheme="minorHAnsi"/>
          <w:color w:val="000000" w:themeColor="text1"/>
          <w:sz w:val="20"/>
          <w:szCs w:val="20"/>
        </w:rPr>
        <w:t>Inrapreuner</w:t>
      </w:r>
      <w:proofErr w:type="spellEnd"/>
      <w:r w:rsidRPr="00FC7EA7">
        <w:rPr>
          <w:rFonts w:asciiTheme="minorHAnsi" w:hAnsiTheme="minorHAnsi" w:cstheme="minorHAnsi"/>
          <w:color w:val="000000" w:themeColor="text1"/>
          <w:sz w:val="20"/>
          <w:szCs w:val="20"/>
        </w:rPr>
        <w:t xml:space="preserve"> and </w:t>
      </w:r>
      <w:proofErr w:type="spellStart"/>
      <w:r w:rsidRPr="00FC7EA7">
        <w:rPr>
          <w:rFonts w:asciiTheme="minorHAnsi" w:hAnsiTheme="minorHAnsi" w:cstheme="minorHAnsi"/>
          <w:color w:val="000000" w:themeColor="text1"/>
          <w:sz w:val="20"/>
          <w:szCs w:val="20"/>
        </w:rPr>
        <w:t>Entrapreuner</w:t>
      </w:r>
      <w:proofErr w:type="spellEnd"/>
      <w:r w:rsidRPr="00FC7EA7">
        <w:rPr>
          <w:rFonts w:asciiTheme="minorHAnsi" w:hAnsiTheme="minorHAnsi" w:cstheme="minorHAnsi"/>
          <w:color w:val="000000" w:themeColor="text1"/>
          <w:sz w:val="20"/>
          <w:szCs w:val="20"/>
        </w:rPr>
        <w:t xml:space="preserve"> </w:t>
      </w:r>
    </w:p>
    <w:p w14:paraId="4CA42BBF"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lastRenderedPageBreak/>
        <w:t>In the middle of the 20th century, entrepreneurs' characteristics began, combining economics, psychology, sociology, and business management approaches to answer these questions: Who is an entrepreneur? What drives them? What traits define them as undertaking qi</w:t>
      </w:r>
      <w:proofErr w:type="gramStart"/>
      <w:r w:rsidRPr="00FC7EA7">
        <w:rPr>
          <w:rFonts w:asciiTheme="minorHAnsi" w:hAnsiTheme="minorHAnsi" w:cstheme="minorHAnsi"/>
          <w:color w:val="000000" w:themeColor="text1"/>
          <w:sz w:val="20"/>
          <w:szCs w:val="20"/>
        </w:rPr>
        <w:t>. ?</w:t>
      </w:r>
      <w:proofErr w:type="gramEnd"/>
      <w:r w:rsidRPr="00FC7EA7">
        <w:rPr>
          <w:rFonts w:asciiTheme="minorHAnsi" w:hAnsiTheme="minorHAnsi" w:cstheme="minorHAnsi"/>
          <w:color w:val="000000" w:themeColor="text1"/>
          <w:sz w:val="20"/>
          <w:szCs w:val="20"/>
        </w:rPr>
        <w:t xml:space="preserve"> For decades, they have been challenged by various theories and tools that measure them. </w:t>
      </w:r>
    </w:p>
    <w:p w14:paraId="512F09FD"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3.1</w:t>
      </w:r>
      <w:r w:rsidRPr="00FC7EA7">
        <w:rPr>
          <w:rFonts w:asciiTheme="minorHAnsi" w:hAnsiTheme="minorHAnsi" w:cstheme="minorHAnsi"/>
          <w:color w:val="000000" w:themeColor="text1"/>
          <w:sz w:val="20"/>
          <w:szCs w:val="20"/>
        </w:rPr>
        <w:tab/>
        <w:t xml:space="preserve">Personality traits in entrepreneurs and </w:t>
      </w:r>
      <w:proofErr w:type="gramStart"/>
      <w:r w:rsidRPr="00FC7EA7">
        <w:rPr>
          <w:rFonts w:asciiTheme="minorHAnsi" w:hAnsiTheme="minorHAnsi" w:cstheme="minorHAnsi"/>
          <w:color w:val="000000" w:themeColor="text1"/>
          <w:sz w:val="20"/>
          <w:szCs w:val="20"/>
        </w:rPr>
        <w:t>other</w:t>
      </w:r>
      <w:proofErr w:type="gramEnd"/>
      <w:r w:rsidRPr="00FC7EA7">
        <w:rPr>
          <w:rFonts w:asciiTheme="minorHAnsi" w:hAnsiTheme="minorHAnsi" w:cstheme="minorHAnsi"/>
          <w:color w:val="000000" w:themeColor="text1"/>
          <w:sz w:val="20"/>
          <w:szCs w:val="20"/>
        </w:rPr>
        <w:t xml:space="preserve"> diversification. Much of the latest literature seeks to answer two main questions: (1) Whether the probability of the individual to occur entrepreneur is confused by these traits (2) whether certain features predict the entrepreneur to achieve "successful" results? Answers to this study of the distribution of personal characteristics in entrepreneurs to different individuals and populations and the final analysis of these characteristics result from business growth factors (</w:t>
      </w:r>
      <w:proofErr w:type="gramStart"/>
      <w:r w:rsidRPr="00FC7EA7">
        <w:rPr>
          <w:rFonts w:asciiTheme="minorHAnsi" w:hAnsiTheme="minorHAnsi" w:cstheme="minorHAnsi"/>
          <w:color w:val="000000" w:themeColor="text1"/>
          <w:sz w:val="20"/>
          <w:szCs w:val="20"/>
        </w:rPr>
        <w:t>e.g.</w:t>
      </w:r>
      <w:proofErr w:type="gramEnd"/>
      <w:r w:rsidRPr="00FC7EA7">
        <w:rPr>
          <w:rFonts w:asciiTheme="minorHAnsi" w:hAnsiTheme="minorHAnsi" w:cstheme="minorHAnsi"/>
          <w:color w:val="000000" w:themeColor="text1"/>
          <w:sz w:val="20"/>
          <w:szCs w:val="20"/>
        </w:rPr>
        <w:t xml:space="preserve"> Baron, 2004). This theory remains with its claims in recent decades are mixed in entrepreneurial work including self-efficacy, innovation, control and risk attitudes.  Rauch et al. (2009), Rauch (2014) and Patterson and </w:t>
      </w:r>
      <w:proofErr w:type="spellStart"/>
      <w:r w:rsidRPr="00FC7EA7">
        <w:rPr>
          <w:rFonts w:asciiTheme="minorHAnsi" w:hAnsiTheme="minorHAnsi" w:cstheme="minorHAnsi"/>
          <w:color w:val="000000" w:themeColor="text1"/>
          <w:sz w:val="20"/>
          <w:szCs w:val="20"/>
        </w:rPr>
        <w:t>Kerrin</w:t>
      </w:r>
      <w:proofErr w:type="spellEnd"/>
      <w:r w:rsidRPr="00FC7EA7">
        <w:rPr>
          <w:rFonts w:asciiTheme="minorHAnsi" w:hAnsiTheme="minorHAnsi" w:cstheme="minorHAnsi"/>
          <w:color w:val="000000" w:themeColor="text1"/>
          <w:sz w:val="20"/>
          <w:szCs w:val="20"/>
        </w:rPr>
        <w:t xml:space="preserve"> (2014)</w:t>
      </w:r>
    </w:p>
    <w:p w14:paraId="149F1351"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3.2Traits for Entrepreneur and Intrapreneur </w:t>
      </w:r>
    </w:p>
    <w:p w14:paraId="35B4CD30"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In the 1970s, the term intrapreneur was coined from America, and it was their job to create innovative entrepreneurs who discovered new products. Intrapreneur allows the company to grow and grow by introducing new products. An example is Pinchot, which offers a system of creation that provides selected executives in the corporation and provides a system, such as entrepreneurs in business. Such people are "Intra-corporate entrepreneurs" or "Internal entrepreneurs". or after. exactly entrepreneurs are known as internal entrepreneurs. by introducing new products, services and processes, entrepreneurs allow the company to grow in different environmental conditions or a much-needed system and organizational culture in a large organization that enables managers to work as entrepreneurs without taking risks associated with these activities, these are usually employees in a company who are assigned to work on a specific  this is  an idea or project, and they are instructed to develop the project as the entrepreneur, has the resources of the company. The difference in the level of. The focus is on the entrepreneurs. </w:t>
      </w:r>
      <w:proofErr w:type="gramStart"/>
      <w:r w:rsidRPr="00FC7EA7">
        <w:rPr>
          <w:rFonts w:asciiTheme="minorHAnsi" w:hAnsiTheme="minorHAnsi" w:cstheme="minorHAnsi"/>
          <w:color w:val="000000" w:themeColor="text1"/>
          <w:sz w:val="20"/>
          <w:szCs w:val="20"/>
        </w:rPr>
        <w:t>Therefore</w:t>
      </w:r>
      <w:proofErr w:type="gramEnd"/>
      <w:r w:rsidRPr="00FC7EA7">
        <w:rPr>
          <w:rFonts w:asciiTheme="minorHAnsi" w:hAnsiTheme="minorHAnsi" w:cstheme="minorHAnsi"/>
          <w:color w:val="000000" w:themeColor="text1"/>
          <w:sz w:val="20"/>
          <w:szCs w:val="20"/>
        </w:rPr>
        <w:t xml:space="preserve"> the entrepreneur envisages a company from the beginning to the end, and the intrapreneur has a much broader vision for a created company. The entrepreneur works on solving more significant business problems, usually has directly applicable skills for specific tasks and takes more risks. Entrepreneurs have the courage and flexibility to think and develop ideas outside the framework, which changes the strategic direction. Another example is Tony Hsieh of </w:t>
      </w:r>
      <w:proofErr w:type="gramStart"/>
      <w:r w:rsidRPr="00FC7EA7">
        <w:rPr>
          <w:rFonts w:asciiTheme="minorHAnsi" w:hAnsiTheme="minorHAnsi" w:cstheme="minorHAnsi"/>
          <w:color w:val="000000" w:themeColor="text1"/>
          <w:sz w:val="20"/>
          <w:szCs w:val="20"/>
        </w:rPr>
        <w:t>Zappos,  started</w:t>
      </w:r>
      <w:proofErr w:type="gramEnd"/>
      <w:r w:rsidRPr="00FC7EA7">
        <w:rPr>
          <w:rFonts w:asciiTheme="minorHAnsi" w:hAnsiTheme="minorHAnsi" w:cstheme="minorHAnsi"/>
          <w:color w:val="000000" w:themeColor="text1"/>
          <w:sz w:val="20"/>
          <w:szCs w:val="20"/>
        </w:rPr>
        <w:t xml:space="preserve"> as a shoe retailer, became CEO of Zappos, and turned Zappos into an online customer experience company. behaviour contrary to what is considered “corporate” and that entrepreneurs sometimes remain hidden and unrecognized</w:t>
      </w:r>
    </w:p>
    <w:p w14:paraId="74307E34" w14:textId="77777777" w:rsidR="00FC7EA7" w:rsidRPr="00FC7EA7" w:rsidRDefault="00FC7EA7" w:rsidP="00FC7EA7">
      <w:pPr>
        <w:rPr>
          <w:rFonts w:asciiTheme="minorHAnsi" w:hAnsiTheme="minorHAnsi" w:cstheme="minorHAnsi"/>
          <w:color w:val="000000" w:themeColor="text1"/>
          <w:sz w:val="20"/>
          <w:szCs w:val="20"/>
        </w:rPr>
      </w:pPr>
    </w:p>
    <w:p w14:paraId="036693F2" w14:textId="77777777" w:rsidR="00FC7EA7" w:rsidRPr="00FC7EA7" w:rsidRDefault="00FC7EA7" w:rsidP="00FC7EA7">
      <w:pPr>
        <w:rPr>
          <w:rFonts w:asciiTheme="minorHAnsi" w:hAnsiTheme="minorHAnsi" w:cstheme="minorHAnsi"/>
          <w:color w:val="000000" w:themeColor="text1"/>
          <w:sz w:val="20"/>
          <w:szCs w:val="20"/>
        </w:rPr>
      </w:pPr>
    </w:p>
    <w:p w14:paraId="1146528E" w14:textId="77777777" w:rsidR="00FC7EA7" w:rsidRPr="00FC7EA7" w:rsidRDefault="00FC7EA7" w:rsidP="00FC7EA7">
      <w:pPr>
        <w:rPr>
          <w:rFonts w:asciiTheme="minorHAnsi" w:hAnsiTheme="minorHAnsi" w:cstheme="minorHAnsi"/>
          <w:color w:val="000000" w:themeColor="text1"/>
          <w:sz w:val="20"/>
          <w:szCs w:val="20"/>
        </w:rPr>
      </w:pPr>
    </w:p>
    <w:p w14:paraId="51D9C86F" w14:textId="77777777" w:rsidR="00FC7EA7" w:rsidRPr="00FC7EA7" w:rsidRDefault="00FC7EA7" w:rsidP="00FC7EA7">
      <w:pPr>
        <w:rPr>
          <w:rFonts w:asciiTheme="minorHAnsi" w:hAnsiTheme="minorHAnsi" w:cstheme="minorHAnsi"/>
          <w:color w:val="000000" w:themeColor="text1"/>
          <w:sz w:val="20"/>
          <w:szCs w:val="20"/>
        </w:rPr>
      </w:pPr>
    </w:p>
    <w:p w14:paraId="2AEB22AB" w14:textId="77777777" w:rsidR="00FC7EA7" w:rsidRPr="00FC7EA7" w:rsidRDefault="00FC7EA7" w:rsidP="00FC7EA7">
      <w:pPr>
        <w:rPr>
          <w:rFonts w:asciiTheme="minorHAnsi" w:hAnsiTheme="minorHAnsi" w:cstheme="minorHAnsi"/>
          <w:color w:val="000000" w:themeColor="text1"/>
          <w:sz w:val="20"/>
          <w:szCs w:val="20"/>
        </w:rPr>
      </w:pPr>
    </w:p>
    <w:p w14:paraId="199DB385"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4.The differences between “</w:t>
      </w:r>
      <w:proofErr w:type="spellStart"/>
      <w:r w:rsidRPr="00FC7EA7">
        <w:rPr>
          <w:rFonts w:asciiTheme="minorHAnsi" w:hAnsiTheme="minorHAnsi" w:cstheme="minorHAnsi"/>
          <w:color w:val="000000" w:themeColor="text1"/>
          <w:sz w:val="20"/>
          <w:szCs w:val="20"/>
        </w:rPr>
        <w:t>non profit</w:t>
      </w:r>
      <w:proofErr w:type="spellEnd"/>
      <w:r w:rsidRPr="00FC7EA7">
        <w:rPr>
          <w:rFonts w:asciiTheme="minorHAnsi" w:hAnsiTheme="minorHAnsi" w:cstheme="minorHAnsi"/>
          <w:color w:val="000000" w:themeColor="text1"/>
          <w:sz w:val="20"/>
          <w:szCs w:val="20"/>
        </w:rPr>
        <w:t xml:space="preserve"> and “profit “</w:t>
      </w:r>
      <w:proofErr w:type="spellStart"/>
      <w:r w:rsidRPr="00FC7EA7">
        <w:rPr>
          <w:rFonts w:asciiTheme="minorHAnsi" w:hAnsiTheme="minorHAnsi" w:cstheme="minorHAnsi"/>
          <w:color w:val="000000" w:themeColor="text1"/>
          <w:sz w:val="20"/>
          <w:szCs w:val="20"/>
        </w:rPr>
        <w:t>orgnisations</w:t>
      </w:r>
      <w:proofErr w:type="spellEnd"/>
    </w:p>
    <w:p w14:paraId="51FCAE09" w14:textId="77777777" w:rsidR="00FC7EA7" w:rsidRPr="00FC7EA7" w:rsidRDefault="00FC7EA7" w:rsidP="00FC7EA7">
      <w:pPr>
        <w:rPr>
          <w:rFonts w:asciiTheme="minorHAnsi" w:hAnsiTheme="minorHAnsi" w:cstheme="minorHAnsi"/>
          <w:color w:val="000000" w:themeColor="text1"/>
          <w:sz w:val="20"/>
          <w:szCs w:val="20"/>
        </w:rPr>
      </w:pPr>
    </w:p>
    <w:p w14:paraId="65AD7C5D"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Entrepreneur is in already existing organizations to create a business 2. Product/service innovation - technological leadership through continuous product innovation (Intrapreneur: Definitions, Characteristics, Types, Activities and Examples, </w:t>
      </w:r>
      <w:proofErr w:type="gramStart"/>
      <w:r w:rsidRPr="00FC7EA7">
        <w:rPr>
          <w:rFonts w:asciiTheme="minorHAnsi" w:hAnsiTheme="minorHAnsi" w:cstheme="minorHAnsi"/>
          <w:color w:val="000000" w:themeColor="text1"/>
          <w:sz w:val="20"/>
          <w:szCs w:val="20"/>
        </w:rPr>
        <w:t>2021)</w:t>
      </w:r>
      <w:proofErr w:type="spellStart"/>
      <w:r w:rsidRPr="00FC7EA7">
        <w:rPr>
          <w:rFonts w:asciiTheme="minorHAnsi" w:hAnsiTheme="minorHAnsi" w:cstheme="minorHAnsi"/>
          <w:color w:val="000000" w:themeColor="text1"/>
          <w:sz w:val="20"/>
          <w:szCs w:val="20"/>
        </w:rPr>
        <w:t>iness</w:t>
      </w:r>
      <w:proofErr w:type="spellEnd"/>
      <w:proofErr w:type="gramEnd"/>
      <w:r w:rsidRPr="00FC7EA7">
        <w:rPr>
          <w:rFonts w:asciiTheme="minorHAnsi" w:hAnsiTheme="minorHAnsi" w:cstheme="minorHAnsi"/>
          <w:color w:val="000000" w:themeColor="text1"/>
          <w:sz w:val="20"/>
          <w:szCs w:val="20"/>
        </w:rPr>
        <w:t xml:space="preserve"> environment, innovation in processes must be rediscovered by entrepreneurs to support efficiency 4. Proactive - Intrapreneurs lead without following competitors through their proactivity. 5. Risk-taking - investment decisions and strategic actions in uncertainty situations are part of entrepreneurial actions 6. Updates organizations -. key ideas for organizational renewal and transformation are the expectations for an intrapreneur 7. Competitively aggressive -. to improve the position int trader challenges competitors various features that help intrapreneurs succeed: </w:t>
      </w:r>
      <w:proofErr w:type="spellStart"/>
      <w:r w:rsidRPr="00FC7EA7">
        <w:rPr>
          <w:rFonts w:asciiTheme="minorHAnsi" w:hAnsiTheme="minorHAnsi" w:cstheme="minorHAnsi"/>
          <w:color w:val="000000" w:themeColor="text1"/>
          <w:sz w:val="20"/>
          <w:szCs w:val="20"/>
        </w:rPr>
        <w:t>i</w:t>
      </w:r>
      <w:proofErr w:type="spellEnd"/>
      <w:r w:rsidRPr="00FC7EA7">
        <w:rPr>
          <w:rFonts w:asciiTheme="minorHAnsi" w:hAnsiTheme="minorHAnsi" w:cstheme="minorHAnsi"/>
          <w:color w:val="000000" w:themeColor="text1"/>
          <w:sz w:val="20"/>
          <w:szCs w:val="20"/>
        </w:rPr>
        <w:t xml:space="preserve">. To be a dreamer ii. Creativity iii. Encouraging teamwork iv. Build a group of supporters v. Persistence. The creation of a venture that is a new and existing company is part of an intrapreneur who is a dream leader, with big dreams and thinking about great things and manages to turn dreams into reality after sharing them with colleagues, posting and overcoming any obstacle through shared your </w:t>
      </w:r>
      <w:proofErr w:type="gramStart"/>
      <w:r w:rsidRPr="00FC7EA7">
        <w:rPr>
          <w:rFonts w:asciiTheme="minorHAnsi" w:hAnsiTheme="minorHAnsi" w:cstheme="minorHAnsi"/>
          <w:color w:val="000000" w:themeColor="text1"/>
          <w:sz w:val="20"/>
          <w:szCs w:val="20"/>
        </w:rPr>
        <w:t>vision(</w:t>
      </w:r>
      <w:proofErr w:type="gramEnd"/>
      <w:r w:rsidRPr="00FC7EA7">
        <w:rPr>
          <w:rFonts w:asciiTheme="minorHAnsi" w:hAnsiTheme="minorHAnsi" w:cstheme="minorHAnsi"/>
          <w:color w:val="000000" w:themeColor="text1"/>
          <w:sz w:val="20"/>
          <w:szCs w:val="20"/>
        </w:rPr>
        <w:t>Intrapreneur: Definitions, Characteristics, Types, Activities and Examples, 2021)</w:t>
      </w:r>
    </w:p>
    <w:p w14:paraId="4B88E79B" w14:textId="77777777" w:rsidR="00FC7EA7" w:rsidRPr="00FC7EA7" w:rsidRDefault="00FC7EA7" w:rsidP="00FC7EA7">
      <w:pPr>
        <w:rPr>
          <w:rFonts w:asciiTheme="minorHAnsi" w:hAnsiTheme="minorHAnsi" w:cstheme="minorHAnsi"/>
          <w:color w:val="000000" w:themeColor="text1"/>
          <w:sz w:val="20"/>
          <w:szCs w:val="20"/>
        </w:rPr>
      </w:pPr>
    </w:p>
    <w:p w14:paraId="5E2A0DC2"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Profit organization </w:t>
      </w:r>
      <w:proofErr w:type="gramStart"/>
      <w:r w:rsidRPr="00FC7EA7">
        <w:rPr>
          <w:rFonts w:asciiTheme="minorHAnsi" w:hAnsiTheme="minorHAnsi" w:cstheme="minorHAnsi"/>
          <w:color w:val="000000" w:themeColor="text1"/>
          <w:sz w:val="20"/>
          <w:szCs w:val="20"/>
        </w:rPr>
        <w:t>The</w:t>
      </w:r>
      <w:proofErr w:type="gramEnd"/>
      <w:r w:rsidRPr="00FC7EA7">
        <w:rPr>
          <w:rFonts w:asciiTheme="minorHAnsi" w:hAnsiTheme="minorHAnsi" w:cstheme="minorHAnsi"/>
          <w:color w:val="000000" w:themeColor="text1"/>
          <w:sz w:val="20"/>
          <w:szCs w:val="20"/>
        </w:rPr>
        <w:t xml:space="preserve"> main goal is for each business to generate profits and maximize the owners' wealth, this profit received by the owners is reserved for unforeseen conditions in the future and is distributed as a dividend. As a business structure, whether it is a company, an inseparable family or a joint venture or company, the goals are </w:t>
      </w:r>
      <w:r w:rsidRPr="00FC7EA7">
        <w:rPr>
          <w:rFonts w:asciiTheme="minorHAnsi" w:hAnsiTheme="minorHAnsi" w:cstheme="minorHAnsi"/>
          <w:color w:val="000000" w:themeColor="text1"/>
          <w:sz w:val="20"/>
          <w:szCs w:val="20"/>
        </w:rPr>
        <w:lastRenderedPageBreak/>
        <w:t xml:space="preserve">to minimize costs and increase profits by maintaining their books. </w:t>
      </w:r>
      <w:proofErr w:type="gramStart"/>
      <w:r w:rsidRPr="00FC7EA7">
        <w:rPr>
          <w:rFonts w:asciiTheme="minorHAnsi" w:hAnsiTheme="minorHAnsi" w:cstheme="minorHAnsi"/>
          <w:color w:val="000000" w:themeColor="text1"/>
          <w:sz w:val="20"/>
          <w:szCs w:val="20"/>
        </w:rPr>
        <w:t>Therefore</w:t>
      </w:r>
      <w:proofErr w:type="gramEnd"/>
      <w:r w:rsidRPr="00FC7EA7">
        <w:rPr>
          <w:rFonts w:asciiTheme="minorHAnsi" w:hAnsiTheme="minorHAnsi" w:cstheme="minorHAnsi"/>
          <w:color w:val="000000" w:themeColor="text1"/>
          <w:sz w:val="20"/>
          <w:szCs w:val="20"/>
        </w:rPr>
        <w:t xml:space="preserve"> the tax is charged on the profit of the business. </w:t>
      </w:r>
    </w:p>
    <w:p w14:paraId="0E5EAD43"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Non-profit organization Understanding, by name, is a legal organization whose primary purpose is to the public good, not profit, the governing committee. Has the power to manage, run by a group of people. The goal is to support a particular perspective this various institutions such as sports clubs, public hospitals, religious institutions, </w:t>
      </w:r>
      <w:proofErr w:type="gramStart"/>
      <w:r w:rsidRPr="00FC7EA7">
        <w:rPr>
          <w:rFonts w:asciiTheme="minorHAnsi" w:hAnsiTheme="minorHAnsi" w:cstheme="minorHAnsi"/>
          <w:color w:val="000000" w:themeColor="text1"/>
          <w:sz w:val="20"/>
          <w:szCs w:val="20"/>
        </w:rPr>
        <w:t>cooperatives,  these</w:t>
      </w:r>
      <w:proofErr w:type="gramEnd"/>
      <w:r w:rsidRPr="00FC7EA7">
        <w:rPr>
          <w:rFonts w:asciiTheme="minorHAnsi" w:hAnsiTheme="minorHAnsi" w:cstheme="minorHAnsi"/>
          <w:color w:val="000000" w:themeColor="text1"/>
          <w:sz w:val="20"/>
          <w:szCs w:val="20"/>
        </w:rPr>
        <w:t xml:space="preserve"> non-profit organizations earn but the money received from the collected donations, entrance fee, membership fee charity.</w:t>
      </w:r>
    </w:p>
    <w:p w14:paraId="61299863"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Differences between a non-profit organization can be identified on the following grounds:</w:t>
      </w:r>
    </w:p>
    <w:p w14:paraId="13C7FEE3"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defines itself as a profitable organization, name and suggests that it works to increase profits.</w:t>
      </w:r>
    </w:p>
    <w:p w14:paraId="7A89F3AC"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 The profitable organization is from the sale of goods and services. Conversely, non-profit organizations receive a significant portion of their revenue from donations, subscriptions, membership fees, charity.</w:t>
      </w:r>
    </w:p>
    <w:p w14:paraId="195609F1"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6.Conclusion</w:t>
      </w:r>
    </w:p>
    <w:p w14:paraId="14C83127"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Entrepreneurial individuals occupy a part and are influenced by the people around (Entrepreneurial impressions – reflection: Conclusion - </w:t>
      </w:r>
      <w:proofErr w:type="spellStart"/>
      <w:r w:rsidRPr="00FC7EA7">
        <w:rPr>
          <w:rFonts w:asciiTheme="minorHAnsi" w:hAnsiTheme="minorHAnsi" w:cstheme="minorHAnsi"/>
          <w:color w:val="000000" w:themeColor="text1"/>
          <w:sz w:val="20"/>
          <w:szCs w:val="20"/>
        </w:rPr>
        <w:t>OpenLearn</w:t>
      </w:r>
      <w:proofErr w:type="spellEnd"/>
      <w:r w:rsidRPr="00FC7EA7">
        <w:rPr>
          <w:rFonts w:asciiTheme="minorHAnsi" w:hAnsiTheme="minorHAnsi" w:cstheme="minorHAnsi"/>
          <w:color w:val="000000" w:themeColor="text1"/>
          <w:sz w:val="20"/>
          <w:szCs w:val="20"/>
        </w:rPr>
        <w:t xml:space="preserve"> - Open University - BB846_1, </w:t>
      </w:r>
      <w:proofErr w:type="gramStart"/>
      <w:r w:rsidRPr="00FC7EA7">
        <w:rPr>
          <w:rFonts w:asciiTheme="minorHAnsi" w:hAnsiTheme="minorHAnsi" w:cstheme="minorHAnsi"/>
          <w:color w:val="000000" w:themeColor="text1"/>
          <w:sz w:val="20"/>
          <w:szCs w:val="20"/>
        </w:rPr>
        <w:t>2021)them</w:t>
      </w:r>
      <w:proofErr w:type="gramEnd"/>
      <w:r w:rsidRPr="00FC7EA7">
        <w:rPr>
          <w:rFonts w:asciiTheme="minorHAnsi" w:hAnsiTheme="minorHAnsi" w:cstheme="minorHAnsi"/>
          <w:color w:val="000000" w:themeColor="text1"/>
          <w:sz w:val="20"/>
          <w:szCs w:val="20"/>
        </w:rPr>
        <w:t>. An example of this is turning to friends and family members to get the much-needed finances, skills, knowledge, work and other resources. Entrepreneurs have advantages and disadvantages in forming such relationships. People mostly learn about these people through These "stories" or stories offer valuable insights for those who study entrepreneurship. The important is who tells the story and what their purpose might be. Entrepreneurs can also use stories effectively to promote their endeavours to an audience of people.</w:t>
      </w:r>
    </w:p>
    <w:p w14:paraId="5F126D66" w14:textId="77777777" w:rsidR="00FC7EA7" w:rsidRPr="00FC7EA7" w:rsidRDefault="00FC7EA7" w:rsidP="00FC7EA7">
      <w:pPr>
        <w:rPr>
          <w:rFonts w:asciiTheme="minorHAnsi" w:hAnsiTheme="minorHAnsi" w:cstheme="minorHAnsi"/>
          <w:color w:val="000000" w:themeColor="text1"/>
          <w:sz w:val="20"/>
          <w:szCs w:val="20"/>
        </w:rPr>
      </w:pPr>
    </w:p>
    <w:p w14:paraId="60FBBFCA" w14:textId="77777777" w:rsidR="00FC7EA7" w:rsidRPr="00FC7EA7" w:rsidRDefault="00FC7EA7" w:rsidP="00FC7EA7">
      <w:pPr>
        <w:rPr>
          <w:rFonts w:asciiTheme="minorHAnsi" w:hAnsiTheme="minorHAnsi" w:cstheme="minorHAnsi"/>
          <w:color w:val="000000" w:themeColor="text1"/>
          <w:sz w:val="20"/>
          <w:szCs w:val="20"/>
        </w:rPr>
      </w:pPr>
    </w:p>
    <w:p w14:paraId="34F98B24" w14:textId="77777777" w:rsidR="00FC7EA7" w:rsidRPr="00FC7EA7" w:rsidRDefault="00FC7EA7" w:rsidP="00FC7EA7">
      <w:pPr>
        <w:rPr>
          <w:rFonts w:asciiTheme="minorHAnsi" w:hAnsiTheme="minorHAnsi" w:cstheme="minorHAnsi"/>
          <w:color w:val="000000" w:themeColor="text1"/>
          <w:sz w:val="20"/>
          <w:szCs w:val="20"/>
        </w:rPr>
      </w:pPr>
    </w:p>
    <w:p w14:paraId="06DD8C02" w14:textId="77777777" w:rsidR="00656576"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References </w:t>
      </w:r>
      <w:proofErr w:type="gramStart"/>
      <w:r w:rsidRPr="00FC7EA7">
        <w:rPr>
          <w:rFonts w:asciiTheme="minorHAnsi" w:hAnsiTheme="minorHAnsi" w:cstheme="minorHAnsi"/>
          <w:color w:val="000000" w:themeColor="text1"/>
          <w:sz w:val="20"/>
          <w:szCs w:val="20"/>
        </w:rPr>
        <w:t>list  :</w:t>
      </w:r>
      <w:proofErr w:type="gramEnd"/>
      <w:r w:rsidRPr="00FC7EA7">
        <w:rPr>
          <w:rFonts w:asciiTheme="minorHAnsi" w:hAnsiTheme="minorHAnsi" w:cstheme="minorHAnsi"/>
          <w:color w:val="000000" w:themeColor="text1"/>
          <w:sz w:val="20"/>
          <w:szCs w:val="20"/>
        </w:rPr>
        <w:t xml:space="preserve"> </w:t>
      </w:r>
    </w:p>
    <w:p w14:paraId="645BA6FD" w14:textId="61E0C474"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Critical analysis of skills an… n.d.</w:t>
      </w:r>
    </w:p>
    <w:p w14:paraId="2B22199E"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Akash, I.P., 1989. Differences in research ethics judgments between male and female marketing professionals. Journal of Business Ethics, 8(5), pp.375-381.</w:t>
      </w:r>
    </w:p>
    <w:p w14:paraId="563D96D7"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Brady, F.N., 1990. Ethical managing: Rules and results.</w:t>
      </w:r>
    </w:p>
    <w:p w14:paraId="13D0AB25" w14:textId="77777777" w:rsidR="00FC7EA7" w:rsidRPr="00FC7EA7" w:rsidRDefault="00FC7EA7" w:rsidP="00FC7EA7">
      <w:pPr>
        <w:rPr>
          <w:rFonts w:asciiTheme="minorHAnsi" w:hAnsiTheme="minorHAnsi" w:cstheme="minorHAnsi"/>
          <w:color w:val="000000" w:themeColor="text1"/>
          <w:sz w:val="20"/>
          <w:szCs w:val="20"/>
        </w:rPr>
      </w:pPr>
    </w:p>
    <w:p w14:paraId="474279A4" w14:textId="3F1B0E5C"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(Gartner, 1989) 14(1), pp.27-38.</w:t>
      </w:r>
    </w:p>
    <w:p w14:paraId="5C416231"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Critical analysis of skills an… n.d.</w:t>
      </w:r>
    </w:p>
    <w:p w14:paraId="5360D4EE" w14:textId="2D77A424" w:rsidR="00FC7EA7" w:rsidRPr="00FC7EA7" w:rsidRDefault="00FC7EA7" w:rsidP="00FC7EA7">
      <w:pPr>
        <w:rPr>
          <w:rFonts w:asciiTheme="minorHAnsi" w:hAnsiTheme="minorHAnsi" w:cstheme="minorHAnsi"/>
          <w:color w:val="000000" w:themeColor="text1"/>
          <w:sz w:val="20"/>
          <w:szCs w:val="20"/>
        </w:rPr>
      </w:pPr>
      <w:proofErr w:type="gramStart"/>
      <w:r w:rsidRPr="00FC7EA7">
        <w:rPr>
          <w:rFonts w:asciiTheme="minorHAnsi" w:hAnsiTheme="minorHAnsi" w:cstheme="minorHAnsi"/>
          <w:color w:val="000000" w:themeColor="text1"/>
          <w:sz w:val="20"/>
          <w:szCs w:val="20"/>
        </w:rPr>
        <w:t xml:space="preserve">( </w:t>
      </w:r>
      <w:r w:rsidR="00656576">
        <w:rPr>
          <w:rFonts w:asciiTheme="minorHAnsi" w:hAnsiTheme="minorHAnsi" w:cstheme="minorHAnsi"/>
          <w:color w:val="000000" w:themeColor="text1"/>
          <w:sz w:val="20"/>
          <w:szCs w:val="20"/>
        </w:rPr>
        <w:t>C</w:t>
      </w:r>
      <w:r w:rsidRPr="00FC7EA7">
        <w:rPr>
          <w:rFonts w:asciiTheme="minorHAnsi" w:hAnsiTheme="minorHAnsi" w:cstheme="minorHAnsi"/>
          <w:color w:val="000000" w:themeColor="text1"/>
          <w:sz w:val="20"/>
          <w:szCs w:val="20"/>
        </w:rPr>
        <w:t>ompetencies</w:t>
      </w:r>
      <w:proofErr w:type="gramEnd"/>
      <w:r w:rsidRPr="00FC7EA7">
        <w:rPr>
          <w:rFonts w:asciiTheme="minorHAnsi" w:hAnsiTheme="minorHAnsi" w:cstheme="minorHAnsi"/>
          <w:color w:val="000000" w:themeColor="text1"/>
          <w:sz w:val="20"/>
          <w:szCs w:val="20"/>
        </w:rPr>
        <w:t xml:space="preserve"> as an Entrepreneur, 2021)</w:t>
      </w:r>
    </w:p>
    <w:p w14:paraId="44D59437"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 xml:space="preserve">(Principles of Business - Les </w:t>
      </w:r>
      <w:proofErr w:type="spellStart"/>
      <w:r w:rsidRPr="00FC7EA7">
        <w:rPr>
          <w:rFonts w:asciiTheme="minorHAnsi" w:hAnsiTheme="minorHAnsi" w:cstheme="minorHAnsi"/>
          <w:color w:val="000000" w:themeColor="text1"/>
          <w:sz w:val="20"/>
          <w:szCs w:val="20"/>
        </w:rPr>
        <w:t>Dlabay</w:t>
      </w:r>
      <w:proofErr w:type="spellEnd"/>
      <w:r w:rsidRPr="00FC7EA7">
        <w:rPr>
          <w:rFonts w:asciiTheme="minorHAnsi" w:hAnsiTheme="minorHAnsi" w:cstheme="minorHAnsi"/>
          <w:color w:val="000000" w:themeColor="text1"/>
          <w:sz w:val="20"/>
          <w:szCs w:val="20"/>
        </w:rPr>
        <w:t xml:space="preserve">, James L. Burrow, Brad </w:t>
      </w:r>
      <w:proofErr w:type="spellStart"/>
      <w:r w:rsidRPr="00FC7EA7">
        <w:rPr>
          <w:rFonts w:asciiTheme="minorHAnsi" w:hAnsiTheme="minorHAnsi" w:cstheme="minorHAnsi"/>
          <w:color w:val="000000" w:themeColor="text1"/>
          <w:sz w:val="20"/>
          <w:szCs w:val="20"/>
        </w:rPr>
        <w:t>Kleindl</w:t>
      </w:r>
      <w:proofErr w:type="spellEnd"/>
      <w:r w:rsidRPr="00FC7EA7">
        <w:rPr>
          <w:rFonts w:asciiTheme="minorHAnsi" w:hAnsiTheme="minorHAnsi" w:cstheme="minorHAnsi"/>
          <w:color w:val="000000" w:themeColor="text1"/>
          <w:sz w:val="20"/>
          <w:szCs w:val="20"/>
        </w:rPr>
        <w:t xml:space="preserve"> - Google Books, 2021)</w:t>
      </w:r>
    </w:p>
    <w:p w14:paraId="50A3CF15" w14:textId="77777777" w:rsidR="00FC7EA7" w:rsidRPr="00FC7EA7"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w:t>
      </w:r>
      <w:proofErr w:type="spellStart"/>
      <w:r w:rsidRPr="00FC7EA7">
        <w:rPr>
          <w:rFonts w:asciiTheme="minorHAnsi" w:hAnsiTheme="minorHAnsi" w:cstheme="minorHAnsi"/>
          <w:color w:val="000000" w:themeColor="text1"/>
          <w:sz w:val="20"/>
          <w:szCs w:val="20"/>
        </w:rPr>
        <w:t>Duening</w:t>
      </w:r>
      <w:proofErr w:type="spellEnd"/>
      <w:r w:rsidRPr="00FC7EA7">
        <w:rPr>
          <w:rFonts w:asciiTheme="minorHAnsi" w:hAnsiTheme="minorHAnsi" w:cstheme="minorHAnsi"/>
          <w:color w:val="000000" w:themeColor="text1"/>
          <w:sz w:val="20"/>
          <w:szCs w:val="20"/>
        </w:rPr>
        <w:t xml:space="preserve">, </w:t>
      </w:r>
      <w:proofErr w:type="spellStart"/>
      <w:r w:rsidRPr="00FC7EA7">
        <w:rPr>
          <w:rFonts w:asciiTheme="minorHAnsi" w:hAnsiTheme="minorHAnsi" w:cstheme="minorHAnsi"/>
          <w:color w:val="000000" w:themeColor="text1"/>
          <w:sz w:val="20"/>
          <w:szCs w:val="20"/>
        </w:rPr>
        <w:t>Hisrich</w:t>
      </w:r>
      <w:proofErr w:type="spellEnd"/>
      <w:r w:rsidRPr="00FC7EA7">
        <w:rPr>
          <w:rFonts w:asciiTheme="minorHAnsi" w:hAnsiTheme="minorHAnsi" w:cstheme="minorHAnsi"/>
          <w:color w:val="000000" w:themeColor="text1"/>
          <w:sz w:val="20"/>
          <w:szCs w:val="20"/>
        </w:rPr>
        <w:t xml:space="preserve"> and </w:t>
      </w:r>
      <w:proofErr w:type="spellStart"/>
      <w:r w:rsidRPr="00FC7EA7">
        <w:rPr>
          <w:rFonts w:asciiTheme="minorHAnsi" w:hAnsiTheme="minorHAnsi" w:cstheme="minorHAnsi"/>
          <w:color w:val="000000" w:themeColor="text1"/>
          <w:sz w:val="20"/>
          <w:szCs w:val="20"/>
        </w:rPr>
        <w:t>Lechter</w:t>
      </w:r>
      <w:proofErr w:type="spellEnd"/>
      <w:r w:rsidRPr="00FC7EA7">
        <w:rPr>
          <w:rFonts w:asciiTheme="minorHAnsi" w:hAnsiTheme="minorHAnsi" w:cstheme="minorHAnsi"/>
          <w:color w:val="000000" w:themeColor="text1"/>
          <w:sz w:val="20"/>
          <w:szCs w:val="20"/>
        </w:rPr>
        <w:t>, 2009; Gartner, 1989)</w:t>
      </w:r>
    </w:p>
    <w:p w14:paraId="3FC24477" w14:textId="374C2EF2" w:rsidR="003C5C36" w:rsidRPr="00B3796E" w:rsidRDefault="00FC7EA7" w:rsidP="00FC7EA7">
      <w:pPr>
        <w:rPr>
          <w:rFonts w:asciiTheme="minorHAnsi" w:hAnsiTheme="minorHAnsi" w:cstheme="minorHAnsi"/>
          <w:color w:val="000000" w:themeColor="text1"/>
          <w:sz w:val="20"/>
          <w:szCs w:val="20"/>
        </w:rPr>
      </w:pPr>
      <w:r w:rsidRPr="00FC7EA7">
        <w:rPr>
          <w:rFonts w:asciiTheme="minorHAnsi" w:hAnsiTheme="minorHAnsi" w:cstheme="minorHAnsi"/>
          <w:color w:val="000000" w:themeColor="text1"/>
          <w:sz w:val="20"/>
          <w:szCs w:val="20"/>
        </w:rPr>
        <w:t>(</w:t>
      </w:r>
      <w:proofErr w:type="spellStart"/>
      <w:r w:rsidRPr="00FC7EA7">
        <w:rPr>
          <w:rFonts w:asciiTheme="minorHAnsi" w:hAnsiTheme="minorHAnsi" w:cstheme="minorHAnsi"/>
          <w:color w:val="000000" w:themeColor="text1"/>
          <w:sz w:val="20"/>
          <w:szCs w:val="20"/>
        </w:rPr>
        <w:t>Carland</w:t>
      </w:r>
      <w:proofErr w:type="spellEnd"/>
      <w:r w:rsidRPr="00FC7EA7">
        <w:rPr>
          <w:rFonts w:asciiTheme="minorHAnsi" w:hAnsiTheme="minorHAnsi" w:cstheme="minorHAnsi"/>
          <w:color w:val="000000" w:themeColor="text1"/>
          <w:sz w:val="20"/>
          <w:szCs w:val="20"/>
        </w:rPr>
        <w:t xml:space="preserve">, Hoy and </w:t>
      </w:r>
      <w:proofErr w:type="spellStart"/>
      <w:r w:rsidRPr="00FC7EA7">
        <w:rPr>
          <w:rFonts w:asciiTheme="minorHAnsi" w:hAnsiTheme="minorHAnsi" w:cstheme="minorHAnsi"/>
          <w:color w:val="000000" w:themeColor="text1"/>
          <w:sz w:val="20"/>
          <w:szCs w:val="20"/>
        </w:rPr>
        <w:t>Carland</w:t>
      </w:r>
      <w:proofErr w:type="spellEnd"/>
      <w:r w:rsidRPr="00FC7EA7">
        <w:rPr>
          <w:rFonts w:asciiTheme="minorHAnsi" w:hAnsiTheme="minorHAnsi" w:cstheme="minorHAnsi"/>
          <w:color w:val="000000" w:themeColor="text1"/>
          <w:sz w:val="20"/>
          <w:szCs w:val="20"/>
        </w:rPr>
        <w:t xml:space="preserve">, </w:t>
      </w:r>
      <w:proofErr w:type="gramStart"/>
      <w:r w:rsidRPr="00FC7EA7">
        <w:rPr>
          <w:rFonts w:asciiTheme="minorHAnsi" w:hAnsiTheme="minorHAnsi" w:cstheme="minorHAnsi"/>
          <w:color w:val="000000" w:themeColor="text1"/>
          <w:sz w:val="20"/>
          <w:szCs w:val="20"/>
        </w:rPr>
        <w:t>1988)(</w:t>
      </w:r>
      <w:proofErr w:type="gramEnd"/>
      <w:r w:rsidRPr="00FC7EA7">
        <w:rPr>
          <w:rFonts w:asciiTheme="minorHAnsi" w:hAnsiTheme="minorHAnsi" w:cstheme="minorHAnsi"/>
          <w:color w:val="000000" w:themeColor="text1"/>
          <w:sz w:val="20"/>
          <w:szCs w:val="20"/>
        </w:rPr>
        <w:t xml:space="preserve">Difference Between Profit and Non-Profit Organization (with and Comparison Chart) - Key Differences, 2021)(Entrepreneurial impressions – reflection: Conclusion - </w:t>
      </w:r>
      <w:proofErr w:type="spellStart"/>
      <w:r w:rsidRPr="00FC7EA7">
        <w:rPr>
          <w:rFonts w:asciiTheme="minorHAnsi" w:hAnsiTheme="minorHAnsi" w:cstheme="minorHAnsi"/>
          <w:color w:val="000000" w:themeColor="text1"/>
          <w:sz w:val="20"/>
          <w:szCs w:val="20"/>
        </w:rPr>
        <w:t>OpenLearn</w:t>
      </w:r>
      <w:proofErr w:type="spellEnd"/>
      <w:r w:rsidRPr="00FC7EA7">
        <w:rPr>
          <w:rFonts w:asciiTheme="minorHAnsi" w:hAnsiTheme="minorHAnsi" w:cstheme="minorHAnsi"/>
          <w:color w:val="000000" w:themeColor="text1"/>
          <w:sz w:val="20"/>
          <w:szCs w:val="20"/>
        </w:rPr>
        <w:t xml:space="preserve"> - Open University - BB846_1, 2021)</w:t>
      </w:r>
    </w:p>
    <w:sectPr w:rsidR="003C5C36" w:rsidRPr="00B3796E" w:rsidSect="006B5A47">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C6338B" w14:textId="77777777" w:rsidR="00DC3860" w:rsidRDefault="00DC3860" w:rsidP="00CB3DF4">
      <w:r>
        <w:separator/>
      </w:r>
    </w:p>
  </w:endnote>
  <w:endnote w:type="continuationSeparator" w:id="0">
    <w:p w14:paraId="46271926" w14:textId="77777777" w:rsidR="00DC3860" w:rsidRDefault="00DC3860" w:rsidP="00CB3DF4">
      <w:r>
        <w:continuationSeparator/>
      </w:r>
    </w:p>
  </w:endnote>
  <w:endnote w:type="continuationNotice" w:id="1">
    <w:p w14:paraId="48CBA136" w14:textId="77777777" w:rsidR="00DC3860" w:rsidRDefault="00DC3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ACFF"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Light">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FEE2FA" w14:textId="77777777" w:rsidR="00DC3860" w:rsidRDefault="00DC3860" w:rsidP="00CB3DF4">
      <w:r>
        <w:separator/>
      </w:r>
    </w:p>
  </w:footnote>
  <w:footnote w:type="continuationSeparator" w:id="0">
    <w:p w14:paraId="4A0E2EB7" w14:textId="77777777" w:rsidR="00DC3860" w:rsidRDefault="00DC3860" w:rsidP="00CB3DF4">
      <w:r>
        <w:continuationSeparator/>
      </w:r>
    </w:p>
  </w:footnote>
  <w:footnote w:type="continuationNotice" w:id="1">
    <w:p w14:paraId="62C940DD" w14:textId="77777777" w:rsidR="00DC3860" w:rsidRDefault="00DC38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12193"/>
    <w:multiLevelType w:val="hybridMultilevel"/>
    <w:tmpl w:val="23E0A3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5F47D5"/>
    <w:multiLevelType w:val="multilevel"/>
    <w:tmpl w:val="EF8A11FC"/>
    <w:lvl w:ilvl="0">
      <w:start w:val="3"/>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 w15:restartNumberingAfterBreak="0">
    <w:nsid w:val="2F160FAF"/>
    <w:multiLevelType w:val="hybridMultilevel"/>
    <w:tmpl w:val="A9FC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B65F7"/>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59258A5"/>
    <w:multiLevelType w:val="multilevel"/>
    <w:tmpl w:val="D29C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0905CF6"/>
    <w:multiLevelType w:val="hybridMultilevel"/>
    <w:tmpl w:val="B1803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4021E0"/>
    <w:multiLevelType w:val="multilevel"/>
    <w:tmpl w:val="8416A2F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3"/>
  </w:num>
  <w:num w:numId="4">
    <w:abstractNumId w:val="5"/>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899"/>
    <w:rsid w:val="00011B87"/>
    <w:rsid w:val="0002449E"/>
    <w:rsid w:val="000417CF"/>
    <w:rsid w:val="000518E2"/>
    <w:rsid w:val="00062B49"/>
    <w:rsid w:val="000672D9"/>
    <w:rsid w:val="00086944"/>
    <w:rsid w:val="00091DE4"/>
    <w:rsid w:val="000A01C7"/>
    <w:rsid w:val="000A1A6D"/>
    <w:rsid w:val="000B1373"/>
    <w:rsid w:val="000F1266"/>
    <w:rsid w:val="001028E8"/>
    <w:rsid w:val="001069D1"/>
    <w:rsid w:val="001073C1"/>
    <w:rsid w:val="00114061"/>
    <w:rsid w:val="001428F3"/>
    <w:rsid w:val="00143516"/>
    <w:rsid w:val="00145B39"/>
    <w:rsid w:val="0016703D"/>
    <w:rsid w:val="00170658"/>
    <w:rsid w:val="001B0690"/>
    <w:rsid w:val="001B65F5"/>
    <w:rsid w:val="001E65F9"/>
    <w:rsid w:val="001F222F"/>
    <w:rsid w:val="00230C99"/>
    <w:rsid w:val="00232357"/>
    <w:rsid w:val="002425B2"/>
    <w:rsid w:val="00290890"/>
    <w:rsid w:val="00292E23"/>
    <w:rsid w:val="002A1CFB"/>
    <w:rsid w:val="002B37B2"/>
    <w:rsid w:val="003039E6"/>
    <w:rsid w:val="00321DF3"/>
    <w:rsid w:val="00367373"/>
    <w:rsid w:val="003B43DF"/>
    <w:rsid w:val="003C5C36"/>
    <w:rsid w:val="00406D37"/>
    <w:rsid w:val="00411BE6"/>
    <w:rsid w:val="004A400E"/>
    <w:rsid w:val="004B14D4"/>
    <w:rsid w:val="004B5166"/>
    <w:rsid w:val="004B6D12"/>
    <w:rsid w:val="004D4C25"/>
    <w:rsid w:val="004E4B6F"/>
    <w:rsid w:val="004F0D67"/>
    <w:rsid w:val="004F53DC"/>
    <w:rsid w:val="00502FC7"/>
    <w:rsid w:val="0052730B"/>
    <w:rsid w:val="00537F70"/>
    <w:rsid w:val="0054172D"/>
    <w:rsid w:val="00544C80"/>
    <w:rsid w:val="005649BA"/>
    <w:rsid w:val="005823F1"/>
    <w:rsid w:val="00606E46"/>
    <w:rsid w:val="00614881"/>
    <w:rsid w:val="00616FF2"/>
    <w:rsid w:val="00656576"/>
    <w:rsid w:val="00673DB0"/>
    <w:rsid w:val="006A5EE0"/>
    <w:rsid w:val="006A6C56"/>
    <w:rsid w:val="006A7AC1"/>
    <w:rsid w:val="006B5A47"/>
    <w:rsid w:val="006D1A8E"/>
    <w:rsid w:val="007042EC"/>
    <w:rsid w:val="0071314C"/>
    <w:rsid w:val="00713FD5"/>
    <w:rsid w:val="00731451"/>
    <w:rsid w:val="00753ACE"/>
    <w:rsid w:val="007B6CAB"/>
    <w:rsid w:val="007C458B"/>
    <w:rsid w:val="007D2A77"/>
    <w:rsid w:val="007D6293"/>
    <w:rsid w:val="007D7083"/>
    <w:rsid w:val="007F2033"/>
    <w:rsid w:val="00817EB1"/>
    <w:rsid w:val="0083516C"/>
    <w:rsid w:val="00855339"/>
    <w:rsid w:val="00867524"/>
    <w:rsid w:val="00891647"/>
    <w:rsid w:val="00893098"/>
    <w:rsid w:val="008D3D90"/>
    <w:rsid w:val="00900E8B"/>
    <w:rsid w:val="00904620"/>
    <w:rsid w:val="00914FCB"/>
    <w:rsid w:val="009251A5"/>
    <w:rsid w:val="0094211B"/>
    <w:rsid w:val="00943188"/>
    <w:rsid w:val="00953C13"/>
    <w:rsid w:val="009B7052"/>
    <w:rsid w:val="009B752C"/>
    <w:rsid w:val="009C14E9"/>
    <w:rsid w:val="009C4BAF"/>
    <w:rsid w:val="009F10F9"/>
    <w:rsid w:val="00A83DFE"/>
    <w:rsid w:val="00AA56C4"/>
    <w:rsid w:val="00AC6456"/>
    <w:rsid w:val="00AC6F40"/>
    <w:rsid w:val="00AD26E9"/>
    <w:rsid w:val="00AF75D7"/>
    <w:rsid w:val="00B00697"/>
    <w:rsid w:val="00B054B9"/>
    <w:rsid w:val="00B06773"/>
    <w:rsid w:val="00B3796E"/>
    <w:rsid w:val="00B379E2"/>
    <w:rsid w:val="00B44899"/>
    <w:rsid w:val="00B55E26"/>
    <w:rsid w:val="00B728D5"/>
    <w:rsid w:val="00B932ED"/>
    <w:rsid w:val="00BA4A63"/>
    <w:rsid w:val="00BD065D"/>
    <w:rsid w:val="00BD404E"/>
    <w:rsid w:val="00BD4B1E"/>
    <w:rsid w:val="00BE7F06"/>
    <w:rsid w:val="00C0686F"/>
    <w:rsid w:val="00C27228"/>
    <w:rsid w:val="00C41429"/>
    <w:rsid w:val="00C562FA"/>
    <w:rsid w:val="00C56A17"/>
    <w:rsid w:val="00C729D9"/>
    <w:rsid w:val="00C849D8"/>
    <w:rsid w:val="00CB3DF4"/>
    <w:rsid w:val="00D33A60"/>
    <w:rsid w:val="00D41B50"/>
    <w:rsid w:val="00D509A8"/>
    <w:rsid w:val="00D53BD5"/>
    <w:rsid w:val="00D76D85"/>
    <w:rsid w:val="00D815CF"/>
    <w:rsid w:val="00D8282C"/>
    <w:rsid w:val="00D9773A"/>
    <w:rsid w:val="00DC122A"/>
    <w:rsid w:val="00DC3860"/>
    <w:rsid w:val="00DD6EF8"/>
    <w:rsid w:val="00DE2A5E"/>
    <w:rsid w:val="00DE3C71"/>
    <w:rsid w:val="00DE444A"/>
    <w:rsid w:val="00DE53EF"/>
    <w:rsid w:val="00DF58B5"/>
    <w:rsid w:val="00E022D4"/>
    <w:rsid w:val="00E3242B"/>
    <w:rsid w:val="00E3371A"/>
    <w:rsid w:val="00E378A0"/>
    <w:rsid w:val="00E70F4B"/>
    <w:rsid w:val="00E74BAC"/>
    <w:rsid w:val="00E829DE"/>
    <w:rsid w:val="00E85040"/>
    <w:rsid w:val="00EA4A2F"/>
    <w:rsid w:val="00EE2329"/>
    <w:rsid w:val="00F04AA9"/>
    <w:rsid w:val="00F1732E"/>
    <w:rsid w:val="00F25EC9"/>
    <w:rsid w:val="00F53680"/>
    <w:rsid w:val="00F5524F"/>
    <w:rsid w:val="00FC7EA7"/>
    <w:rsid w:val="00FD5A46"/>
    <w:rsid w:val="00FF1A8A"/>
    <w:rsid w:val="00FF4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9ABA25"/>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649BA"/>
    <w:rPr>
      <w:rFonts w:ascii="Times New Roman" w:eastAsia="Times New Roman" w:hAnsi="Times New Roman" w:cs="Times New Roman"/>
      <w:lang w:val="en-GB" w:eastAsia="en-GB"/>
    </w:rPr>
  </w:style>
  <w:style w:type="paragraph" w:styleId="Heading1">
    <w:name w:val="heading 1"/>
    <w:basedOn w:val="Normal"/>
    <w:next w:val="Normal"/>
    <w:link w:val="Heading1Char"/>
    <w:uiPriority w:val="9"/>
    <w:qFormat/>
    <w:rsid w:val="00FF1A8A"/>
    <w:pPr>
      <w:outlineLvl w:val="0"/>
    </w:pPr>
    <w:rPr>
      <w:rFonts w:ascii="Segoe UI Light" w:eastAsiaTheme="minorHAnsi" w:hAnsi="Segoe UI Light" w:cs="Segoe UI Light"/>
      <w:color w:val="000000" w:themeColor="text1"/>
      <w:sz w:val="48"/>
      <w:szCs w:val="56"/>
      <w:lang w:val="en-US" w:eastAsia="en-US"/>
    </w:rPr>
  </w:style>
  <w:style w:type="paragraph" w:styleId="Heading2">
    <w:name w:val="heading 2"/>
    <w:basedOn w:val="Normal"/>
    <w:next w:val="Normal"/>
    <w:link w:val="Heading2Char"/>
    <w:uiPriority w:val="9"/>
    <w:unhideWhenUsed/>
    <w:qFormat/>
    <w:rsid w:val="00502FC7"/>
    <w:pPr>
      <w:outlineLvl w:val="1"/>
    </w:pPr>
    <w:rPr>
      <w:rFonts w:ascii="Segoe UI Light" w:eastAsiaTheme="minorHAnsi" w:hAnsi="Segoe UI Light" w:cs="Segoe UI Light"/>
      <w:color w:val="000000" w:themeColor="text1"/>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061"/>
    <w:pPr>
      <w:ind w:left="720"/>
      <w:contextualSpacing/>
    </w:pPr>
    <w:rPr>
      <w:rFonts w:asciiTheme="minorHAnsi" w:eastAsiaTheme="minorHAnsi" w:hAnsiTheme="minorHAnsi" w:cstheme="minorBidi"/>
      <w:lang w:val="en-US" w:eastAsia="en-US"/>
    </w:rPr>
  </w:style>
  <w:style w:type="paragraph" w:styleId="Header">
    <w:name w:val="header"/>
    <w:basedOn w:val="Normal"/>
    <w:link w:val="HeaderChar"/>
    <w:uiPriority w:val="99"/>
    <w:unhideWhenUsed/>
    <w:rsid w:val="00CB3DF4"/>
    <w:pPr>
      <w:tabs>
        <w:tab w:val="center" w:pos="4680"/>
        <w:tab w:val="right" w:pos="9360"/>
      </w:tabs>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CB3DF4"/>
  </w:style>
  <w:style w:type="paragraph" w:styleId="Footer">
    <w:name w:val="footer"/>
    <w:basedOn w:val="Normal"/>
    <w:link w:val="FooterChar"/>
    <w:uiPriority w:val="99"/>
    <w:unhideWhenUsed/>
    <w:rsid w:val="00CB3DF4"/>
    <w:pPr>
      <w:tabs>
        <w:tab w:val="center" w:pos="4680"/>
        <w:tab w:val="right" w:pos="9360"/>
      </w:tabs>
    </w:pPr>
    <w:rPr>
      <w:rFonts w:asciiTheme="minorHAnsi" w:eastAsiaTheme="minorHAnsi" w:hAnsiTheme="minorHAnsi" w:cstheme="minorBidi"/>
      <w:lang w:val="en-US" w:eastAsia="en-US"/>
    </w:rPr>
  </w:style>
  <w:style w:type="character" w:customStyle="1" w:styleId="FooterChar">
    <w:name w:val="Footer Char"/>
    <w:basedOn w:val="DefaultParagraphFont"/>
    <w:link w:val="Footer"/>
    <w:uiPriority w:val="99"/>
    <w:rsid w:val="00CB3DF4"/>
  </w:style>
  <w:style w:type="character" w:styleId="Hyperlink">
    <w:name w:val="Hyperlink"/>
    <w:basedOn w:val="DefaultParagraphFont"/>
    <w:uiPriority w:val="99"/>
    <w:unhideWhenUsed/>
    <w:rsid w:val="00B00697"/>
    <w:rPr>
      <w:color w:val="0563C1" w:themeColor="hyperlink"/>
      <w:u w:val="single"/>
    </w:rPr>
  </w:style>
  <w:style w:type="character" w:styleId="UnresolvedMention">
    <w:name w:val="Unresolved Mention"/>
    <w:basedOn w:val="DefaultParagraphFont"/>
    <w:uiPriority w:val="99"/>
    <w:rsid w:val="00B00697"/>
    <w:rPr>
      <w:color w:val="808080"/>
      <w:shd w:val="clear" w:color="auto" w:fill="E6E6E6"/>
    </w:rPr>
  </w:style>
  <w:style w:type="paragraph" w:styleId="NormalWeb">
    <w:name w:val="Normal (Web)"/>
    <w:basedOn w:val="Normal"/>
    <w:uiPriority w:val="99"/>
    <w:semiHidden/>
    <w:unhideWhenUsed/>
    <w:rsid w:val="00943188"/>
    <w:pPr>
      <w:spacing w:before="100" w:beforeAutospacing="1" w:after="100" w:afterAutospacing="1"/>
    </w:pPr>
    <w:rPr>
      <w:rFonts w:eastAsiaTheme="minorEastAsia"/>
      <w:lang w:val="en-IE" w:eastAsia="en-IE"/>
    </w:rPr>
  </w:style>
  <w:style w:type="character" w:customStyle="1" w:styleId="Heading1Char">
    <w:name w:val="Heading 1 Char"/>
    <w:basedOn w:val="DefaultParagraphFont"/>
    <w:link w:val="Heading1"/>
    <w:uiPriority w:val="9"/>
    <w:rsid w:val="00FF1A8A"/>
    <w:rPr>
      <w:rFonts w:ascii="Segoe UI Light" w:hAnsi="Segoe UI Light" w:cs="Segoe UI Light"/>
      <w:color w:val="000000" w:themeColor="text1"/>
      <w:sz w:val="48"/>
      <w:szCs w:val="56"/>
    </w:rPr>
  </w:style>
  <w:style w:type="character" w:customStyle="1" w:styleId="Heading2Char">
    <w:name w:val="Heading 2 Char"/>
    <w:basedOn w:val="DefaultParagraphFont"/>
    <w:link w:val="Heading2"/>
    <w:uiPriority w:val="9"/>
    <w:rsid w:val="00502FC7"/>
    <w:rPr>
      <w:rFonts w:ascii="Segoe UI Light" w:hAnsi="Segoe UI Light" w:cs="Segoe UI Light"/>
      <w:color w:val="000000" w:themeColor="text1"/>
      <w:sz w:val="36"/>
      <w:szCs w:val="36"/>
    </w:rPr>
  </w:style>
  <w:style w:type="paragraph" w:styleId="BalloonText">
    <w:name w:val="Balloon Text"/>
    <w:basedOn w:val="Normal"/>
    <w:link w:val="BalloonTextChar"/>
    <w:uiPriority w:val="99"/>
    <w:semiHidden/>
    <w:unhideWhenUsed/>
    <w:rsid w:val="00C849D8"/>
    <w:rPr>
      <w:sz w:val="18"/>
      <w:szCs w:val="18"/>
    </w:rPr>
  </w:style>
  <w:style w:type="character" w:customStyle="1" w:styleId="BalloonTextChar">
    <w:name w:val="Balloon Text Char"/>
    <w:basedOn w:val="DefaultParagraphFont"/>
    <w:link w:val="BalloonText"/>
    <w:uiPriority w:val="99"/>
    <w:semiHidden/>
    <w:rsid w:val="00C849D8"/>
    <w:rPr>
      <w:rFonts w:ascii="Times New Roman" w:eastAsia="Times New Roman" w:hAnsi="Times New Roman" w:cs="Times New Roman"/>
      <w:sz w:val="18"/>
      <w:szCs w:val="18"/>
      <w:lang w:val="en-GB" w:eastAsia="en-GB"/>
    </w:rPr>
  </w:style>
  <w:style w:type="character" w:styleId="PlaceholderText">
    <w:name w:val="Placeholder Text"/>
    <w:basedOn w:val="DefaultParagraphFont"/>
    <w:uiPriority w:val="99"/>
    <w:semiHidden/>
    <w:rsid w:val="00C27228"/>
    <w:rPr>
      <w:color w:val="808080"/>
    </w:rPr>
  </w:style>
  <w:style w:type="character" w:customStyle="1" w:styleId="zeswk">
    <w:name w:val="zeswk"/>
    <w:basedOn w:val="DefaultParagraphFont"/>
    <w:rsid w:val="00170658"/>
  </w:style>
  <w:style w:type="character" w:customStyle="1" w:styleId="material-icons-extended">
    <w:name w:val="material-icons-extended"/>
    <w:basedOn w:val="DefaultParagraphFont"/>
    <w:rsid w:val="00170658"/>
  </w:style>
  <w:style w:type="character" w:customStyle="1" w:styleId="apple-converted-space">
    <w:name w:val="apple-converted-space"/>
    <w:basedOn w:val="DefaultParagraphFont"/>
    <w:rsid w:val="001B0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3720">
      <w:bodyDiv w:val="1"/>
      <w:marLeft w:val="0"/>
      <w:marRight w:val="0"/>
      <w:marTop w:val="0"/>
      <w:marBottom w:val="0"/>
      <w:divBdr>
        <w:top w:val="none" w:sz="0" w:space="0" w:color="auto"/>
        <w:left w:val="none" w:sz="0" w:space="0" w:color="auto"/>
        <w:bottom w:val="none" w:sz="0" w:space="0" w:color="auto"/>
        <w:right w:val="none" w:sz="0" w:space="0" w:color="auto"/>
      </w:divBdr>
    </w:div>
    <w:div w:id="331421847">
      <w:bodyDiv w:val="1"/>
      <w:marLeft w:val="0"/>
      <w:marRight w:val="0"/>
      <w:marTop w:val="0"/>
      <w:marBottom w:val="0"/>
      <w:divBdr>
        <w:top w:val="none" w:sz="0" w:space="0" w:color="auto"/>
        <w:left w:val="none" w:sz="0" w:space="0" w:color="auto"/>
        <w:bottom w:val="none" w:sz="0" w:space="0" w:color="auto"/>
        <w:right w:val="none" w:sz="0" w:space="0" w:color="auto"/>
      </w:divBdr>
      <w:divsChild>
        <w:div w:id="159542714">
          <w:marLeft w:val="0"/>
          <w:marRight w:val="0"/>
          <w:marTop w:val="0"/>
          <w:marBottom w:val="0"/>
          <w:divBdr>
            <w:top w:val="dashed" w:sz="6" w:space="0" w:color="25549D"/>
            <w:left w:val="dashed" w:sz="6" w:space="0" w:color="25549D"/>
            <w:bottom w:val="dashed" w:sz="6" w:space="0" w:color="25549D"/>
            <w:right w:val="dashed" w:sz="6" w:space="0" w:color="25549D"/>
          </w:divBdr>
          <w:divsChild>
            <w:div w:id="4425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701370">
      <w:bodyDiv w:val="1"/>
      <w:marLeft w:val="0"/>
      <w:marRight w:val="0"/>
      <w:marTop w:val="0"/>
      <w:marBottom w:val="0"/>
      <w:divBdr>
        <w:top w:val="none" w:sz="0" w:space="0" w:color="auto"/>
        <w:left w:val="none" w:sz="0" w:space="0" w:color="auto"/>
        <w:bottom w:val="none" w:sz="0" w:space="0" w:color="auto"/>
        <w:right w:val="none" w:sz="0" w:space="0" w:color="auto"/>
      </w:divBdr>
    </w:div>
    <w:div w:id="625042254">
      <w:bodyDiv w:val="1"/>
      <w:marLeft w:val="0"/>
      <w:marRight w:val="0"/>
      <w:marTop w:val="0"/>
      <w:marBottom w:val="0"/>
      <w:divBdr>
        <w:top w:val="none" w:sz="0" w:space="0" w:color="auto"/>
        <w:left w:val="none" w:sz="0" w:space="0" w:color="auto"/>
        <w:bottom w:val="none" w:sz="0" w:space="0" w:color="auto"/>
        <w:right w:val="none" w:sz="0" w:space="0" w:color="auto"/>
      </w:divBdr>
    </w:div>
    <w:div w:id="626357009">
      <w:bodyDiv w:val="1"/>
      <w:marLeft w:val="0"/>
      <w:marRight w:val="0"/>
      <w:marTop w:val="0"/>
      <w:marBottom w:val="0"/>
      <w:divBdr>
        <w:top w:val="none" w:sz="0" w:space="0" w:color="auto"/>
        <w:left w:val="none" w:sz="0" w:space="0" w:color="auto"/>
        <w:bottom w:val="none" w:sz="0" w:space="0" w:color="auto"/>
        <w:right w:val="none" w:sz="0" w:space="0" w:color="auto"/>
      </w:divBdr>
    </w:div>
    <w:div w:id="1028679395">
      <w:bodyDiv w:val="1"/>
      <w:marLeft w:val="0"/>
      <w:marRight w:val="0"/>
      <w:marTop w:val="0"/>
      <w:marBottom w:val="0"/>
      <w:divBdr>
        <w:top w:val="none" w:sz="0" w:space="0" w:color="auto"/>
        <w:left w:val="none" w:sz="0" w:space="0" w:color="auto"/>
        <w:bottom w:val="none" w:sz="0" w:space="0" w:color="auto"/>
        <w:right w:val="none" w:sz="0" w:space="0" w:color="auto"/>
      </w:divBdr>
    </w:div>
    <w:div w:id="1050039350">
      <w:bodyDiv w:val="1"/>
      <w:marLeft w:val="0"/>
      <w:marRight w:val="0"/>
      <w:marTop w:val="0"/>
      <w:marBottom w:val="0"/>
      <w:divBdr>
        <w:top w:val="none" w:sz="0" w:space="0" w:color="auto"/>
        <w:left w:val="none" w:sz="0" w:space="0" w:color="auto"/>
        <w:bottom w:val="none" w:sz="0" w:space="0" w:color="auto"/>
        <w:right w:val="none" w:sz="0" w:space="0" w:color="auto"/>
      </w:divBdr>
    </w:div>
    <w:div w:id="1115636258">
      <w:bodyDiv w:val="1"/>
      <w:marLeft w:val="0"/>
      <w:marRight w:val="0"/>
      <w:marTop w:val="0"/>
      <w:marBottom w:val="0"/>
      <w:divBdr>
        <w:top w:val="none" w:sz="0" w:space="0" w:color="auto"/>
        <w:left w:val="none" w:sz="0" w:space="0" w:color="auto"/>
        <w:bottom w:val="none" w:sz="0" w:space="0" w:color="auto"/>
        <w:right w:val="none" w:sz="0" w:space="0" w:color="auto"/>
      </w:divBdr>
      <w:divsChild>
        <w:div w:id="5254109">
          <w:marLeft w:val="0"/>
          <w:marRight w:val="0"/>
          <w:marTop w:val="300"/>
          <w:marBottom w:val="300"/>
          <w:divBdr>
            <w:top w:val="none" w:sz="0" w:space="0" w:color="auto"/>
            <w:left w:val="none" w:sz="0" w:space="0" w:color="auto"/>
            <w:bottom w:val="none" w:sz="0" w:space="0" w:color="auto"/>
            <w:right w:val="none" w:sz="0" w:space="0" w:color="auto"/>
          </w:divBdr>
          <w:divsChild>
            <w:div w:id="61964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68294">
      <w:bodyDiv w:val="1"/>
      <w:marLeft w:val="0"/>
      <w:marRight w:val="0"/>
      <w:marTop w:val="0"/>
      <w:marBottom w:val="0"/>
      <w:divBdr>
        <w:top w:val="none" w:sz="0" w:space="0" w:color="auto"/>
        <w:left w:val="none" w:sz="0" w:space="0" w:color="auto"/>
        <w:bottom w:val="none" w:sz="0" w:space="0" w:color="auto"/>
        <w:right w:val="none" w:sz="0" w:space="0" w:color="auto"/>
      </w:divBdr>
    </w:div>
    <w:div w:id="1202132635">
      <w:bodyDiv w:val="1"/>
      <w:marLeft w:val="0"/>
      <w:marRight w:val="0"/>
      <w:marTop w:val="0"/>
      <w:marBottom w:val="0"/>
      <w:divBdr>
        <w:top w:val="none" w:sz="0" w:space="0" w:color="auto"/>
        <w:left w:val="none" w:sz="0" w:space="0" w:color="auto"/>
        <w:bottom w:val="none" w:sz="0" w:space="0" w:color="auto"/>
        <w:right w:val="none" w:sz="0" w:space="0" w:color="auto"/>
      </w:divBdr>
    </w:div>
    <w:div w:id="1459179441">
      <w:bodyDiv w:val="1"/>
      <w:marLeft w:val="0"/>
      <w:marRight w:val="0"/>
      <w:marTop w:val="0"/>
      <w:marBottom w:val="0"/>
      <w:divBdr>
        <w:top w:val="none" w:sz="0" w:space="0" w:color="auto"/>
        <w:left w:val="none" w:sz="0" w:space="0" w:color="auto"/>
        <w:bottom w:val="none" w:sz="0" w:space="0" w:color="auto"/>
        <w:right w:val="none" w:sz="0" w:space="0" w:color="auto"/>
      </w:divBdr>
      <w:divsChild>
        <w:div w:id="1169977317">
          <w:marLeft w:val="0"/>
          <w:marRight w:val="0"/>
          <w:marTop w:val="0"/>
          <w:marBottom w:val="0"/>
          <w:divBdr>
            <w:top w:val="none" w:sz="0" w:space="0" w:color="auto"/>
            <w:left w:val="none" w:sz="0" w:space="0" w:color="auto"/>
            <w:bottom w:val="none" w:sz="0" w:space="0" w:color="auto"/>
            <w:right w:val="none" w:sz="0" w:space="0" w:color="auto"/>
          </w:divBdr>
          <w:divsChild>
            <w:div w:id="195047272">
              <w:marLeft w:val="0"/>
              <w:marRight w:val="0"/>
              <w:marTop w:val="100"/>
              <w:marBottom w:val="0"/>
              <w:divBdr>
                <w:top w:val="none" w:sz="0" w:space="0" w:color="auto"/>
                <w:left w:val="none" w:sz="0" w:space="0" w:color="auto"/>
                <w:bottom w:val="none" w:sz="0" w:space="0" w:color="auto"/>
                <w:right w:val="none" w:sz="0" w:space="0" w:color="auto"/>
              </w:divBdr>
              <w:divsChild>
                <w:div w:id="172039897">
                  <w:marLeft w:val="0"/>
                  <w:marRight w:val="0"/>
                  <w:marTop w:val="0"/>
                  <w:marBottom w:val="0"/>
                  <w:divBdr>
                    <w:top w:val="none" w:sz="0" w:space="0" w:color="auto"/>
                    <w:left w:val="none" w:sz="0" w:space="0" w:color="auto"/>
                    <w:bottom w:val="none" w:sz="0" w:space="0" w:color="auto"/>
                    <w:right w:val="none" w:sz="0" w:space="0" w:color="auto"/>
                  </w:divBdr>
                  <w:divsChild>
                    <w:div w:id="1548028462">
                      <w:marLeft w:val="0"/>
                      <w:marRight w:val="0"/>
                      <w:marTop w:val="0"/>
                      <w:marBottom w:val="0"/>
                      <w:divBdr>
                        <w:top w:val="none" w:sz="0" w:space="0" w:color="auto"/>
                        <w:left w:val="none" w:sz="0" w:space="0" w:color="auto"/>
                        <w:bottom w:val="none" w:sz="0" w:space="0" w:color="auto"/>
                        <w:right w:val="none" w:sz="0" w:space="0" w:color="auto"/>
                      </w:divBdr>
                      <w:divsChild>
                        <w:div w:id="464783836">
                          <w:marLeft w:val="0"/>
                          <w:marRight w:val="0"/>
                          <w:marTop w:val="0"/>
                          <w:marBottom w:val="0"/>
                          <w:divBdr>
                            <w:top w:val="none" w:sz="0" w:space="0" w:color="auto"/>
                            <w:left w:val="none" w:sz="0" w:space="0" w:color="auto"/>
                            <w:bottom w:val="none" w:sz="0" w:space="0" w:color="auto"/>
                            <w:right w:val="none" w:sz="0" w:space="0" w:color="auto"/>
                          </w:divBdr>
                        </w:div>
                        <w:div w:id="580025358">
                          <w:marLeft w:val="0"/>
                          <w:marRight w:val="0"/>
                          <w:marTop w:val="0"/>
                          <w:marBottom w:val="0"/>
                          <w:divBdr>
                            <w:top w:val="none" w:sz="0" w:space="0" w:color="auto"/>
                            <w:left w:val="none" w:sz="0" w:space="0" w:color="auto"/>
                            <w:bottom w:val="none" w:sz="0" w:space="0" w:color="auto"/>
                            <w:right w:val="none" w:sz="0" w:space="0" w:color="auto"/>
                          </w:divBdr>
                          <w:divsChild>
                            <w:div w:id="1131749580">
                              <w:marLeft w:val="0"/>
                              <w:marRight w:val="0"/>
                              <w:marTop w:val="0"/>
                              <w:marBottom w:val="0"/>
                              <w:divBdr>
                                <w:top w:val="none" w:sz="0" w:space="0" w:color="auto"/>
                                <w:left w:val="none" w:sz="0" w:space="0" w:color="auto"/>
                                <w:bottom w:val="none" w:sz="0" w:space="0" w:color="auto"/>
                                <w:right w:val="none" w:sz="0" w:space="0" w:color="auto"/>
                              </w:divBdr>
                            </w:div>
                            <w:div w:id="1361012137">
                              <w:marLeft w:val="0"/>
                              <w:marRight w:val="0"/>
                              <w:marTop w:val="0"/>
                              <w:marBottom w:val="0"/>
                              <w:divBdr>
                                <w:top w:val="none" w:sz="0" w:space="0" w:color="auto"/>
                                <w:left w:val="none" w:sz="0" w:space="0" w:color="auto"/>
                                <w:bottom w:val="none" w:sz="0" w:space="0" w:color="auto"/>
                                <w:right w:val="none" w:sz="0" w:space="0" w:color="auto"/>
                              </w:divBdr>
                              <w:divsChild>
                                <w:div w:id="391928500">
                                  <w:marLeft w:val="0"/>
                                  <w:marRight w:val="0"/>
                                  <w:marTop w:val="0"/>
                                  <w:marBottom w:val="0"/>
                                  <w:divBdr>
                                    <w:top w:val="none" w:sz="0" w:space="0" w:color="auto"/>
                                    <w:left w:val="none" w:sz="0" w:space="0" w:color="auto"/>
                                    <w:bottom w:val="none" w:sz="0" w:space="0" w:color="auto"/>
                                    <w:right w:val="none" w:sz="0" w:space="0" w:color="auto"/>
                                  </w:divBdr>
                                  <w:divsChild>
                                    <w:div w:id="1305701561">
                                      <w:marLeft w:val="0"/>
                                      <w:marRight w:val="0"/>
                                      <w:marTop w:val="0"/>
                                      <w:marBottom w:val="0"/>
                                      <w:divBdr>
                                        <w:top w:val="none" w:sz="0" w:space="0" w:color="auto"/>
                                        <w:left w:val="none" w:sz="0" w:space="0" w:color="auto"/>
                                        <w:bottom w:val="none" w:sz="0" w:space="0" w:color="auto"/>
                                        <w:right w:val="none" w:sz="0" w:space="0" w:color="auto"/>
                                      </w:divBdr>
                                      <w:divsChild>
                                        <w:div w:id="458034996">
                                          <w:marLeft w:val="0"/>
                                          <w:marRight w:val="0"/>
                                          <w:marTop w:val="0"/>
                                          <w:marBottom w:val="0"/>
                                          <w:divBdr>
                                            <w:top w:val="none" w:sz="0" w:space="0" w:color="auto"/>
                                            <w:left w:val="none" w:sz="0" w:space="0" w:color="auto"/>
                                            <w:bottom w:val="none" w:sz="0" w:space="0" w:color="auto"/>
                                            <w:right w:val="none" w:sz="0" w:space="0" w:color="auto"/>
                                          </w:divBdr>
                                          <w:divsChild>
                                            <w:div w:id="1017584933">
                                              <w:marLeft w:val="0"/>
                                              <w:marRight w:val="0"/>
                                              <w:marTop w:val="0"/>
                                              <w:marBottom w:val="0"/>
                                              <w:divBdr>
                                                <w:top w:val="none" w:sz="0" w:space="0" w:color="auto"/>
                                                <w:left w:val="none" w:sz="0" w:space="0" w:color="auto"/>
                                                <w:bottom w:val="none" w:sz="0" w:space="0" w:color="auto"/>
                                                <w:right w:val="none" w:sz="0" w:space="0" w:color="auto"/>
                                              </w:divBdr>
                                            </w:div>
                                            <w:div w:id="200366270">
                                              <w:marLeft w:val="0"/>
                                              <w:marRight w:val="0"/>
                                              <w:marTop w:val="0"/>
                                              <w:marBottom w:val="0"/>
                                              <w:divBdr>
                                                <w:top w:val="none" w:sz="0" w:space="0" w:color="auto"/>
                                                <w:left w:val="none" w:sz="0" w:space="0" w:color="auto"/>
                                                <w:bottom w:val="none" w:sz="0" w:space="0" w:color="auto"/>
                                                <w:right w:val="none" w:sz="0" w:space="0" w:color="auto"/>
                                              </w:divBdr>
                                              <w:divsChild>
                                                <w:div w:id="1203177303">
                                                  <w:marLeft w:val="0"/>
                                                  <w:marRight w:val="0"/>
                                                  <w:marTop w:val="0"/>
                                                  <w:marBottom w:val="0"/>
                                                  <w:divBdr>
                                                    <w:top w:val="none" w:sz="0" w:space="0" w:color="auto"/>
                                                    <w:left w:val="none" w:sz="0" w:space="0" w:color="auto"/>
                                                    <w:bottom w:val="none" w:sz="0" w:space="0" w:color="auto"/>
                                                    <w:right w:val="none" w:sz="0" w:space="0" w:color="auto"/>
                                                  </w:divBdr>
                                                  <w:divsChild>
                                                    <w:div w:id="432358523">
                                                      <w:marLeft w:val="0"/>
                                                      <w:marRight w:val="0"/>
                                                      <w:marTop w:val="0"/>
                                                      <w:marBottom w:val="0"/>
                                                      <w:divBdr>
                                                        <w:top w:val="none" w:sz="0" w:space="0" w:color="auto"/>
                                                        <w:left w:val="none" w:sz="0" w:space="0" w:color="auto"/>
                                                        <w:bottom w:val="none" w:sz="0" w:space="0" w:color="auto"/>
                                                        <w:right w:val="none" w:sz="0" w:space="0" w:color="auto"/>
                                                      </w:divBdr>
                                                      <w:divsChild>
                                                        <w:div w:id="81946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2414123">
      <w:bodyDiv w:val="1"/>
      <w:marLeft w:val="0"/>
      <w:marRight w:val="0"/>
      <w:marTop w:val="0"/>
      <w:marBottom w:val="0"/>
      <w:divBdr>
        <w:top w:val="none" w:sz="0" w:space="0" w:color="auto"/>
        <w:left w:val="none" w:sz="0" w:space="0" w:color="auto"/>
        <w:bottom w:val="none" w:sz="0" w:space="0" w:color="auto"/>
        <w:right w:val="none" w:sz="0" w:space="0" w:color="auto"/>
      </w:divBdr>
      <w:divsChild>
        <w:div w:id="681854157">
          <w:marLeft w:val="0"/>
          <w:marRight w:val="0"/>
          <w:marTop w:val="0"/>
          <w:marBottom w:val="0"/>
          <w:divBdr>
            <w:top w:val="dashed" w:sz="6" w:space="0" w:color="25549D"/>
            <w:left w:val="dashed" w:sz="6" w:space="0" w:color="25549D"/>
            <w:bottom w:val="dashed" w:sz="6" w:space="0" w:color="25549D"/>
            <w:right w:val="dashed" w:sz="6" w:space="0" w:color="25549D"/>
          </w:divBdr>
          <w:divsChild>
            <w:div w:id="106556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1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543c79b-11a5-490d-8db3-e7a0ae8f6db4}">
  <we:reference id="WA200001011" version="1.2.0.0" store="en-00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36AEFEF-1500-F847-8B89-A07390A2ABCB}">
  <we:reference id="f78a3046-9e99-4300-aa2b-5814002b01a2" version="1.16.0.0" store="EXCatalog" storeType="EXCatalog"/>
  <we:alternateReferences>
    <we:reference id="WA104382081" version="1.16.0.0" store="en-GB" storeType="OMEX"/>
  </we:alternateReferences>
  <we:properties>
    <we:property name="MENDELEY_CITATIONS" value="[{&quot;citationID&quot;:&quot;MENDELEY_CITATION_faca56eb-c9c2-4327-903a-7f088f883d5b&quot;,&quot;citationItems&quot;:[{&quot;id&quot;:&quot;a4088c3a-19a3-3e31-b52c-f940fa1bd493&quot;,&quot;itemData&quot;:{&quot;type&quot;:&quot;webpage&quot;,&quot;id&quot;:&quot;a4088c3a-19a3-3e31-b52c-f940fa1bd493&quot;,&quot;title&quot;:&quot;Critical analysis of skills and competencies as an Entrepreneur&quot;,&quot;accessed&quot;:{&quot;date-parts&quot;:[[2021,1,5]]},&quot;URL&quot;:&quot;https://research-methodology.net/critical-analysis-of-skills-and-competencies-as-an-entrepreneur/&quot;},&quot;isTemporary&quot;:false}],&quot;properties&quot;:{&quot;noteIndex&quot;:0},&quot;isEdited&quot;:false,&quot;manualOverride&quot;:{&quot;isManuallyOverriden&quot;:false,&quot;citeprocText&quot;:&quot;(Critical analysis of skills and competencies as an Entrepreneur, 2021)&quot;,&quot;manualOverrideText&quot;:&quot;&quot;}}]"/>
    <we:property name="MENDELEY_CITATIONS_STYLE" value="&quot;https://www.zotero.org/styles/harvard-anglia-ruskin-university&quot;"/>
    <we:property name="MENDELEY_PROFILE_ID" value="&quot;9b8cf2f452dad1ac048933460cd82c307fae199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Purpose xmlns="f577acbf-5b0b-4b4f-9948-268e97f8d3a4">Informational</Document_x0020_Purpose>
    <Initiatives xmlns="f577acbf-5b0b-4b4f-9948-268e97f8d3a4"/>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01524DC532D42A0E0ED886331A72B" ma:contentTypeVersion="13" ma:contentTypeDescription="Create a new document." ma:contentTypeScope="" ma:versionID="d936d863d335d354da51eb78ca1ae338">
  <xsd:schema xmlns:xsd="http://www.w3.org/2001/XMLSchema" xmlns:xs="http://www.w3.org/2001/XMLSchema" xmlns:p="http://schemas.microsoft.com/office/2006/metadata/properties" xmlns:ns2="f577acbf-5b0b-4b4f-9948-268e97f8d3a4" xmlns:ns3="b1e4d6ee-9f6f-43f8-a618-24f3d84da28f" targetNamespace="http://schemas.microsoft.com/office/2006/metadata/properties" ma:root="true" ma:fieldsID="5fbac08d56b1b04aa33acbc31e882ce9" ns2:_="" ns3:_="">
    <xsd:import namespace="f577acbf-5b0b-4b4f-9948-268e97f8d3a4"/>
    <xsd:import namespace="b1e4d6ee-9f6f-43f8-a618-24f3d84da28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3:LastSharedByUser" minOccurs="0"/>
                <xsd:element ref="ns3:LastSharedByTime" minOccurs="0"/>
                <xsd:element ref="ns2:Document_x0020_Purpose" minOccurs="0"/>
                <xsd:element ref="ns2:Initiatives" minOccurs="0"/>
                <xsd:element ref="ns2:MediaServiceDateTaken" minOccurs="0"/>
                <xsd:element ref="ns2:MediaServiceAutoTag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77acbf-5b0b-4b4f-9948-268e97f8d3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Document_x0020_Purpose" ma:index="14" nillable="true" ma:displayName="Document Purpose" ma:default="Informational" ma:format="Dropdown" ma:internalName="Document_x0020_Purpose">
      <xsd:simpleType>
        <xsd:restriction base="dms:Choice">
          <xsd:enumeration value="Informational"/>
          <xsd:enumeration value="Feature Spec"/>
          <xsd:enumeration value="Engineering Design"/>
          <xsd:enumeration value="Planning"/>
        </xsd:restriction>
      </xsd:simpleType>
    </xsd:element>
    <xsd:element name="Initiatives" ma:index="15" nillable="true" ma:displayName="Initiatives" ma:description="List of initiatives related to this document" ma:internalName="Initiatives">
      <xsd:complexType>
        <xsd:complexContent>
          <xsd:extension base="dms:MultiChoice">
            <xsd:sequence>
              <xsd:element name="Value" maxOccurs="unbounded" minOccurs="0" nillable="true">
                <xsd:simpleType>
                  <xsd:restriction base="dms:Choice">
                    <xsd:enumeration value="Add-in MAU"/>
                    <xsd:enumeration value="Custom Functions"/>
                    <xsd:enumeration value="Data &amp; Analytics"/>
                    <xsd:enumeration value="DevEx: Portals &amp; Programs"/>
                    <xsd:enumeration value="DevEx: Tools &amp; Libraries"/>
                    <xsd:enumeration value="Engineering"/>
                    <xsd:enumeration value="Excel API"/>
                    <xsd:enumeration value="In-Market Support"/>
                    <xsd:enumeration value="Maker Access"/>
                    <xsd:enumeration value="SDX Runtime &amp; Partners"/>
                    <xsd:enumeration value="SDX Service Delivery"/>
                    <xsd:enumeration value="SDX API &amp; Pipeline"/>
                    <xsd:enumeration value="Shield &amp; OCE"/>
                  </xsd:restriction>
                </xsd:simpleType>
              </xsd:element>
            </xsd:sequence>
          </xsd:extension>
        </xsd:complexContent>
      </xsd:complex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MediaServiceAutoTags" ma:internalName="MediaServiceAutoTags"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Location" ma:index="19" nillable="true" ma:displayName="MediaServic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e4d6ee-9f6f-43f8-a618-24f3d84da28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LastSharedByUser" ma:index="12" nillable="true" ma:displayName="Last Shared By User" ma:hidden="true" ma:internalName="LastSharedByUser" ma:readOnly="true">
      <xsd:simpleType>
        <xsd:restriction base="dms:Note"/>
      </xsd:simpleType>
    </xsd:element>
    <xsd:element name="LastSharedByTime" ma:index="13"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1624F-1F73-4BBA-9596-6D8FF4AD38FF}">
  <ds:schemaRefs>
    <ds:schemaRef ds:uri="http://schemas.microsoft.com/office/2006/metadata/properties"/>
    <ds:schemaRef ds:uri="http://schemas.microsoft.com/office/infopath/2007/PartnerControls"/>
    <ds:schemaRef ds:uri="f577acbf-5b0b-4b4f-9948-268e97f8d3a4"/>
  </ds:schemaRefs>
</ds:datastoreItem>
</file>

<file path=customXml/itemProps2.xml><?xml version="1.0" encoding="utf-8"?>
<ds:datastoreItem xmlns:ds="http://schemas.openxmlformats.org/officeDocument/2006/customXml" ds:itemID="{1172DB61-8E86-436E-BC60-FC0845FA5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77acbf-5b0b-4b4f-9948-268e97f8d3a4"/>
    <ds:schemaRef ds:uri="b1e4d6ee-9f6f-43f8-a618-24f3d84da2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8C3502-A2F0-49AF-89A1-47D5CD3AB4EB}">
  <ds:schemaRefs>
    <ds:schemaRef ds:uri="http://schemas.microsoft.com/sharepoint/v3/contenttype/forms"/>
  </ds:schemaRefs>
</ds:datastoreItem>
</file>

<file path=customXml/itemProps4.xml><?xml version="1.0" encoding="utf-8"?>
<ds:datastoreItem xmlns:ds="http://schemas.openxmlformats.org/officeDocument/2006/customXml" ds:itemID="{192A9EA0-FED3-B445-B402-0F1C54E24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2021-01-07T21:55:00Z</dcterms:created>
  <dcterms:modified xsi:type="dcterms:W3CDTF">2021-01-07T21:55:00Z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2aa342-8706-4288-bd11-ebb85995028c_Enabled">
    <vt:lpwstr>True</vt:lpwstr>
  </property>
  <property fmtid="{D5CDD505-2E9C-101B-9397-08002B2CF9AE}" pid="3" name="MSIP_Label_f42aa342-8706-4288-bd11-ebb85995028c_SiteId">
    <vt:lpwstr>72f988bf-86f1-41af-91ab-2d7cd011db47</vt:lpwstr>
  </property>
  <property fmtid="{D5CDD505-2E9C-101B-9397-08002B2CF9AE}" pid="4" name="MSIP_Label_f42aa342-8706-4288-bd11-ebb85995028c_Owner">
    <vt:lpwstr>t-dahop@microsoft.com</vt:lpwstr>
  </property>
  <property fmtid="{D5CDD505-2E9C-101B-9397-08002B2CF9AE}" pid="5" name="MSIP_Label_f42aa342-8706-4288-bd11-ebb85995028c_SetDate">
    <vt:lpwstr>2018-06-25T12:48:52.3849689Z</vt:lpwstr>
  </property>
  <property fmtid="{D5CDD505-2E9C-101B-9397-08002B2CF9AE}" pid="6" name="MSIP_Label_f42aa342-8706-4288-bd11-ebb85995028c_Name">
    <vt:lpwstr>General</vt:lpwstr>
  </property>
  <property fmtid="{D5CDD505-2E9C-101B-9397-08002B2CF9AE}" pid="7" name="MSIP_Label_f42aa342-8706-4288-bd11-ebb85995028c_Application">
    <vt:lpwstr>Microsoft Azure Information Protection</vt:lpwstr>
  </property>
  <property fmtid="{D5CDD505-2E9C-101B-9397-08002B2CF9AE}" pid="8" name="MSIP_Label_f42aa342-8706-4288-bd11-ebb85995028c_Extended_MSFT_Method">
    <vt:lpwstr>Automatic</vt:lpwstr>
  </property>
  <property fmtid="{D5CDD505-2E9C-101B-9397-08002B2CF9AE}" pid="9" name="Sensitivity">
    <vt:lpwstr>General</vt:lpwstr>
  </property>
  <property fmtid="{D5CDD505-2E9C-101B-9397-08002B2CF9AE}" pid="10" name="ContentTypeId">
    <vt:lpwstr>0x010100CD401524DC532D42A0E0ED886331A72B</vt:lpwstr>
  </property>
</Properties>
</file>