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86ADC" w14:textId="77777777" w:rsidR="00836848" w:rsidRDefault="00836848" w:rsidP="00836848">
      <w:pPr>
        <w:spacing w:line="360" w:lineRule="auto"/>
        <w:jc w:val="center"/>
        <w:rPr>
          <w:rFonts w:ascii="Times New Roman" w:hAnsi="Times New Roman" w:cs="Times New Roman"/>
          <w:b/>
          <w:bCs/>
        </w:rPr>
      </w:pPr>
    </w:p>
    <w:p w14:paraId="5C383C4F" w14:textId="77777777" w:rsidR="00836848" w:rsidRDefault="00836848" w:rsidP="00836848">
      <w:pPr>
        <w:spacing w:line="360" w:lineRule="auto"/>
        <w:jc w:val="center"/>
        <w:rPr>
          <w:rFonts w:ascii="Times New Roman" w:hAnsi="Times New Roman" w:cs="Times New Roman"/>
          <w:b/>
          <w:bCs/>
        </w:rPr>
      </w:pPr>
    </w:p>
    <w:p w14:paraId="746E79FD" w14:textId="77777777" w:rsidR="00836848" w:rsidRDefault="00836848" w:rsidP="00836848">
      <w:pPr>
        <w:spacing w:line="360" w:lineRule="auto"/>
        <w:jc w:val="center"/>
        <w:rPr>
          <w:rFonts w:ascii="Times New Roman" w:hAnsi="Times New Roman" w:cs="Times New Roman"/>
          <w:b/>
          <w:bCs/>
        </w:rPr>
      </w:pPr>
    </w:p>
    <w:p w14:paraId="4D4AD034" w14:textId="77777777" w:rsidR="00836848" w:rsidRDefault="00836848" w:rsidP="00836848">
      <w:pPr>
        <w:spacing w:line="360" w:lineRule="auto"/>
        <w:jc w:val="center"/>
        <w:rPr>
          <w:rFonts w:ascii="Times New Roman" w:hAnsi="Times New Roman" w:cs="Times New Roman"/>
          <w:b/>
          <w:bCs/>
        </w:rPr>
      </w:pPr>
    </w:p>
    <w:p w14:paraId="4A2226F1" w14:textId="77777777" w:rsidR="00836848" w:rsidRDefault="00836848" w:rsidP="00836848">
      <w:pPr>
        <w:spacing w:line="360" w:lineRule="auto"/>
        <w:jc w:val="center"/>
        <w:rPr>
          <w:rFonts w:ascii="Times New Roman" w:hAnsi="Times New Roman" w:cs="Times New Roman"/>
          <w:b/>
          <w:bCs/>
        </w:rPr>
      </w:pPr>
    </w:p>
    <w:p w14:paraId="1B3CD367" w14:textId="77777777" w:rsidR="00836848" w:rsidRDefault="00836848" w:rsidP="00836848">
      <w:pPr>
        <w:spacing w:line="360" w:lineRule="auto"/>
        <w:jc w:val="center"/>
        <w:rPr>
          <w:rFonts w:ascii="Times New Roman" w:hAnsi="Times New Roman" w:cs="Times New Roman"/>
          <w:b/>
          <w:bCs/>
        </w:rPr>
      </w:pPr>
    </w:p>
    <w:p w14:paraId="12F080DF" w14:textId="77777777" w:rsidR="00011D5B" w:rsidRPr="00011D5B" w:rsidRDefault="00011D5B" w:rsidP="00011D5B">
      <w:pPr>
        <w:jc w:val="center"/>
        <w:rPr>
          <w:rFonts w:ascii="Times New Roman" w:hAnsi="Times New Roman" w:cs="Times New Roman"/>
          <w:b/>
          <w:bCs/>
          <w:sz w:val="28"/>
          <w:szCs w:val="28"/>
        </w:rPr>
      </w:pPr>
      <w:r w:rsidRPr="00011D5B">
        <w:rPr>
          <w:rFonts w:ascii="Times New Roman" w:hAnsi="Times New Roman" w:cs="Times New Roman"/>
          <w:b/>
          <w:bCs/>
          <w:sz w:val="28"/>
          <w:szCs w:val="28"/>
        </w:rPr>
        <w:t>Hotel Placement Research Project</w:t>
      </w:r>
    </w:p>
    <w:p w14:paraId="277C0237" w14:textId="77777777" w:rsidR="00011D5B" w:rsidRPr="00011D5B" w:rsidRDefault="00011D5B" w:rsidP="00011D5B">
      <w:pPr>
        <w:jc w:val="center"/>
        <w:rPr>
          <w:rFonts w:ascii="Times New Roman" w:hAnsi="Times New Roman" w:cs="Times New Roman"/>
          <w:b/>
          <w:bCs/>
        </w:rPr>
      </w:pPr>
    </w:p>
    <w:p w14:paraId="2F8C9E7D" w14:textId="77777777" w:rsidR="00011D5B" w:rsidRPr="00011D5B" w:rsidRDefault="00011D5B" w:rsidP="00011D5B">
      <w:pPr>
        <w:jc w:val="center"/>
        <w:rPr>
          <w:rFonts w:ascii="Times New Roman" w:hAnsi="Times New Roman" w:cs="Times New Roman"/>
          <w:b/>
          <w:bCs/>
        </w:rPr>
      </w:pPr>
      <w:r w:rsidRPr="00011D5B">
        <w:rPr>
          <w:rFonts w:ascii="Times New Roman" w:hAnsi="Times New Roman" w:cs="Times New Roman"/>
          <w:b/>
          <w:bCs/>
        </w:rPr>
        <w:t>Student name: Aurelia Bogatu</w:t>
      </w:r>
    </w:p>
    <w:p w14:paraId="40A8F315" w14:textId="77777777" w:rsidR="00011D5B" w:rsidRPr="00011D5B" w:rsidRDefault="00011D5B" w:rsidP="00011D5B">
      <w:pPr>
        <w:jc w:val="center"/>
        <w:rPr>
          <w:rFonts w:ascii="Times New Roman" w:hAnsi="Times New Roman" w:cs="Times New Roman"/>
          <w:b/>
          <w:bCs/>
        </w:rPr>
      </w:pPr>
      <w:r w:rsidRPr="00011D5B">
        <w:rPr>
          <w:rFonts w:ascii="Times New Roman" w:hAnsi="Times New Roman" w:cs="Times New Roman"/>
          <w:b/>
          <w:bCs/>
        </w:rPr>
        <w:t>Student number: 2231922</w:t>
      </w:r>
    </w:p>
    <w:p w14:paraId="2C824605" w14:textId="77777777" w:rsidR="00011D5B" w:rsidRPr="00011D5B" w:rsidRDefault="00011D5B" w:rsidP="00011D5B">
      <w:pPr>
        <w:jc w:val="center"/>
        <w:rPr>
          <w:rFonts w:ascii="Times New Roman" w:hAnsi="Times New Roman" w:cs="Times New Roman"/>
          <w:b/>
          <w:bCs/>
        </w:rPr>
      </w:pPr>
      <w:r w:rsidRPr="00011D5B">
        <w:rPr>
          <w:rFonts w:ascii="Times New Roman" w:hAnsi="Times New Roman" w:cs="Times New Roman"/>
          <w:b/>
          <w:bCs/>
        </w:rPr>
        <w:t>Tutor Name: Kathryn Flynn</w:t>
      </w:r>
    </w:p>
    <w:p w14:paraId="1CC4FC0B" w14:textId="77777777" w:rsidR="00011D5B" w:rsidRPr="00011D5B" w:rsidRDefault="00011D5B" w:rsidP="00011D5B">
      <w:pPr>
        <w:jc w:val="center"/>
        <w:rPr>
          <w:rFonts w:ascii="Times New Roman" w:hAnsi="Times New Roman" w:cs="Times New Roman"/>
          <w:b/>
          <w:bCs/>
        </w:rPr>
      </w:pPr>
      <w:r w:rsidRPr="00011D5B">
        <w:rPr>
          <w:rFonts w:ascii="Times New Roman" w:hAnsi="Times New Roman" w:cs="Times New Roman"/>
          <w:b/>
          <w:bCs/>
        </w:rPr>
        <w:t>BMIH6008: Hotel Placement Research Project</w:t>
      </w:r>
    </w:p>
    <w:p w14:paraId="5D6F2482" w14:textId="77777777" w:rsidR="00836848" w:rsidRDefault="00836848" w:rsidP="00836848">
      <w:pPr>
        <w:rPr>
          <w:rFonts w:ascii="Times New Roman" w:hAnsi="Times New Roman" w:cs="Times New Roman"/>
        </w:rPr>
      </w:pPr>
      <w:r>
        <w:rPr>
          <w:rFonts w:ascii="Times New Roman" w:hAnsi="Times New Roman" w:cs="Times New Roman"/>
        </w:rPr>
        <w:br w:type="page"/>
      </w:r>
    </w:p>
    <w:p w14:paraId="6EDFE705" w14:textId="6EB510C0" w:rsidR="009F3468" w:rsidRDefault="005A559A" w:rsidP="00F00C04">
      <w:pPr>
        <w:pStyle w:val="Heading1"/>
      </w:pPr>
      <w:bookmarkStart w:id="0" w:name="_Toc212764879"/>
      <w:r w:rsidRPr="00F00C04">
        <w:lastRenderedPageBreak/>
        <w:t>Declaration</w:t>
      </w:r>
      <w:bookmarkEnd w:id="0"/>
    </w:p>
    <w:p w14:paraId="34B26D88" w14:textId="60443181" w:rsidR="005A559A" w:rsidRPr="00F00C04" w:rsidRDefault="00D6701A" w:rsidP="00F00C04">
      <w:pPr>
        <w:spacing w:line="360" w:lineRule="auto"/>
        <w:rPr>
          <w:rFonts w:ascii="Times New Roman" w:hAnsi="Times New Roman" w:cs="Times New Roman"/>
        </w:rPr>
      </w:pPr>
      <w:r w:rsidRPr="00F00C04">
        <w:rPr>
          <w:rFonts w:ascii="Times New Roman" w:hAnsi="Times New Roman" w:cs="Times New Roman"/>
        </w:rPr>
        <w:t xml:space="preserve">I </w:t>
      </w:r>
      <w:r w:rsidR="009F225F" w:rsidRPr="00F00C04">
        <w:rPr>
          <w:rFonts w:ascii="Times New Roman" w:hAnsi="Times New Roman" w:cs="Times New Roman"/>
        </w:rPr>
        <w:t xml:space="preserve">acknowledge </w:t>
      </w:r>
      <w:r w:rsidR="00FB134E">
        <w:rPr>
          <w:rFonts w:ascii="Times New Roman" w:hAnsi="Times New Roman" w:cs="Times New Roman"/>
        </w:rPr>
        <w:t>using</w:t>
      </w:r>
      <w:r w:rsidR="009F225F" w:rsidRPr="00F00C04">
        <w:rPr>
          <w:rFonts w:ascii="Times New Roman" w:hAnsi="Times New Roman" w:cs="Times New Roman"/>
        </w:rPr>
        <w:t xml:space="preserve"> AI in my research process [ChatGPT]. The prompt: “What could service Improvement initiatives be in training?”</w:t>
      </w:r>
    </w:p>
    <w:p w14:paraId="56BBECD6" w14:textId="51E50DEC" w:rsidR="009F225F" w:rsidRPr="00F00C04" w:rsidRDefault="009F225F" w:rsidP="00F00C04">
      <w:pPr>
        <w:spacing w:line="360" w:lineRule="auto"/>
        <w:rPr>
          <w:rFonts w:ascii="Times New Roman" w:hAnsi="Times New Roman" w:cs="Times New Roman"/>
        </w:rPr>
      </w:pPr>
      <w:r w:rsidRPr="00F00C04">
        <w:rPr>
          <w:rFonts w:ascii="Times New Roman" w:hAnsi="Times New Roman" w:cs="Times New Roman"/>
        </w:rPr>
        <w:t xml:space="preserve">I </w:t>
      </w:r>
      <w:r w:rsidR="00F00C04" w:rsidRPr="00F00C04">
        <w:rPr>
          <w:rFonts w:ascii="Times New Roman" w:hAnsi="Times New Roman" w:cs="Times New Roman"/>
        </w:rPr>
        <w:t>acknowledge</w:t>
      </w:r>
      <w:r w:rsidRPr="00F00C04">
        <w:rPr>
          <w:rFonts w:ascii="Times New Roman" w:hAnsi="Times New Roman" w:cs="Times New Roman"/>
        </w:rPr>
        <w:t xml:space="preserve"> </w:t>
      </w:r>
      <w:r w:rsidR="00FB134E">
        <w:rPr>
          <w:rFonts w:ascii="Times New Roman" w:hAnsi="Times New Roman" w:cs="Times New Roman"/>
        </w:rPr>
        <w:t>using</w:t>
      </w:r>
      <w:r w:rsidRPr="00F00C04">
        <w:rPr>
          <w:rFonts w:ascii="Times New Roman" w:hAnsi="Times New Roman" w:cs="Times New Roman"/>
        </w:rPr>
        <w:t xml:space="preserve"> AI in my research process [ChatGPT]. The prompt: “Would you explain the findings of these results as simple as possible.”</w:t>
      </w:r>
    </w:p>
    <w:p w14:paraId="0E5F1093" w14:textId="77777777" w:rsidR="009F225F" w:rsidRDefault="009F225F" w:rsidP="00F00C04">
      <w:pPr>
        <w:spacing w:line="360" w:lineRule="auto"/>
      </w:pPr>
      <w:r>
        <w:br w:type="page"/>
      </w:r>
    </w:p>
    <w:p w14:paraId="199DE6F2" w14:textId="040AD2AE" w:rsidR="009F225F" w:rsidRDefault="009F225F" w:rsidP="00F00C04">
      <w:pPr>
        <w:pStyle w:val="Heading1"/>
      </w:pPr>
      <w:bookmarkStart w:id="1" w:name="_Toc212764880"/>
      <w:r>
        <w:lastRenderedPageBreak/>
        <w:t>Acknowledgement</w:t>
      </w:r>
      <w:bookmarkEnd w:id="1"/>
    </w:p>
    <w:p w14:paraId="166BD6D7" w14:textId="3F6378F9" w:rsidR="009F225F" w:rsidRPr="00F00C04" w:rsidRDefault="009F225F" w:rsidP="00F00C04">
      <w:pPr>
        <w:spacing w:line="360" w:lineRule="auto"/>
        <w:rPr>
          <w:rFonts w:ascii="Times New Roman" w:hAnsi="Times New Roman" w:cs="Times New Roman"/>
        </w:rPr>
      </w:pPr>
      <w:r w:rsidRPr="00F00C04">
        <w:rPr>
          <w:rFonts w:ascii="Times New Roman" w:hAnsi="Times New Roman" w:cs="Times New Roman"/>
        </w:rPr>
        <w:t xml:space="preserve">I want to acknowledge my mother for giving me the necessary space and support I needed to complete this research project. I also want to thank my supervisor, Professor </w:t>
      </w:r>
      <w:proofErr w:type="gramStart"/>
      <w:r w:rsidRPr="00F00C04">
        <w:rPr>
          <w:rFonts w:ascii="Times New Roman" w:hAnsi="Times New Roman" w:cs="Times New Roman"/>
        </w:rPr>
        <w:t>Flynn</w:t>
      </w:r>
      <w:proofErr w:type="gramEnd"/>
      <w:r w:rsidRPr="00F00C04">
        <w:rPr>
          <w:rFonts w:ascii="Times New Roman" w:hAnsi="Times New Roman" w:cs="Times New Roman"/>
        </w:rPr>
        <w:t xml:space="preserve"> for providing directions in the research proposal phase of the project.</w:t>
      </w:r>
    </w:p>
    <w:p w14:paraId="1F0EEA6C" w14:textId="1A43FB6A" w:rsidR="00F00C04" w:rsidRDefault="00F00C04" w:rsidP="00F00C04">
      <w:pPr>
        <w:tabs>
          <w:tab w:val="left" w:pos="3549"/>
        </w:tabs>
      </w:pPr>
      <w:r>
        <w:tab/>
      </w:r>
    </w:p>
    <w:p w14:paraId="6624C225" w14:textId="63D8946E" w:rsidR="009F225F" w:rsidRDefault="009F225F" w:rsidP="00F00C04">
      <w:pPr>
        <w:tabs>
          <w:tab w:val="left" w:pos="3549"/>
        </w:tabs>
      </w:pPr>
      <w:r w:rsidRPr="00F00C04">
        <w:br w:type="page"/>
      </w:r>
    </w:p>
    <w:p w14:paraId="23B0596D" w14:textId="3ECB4AA0" w:rsidR="009F225F" w:rsidRDefault="009F225F" w:rsidP="0087787E">
      <w:pPr>
        <w:pStyle w:val="Heading1"/>
      </w:pPr>
      <w:bookmarkStart w:id="2" w:name="_Toc212764881"/>
      <w:r>
        <w:lastRenderedPageBreak/>
        <w:t>Abstract</w:t>
      </w:r>
      <w:bookmarkEnd w:id="2"/>
    </w:p>
    <w:p w14:paraId="5BA4420F" w14:textId="1495BEBE" w:rsidR="00FB134E" w:rsidRPr="002434F7" w:rsidRDefault="00FB134E" w:rsidP="00FB134E">
      <w:pPr>
        <w:spacing w:line="360" w:lineRule="auto"/>
        <w:jc w:val="both"/>
        <w:rPr>
          <w:rFonts w:ascii="Times New Roman" w:hAnsi="Times New Roman" w:cs="Times New Roman"/>
        </w:rPr>
      </w:pPr>
      <w:r w:rsidRPr="002434F7">
        <w:rPr>
          <w:rFonts w:ascii="Times New Roman" w:hAnsi="Times New Roman" w:cs="Times New Roman"/>
        </w:rPr>
        <w:t xml:space="preserve">Bournemouth </w:t>
      </w:r>
      <w:proofErr w:type="spellStart"/>
      <w:r w:rsidRPr="002434F7">
        <w:rPr>
          <w:rFonts w:ascii="Times New Roman" w:hAnsi="Times New Roman" w:cs="Times New Roman"/>
        </w:rPr>
        <w:t>Highcliff</w:t>
      </w:r>
      <w:proofErr w:type="spellEnd"/>
      <w:r w:rsidRPr="002434F7">
        <w:rPr>
          <w:rFonts w:ascii="Times New Roman" w:hAnsi="Times New Roman" w:cs="Times New Roman"/>
        </w:rPr>
        <w:t xml:space="preserve"> Marriott Hotel is a hotel located on a cliffside by the seashore of Bournemouth. Bournemouth </w:t>
      </w:r>
      <w:proofErr w:type="spellStart"/>
      <w:r w:rsidRPr="002434F7">
        <w:rPr>
          <w:rFonts w:ascii="Times New Roman" w:hAnsi="Times New Roman" w:cs="Times New Roman"/>
        </w:rPr>
        <w:t>Highcliff</w:t>
      </w:r>
      <w:proofErr w:type="spellEnd"/>
      <w:r w:rsidRPr="002434F7">
        <w:rPr>
          <w:rFonts w:ascii="Times New Roman" w:hAnsi="Times New Roman" w:cs="Times New Roman"/>
        </w:rPr>
        <w:t xml:space="preserve"> Hotel is a tourist destination due to its location on a cliff overlooking the sea. However, lack of staff training was a major hindrance to quality </w:t>
      </w:r>
      <w:proofErr w:type="gramStart"/>
      <w:r w:rsidRPr="002434F7">
        <w:rPr>
          <w:rFonts w:ascii="Times New Roman" w:hAnsi="Times New Roman" w:cs="Times New Roman"/>
        </w:rPr>
        <w:t>service delivery</w:t>
      </w:r>
      <w:proofErr w:type="gramEnd"/>
      <w:r w:rsidRPr="002434F7">
        <w:rPr>
          <w:rFonts w:ascii="Times New Roman" w:hAnsi="Times New Roman" w:cs="Times New Roman"/>
        </w:rPr>
        <w:t xml:space="preserve"> in the Banquets and Conferences department. The research aims to understand service improvement initiatives in the Conferences and Banquets department at Bournemouth </w:t>
      </w:r>
      <w:proofErr w:type="spellStart"/>
      <w:r w:rsidRPr="002434F7">
        <w:rPr>
          <w:rFonts w:ascii="Times New Roman" w:hAnsi="Times New Roman" w:cs="Times New Roman"/>
        </w:rPr>
        <w:t>Highcliff</w:t>
      </w:r>
      <w:proofErr w:type="spellEnd"/>
      <w:r w:rsidRPr="002434F7">
        <w:rPr>
          <w:rFonts w:ascii="Times New Roman" w:hAnsi="Times New Roman" w:cs="Times New Roman"/>
        </w:rPr>
        <w:t xml:space="preserve"> Marriott Hotel. High-quality services are an important aspect in enhancing guest satisfaction, loyalty, and intentions to revisit. The study methodology was an exploratory qualitative approach to </w:t>
      </w:r>
      <w:proofErr w:type="gramStart"/>
      <w:r w:rsidRPr="002434F7">
        <w:rPr>
          <w:rFonts w:ascii="Times New Roman" w:hAnsi="Times New Roman" w:cs="Times New Roman"/>
        </w:rPr>
        <w:t>understand</w:t>
      </w:r>
      <w:proofErr w:type="gramEnd"/>
      <w:r w:rsidRPr="002434F7">
        <w:rPr>
          <w:rFonts w:ascii="Times New Roman" w:hAnsi="Times New Roman" w:cs="Times New Roman"/>
        </w:rPr>
        <w:t xml:space="preserve"> service improvement initiatives in the Conferences and Banquets department. Only secondary data were collected from peer-reviewed journal articles and industry reports, then analyzed using thematic analysis. The findings show that high-quality services, the accessibility and attractiveness of the location, complementary hotel’s technical service, and the mediating effects of emotions were positively correlated to customer satisfaction. Further, the findings demonstrate that access to a training program, improving communication skills, task-specific skills training, staff motivation, and preparedness for training are positively correlated to service improvements. All in all, the service improvement initiative, including training and effective coordination and administration, contributed to customer satisfaction. Bournemouth </w:t>
      </w:r>
      <w:proofErr w:type="spellStart"/>
      <w:r w:rsidRPr="002434F7">
        <w:rPr>
          <w:rFonts w:ascii="Times New Roman" w:hAnsi="Times New Roman" w:cs="Times New Roman"/>
        </w:rPr>
        <w:t>Highcliff</w:t>
      </w:r>
      <w:proofErr w:type="spellEnd"/>
      <w:r w:rsidRPr="002434F7">
        <w:rPr>
          <w:rFonts w:ascii="Times New Roman" w:hAnsi="Times New Roman" w:cs="Times New Roman"/>
        </w:rPr>
        <w:t xml:space="preserve"> Marriott Hotel can improve its services in the conferences and banquets department by integrating AI </w:t>
      </w:r>
      <w:proofErr w:type="gramStart"/>
      <w:r w:rsidRPr="002434F7">
        <w:rPr>
          <w:rFonts w:ascii="Times New Roman" w:hAnsi="Times New Roman" w:cs="Times New Roman"/>
        </w:rPr>
        <w:t>in</w:t>
      </w:r>
      <w:proofErr w:type="gramEnd"/>
      <w:r w:rsidRPr="002434F7">
        <w:rPr>
          <w:rFonts w:ascii="Times New Roman" w:hAnsi="Times New Roman" w:cs="Times New Roman"/>
        </w:rPr>
        <w:t xml:space="preserve"> service delivery to enhance guest satisfaction, provide regular, task-specific, continuous staff training, and motivate its staff.</w:t>
      </w:r>
    </w:p>
    <w:p w14:paraId="59B1C9C0" w14:textId="0F7D9E47" w:rsidR="009F225F" w:rsidRPr="005A559A" w:rsidRDefault="00FB134E" w:rsidP="005A559A">
      <w:r>
        <w:br w:type="page"/>
      </w:r>
    </w:p>
    <w:sdt>
      <w:sdtPr>
        <w:rPr>
          <w:rFonts w:asciiTheme="minorHAnsi" w:eastAsiaTheme="minorHAnsi" w:hAnsiTheme="minorHAnsi" w:cs="Times New Roman"/>
          <w:b w:val="0"/>
          <w:color w:val="auto"/>
          <w:kern w:val="2"/>
          <w:sz w:val="24"/>
          <w:szCs w:val="24"/>
          <w14:ligatures w14:val="standardContextual"/>
        </w:rPr>
        <w:id w:val="-1674102844"/>
        <w:docPartObj>
          <w:docPartGallery w:val="Table of Contents"/>
          <w:docPartUnique/>
        </w:docPartObj>
      </w:sdtPr>
      <w:sdtEndPr>
        <w:rPr>
          <w:bCs/>
          <w:noProof/>
        </w:rPr>
      </w:sdtEndPr>
      <w:sdtContent>
        <w:p w14:paraId="5AC3958F" w14:textId="72194292" w:rsidR="009F3468" w:rsidRPr="000F6582" w:rsidRDefault="009F3468" w:rsidP="000F6582">
          <w:pPr>
            <w:pStyle w:val="TOCHeading"/>
            <w:spacing w:line="276" w:lineRule="auto"/>
            <w:rPr>
              <w:rFonts w:cs="Times New Roman"/>
              <w:sz w:val="24"/>
              <w:szCs w:val="24"/>
            </w:rPr>
          </w:pPr>
          <w:r w:rsidRPr="000F6582">
            <w:rPr>
              <w:rFonts w:cs="Times New Roman"/>
              <w:sz w:val="24"/>
              <w:szCs w:val="24"/>
            </w:rPr>
            <w:t>Table of Contents</w:t>
          </w:r>
        </w:p>
        <w:p w14:paraId="46980D23" w14:textId="23D9B750" w:rsidR="00444DC9" w:rsidRPr="00444DC9" w:rsidRDefault="009F3468">
          <w:pPr>
            <w:pStyle w:val="TOC1"/>
            <w:tabs>
              <w:tab w:val="right" w:leader="dot" w:pos="9350"/>
            </w:tabs>
            <w:rPr>
              <w:rFonts w:ascii="Times New Roman" w:eastAsiaTheme="minorEastAsia" w:hAnsi="Times New Roman" w:cs="Times New Roman"/>
              <w:noProof/>
            </w:rPr>
          </w:pPr>
          <w:r w:rsidRPr="00444DC9">
            <w:rPr>
              <w:rFonts w:ascii="Times New Roman" w:hAnsi="Times New Roman" w:cs="Times New Roman"/>
            </w:rPr>
            <w:fldChar w:fldCharType="begin"/>
          </w:r>
          <w:r w:rsidRPr="00444DC9">
            <w:rPr>
              <w:rFonts w:ascii="Times New Roman" w:hAnsi="Times New Roman" w:cs="Times New Roman"/>
            </w:rPr>
            <w:instrText xml:space="preserve"> TOC \o "1-3" \h \z \u </w:instrText>
          </w:r>
          <w:r w:rsidRPr="00444DC9">
            <w:rPr>
              <w:rFonts w:ascii="Times New Roman" w:hAnsi="Times New Roman" w:cs="Times New Roman"/>
            </w:rPr>
            <w:fldChar w:fldCharType="separate"/>
          </w:r>
          <w:hyperlink w:anchor="_Toc212764879" w:history="1">
            <w:r w:rsidR="00444DC9" w:rsidRPr="00444DC9">
              <w:rPr>
                <w:rStyle w:val="Hyperlink"/>
                <w:rFonts w:ascii="Times New Roman" w:hAnsi="Times New Roman" w:cs="Times New Roman"/>
                <w:noProof/>
              </w:rPr>
              <w:t>Declaration</w:t>
            </w:r>
            <w:r w:rsidR="00444DC9" w:rsidRPr="00444DC9">
              <w:rPr>
                <w:rFonts w:ascii="Times New Roman" w:hAnsi="Times New Roman" w:cs="Times New Roman"/>
                <w:noProof/>
                <w:webHidden/>
              </w:rPr>
              <w:tab/>
            </w:r>
            <w:r w:rsidR="00444DC9" w:rsidRPr="00444DC9">
              <w:rPr>
                <w:rFonts w:ascii="Times New Roman" w:hAnsi="Times New Roman" w:cs="Times New Roman"/>
                <w:noProof/>
                <w:webHidden/>
              </w:rPr>
              <w:fldChar w:fldCharType="begin"/>
            </w:r>
            <w:r w:rsidR="00444DC9" w:rsidRPr="00444DC9">
              <w:rPr>
                <w:rFonts w:ascii="Times New Roman" w:hAnsi="Times New Roman" w:cs="Times New Roman"/>
                <w:noProof/>
                <w:webHidden/>
              </w:rPr>
              <w:instrText xml:space="preserve"> PAGEREF _Toc212764879 \h </w:instrText>
            </w:r>
            <w:r w:rsidR="00444DC9" w:rsidRPr="00444DC9">
              <w:rPr>
                <w:rFonts w:ascii="Times New Roman" w:hAnsi="Times New Roman" w:cs="Times New Roman"/>
                <w:noProof/>
                <w:webHidden/>
              </w:rPr>
            </w:r>
            <w:r w:rsidR="00444DC9" w:rsidRPr="00444DC9">
              <w:rPr>
                <w:rFonts w:ascii="Times New Roman" w:hAnsi="Times New Roman" w:cs="Times New Roman"/>
                <w:noProof/>
                <w:webHidden/>
              </w:rPr>
              <w:fldChar w:fldCharType="separate"/>
            </w:r>
            <w:r w:rsidR="00444DC9" w:rsidRPr="00444DC9">
              <w:rPr>
                <w:rFonts w:ascii="Times New Roman" w:hAnsi="Times New Roman" w:cs="Times New Roman"/>
                <w:noProof/>
                <w:webHidden/>
              </w:rPr>
              <w:t>2</w:t>
            </w:r>
            <w:r w:rsidR="00444DC9" w:rsidRPr="00444DC9">
              <w:rPr>
                <w:rFonts w:ascii="Times New Roman" w:hAnsi="Times New Roman" w:cs="Times New Roman"/>
                <w:noProof/>
                <w:webHidden/>
              </w:rPr>
              <w:fldChar w:fldCharType="end"/>
            </w:r>
          </w:hyperlink>
        </w:p>
        <w:p w14:paraId="523CCE2E" w14:textId="56A399B1" w:rsidR="00444DC9" w:rsidRPr="00444DC9" w:rsidRDefault="00444DC9">
          <w:pPr>
            <w:pStyle w:val="TOC1"/>
            <w:tabs>
              <w:tab w:val="right" w:leader="dot" w:pos="9350"/>
            </w:tabs>
            <w:rPr>
              <w:rFonts w:ascii="Times New Roman" w:eastAsiaTheme="minorEastAsia" w:hAnsi="Times New Roman" w:cs="Times New Roman"/>
              <w:noProof/>
            </w:rPr>
          </w:pPr>
          <w:hyperlink w:anchor="_Toc212764880" w:history="1">
            <w:r w:rsidRPr="00444DC9">
              <w:rPr>
                <w:rStyle w:val="Hyperlink"/>
                <w:rFonts w:ascii="Times New Roman" w:hAnsi="Times New Roman" w:cs="Times New Roman"/>
                <w:noProof/>
              </w:rPr>
              <w:t>Acknowledgement</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_Toc212764880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3</w:t>
            </w:r>
            <w:r w:rsidRPr="00444DC9">
              <w:rPr>
                <w:rFonts w:ascii="Times New Roman" w:hAnsi="Times New Roman" w:cs="Times New Roman"/>
                <w:noProof/>
                <w:webHidden/>
              </w:rPr>
              <w:fldChar w:fldCharType="end"/>
            </w:r>
          </w:hyperlink>
        </w:p>
        <w:p w14:paraId="01BEAC15" w14:textId="698A8D50" w:rsidR="00444DC9" w:rsidRPr="00444DC9" w:rsidRDefault="00444DC9">
          <w:pPr>
            <w:pStyle w:val="TOC1"/>
            <w:tabs>
              <w:tab w:val="right" w:leader="dot" w:pos="9350"/>
            </w:tabs>
            <w:rPr>
              <w:rFonts w:ascii="Times New Roman" w:eastAsiaTheme="minorEastAsia" w:hAnsi="Times New Roman" w:cs="Times New Roman"/>
              <w:noProof/>
            </w:rPr>
          </w:pPr>
          <w:hyperlink w:anchor="_Toc212764881" w:history="1">
            <w:r w:rsidRPr="00444DC9">
              <w:rPr>
                <w:rStyle w:val="Hyperlink"/>
                <w:rFonts w:ascii="Times New Roman" w:hAnsi="Times New Roman" w:cs="Times New Roman"/>
                <w:noProof/>
              </w:rPr>
              <w:t>Abstract</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_Toc212764881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4</w:t>
            </w:r>
            <w:r w:rsidRPr="00444DC9">
              <w:rPr>
                <w:rFonts w:ascii="Times New Roman" w:hAnsi="Times New Roman" w:cs="Times New Roman"/>
                <w:noProof/>
                <w:webHidden/>
              </w:rPr>
              <w:fldChar w:fldCharType="end"/>
            </w:r>
          </w:hyperlink>
        </w:p>
        <w:p w14:paraId="0ADC4E4A" w14:textId="46B83712" w:rsidR="00444DC9" w:rsidRPr="00444DC9" w:rsidRDefault="00444DC9">
          <w:pPr>
            <w:pStyle w:val="TOC1"/>
            <w:tabs>
              <w:tab w:val="right" w:leader="dot" w:pos="9350"/>
            </w:tabs>
            <w:rPr>
              <w:rFonts w:ascii="Times New Roman" w:eastAsiaTheme="minorEastAsia" w:hAnsi="Times New Roman" w:cs="Times New Roman"/>
              <w:noProof/>
            </w:rPr>
          </w:pPr>
          <w:hyperlink w:anchor="_Toc212764882" w:history="1">
            <w:r w:rsidRPr="00444DC9">
              <w:rPr>
                <w:rStyle w:val="Hyperlink"/>
                <w:rFonts w:ascii="Times New Roman" w:hAnsi="Times New Roman" w:cs="Times New Roman"/>
                <w:noProof/>
              </w:rPr>
              <w:t>Introduction</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_Toc212764882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7</w:t>
            </w:r>
            <w:r w:rsidRPr="00444DC9">
              <w:rPr>
                <w:rFonts w:ascii="Times New Roman" w:hAnsi="Times New Roman" w:cs="Times New Roman"/>
                <w:noProof/>
                <w:webHidden/>
              </w:rPr>
              <w:fldChar w:fldCharType="end"/>
            </w:r>
          </w:hyperlink>
        </w:p>
        <w:p w14:paraId="40B42A40" w14:textId="3689A659" w:rsidR="00444DC9" w:rsidRPr="00444DC9" w:rsidRDefault="00444DC9">
          <w:pPr>
            <w:pStyle w:val="TOC2"/>
            <w:tabs>
              <w:tab w:val="right" w:leader="dot" w:pos="9350"/>
            </w:tabs>
            <w:rPr>
              <w:rFonts w:ascii="Times New Roman" w:eastAsiaTheme="minorEastAsia" w:hAnsi="Times New Roman" w:cs="Times New Roman"/>
              <w:noProof/>
            </w:rPr>
          </w:pPr>
          <w:hyperlink w:anchor="_Toc212764883" w:history="1">
            <w:r w:rsidRPr="00444DC9">
              <w:rPr>
                <w:rStyle w:val="Hyperlink"/>
                <w:rFonts w:ascii="Times New Roman" w:hAnsi="Times New Roman" w:cs="Times New Roman"/>
                <w:noProof/>
              </w:rPr>
              <w:t>Background Information</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_Toc212764883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7</w:t>
            </w:r>
            <w:r w:rsidRPr="00444DC9">
              <w:rPr>
                <w:rFonts w:ascii="Times New Roman" w:hAnsi="Times New Roman" w:cs="Times New Roman"/>
                <w:noProof/>
                <w:webHidden/>
              </w:rPr>
              <w:fldChar w:fldCharType="end"/>
            </w:r>
          </w:hyperlink>
        </w:p>
        <w:p w14:paraId="5AC5C104" w14:textId="06EE2640" w:rsidR="00444DC9" w:rsidRPr="00444DC9" w:rsidRDefault="00444DC9">
          <w:pPr>
            <w:pStyle w:val="TOC2"/>
            <w:tabs>
              <w:tab w:val="right" w:leader="dot" w:pos="9350"/>
            </w:tabs>
            <w:rPr>
              <w:rFonts w:ascii="Times New Roman" w:eastAsiaTheme="minorEastAsia" w:hAnsi="Times New Roman" w:cs="Times New Roman"/>
              <w:noProof/>
            </w:rPr>
          </w:pPr>
          <w:hyperlink w:anchor="_Toc212764884" w:history="1">
            <w:r w:rsidRPr="00444DC9">
              <w:rPr>
                <w:rStyle w:val="Hyperlink"/>
                <w:rFonts w:ascii="Times New Roman" w:hAnsi="Times New Roman" w:cs="Times New Roman"/>
                <w:noProof/>
              </w:rPr>
              <w:t>Rationale</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_Toc212764884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7</w:t>
            </w:r>
            <w:r w:rsidRPr="00444DC9">
              <w:rPr>
                <w:rFonts w:ascii="Times New Roman" w:hAnsi="Times New Roman" w:cs="Times New Roman"/>
                <w:noProof/>
                <w:webHidden/>
              </w:rPr>
              <w:fldChar w:fldCharType="end"/>
            </w:r>
          </w:hyperlink>
        </w:p>
        <w:p w14:paraId="6F8A96F5" w14:textId="02A83401" w:rsidR="00444DC9" w:rsidRPr="00444DC9" w:rsidRDefault="00444DC9">
          <w:pPr>
            <w:pStyle w:val="TOC2"/>
            <w:tabs>
              <w:tab w:val="right" w:leader="dot" w:pos="9350"/>
            </w:tabs>
            <w:rPr>
              <w:rFonts w:ascii="Times New Roman" w:eastAsiaTheme="minorEastAsia" w:hAnsi="Times New Roman" w:cs="Times New Roman"/>
              <w:noProof/>
            </w:rPr>
          </w:pPr>
          <w:hyperlink w:anchor="_Toc212764885" w:history="1">
            <w:r w:rsidRPr="00444DC9">
              <w:rPr>
                <w:rStyle w:val="Hyperlink"/>
                <w:rFonts w:ascii="Times New Roman" w:hAnsi="Times New Roman" w:cs="Times New Roman"/>
                <w:noProof/>
              </w:rPr>
              <w:t>Justification</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_Toc212764885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8</w:t>
            </w:r>
            <w:r w:rsidRPr="00444DC9">
              <w:rPr>
                <w:rFonts w:ascii="Times New Roman" w:hAnsi="Times New Roman" w:cs="Times New Roman"/>
                <w:noProof/>
                <w:webHidden/>
              </w:rPr>
              <w:fldChar w:fldCharType="end"/>
            </w:r>
          </w:hyperlink>
        </w:p>
        <w:p w14:paraId="32CE3369" w14:textId="374D771B" w:rsidR="00444DC9" w:rsidRPr="00444DC9" w:rsidRDefault="00444DC9">
          <w:pPr>
            <w:pStyle w:val="TOC2"/>
            <w:tabs>
              <w:tab w:val="right" w:leader="dot" w:pos="9350"/>
            </w:tabs>
            <w:rPr>
              <w:rFonts w:ascii="Times New Roman" w:eastAsiaTheme="minorEastAsia" w:hAnsi="Times New Roman" w:cs="Times New Roman"/>
              <w:noProof/>
            </w:rPr>
          </w:pPr>
          <w:hyperlink w:anchor="_Toc212764886" w:history="1">
            <w:r w:rsidRPr="00444DC9">
              <w:rPr>
                <w:rStyle w:val="Hyperlink"/>
                <w:rFonts w:ascii="Times New Roman" w:hAnsi="Times New Roman" w:cs="Times New Roman"/>
                <w:noProof/>
              </w:rPr>
              <w:t>Research Aim</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_Toc212764886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8</w:t>
            </w:r>
            <w:r w:rsidRPr="00444DC9">
              <w:rPr>
                <w:rFonts w:ascii="Times New Roman" w:hAnsi="Times New Roman" w:cs="Times New Roman"/>
                <w:noProof/>
                <w:webHidden/>
              </w:rPr>
              <w:fldChar w:fldCharType="end"/>
            </w:r>
          </w:hyperlink>
        </w:p>
        <w:p w14:paraId="2B97071B" w14:textId="0A4B9DD2" w:rsidR="00444DC9" w:rsidRPr="00444DC9" w:rsidRDefault="00444DC9">
          <w:pPr>
            <w:pStyle w:val="TOC1"/>
            <w:tabs>
              <w:tab w:val="right" w:leader="dot" w:pos="9350"/>
            </w:tabs>
            <w:rPr>
              <w:rFonts w:ascii="Times New Roman" w:eastAsiaTheme="minorEastAsia" w:hAnsi="Times New Roman" w:cs="Times New Roman"/>
              <w:noProof/>
            </w:rPr>
          </w:pPr>
          <w:hyperlink w:anchor="_Toc212764887" w:history="1">
            <w:r w:rsidRPr="00444DC9">
              <w:rPr>
                <w:rStyle w:val="Hyperlink"/>
                <w:rFonts w:ascii="Times New Roman" w:hAnsi="Times New Roman" w:cs="Times New Roman"/>
                <w:noProof/>
              </w:rPr>
              <w:t>Literature Review</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_Toc212764887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10</w:t>
            </w:r>
            <w:r w:rsidRPr="00444DC9">
              <w:rPr>
                <w:rFonts w:ascii="Times New Roman" w:hAnsi="Times New Roman" w:cs="Times New Roman"/>
                <w:noProof/>
                <w:webHidden/>
              </w:rPr>
              <w:fldChar w:fldCharType="end"/>
            </w:r>
          </w:hyperlink>
        </w:p>
        <w:p w14:paraId="5BF866FB" w14:textId="4CFBBCC2" w:rsidR="00444DC9" w:rsidRPr="00444DC9" w:rsidRDefault="00444DC9">
          <w:pPr>
            <w:pStyle w:val="TOC2"/>
            <w:tabs>
              <w:tab w:val="right" w:leader="dot" w:pos="9350"/>
            </w:tabs>
            <w:rPr>
              <w:rFonts w:ascii="Times New Roman" w:eastAsiaTheme="minorEastAsia" w:hAnsi="Times New Roman" w:cs="Times New Roman"/>
              <w:noProof/>
            </w:rPr>
          </w:pPr>
          <w:hyperlink w:anchor="_Toc212764888" w:history="1">
            <w:r w:rsidRPr="00444DC9">
              <w:rPr>
                <w:rStyle w:val="Hyperlink"/>
                <w:rFonts w:ascii="Times New Roman" w:hAnsi="Times New Roman" w:cs="Times New Roman"/>
                <w:noProof/>
              </w:rPr>
              <w:t>Customer Satisfaction in Conferences</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_Toc212764888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10</w:t>
            </w:r>
            <w:r w:rsidRPr="00444DC9">
              <w:rPr>
                <w:rFonts w:ascii="Times New Roman" w:hAnsi="Times New Roman" w:cs="Times New Roman"/>
                <w:noProof/>
                <w:webHidden/>
              </w:rPr>
              <w:fldChar w:fldCharType="end"/>
            </w:r>
          </w:hyperlink>
        </w:p>
        <w:p w14:paraId="639392A8" w14:textId="476D4A82" w:rsidR="00444DC9" w:rsidRPr="00444DC9" w:rsidRDefault="00444DC9">
          <w:pPr>
            <w:pStyle w:val="TOC2"/>
            <w:tabs>
              <w:tab w:val="right" w:leader="dot" w:pos="9350"/>
            </w:tabs>
            <w:rPr>
              <w:rFonts w:ascii="Times New Roman" w:eastAsiaTheme="minorEastAsia" w:hAnsi="Times New Roman" w:cs="Times New Roman"/>
              <w:noProof/>
            </w:rPr>
          </w:pPr>
          <w:hyperlink w:anchor="_Toc212764889" w:history="1">
            <w:r w:rsidRPr="00444DC9">
              <w:rPr>
                <w:rStyle w:val="Hyperlink"/>
                <w:rFonts w:ascii="Times New Roman" w:hAnsi="Times New Roman" w:cs="Times New Roman"/>
                <w:noProof/>
              </w:rPr>
              <w:t>Customer Satisfaction in Banquets</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_Toc212764889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11</w:t>
            </w:r>
            <w:r w:rsidRPr="00444DC9">
              <w:rPr>
                <w:rFonts w:ascii="Times New Roman" w:hAnsi="Times New Roman" w:cs="Times New Roman"/>
                <w:noProof/>
                <w:webHidden/>
              </w:rPr>
              <w:fldChar w:fldCharType="end"/>
            </w:r>
          </w:hyperlink>
        </w:p>
        <w:p w14:paraId="2F6E3151" w14:textId="7CE0BDC4" w:rsidR="00444DC9" w:rsidRPr="00444DC9" w:rsidRDefault="00444DC9">
          <w:pPr>
            <w:pStyle w:val="TOC2"/>
            <w:tabs>
              <w:tab w:val="right" w:leader="dot" w:pos="9350"/>
            </w:tabs>
            <w:rPr>
              <w:rFonts w:ascii="Times New Roman" w:eastAsiaTheme="minorEastAsia" w:hAnsi="Times New Roman" w:cs="Times New Roman"/>
              <w:noProof/>
            </w:rPr>
          </w:pPr>
          <w:hyperlink w:anchor="_Toc212764890" w:history="1">
            <w:r w:rsidRPr="00444DC9">
              <w:rPr>
                <w:rStyle w:val="Hyperlink"/>
                <w:rFonts w:ascii="Times New Roman" w:hAnsi="Times New Roman" w:cs="Times New Roman"/>
                <w:noProof/>
              </w:rPr>
              <w:t>Events Management and Guest Satisfaction</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_Toc212764890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13</w:t>
            </w:r>
            <w:r w:rsidRPr="00444DC9">
              <w:rPr>
                <w:rFonts w:ascii="Times New Roman" w:hAnsi="Times New Roman" w:cs="Times New Roman"/>
                <w:noProof/>
                <w:webHidden/>
              </w:rPr>
              <w:fldChar w:fldCharType="end"/>
            </w:r>
          </w:hyperlink>
        </w:p>
        <w:p w14:paraId="3166B4B0" w14:textId="42B1B718" w:rsidR="00444DC9" w:rsidRPr="00444DC9" w:rsidRDefault="00444DC9">
          <w:pPr>
            <w:pStyle w:val="TOC1"/>
            <w:tabs>
              <w:tab w:val="right" w:leader="dot" w:pos="9350"/>
            </w:tabs>
            <w:rPr>
              <w:rFonts w:ascii="Times New Roman" w:eastAsiaTheme="minorEastAsia" w:hAnsi="Times New Roman" w:cs="Times New Roman"/>
              <w:noProof/>
            </w:rPr>
          </w:pPr>
          <w:hyperlink w:anchor="_Toc212764891" w:history="1">
            <w:r w:rsidRPr="00444DC9">
              <w:rPr>
                <w:rStyle w:val="Hyperlink"/>
                <w:rFonts w:ascii="Times New Roman" w:hAnsi="Times New Roman" w:cs="Times New Roman"/>
                <w:noProof/>
              </w:rPr>
              <w:t>Methodology</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_Toc212764891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15</w:t>
            </w:r>
            <w:r w:rsidRPr="00444DC9">
              <w:rPr>
                <w:rFonts w:ascii="Times New Roman" w:hAnsi="Times New Roman" w:cs="Times New Roman"/>
                <w:noProof/>
                <w:webHidden/>
              </w:rPr>
              <w:fldChar w:fldCharType="end"/>
            </w:r>
          </w:hyperlink>
        </w:p>
        <w:p w14:paraId="4C2E899F" w14:textId="7D668B8E" w:rsidR="00444DC9" w:rsidRPr="00444DC9" w:rsidRDefault="00444DC9">
          <w:pPr>
            <w:pStyle w:val="TOC2"/>
            <w:tabs>
              <w:tab w:val="right" w:leader="dot" w:pos="9350"/>
            </w:tabs>
            <w:rPr>
              <w:rFonts w:ascii="Times New Roman" w:eastAsiaTheme="minorEastAsia" w:hAnsi="Times New Roman" w:cs="Times New Roman"/>
              <w:noProof/>
            </w:rPr>
          </w:pPr>
          <w:hyperlink w:anchor="_Toc212764892" w:history="1">
            <w:r w:rsidRPr="00444DC9">
              <w:rPr>
                <w:rStyle w:val="Hyperlink"/>
                <w:rFonts w:ascii="Times New Roman" w:hAnsi="Times New Roman" w:cs="Times New Roman"/>
                <w:noProof/>
              </w:rPr>
              <w:t>Research Philosophy</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_Toc212764892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15</w:t>
            </w:r>
            <w:r w:rsidRPr="00444DC9">
              <w:rPr>
                <w:rFonts w:ascii="Times New Roman" w:hAnsi="Times New Roman" w:cs="Times New Roman"/>
                <w:noProof/>
                <w:webHidden/>
              </w:rPr>
              <w:fldChar w:fldCharType="end"/>
            </w:r>
          </w:hyperlink>
        </w:p>
        <w:p w14:paraId="30626FC1" w14:textId="5C737036" w:rsidR="00444DC9" w:rsidRPr="00444DC9" w:rsidRDefault="00444DC9">
          <w:pPr>
            <w:pStyle w:val="TOC2"/>
            <w:tabs>
              <w:tab w:val="right" w:leader="dot" w:pos="9350"/>
            </w:tabs>
            <w:rPr>
              <w:rFonts w:ascii="Times New Roman" w:eastAsiaTheme="minorEastAsia" w:hAnsi="Times New Roman" w:cs="Times New Roman"/>
              <w:noProof/>
            </w:rPr>
          </w:pPr>
          <w:hyperlink w:anchor="_Toc212764893" w:history="1">
            <w:r w:rsidRPr="00444DC9">
              <w:rPr>
                <w:rStyle w:val="Hyperlink"/>
                <w:rFonts w:ascii="Times New Roman" w:hAnsi="Times New Roman" w:cs="Times New Roman"/>
                <w:noProof/>
              </w:rPr>
              <w:t>Research Design</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_Toc212764893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15</w:t>
            </w:r>
            <w:r w:rsidRPr="00444DC9">
              <w:rPr>
                <w:rFonts w:ascii="Times New Roman" w:hAnsi="Times New Roman" w:cs="Times New Roman"/>
                <w:noProof/>
                <w:webHidden/>
              </w:rPr>
              <w:fldChar w:fldCharType="end"/>
            </w:r>
          </w:hyperlink>
        </w:p>
        <w:p w14:paraId="4B661488" w14:textId="623C2E14" w:rsidR="00444DC9" w:rsidRPr="00444DC9" w:rsidRDefault="00444DC9">
          <w:pPr>
            <w:pStyle w:val="TOC2"/>
            <w:tabs>
              <w:tab w:val="right" w:leader="dot" w:pos="9350"/>
            </w:tabs>
            <w:rPr>
              <w:rFonts w:ascii="Times New Roman" w:eastAsiaTheme="minorEastAsia" w:hAnsi="Times New Roman" w:cs="Times New Roman"/>
              <w:noProof/>
            </w:rPr>
          </w:pPr>
          <w:hyperlink w:anchor="_Toc212764894" w:history="1">
            <w:r w:rsidRPr="00444DC9">
              <w:rPr>
                <w:rStyle w:val="Hyperlink"/>
                <w:rFonts w:ascii="Times New Roman" w:hAnsi="Times New Roman" w:cs="Times New Roman"/>
                <w:noProof/>
              </w:rPr>
              <w:t>Research Approach</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_Toc212764894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15</w:t>
            </w:r>
            <w:r w:rsidRPr="00444DC9">
              <w:rPr>
                <w:rFonts w:ascii="Times New Roman" w:hAnsi="Times New Roman" w:cs="Times New Roman"/>
                <w:noProof/>
                <w:webHidden/>
              </w:rPr>
              <w:fldChar w:fldCharType="end"/>
            </w:r>
          </w:hyperlink>
        </w:p>
        <w:p w14:paraId="262E81F2" w14:textId="468955A6" w:rsidR="00444DC9" w:rsidRPr="00444DC9" w:rsidRDefault="00444DC9">
          <w:pPr>
            <w:pStyle w:val="TOC2"/>
            <w:tabs>
              <w:tab w:val="right" w:leader="dot" w:pos="9350"/>
            </w:tabs>
            <w:rPr>
              <w:rFonts w:ascii="Times New Roman" w:eastAsiaTheme="minorEastAsia" w:hAnsi="Times New Roman" w:cs="Times New Roman"/>
              <w:noProof/>
            </w:rPr>
          </w:pPr>
          <w:hyperlink w:anchor="_Toc212764895" w:history="1">
            <w:r w:rsidRPr="00444DC9">
              <w:rPr>
                <w:rStyle w:val="Hyperlink"/>
                <w:rFonts w:ascii="Times New Roman" w:hAnsi="Times New Roman" w:cs="Times New Roman"/>
                <w:noProof/>
              </w:rPr>
              <w:t>Data Collection</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_Toc212764895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16</w:t>
            </w:r>
            <w:r w:rsidRPr="00444DC9">
              <w:rPr>
                <w:rFonts w:ascii="Times New Roman" w:hAnsi="Times New Roman" w:cs="Times New Roman"/>
                <w:noProof/>
                <w:webHidden/>
              </w:rPr>
              <w:fldChar w:fldCharType="end"/>
            </w:r>
          </w:hyperlink>
        </w:p>
        <w:p w14:paraId="613BE0E7" w14:textId="180FACB4" w:rsidR="00444DC9" w:rsidRPr="00444DC9" w:rsidRDefault="00444DC9">
          <w:pPr>
            <w:pStyle w:val="TOC2"/>
            <w:tabs>
              <w:tab w:val="right" w:leader="dot" w:pos="9350"/>
            </w:tabs>
            <w:rPr>
              <w:rFonts w:ascii="Times New Roman" w:eastAsiaTheme="minorEastAsia" w:hAnsi="Times New Roman" w:cs="Times New Roman"/>
              <w:noProof/>
            </w:rPr>
          </w:pPr>
          <w:hyperlink w:anchor="_Toc212764896" w:history="1">
            <w:r w:rsidRPr="00444DC9">
              <w:rPr>
                <w:rStyle w:val="Hyperlink"/>
                <w:rFonts w:ascii="Times New Roman" w:hAnsi="Times New Roman" w:cs="Times New Roman"/>
                <w:noProof/>
              </w:rPr>
              <w:t>Data Analysis</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_Toc212764896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16</w:t>
            </w:r>
            <w:r w:rsidRPr="00444DC9">
              <w:rPr>
                <w:rFonts w:ascii="Times New Roman" w:hAnsi="Times New Roman" w:cs="Times New Roman"/>
                <w:noProof/>
                <w:webHidden/>
              </w:rPr>
              <w:fldChar w:fldCharType="end"/>
            </w:r>
          </w:hyperlink>
        </w:p>
        <w:p w14:paraId="512FDC67" w14:textId="2B12D5F7" w:rsidR="00444DC9" w:rsidRPr="00444DC9" w:rsidRDefault="00444DC9">
          <w:pPr>
            <w:pStyle w:val="TOC2"/>
            <w:tabs>
              <w:tab w:val="right" w:leader="dot" w:pos="9350"/>
            </w:tabs>
            <w:rPr>
              <w:rFonts w:ascii="Times New Roman" w:eastAsiaTheme="minorEastAsia" w:hAnsi="Times New Roman" w:cs="Times New Roman"/>
              <w:noProof/>
            </w:rPr>
          </w:pPr>
          <w:hyperlink w:anchor="_Toc212764897" w:history="1">
            <w:r w:rsidRPr="00444DC9">
              <w:rPr>
                <w:rStyle w:val="Hyperlink"/>
                <w:rFonts w:ascii="Times New Roman" w:hAnsi="Times New Roman" w:cs="Times New Roman"/>
                <w:noProof/>
              </w:rPr>
              <w:t>Ethical Considerations</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_Toc212764897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16</w:t>
            </w:r>
            <w:r w:rsidRPr="00444DC9">
              <w:rPr>
                <w:rFonts w:ascii="Times New Roman" w:hAnsi="Times New Roman" w:cs="Times New Roman"/>
                <w:noProof/>
                <w:webHidden/>
              </w:rPr>
              <w:fldChar w:fldCharType="end"/>
            </w:r>
          </w:hyperlink>
        </w:p>
        <w:p w14:paraId="34273722" w14:textId="1C93125B" w:rsidR="00444DC9" w:rsidRPr="00444DC9" w:rsidRDefault="00444DC9">
          <w:pPr>
            <w:pStyle w:val="TOC1"/>
            <w:tabs>
              <w:tab w:val="right" w:leader="dot" w:pos="9350"/>
            </w:tabs>
            <w:rPr>
              <w:rFonts w:ascii="Times New Roman" w:eastAsiaTheme="minorEastAsia" w:hAnsi="Times New Roman" w:cs="Times New Roman"/>
              <w:noProof/>
            </w:rPr>
          </w:pPr>
          <w:hyperlink w:anchor="_Toc212764898" w:history="1">
            <w:r w:rsidRPr="00444DC9">
              <w:rPr>
                <w:rStyle w:val="Hyperlink"/>
                <w:rFonts w:ascii="Times New Roman" w:hAnsi="Times New Roman" w:cs="Times New Roman"/>
                <w:noProof/>
              </w:rPr>
              <w:t>Results and Findings</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_Toc212764898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17</w:t>
            </w:r>
            <w:r w:rsidRPr="00444DC9">
              <w:rPr>
                <w:rFonts w:ascii="Times New Roman" w:hAnsi="Times New Roman" w:cs="Times New Roman"/>
                <w:noProof/>
                <w:webHidden/>
              </w:rPr>
              <w:fldChar w:fldCharType="end"/>
            </w:r>
          </w:hyperlink>
        </w:p>
        <w:p w14:paraId="5F7AD36A" w14:textId="34347EFF" w:rsidR="00444DC9" w:rsidRPr="00444DC9" w:rsidRDefault="00444DC9">
          <w:pPr>
            <w:pStyle w:val="TOC2"/>
            <w:tabs>
              <w:tab w:val="right" w:leader="dot" w:pos="9350"/>
            </w:tabs>
            <w:rPr>
              <w:rFonts w:ascii="Times New Roman" w:eastAsiaTheme="minorEastAsia" w:hAnsi="Times New Roman" w:cs="Times New Roman"/>
              <w:noProof/>
            </w:rPr>
          </w:pPr>
          <w:hyperlink w:anchor="_Toc212764899" w:history="1">
            <w:r w:rsidRPr="00444DC9">
              <w:rPr>
                <w:rStyle w:val="Hyperlink"/>
                <w:rFonts w:ascii="Times New Roman" w:hAnsi="Times New Roman" w:cs="Times New Roman"/>
                <w:noProof/>
              </w:rPr>
              <w:t>Factors that enhance Guest Satisfaction</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_Toc212764899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17</w:t>
            </w:r>
            <w:r w:rsidRPr="00444DC9">
              <w:rPr>
                <w:rFonts w:ascii="Times New Roman" w:hAnsi="Times New Roman" w:cs="Times New Roman"/>
                <w:noProof/>
                <w:webHidden/>
              </w:rPr>
              <w:fldChar w:fldCharType="end"/>
            </w:r>
          </w:hyperlink>
        </w:p>
        <w:p w14:paraId="060D6EF7" w14:textId="4F5E12A8" w:rsidR="00444DC9" w:rsidRPr="00444DC9" w:rsidRDefault="00444DC9">
          <w:pPr>
            <w:pStyle w:val="TOC2"/>
            <w:tabs>
              <w:tab w:val="right" w:leader="dot" w:pos="9350"/>
            </w:tabs>
            <w:rPr>
              <w:rFonts w:ascii="Times New Roman" w:eastAsiaTheme="minorEastAsia" w:hAnsi="Times New Roman" w:cs="Times New Roman"/>
              <w:noProof/>
            </w:rPr>
          </w:pPr>
          <w:hyperlink w:anchor="_Toc212764900" w:history="1">
            <w:r w:rsidRPr="00444DC9">
              <w:rPr>
                <w:rStyle w:val="Hyperlink"/>
                <w:rFonts w:ascii="Times New Roman" w:hAnsi="Times New Roman" w:cs="Times New Roman"/>
                <w:noProof/>
              </w:rPr>
              <w:t>Training Towards Service Improvement</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_Toc212764900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19</w:t>
            </w:r>
            <w:r w:rsidRPr="00444DC9">
              <w:rPr>
                <w:rFonts w:ascii="Times New Roman" w:hAnsi="Times New Roman" w:cs="Times New Roman"/>
                <w:noProof/>
                <w:webHidden/>
              </w:rPr>
              <w:fldChar w:fldCharType="end"/>
            </w:r>
          </w:hyperlink>
        </w:p>
        <w:p w14:paraId="4C66AAF5" w14:textId="3B06A7ED" w:rsidR="00444DC9" w:rsidRPr="00444DC9" w:rsidRDefault="00444DC9">
          <w:pPr>
            <w:pStyle w:val="TOC2"/>
            <w:tabs>
              <w:tab w:val="right" w:leader="dot" w:pos="9350"/>
            </w:tabs>
            <w:rPr>
              <w:rFonts w:ascii="Times New Roman" w:eastAsiaTheme="minorEastAsia" w:hAnsi="Times New Roman" w:cs="Times New Roman"/>
              <w:noProof/>
            </w:rPr>
          </w:pPr>
          <w:hyperlink w:anchor="_Toc212764901" w:history="1">
            <w:r w:rsidRPr="00444DC9">
              <w:rPr>
                <w:rStyle w:val="Hyperlink"/>
                <w:rFonts w:ascii="Times New Roman" w:hAnsi="Times New Roman" w:cs="Times New Roman"/>
                <w:noProof/>
              </w:rPr>
              <w:t>Service Improvement Initiatives</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_Toc212764901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21</w:t>
            </w:r>
            <w:r w:rsidRPr="00444DC9">
              <w:rPr>
                <w:rFonts w:ascii="Times New Roman" w:hAnsi="Times New Roman" w:cs="Times New Roman"/>
                <w:noProof/>
                <w:webHidden/>
              </w:rPr>
              <w:fldChar w:fldCharType="end"/>
            </w:r>
          </w:hyperlink>
        </w:p>
        <w:p w14:paraId="19B95FCF" w14:textId="0377B108" w:rsidR="00444DC9" w:rsidRPr="00444DC9" w:rsidRDefault="00444DC9">
          <w:pPr>
            <w:pStyle w:val="TOC1"/>
            <w:tabs>
              <w:tab w:val="right" w:leader="dot" w:pos="9350"/>
            </w:tabs>
            <w:rPr>
              <w:rFonts w:ascii="Times New Roman" w:eastAsiaTheme="minorEastAsia" w:hAnsi="Times New Roman" w:cs="Times New Roman"/>
              <w:noProof/>
            </w:rPr>
          </w:pPr>
          <w:hyperlink w:anchor="_Toc212764902" w:history="1">
            <w:r w:rsidRPr="00444DC9">
              <w:rPr>
                <w:rStyle w:val="Hyperlink"/>
                <w:rFonts w:ascii="Times New Roman" w:hAnsi="Times New Roman" w:cs="Times New Roman"/>
                <w:noProof/>
              </w:rPr>
              <w:t>Discussion</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_Toc212764902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23</w:t>
            </w:r>
            <w:r w:rsidRPr="00444DC9">
              <w:rPr>
                <w:rFonts w:ascii="Times New Roman" w:hAnsi="Times New Roman" w:cs="Times New Roman"/>
                <w:noProof/>
                <w:webHidden/>
              </w:rPr>
              <w:fldChar w:fldCharType="end"/>
            </w:r>
          </w:hyperlink>
        </w:p>
        <w:p w14:paraId="779D43C4" w14:textId="28009860" w:rsidR="00444DC9" w:rsidRPr="00444DC9" w:rsidRDefault="00444DC9">
          <w:pPr>
            <w:pStyle w:val="TOC2"/>
            <w:tabs>
              <w:tab w:val="right" w:leader="dot" w:pos="9350"/>
            </w:tabs>
            <w:rPr>
              <w:rFonts w:ascii="Times New Roman" w:eastAsiaTheme="minorEastAsia" w:hAnsi="Times New Roman" w:cs="Times New Roman"/>
              <w:noProof/>
            </w:rPr>
          </w:pPr>
          <w:hyperlink w:anchor="_Toc212764903" w:history="1">
            <w:r w:rsidRPr="00444DC9">
              <w:rPr>
                <w:rStyle w:val="Hyperlink"/>
                <w:rFonts w:ascii="Times New Roman" w:hAnsi="Times New Roman" w:cs="Times New Roman"/>
                <w:noProof/>
              </w:rPr>
              <w:t>Customer Satisfaction: Guest perception towards high quality services, attractiveness of the location, technical services and emotions</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_Toc212764903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23</w:t>
            </w:r>
            <w:r w:rsidRPr="00444DC9">
              <w:rPr>
                <w:rFonts w:ascii="Times New Roman" w:hAnsi="Times New Roman" w:cs="Times New Roman"/>
                <w:noProof/>
                <w:webHidden/>
              </w:rPr>
              <w:fldChar w:fldCharType="end"/>
            </w:r>
          </w:hyperlink>
        </w:p>
        <w:p w14:paraId="673D9F8D" w14:textId="05395E3D" w:rsidR="00444DC9" w:rsidRPr="00444DC9" w:rsidRDefault="00444DC9">
          <w:pPr>
            <w:pStyle w:val="TOC2"/>
            <w:tabs>
              <w:tab w:val="right" w:leader="dot" w:pos="9350"/>
            </w:tabs>
            <w:rPr>
              <w:rFonts w:ascii="Times New Roman" w:eastAsiaTheme="minorEastAsia" w:hAnsi="Times New Roman" w:cs="Times New Roman"/>
              <w:noProof/>
            </w:rPr>
          </w:pPr>
          <w:hyperlink w:anchor="_Toc212764904" w:history="1">
            <w:r w:rsidRPr="00444DC9">
              <w:rPr>
                <w:rStyle w:val="Hyperlink"/>
                <w:rFonts w:ascii="Times New Roman" w:hAnsi="Times New Roman" w:cs="Times New Roman"/>
                <w:noProof/>
              </w:rPr>
              <w:t>Staff Training: Access to Training, Staff Perception and Impact on Service Improvements</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_Toc212764904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24</w:t>
            </w:r>
            <w:r w:rsidRPr="00444DC9">
              <w:rPr>
                <w:rFonts w:ascii="Times New Roman" w:hAnsi="Times New Roman" w:cs="Times New Roman"/>
                <w:noProof/>
                <w:webHidden/>
              </w:rPr>
              <w:fldChar w:fldCharType="end"/>
            </w:r>
          </w:hyperlink>
        </w:p>
        <w:p w14:paraId="421ECD0C" w14:textId="0BA2A141" w:rsidR="00444DC9" w:rsidRPr="00444DC9" w:rsidRDefault="00444DC9">
          <w:pPr>
            <w:pStyle w:val="TOC2"/>
            <w:tabs>
              <w:tab w:val="right" w:leader="dot" w:pos="9350"/>
            </w:tabs>
            <w:rPr>
              <w:rFonts w:ascii="Times New Roman" w:eastAsiaTheme="minorEastAsia" w:hAnsi="Times New Roman" w:cs="Times New Roman"/>
              <w:noProof/>
            </w:rPr>
          </w:pPr>
          <w:hyperlink w:anchor="_Toc212764905" w:history="1">
            <w:r w:rsidRPr="00444DC9">
              <w:rPr>
                <w:rStyle w:val="Hyperlink"/>
                <w:rFonts w:ascii="Times New Roman" w:hAnsi="Times New Roman" w:cs="Times New Roman"/>
                <w:noProof/>
              </w:rPr>
              <w:t>Service Improvement Initiatives: Service Delivery and Technology</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_Toc212764905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25</w:t>
            </w:r>
            <w:r w:rsidRPr="00444DC9">
              <w:rPr>
                <w:rFonts w:ascii="Times New Roman" w:hAnsi="Times New Roman" w:cs="Times New Roman"/>
                <w:noProof/>
                <w:webHidden/>
              </w:rPr>
              <w:fldChar w:fldCharType="end"/>
            </w:r>
          </w:hyperlink>
        </w:p>
        <w:p w14:paraId="32AD239F" w14:textId="6C048CD7" w:rsidR="00444DC9" w:rsidRPr="00444DC9" w:rsidRDefault="00444DC9">
          <w:pPr>
            <w:pStyle w:val="TOC1"/>
            <w:tabs>
              <w:tab w:val="right" w:leader="dot" w:pos="9350"/>
            </w:tabs>
            <w:rPr>
              <w:rFonts w:ascii="Times New Roman" w:eastAsiaTheme="minorEastAsia" w:hAnsi="Times New Roman" w:cs="Times New Roman"/>
              <w:noProof/>
            </w:rPr>
          </w:pPr>
          <w:hyperlink w:anchor="_Toc212764906" w:history="1">
            <w:r w:rsidRPr="00444DC9">
              <w:rPr>
                <w:rStyle w:val="Hyperlink"/>
                <w:rFonts w:ascii="Times New Roman" w:hAnsi="Times New Roman" w:cs="Times New Roman"/>
                <w:noProof/>
              </w:rPr>
              <w:t>Conclusions and Recommendations</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_Toc212764906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26</w:t>
            </w:r>
            <w:r w:rsidRPr="00444DC9">
              <w:rPr>
                <w:rFonts w:ascii="Times New Roman" w:hAnsi="Times New Roman" w:cs="Times New Roman"/>
                <w:noProof/>
                <w:webHidden/>
              </w:rPr>
              <w:fldChar w:fldCharType="end"/>
            </w:r>
          </w:hyperlink>
        </w:p>
        <w:p w14:paraId="373C5192" w14:textId="12A91522" w:rsidR="00444DC9" w:rsidRPr="00444DC9" w:rsidRDefault="00444DC9">
          <w:pPr>
            <w:pStyle w:val="TOC2"/>
            <w:tabs>
              <w:tab w:val="right" w:leader="dot" w:pos="9350"/>
            </w:tabs>
            <w:rPr>
              <w:rFonts w:ascii="Times New Roman" w:eastAsiaTheme="minorEastAsia" w:hAnsi="Times New Roman" w:cs="Times New Roman"/>
              <w:noProof/>
            </w:rPr>
          </w:pPr>
          <w:hyperlink w:anchor="_Toc212764907" w:history="1">
            <w:r w:rsidRPr="00444DC9">
              <w:rPr>
                <w:rStyle w:val="Hyperlink"/>
                <w:rFonts w:ascii="Times New Roman" w:hAnsi="Times New Roman" w:cs="Times New Roman"/>
                <w:noProof/>
              </w:rPr>
              <w:t>Conclusion</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_Toc212764907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26</w:t>
            </w:r>
            <w:r w:rsidRPr="00444DC9">
              <w:rPr>
                <w:rFonts w:ascii="Times New Roman" w:hAnsi="Times New Roman" w:cs="Times New Roman"/>
                <w:noProof/>
                <w:webHidden/>
              </w:rPr>
              <w:fldChar w:fldCharType="end"/>
            </w:r>
          </w:hyperlink>
        </w:p>
        <w:p w14:paraId="20121A78" w14:textId="18E877BB" w:rsidR="00444DC9" w:rsidRPr="00444DC9" w:rsidRDefault="00444DC9">
          <w:pPr>
            <w:pStyle w:val="TOC2"/>
            <w:tabs>
              <w:tab w:val="right" w:leader="dot" w:pos="9350"/>
            </w:tabs>
            <w:rPr>
              <w:rFonts w:ascii="Times New Roman" w:eastAsiaTheme="minorEastAsia" w:hAnsi="Times New Roman" w:cs="Times New Roman"/>
              <w:noProof/>
            </w:rPr>
          </w:pPr>
          <w:hyperlink w:anchor="_Toc212764908" w:history="1">
            <w:r w:rsidRPr="00444DC9">
              <w:rPr>
                <w:rStyle w:val="Hyperlink"/>
                <w:rFonts w:ascii="Times New Roman" w:hAnsi="Times New Roman" w:cs="Times New Roman"/>
                <w:noProof/>
              </w:rPr>
              <w:t>Recommendations</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_Toc212764908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28</w:t>
            </w:r>
            <w:r w:rsidRPr="00444DC9">
              <w:rPr>
                <w:rFonts w:ascii="Times New Roman" w:hAnsi="Times New Roman" w:cs="Times New Roman"/>
                <w:noProof/>
                <w:webHidden/>
              </w:rPr>
              <w:fldChar w:fldCharType="end"/>
            </w:r>
          </w:hyperlink>
        </w:p>
        <w:p w14:paraId="718E2B8F" w14:textId="0D45314F" w:rsidR="00444DC9" w:rsidRPr="00444DC9" w:rsidRDefault="00444DC9">
          <w:pPr>
            <w:pStyle w:val="TOC1"/>
            <w:tabs>
              <w:tab w:val="right" w:leader="dot" w:pos="9350"/>
            </w:tabs>
            <w:rPr>
              <w:rFonts w:ascii="Times New Roman" w:eastAsiaTheme="minorEastAsia" w:hAnsi="Times New Roman" w:cs="Times New Roman"/>
              <w:noProof/>
            </w:rPr>
          </w:pPr>
          <w:hyperlink w:anchor="_Toc212764909" w:history="1">
            <w:r w:rsidRPr="00444DC9">
              <w:rPr>
                <w:rStyle w:val="Hyperlink"/>
                <w:rFonts w:ascii="Times New Roman" w:hAnsi="Times New Roman" w:cs="Times New Roman"/>
                <w:noProof/>
              </w:rPr>
              <w:t>References</w:t>
            </w:r>
            <w:r w:rsidRPr="00444DC9">
              <w:rPr>
                <w:rFonts w:ascii="Times New Roman" w:hAnsi="Times New Roman" w:cs="Times New Roman"/>
                <w:noProof/>
                <w:webHidden/>
              </w:rPr>
              <w:tab/>
            </w:r>
            <w:r w:rsidRPr="00444DC9">
              <w:rPr>
                <w:rFonts w:ascii="Times New Roman" w:hAnsi="Times New Roman" w:cs="Times New Roman"/>
                <w:noProof/>
                <w:webHidden/>
              </w:rPr>
              <w:fldChar w:fldCharType="begin"/>
            </w:r>
            <w:r w:rsidRPr="00444DC9">
              <w:rPr>
                <w:rFonts w:ascii="Times New Roman" w:hAnsi="Times New Roman" w:cs="Times New Roman"/>
                <w:noProof/>
                <w:webHidden/>
              </w:rPr>
              <w:instrText xml:space="preserve"> PAGEREF _Toc212764909 \h </w:instrText>
            </w:r>
            <w:r w:rsidRPr="00444DC9">
              <w:rPr>
                <w:rFonts w:ascii="Times New Roman" w:hAnsi="Times New Roman" w:cs="Times New Roman"/>
                <w:noProof/>
                <w:webHidden/>
              </w:rPr>
            </w:r>
            <w:r w:rsidRPr="00444DC9">
              <w:rPr>
                <w:rFonts w:ascii="Times New Roman" w:hAnsi="Times New Roman" w:cs="Times New Roman"/>
                <w:noProof/>
                <w:webHidden/>
              </w:rPr>
              <w:fldChar w:fldCharType="separate"/>
            </w:r>
            <w:r w:rsidRPr="00444DC9">
              <w:rPr>
                <w:rFonts w:ascii="Times New Roman" w:hAnsi="Times New Roman" w:cs="Times New Roman"/>
                <w:noProof/>
                <w:webHidden/>
              </w:rPr>
              <w:t>30</w:t>
            </w:r>
            <w:r w:rsidRPr="00444DC9">
              <w:rPr>
                <w:rFonts w:ascii="Times New Roman" w:hAnsi="Times New Roman" w:cs="Times New Roman"/>
                <w:noProof/>
                <w:webHidden/>
              </w:rPr>
              <w:fldChar w:fldCharType="end"/>
            </w:r>
          </w:hyperlink>
        </w:p>
        <w:p w14:paraId="1C4D6EA3" w14:textId="7629EF1A" w:rsidR="009F3468" w:rsidRPr="00444DC9" w:rsidRDefault="009F3468" w:rsidP="000F6582">
          <w:pPr>
            <w:spacing w:line="276" w:lineRule="auto"/>
            <w:rPr>
              <w:rFonts w:ascii="Times New Roman" w:hAnsi="Times New Roman" w:cs="Times New Roman"/>
            </w:rPr>
          </w:pPr>
          <w:r w:rsidRPr="00444DC9">
            <w:rPr>
              <w:rFonts w:ascii="Times New Roman" w:hAnsi="Times New Roman" w:cs="Times New Roman"/>
              <w:b/>
              <w:bCs/>
              <w:noProof/>
            </w:rPr>
            <w:fldChar w:fldCharType="end"/>
          </w:r>
        </w:p>
      </w:sdtContent>
    </w:sdt>
    <w:p w14:paraId="4E047859" w14:textId="24216DD4" w:rsidR="009F3468" w:rsidRPr="002D4728" w:rsidRDefault="0087787E" w:rsidP="0087787E">
      <w:pPr>
        <w:rPr>
          <w:rFonts w:ascii="Times New Roman" w:hAnsi="Times New Roman" w:cs="Times New Roman"/>
        </w:rPr>
      </w:pPr>
      <w:r>
        <w:rPr>
          <w:rFonts w:ascii="Times New Roman" w:hAnsi="Times New Roman" w:cs="Times New Roman"/>
        </w:rPr>
        <w:br w:type="page"/>
      </w:r>
    </w:p>
    <w:p w14:paraId="7AF50E16" w14:textId="48B5508C" w:rsidR="006A555D" w:rsidRPr="002D4728" w:rsidRDefault="006A555D" w:rsidP="002D4728">
      <w:pPr>
        <w:pStyle w:val="Heading1"/>
        <w:spacing w:line="360" w:lineRule="auto"/>
        <w:rPr>
          <w:rFonts w:cs="Times New Roman"/>
          <w:szCs w:val="24"/>
        </w:rPr>
      </w:pPr>
      <w:bookmarkStart w:id="3" w:name="_Toc212764882"/>
      <w:r w:rsidRPr="002D4728">
        <w:rPr>
          <w:rFonts w:cs="Times New Roman"/>
          <w:szCs w:val="24"/>
        </w:rPr>
        <w:lastRenderedPageBreak/>
        <w:t>Introduction</w:t>
      </w:r>
      <w:bookmarkEnd w:id="3"/>
    </w:p>
    <w:p w14:paraId="262A5695" w14:textId="77777777" w:rsidR="006A555D" w:rsidRPr="002D4728" w:rsidRDefault="006A555D" w:rsidP="002D4728">
      <w:pPr>
        <w:pStyle w:val="Heading2"/>
        <w:spacing w:line="360" w:lineRule="auto"/>
        <w:rPr>
          <w:rFonts w:cs="Times New Roman"/>
          <w:szCs w:val="24"/>
        </w:rPr>
      </w:pPr>
      <w:bookmarkStart w:id="4" w:name="_Toc212764883"/>
      <w:r w:rsidRPr="002D4728">
        <w:rPr>
          <w:rFonts w:cs="Times New Roman"/>
          <w:szCs w:val="24"/>
        </w:rPr>
        <w:t>Background Information</w:t>
      </w:r>
      <w:bookmarkEnd w:id="4"/>
    </w:p>
    <w:p w14:paraId="41485DE2" w14:textId="77777777" w:rsidR="006A555D" w:rsidRPr="002D4728" w:rsidRDefault="006A555D" w:rsidP="002D4728">
      <w:pPr>
        <w:spacing w:line="360" w:lineRule="auto"/>
        <w:jc w:val="both"/>
        <w:rPr>
          <w:rFonts w:ascii="Times New Roman" w:hAnsi="Times New Roman" w:cs="Times New Roman"/>
        </w:rPr>
      </w:pPr>
      <w:r w:rsidRPr="002D4728">
        <w:rPr>
          <w:rFonts w:ascii="Times New Roman" w:hAnsi="Times New Roman" w:cs="Times New Roman"/>
        </w:rPr>
        <w:t xml:space="preserve">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is a hotel </w:t>
      </w:r>
      <w:proofErr w:type="gramStart"/>
      <w:r w:rsidRPr="002D4728">
        <w:rPr>
          <w:rFonts w:ascii="Times New Roman" w:hAnsi="Times New Roman" w:cs="Times New Roman"/>
        </w:rPr>
        <w:t>located in</w:t>
      </w:r>
      <w:proofErr w:type="gramEnd"/>
      <w:r w:rsidRPr="002D4728">
        <w:rPr>
          <w:rFonts w:ascii="Times New Roman" w:hAnsi="Times New Roman" w:cs="Times New Roman"/>
        </w:rPr>
        <w:t xml:space="preserve"> on a cliffside by the seashore of Bournemouth (Marriott International, 2025). The hotel is a subsidiary of the Marriott International Hotel Chains. According to Marriott International’s 2024 Annual Report, 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is among the 75 Marriott Hotel brands in Europe. 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is a beautiful traditional seaside location that is located on a cliffside and has stunning panoramic views of the sea. The hotel offers premium accommodation facilities, an in-house restaurant called Brasserie Blanc, physical activity amenities such as tennis court, fitness center, an outdoor pool, and meeting and events spaces.</w:t>
      </w:r>
    </w:p>
    <w:p w14:paraId="10467315" w14:textId="05D1CF6D" w:rsidR="006A555D" w:rsidRPr="002D4728" w:rsidRDefault="006A555D" w:rsidP="002D4728">
      <w:pPr>
        <w:spacing w:line="360" w:lineRule="auto"/>
        <w:jc w:val="both"/>
        <w:rPr>
          <w:rFonts w:ascii="Times New Roman" w:hAnsi="Times New Roman" w:cs="Times New Roman"/>
        </w:rPr>
      </w:pPr>
      <w:r w:rsidRPr="002D4728">
        <w:rPr>
          <w:rFonts w:ascii="Times New Roman" w:hAnsi="Times New Roman" w:cs="Times New Roman"/>
        </w:rPr>
        <w:t xml:space="preserve">The Conference and Banquets departments in a hotel function as a events </w:t>
      </w:r>
      <w:proofErr w:type="spellStart"/>
      <w:r w:rsidRPr="002D4728">
        <w:rPr>
          <w:rFonts w:ascii="Times New Roman" w:hAnsi="Times New Roman" w:cs="Times New Roman"/>
        </w:rPr>
        <w:t>organi</w:t>
      </w:r>
      <w:r w:rsidR="0047633E" w:rsidRPr="002D4728">
        <w:rPr>
          <w:rFonts w:ascii="Times New Roman" w:hAnsi="Times New Roman" w:cs="Times New Roman"/>
        </w:rPr>
        <w:t>s</w:t>
      </w:r>
      <w:r w:rsidRPr="002D4728">
        <w:rPr>
          <w:rFonts w:ascii="Times New Roman" w:hAnsi="Times New Roman" w:cs="Times New Roman"/>
        </w:rPr>
        <w:t>ing</w:t>
      </w:r>
      <w:proofErr w:type="spellEnd"/>
      <w:r w:rsidRPr="002D4728">
        <w:rPr>
          <w:rFonts w:ascii="Times New Roman" w:hAnsi="Times New Roman" w:cs="Times New Roman"/>
        </w:rPr>
        <w:t xml:space="preserve"> department that provides food and beverages to guests as specific location, times, menus and guests (Wescott and Anderson, 2025). Further, Cousins et al. (2023) confirms that an event is a planned activity that happens between the customer and the space provider. There are many different types of events from personal events, special, commercial, public and global. However, in a hotel, there are two main categories that make up a department: conferences and banquets. Cousins et al. (2023) define that “Conference events focus on providing space for more formal business activities, whereas banquet events concentrate on activities for clients who wish to celebrate an occasion” (p. 237). Therefore, the conferences and </w:t>
      </w:r>
      <w:proofErr w:type="gramStart"/>
      <w:r w:rsidRPr="002D4728">
        <w:rPr>
          <w:rFonts w:ascii="Times New Roman" w:hAnsi="Times New Roman" w:cs="Times New Roman"/>
        </w:rPr>
        <w:t>banquet’s</w:t>
      </w:r>
      <w:proofErr w:type="gramEnd"/>
      <w:r w:rsidRPr="002D4728">
        <w:rPr>
          <w:rFonts w:ascii="Times New Roman" w:hAnsi="Times New Roman" w:cs="Times New Roman"/>
        </w:rPr>
        <w:t xml:space="preserve"> departments handle conference activities which are basically business-related events that require equipment, </w:t>
      </w:r>
      <w:proofErr w:type="gramStart"/>
      <w:r w:rsidRPr="002D4728">
        <w:rPr>
          <w:rFonts w:ascii="Times New Roman" w:hAnsi="Times New Roman" w:cs="Times New Roman"/>
        </w:rPr>
        <w:t>has</w:t>
      </w:r>
      <w:proofErr w:type="gramEnd"/>
      <w:r w:rsidRPr="002D4728">
        <w:rPr>
          <w:rFonts w:ascii="Times New Roman" w:hAnsi="Times New Roman" w:cs="Times New Roman"/>
        </w:rPr>
        <w:t xml:space="preserve"> a lower staff to customer ratio and events occur regularly (Cousins et al., 2023). On the other hand, banquets tend to focus on ceremonies or personal events, mainly focus on having </w:t>
      </w:r>
      <w:proofErr w:type="gramStart"/>
      <w:r w:rsidRPr="002D4728">
        <w:rPr>
          <w:rFonts w:ascii="Times New Roman" w:hAnsi="Times New Roman" w:cs="Times New Roman"/>
        </w:rPr>
        <w:t>foods</w:t>
      </w:r>
      <w:proofErr w:type="gramEnd"/>
      <w:r w:rsidRPr="002D4728">
        <w:rPr>
          <w:rFonts w:ascii="Times New Roman" w:hAnsi="Times New Roman" w:cs="Times New Roman"/>
        </w:rPr>
        <w:t xml:space="preserve"> and beverages, require a lot of staff and </w:t>
      </w:r>
      <w:proofErr w:type="gramStart"/>
      <w:r w:rsidRPr="002D4728">
        <w:rPr>
          <w:rFonts w:ascii="Times New Roman" w:hAnsi="Times New Roman" w:cs="Times New Roman"/>
        </w:rPr>
        <w:t>tends</w:t>
      </w:r>
      <w:proofErr w:type="gramEnd"/>
      <w:r w:rsidRPr="002D4728">
        <w:rPr>
          <w:rFonts w:ascii="Times New Roman" w:hAnsi="Times New Roman" w:cs="Times New Roman"/>
        </w:rPr>
        <w:t xml:space="preserve"> to occur depending on the seasons.</w:t>
      </w:r>
    </w:p>
    <w:p w14:paraId="79B9A725" w14:textId="77777777" w:rsidR="006A555D" w:rsidRPr="002D4728" w:rsidRDefault="006A555D" w:rsidP="002D4728">
      <w:pPr>
        <w:pStyle w:val="Heading2"/>
        <w:spacing w:line="360" w:lineRule="auto"/>
        <w:rPr>
          <w:rFonts w:cs="Times New Roman"/>
          <w:szCs w:val="24"/>
        </w:rPr>
      </w:pPr>
      <w:bookmarkStart w:id="5" w:name="_Toc212764884"/>
      <w:r w:rsidRPr="002D4728">
        <w:rPr>
          <w:rFonts w:cs="Times New Roman"/>
          <w:szCs w:val="24"/>
        </w:rPr>
        <w:t>Rationale</w:t>
      </w:r>
      <w:bookmarkEnd w:id="5"/>
    </w:p>
    <w:p w14:paraId="624E3152" w14:textId="77777777" w:rsidR="006A555D" w:rsidRPr="002D4728" w:rsidRDefault="006A555D" w:rsidP="002D4728">
      <w:pPr>
        <w:spacing w:line="360" w:lineRule="auto"/>
        <w:jc w:val="both"/>
        <w:rPr>
          <w:rFonts w:ascii="Times New Roman" w:hAnsi="Times New Roman" w:cs="Times New Roman"/>
        </w:rPr>
      </w:pPr>
      <w:r w:rsidRPr="002D4728">
        <w:rPr>
          <w:rFonts w:ascii="Times New Roman" w:hAnsi="Times New Roman" w:cs="Times New Roman"/>
        </w:rPr>
        <w:t xml:space="preserve">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is a tourism destination hotel due to its location on an overhanging cliff overlooking the ocean. As a tourism destination, it is prone to attract Banquets and Conferences services which make it an ideal selling point of the hotel. Ban et al. (2025) highlights that the perceived attractiveness of a destination makes it a competitive spot for travel </w:t>
      </w:r>
      <w:r w:rsidRPr="002D4728">
        <w:rPr>
          <w:rFonts w:ascii="Times New Roman" w:hAnsi="Times New Roman" w:cs="Times New Roman"/>
        </w:rPr>
        <w:lastRenderedPageBreak/>
        <w:t xml:space="preserve">motives. Therefore, banquet services are </w:t>
      </w:r>
      <w:proofErr w:type="gramStart"/>
      <w:r w:rsidRPr="002D4728">
        <w:rPr>
          <w:rFonts w:ascii="Times New Roman" w:hAnsi="Times New Roman" w:cs="Times New Roman"/>
        </w:rPr>
        <w:t>important</w:t>
      </w:r>
      <w:proofErr w:type="gramEnd"/>
      <w:r w:rsidRPr="002D4728">
        <w:rPr>
          <w:rFonts w:ascii="Times New Roman" w:hAnsi="Times New Roman" w:cs="Times New Roman"/>
        </w:rPr>
        <w:t xml:space="preserve"> hotel operations point especially if they are in tourism hotspots. As a service-oriented department, service quality </w:t>
      </w:r>
      <w:proofErr w:type="gramStart"/>
      <w:r w:rsidRPr="002D4728">
        <w:rPr>
          <w:rFonts w:ascii="Times New Roman" w:hAnsi="Times New Roman" w:cs="Times New Roman"/>
        </w:rPr>
        <w:t>is in</w:t>
      </w:r>
      <w:proofErr w:type="gramEnd"/>
      <w:r w:rsidRPr="002D4728">
        <w:rPr>
          <w:rFonts w:ascii="Times New Roman" w:hAnsi="Times New Roman" w:cs="Times New Roman"/>
        </w:rPr>
        <w:t xml:space="preserve"> an important aspect in attracting and retaining guests. Understaffing and staff training were a major hindrance to quality service delivery in the Banquets and Conferences department (Kalele et al., 2025). Therefore, there is need to investigate how to improve service quality in the Conferences and Banquets department at 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Tushar (2023) highlights that effective and high-quality services enhance guest satisfaction which improves the hotel’s image, performance and profitability.</w:t>
      </w:r>
    </w:p>
    <w:p w14:paraId="6CC712CB" w14:textId="77777777" w:rsidR="006A555D" w:rsidRPr="002D4728" w:rsidRDefault="006A555D" w:rsidP="002D4728">
      <w:pPr>
        <w:pStyle w:val="Heading2"/>
        <w:spacing w:line="360" w:lineRule="auto"/>
        <w:rPr>
          <w:rFonts w:cs="Times New Roman"/>
          <w:szCs w:val="24"/>
        </w:rPr>
      </w:pPr>
      <w:bookmarkStart w:id="6" w:name="_Toc212764885"/>
      <w:r w:rsidRPr="002D4728">
        <w:rPr>
          <w:rFonts w:cs="Times New Roman"/>
          <w:szCs w:val="24"/>
        </w:rPr>
        <w:t>Justification</w:t>
      </w:r>
      <w:bookmarkEnd w:id="6"/>
    </w:p>
    <w:p w14:paraId="2C28E730" w14:textId="2F6063D7" w:rsidR="006A555D" w:rsidRPr="002D4728" w:rsidRDefault="006A555D" w:rsidP="002D4728">
      <w:pPr>
        <w:spacing w:line="360" w:lineRule="auto"/>
        <w:jc w:val="both"/>
        <w:rPr>
          <w:rFonts w:ascii="Times New Roman" w:hAnsi="Times New Roman" w:cs="Times New Roman"/>
        </w:rPr>
      </w:pPr>
      <w:r w:rsidRPr="002D4728">
        <w:rPr>
          <w:rFonts w:ascii="Times New Roman" w:hAnsi="Times New Roman" w:cs="Times New Roman"/>
        </w:rPr>
        <w:t xml:space="preserve">The Conferences and Banquets department is often overlooked and understaffed of well- trained dedicated staff members which hinder quality service delivery (Kalele et al., 2025). However, there is a common trend of poor service quality during </w:t>
      </w:r>
      <w:proofErr w:type="gramStart"/>
      <w:r w:rsidRPr="002D4728">
        <w:rPr>
          <w:rFonts w:ascii="Times New Roman" w:hAnsi="Times New Roman" w:cs="Times New Roman"/>
        </w:rPr>
        <w:t>hosting of</w:t>
      </w:r>
      <w:proofErr w:type="gramEnd"/>
      <w:r w:rsidRPr="002D4728">
        <w:rPr>
          <w:rFonts w:ascii="Times New Roman" w:hAnsi="Times New Roman" w:cs="Times New Roman"/>
        </w:rPr>
        <w:t xml:space="preserve"> events in hospitality (Cartas et al., 2025). I </w:t>
      </w:r>
      <w:proofErr w:type="spellStart"/>
      <w:r w:rsidRPr="002D4728">
        <w:rPr>
          <w:rFonts w:ascii="Times New Roman" w:hAnsi="Times New Roman" w:cs="Times New Roman"/>
        </w:rPr>
        <w:t>reali</w:t>
      </w:r>
      <w:r w:rsidR="0047633E" w:rsidRPr="002D4728">
        <w:rPr>
          <w:rFonts w:ascii="Times New Roman" w:hAnsi="Times New Roman" w:cs="Times New Roman"/>
        </w:rPr>
        <w:t>s</w:t>
      </w:r>
      <w:r w:rsidRPr="002D4728">
        <w:rPr>
          <w:rFonts w:ascii="Times New Roman" w:hAnsi="Times New Roman" w:cs="Times New Roman"/>
        </w:rPr>
        <w:t>ed</w:t>
      </w:r>
      <w:proofErr w:type="spellEnd"/>
      <w:r w:rsidRPr="002D4728">
        <w:rPr>
          <w:rFonts w:ascii="Times New Roman" w:hAnsi="Times New Roman" w:cs="Times New Roman"/>
        </w:rPr>
        <w:t xml:space="preserve"> that service quality was poor when there were delays </w:t>
      </w:r>
      <w:proofErr w:type="gramStart"/>
      <w:r w:rsidRPr="002D4728">
        <w:rPr>
          <w:rFonts w:ascii="Times New Roman" w:hAnsi="Times New Roman" w:cs="Times New Roman"/>
        </w:rPr>
        <w:t>on</w:t>
      </w:r>
      <w:proofErr w:type="gramEnd"/>
      <w:r w:rsidRPr="002D4728">
        <w:rPr>
          <w:rFonts w:ascii="Times New Roman" w:hAnsi="Times New Roman" w:cs="Times New Roman"/>
        </w:rPr>
        <w:t xml:space="preserve"> food preparation, preparation of the audio-visual equipment, poor staff responsiveness and training and understaffing (Kalele et al., 2025). These problems result in operational inefficiency in these departments. Junejo et al. (2020) highlights that the location, the services and facilities positively influences customer satisfaction </w:t>
      </w:r>
      <w:proofErr w:type="gramStart"/>
      <w:r w:rsidRPr="002D4728">
        <w:rPr>
          <w:rFonts w:ascii="Times New Roman" w:hAnsi="Times New Roman" w:cs="Times New Roman"/>
        </w:rPr>
        <w:t>in</w:t>
      </w:r>
      <w:proofErr w:type="gramEnd"/>
      <w:r w:rsidRPr="002D4728">
        <w:rPr>
          <w:rFonts w:ascii="Times New Roman" w:hAnsi="Times New Roman" w:cs="Times New Roman"/>
        </w:rPr>
        <w:t xml:space="preserve"> weddings, an aspect of banquets. Therefore, there is </w:t>
      </w:r>
      <w:proofErr w:type="gramStart"/>
      <w:r w:rsidRPr="002D4728">
        <w:rPr>
          <w:rFonts w:ascii="Times New Roman" w:hAnsi="Times New Roman" w:cs="Times New Roman"/>
        </w:rPr>
        <w:t>need</w:t>
      </w:r>
      <w:proofErr w:type="gramEnd"/>
      <w:r w:rsidRPr="002D4728">
        <w:rPr>
          <w:rFonts w:ascii="Times New Roman" w:hAnsi="Times New Roman" w:cs="Times New Roman"/>
        </w:rPr>
        <w:t xml:space="preserve"> to understand service improvement initiatives in this department. In addition, it’s important to understand how poor service delivery affects guest satisfaction and how staff training can improve service improvement.</w:t>
      </w:r>
    </w:p>
    <w:p w14:paraId="3839F694" w14:textId="77777777" w:rsidR="006A555D" w:rsidRPr="002D4728" w:rsidRDefault="006A555D" w:rsidP="002D4728">
      <w:pPr>
        <w:pStyle w:val="Heading2"/>
        <w:spacing w:line="360" w:lineRule="auto"/>
        <w:rPr>
          <w:rFonts w:cs="Times New Roman"/>
          <w:szCs w:val="24"/>
        </w:rPr>
      </w:pPr>
      <w:bookmarkStart w:id="7" w:name="_Toc212764886"/>
      <w:r w:rsidRPr="002D4728">
        <w:rPr>
          <w:rFonts w:cs="Times New Roman"/>
          <w:szCs w:val="24"/>
        </w:rPr>
        <w:t>Research Aim</w:t>
      </w:r>
      <w:bookmarkEnd w:id="7"/>
    </w:p>
    <w:p w14:paraId="22B552F3" w14:textId="77777777" w:rsidR="006A555D" w:rsidRPr="002D4728" w:rsidRDefault="006A555D" w:rsidP="002D4728">
      <w:pPr>
        <w:spacing w:line="360" w:lineRule="auto"/>
        <w:jc w:val="both"/>
        <w:rPr>
          <w:rFonts w:ascii="Times New Roman" w:hAnsi="Times New Roman" w:cs="Times New Roman"/>
        </w:rPr>
      </w:pPr>
      <w:r w:rsidRPr="002D4728">
        <w:rPr>
          <w:rFonts w:ascii="Times New Roman" w:hAnsi="Times New Roman" w:cs="Times New Roman"/>
        </w:rPr>
        <w:t xml:space="preserve">To understand service improvement initiatives in the Conferences and Banquets department at 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w:t>
      </w:r>
    </w:p>
    <w:p w14:paraId="213BFD2F" w14:textId="77777777" w:rsidR="006A555D" w:rsidRPr="002D4728" w:rsidRDefault="006A555D" w:rsidP="002D4728">
      <w:pPr>
        <w:spacing w:line="360" w:lineRule="auto"/>
        <w:jc w:val="both"/>
        <w:rPr>
          <w:rFonts w:ascii="Times New Roman" w:hAnsi="Times New Roman" w:cs="Times New Roman"/>
          <w:b/>
          <w:bCs/>
        </w:rPr>
      </w:pPr>
      <w:r w:rsidRPr="002D4728">
        <w:rPr>
          <w:rFonts w:ascii="Times New Roman" w:hAnsi="Times New Roman" w:cs="Times New Roman"/>
          <w:b/>
          <w:bCs/>
        </w:rPr>
        <w:t>Research Objectives</w:t>
      </w:r>
    </w:p>
    <w:p w14:paraId="156CC3CD" w14:textId="77777777" w:rsidR="006A555D" w:rsidRPr="002D4728" w:rsidRDefault="006A555D" w:rsidP="002D4728">
      <w:pPr>
        <w:pStyle w:val="ListParagraph"/>
        <w:numPr>
          <w:ilvl w:val="0"/>
          <w:numId w:val="1"/>
        </w:numPr>
        <w:spacing w:line="360" w:lineRule="auto"/>
        <w:jc w:val="both"/>
        <w:rPr>
          <w:rFonts w:ascii="Times New Roman" w:hAnsi="Times New Roman" w:cs="Times New Roman"/>
        </w:rPr>
      </w:pPr>
      <w:r w:rsidRPr="002D4728">
        <w:rPr>
          <w:rFonts w:ascii="Times New Roman" w:hAnsi="Times New Roman" w:cs="Times New Roman"/>
        </w:rPr>
        <w:t xml:space="preserve">To investigate and understand service improvement initiatives in the Conferences and Banquets department at 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over the next six months.</w:t>
      </w:r>
    </w:p>
    <w:p w14:paraId="08A04D24" w14:textId="77777777" w:rsidR="006A555D" w:rsidRPr="002D4728" w:rsidRDefault="006A555D" w:rsidP="002D4728">
      <w:pPr>
        <w:pStyle w:val="ListParagraph"/>
        <w:numPr>
          <w:ilvl w:val="0"/>
          <w:numId w:val="1"/>
        </w:numPr>
        <w:spacing w:line="360" w:lineRule="auto"/>
        <w:jc w:val="both"/>
        <w:rPr>
          <w:rFonts w:ascii="Times New Roman" w:hAnsi="Times New Roman" w:cs="Times New Roman"/>
        </w:rPr>
      </w:pPr>
      <w:r w:rsidRPr="002D4728">
        <w:rPr>
          <w:rFonts w:ascii="Times New Roman" w:hAnsi="Times New Roman" w:cs="Times New Roman"/>
        </w:rPr>
        <w:t xml:space="preserve">To investigate and understand services that </w:t>
      </w:r>
      <w:proofErr w:type="gramStart"/>
      <w:r w:rsidRPr="002D4728">
        <w:rPr>
          <w:rFonts w:ascii="Times New Roman" w:hAnsi="Times New Roman" w:cs="Times New Roman"/>
        </w:rPr>
        <w:t>enhances</w:t>
      </w:r>
      <w:proofErr w:type="gramEnd"/>
      <w:r w:rsidRPr="002D4728">
        <w:rPr>
          <w:rFonts w:ascii="Times New Roman" w:hAnsi="Times New Roman" w:cs="Times New Roman"/>
        </w:rPr>
        <w:t xml:space="preserve"> guest satisfaction in the Conference and Banquets department at 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over the next six months.</w:t>
      </w:r>
    </w:p>
    <w:p w14:paraId="34CBC5CC" w14:textId="1C9754A5" w:rsidR="00220A93" w:rsidRDefault="006A555D" w:rsidP="002D4728">
      <w:pPr>
        <w:pStyle w:val="ListParagraph"/>
        <w:numPr>
          <w:ilvl w:val="0"/>
          <w:numId w:val="1"/>
        </w:numPr>
        <w:spacing w:line="360" w:lineRule="auto"/>
        <w:jc w:val="both"/>
        <w:rPr>
          <w:rFonts w:ascii="Times New Roman" w:hAnsi="Times New Roman" w:cs="Times New Roman"/>
        </w:rPr>
      </w:pPr>
      <w:r w:rsidRPr="002D4728">
        <w:rPr>
          <w:rFonts w:ascii="Times New Roman" w:hAnsi="Times New Roman" w:cs="Times New Roman"/>
        </w:rPr>
        <w:lastRenderedPageBreak/>
        <w:t xml:space="preserve">To understand how staff training enhances service improvement in the Conferences and Banquets department at 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over the next six months.</w:t>
      </w:r>
    </w:p>
    <w:p w14:paraId="7C853035" w14:textId="7AE5CD63" w:rsidR="006A555D" w:rsidRPr="00220A93" w:rsidRDefault="00220A93" w:rsidP="00220A93">
      <w:pPr>
        <w:rPr>
          <w:rFonts w:ascii="Times New Roman" w:hAnsi="Times New Roman" w:cs="Times New Roman"/>
        </w:rPr>
      </w:pPr>
      <w:r>
        <w:rPr>
          <w:rFonts w:ascii="Times New Roman" w:hAnsi="Times New Roman" w:cs="Times New Roman"/>
        </w:rPr>
        <w:br w:type="page"/>
      </w:r>
    </w:p>
    <w:p w14:paraId="08792FBF" w14:textId="77777777" w:rsidR="0088594E" w:rsidRPr="002D4728" w:rsidRDefault="0088594E" w:rsidP="002D4728">
      <w:pPr>
        <w:pStyle w:val="Heading1"/>
        <w:spacing w:line="360" w:lineRule="auto"/>
        <w:rPr>
          <w:rFonts w:cs="Times New Roman"/>
          <w:szCs w:val="24"/>
        </w:rPr>
      </w:pPr>
      <w:bookmarkStart w:id="8" w:name="_Toc212764887"/>
      <w:r w:rsidRPr="002D4728">
        <w:rPr>
          <w:rFonts w:cs="Times New Roman"/>
          <w:szCs w:val="24"/>
        </w:rPr>
        <w:lastRenderedPageBreak/>
        <w:t>Literature Review</w:t>
      </w:r>
      <w:bookmarkEnd w:id="8"/>
    </w:p>
    <w:p w14:paraId="2C296C16" w14:textId="68CF5423" w:rsidR="0088594E" w:rsidRPr="002D4728" w:rsidRDefault="0088594E" w:rsidP="002D4728">
      <w:pPr>
        <w:pStyle w:val="Heading2"/>
        <w:spacing w:line="360" w:lineRule="auto"/>
        <w:rPr>
          <w:rFonts w:cs="Times New Roman"/>
          <w:szCs w:val="24"/>
        </w:rPr>
      </w:pPr>
      <w:bookmarkStart w:id="9" w:name="_Toc212764888"/>
      <w:r w:rsidRPr="002D4728">
        <w:rPr>
          <w:rFonts w:cs="Times New Roman"/>
          <w:szCs w:val="24"/>
        </w:rPr>
        <w:t xml:space="preserve">Customer Satisfaction </w:t>
      </w:r>
      <w:r w:rsidR="00F17166" w:rsidRPr="002D4728">
        <w:rPr>
          <w:rFonts w:cs="Times New Roman"/>
          <w:szCs w:val="24"/>
        </w:rPr>
        <w:t>in</w:t>
      </w:r>
      <w:r w:rsidRPr="002D4728">
        <w:rPr>
          <w:rFonts w:cs="Times New Roman"/>
          <w:szCs w:val="24"/>
        </w:rPr>
        <w:t xml:space="preserve"> Conferences</w:t>
      </w:r>
      <w:bookmarkEnd w:id="9"/>
    </w:p>
    <w:p w14:paraId="4C244D37" w14:textId="560C147C" w:rsidR="0088594E" w:rsidRPr="002D4728" w:rsidRDefault="0088594E" w:rsidP="002D4728">
      <w:pPr>
        <w:spacing w:line="360" w:lineRule="auto"/>
        <w:jc w:val="both"/>
        <w:rPr>
          <w:rFonts w:ascii="Times New Roman" w:hAnsi="Times New Roman" w:cs="Times New Roman"/>
        </w:rPr>
      </w:pPr>
      <w:r w:rsidRPr="002D4728">
        <w:rPr>
          <w:rFonts w:ascii="Times New Roman" w:hAnsi="Times New Roman" w:cs="Times New Roman"/>
        </w:rPr>
        <w:t xml:space="preserve">Rachmananda et al. (2024) highlights that hotel facilities need to improve their meeting packages to enhance guest satisfaction. Meeting packages are the service packages offered to guests during meetings for the purpose of supporting and facilitating the meetings. These meeting packages include services such as conference rooms, accommodations facilities, audiovisual instruments and food and beverage options that are sold as a single unit. Rachmananda et al. (2024) highlights that having an appropriate meeting facility such as well-ventilated, spacious and attractive rooms, comfortable sitting, fast internet, beverage breaks and other meeting needs such as </w:t>
      </w:r>
      <w:proofErr w:type="gramStart"/>
      <w:r w:rsidRPr="002D4728">
        <w:rPr>
          <w:rFonts w:ascii="Times New Roman" w:hAnsi="Times New Roman" w:cs="Times New Roman"/>
        </w:rPr>
        <w:t>stationary</w:t>
      </w:r>
      <w:proofErr w:type="gramEnd"/>
      <w:r w:rsidRPr="002D4728">
        <w:rPr>
          <w:rFonts w:ascii="Times New Roman" w:hAnsi="Times New Roman" w:cs="Times New Roman"/>
        </w:rPr>
        <w:t xml:space="preserve"> and audiovisual equipment are effective things in enhancing guest satisfaction. Nanu et al. (2024) confirms that the physical environment plays a major role in enhancing guest hospitality experience during events. Nanu et al. (2024) highlights that improving guest satisfaction requires effective </w:t>
      </w:r>
      <w:proofErr w:type="spellStart"/>
      <w:r w:rsidRPr="002D4728">
        <w:rPr>
          <w:rFonts w:ascii="Times New Roman" w:hAnsi="Times New Roman" w:cs="Times New Roman"/>
        </w:rPr>
        <w:t>servicescape</w:t>
      </w:r>
      <w:proofErr w:type="spellEnd"/>
      <w:r w:rsidRPr="002D4728">
        <w:rPr>
          <w:rFonts w:ascii="Times New Roman" w:hAnsi="Times New Roman" w:cs="Times New Roman"/>
        </w:rPr>
        <w:t xml:space="preserve"> and quality of services. The findings demonstrate that hotels </w:t>
      </w:r>
      <w:proofErr w:type="gramStart"/>
      <w:r w:rsidRPr="002D4728">
        <w:rPr>
          <w:rFonts w:ascii="Times New Roman" w:hAnsi="Times New Roman" w:cs="Times New Roman"/>
        </w:rPr>
        <w:t>having</w:t>
      </w:r>
      <w:proofErr w:type="gramEnd"/>
      <w:r w:rsidRPr="002D4728">
        <w:rPr>
          <w:rFonts w:ascii="Times New Roman" w:hAnsi="Times New Roman" w:cs="Times New Roman"/>
        </w:rPr>
        <w:t xml:space="preserve"> enough rooms for the guests, ambiance and effective design of conference facilities and adequate staff catering for the events enhance conference guest experience.</w:t>
      </w:r>
      <w:r w:rsidR="002F5847" w:rsidRPr="002D4728">
        <w:rPr>
          <w:rFonts w:ascii="Times New Roman" w:hAnsi="Times New Roman" w:cs="Times New Roman"/>
        </w:rPr>
        <w:t xml:space="preserve"> Baquero (2023) confirms that guest satisfaction in conferencing events was facilitated by the facilities of the venue. Moreover, the findings show that guest satisfaction with the facilities was mediated by the personal and service quality of the facility. This implies that beyond the hotel facilities, guests were satisfied with the </w:t>
      </w:r>
      <w:proofErr w:type="gramStart"/>
      <w:r w:rsidR="002F5847" w:rsidRPr="002D4728">
        <w:rPr>
          <w:rFonts w:ascii="Times New Roman" w:hAnsi="Times New Roman" w:cs="Times New Roman"/>
        </w:rPr>
        <w:t>staff</w:t>
      </w:r>
      <w:proofErr w:type="gramEnd"/>
      <w:r w:rsidR="002F5847" w:rsidRPr="002D4728">
        <w:rPr>
          <w:rFonts w:ascii="Times New Roman" w:hAnsi="Times New Roman" w:cs="Times New Roman"/>
        </w:rPr>
        <w:t xml:space="preserve"> services. </w:t>
      </w:r>
      <w:proofErr w:type="spellStart"/>
      <w:r w:rsidR="002F5847" w:rsidRPr="002D4728">
        <w:rPr>
          <w:rFonts w:ascii="Times New Roman" w:hAnsi="Times New Roman" w:cs="Times New Roman"/>
        </w:rPr>
        <w:t>Narendratama</w:t>
      </w:r>
      <w:proofErr w:type="spellEnd"/>
      <w:r w:rsidR="002F5847" w:rsidRPr="002D4728">
        <w:rPr>
          <w:rFonts w:ascii="Times New Roman" w:hAnsi="Times New Roman" w:cs="Times New Roman"/>
        </w:rPr>
        <w:t xml:space="preserve"> </w:t>
      </w:r>
      <w:r w:rsidR="00B36703" w:rsidRPr="002D4728">
        <w:rPr>
          <w:rFonts w:ascii="Times New Roman" w:hAnsi="Times New Roman" w:cs="Times New Roman"/>
        </w:rPr>
        <w:t xml:space="preserve">and </w:t>
      </w:r>
      <w:proofErr w:type="spellStart"/>
      <w:r w:rsidR="00B36703" w:rsidRPr="002D4728">
        <w:rPr>
          <w:rFonts w:ascii="Times New Roman" w:hAnsi="Times New Roman" w:cs="Times New Roman"/>
        </w:rPr>
        <w:t>Wijoyo</w:t>
      </w:r>
      <w:proofErr w:type="spellEnd"/>
      <w:r w:rsidR="002F5847" w:rsidRPr="002D4728">
        <w:rPr>
          <w:rFonts w:ascii="Times New Roman" w:hAnsi="Times New Roman" w:cs="Times New Roman"/>
        </w:rPr>
        <w:t xml:space="preserve"> (2025) adds that when it comes to the facilities, guests expect comfort, seamless service, convenience and modern and functional amenities during events.</w:t>
      </w:r>
    </w:p>
    <w:p w14:paraId="27B321A5" w14:textId="6284ECF9" w:rsidR="0088594E" w:rsidRPr="002D4728" w:rsidRDefault="0088594E" w:rsidP="002D4728">
      <w:pPr>
        <w:spacing w:line="360" w:lineRule="auto"/>
        <w:jc w:val="both"/>
        <w:rPr>
          <w:rFonts w:ascii="Times New Roman" w:hAnsi="Times New Roman" w:cs="Times New Roman"/>
        </w:rPr>
      </w:pPr>
      <w:proofErr w:type="spellStart"/>
      <w:r w:rsidRPr="002D4728">
        <w:rPr>
          <w:rFonts w:ascii="Times New Roman" w:hAnsi="Times New Roman" w:cs="Times New Roman"/>
        </w:rPr>
        <w:t>Hamad</w:t>
      </w:r>
      <w:r w:rsidR="0047633E" w:rsidRPr="002D4728">
        <w:rPr>
          <w:rFonts w:ascii="Times New Roman" w:hAnsi="Times New Roman" w:cs="Times New Roman"/>
        </w:rPr>
        <w:t>s</w:t>
      </w:r>
      <w:r w:rsidRPr="002D4728">
        <w:rPr>
          <w:rFonts w:ascii="Times New Roman" w:hAnsi="Times New Roman" w:cs="Times New Roman"/>
        </w:rPr>
        <w:t>irip</w:t>
      </w:r>
      <w:proofErr w:type="spellEnd"/>
      <w:r w:rsidRPr="002D4728">
        <w:rPr>
          <w:rFonts w:ascii="Times New Roman" w:hAnsi="Times New Roman" w:cs="Times New Roman"/>
        </w:rPr>
        <w:t xml:space="preserve"> and Daniels (2023) review the impact of service quality in enhancing guest satisfaction in conferences.  </w:t>
      </w:r>
      <w:proofErr w:type="gramStart"/>
      <w:r w:rsidRPr="002D4728">
        <w:rPr>
          <w:rFonts w:ascii="Times New Roman" w:hAnsi="Times New Roman" w:cs="Times New Roman"/>
        </w:rPr>
        <w:t>There</w:t>
      </w:r>
      <w:proofErr w:type="gramEnd"/>
      <w:r w:rsidRPr="002D4728">
        <w:rPr>
          <w:rFonts w:ascii="Times New Roman" w:hAnsi="Times New Roman" w:cs="Times New Roman"/>
        </w:rPr>
        <w:t xml:space="preserve"> findings are centered around the SERVQUAL model dimensions of service delivery. Guest satisfaction of conferencing services </w:t>
      </w:r>
      <w:proofErr w:type="gramStart"/>
      <w:r w:rsidRPr="002D4728">
        <w:rPr>
          <w:rFonts w:ascii="Times New Roman" w:hAnsi="Times New Roman" w:cs="Times New Roman"/>
        </w:rPr>
        <w:t>revolve</w:t>
      </w:r>
      <w:proofErr w:type="gramEnd"/>
      <w:r w:rsidRPr="002D4728">
        <w:rPr>
          <w:rFonts w:ascii="Times New Roman" w:hAnsi="Times New Roman" w:cs="Times New Roman"/>
        </w:rPr>
        <w:t xml:space="preserve"> around the service quality: tangibility, reliability, responsiveness, assurance and empathy. </w:t>
      </w:r>
      <w:proofErr w:type="spellStart"/>
      <w:r w:rsidRPr="002D4728">
        <w:rPr>
          <w:rFonts w:ascii="Times New Roman" w:hAnsi="Times New Roman" w:cs="Times New Roman"/>
        </w:rPr>
        <w:t>Hamadzirip</w:t>
      </w:r>
      <w:proofErr w:type="spellEnd"/>
      <w:r w:rsidRPr="002D4728">
        <w:rPr>
          <w:rFonts w:ascii="Times New Roman" w:hAnsi="Times New Roman" w:cs="Times New Roman"/>
        </w:rPr>
        <w:t xml:space="preserve"> and Daniels (2023) </w:t>
      </w:r>
      <w:proofErr w:type="gramStart"/>
      <w:r w:rsidRPr="002D4728">
        <w:rPr>
          <w:rFonts w:ascii="Times New Roman" w:hAnsi="Times New Roman" w:cs="Times New Roman"/>
        </w:rPr>
        <w:t>confirms</w:t>
      </w:r>
      <w:proofErr w:type="gramEnd"/>
      <w:r w:rsidRPr="002D4728">
        <w:rPr>
          <w:rFonts w:ascii="Times New Roman" w:hAnsi="Times New Roman" w:cs="Times New Roman"/>
        </w:rPr>
        <w:t xml:space="preserve"> that service assurance had the most impact on commercial guests. During </w:t>
      </w:r>
      <w:proofErr w:type="gramStart"/>
      <w:r w:rsidRPr="002D4728">
        <w:rPr>
          <w:rFonts w:ascii="Times New Roman" w:hAnsi="Times New Roman" w:cs="Times New Roman"/>
        </w:rPr>
        <w:t>conferencing</w:t>
      </w:r>
      <w:proofErr w:type="gramEnd"/>
      <w:r w:rsidRPr="002D4728">
        <w:rPr>
          <w:rFonts w:ascii="Times New Roman" w:hAnsi="Times New Roman" w:cs="Times New Roman"/>
        </w:rPr>
        <w:t xml:space="preserve"> events, customers expected increased access control and security, visible and available staff support and the staff instilling confidence and courtesy. In addition, guest satisfaction was high among responsive services during conference events. </w:t>
      </w:r>
      <w:r w:rsidR="00F07378" w:rsidRPr="002D4728">
        <w:rPr>
          <w:rFonts w:ascii="Times New Roman" w:hAnsi="Times New Roman" w:cs="Times New Roman"/>
        </w:rPr>
        <w:t xml:space="preserve">Shi (2020) also confirms that the quality of services in conferences depends on the responsiveness of the services. </w:t>
      </w:r>
      <w:r w:rsidRPr="002D4728">
        <w:rPr>
          <w:rFonts w:ascii="Times New Roman" w:hAnsi="Times New Roman" w:cs="Times New Roman"/>
        </w:rPr>
        <w:t xml:space="preserve">These include staff members that are willing to help, pay attention to guest needs, handle customer complaints promptly and offered </w:t>
      </w:r>
      <w:proofErr w:type="gramStart"/>
      <w:r w:rsidRPr="002D4728">
        <w:rPr>
          <w:rFonts w:ascii="Times New Roman" w:hAnsi="Times New Roman" w:cs="Times New Roman"/>
        </w:rPr>
        <w:lastRenderedPageBreak/>
        <w:t>supporting</w:t>
      </w:r>
      <w:proofErr w:type="gramEnd"/>
      <w:r w:rsidRPr="002D4728">
        <w:rPr>
          <w:rFonts w:ascii="Times New Roman" w:hAnsi="Times New Roman" w:cs="Times New Roman"/>
        </w:rPr>
        <w:t xml:space="preserve"> amenities. However, when it comes to staff performance, guests preferred </w:t>
      </w:r>
      <w:proofErr w:type="gramStart"/>
      <w:r w:rsidRPr="002D4728">
        <w:rPr>
          <w:rFonts w:ascii="Times New Roman" w:hAnsi="Times New Roman" w:cs="Times New Roman"/>
        </w:rPr>
        <w:t>empathy</w:t>
      </w:r>
      <w:proofErr w:type="gramEnd"/>
      <w:r w:rsidRPr="002D4728">
        <w:rPr>
          <w:rFonts w:ascii="Times New Roman" w:hAnsi="Times New Roman" w:cs="Times New Roman"/>
        </w:rPr>
        <w:t xml:space="preserve"> which </w:t>
      </w:r>
      <w:proofErr w:type="gramStart"/>
      <w:r w:rsidRPr="002D4728">
        <w:rPr>
          <w:rFonts w:ascii="Times New Roman" w:hAnsi="Times New Roman" w:cs="Times New Roman"/>
        </w:rPr>
        <w:t>include</w:t>
      </w:r>
      <w:proofErr w:type="gramEnd"/>
      <w:r w:rsidRPr="002D4728">
        <w:rPr>
          <w:rFonts w:ascii="Times New Roman" w:hAnsi="Times New Roman" w:cs="Times New Roman"/>
        </w:rPr>
        <w:t xml:space="preserve"> </w:t>
      </w:r>
      <w:proofErr w:type="gramStart"/>
      <w:r w:rsidRPr="002D4728">
        <w:rPr>
          <w:rFonts w:ascii="Times New Roman" w:hAnsi="Times New Roman" w:cs="Times New Roman"/>
        </w:rPr>
        <w:t>hotel’s</w:t>
      </w:r>
      <w:proofErr w:type="gramEnd"/>
      <w:r w:rsidRPr="002D4728">
        <w:rPr>
          <w:rFonts w:ascii="Times New Roman" w:hAnsi="Times New Roman" w:cs="Times New Roman"/>
        </w:rPr>
        <w:t xml:space="preserve"> extra efforts to make the guests comfortable and welcomed, providing assistive technologies and adaptive equipment such as ramps, wheelchairs and special bathrooms and bedrooms. Rashwan (2022) found similar findings as guests’ satisfaction for conference facilities was strongly associated with the different services offered by the facility, staff competence, spacious conferencing facilities and presence of security. Moreover, Rashwan (2022) highlights that site attraction played a huge role in enhancing guest satisfaction.</w:t>
      </w:r>
    </w:p>
    <w:p w14:paraId="70F7E4DA" w14:textId="4D41FD4A" w:rsidR="00D41532" w:rsidRPr="002D4728" w:rsidRDefault="0088594E" w:rsidP="002D4728">
      <w:pPr>
        <w:spacing w:line="360" w:lineRule="auto"/>
        <w:jc w:val="both"/>
        <w:rPr>
          <w:rFonts w:ascii="Times New Roman" w:hAnsi="Times New Roman" w:cs="Times New Roman"/>
        </w:rPr>
      </w:pPr>
      <w:r w:rsidRPr="002D4728">
        <w:rPr>
          <w:rFonts w:ascii="Times New Roman" w:hAnsi="Times New Roman" w:cs="Times New Roman"/>
        </w:rPr>
        <w:t xml:space="preserve">Rashwan (2020) further highlights that guest satisfaction was strongly corelated with perceived value of the conferencing venue. Perceived value relates to guests’ approval of a product or service is worth the meaning they attach to it. Guest satisfaction is tied to the guest perception of the value of services offered by the facility. Hamadziripi (2023) adds that guest satisfaction is deeply tied to their satisfaction or dissatisfaction depending on their expectation or perceptions. Hamadziripi (2023) insists that guest perception and expectation of the conference facilities before visiting shapes their satisfaction. For conferences, guest expectations are tied to transportation to the facility (connections from the airport, bus and train stations), availability of parking, restroom facilities, accommodation facilities, quality of food and service, seating provisions and entertainment. Guest perception as spread through word-of-mouth or through digital marketing initiates play a significant role in enhancing guest satisfaction. Al-Salami and Abdalla (2022) highlight a less explored aspect of guest satisfaction during conferencing events. The findings demonstrate that the success of conference events is tied to the service quality offered by the hotel. This means that high quality services of a facility during </w:t>
      </w:r>
      <w:proofErr w:type="gramStart"/>
      <w:r w:rsidRPr="002D4728">
        <w:rPr>
          <w:rFonts w:ascii="Times New Roman" w:hAnsi="Times New Roman" w:cs="Times New Roman"/>
        </w:rPr>
        <w:t>conferencing</w:t>
      </w:r>
      <w:proofErr w:type="gramEnd"/>
      <w:r w:rsidRPr="002D4728">
        <w:rPr>
          <w:rFonts w:ascii="Times New Roman" w:hAnsi="Times New Roman" w:cs="Times New Roman"/>
        </w:rPr>
        <w:t xml:space="preserve"> events </w:t>
      </w:r>
      <w:proofErr w:type="gramStart"/>
      <w:r w:rsidRPr="002D4728">
        <w:rPr>
          <w:rFonts w:ascii="Times New Roman" w:hAnsi="Times New Roman" w:cs="Times New Roman"/>
        </w:rPr>
        <w:t>leads</w:t>
      </w:r>
      <w:proofErr w:type="gramEnd"/>
      <w:r w:rsidRPr="002D4728">
        <w:rPr>
          <w:rFonts w:ascii="Times New Roman" w:hAnsi="Times New Roman" w:cs="Times New Roman"/>
        </w:rPr>
        <w:t xml:space="preserve"> to guest satisfaction. Then, this guest satisfaction enhances the perception of the success of the conference.</w:t>
      </w:r>
      <w:r w:rsidR="005F38DD" w:rsidRPr="002D4728">
        <w:rPr>
          <w:rFonts w:ascii="Times New Roman" w:hAnsi="Times New Roman" w:cs="Times New Roman"/>
        </w:rPr>
        <w:t xml:space="preserve"> Since event satisfaction and perceived value are reinforcing factors, Yulianto and Setiadi (2023) confirms that guest perception of a successful event begins with </w:t>
      </w:r>
      <w:proofErr w:type="gramStart"/>
      <w:r w:rsidR="005F38DD" w:rsidRPr="002D4728">
        <w:rPr>
          <w:rFonts w:ascii="Times New Roman" w:hAnsi="Times New Roman" w:cs="Times New Roman"/>
        </w:rPr>
        <w:t>well</w:t>
      </w:r>
      <w:proofErr w:type="gramEnd"/>
      <w:r w:rsidR="005F38DD" w:rsidRPr="002D4728">
        <w:rPr>
          <w:rFonts w:ascii="Times New Roman" w:hAnsi="Times New Roman" w:cs="Times New Roman"/>
        </w:rPr>
        <w:t xml:space="preserve">-planned event with effective staff service. This in turn </w:t>
      </w:r>
      <w:proofErr w:type="gramStart"/>
      <w:r w:rsidR="005F38DD" w:rsidRPr="002D4728">
        <w:rPr>
          <w:rFonts w:ascii="Times New Roman" w:hAnsi="Times New Roman" w:cs="Times New Roman"/>
        </w:rPr>
        <w:t>enhance</w:t>
      </w:r>
      <w:proofErr w:type="gramEnd"/>
      <w:r w:rsidR="005F38DD" w:rsidRPr="002D4728">
        <w:rPr>
          <w:rFonts w:ascii="Times New Roman" w:hAnsi="Times New Roman" w:cs="Times New Roman"/>
        </w:rPr>
        <w:t xml:space="preserve"> the event’s perceived value which </w:t>
      </w:r>
      <w:proofErr w:type="gramStart"/>
      <w:r w:rsidR="005F38DD" w:rsidRPr="002D4728">
        <w:rPr>
          <w:rFonts w:ascii="Times New Roman" w:hAnsi="Times New Roman" w:cs="Times New Roman"/>
        </w:rPr>
        <w:t>make</w:t>
      </w:r>
      <w:proofErr w:type="gramEnd"/>
      <w:r w:rsidR="005F38DD" w:rsidRPr="002D4728">
        <w:rPr>
          <w:rFonts w:ascii="Times New Roman" w:hAnsi="Times New Roman" w:cs="Times New Roman"/>
        </w:rPr>
        <w:t xml:space="preserve"> the guest trust the facilities.</w:t>
      </w:r>
    </w:p>
    <w:p w14:paraId="13DE6F14" w14:textId="23FF69EA" w:rsidR="00702A0C" w:rsidRPr="002D4728" w:rsidRDefault="00E80171" w:rsidP="002D4728">
      <w:pPr>
        <w:pStyle w:val="Heading2"/>
        <w:spacing w:line="360" w:lineRule="auto"/>
        <w:rPr>
          <w:rFonts w:cs="Times New Roman"/>
          <w:szCs w:val="24"/>
        </w:rPr>
      </w:pPr>
      <w:bookmarkStart w:id="10" w:name="_Toc212764889"/>
      <w:r w:rsidRPr="002D4728">
        <w:rPr>
          <w:rFonts w:cs="Times New Roman"/>
          <w:szCs w:val="24"/>
        </w:rPr>
        <w:t>Customer Satisfaction in Banquets</w:t>
      </w:r>
      <w:bookmarkEnd w:id="10"/>
    </w:p>
    <w:p w14:paraId="1C9CA087" w14:textId="77777777" w:rsidR="00FF5E90" w:rsidRPr="002D4728" w:rsidRDefault="00FF5E90" w:rsidP="002D4728">
      <w:pPr>
        <w:spacing w:line="360" w:lineRule="auto"/>
        <w:jc w:val="both"/>
        <w:rPr>
          <w:rFonts w:ascii="Times New Roman" w:hAnsi="Times New Roman" w:cs="Times New Roman"/>
        </w:rPr>
      </w:pPr>
      <w:r w:rsidRPr="002D4728">
        <w:rPr>
          <w:rFonts w:ascii="Times New Roman" w:hAnsi="Times New Roman" w:cs="Times New Roman"/>
        </w:rPr>
        <w:t xml:space="preserve">Since the types and preferences of services are different for the conferences and banquets, it is imperative to review what </w:t>
      </w:r>
      <w:proofErr w:type="gramStart"/>
      <w:r w:rsidRPr="002D4728">
        <w:rPr>
          <w:rFonts w:ascii="Times New Roman" w:hAnsi="Times New Roman" w:cs="Times New Roman"/>
        </w:rPr>
        <w:t>enhance</w:t>
      </w:r>
      <w:proofErr w:type="gramEnd"/>
      <w:r w:rsidRPr="002D4728">
        <w:rPr>
          <w:rFonts w:ascii="Times New Roman" w:hAnsi="Times New Roman" w:cs="Times New Roman"/>
        </w:rPr>
        <w:t xml:space="preserve"> customer satisfaction </w:t>
      </w:r>
      <w:proofErr w:type="gramStart"/>
      <w:r w:rsidRPr="002D4728">
        <w:rPr>
          <w:rFonts w:ascii="Times New Roman" w:hAnsi="Times New Roman" w:cs="Times New Roman"/>
        </w:rPr>
        <w:t>in</w:t>
      </w:r>
      <w:proofErr w:type="gramEnd"/>
      <w:r w:rsidRPr="002D4728">
        <w:rPr>
          <w:rFonts w:ascii="Times New Roman" w:hAnsi="Times New Roman" w:cs="Times New Roman"/>
        </w:rPr>
        <w:t xml:space="preserve"> the banquet’s side. </w:t>
      </w:r>
      <w:proofErr w:type="spellStart"/>
      <w:r w:rsidRPr="002D4728">
        <w:rPr>
          <w:rFonts w:ascii="Times New Roman" w:hAnsi="Times New Roman" w:cs="Times New Roman"/>
        </w:rPr>
        <w:t>Sangchan</w:t>
      </w:r>
      <w:proofErr w:type="spellEnd"/>
      <w:r w:rsidRPr="002D4728">
        <w:rPr>
          <w:rFonts w:ascii="Times New Roman" w:hAnsi="Times New Roman" w:cs="Times New Roman"/>
        </w:rPr>
        <w:t xml:space="preserve"> (2023) highlights that banquet events such as wedding events, the set-up </w:t>
      </w:r>
      <w:proofErr w:type="spellStart"/>
      <w:r w:rsidRPr="002D4728">
        <w:rPr>
          <w:rFonts w:ascii="Times New Roman" w:hAnsi="Times New Roman" w:cs="Times New Roman"/>
        </w:rPr>
        <w:t>iof</w:t>
      </w:r>
      <w:proofErr w:type="spellEnd"/>
      <w:r w:rsidRPr="002D4728">
        <w:rPr>
          <w:rFonts w:ascii="Times New Roman" w:hAnsi="Times New Roman" w:cs="Times New Roman"/>
        </w:rPr>
        <w:t xml:space="preserve"> the wedding has the most </w:t>
      </w:r>
      <w:r w:rsidRPr="002D4728">
        <w:rPr>
          <w:rFonts w:ascii="Times New Roman" w:hAnsi="Times New Roman" w:cs="Times New Roman"/>
        </w:rPr>
        <w:lastRenderedPageBreak/>
        <w:t xml:space="preserve">impact on guest satisfaction. In addition, Cartas et al. (2025) confirms that the venue of a wedding event is one of the most important factors. The venue of the event extends to the physical </w:t>
      </w:r>
      <w:proofErr w:type="gramStart"/>
      <w:r w:rsidRPr="002D4728">
        <w:rPr>
          <w:rFonts w:ascii="Times New Roman" w:hAnsi="Times New Roman" w:cs="Times New Roman"/>
        </w:rPr>
        <w:t>surrounding</w:t>
      </w:r>
      <w:proofErr w:type="gramEnd"/>
      <w:r w:rsidRPr="002D4728">
        <w:rPr>
          <w:rFonts w:ascii="Times New Roman" w:hAnsi="Times New Roman" w:cs="Times New Roman"/>
        </w:rPr>
        <w:t>, the tangibles and the atmosphere. In addition, the perception of the venue is important in enhancing guest experience. This implies that a guest’s perception or imagination of a romantic or dream destination plays a critical role in enhancing their satisfaction for the location.</w:t>
      </w:r>
    </w:p>
    <w:p w14:paraId="3FC713EA" w14:textId="77777777" w:rsidR="00FF5E90" w:rsidRPr="002D4728" w:rsidRDefault="00FF5E90" w:rsidP="002D4728">
      <w:pPr>
        <w:spacing w:line="360" w:lineRule="auto"/>
        <w:jc w:val="both"/>
        <w:rPr>
          <w:rFonts w:ascii="Times New Roman" w:hAnsi="Times New Roman" w:cs="Times New Roman"/>
        </w:rPr>
      </w:pPr>
      <w:r w:rsidRPr="002D4728">
        <w:rPr>
          <w:rFonts w:ascii="Times New Roman" w:hAnsi="Times New Roman" w:cs="Times New Roman"/>
        </w:rPr>
        <w:t xml:space="preserve">Cartas et al. (2025) notes that guest selection of a hotel is dependent on the availability of the location, accommodation facilities, food and beverages, the audio equipment, accessibility and parking and beauty of the location.  The beauty of the location is deeply </w:t>
      </w:r>
      <w:proofErr w:type="gramStart"/>
      <w:r w:rsidRPr="002D4728">
        <w:rPr>
          <w:rFonts w:ascii="Times New Roman" w:hAnsi="Times New Roman" w:cs="Times New Roman"/>
        </w:rPr>
        <w:t>tie</w:t>
      </w:r>
      <w:proofErr w:type="gramEnd"/>
      <w:r w:rsidRPr="002D4728">
        <w:rPr>
          <w:rFonts w:ascii="Times New Roman" w:hAnsi="Times New Roman" w:cs="Times New Roman"/>
        </w:rPr>
        <w:t xml:space="preserve"> to the atmosphere or ambiance of the location such as the design elements, the visual appeal of the location, decorations and the actual environment. de Mendonça (2020) adds one of the factors that enhance customer satisfaction is niche locations that can offer “destination” weddings. Other than destination weddings, Deale and Lee (2024) record a new trend among wedding </w:t>
      </w:r>
      <w:proofErr w:type="gramStart"/>
      <w:r w:rsidRPr="002D4728">
        <w:rPr>
          <w:rFonts w:ascii="Times New Roman" w:hAnsi="Times New Roman" w:cs="Times New Roman"/>
        </w:rPr>
        <w:t>guest’s</w:t>
      </w:r>
      <w:proofErr w:type="gramEnd"/>
      <w:r w:rsidRPr="002D4728">
        <w:rPr>
          <w:rFonts w:ascii="Times New Roman" w:hAnsi="Times New Roman" w:cs="Times New Roman"/>
        </w:rPr>
        <w:t xml:space="preserve"> preferences for sustainable weddings. </w:t>
      </w:r>
      <w:proofErr w:type="gramStart"/>
      <w:r w:rsidRPr="002D4728">
        <w:rPr>
          <w:rFonts w:ascii="Times New Roman" w:hAnsi="Times New Roman" w:cs="Times New Roman"/>
        </w:rPr>
        <w:t>These</w:t>
      </w:r>
      <w:proofErr w:type="gramEnd"/>
      <w:r w:rsidRPr="002D4728">
        <w:rPr>
          <w:rFonts w:ascii="Times New Roman" w:hAnsi="Times New Roman" w:cs="Times New Roman"/>
        </w:rPr>
        <w:t xml:space="preserve"> demonstrates that guest satisfaction for banquets is slowly shifting towards economic, social and environmental sustainability. </w:t>
      </w:r>
    </w:p>
    <w:p w14:paraId="5353CCAD" w14:textId="03963034" w:rsidR="00FF5E90" w:rsidRPr="002D4728" w:rsidRDefault="00FF5E90" w:rsidP="002D4728">
      <w:pPr>
        <w:spacing w:line="360" w:lineRule="auto"/>
        <w:jc w:val="both"/>
        <w:rPr>
          <w:rFonts w:ascii="Times New Roman" w:hAnsi="Times New Roman" w:cs="Times New Roman"/>
        </w:rPr>
      </w:pPr>
      <w:r w:rsidRPr="002D4728">
        <w:rPr>
          <w:rFonts w:ascii="Times New Roman" w:hAnsi="Times New Roman" w:cs="Times New Roman"/>
        </w:rPr>
        <w:t xml:space="preserve">Beyond the location, Cheng et al. (2021) highlights the service attributes during banquets events that improve guest satisfaction. Since banquets focus on food and beverages unlike conferences, guest satisfaction and purchase intentions are correlated to the quality-of-service delivery for the guests. Cheng et al. (2021) highlights that customers attending banquets services prefer responsive customer service which is basically one that anticipates risks and makes deliberate steps to mitigate those risks such as promptly handling any potential guest complaints. In addition, customers were attracted to hotels facilities that effectively </w:t>
      </w:r>
      <w:proofErr w:type="spellStart"/>
      <w:r w:rsidRPr="002D4728">
        <w:rPr>
          <w:rFonts w:ascii="Times New Roman" w:hAnsi="Times New Roman" w:cs="Times New Roman"/>
        </w:rPr>
        <w:t>utili</w:t>
      </w:r>
      <w:r w:rsidR="0047633E" w:rsidRPr="002D4728">
        <w:rPr>
          <w:rFonts w:ascii="Times New Roman" w:hAnsi="Times New Roman" w:cs="Times New Roman"/>
        </w:rPr>
        <w:t>s</w:t>
      </w:r>
      <w:r w:rsidRPr="002D4728">
        <w:rPr>
          <w:rFonts w:ascii="Times New Roman" w:hAnsi="Times New Roman" w:cs="Times New Roman"/>
        </w:rPr>
        <w:t>ed</w:t>
      </w:r>
      <w:proofErr w:type="spellEnd"/>
      <w:r w:rsidRPr="002D4728">
        <w:rPr>
          <w:rFonts w:ascii="Times New Roman" w:hAnsi="Times New Roman" w:cs="Times New Roman"/>
        </w:rPr>
        <w:t xml:space="preserve"> the minimal resources and conservation efforts. </w:t>
      </w:r>
      <w:proofErr w:type="spellStart"/>
      <w:r w:rsidRPr="002D4728">
        <w:rPr>
          <w:rFonts w:ascii="Times New Roman" w:hAnsi="Times New Roman" w:cs="Times New Roman"/>
        </w:rPr>
        <w:t>Pujiastuti</w:t>
      </w:r>
      <w:proofErr w:type="spellEnd"/>
      <w:r w:rsidRPr="002D4728">
        <w:rPr>
          <w:rFonts w:ascii="Times New Roman" w:hAnsi="Times New Roman" w:cs="Times New Roman"/>
        </w:rPr>
        <w:t xml:space="preserve"> et al. (2025) confirms that service quality shapes the guest experience and satisfaction and their willingness to recommend the hotel facilities to other guests.  The findings also </w:t>
      </w:r>
      <w:proofErr w:type="gramStart"/>
      <w:r w:rsidRPr="002D4728">
        <w:rPr>
          <w:rFonts w:ascii="Times New Roman" w:hAnsi="Times New Roman" w:cs="Times New Roman"/>
        </w:rPr>
        <w:t>show case</w:t>
      </w:r>
      <w:proofErr w:type="gramEnd"/>
      <w:r w:rsidRPr="002D4728">
        <w:rPr>
          <w:rFonts w:ascii="Times New Roman" w:hAnsi="Times New Roman" w:cs="Times New Roman"/>
        </w:rPr>
        <w:t xml:space="preserve"> that </w:t>
      </w:r>
      <w:proofErr w:type="gramStart"/>
      <w:r w:rsidRPr="002D4728">
        <w:rPr>
          <w:rFonts w:ascii="Times New Roman" w:hAnsi="Times New Roman" w:cs="Times New Roman"/>
        </w:rPr>
        <w:t>high</w:t>
      </w:r>
      <w:proofErr w:type="gramEnd"/>
      <w:r w:rsidRPr="002D4728">
        <w:rPr>
          <w:rFonts w:ascii="Times New Roman" w:hAnsi="Times New Roman" w:cs="Times New Roman"/>
        </w:rPr>
        <w:t xml:space="preserve"> quality of service improved the hotel’s brands </w:t>
      </w:r>
      <w:proofErr w:type="gramStart"/>
      <w:r w:rsidRPr="002D4728">
        <w:rPr>
          <w:rFonts w:ascii="Times New Roman" w:hAnsi="Times New Roman" w:cs="Times New Roman"/>
        </w:rPr>
        <w:t>image</w:t>
      </w:r>
      <w:proofErr w:type="gramEnd"/>
      <w:r w:rsidRPr="002D4728">
        <w:rPr>
          <w:rFonts w:ascii="Times New Roman" w:hAnsi="Times New Roman" w:cs="Times New Roman"/>
        </w:rPr>
        <w:t xml:space="preserve"> which </w:t>
      </w:r>
      <w:proofErr w:type="gramStart"/>
      <w:r w:rsidRPr="002D4728">
        <w:rPr>
          <w:rFonts w:ascii="Times New Roman" w:hAnsi="Times New Roman" w:cs="Times New Roman"/>
        </w:rPr>
        <w:t>has</w:t>
      </w:r>
      <w:proofErr w:type="gramEnd"/>
      <w:r w:rsidRPr="002D4728">
        <w:rPr>
          <w:rFonts w:ascii="Times New Roman" w:hAnsi="Times New Roman" w:cs="Times New Roman"/>
        </w:rPr>
        <w:t xml:space="preserve"> immense impacts on the guest satisfaction.</w:t>
      </w:r>
    </w:p>
    <w:p w14:paraId="50DFEC6D" w14:textId="3D5C82F9" w:rsidR="00FF5E90" w:rsidRPr="002D4728" w:rsidRDefault="00FF5E90" w:rsidP="002D4728">
      <w:pPr>
        <w:spacing w:line="360" w:lineRule="auto"/>
        <w:jc w:val="both"/>
        <w:rPr>
          <w:rFonts w:ascii="Times New Roman" w:hAnsi="Times New Roman" w:cs="Times New Roman"/>
        </w:rPr>
      </w:pPr>
      <w:r w:rsidRPr="002D4728">
        <w:rPr>
          <w:rFonts w:ascii="Times New Roman" w:hAnsi="Times New Roman" w:cs="Times New Roman"/>
        </w:rPr>
        <w:t xml:space="preserve">Finally, Sakti </w:t>
      </w:r>
      <w:r w:rsidR="008F6007" w:rsidRPr="002D4728">
        <w:rPr>
          <w:rFonts w:ascii="Times New Roman" w:hAnsi="Times New Roman" w:cs="Times New Roman"/>
        </w:rPr>
        <w:t xml:space="preserve">and </w:t>
      </w:r>
      <w:proofErr w:type="spellStart"/>
      <w:r w:rsidR="008F6007" w:rsidRPr="002D4728">
        <w:rPr>
          <w:rFonts w:ascii="Times New Roman" w:hAnsi="Times New Roman" w:cs="Times New Roman"/>
        </w:rPr>
        <w:t>Kustini</w:t>
      </w:r>
      <w:proofErr w:type="spellEnd"/>
      <w:r w:rsidR="008F6007" w:rsidRPr="002D4728">
        <w:rPr>
          <w:rFonts w:ascii="Times New Roman" w:hAnsi="Times New Roman" w:cs="Times New Roman"/>
        </w:rPr>
        <w:t xml:space="preserve"> </w:t>
      </w:r>
      <w:r w:rsidRPr="002D4728">
        <w:rPr>
          <w:rFonts w:ascii="Times New Roman" w:hAnsi="Times New Roman" w:cs="Times New Roman"/>
        </w:rPr>
        <w:t xml:space="preserve">(2023) </w:t>
      </w:r>
      <w:proofErr w:type="gramStart"/>
      <w:r w:rsidRPr="002D4728">
        <w:rPr>
          <w:rFonts w:ascii="Times New Roman" w:hAnsi="Times New Roman" w:cs="Times New Roman"/>
        </w:rPr>
        <w:t>highlights</w:t>
      </w:r>
      <w:proofErr w:type="gramEnd"/>
      <w:r w:rsidRPr="002D4728">
        <w:rPr>
          <w:rFonts w:ascii="Times New Roman" w:hAnsi="Times New Roman" w:cs="Times New Roman"/>
        </w:rPr>
        <w:t xml:space="preserve"> the importance of improving the level of services in a hotel facility to enhance the guest satisfaction. These include correcting mistakes that might arise from events planning such as communication breakdowns, poor planning of the event, poor time management, poor quality services in terms of assistance given to the guests and unsatisfactory decoration and ambiance.  Sakti </w:t>
      </w:r>
      <w:r w:rsidR="008F6007" w:rsidRPr="002D4728">
        <w:rPr>
          <w:rFonts w:ascii="Times New Roman" w:hAnsi="Times New Roman" w:cs="Times New Roman"/>
        </w:rPr>
        <w:t xml:space="preserve">and </w:t>
      </w:r>
      <w:proofErr w:type="spellStart"/>
      <w:r w:rsidR="008F6007" w:rsidRPr="002D4728">
        <w:rPr>
          <w:rFonts w:ascii="Times New Roman" w:hAnsi="Times New Roman" w:cs="Times New Roman"/>
        </w:rPr>
        <w:t>Kustini</w:t>
      </w:r>
      <w:proofErr w:type="spellEnd"/>
      <w:r w:rsidR="008F6007" w:rsidRPr="002D4728">
        <w:rPr>
          <w:rFonts w:ascii="Times New Roman" w:hAnsi="Times New Roman" w:cs="Times New Roman"/>
        </w:rPr>
        <w:t xml:space="preserve"> </w:t>
      </w:r>
      <w:r w:rsidRPr="002D4728">
        <w:rPr>
          <w:rFonts w:ascii="Times New Roman" w:hAnsi="Times New Roman" w:cs="Times New Roman"/>
        </w:rPr>
        <w:t xml:space="preserve">(2023) highlights that improving the level of services </w:t>
      </w:r>
      <w:r w:rsidRPr="002D4728">
        <w:rPr>
          <w:rFonts w:ascii="Times New Roman" w:hAnsi="Times New Roman" w:cs="Times New Roman"/>
        </w:rPr>
        <w:lastRenderedPageBreak/>
        <w:t xml:space="preserve">can help improve customer loyalty through their satisfaction. Sakti </w:t>
      </w:r>
      <w:r w:rsidR="008F6007" w:rsidRPr="002D4728">
        <w:rPr>
          <w:rFonts w:ascii="Times New Roman" w:hAnsi="Times New Roman" w:cs="Times New Roman"/>
        </w:rPr>
        <w:t xml:space="preserve">and </w:t>
      </w:r>
      <w:proofErr w:type="spellStart"/>
      <w:r w:rsidR="008F6007" w:rsidRPr="002D4728">
        <w:rPr>
          <w:rFonts w:ascii="Times New Roman" w:hAnsi="Times New Roman" w:cs="Times New Roman"/>
        </w:rPr>
        <w:t>Kustini</w:t>
      </w:r>
      <w:proofErr w:type="spellEnd"/>
      <w:r w:rsidRPr="002D4728">
        <w:rPr>
          <w:rFonts w:ascii="Times New Roman" w:hAnsi="Times New Roman" w:cs="Times New Roman"/>
        </w:rPr>
        <w:t xml:space="preserve"> (2023) suggests having dedicated communication channels between the staff, vendors and the clients and developing backup plans and operational process redundancies in anticipation of a risk.</w:t>
      </w:r>
    </w:p>
    <w:p w14:paraId="20BB27AC" w14:textId="77777777" w:rsidR="00F91B62" w:rsidRPr="002D4728" w:rsidRDefault="00F91B62" w:rsidP="002D4728">
      <w:pPr>
        <w:pStyle w:val="Heading2"/>
        <w:spacing w:line="360" w:lineRule="auto"/>
        <w:rPr>
          <w:rFonts w:cs="Times New Roman"/>
          <w:szCs w:val="24"/>
        </w:rPr>
      </w:pPr>
      <w:bookmarkStart w:id="11" w:name="_Toc212764890"/>
      <w:r w:rsidRPr="002D4728">
        <w:rPr>
          <w:rFonts w:cs="Times New Roman"/>
          <w:szCs w:val="24"/>
        </w:rPr>
        <w:t>Events Management and Guest Satisfaction</w:t>
      </w:r>
      <w:bookmarkEnd w:id="11"/>
    </w:p>
    <w:p w14:paraId="46EDC268" w14:textId="411693AB" w:rsidR="00F91B62" w:rsidRPr="002D4728" w:rsidRDefault="00F91B62" w:rsidP="002D4728">
      <w:pPr>
        <w:spacing w:line="360" w:lineRule="auto"/>
        <w:jc w:val="both"/>
        <w:rPr>
          <w:rFonts w:ascii="Times New Roman" w:hAnsi="Times New Roman" w:cs="Times New Roman"/>
        </w:rPr>
      </w:pPr>
      <w:r w:rsidRPr="002D4728">
        <w:rPr>
          <w:rFonts w:ascii="Times New Roman" w:hAnsi="Times New Roman" w:cs="Times New Roman"/>
        </w:rPr>
        <w:t xml:space="preserve">Both conferences and banquets fall under events but for this </w:t>
      </w:r>
      <w:proofErr w:type="gramStart"/>
      <w:r w:rsidRPr="002D4728">
        <w:rPr>
          <w:rFonts w:ascii="Times New Roman" w:hAnsi="Times New Roman" w:cs="Times New Roman"/>
        </w:rPr>
        <w:t>case</w:t>
      </w:r>
      <w:proofErr w:type="gramEnd"/>
      <w:r w:rsidRPr="002D4728">
        <w:rPr>
          <w:rFonts w:ascii="Times New Roman" w:hAnsi="Times New Roman" w:cs="Times New Roman"/>
        </w:rPr>
        <w:t xml:space="preserve">, the focus is on events management, that is, the necessary skills and practices that will enhance guest satisfaction. Kovac (2020) highlights that ensuring customer satisfaction in hosting events in facilities is positively correlated with effective logistic and events planning. </w:t>
      </w:r>
      <w:r w:rsidR="009946BB" w:rsidRPr="002D4728">
        <w:rPr>
          <w:rFonts w:ascii="Times New Roman" w:hAnsi="Times New Roman" w:cs="Times New Roman"/>
        </w:rPr>
        <w:t>To ensure effective service delivery</w:t>
      </w:r>
      <w:proofErr w:type="gramStart"/>
      <w:r w:rsidR="009946BB" w:rsidRPr="002D4728">
        <w:rPr>
          <w:rFonts w:ascii="Times New Roman" w:hAnsi="Times New Roman" w:cs="Times New Roman"/>
        </w:rPr>
        <w:t xml:space="preserve"> Bournemouth</w:t>
      </w:r>
      <w:proofErr w:type="gramEnd"/>
      <w:r w:rsidR="009946BB" w:rsidRPr="002D4728">
        <w:rPr>
          <w:rFonts w:ascii="Times New Roman" w:hAnsi="Times New Roman" w:cs="Times New Roman"/>
        </w:rPr>
        <w:t xml:space="preserve"> </w:t>
      </w:r>
      <w:proofErr w:type="spellStart"/>
      <w:r w:rsidR="009946BB" w:rsidRPr="002D4728">
        <w:rPr>
          <w:rFonts w:ascii="Times New Roman" w:hAnsi="Times New Roman" w:cs="Times New Roman"/>
        </w:rPr>
        <w:t>Highcliff</w:t>
      </w:r>
      <w:proofErr w:type="spellEnd"/>
      <w:r w:rsidR="009946BB" w:rsidRPr="002D4728">
        <w:rPr>
          <w:rFonts w:ascii="Times New Roman" w:hAnsi="Times New Roman" w:cs="Times New Roman"/>
        </w:rPr>
        <w:t xml:space="preserve"> Marriott Hotel conferences and banquets department has a certified meeting planner who ensures high </w:t>
      </w:r>
      <w:proofErr w:type="gramStart"/>
      <w:r w:rsidR="009946BB" w:rsidRPr="002D4728">
        <w:rPr>
          <w:rFonts w:ascii="Times New Roman" w:hAnsi="Times New Roman" w:cs="Times New Roman"/>
        </w:rPr>
        <w:t>quality of</w:t>
      </w:r>
      <w:proofErr w:type="gramEnd"/>
      <w:r w:rsidR="009946BB" w:rsidRPr="002D4728">
        <w:rPr>
          <w:rFonts w:ascii="Times New Roman" w:hAnsi="Times New Roman" w:cs="Times New Roman"/>
        </w:rPr>
        <w:t xml:space="preserve"> services for the actual event. </w:t>
      </w:r>
      <w:r w:rsidRPr="002D4728">
        <w:rPr>
          <w:rFonts w:ascii="Times New Roman" w:hAnsi="Times New Roman" w:cs="Times New Roman"/>
        </w:rPr>
        <w:t xml:space="preserve">In addition, assessing and controlling risks such as security breaches serves to enhance guest satisfaction. </w:t>
      </w:r>
      <w:proofErr w:type="gramStart"/>
      <w:r w:rsidR="00FA6ACB" w:rsidRPr="002D4728">
        <w:rPr>
          <w:rFonts w:ascii="Times New Roman" w:hAnsi="Times New Roman" w:cs="Times New Roman"/>
        </w:rPr>
        <w:t>Bournemouth</w:t>
      </w:r>
      <w:proofErr w:type="gramEnd"/>
      <w:r w:rsidR="00FA6ACB" w:rsidRPr="002D4728">
        <w:rPr>
          <w:rFonts w:ascii="Times New Roman" w:hAnsi="Times New Roman" w:cs="Times New Roman"/>
        </w:rPr>
        <w:t xml:space="preserve"> </w:t>
      </w:r>
      <w:proofErr w:type="spellStart"/>
      <w:r w:rsidR="00FA6ACB" w:rsidRPr="002D4728">
        <w:rPr>
          <w:rFonts w:ascii="Times New Roman" w:hAnsi="Times New Roman" w:cs="Times New Roman"/>
        </w:rPr>
        <w:t>Highcliff</w:t>
      </w:r>
      <w:proofErr w:type="spellEnd"/>
      <w:r w:rsidR="00FA6ACB" w:rsidRPr="002D4728">
        <w:rPr>
          <w:rFonts w:ascii="Times New Roman" w:hAnsi="Times New Roman" w:cs="Times New Roman"/>
        </w:rPr>
        <w:t xml:space="preserve"> Marriott Hotel conferences and banquets department </w:t>
      </w:r>
      <w:proofErr w:type="gramStart"/>
      <w:r w:rsidR="00FA6ACB" w:rsidRPr="002D4728">
        <w:rPr>
          <w:rFonts w:ascii="Times New Roman" w:hAnsi="Times New Roman" w:cs="Times New Roman"/>
        </w:rPr>
        <w:t>provides</w:t>
      </w:r>
      <w:proofErr w:type="gramEnd"/>
      <w:r w:rsidR="00FA6ACB" w:rsidRPr="002D4728">
        <w:rPr>
          <w:rFonts w:ascii="Times New Roman" w:hAnsi="Times New Roman" w:cs="Times New Roman"/>
        </w:rPr>
        <w:t xml:space="preserve"> security guards to provide security for the events. </w:t>
      </w:r>
      <w:r w:rsidRPr="002D4728">
        <w:rPr>
          <w:rFonts w:ascii="Times New Roman" w:hAnsi="Times New Roman" w:cs="Times New Roman"/>
        </w:rPr>
        <w:t>In addition, Kovac (2020</w:t>
      </w:r>
      <w:r w:rsidR="008F6007" w:rsidRPr="002D4728">
        <w:rPr>
          <w:rFonts w:ascii="Times New Roman" w:hAnsi="Times New Roman" w:cs="Times New Roman"/>
        </w:rPr>
        <w:t>) stipulates</w:t>
      </w:r>
      <w:r w:rsidRPr="002D4728">
        <w:rPr>
          <w:rFonts w:ascii="Times New Roman" w:hAnsi="Times New Roman" w:cs="Times New Roman"/>
        </w:rPr>
        <w:t xml:space="preserve"> that having necessary skills in </w:t>
      </w:r>
      <w:proofErr w:type="spellStart"/>
      <w:r w:rsidRPr="002D4728">
        <w:rPr>
          <w:rFonts w:ascii="Times New Roman" w:hAnsi="Times New Roman" w:cs="Times New Roman"/>
        </w:rPr>
        <w:t>prioriti</w:t>
      </w:r>
      <w:r w:rsidR="0047633E" w:rsidRPr="002D4728">
        <w:rPr>
          <w:rFonts w:ascii="Times New Roman" w:hAnsi="Times New Roman" w:cs="Times New Roman"/>
        </w:rPr>
        <w:t>s</w:t>
      </w:r>
      <w:r w:rsidRPr="002D4728">
        <w:rPr>
          <w:rFonts w:ascii="Times New Roman" w:hAnsi="Times New Roman" w:cs="Times New Roman"/>
        </w:rPr>
        <w:t>ing</w:t>
      </w:r>
      <w:proofErr w:type="spellEnd"/>
      <w:r w:rsidRPr="002D4728">
        <w:rPr>
          <w:rFonts w:ascii="Times New Roman" w:hAnsi="Times New Roman" w:cs="Times New Roman"/>
        </w:rPr>
        <w:t xml:space="preserve">, business and financial planning and effective communication are important aspects of </w:t>
      </w:r>
      <w:proofErr w:type="spellStart"/>
      <w:r w:rsidRPr="002D4728">
        <w:rPr>
          <w:rFonts w:ascii="Times New Roman" w:hAnsi="Times New Roman" w:cs="Times New Roman"/>
        </w:rPr>
        <w:t>organi</w:t>
      </w:r>
      <w:r w:rsidR="0047633E" w:rsidRPr="002D4728">
        <w:rPr>
          <w:rFonts w:ascii="Times New Roman" w:hAnsi="Times New Roman" w:cs="Times New Roman"/>
        </w:rPr>
        <w:t>s</w:t>
      </w:r>
      <w:r w:rsidRPr="002D4728">
        <w:rPr>
          <w:rFonts w:ascii="Times New Roman" w:hAnsi="Times New Roman" w:cs="Times New Roman"/>
        </w:rPr>
        <w:t>ing</w:t>
      </w:r>
      <w:proofErr w:type="spellEnd"/>
      <w:r w:rsidRPr="002D4728">
        <w:rPr>
          <w:rFonts w:ascii="Times New Roman" w:hAnsi="Times New Roman" w:cs="Times New Roman"/>
        </w:rPr>
        <w:t xml:space="preserve"> a successful event that will enhance guest satisfaction. </w:t>
      </w:r>
      <w:proofErr w:type="spellStart"/>
      <w:r w:rsidRPr="002D4728">
        <w:rPr>
          <w:rFonts w:ascii="Times New Roman" w:hAnsi="Times New Roman" w:cs="Times New Roman"/>
        </w:rPr>
        <w:t>Narendratama</w:t>
      </w:r>
      <w:proofErr w:type="spellEnd"/>
      <w:r w:rsidRPr="002D4728">
        <w:rPr>
          <w:rFonts w:ascii="Times New Roman" w:hAnsi="Times New Roman" w:cs="Times New Roman"/>
        </w:rPr>
        <w:t xml:space="preserve"> and </w:t>
      </w:r>
      <w:proofErr w:type="spellStart"/>
      <w:r w:rsidRPr="002D4728">
        <w:rPr>
          <w:rFonts w:ascii="Times New Roman" w:hAnsi="Times New Roman" w:cs="Times New Roman"/>
        </w:rPr>
        <w:t>Wijoyo</w:t>
      </w:r>
      <w:proofErr w:type="spellEnd"/>
      <w:r w:rsidRPr="002D4728">
        <w:rPr>
          <w:rFonts w:ascii="Times New Roman" w:hAnsi="Times New Roman" w:cs="Times New Roman"/>
        </w:rPr>
        <w:t xml:space="preserve"> (2025) highlights that the management of events require staff training and employee engagement to make events successful. On this note, the findings show that well-trained and motivated staff provide quality services that shape guest experience and satisfaction. </w:t>
      </w:r>
    </w:p>
    <w:p w14:paraId="2A47FBB8" w14:textId="70E424D4" w:rsidR="009E692D" w:rsidRDefault="00F91B62" w:rsidP="002D4728">
      <w:pPr>
        <w:spacing w:line="360" w:lineRule="auto"/>
        <w:jc w:val="both"/>
        <w:rPr>
          <w:rFonts w:ascii="Times New Roman" w:hAnsi="Times New Roman" w:cs="Times New Roman"/>
        </w:rPr>
      </w:pPr>
      <w:r w:rsidRPr="002D4728">
        <w:rPr>
          <w:rFonts w:ascii="Times New Roman" w:hAnsi="Times New Roman" w:cs="Times New Roman"/>
        </w:rPr>
        <w:t xml:space="preserve">Armbrecht (2020) highlights the needs of events managers to anticipate and understand guest expectations and experiences. To effectively provide quests with high quality services, events managers must anticipate the value perceived by quests to meet those expectations. For example, events must anticipate sensory, functional, emotional or relations expectations of the guests to provide quality experience for the guests (Armbrecht, 2020). Armbrecht (2020) findings demonstrate that customer experience during an event shaped their satisfaction and behavior intentions. Thus, fulfilling guest perceived value was important in enhancing guest satisfaction which </w:t>
      </w:r>
      <w:proofErr w:type="gramStart"/>
      <w:r w:rsidRPr="002D4728">
        <w:rPr>
          <w:rFonts w:ascii="Times New Roman" w:hAnsi="Times New Roman" w:cs="Times New Roman"/>
        </w:rPr>
        <w:t>shape</w:t>
      </w:r>
      <w:proofErr w:type="gramEnd"/>
      <w:r w:rsidRPr="002D4728">
        <w:rPr>
          <w:rFonts w:ascii="Times New Roman" w:hAnsi="Times New Roman" w:cs="Times New Roman"/>
        </w:rPr>
        <w:t xml:space="preserve"> their behavior intentions to return. Further, Mortazavi (2021) reviews factors that enhance guest satisfaction prompting guest spending during sporting events. The findings confirm that event managers must understand guest expectations because it influences their spending decisions. Further, guest expectation is deeply tied to guest profiles such as their motivations, </w:t>
      </w:r>
      <w:r w:rsidRPr="002D4728">
        <w:rPr>
          <w:rFonts w:ascii="Times New Roman" w:hAnsi="Times New Roman" w:cs="Times New Roman"/>
        </w:rPr>
        <w:lastRenderedPageBreak/>
        <w:t xml:space="preserve">commitment and interest in the events.  Event </w:t>
      </w:r>
      <w:proofErr w:type="gramStart"/>
      <w:r w:rsidRPr="002D4728">
        <w:rPr>
          <w:rFonts w:ascii="Times New Roman" w:hAnsi="Times New Roman" w:cs="Times New Roman"/>
        </w:rPr>
        <w:t>mangers</w:t>
      </w:r>
      <w:proofErr w:type="gramEnd"/>
      <w:r w:rsidRPr="002D4728">
        <w:rPr>
          <w:rFonts w:ascii="Times New Roman" w:hAnsi="Times New Roman" w:cs="Times New Roman"/>
        </w:rPr>
        <w:t xml:space="preserve"> understanding this aspect can enhance hotel performance and profitability.</w:t>
      </w:r>
    </w:p>
    <w:p w14:paraId="7A1774AE" w14:textId="6283DACD" w:rsidR="00F91B62" w:rsidRPr="002D4728" w:rsidRDefault="009E692D" w:rsidP="009E692D">
      <w:pPr>
        <w:rPr>
          <w:rFonts w:ascii="Times New Roman" w:hAnsi="Times New Roman" w:cs="Times New Roman"/>
        </w:rPr>
      </w:pPr>
      <w:r>
        <w:rPr>
          <w:rFonts w:ascii="Times New Roman" w:hAnsi="Times New Roman" w:cs="Times New Roman"/>
        </w:rPr>
        <w:br w:type="page"/>
      </w:r>
    </w:p>
    <w:p w14:paraId="6E1B3977" w14:textId="77777777" w:rsidR="008B2443" w:rsidRPr="002D4728" w:rsidRDefault="008B2443" w:rsidP="002D4728">
      <w:pPr>
        <w:pStyle w:val="Heading1"/>
        <w:spacing w:line="360" w:lineRule="auto"/>
        <w:rPr>
          <w:rFonts w:cs="Times New Roman"/>
          <w:szCs w:val="24"/>
        </w:rPr>
      </w:pPr>
      <w:bookmarkStart w:id="12" w:name="_Toc212764891"/>
      <w:r w:rsidRPr="002D4728">
        <w:rPr>
          <w:rFonts w:cs="Times New Roman"/>
          <w:szCs w:val="24"/>
        </w:rPr>
        <w:lastRenderedPageBreak/>
        <w:t>Methodology</w:t>
      </w:r>
      <w:bookmarkEnd w:id="12"/>
    </w:p>
    <w:p w14:paraId="25788244" w14:textId="5E09358E" w:rsidR="008B2443" w:rsidRPr="002D4728" w:rsidRDefault="008B2443" w:rsidP="002D4728">
      <w:pPr>
        <w:spacing w:line="360" w:lineRule="auto"/>
        <w:jc w:val="both"/>
        <w:rPr>
          <w:rFonts w:ascii="Times New Roman" w:hAnsi="Times New Roman" w:cs="Times New Roman"/>
        </w:rPr>
      </w:pPr>
      <w:r w:rsidRPr="002D4728">
        <w:rPr>
          <w:rFonts w:ascii="Times New Roman" w:hAnsi="Times New Roman" w:cs="Times New Roman"/>
        </w:rPr>
        <w:t xml:space="preserve">The study methodology was exploratory qualitative analysis. The study collected secondary data that was </w:t>
      </w:r>
      <w:proofErr w:type="spellStart"/>
      <w:r w:rsidRPr="002D4728">
        <w:rPr>
          <w:rFonts w:ascii="Times New Roman" w:hAnsi="Times New Roman" w:cs="Times New Roman"/>
        </w:rPr>
        <w:t>analy</w:t>
      </w:r>
      <w:r w:rsidR="0047633E" w:rsidRPr="002D4728">
        <w:rPr>
          <w:rFonts w:ascii="Times New Roman" w:hAnsi="Times New Roman" w:cs="Times New Roman"/>
        </w:rPr>
        <w:t>s</w:t>
      </w:r>
      <w:r w:rsidRPr="002D4728">
        <w:rPr>
          <w:rFonts w:ascii="Times New Roman" w:hAnsi="Times New Roman" w:cs="Times New Roman"/>
        </w:rPr>
        <w:t>ed</w:t>
      </w:r>
      <w:proofErr w:type="spellEnd"/>
      <w:r w:rsidRPr="002D4728">
        <w:rPr>
          <w:rFonts w:ascii="Times New Roman" w:hAnsi="Times New Roman" w:cs="Times New Roman"/>
        </w:rPr>
        <w:t xml:space="preserve"> using thematic analysis.</w:t>
      </w:r>
    </w:p>
    <w:p w14:paraId="1B2A443F" w14:textId="77777777" w:rsidR="008B2443" w:rsidRPr="002D4728" w:rsidRDefault="008B2443" w:rsidP="002D4728">
      <w:pPr>
        <w:pStyle w:val="Heading2"/>
        <w:spacing w:line="360" w:lineRule="auto"/>
        <w:rPr>
          <w:rFonts w:cs="Times New Roman"/>
          <w:szCs w:val="24"/>
        </w:rPr>
      </w:pPr>
      <w:bookmarkStart w:id="13" w:name="_Toc212764892"/>
      <w:r w:rsidRPr="002D4728">
        <w:rPr>
          <w:rFonts w:cs="Times New Roman"/>
          <w:szCs w:val="24"/>
        </w:rPr>
        <w:t>Research Philosophy</w:t>
      </w:r>
      <w:bookmarkEnd w:id="13"/>
    </w:p>
    <w:p w14:paraId="3F88DAB0" w14:textId="38902A0C" w:rsidR="008B2443" w:rsidRPr="002D4728" w:rsidRDefault="008B2443" w:rsidP="002D4728">
      <w:pPr>
        <w:spacing w:line="360" w:lineRule="auto"/>
        <w:jc w:val="both"/>
        <w:rPr>
          <w:rFonts w:ascii="Times New Roman" w:hAnsi="Times New Roman" w:cs="Times New Roman"/>
        </w:rPr>
      </w:pPr>
      <w:r w:rsidRPr="002D4728">
        <w:rPr>
          <w:rFonts w:ascii="Times New Roman" w:hAnsi="Times New Roman" w:cs="Times New Roman"/>
        </w:rPr>
        <w:t xml:space="preserve">Saunders et al., (2012) highlights that the research philosophy a researcher takes informs their worldview and how they approach a research phenomenon. The research followed an interpretivism research philosophy. Saunders et al., (2012) highlights that this philosophy is “that we interpret the actions of others with whom we </w:t>
      </w:r>
      <w:proofErr w:type="gramStart"/>
      <w:r w:rsidRPr="002D4728">
        <w:rPr>
          <w:rFonts w:ascii="Times New Roman" w:hAnsi="Times New Roman" w:cs="Times New Roman"/>
        </w:rPr>
        <w:t>interact</w:t>
      </w:r>
      <w:proofErr w:type="gramEnd"/>
      <w:r w:rsidRPr="002D4728">
        <w:rPr>
          <w:rFonts w:ascii="Times New Roman" w:hAnsi="Times New Roman" w:cs="Times New Roman"/>
        </w:rPr>
        <w:t xml:space="preserve"> and this interpretation leads to adjustment of our own meanings and actions” (p. 107). Simply put, the interpretivism philosophy allows the research to construct the meaning of their observations. Since the research is on a topic with little to no previous study, it allows the research to make meaning of the </w:t>
      </w:r>
      <w:proofErr w:type="spellStart"/>
      <w:r w:rsidRPr="002D4728">
        <w:rPr>
          <w:rFonts w:ascii="Times New Roman" w:hAnsi="Times New Roman" w:cs="Times New Roman"/>
        </w:rPr>
        <w:t>analy</w:t>
      </w:r>
      <w:r w:rsidR="0047633E" w:rsidRPr="002D4728">
        <w:rPr>
          <w:rFonts w:ascii="Times New Roman" w:hAnsi="Times New Roman" w:cs="Times New Roman"/>
        </w:rPr>
        <w:t>s</w:t>
      </w:r>
      <w:r w:rsidRPr="002D4728">
        <w:rPr>
          <w:rFonts w:ascii="Times New Roman" w:hAnsi="Times New Roman" w:cs="Times New Roman"/>
        </w:rPr>
        <w:t>ed</w:t>
      </w:r>
      <w:proofErr w:type="spellEnd"/>
      <w:r w:rsidRPr="002D4728">
        <w:rPr>
          <w:rFonts w:ascii="Times New Roman" w:hAnsi="Times New Roman" w:cs="Times New Roman"/>
        </w:rPr>
        <w:t xml:space="preserve"> data.</w:t>
      </w:r>
    </w:p>
    <w:p w14:paraId="003A5574" w14:textId="77777777" w:rsidR="008B2443" w:rsidRPr="002D4728" w:rsidRDefault="008B2443" w:rsidP="002D4728">
      <w:pPr>
        <w:pStyle w:val="Heading2"/>
        <w:spacing w:line="360" w:lineRule="auto"/>
        <w:rPr>
          <w:rFonts w:cs="Times New Roman"/>
          <w:szCs w:val="24"/>
        </w:rPr>
      </w:pPr>
      <w:bookmarkStart w:id="14" w:name="_Toc212764893"/>
      <w:r w:rsidRPr="002D4728">
        <w:rPr>
          <w:rFonts w:cs="Times New Roman"/>
          <w:szCs w:val="24"/>
        </w:rPr>
        <w:t>Research Design</w:t>
      </w:r>
      <w:bookmarkEnd w:id="14"/>
    </w:p>
    <w:p w14:paraId="58ECE981" w14:textId="77777777" w:rsidR="008B2443" w:rsidRPr="002D4728" w:rsidRDefault="008B2443" w:rsidP="002D4728">
      <w:pPr>
        <w:spacing w:line="360" w:lineRule="auto"/>
        <w:jc w:val="both"/>
        <w:rPr>
          <w:rFonts w:ascii="Times New Roman" w:hAnsi="Times New Roman" w:cs="Times New Roman"/>
          <w:b/>
          <w:bCs/>
        </w:rPr>
      </w:pPr>
      <w:r w:rsidRPr="002D4728">
        <w:rPr>
          <w:rFonts w:ascii="Times New Roman" w:hAnsi="Times New Roman" w:cs="Times New Roman"/>
        </w:rPr>
        <w:t xml:space="preserve">The research methodology was </w:t>
      </w:r>
      <w:proofErr w:type="gramStart"/>
      <w:r w:rsidRPr="002D4728">
        <w:rPr>
          <w:rFonts w:ascii="Times New Roman" w:hAnsi="Times New Roman" w:cs="Times New Roman"/>
        </w:rPr>
        <w:t>exploratory</w:t>
      </w:r>
      <w:proofErr w:type="gramEnd"/>
      <w:r w:rsidRPr="002D4728">
        <w:rPr>
          <w:rFonts w:ascii="Times New Roman" w:hAnsi="Times New Roman" w:cs="Times New Roman"/>
        </w:rPr>
        <w:t xml:space="preserve"> qualitative approach to </w:t>
      </w:r>
      <w:proofErr w:type="gramStart"/>
      <w:r w:rsidRPr="002D4728">
        <w:rPr>
          <w:rFonts w:ascii="Times New Roman" w:hAnsi="Times New Roman" w:cs="Times New Roman"/>
        </w:rPr>
        <w:t>understand</w:t>
      </w:r>
      <w:proofErr w:type="gramEnd"/>
      <w:r w:rsidRPr="002D4728">
        <w:rPr>
          <w:rFonts w:ascii="Times New Roman" w:hAnsi="Times New Roman" w:cs="Times New Roman"/>
        </w:rPr>
        <w:t xml:space="preserve"> service improvement initiatives in the Conferences and Banquets department. Collis and Hussey (2021) highlights that the exploratory approach is an effective research approach because it helps in investigating and understanding a phenomenon where little to no previous research studies exist. Many studies have investigated service improvement initiatives in the hotel and restaurant </w:t>
      </w:r>
      <w:proofErr w:type="gramStart"/>
      <w:r w:rsidRPr="002D4728">
        <w:rPr>
          <w:rFonts w:ascii="Times New Roman" w:hAnsi="Times New Roman" w:cs="Times New Roman"/>
        </w:rPr>
        <w:t>industry</w:t>
      </w:r>
      <w:proofErr w:type="gramEnd"/>
      <w:r w:rsidRPr="002D4728">
        <w:rPr>
          <w:rFonts w:ascii="Times New Roman" w:hAnsi="Times New Roman" w:cs="Times New Roman"/>
        </w:rPr>
        <w:t xml:space="preserve"> but few have focused on the Conferences and banquets departments. In addition, the research focuses on a specific niche of service improvement initiative at the 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in the UK.</w:t>
      </w:r>
    </w:p>
    <w:p w14:paraId="13C6D3B5" w14:textId="77777777" w:rsidR="008B2443" w:rsidRPr="002D4728" w:rsidRDefault="008B2443" w:rsidP="002D4728">
      <w:pPr>
        <w:pStyle w:val="Heading2"/>
        <w:spacing w:line="360" w:lineRule="auto"/>
        <w:rPr>
          <w:rFonts w:cs="Times New Roman"/>
          <w:szCs w:val="24"/>
        </w:rPr>
      </w:pPr>
      <w:bookmarkStart w:id="15" w:name="_Toc212764894"/>
      <w:r w:rsidRPr="002D4728">
        <w:rPr>
          <w:rFonts w:cs="Times New Roman"/>
          <w:szCs w:val="24"/>
        </w:rPr>
        <w:t>Research Approach</w:t>
      </w:r>
      <w:bookmarkEnd w:id="15"/>
    </w:p>
    <w:p w14:paraId="4DB48073" w14:textId="77777777" w:rsidR="008B2443" w:rsidRPr="002D4728" w:rsidRDefault="008B2443" w:rsidP="002D4728">
      <w:pPr>
        <w:spacing w:line="360" w:lineRule="auto"/>
        <w:jc w:val="both"/>
        <w:rPr>
          <w:rFonts w:ascii="Times New Roman" w:hAnsi="Times New Roman" w:cs="Times New Roman"/>
        </w:rPr>
      </w:pPr>
      <w:r w:rsidRPr="002D4728">
        <w:rPr>
          <w:rFonts w:ascii="Times New Roman" w:hAnsi="Times New Roman" w:cs="Times New Roman"/>
        </w:rPr>
        <w:t xml:space="preserve">The research approach for this study is the secondary qualitative approach. Busetto et al. (2020) highlights that the qualitative research approach is a type of study that investigates </w:t>
      </w:r>
      <w:proofErr w:type="gramStart"/>
      <w:r w:rsidRPr="002D4728">
        <w:rPr>
          <w:rFonts w:ascii="Times New Roman" w:hAnsi="Times New Roman" w:cs="Times New Roman"/>
        </w:rPr>
        <w:t>an</w:t>
      </w:r>
      <w:proofErr w:type="gramEnd"/>
      <w:r w:rsidRPr="002D4728">
        <w:rPr>
          <w:rFonts w:ascii="Times New Roman" w:hAnsi="Times New Roman" w:cs="Times New Roman"/>
        </w:rPr>
        <w:t xml:space="preserve"> phenomenon or an </w:t>
      </w:r>
      <w:proofErr w:type="gramStart"/>
      <w:r w:rsidRPr="002D4728">
        <w:rPr>
          <w:rFonts w:ascii="Times New Roman" w:hAnsi="Times New Roman" w:cs="Times New Roman"/>
        </w:rPr>
        <w:t>issues</w:t>
      </w:r>
      <w:proofErr w:type="gramEnd"/>
      <w:r w:rsidRPr="002D4728">
        <w:rPr>
          <w:rFonts w:ascii="Times New Roman" w:hAnsi="Times New Roman" w:cs="Times New Roman"/>
        </w:rPr>
        <w:t xml:space="preserve"> which </w:t>
      </w:r>
      <w:proofErr w:type="gramStart"/>
      <w:r w:rsidRPr="002D4728">
        <w:rPr>
          <w:rFonts w:ascii="Times New Roman" w:hAnsi="Times New Roman" w:cs="Times New Roman"/>
        </w:rPr>
        <w:t>relates</w:t>
      </w:r>
      <w:proofErr w:type="gramEnd"/>
      <w:r w:rsidRPr="002D4728">
        <w:rPr>
          <w:rFonts w:ascii="Times New Roman" w:hAnsi="Times New Roman" w:cs="Times New Roman"/>
        </w:rPr>
        <w:t xml:space="preserve"> to </w:t>
      </w:r>
      <w:proofErr w:type="gramStart"/>
      <w:r w:rsidRPr="002D4728">
        <w:rPr>
          <w:rFonts w:ascii="Times New Roman" w:hAnsi="Times New Roman" w:cs="Times New Roman"/>
        </w:rPr>
        <w:t>the quantity</w:t>
      </w:r>
      <w:proofErr w:type="gramEnd"/>
      <w:r w:rsidRPr="002D4728">
        <w:rPr>
          <w:rFonts w:ascii="Times New Roman" w:hAnsi="Times New Roman" w:cs="Times New Roman"/>
        </w:rPr>
        <w:t xml:space="preserve">, the context, the reasons or rationale or the perspective of how these issues present. Simply put, </w:t>
      </w:r>
      <w:proofErr w:type="spellStart"/>
      <w:r w:rsidRPr="002D4728">
        <w:rPr>
          <w:rFonts w:ascii="Times New Roman" w:hAnsi="Times New Roman" w:cs="Times New Roman"/>
        </w:rPr>
        <w:t>Busetto</w:t>
      </w:r>
      <w:proofErr w:type="spellEnd"/>
      <w:r w:rsidRPr="002D4728">
        <w:rPr>
          <w:rFonts w:ascii="Times New Roman" w:hAnsi="Times New Roman" w:cs="Times New Roman"/>
        </w:rPr>
        <w:t xml:space="preserve"> et al. (2020) highlights that qualitative research collects words, reasons and contexts and not figures. Busetto et al. (2020) highlights that qualitative research is used to collect nuanced or in-depth explanation or rationale regarding a </w:t>
      </w:r>
      <w:r w:rsidRPr="002D4728">
        <w:rPr>
          <w:rFonts w:ascii="Times New Roman" w:hAnsi="Times New Roman" w:cs="Times New Roman"/>
        </w:rPr>
        <w:lastRenderedPageBreak/>
        <w:t xml:space="preserve">phenomenon. The research seeks to understand the different service improvement initiatives in the Conferences and Banquets departments which calls for more nuanced and in-depth responses. The research seeks to understand what initiatives lead to service improvement and these </w:t>
      </w:r>
      <w:proofErr w:type="gramStart"/>
      <w:r w:rsidRPr="002D4728">
        <w:rPr>
          <w:rFonts w:ascii="Times New Roman" w:hAnsi="Times New Roman" w:cs="Times New Roman"/>
        </w:rPr>
        <w:t>requires</w:t>
      </w:r>
      <w:proofErr w:type="gramEnd"/>
      <w:r w:rsidRPr="002D4728">
        <w:rPr>
          <w:rFonts w:ascii="Times New Roman" w:hAnsi="Times New Roman" w:cs="Times New Roman"/>
        </w:rPr>
        <w:t xml:space="preserve"> </w:t>
      </w:r>
      <w:proofErr w:type="gramStart"/>
      <w:r w:rsidRPr="002D4728">
        <w:rPr>
          <w:rFonts w:ascii="Times New Roman" w:hAnsi="Times New Roman" w:cs="Times New Roman"/>
        </w:rPr>
        <w:t>the rationales</w:t>
      </w:r>
      <w:proofErr w:type="gramEnd"/>
      <w:r w:rsidRPr="002D4728">
        <w:rPr>
          <w:rFonts w:ascii="Times New Roman" w:hAnsi="Times New Roman" w:cs="Times New Roman"/>
        </w:rPr>
        <w:t xml:space="preserve"> and explanations. </w:t>
      </w:r>
    </w:p>
    <w:p w14:paraId="20B09060" w14:textId="77777777" w:rsidR="008B2443" w:rsidRPr="002D4728" w:rsidRDefault="008B2443" w:rsidP="002D4728">
      <w:pPr>
        <w:pStyle w:val="Heading2"/>
        <w:spacing w:line="360" w:lineRule="auto"/>
        <w:rPr>
          <w:rFonts w:cs="Times New Roman"/>
          <w:szCs w:val="24"/>
        </w:rPr>
      </w:pPr>
      <w:bookmarkStart w:id="16" w:name="_Toc212764895"/>
      <w:r w:rsidRPr="002D4728">
        <w:rPr>
          <w:rFonts w:cs="Times New Roman"/>
          <w:szCs w:val="24"/>
        </w:rPr>
        <w:t>Data Collection</w:t>
      </w:r>
      <w:bookmarkEnd w:id="16"/>
    </w:p>
    <w:p w14:paraId="309F6920" w14:textId="77777777" w:rsidR="008B2443" w:rsidRPr="002D4728" w:rsidRDefault="008B2443" w:rsidP="002D4728">
      <w:pPr>
        <w:spacing w:line="360" w:lineRule="auto"/>
        <w:jc w:val="both"/>
        <w:rPr>
          <w:rFonts w:ascii="Times New Roman" w:hAnsi="Times New Roman" w:cs="Times New Roman"/>
        </w:rPr>
      </w:pPr>
      <w:r w:rsidRPr="002D4728">
        <w:rPr>
          <w:rFonts w:ascii="Times New Roman" w:hAnsi="Times New Roman" w:cs="Times New Roman"/>
        </w:rPr>
        <w:t xml:space="preserve">The study used </w:t>
      </w:r>
      <w:proofErr w:type="gramStart"/>
      <w:r w:rsidRPr="002D4728">
        <w:rPr>
          <w:rFonts w:ascii="Times New Roman" w:hAnsi="Times New Roman" w:cs="Times New Roman"/>
        </w:rPr>
        <w:t>secondary</w:t>
      </w:r>
      <w:proofErr w:type="gramEnd"/>
      <w:r w:rsidRPr="002D4728">
        <w:rPr>
          <w:rFonts w:ascii="Times New Roman" w:hAnsi="Times New Roman" w:cs="Times New Roman"/>
        </w:rPr>
        <w:t xml:space="preserve"> approach in data collection. Cheong et al. (2023) highlights that this decision is informed by the time limitation of the research project. Moreover, the use of secondary data allows the use of online and publicly available data. The research method was </w:t>
      </w:r>
      <w:proofErr w:type="spellStart"/>
      <w:r w:rsidRPr="002D4728">
        <w:rPr>
          <w:rFonts w:ascii="Times New Roman" w:hAnsi="Times New Roman" w:cs="Times New Roman"/>
        </w:rPr>
        <w:t>Netnography</w:t>
      </w:r>
      <w:proofErr w:type="spellEnd"/>
      <w:r w:rsidRPr="002D4728">
        <w:rPr>
          <w:rFonts w:ascii="Times New Roman" w:hAnsi="Times New Roman" w:cs="Times New Roman"/>
        </w:rPr>
        <w:t xml:space="preserve"> which </w:t>
      </w:r>
      <w:proofErr w:type="gramStart"/>
      <w:r w:rsidRPr="002D4728">
        <w:rPr>
          <w:rFonts w:ascii="Times New Roman" w:hAnsi="Times New Roman" w:cs="Times New Roman"/>
        </w:rPr>
        <w:t>entail</w:t>
      </w:r>
      <w:proofErr w:type="gramEnd"/>
      <w:r w:rsidRPr="002D4728">
        <w:rPr>
          <w:rFonts w:ascii="Times New Roman" w:hAnsi="Times New Roman" w:cs="Times New Roman"/>
        </w:rPr>
        <w:t xml:space="preserve"> collecting qualitative </w:t>
      </w:r>
      <w:proofErr w:type="gramStart"/>
      <w:r w:rsidRPr="002D4728">
        <w:rPr>
          <w:rFonts w:ascii="Times New Roman" w:hAnsi="Times New Roman" w:cs="Times New Roman"/>
        </w:rPr>
        <w:t>date</w:t>
      </w:r>
      <w:proofErr w:type="gramEnd"/>
      <w:r w:rsidRPr="002D4728">
        <w:rPr>
          <w:rFonts w:ascii="Times New Roman" w:hAnsi="Times New Roman" w:cs="Times New Roman"/>
        </w:rPr>
        <w:t xml:space="preserve"> from digital platforms about service improvement initiatives, guest satisfaction and staff training in the Conferences and Banquets department. Based on Martinez et al., (2025) template for conducting systematic reviews, a modified version was used to collect information from databases and industry reports. Martinez et al., (2025) highlights the need to have an inclusion and an exclusion strategy for the report. Therefore, the secondary data was collected from scholarly articles from academic databases and from industry reports such as the Annual Reports. The articles that were included in the study must be less than five years, highlighting service delivery in Banquet departments and have full articles. Since I was collecting the subjective feelings of guests and staff members, I used digital platforms such as booking.com to understand customer reviews about the services in the conferences and Banquets departments. </w:t>
      </w:r>
    </w:p>
    <w:p w14:paraId="6E90B794" w14:textId="77777777" w:rsidR="008B2443" w:rsidRPr="002D4728" w:rsidRDefault="008B2443" w:rsidP="002D4728">
      <w:pPr>
        <w:pStyle w:val="Heading2"/>
        <w:spacing w:line="360" w:lineRule="auto"/>
        <w:rPr>
          <w:rFonts w:cs="Times New Roman"/>
          <w:szCs w:val="24"/>
        </w:rPr>
      </w:pPr>
      <w:bookmarkStart w:id="17" w:name="_Toc212764896"/>
      <w:r w:rsidRPr="002D4728">
        <w:rPr>
          <w:rFonts w:cs="Times New Roman"/>
          <w:szCs w:val="24"/>
        </w:rPr>
        <w:t>Data Analysis</w:t>
      </w:r>
      <w:bookmarkEnd w:id="17"/>
    </w:p>
    <w:p w14:paraId="40DFA97E" w14:textId="42C3B694" w:rsidR="008B2443" w:rsidRPr="002D4728" w:rsidRDefault="008B2443" w:rsidP="002D4728">
      <w:pPr>
        <w:spacing w:line="360" w:lineRule="auto"/>
        <w:jc w:val="both"/>
        <w:rPr>
          <w:rFonts w:ascii="Times New Roman" w:hAnsi="Times New Roman" w:cs="Times New Roman"/>
        </w:rPr>
      </w:pPr>
      <w:r w:rsidRPr="002D4728">
        <w:rPr>
          <w:rFonts w:ascii="Times New Roman" w:hAnsi="Times New Roman" w:cs="Times New Roman"/>
        </w:rPr>
        <w:t xml:space="preserve">Once the information is collected, Naeem et al. (2023) recommends the use of thematic analysis to </w:t>
      </w:r>
      <w:proofErr w:type="spellStart"/>
      <w:r w:rsidRPr="002D4728">
        <w:rPr>
          <w:rFonts w:ascii="Times New Roman" w:hAnsi="Times New Roman" w:cs="Times New Roman"/>
        </w:rPr>
        <w:t>analy</w:t>
      </w:r>
      <w:r w:rsidR="0047633E" w:rsidRPr="002D4728">
        <w:rPr>
          <w:rFonts w:ascii="Times New Roman" w:hAnsi="Times New Roman" w:cs="Times New Roman"/>
        </w:rPr>
        <w:t>s</w:t>
      </w:r>
      <w:r w:rsidRPr="002D4728">
        <w:rPr>
          <w:rFonts w:ascii="Times New Roman" w:hAnsi="Times New Roman" w:cs="Times New Roman"/>
        </w:rPr>
        <w:t>e</w:t>
      </w:r>
      <w:proofErr w:type="spellEnd"/>
      <w:r w:rsidRPr="002D4728">
        <w:rPr>
          <w:rFonts w:ascii="Times New Roman" w:hAnsi="Times New Roman" w:cs="Times New Roman"/>
        </w:rPr>
        <w:t xml:space="preserve"> qualitative </w:t>
      </w:r>
      <w:proofErr w:type="gramStart"/>
      <w:r w:rsidRPr="002D4728">
        <w:rPr>
          <w:rFonts w:ascii="Times New Roman" w:hAnsi="Times New Roman" w:cs="Times New Roman"/>
        </w:rPr>
        <w:t>date</w:t>
      </w:r>
      <w:proofErr w:type="gramEnd"/>
      <w:r w:rsidRPr="002D4728">
        <w:rPr>
          <w:rFonts w:ascii="Times New Roman" w:hAnsi="Times New Roman" w:cs="Times New Roman"/>
        </w:rPr>
        <w:t xml:space="preserve">. The thematic analysis entails several steps of understanding the data collected, coding them and </w:t>
      </w:r>
      <w:proofErr w:type="spellStart"/>
      <w:r w:rsidRPr="002D4728">
        <w:rPr>
          <w:rFonts w:ascii="Times New Roman" w:hAnsi="Times New Roman" w:cs="Times New Roman"/>
        </w:rPr>
        <w:t>categori</w:t>
      </w:r>
      <w:r w:rsidR="0047633E" w:rsidRPr="002D4728">
        <w:rPr>
          <w:rFonts w:ascii="Times New Roman" w:hAnsi="Times New Roman" w:cs="Times New Roman"/>
        </w:rPr>
        <w:t>s</w:t>
      </w:r>
      <w:r w:rsidRPr="002D4728">
        <w:rPr>
          <w:rFonts w:ascii="Times New Roman" w:hAnsi="Times New Roman" w:cs="Times New Roman"/>
        </w:rPr>
        <w:t>ing</w:t>
      </w:r>
      <w:proofErr w:type="spellEnd"/>
      <w:r w:rsidRPr="002D4728">
        <w:rPr>
          <w:rFonts w:ascii="Times New Roman" w:hAnsi="Times New Roman" w:cs="Times New Roman"/>
        </w:rPr>
        <w:t xml:space="preserve"> them thematically. The collected data was </w:t>
      </w:r>
      <w:proofErr w:type="spellStart"/>
      <w:r w:rsidRPr="002D4728">
        <w:rPr>
          <w:rFonts w:ascii="Times New Roman" w:hAnsi="Times New Roman" w:cs="Times New Roman"/>
        </w:rPr>
        <w:t>analysed</w:t>
      </w:r>
      <w:proofErr w:type="spellEnd"/>
      <w:r w:rsidRPr="002D4728">
        <w:rPr>
          <w:rFonts w:ascii="Times New Roman" w:hAnsi="Times New Roman" w:cs="Times New Roman"/>
        </w:rPr>
        <w:t xml:space="preserve"> using qualitative data analysis approach of thematic analysis.</w:t>
      </w:r>
    </w:p>
    <w:p w14:paraId="5F762302" w14:textId="77777777" w:rsidR="008B2443" w:rsidRPr="002D4728" w:rsidRDefault="008B2443" w:rsidP="002D4728">
      <w:pPr>
        <w:pStyle w:val="Heading2"/>
        <w:spacing w:line="360" w:lineRule="auto"/>
        <w:rPr>
          <w:rFonts w:cs="Times New Roman"/>
          <w:szCs w:val="24"/>
        </w:rPr>
      </w:pPr>
      <w:bookmarkStart w:id="18" w:name="_Toc212764897"/>
      <w:r w:rsidRPr="002D4728">
        <w:rPr>
          <w:rFonts w:cs="Times New Roman"/>
          <w:szCs w:val="24"/>
        </w:rPr>
        <w:t>Ethical Considerations</w:t>
      </w:r>
      <w:bookmarkEnd w:id="18"/>
    </w:p>
    <w:p w14:paraId="5229F491" w14:textId="7917484F" w:rsidR="00910160" w:rsidRDefault="008B2443" w:rsidP="002D4728">
      <w:pPr>
        <w:spacing w:line="360" w:lineRule="auto"/>
        <w:jc w:val="both"/>
        <w:rPr>
          <w:rFonts w:ascii="Times New Roman" w:hAnsi="Times New Roman" w:cs="Times New Roman"/>
        </w:rPr>
      </w:pPr>
      <w:r w:rsidRPr="002D4728">
        <w:rPr>
          <w:rFonts w:ascii="Times New Roman" w:hAnsi="Times New Roman" w:cs="Times New Roman"/>
        </w:rPr>
        <w:t xml:space="preserve">The study was approved by the UWTSD ethics board. Some of the ethical issues stem from storing the secondary data which was promptly addressed by encrypting the data on a flash drive. </w:t>
      </w:r>
    </w:p>
    <w:p w14:paraId="32B58760" w14:textId="0FC07515" w:rsidR="008B2443" w:rsidRPr="002D4728" w:rsidRDefault="00910160" w:rsidP="00910160">
      <w:pPr>
        <w:rPr>
          <w:rFonts w:ascii="Times New Roman" w:hAnsi="Times New Roman" w:cs="Times New Roman"/>
        </w:rPr>
      </w:pPr>
      <w:r>
        <w:rPr>
          <w:rFonts w:ascii="Times New Roman" w:hAnsi="Times New Roman" w:cs="Times New Roman"/>
        </w:rPr>
        <w:br w:type="page"/>
      </w:r>
    </w:p>
    <w:p w14:paraId="32648504" w14:textId="3C6B0098" w:rsidR="00E80171" w:rsidRPr="002D4728" w:rsidRDefault="00862BA0" w:rsidP="002D4728">
      <w:pPr>
        <w:pStyle w:val="Heading1"/>
        <w:spacing w:line="360" w:lineRule="auto"/>
        <w:rPr>
          <w:rFonts w:cs="Times New Roman"/>
          <w:szCs w:val="24"/>
        </w:rPr>
      </w:pPr>
      <w:bookmarkStart w:id="19" w:name="_Toc212764898"/>
      <w:r w:rsidRPr="002D4728">
        <w:rPr>
          <w:rFonts w:cs="Times New Roman"/>
          <w:szCs w:val="24"/>
        </w:rPr>
        <w:lastRenderedPageBreak/>
        <w:t xml:space="preserve">Results and </w:t>
      </w:r>
      <w:r w:rsidR="002123B1" w:rsidRPr="002D4728">
        <w:rPr>
          <w:rFonts w:cs="Times New Roman"/>
          <w:szCs w:val="24"/>
        </w:rPr>
        <w:t>Findings</w:t>
      </w:r>
      <w:bookmarkEnd w:id="19"/>
    </w:p>
    <w:p w14:paraId="417DFD99" w14:textId="27961725" w:rsidR="00F8445D" w:rsidRPr="002D4728" w:rsidRDefault="00F8445D" w:rsidP="002D4728">
      <w:pPr>
        <w:spacing w:line="360" w:lineRule="auto"/>
        <w:jc w:val="both"/>
        <w:rPr>
          <w:rFonts w:ascii="Times New Roman" w:hAnsi="Times New Roman" w:cs="Times New Roman"/>
        </w:rPr>
      </w:pPr>
      <w:r w:rsidRPr="002D4728">
        <w:rPr>
          <w:rFonts w:ascii="Times New Roman" w:hAnsi="Times New Roman" w:cs="Times New Roman"/>
        </w:rPr>
        <w:t xml:space="preserve">The findings were divided across the three main objectives. The findings revolved around topics of the issue that enhance guest satisfaction in the conference and </w:t>
      </w:r>
      <w:r w:rsidR="006B039A" w:rsidRPr="002D4728">
        <w:rPr>
          <w:rFonts w:ascii="Times New Roman" w:hAnsi="Times New Roman" w:cs="Times New Roman"/>
        </w:rPr>
        <w:t>banquets</w:t>
      </w:r>
      <w:r w:rsidRPr="002D4728">
        <w:rPr>
          <w:rFonts w:ascii="Times New Roman" w:hAnsi="Times New Roman" w:cs="Times New Roman"/>
        </w:rPr>
        <w:t xml:space="preserve"> departments, initiatives focused on improving services and training of the staff as an approach </w:t>
      </w:r>
      <w:proofErr w:type="gramStart"/>
      <w:r w:rsidRPr="002D4728">
        <w:rPr>
          <w:rFonts w:ascii="Times New Roman" w:hAnsi="Times New Roman" w:cs="Times New Roman"/>
        </w:rPr>
        <w:t>of</w:t>
      </w:r>
      <w:proofErr w:type="gramEnd"/>
      <w:r w:rsidRPr="002D4728">
        <w:rPr>
          <w:rFonts w:ascii="Times New Roman" w:hAnsi="Times New Roman" w:cs="Times New Roman"/>
        </w:rPr>
        <w:t xml:space="preserve"> </w:t>
      </w:r>
      <w:r w:rsidR="006B039A" w:rsidRPr="002D4728">
        <w:rPr>
          <w:rFonts w:ascii="Times New Roman" w:hAnsi="Times New Roman" w:cs="Times New Roman"/>
        </w:rPr>
        <w:t>improving</w:t>
      </w:r>
      <w:r w:rsidRPr="002D4728">
        <w:rPr>
          <w:rFonts w:ascii="Times New Roman" w:hAnsi="Times New Roman" w:cs="Times New Roman"/>
        </w:rPr>
        <w:t xml:space="preserve"> services in the events department.</w:t>
      </w:r>
    </w:p>
    <w:p w14:paraId="2133743F" w14:textId="24F40C06" w:rsidR="005059A5" w:rsidRPr="002D4728" w:rsidRDefault="005059A5" w:rsidP="002D4728">
      <w:pPr>
        <w:pStyle w:val="Heading2"/>
        <w:spacing w:line="360" w:lineRule="auto"/>
        <w:rPr>
          <w:rFonts w:cs="Times New Roman"/>
          <w:szCs w:val="24"/>
        </w:rPr>
      </w:pPr>
      <w:bookmarkStart w:id="20" w:name="_Toc212764899"/>
      <w:r w:rsidRPr="002D4728">
        <w:rPr>
          <w:rFonts w:cs="Times New Roman"/>
          <w:szCs w:val="24"/>
        </w:rPr>
        <w:t>Factors that enhance Guest Satisfaction</w:t>
      </w:r>
      <w:bookmarkEnd w:id="20"/>
    </w:p>
    <w:p w14:paraId="4DFF5B2B" w14:textId="5D039C13" w:rsidR="005059A5" w:rsidRPr="002D4728" w:rsidRDefault="005059A5" w:rsidP="002D4728">
      <w:pPr>
        <w:spacing w:line="360" w:lineRule="auto"/>
        <w:jc w:val="both"/>
        <w:rPr>
          <w:rFonts w:ascii="Times New Roman" w:hAnsi="Times New Roman" w:cs="Times New Roman"/>
        </w:rPr>
      </w:pPr>
      <w:r w:rsidRPr="002D4728">
        <w:rPr>
          <w:rFonts w:ascii="Times New Roman" w:hAnsi="Times New Roman" w:cs="Times New Roman"/>
        </w:rPr>
        <w:t xml:space="preserve">Based on the </w:t>
      </w:r>
      <w:proofErr w:type="gramStart"/>
      <w:r w:rsidRPr="002D4728">
        <w:rPr>
          <w:rFonts w:ascii="Times New Roman" w:hAnsi="Times New Roman" w:cs="Times New Roman"/>
        </w:rPr>
        <w:t>research</w:t>
      </w:r>
      <w:proofErr w:type="gramEnd"/>
      <w:r w:rsidRPr="002D4728">
        <w:rPr>
          <w:rFonts w:ascii="Times New Roman" w:hAnsi="Times New Roman" w:cs="Times New Roman"/>
        </w:rPr>
        <w:t xml:space="preserve"> five articles were identified that related </w:t>
      </w:r>
      <w:proofErr w:type="gramStart"/>
      <w:r w:rsidRPr="002D4728">
        <w:rPr>
          <w:rFonts w:ascii="Times New Roman" w:hAnsi="Times New Roman" w:cs="Times New Roman"/>
        </w:rPr>
        <w:t>with</w:t>
      </w:r>
      <w:proofErr w:type="gramEnd"/>
      <w:r w:rsidRPr="002D4728">
        <w:rPr>
          <w:rFonts w:ascii="Times New Roman" w:hAnsi="Times New Roman" w:cs="Times New Roman"/>
        </w:rPr>
        <w:t xml:space="preserve"> issues related </w:t>
      </w:r>
      <w:proofErr w:type="gramStart"/>
      <w:r w:rsidRPr="002D4728">
        <w:rPr>
          <w:rFonts w:ascii="Times New Roman" w:hAnsi="Times New Roman" w:cs="Times New Roman"/>
        </w:rPr>
        <w:t>with</w:t>
      </w:r>
      <w:proofErr w:type="gramEnd"/>
      <w:r w:rsidRPr="002D4728">
        <w:rPr>
          <w:rFonts w:ascii="Times New Roman" w:hAnsi="Times New Roman" w:cs="Times New Roman"/>
        </w:rPr>
        <w:t xml:space="preserve"> guest satisfaction (Leng and Ban, 2020; Rashwan, 2022; Cheng et al., 2021; Shani et al., 2020; Cartas et al., 2025). The findings were </w:t>
      </w:r>
      <w:proofErr w:type="spellStart"/>
      <w:r w:rsidRPr="002D4728">
        <w:rPr>
          <w:rFonts w:ascii="Times New Roman" w:hAnsi="Times New Roman" w:cs="Times New Roman"/>
        </w:rPr>
        <w:t>organi</w:t>
      </w:r>
      <w:r w:rsidR="0047633E" w:rsidRPr="002D4728">
        <w:rPr>
          <w:rFonts w:ascii="Times New Roman" w:hAnsi="Times New Roman" w:cs="Times New Roman"/>
        </w:rPr>
        <w:t>s</w:t>
      </w:r>
      <w:r w:rsidRPr="002D4728">
        <w:rPr>
          <w:rFonts w:ascii="Times New Roman" w:hAnsi="Times New Roman" w:cs="Times New Roman"/>
        </w:rPr>
        <w:t>ed</w:t>
      </w:r>
      <w:proofErr w:type="spellEnd"/>
      <w:r w:rsidRPr="002D4728">
        <w:rPr>
          <w:rFonts w:ascii="Times New Roman" w:hAnsi="Times New Roman" w:cs="Times New Roman"/>
        </w:rPr>
        <w:t xml:space="preserve"> around the themes: Service Quality, the technical aspects, the physical location, risk management, and the emotional factors enhance </w:t>
      </w:r>
      <w:proofErr w:type="gramStart"/>
      <w:r w:rsidRPr="002D4728">
        <w:rPr>
          <w:rFonts w:ascii="Times New Roman" w:hAnsi="Times New Roman" w:cs="Times New Roman"/>
        </w:rPr>
        <w:t>the guest</w:t>
      </w:r>
      <w:proofErr w:type="gramEnd"/>
      <w:r w:rsidRPr="002D4728">
        <w:rPr>
          <w:rFonts w:ascii="Times New Roman" w:hAnsi="Times New Roman" w:cs="Times New Roman"/>
        </w:rPr>
        <w:t xml:space="preserve"> satisfaction.</w:t>
      </w:r>
    </w:p>
    <w:p w14:paraId="585968FF" w14:textId="77777777" w:rsidR="005059A5" w:rsidRPr="0011722D" w:rsidRDefault="005059A5" w:rsidP="002D4728">
      <w:pPr>
        <w:spacing w:line="360" w:lineRule="auto"/>
        <w:jc w:val="both"/>
        <w:rPr>
          <w:rFonts w:ascii="Times New Roman" w:hAnsi="Times New Roman" w:cs="Times New Roman"/>
          <w:b/>
          <w:bCs/>
          <w:i/>
          <w:iCs/>
        </w:rPr>
      </w:pPr>
      <w:r w:rsidRPr="0011722D">
        <w:rPr>
          <w:rFonts w:ascii="Times New Roman" w:hAnsi="Times New Roman" w:cs="Times New Roman"/>
          <w:b/>
          <w:bCs/>
          <w:i/>
          <w:iCs/>
        </w:rPr>
        <w:t>Service Quality</w:t>
      </w:r>
    </w:p>
    <w:p w14:paraId="791DD972" w14:textId="3484E086" w:rsidR="005059A5" w:rsidRPr="002D4728" w:rsidRDefault="005059A5" w:rsidP="002D4728">
      <w:pPr>
        <w:spacing w:line="360" w:lineRule="auto"/>
        <w:jc w:val="both"/>
        <w:rPr>
          <w:rFonts w:ascii="Times New Roman" w:hAnsi="Times New Roman" w:cs="Times New Roman"/>
        </w:rPr>
      </w:pPr>
      <w:r w:rsidRPr="002D4728">
        <w:rPr>
          <w:rFonts w:ascii="Times New Roman" w:hAnsi="Times New Roman" w:cs="Times New Roman"/>
        </w:rPr>
        <w:t xml:space="preserve">All the </w:t>
      </w:r>
      <w:proofErr w:type="gramStart"/>
      <w:r w:rsidRPr="002D4728">
        <w:rPr>
          <w:rFonts w:ascii="Times New Roman" w:hAnsi="Times New Roman" w:cs="Times New Roman"/>
        </w:rPr>
        <w:t>article</w:t>
      </w:r>
      <w:proofErr w:type="gramEnd"/>
      <w:r w:rsidRPr="002D4728">
        <w:rPr>
          <w:rFonts w:ascii="Times New Roman" w:hAnsi="Times New Roman" w:cs="Times New Roman"/>
        </w:rPr>
        <w:t xml:space="preserve"> found similar themes of service quality as enhancing guest satisfaction for conferences and banquets events. Leng and Ban (2020), highlights that the level of catering services enhanced customer perception of the event. Regarding the service here, food presentation by the hospitality had a major impact on guest satisfaction. Finally, the professionalism of the catering staff and the service providers enhanced guest perceptions of the facility. Rashwan (2022) found that the service quality enhanced the guest satisfaction with the conferencing venue. Shani et al. (2020) </w:t>
      </w:r>
      <w:r w:rsidR="00BB6B06" w:rsidRPr="002D4728">
        <w:rPr>
          <w:rFonts w:ascii="Times New Roman" w:hAnsi="Times New Roman" w:cs="Times New Roman"/>
        </w:rPr>
        <w:t>found</w:t>
      </w:r>
      <w:r w:rsidRPr="002D4728">
        <w:rPr>
          <w:rFonts w:ascii="Times New Roman" w:hAnsi="Times New Roman" w:cs="Times New Roman"/>
        </w:rPr>
        <w:t xml:space="preserve"> that guest </w:t>
      </w:r>
      <w:r w:rsidR="00A70CDB" w:rsidRPr="002D4728">
        <w:rPr>
          <w:rFonts w:ascii="Times New Roman" w:hAnsi="Times New Roman" w:cs="Times New Roman"/>
        </w:rPr>
        <w:t>was</w:t>
      </w:r>
      <w:r w:rsidRPr="002D4728">
        <w:rPr>
          <w:rFonts w:ascii="Times New Roman" w:hAnsi="Times New Roman" w:cs="Times New Roman"/>
        </w:rPr>
        <w:t xml:space="preserve"> satisfied with high quality room </w:t>
      </w:r>
      <w:proofErr w:type="gramStart"/>
      <w:r w:rsidRPr="002D4728">
        <w:rPr>
          <w:rFonts w:ascii="Times New Roman" w:hAnsi="Times New Roman" w:cs="Times New Roman"/>
        </w:rPr>
        <w:t>services</w:t>
      </w:r>
      <w:proofErr w:type="gramEnd"/>
      <w:r w:rsidRPr="002D4728">
        <w:rPr>
          <w:rFonts w:ascii="Times New Roman" w:hAnsi="Times New Roman" w:cs="Times New Roman"/>
        </w:rPr>
        <w:t xml:space="preserve">, tasty and high-quality food and beverages. Cheng et al. (2021) highlights that high quality services is the gateway to the guest’s positive perception of the facility. Cheng et al. (2021) </w:t>
      </w:r>
      <w:r w:rsidR="00BB6B06" w:rsidRPr="002D4728">
        <w:rPr>
          <w:rFonts w:ascii="Times New Roman" w:hAnsi="Times New Roman" w:cs="Times New Roman"/>
        </w:rPr>
        <w:t>found</w:t>
      </w:r>
      <w:r w:rsidRPr="002D4728">
        <w:rPr>
          <w:rFonts w:ascii="Times New Roman" w:hAnsi="Times New Roman" w:cs="Times New Roman"/>
        </w:rPr>
        <w:t xml:space="preserve"> that </w:t>
      </w:r>
      <w:proofErr w:type="gramStart"/>
      <w:r w:rsidRPr="002D4728">
        <w:rPr>
          <w:rFonts w:ascii="Times New Roman" w:hAnsi="Times New Roman" w:cs="Times New Roman"/>
        </w:rPr>
        <w:t>the high</w:t>
      </w:r>
      <w:proofErr w:type="gramEnd"/>
      <w:r w:rsidRPr="002D4728">
        <w:rPr>
          <w:rFonts w:ascii="Times New Roman" w:hAnsi="Times New Roman" w:cs="Times New Roman"/>
        </w:rPr>
        <w:t>-quality services during the reception programs. The</w:t>
      </w:r>
      <w:r w:rsidR="0079096B" w:rsidRPr="002D4728">
        <w:rPr>
          <w:rFonts w:ascii="Times New Roman" w:hAnsi="Times New Roman" w:cs="Times New Roman"/>
        </w:rPr>
        <w:t xml:space="preserve"> findings demonstrate that</w:t>
      </w:r>
      <w:r w:rsidRPr="002D4728">
        <w:rPr>
          <w:rFonts w:ascii="Times New Roman" w:hAnsi="Times New Roman" w:cs="Times New Roman"/>
        </w:rPr>
        <w:t xml:space="preserve"> services need </w:t>
      </w:r>
      <w:r w:rsidR="00BF4C0D" w:rsidRPr="002D4728">
        <w:rPr>
          <w:rFonts w:ascii="Times New Roman" w:hAnsi="Times New Roman" w:cs="Times New Roman"/>
        </w:rPr>
        <w:t>not</w:t>
      </w:r>
      <w:r w:rsidRPr="002D4728">
        <w:rPr>
          <w:rFonts w:ascii="Times New Roman" w:hAnsi="Times New Roman" w:cs="Times New Roman"/>
        </w:rPr>
        <w:t xml:space="preserve"> be prompt, responsive and reliable. Cartas et al. (2025) </w:t>
      </w:r>
      <w:r w:rsidR="0079096B" w:rsidRPr="002D4728">
        <w:rPr>
          <w:rFonts w:ascii="Times New Roman" w:hAnsi="Times New Roman" w:cs="Times New Roman"/>
        </w:rPr>
        <w:t>found</w:t>
      </w:r>
      <w:r w:rsidRPr="002D4728">
        <w:rPr>
          <w:rFonts w:ascii="Times New Roman" w:hAnsi="Times New Roman" w:cs="Times New Roman"/>
        </w:rPr>
        <w:t xml:space="preserve"> that the friendly, genuine and helpful staff played a major ro</w:t>
      </w:r>
      <w:r w:rsidR="00BF4C0D" w:rsidRPr="002D4728">
        <w:rPr>
          <w:rFonts w:ascii="Times New Roman" w:hAnsi="Times New Roman" w:cs="Times New Roman"/>
        </w:rPr>
        <w:t>l</w:t>
      </w:r>
      <w:r w:rsidRPr="002D4728">
        <w:rPr>
          <w:rFonts w:ascii="Times New Roman" w:hAnsi="Times New Roman" w:cs="Times New Roman"/>
        </w:rPr>
        <w:t xml:space="preserve">e in enhancing their satisfaction. </w:t>
      </w:r>
    </w:p>
    <w:p w14:paraId="092BF051" w14:textId="77777777" w:rsidR="005059A5" w:rsidRPr="0011722D" w:rsidRDefault="005059A5" w:rsidP="002D4728">
      <w:pPr>
        <w:spacing w:line="360" w:lineRule="auto"/>
        <w:jc w:val="both"/>
        <w:rPr>
          <w:rFonts w:ascii="Times New Roman" w:hAnsi="Times New Roman" w:cs="Times New Roman"/>
          <w:b/>
          <w:bCs/>
          <w:i/>
          <w:iCs/>
        </w:rPr>
      </w:pPr>
      <w:r w:rsidRPr="0011722D">
        <w:rPr>
          <w:rFonts w:ascii="Times New Roman" w:hAnsi="Times New Roman" w:cs="Times New Roman"/>
          <w:b/>
          <w:bCs/>
          <w:i/>
          <w:iCs/>
        </w:rPr>
        <w:t>Physical Location</w:t>
      </w:r>
    </w:p>
    <w:p w14:paraId="75AEF750" w14:textId="2C60292B" w:rsidR="005059A5" w:rsidRPr="002D4728" w:rsidRDefault="006275BE" w:rsidP="002D4728">
      <w:pPr>
        <w:spacing w:line="360" w:lineRule="auto"/>
        <w:jc w:val="both"/>
        <w:rPr>
          <w:rFonts w:ascii="Times New Roman" w:hAnsi="Times New Roman" w:cs="Times New Roman"/>
        </w:rPr>
      </w:pPr>
      <w:bookmarkStart w:id="21" w:name="_Hlk212740679"/>
      <w:r w:rsidRPr="002D4728">
        <w:rPr>
          <w:rFonts w:ascii="Times New Roman" w:hAnsi="Times New Roman" w:cs="Times New Roman"/>
        </w:rPr>
        <w:t xml:space="preserve">Findings show that </w:t>
      </w:r>
      <w:r w:rsidR="00C21530" w:rsidRPr="002D4728">
        <w:rPr>
          <w:rFonts w:ascii="Times New Roman" w:hAnsi="Times New Roman" w:cs="Times New Roman"/>
        </w:rPr>
        <w:t xml:space="preserve">Bournemouth </w:t>
      </w:r>
      <w:proofErr w:type="spellStart"/>
      <w:r w:rsidR="00C21530" w:rsidRPr="002D4728">
        <w:rPr>
          <w:rFonts w:ascii="Times New Roman" w:hAnsi="Times New Roman" w:cs="Times New Roman"/>
        </w:rPr>
        <w:t>Highcliff</w:t>
      </w:r>
      <w:proofErr w:type="spellEnd"/>
      <w:r w:rsidR="00C21530" w:rsidRPr="002D4728">
        <w:rPr>
          <w:rFonts w:ascii="Times New Roman" w:hAnsi="Times New Roman" w:cs="Times New Roman"/>
        </w:rPr>
        <w:t xml:space="preserve"> Marriott Hotel</w:t>
      </w:r>
      <w:bookmarkEnd w:id="21"/>
      <w:r w:rsidR="00C21530" w:rsidRPr="002D4728">
        <w:rPr>
          <w:rFonts w:ascii="Times New Roman" w:hAnsi="Times New Roman" w:cs="Times New Roman"/>
        </w:rPr>
        <w:t xml:space="preserve"> conferences and banquets </w:t>
      </w:r>
      <w:proofErr w:type="gramStart"/>
      <w:r w:rsidR="00C21530" w:rsidRPr="002D4728">
        <w:rPr>
          <w:rFonts w:ascii="Times New Roman" w:hAnsi="Times New Roman" w:cs="Times New Roman"/>
        </w:rPr>
        <w:t>is</w:t>
      </w:r>
      <w:proofErr w:type="gramEnd"/>
      <w:r w:rsidR="00C21530" w:rsidRPr="002D4728">
        <w:rPr>
          <w:rFonts w:ascii="Times New Roman" w:hAnsi="Times New Roman" w:cs="Times New Roman"/>
        </w:rPr>
        <w:t xml:space="preserve"> an attractive </w:t>
      </w:r>
      <w:r w:rsidR="00463809" w:rsidRPr="002D4728">
        <w:rPr>
          <w:rFonts w:ascii="Times New Roman" w:hAnsi="Times New Roman" w:cs="Times New Roman"/>
        </w:rPr>
        <w:t>destination</w:t>
      </w:r>
      <w:r w:rsidR="00C21530" w:rsidRPr="002D4728">
        <w:rPr>
          <w:rFonts w:ascii="Times New Roman" w:hAnsi="Times New Roman" w:cs="Times New Roman"/>
        </w:rPr>
        <w:t xml:space="preserve"> on a hanging cliff with sea views. </w:t>
      </w:r>
      <w:r w:rsidR="005059A5" w:rsidRPr="002D4728">
        <w:rPr>
          <w:rFonts w:ascii="Times New Roman" w:hAnsi="Times New Roman" w:cs="Times New Roman"/>
        </w:rPr>
        <w:t xml:space="preserve">Rashwan (2022) findings demonstrate that the accessibility of the location </w:t>
      </w:r>
      <w:proofErr w:type="gramStart"/>
      <w:r w:rsidR="005059A5" w:rsidRPr="002D4728">
        <w:rPr>
          <w:rFonts w:ascii="Times New Roman" w:hAnsi="Times New Roman" w:cs="Times New Roman"/>
        </w:rPr>
        <w:t>including</w:t>
      </w:r>
      <w:proofErr w:type="gramEnd"/>
      <w:r w:rsidR="005059A5" w:rsidRPr="002D4728">
        <w:rPr>
          <w:rFonts w:ascii="Times New Roman" w:hAnsi="Times New Roman" w:cs="Times New Roman"/>
        </w:rPr>
        <w:t xml:space="preserve"> amenities such as availability of parking or accessibility of the venue. Further, the findings show that the attractiveness of the venue increases guest </w:t>
      </w:r>
      <w:r w:rsidR="005059A5" w:rsidRPr="002D4728">
        <w:rPr>
          <w:rFonts w:ascii="Times New Roman" w:hAnsi="Times New Roman" w:cs="Times New Roman"/>
        </w:rPr>
        <w:lastRenderedPageBreak/>
        <w:t xml:space="preserve">satisfaction. Cheng et al. (2021) </w:t>
      </w:r>
      <w:r w:rsidR="00BB6B06" w:rsidRPr="002D4728">
        <w:rPr>
          <w:rFonts w:ascii="Times New Roman" w:hAnsi="Times New Roman" w:cs="Times New Roman"/>
        </w:rPr>
        <w:t>findings show</w:t>
      </w:r>
      <w:r w:rsidR="005059A5" w:rsidRPr="002D4728">
        <w:rPr>
          <w:rFonts w:ascii="Times New Roman" w:hAnsi="Times New Roman" w:cs="Times New Roman"/>
        </w:rPr>
        <w:t xml:space="preserve"> that the venue stye and wedding venue layout enhanced guest satisfaction. Cartas et al. (2025) </w:t>
      </w:r>
      <w:r w:rsidR="00BB6B06" w:rsidRPr="002D4728">
        <w:rPr>
          <w:rFonts w:ascii="Times New Roman" w:hAnsi="Times New Roman" w:cs="Times New Roman"/>
        </w:rPr>
        <w:t>findings show</w:t>
      </w:r>
      <w:r w:rsidR="005059A5" w:rsidRPr="002D4728">
        <w:rPr>
          <w:rFonts w:ascii="Times New Roman" w:hAnsi="Times New Roman" w:cs="Times New Roman"/>
        </w:rPr>
        <w:t xml:space="preserve"> that the choice of venue had the most impact on guest satisfaction. </w:t>
      </w:r>
      <w:r w:rsidR="00C21530" w:rsidRPr="002D4728">
        <w:rPr>
          <w:rFonts w:ascii="Times New Roman" w:hAnsi="Times New Roman" w:cs="Times New Roman"/>
        </w:rPr>
        <w:t xml:space="preserve">The </w:t>
      </w:r>
      <w:r w:rsidRPr="002D4728">
        <w:rPr>
          <w:rFonts w:ascii="Times New Roman" w:hAnsi="Times New Roman" w:cs="Times New Roman"/>
        </w:rPr>
        <w:t xml:space="preserve">findings show that </w:t>
      </w:r>
      <w:r w:rsidR="00C21530" w:rsidRPr="002D4728">
        <w:rPr>
          <w:rFonts w:ascii="Times New Roman" w:hAnsi="Times New Roman" w:cs="Times New Roman"/>
        </w:rPr>
        <w:t xml:space="preserve">Bournemouth </w:t>
      </w:r>
      <w:proofErr w:type="spellStart"/>
      <w:r w:rsidR="00C21530" w:rsidRPr="002D4728">
        <w:rPr>
          <w:rFonts w:ascii="Times New Roman" w:hAnsi="Times New Roman" w:cs="Times New Roman"/>
        </w:rPr>
        <w:t>Highcliff</w:t>
      </w:r>
      <w:proofErr w:type="spellEnd"/>
      <w:r w:rsidR="00C21530" w:rsidRPr="002D4728">
        <w:rPr>
          <w:rFonts w:ascii="Times New Roman" w:hAnsi="Times New Roman" w:cs="Times New Roman"/>
        </w:rPr>
        <w:t xml:space="preserve"> Marriott Hotel has 10 events rooms spread across its facilities</w:t>
      </w:r>
      <w:r w:rsidRPr="002D4728">
        <w:rPr>
          <w:rFonts w:ascii="Times New Roman" w:hAnsi="Times New Roman" w:cs="Times New Roman"/>
        </w:rPr>
        <w:t xml:space="preserve"> (Marriott International)</w:t>
      </w:r>
      <w:r w:rsidR="00C21530" w:rsidRPr="002D4728">
        <w:rPr>
          <w:rFonts w:ascii="Times New Roman" w:hAnsi="Times New Roman" w:cs="Times New Roman"/>
        </w:rPr>
        <w:t xml:space="preserve">. In addition, the largest event room can hold up to 500 guests. </w:t>
      </w:r>
      <w:r w:rsidR="0088722D" w:rsidRPr="002D4728">
        <w:rPr>
          <w:rFonts w:ascii="Times New Roman" w:hAnsi="Times New Roman" w:cs="Times New Roman"/>
        </w:rPr>
        <w:t xml:space="preserve">Bournemouth </w:t>
      </w:r>
      <w:proofErr w:type="spellStart"/>
      <w:r w:rsidR="0088722D" w:rsidRPr="002D4728">
        <w:rPr>
          <w:rFonts w:ascii="Times New Roman" w:hAnsi="Times New Roman" w:cs="Times New Roman"/>
        </w:rPr>
        <w:t>Highcliff</w:t>
      </w:r>
      <w:proofErr w:type="spellEnd"/>
      <w:r w:rsidR="0088722D" w:rsidRPr="002D4728">
        <w:rPr>
          <w:rFonts w:ascii="Times New Roman" w:hAnsi="Times New Roman" w:cs="Times New Roman"/>
        </w:rPr>
        <w:t xml:space="preserve"> Marriott Hotel conferences and banquets department </w:t>
      </w:r>
      <w:proofErr w:type="gramStart"/>
      <w:r w:rsidR="0088722D" w:rsidRPr="002D4728">
        <w:rPr>
          <w:rFonts w:ascii="Times New Roman" w:hAnsi="Times New Roman" w:cs="Times New Roman"/>
        </w:rPr>
        <w:t>has</w:t>
      </w:r>
      <w:proofErr w:type="gramEnd"/>
      <w:r w:rsidR="0088722D" w:rsidRPr="002D4728">
        <w:rPr>
          <w:rFonts w:ascii="Times New Roman" w:hAnsi="Times New Roman" w:cs="Times New Roman"/>
        </w:rPr>
        <w:t xml:space="preserve"> </w:t>
      </w:r>
      <w:proofErr w:type="gramStart"/>
      <w:r w:rsidR="0088722D" w:rsidRPr="002D4728">
        <w:rPr>
          <w:rFonts w:ascii="Times New Roman" w:hAnsi="Times New Roman" w:cs="Times New Roman"/>
        </w:rPr>
        <w:t>large</w:t>
      </w:r>
      <w:proofErr w:type="gramEnd"/>
      <w:r w:rsidR="0088722D" w:rsidRPr="002D4728">
        <w:rPr>
          <w:rFonts w:ascii="Times New Roman" w:hAnsi="Times New Roman" w:cs="Times New Roman"/>
        </w:rPr>
        <w:t xml:space="preserve"> variety of ways to </w:t>
      </w:r>
      <w:proofErr w:type="gramStart"/>
      <w:r w:rsidR="0088722D" w:rsidRPr="002D4728">
        <w:rPr>
          <w:rFonts w:ascii="Times New Roman" w:hAnsi="Times New Roman" w:cs="Times New Roman"/>
        </w:rPr>
        <w:t>set-up</w:t>
      </w:r>
      <w:proofErr w:type="gramEnd"/>
      <w:r w:rsidR="0088722D" w:rsidRPr="002D4728">
        <w:rPr>
          <w:rFonts w:ascii="Times New Roman" w:hAnsi="Times New Roman" w:cs="Times New Roman"/>
        </w:rPr>
        <w:t xml:space="preserve"> the rooms for their guests. Some of these room </w:t>
      </w:r>
      <w:proofErr w:type="gramStart"/>
      <w:r w:rsidR="0088722D" w:rsidRPr="002D4728">
        <w:rPr>
          <w:rFonts w:ascii="Times New Roman" w:hAnsi="Times New Roman" w:cs="Times New Roman"/>
        </w:rPr>
        <w:t>stet</w:t>
      </w:r>
      <w:proofErr w:type="gramEnd"/>
      <w:r w:rsidR="0088722D" w:rsidRPr="002D4728">
        <w:rPr>
          <w:rFonts w:ascii="Times New Roman" w:hAnsi="Times New Roman" w:cs="Times New Roman"/>
        </w:rPr>
        <w:t xml:space="preserve">-ups </w:t>
      </w:r>
      <w:proofErr w:type="gramStart"/>
      <w:r w:rsidR="0088722D" w:rsidRPr="002D4728">
        <w:rPr>
          <w:rFonts w:ascii="Times New Roman" w:hAnsi="Times New Roman" w:cs="Times New Roman"/>
        </w:rPr>
        <w:t>include:</w:t>
      </w:r>
      <w:proofErr w:type="gramEnd"/>
      <w:r w:rsidR="0088722D" w:rsidRPr="002D4728">
        <w:rPr>
          <w:rFonts w:ascii="Times New Roman" w:hAnsi="Times New Roman" w:cs="Times New Roman"/>
        </w:rPr>
        <w:t xml:space="preserve"> Banquet style, conferences and hollow square, schoolroom style E-shape, U-Shape, T-shape, theater and reception setups.</w:t>
      </w:r>
    </w:p>
    <w:p w14:paraId="5452B87D" w14:textId="7BA47AB9" w:rsidR="005059A5" w:rsidRPr="0011722D" w:rsidRDefault="005059A5" w:rsidP="002D4728">
      <w:pPr>
        <w:spacing w:line="360" w:lineRule="auto"/>
        <w:jc w:val="both"/>
        <w:rPr>
          <w:rFonts w:ascii="Times New Roman" w:hAnsi="Times New Roman" w:cs="Times New Roman"/>
          <w:b/>
          <w:bCs/>
          <w:i/>
          <w:iCs/>
        </w:rPr>
      </w:pPr>
      <w:r w:rsidRPr="0011722D">
        <w:rPr>
          <w:rFonts w:ascii="Times New Roman" w:hAnsi="Times New Roman" w:cs="Times New Roman"/>
          <w:b/>
          <w:bCs/>
          <w:i/>
          <w:iCs/>
        </w:rPr>
        <w:t xml:space="preserve">Technical </w:t>
      </w:r>
      <w:r w:rsidR="003E70F2" w:rsidRPr="0011722D">
        <w:rPr>
          <w:rFonts w:ascii="Times New Roman" w:hAnsi="Times New Roman" w:cs="Times New Roman"/>
          <w:b/>
          <w:bCs/>
          <w:i/>
          <w:iCs/>
        </w:rPr>
        <w:t>Services</w:t>
      </w:r>
    </w:p>
    <w:p w14:paraId="047C7A24" w14:textId="4694603A" w:rsidR="005059A5" w:rsidRPr="002D4728" w:rsidRDefault="006275BE" w:rsidP="002D4728">
      <w:pPr>
        <w:spacing w:line="360" w:lineRule="auto"/>
        <w:jc w:val="both"/>
        <w:rPr>
          <w:rFonts w:ascii="Times New Roman" w:hAnsi="Times New Roman" w:cs="Times New Roman"/>
        </w:rPr>
      </w:pPr>
      <w:r w:rsidRPr="002D4728">
        <w:rPr>
          <w:rFonts w:ascii="Times New Roman" w:hAnsi="Times New Roman" w:cs="Times New Roman"/>
        </w:rPr>
        <w:t xml:space="preserve">Findings show that </w:t>
      </w:r>
      <w:bookmarkStart w:id="22" w:name="_Hlk212746999"/>
      <w:proofErr w:type="gramStart"/>
      <w:r w:rsidR="009567ED" w:rsidRPr="002D4728">
        <w:rPr>
          <w:rFonts w:ascii="Times New Roman" w:hAnsi="Times New Roman" w:cs="Times New Roman"/>
        </w:rPr>
        <w:t>Bournemouth</w:t>
      </w:r>
      <w:proofErr w:type="gramEnd"/>
      <w:r w:rsidR="009567ED" w:rsidRPr="002D4728">
        <w:rPr>
          <w:rFonts w:ascii="Times New Roman" w:hAnsi="Times New Roman" w:cs="Times New Roman"/>
        </w:rPr>
        <w:t xml:space="preserve"> </w:t>
      </w:r>
      <w:proofErr w:type="spellStart"/>
      <w:r w:rsidR="009567ED" w:rsidRPr="002D4728">
        <w:rPr>
          <w:rFonts w:ascii="Times New Roman" w:hAnsi="Times New Roman" w:cs="Times New Roman"/>
        </w:rPr>
        <w:t>Highcliff</w:t>
      </w:r>
      <w:proofErr w:type="spellEnd"/>
      <w:r w:rsidR="009567ED" w:rsidRPr="002D4728">
        <w:rPr>
          <w:rFonts w:ascii="Times New Roman" w:hAnsi="Times New Roman" w:cs="Times New Roman"/>
        </w:rPr>
        <w:t xml:space="preserve"> Marriott Hotel </w:t>
      </w:r>
      <w:bookmarkEnd w:id="22"/>
      <w:r w:rsidRPr="002D4728">
        <w:rPr>
          <w:rFonts w:ascii="Times New Roman" w:hAnsi="Times New Roman" w:cs="Times New Roman"/>
        </w:rPr>
        <w:t>conferences</w:t>
      </w:r>
      <w:r w:rsidR="009567ED" w:rsidRPr="002D4728">
        <w:rPr>
          <w:rFonts w:ascii="Times New Roman" w:hAnsi="Times New Roman" w:cs="Times New Roman"/>
        </w:rPr>
        <w:t xml:space="preserve"> an</w:t>
      </w:r>
      <w:r w:rsidRPr="002D4728">
        <w:rPr>
          <w:rFonts w:ascii="Times New Roman" w:hAnsi="Times New Roman" w:cs="Times New Roman"/>
        </w:rPr>
        <w:t>d</w:t>
      </w:r>
      <w:r w:rsidR="009567ED" w:rsidRPr="002D4728">
        <w:rPr>
          <w:rFonts w:ascii="Times New Roman" w:hAnsi="Times New Roman" w:cs="Times New Roman"/>
        </w:rPr>
        <w:t xml:space="preserve"> banquets department </w:t>
      </w:r>
      <w:proofErr w:type="gramStart"/>
      <w:r w:rsidR="009567ED" w:rsidRPr="002D4728">
        <w:rPr>
          <w:rFonts w:ascii="Times New Roman" w:hAnsi="Times New Roman" w:cs="Times New Roman"/>
        </w:rPr>
        <w:t>has</w:t>
      </w:r>
      <w:proofErr w:type="gramEnd"/>
      <w:r w:rsidR="009567ED" w:rsidRPr="002D4728">
        <w:rPr>
          <w:rFonts w:ascii="Times New Roman" w:hAnsi="Times New Roman" w:cs="Times New Roman"/>
        </w:rPr>
        <w:t xml:space="preserve"> audio-visual equipment, provides an AV technician, videoconference services, microphones and LCD projects. </w:t>
      </w:r>
      <w:r w:rsidR="00E760C8" w:rsidRPr="002D4728">
        <w:rPr>
          <w:rFonts w:ascii="Times New Roman" w:hAnsi="Times New Roman" w:cs="Times New Roman"/>
        </w:rPr>
        <w:t>In addition, the department provides different stationaries and equipment’s to improve the service experience. For example, it provided direction signs, markers, lobby bulletin boards, notepads, pens, name cards, and flip charts</w:t>
      </w:r>
      <w:r w:rsidRPr="002D4728">
        <w:rPr>
          <w:rFonts w:ascii="Times New Roman" w:hAnsi="Times New Roman" w:cs="Times New Roman"/>
        </w:rPr>
        <w:t xml:space="preserve"> (Marriott International)</w:t>
      </w:r>
      <w:r w:rsidR="00E760C8" w:rsidRPr="002D4728">
        <w:rPr>
          <w:rFonts w:ascii="Times New Roman" w:hAnsi="Times New Roman" w:cs="Times New Roman"/>
        </w:rPr>
        <w:t xml:space="preserve">. </w:t>
      </w:r>
      <w:r w:rsidR="00240B31" w:rsidRPr="002D4728">
        <w:rPr>
          <w:rFonts w:ascii="Times New Roman" w:hAnsi="Times New Roman" w:cs="Times New Roman"/>
        </w:rPr>
        <w:t xml:space="preserve"> </w:t>
      </w:r>
      <w:r w:rsidR="005059A5" w:rsidRPr="002D4728">
        <w:rPr>
          <w:rFonts w:ascii="Times New Roman" w:hAnsi="Times New Roman" w:cs="Times New Roman"/>
        </w:rPr>
        <w:t xml:space="preserve">Leng and Ban (2020) </w:t>
      </w:r>
      <w:r w:rsidR="00BB6B06" w:rsidRPr="002D4728">
        <w:rPr>
          <w:rFonts w:ascii="Times New Roman" w:hAnsi="Times New Roman" w:cs="Times New Roman"/>
        </w:rPr>
        <w:t>findings show that</w:t>
      </w:r>
      <w:r w:rsidR="005059A5" w:rsidRPr="002D4728">
        <w:rPr>
          <w:rFonts w:ascii="Times New Roman" w:hAnsi="Times New Roman" w:cs="Times New Roman"/>
        </w:rPr>
        <w:t xml:space="preserve"> decoration, entertainment and </w:t>
      </w:r>
      <w:proofErr w:type="gramStart"/>
      <w:r w:rsidR="005059A5" w:rsidRPr="002D4728">
        <w:rPr>
          <w:rFonts w:ascii="Times New Roman" w:hAnsi="Times New Roman" w:cs="Times New Roman"/>
        </w:rPr>
        <w:t>the photography</w:t>
      </w:r>
      <w:proofErr w:type="gramEnd"/>
      <w:r w:rsidR="005059A5" w:rsidRPr="002D4728">
        <w:rPr>
          <w:rFonts w:ascii="Times New Roman" w:hAnsi="Times New Roman" w:cs="Times New Roman"/>
        </w:rPr>
        <w:t xml:space="preserve"> enhanced guest satisfaction through the mediating role of the emotional aspects. </w:t>
      </w:r>
      <w:r w:rsidR="00394EBC" w:rsidRPr="002D4728">
        <w:rPr>
          <w:rFonts w:ascii="Times New Roman" w:hAnsi="Times New Roman" w:cs="Times New Roman"/>
        </w:rPr>
        <w:t xml:space="preserve">To ensure effective </w:t>
      </w:r>
      <w:proofErr w:type="gramStart"/>
      <w:r w:rsidR="00394EBC" w:rsidRPr="002D4728">
        <w:rPr>
          <w:rFonts w:ascii="Times New Roman" w:hAnsi="Times New Roman" w:cs="Times New Roman"/>
        </w:rPr>
        <w:t>service delivery</w:t>
      </w:r>
      <w:proofErr w:type="gramEnd"/>
      <w:r w:rsidR="00394EBC" w:rsidRPr="002D4728">
        <w:rPr>
          <w:rFonts w:ascii="Times New Roman" w:hAnsi="Times New Roman" w:cs="Times New Roman"/>
        </w:rPr>
        <w:t xml:space="preserve"> on the technical services, </w:t>
      </w:r>
      <w:proofErr w:type="gramStart"/>
      <w:r w:rsidR="00394EBC" w:rsidRPr="002D4728">
        <w:rPr>
          <w:rFonts w:ascii="Times New Roman" w:hAnsi="Times New Roman" w:cs="Times New Roman"/>
        </w:rPr>
        <w:t>Bournemouth</w:t>
      </w:r>
      <w:proofErr w:type="gramEnd"/>
      <w:r w:rsidR="00394EBC" w:rsidRPr="002D4728">
        <w:rPr>
          <w:rFonts w:ascii="Times New Roman" w:hAnsi="Times New Roman" w:cs="Times New Roman"/>
        </w:rPr>
        <w:t xml:space="preserve"> </w:t>
      </w:r>
      <w:proofErr w:type="spellStart"/>
      <w:r w:rsidR="00394EBC" w:rsidRPr="002D4728">
        <w:rPr>
          <w:rFonts w:ascii="Times New Roman" w:hAnsi="Times New Roman" w:cs="Times New Roman"/>
        </w:rPr>
        <w:t>Highcliff</w:t>
      </w:r>
      <w:proofErr w:type="spellEnd"/>
      <w:r w:rsidR="00394EBC" w:rsidRPr="002D4728">
        <w:rPr>
          <w:rFonts w:ascii="Times New Roman" w:hAnsi="Times New Roman" w:cs="Times New Roman"/>
        </w:rPr>
        <w:t xml:space="preserve"> Marriott Hotel conferences and banquets department has a decorator and a photographer. </w:t>
      </w:r>
      <w:r w:rsidR="005059A5" w:rsidRPr="002D4728">
        <w:rPr>
          <w:rFonts w:ascii="Times New Roman" w:hAnsi="Times New Roman" w:cs="Times New Roman"/>
        </w:rPr>
        <w:t xml:space="preserve">Shani et al. (2020) </w:t>
      </w:r>
      <w:r w:rsidR="00BB6B06" w:rsidRPr="002D4728">
        <w:rPr>
          <w:rFonts w:ascii="Times New Roman" w:hAnsi="Times New Roman" w:cs="Times New Roman"/>
        </w:rPr>
        <w:t>findings show</w:t>
      </w:r>
      <w:r w:rsidR="005059A5" w:rsidRPr="002D4728">
        <w:rPr>
          <w:rFonts w:ascii="Times New Roman" w:hAnsi="Times New Roman" w:cs="Times New Roman"/>
        </w:rPr>
        <w:t xml:space="preserve"> that the technical aspects of the venue enhanced guest satisfaction. These technical facilities include the spacious size of the guestrooms that can comfortably host the bridal team or other wedding guests. Other technical aspects include airconditioned rooms, bright lighting to allows bridal teams preparations, a relaxing and romantic view. </w:t>
      </w:r>
    </w:p>
    <w:p w14:paraId="36666BAE" w14:textId="77777777" w:rsidR="005059A5" w:rsidRPr="0011722D" w:rsidRDefault="005059A5" w:rsidP="002D4728">
      <w:pPr>
        <w:spacing w:line="360" w:lineRule="auto"/>
        <w:jc w:val="both"/>
        <w:rPr>
          <w:rFonts w:ascii="Times New Roman" w:hAnsi="Times New Roman" w:cs="Times New Roman"/>
          <w:b/>
          <w:bCs/>
          <w:i/>
          <w:iCs/>
        </w:rPr>
      </w:pPr>
      <w:r w:rsidRPr="0011722D">
        <w:rPr>
          <w:rFonts w:ascii="Times New Roman" w:hAnsi="Times New Roman" w:cs="Times New Roman"/>
          <w:b/>
          <w:bCs/>
          <w:i/>
          <w:iCs/>
        </w:rPr>
        <w:t>Risk Management</w:t>
      </w:r>
    </w:p>
    <w:p w14:paraId="123DB952" w14:textId="05022514" w:rsidR="005059A5" w:rsidRPr="002D4728" w:rsidRDefault="005059A5" w:rsidP="002D4728">
      <w:pPr>
        <w:spacing w:line="360" w:lineRule="auto"/>
        <w:jc w:val="both"/>
        <w:rPr>
          <w:rFonts w:ascii="Times New Roman" w:hAnsi="Times New Roman" w:cs="Times New Roman"/>
        </w:rPr>
      </w:pPr>
      <w:r w:rsidRPr="002D4728">
        <w:rPr>
          <w:rFonts w:ascii="Times New Roman" w:hAnsi="Times New Roman" w:cs="Times New Roman"/>
        </w:rPr>
        <w:t xml:space="preserve">Cheng et al. (2021) findings show that </w:t>
      </w:r>
      <w:proofErr w:type="gramStart"/>
      <w:r w:rsidRPr="002D4728">
        <w:rPr>
          <w:rFonts w:ascii="Times New Roman" w:hAnsi="Times New Roman" w:cs="Times New Roman"/>
        </w:rPr>
        <w:t>hotels</w:t>
      </w:r>
      <w:proofErr w:type="gramEnd"/>
      <w:r w:rsidRPr="002D4728">
        <w:rPr>
          <w:rFonts w:ascii="Times New Roman" w:hAnsi="Times New Roman" w:cs="Times New Roman"/>
        </w:rPr>
        <w:t xml:space="preserve"> ability to assess risks, prepare for them and mitigate them tend to enhance guest experience. </w:t>
      </w:r>
      <w:r w:rsidR="006275BE" w:rsidRPr="002D4728">
        <w:rPr>
          <w:rFonts w:ascii="Times New Roman" w:hAnsi="Times New Roman" w:cs="Times New Roman"/>
        </w:rPr>
        <w:t xml:space="preserve">The </w:t>
      </w:r>
      <w:proofErr w:type="gramStart"/>
      <w:r w:rsidR="006275BE" w:rsidRPr="002D4728">
        <w:rPr>
          <w:rFonts w:ascii="Times New Roman" w:hAnsi="Times New Roman" w:cs="Times New Roman"/>
        </w:rPr>
        <w:t>finds</w:t>
      </w:r>
      <w:proofErr w:type="gramEnd"/>
      <w:r w:rsidR="006275BE" w:rsidRPr="002D4728">
        <w:rPr>
          <w:rFonts w:ascii="Times New Roman" w:hAnsi="Times New Roman" w:cs="Times New Roman"/>
        </w:rPr>
        <w:t xml:space="preserve"> show that b</w:t>
      </w:r>
      <w:r w:rsidRPr="002D4728">
        <w:rPr>
          <w:rFonts w:ascii="Times New Roman" w:hAnsi="Times New Roman" w:cs="Times New Roman"/>
        </w:rPr>
        <w:t xml:space="preserve">anqueting events </w:t>
      </w:r>
      <w:r w:rsidR="006275BE" w:rsidRPr="002D4728">
        <w:rPr>
          <w:rFonts w:ascii="Times New Roman" w:hAnsi="Times New Roman" w:cs="Times New Roman"/>
        </w:rPr>
        <w:t xml:space="preserve">often </w:t>
      </w:r>
      <w:r w:rsidRPr="002D4728">
        <w:rPr>
          <w:rFonts w:ascii="Times New Roman" w:hAnsi="Times New Roman" w:cs="Times New Roman"/>
        </w:rPr>
        <w:t>experience service failure</w:t>
      </w:r>
      <w:r w:rsidR="006275BE" w:rsidRPr="002D4728">
        <w:rPr>
          <w:rFonts w:ascii="Times New Roman" w:hAnsi="Times New Roman" w:cs="Times New Roman"/>
        </w:rPr>
        <w:t>s</w:t>
      </w:r>
      <w:r w:rsidRPr="002D4728">
        <w:rPr>
          <w:rFonts w:ascii="Times New Roman" w:hAnsi="Times New Roman" w:cs="Times New Roman"/>
        </w:rPr>
        <w:t xml:space="preserve">, and </w:t>
      </w:r>
      <w:r w:rsidR="006275BE" w:rsidRPr="002D4728">
        <w:rPr>
          <w:rFonts w:ascii="Times New Roman" w:hAnsi="Times New Roman" w:cs="Times New Roman"/>
        </w:rPr>
        <w:t xml:space="preserve">the </w:t>
      </w:r>
      <w:r w:rsidRPr="002D4728">
        <w:rPr>
          <w:rFonts w:ascii="Times New Roman" w:hAnsi="Times New Roman" w:cs="Times New Roman"/>
        </w:rPr>
        <w:t>hotels mitigating service failure creates a reassuring experience for the guests which enhance their satisfaction.</w:t>
      </w:r>
    </w:p>
    <w:p w14:paraId="64FB40B9" w14:textId="77777777" w:rsidR="005059A5" w:rsidRPr="0011722D" w:rsidRDefault="005059A5" w:rsidP="002D4728">
      <w:pPr>
        <w:spacing w:line="360" w:lineRule="auto"/>
        <w:jc w:val="both"/>
        <w:rPr>
          <w:rFonts w:ascii="Times New Roman" w:hAnsi="Times New Roman" w:cs="Times New Roman"/>
          <w:b/>
          <w:bCs/>
          <w:i/>
          <w:iCs/>
        </w:rPr>
      </w:pPr>
      <w:r w:rsidRPr="0011722D">
        <w:rPr>
          <w:rFonts w:ascii="Times New Roman" w:hAnsi="Times New Roman" w:cs="Times New Roman"/>
          <w:b/>
          <w:bCs/>
          <w:i/>
          <w:iCs/>
        </w:rPr>
        <w:t>Emotional Factors</w:t>
      </w:r>
    </w:p>
    <w:p w14:paraId="15EEF36B" w14:textId="107EC3D8" w:rsidR="005059A5" w:rsidRPr="002D4728" w:rsidRDefault="005059A5" w:rsidP="002D4728">
      <w:pPr>
        <w:spacing w:line="360" w:lineRule="auto"/>
        <w:jc w:val="both"/>
        <w:rPr>
          <w:rFonts w:ascii="Times New Roman" w:hAnsi="Times New Roman" w:cs="Times New Roman"/>
        </w:rPr>
      </w:pPr>
      <w:r w:rsidRPr="002D4728">
        <w:rPr>
          <w:rFonts w:ascii="Times New Roman" w:hAnsi="Times New Roman" w:cs="Times New Roman"/>
        </w:rPr>
        <w:lastRenderedPageBreak/>
        <w:t xml:space="preserve">Shani et al. (2020) </w:t>
      </w:r>
      <w:r w:rsidR="00BB6B06" w:rsidRPr="002D4728">
        <w:rPr>
          <w:rFonts w:ascii="Times New Roman" w:hAnsi="Times New Roman" w:cs="Times New Roman"/>
        </w:rPr>
        <w:t>findings show</w:t>
      </w:r>
      <w:r w:rsidRPr="002D4728">
        <w:rPr>
          <w:rFonts w:ascii="Times New Roman" w:hAnsi="Times New Roman" w:cs="Times New Roman"/>
        </w:rPr>
        <w:t xml:space="preserve"> that having a festive atmosphere enhanced guest emotions and </w:t>
      </w:r>
      <w:proofErr w:type="gramStart"/>
      <w:r w:rsidRPr="002D4728">
        <w:rPr>
          <w:rFonts w:ascii="Times New Roman" w:hAnsi="Times New Roman" w:cs="Times New Roman"/>
        </w:rPr>
        <w:t>felling</w:t>
      </w:r>
      <w:proofErr w:type="gramEnd"/>
      <w:r w:rsidRPr="002D4728">
        <w:rPr>
          <w:rFonts w:ascii="Times New Roman" w:hAnsi="Times New Roman" w:cs="Times New Roman"/>
        </w:rPr>
        <w:t xml:space="preserve"> towards their wedding day. The decorations on the room </w:t>
      </w:r>
      <w:proofErr w:type="gramStart"/>
      <w:r w:rsidRPr="002D4728">
        <w:rPr>
          <w:rFonts w:ascii="Times New Roman" w:hAnsi="Times New Roman" w:cs="Times New Roman"/>
        </w:rPr>
        <w:t>to mark</w:t>
      </w:r>
      <w:proofErr w:type="gramEnd"/>
      <w:r w:rsidRPr="002D4728">
        <w:rPr>
          <w:rFonts w:ascii="Times New Roman" w:hAnsi="Times New Roman" w:cs="Times New Roman"/>
        </w:rPr>
        <w:t xml:space="preserve"> a joyous and festive atmosphere in the married couple’s room enhanced their emotional </w:t>
      </w:r>
      <w:proofErr w:type="gramStart"/>
      <w:r w:rsidRPr="002D4728">
        <w:rPr>
          <w:rFonts w:ascii="Times New Roman" w:hAnsi="Times New Roman" w:cs="Times New Roman"/>
        </w:rPr>
        <w:t>excitement</w:t>
      </w:r>
      <w:proofErr w:type="gramEnd"/>
      <w:r w:rsidRPr="002D4728">
        <w:rPr>
          <w:rFonts w:ascii="Times New Roman" w:hAnsi="Times New Roman" w:cs="Times New Roman"/>
        </w:rPr>
        <w:t xml:space="preserve"> leading to customer satisfaction. Moreover, having relaxing treatment such as </w:t>
      </w:r>
      <w:proofErr w:type="gramStart"/>
      <w:r w:rsidRPr="002D4728">
        <w:rPr>
          <w:rFonts w:ascii="Times New Roman" w:hAnsi="Times New Roman" w:cs="Times New Roman"/>
        </w:rPr>
        <w:t>couple’s</w:t>
      </w:r>
      <w:proofErr w:type="gramEnd"/>
      <w:r w:rsidRPr="002D4728">
        <w:rPr>
          <w:rFonts w:ascii="Times New Roman" w:hAnsi="Times New Roman" w:cs="Times New Roman"/>
        </w:rPr>
        <w:t xml:space="preserve"> spa or massage for the guests enhanced guest satisfaction. Cartas et al. (2025) </w:t>
      </w:r>
      <w:r w:rsidR="003B1E9D" w:rsidRPr="002D4728">
        <w:rPr>
          <w:rFonts w:ascii="Times New Roman" w:hAnsi="Times New Roman" w:cs="Times New Roman"/>
        </w:rPr>
        <w:t>findings show</w:t>
      </w:r>
      <w:r w:rsidRPr="002D4728">
        <w:rPr>
          <w:rFonts w:ascii="Times New Roman" w:hAnsi="Times New Roman" w:cs="Times New Roman"/>
        </w:rPr>
        <w:t xml:space="preserve"> on the need to create a wedding experience that appeals to the emotions of the guests. This relates to the ability to create n wedding atmosphere where the guests feel special as emotional aspects of enhancing customer satisfaction.</w:t>
      </w:r>
    </w:p>
    <w:p w14:paraId="0AFD0D2A" w14:textId="77777777" w:rsidR="005059A5" w:rsidRPr="0011722D" w:rsidRDefault="005059A5" w:rsidP="002D4728">
      <w:pPr>
        <w:spacing w:line="360" w:lineRule="auto"/>
        <w:jc w:val="both"/>
        <w:rPr>
          <w:rFonts w:ascii="Times New Roman" w:hAnsi="Times New Roman" w:cs="Times New Roman"/>
          <w:b/>
          <w:bCs/>
          <w:i/>
          <w:iCs/>
        </w:rPr>
      </w:pPr>
      <w:r w:rsidRPr="0011722D">
        <w:rPr>
          <w:rFonts w:ascii="Times New Roman" w:hAnsi="Times New Roman" w:cs="Times New Roman"/>
          <w:b/>
          <w:bCs/>
          <w:i/>
          <w:iCs/>
        </w:rPr>
        <w:t>Overarching Themes</w:t>
      </w:r>
    </w:p>
    <w:p w14:paraId="28EECE10" w14:textId="77777777" w:rsidR="005059A5" w:rsidRPr="002D4728" w:rsidRDefault="005059A5" w:rsidP="002D4728">
      <w:pPr>
        <w:spacing w:line="360" w:lineRule="auto"/>
        <w:jc w:val="both"/>
        <w:rPr>
          <w:rFonts w:ascii="Times New Roman" w:hAnsi="Times New Roman" w:cs="Times New Roman"/>
        </w:rPr>
      </w:pPr>
      <w:r w:rsidRPr="002D4728">
        <w:rPr>
          <w:rFonts w:ascii="Times New Roman" w:hAnsi="Times New Roman" w:cs="Times New Roman"/>
        </w:rPr>
        <w:t xml:space="preserve">Hotels in the hospitality providing high quality services to banqueting and conferencing events has the most impact on customer satisfaction. Other than high quality services, the venue and location play a major role in enhancing guest satisfaction. In addition, hotels providing services that appeal to guest emotions and </w:t>
      </w:r>
      <w:proofErr w:type="gramStart"/>
      <w:r w:rsidRPr="002D4728">
        <w:rPr>
          <w:rFonts w:ascii="Times New Roman" w:hAnsi="Times New Roman" w:cs="Times New Roman"/>
        </w:rPr>
        <w:t>covering</w:t>
      </w:r>
      <w:proofErr w:type="gramEnd"/>
      <w:r w:rsidRPr="002D4728">
        <w:rPr>
          <w:rFonts w:ascii="Times New Roman" w:hAnsi="Times New Roman" w:cs="Times New Roman"/>
        </w:rPr>
        <w:t xml:space="preserve"> all the technical </w:t>
      </w:r>
      <w:proofErr w:type="gramStart"/>
      <w:r w:rsidRPr="002D4728">
        <w:rPr>
          <w:rFonts w:ascii="Times New Roman" w:hAnsi="Times New Roman" w:cs="Times New Roman"/>
        </w:rPr>
        <w:t>aspect</w:t>
      </w:r>
      <w:proofErr w:type="gramEnd"/>
      <w:r w:rsidRPr="002D4728">
        <w:rPr>
          <w:rFonts w:ascii="Times New Roman" w:hAnsi="Times New Roman" w:cs="Times New Roman"/>
        </w:rPr>
        <w:t xml:space="preserve"> such as entertainment, photography, decoration and guestrooms also have a high impact on guest satisfaction. However, risk management was the least practiced activity in enhancing guest satisfaction.</w:t>
      </w:r>
    </w:p>
    <w:p w14:paraId="43F19A07" w14:textId="77777777" w:rsidR="004B1F4F" w:rsidRPr="002D4728" w:rsidRDefault="004B1F4F" w:rsidP="002D4728">
      <w:pPr>
        <w:pStyle w:val="Heading2"/>
        <w:spacing w:line="360" w:lineRule="auto"/>
        <w:rPr>
          <w:rFonts w:cs="Times New Roman"/>
          <w:szCs w:val="24"/>
        </w:rPr>
      </w:pPr>
      <w:bookmarkStart w:id="23" w:name="_Toc212764900"/>
      <w:r w:rsidRPr="002D4728">
        <w:rPr>
          <w:rFonts w:cs="Times New Roman"/>
          <w:szCs w:val="24"/>
        </w:rPr>
        <w:t>Training Towards Service Improvement</w:t>
      </w:r>
      <w:bookmarkEnd w:id="23"/>
    </w:p>
    <w:p w14:paraId="26AEE8DE" w14:textId="77777777" w:rsidR="004B1F4F" w:rsidRPr="0011722D" w:rsidRDefault="004B1F4F" w:rsidP="002D4728">
      <w:pPr>
        <w:spacing w:line="360" w:lineRule="auto"/>
        <w:jc w:val="both"/>
        <w:rPr>
          <w:rFonts w:ascii="Times New Roman" w:hAnsi="Times New Roman" w:cs="Times New Roman"/>
          <w:b/>
          <w:bCs/>
          <w:i/>
          <w:iCs/>
        </w:rPr>
      </w:pPr>
      <w:r w:rsidRPr="0011722D">
        <w:rPr>
          <w:rFonts w:ascii="Times New Roman" w:hAnsi="Times New Roman" w:cs="Times New Roman"/>
          <w:b/>
          <w:bCs/>
          <w:i/>
          <w:iCs/>
        </w:rPr>
        <w:t>Access to Training</w:t>
      </w:r>
    </w:p>
    <w:p w14:paraId="1F285CD3" w14:textId="052FCE1E" w:rsidR="004B1F4F" w:rsidRPr="002D4728" w:rsidRDefault="004B1F4F" w:rsidP="002D4728">
      <w:pPr>
        <w:spacing w:line="360" w:lineRule="auto"/>
        <w:jc w:val="both"/>
        <w:rPr>
          <w:rFonts w:ascii="Times New Roman" w:hAnsi="Times New Roman" w:cs="Times New Roman"/>
        </w:rPr>
      </w:pPr>
      <w:r w:rsidRPr="002D4728">
        <w:rPr>
          <w:rFonts w:ascii="Times New Roman" w:hAnsi="Times New Roman" w:cs="Times New Roman"/>
        </w:rPr>
        <w:t xml:space="preserve">Aprilia et al. (2024) findings indicate that inadequate training or deficient training affects work performance of the conferences and banquets staff. Aprilia et al. (2024) findings show the need of creating a training program, training employees on communication and the training them about the standard operating procedures of the department. Aprilia et al. (2024) </w:t>
      </w:r>
      <w:r w:rsidR="003B1E9D" w:rsidRPr="002D4728">
        <w:rPr>
          <w:rFonts w:ascii="Times New Roman" w:hAnsi="Times New Roman" w:cs="Times New Roman"/>
        </w:rPr>
        <w:t xml:space="preserve">findings show </w:t>
      </w:r>
      <w:r w:rsidRPr="002D4728">
        <w:rPr>
          <w:rFonts w:ascii="Times New Roman" w:hAnsi="Times New Roman" w:cs="Times New Roman"/>
        </w:rPr>
        <w:t xml:space="preserve">the need for employees to be trained during onboarding for six months in the department which is followed by performance review after six months. Similarly, </w:t>
      </w:r>
      <w:proofErr w:type="spellStart"/>
      <w:r w:rsidRPr="002D4728">
        <w:rPr>
          <w:rFonts w:ascii="Times New Roman" w:hAnsi="Times New Roman" w:cs="Times New Roman"/>
        </w:rPr>
        <w:t>Waqanimaravu</w:t>
      </w:r>
      <w:proofErr w:type="spellEnd"/>
      <w:r w:rsidRPr="002D4728">
        <w:rPr>
          <w:rFonts w:ascii="Times New Roman" w:hAnsi="Times New Roman" w:cs="Times New Roman"/>
        </w:rPr>
        <w:t xml:space="preserve"> and </w:t>
      </w:r>
      <w:proofErr w:type="spellStart"/>
      <w:r w:rsidRPr="002D4728">
        <w:rPr>
          <w:rFonts w:ascii="Times New Roman" w:hAnsi="Times New Roman" w:cs="Times New Roman"/>
        </w:rPr>
        <w:t>Arasanmi</w:t>
      </w:r>
      <w:proofErr w:type="spellEnd"/>
      <w:r w:rsidRPr="002D4728">
        <w:rPr>
          <w:rFonts w:ascii="Times New Roman" w:hAnsi="Times New Roman" w:cs="Times New Roman"/>
        </w:rPr>
        <w:t xml:space="preserve"> (2020) found that accessibility to training of staff in the events department led to improved service outcomes. </w:t>
      </w:r>
      <w:r w:rsidR="003B1E9D" w:rsidRPr="002D4728">
        <w:rPr>
          <w:rFonts w:ascii="Times New Roman" w:hAnsi="Times New Roman" w:cs="Times New Roman"/>
        </w:rPr>
        <w:t>The findings show</w:t>
      </w:r>
      <w:r w:rsidRPr="002D4728">
        <w:rPr>
          <w:rFonts w:ascii="Times New Roman" w:hAnsi="Times New Roman" w:cs="Times New Roman"/>
        </w:rPr>
        <w:t xml:space="preserve"> that the hotel needs to engage in regular, continuous staff training to improve their ability to provide quality services. </w:t>
      </w:r>
      <w:proofErr w:type="spellStart"/>
      <w:r w:rsidRPr="002D4728">
        <w:rPr>
          <w:rFonts w:ascii="Times New Roman" w:hAnsi="Times New Roman" w:cs="Times New Roman"/>
        </w:rPr>
        <w:t>Lockstone</w:t>
      </w:r>
      <w:proofErr w:type="spellEnd"/>
      <w:r w:rsidRPr="002D4728">
        <w:rPr>
          <w:rFonts w:ascii="Times New Roman" w:hAnsi="Times New Roman" w:cs="Times New Roman"/>
        </w:rPr>
        <w:t xml:space="preserve">-Binney et al. (2020) </w:t>
      </w:r>
      <w:r w:rsidR="003B1E9D" w:rsidRPr="002D4728">
        <w:rPr>
          <w:rFonts w:ascii="Times New Roman" w:hAnsi="Times New Roman" w:cs="Times New Roman"/>
        </w:rPr>
        <w:t>found</w:t>
      </w:r>
      <w:r w:rsidRPr="002D4728">
        <w:rPr>
          <w:rFonts w:ascii="Times New Roman" w:hAnsi="Times New Roman" w:cs="Times New Roman"/>
        </w:rPr>
        <w:t xml:space="preserve"> that training staff for events has multiple layers of complexities. This is because the events departments tend to have part-time and causal human resources which makes training a challenge. The staff training </w:t>
      </w:r>
      <w:proofErr w:type="gramStart"/>
      <w:r w:rsidRPr="002D4728">
        <w:rPr>
          <w:rFonts w:ascii="Times New Roman" w:hAnsi="Times New Roman" w:cs="Times New Roman"/>
        </w:rPr>
        <w:t>for</w:t>
      </w:r>
      <w:proofErr w:type="gramEnd"/>
      <w:r w:rsidRPr="002D4728">
        <w:rPr>
          <w:rFonts w:ascii="Times New Roman" w:hAnsi="Times New Roman" w:cs="Times New Roman"/>
        </w:rPr>
        <w:t xml:space="preserve"> events management needs to focus on the management since every category of employee- volunteers, paid full-time and paid part-time should be managed differently and independently. </w:t>
      </w:r>
      <w:r w:rsidRPr="002D4728">
        <w:rPr>
          <w:rFonts w:ascii="Times New Roman" w:hAnsi="Times New Roman" w:cs="Times New Roman"/>
        </w:rPr>
        <w:lastRenderedPageBreak/>
        <w:t xml:space="preserve">During one-time events, staff </w:t>
      </w:r>
      <w:proofErr w:type="spellStart"/>
      <w:r w:rsidRPr="002D4728">
        <w:rPr>
          <w:rFonts w:ascii="Times New Roman" w:hAnsi="Times New Roman" w:cs="Times New Roman"/>
        </w:rPr>
        <w:t>formali</w:t>
      </w:r>
      <w:r w:rsidR="0047633E" w:rsidRPr="002D4728">
        <w:rPr>
          <w:rFonts w:ascii="Times New Roman" w:hAnsi="Times New Roman" w:cs="Times New Roman"/>
        </w:rPr>
        <w:t>sa</w:t>
      </w:r>
      <w:r w:rsidRPr="002D4728">
        <w:rPr>
          <w:rFonts w:ascii="Times New Roman" w:hAnsi="Times New Roman" w:cs="Times New Roman"/>
        </w:rPr>
        <w:t>tion</w:t>
      </w:r>
      <w:proofErr w:type="spellEnd"/>
      <w:r w:rsidRPr="002D4728">
        <w:rPr>
          <w:rFonts w:ascii="Times New Roman" w:hAnsi="Times New Roman" w:cs="Times New Roman"/>
        </w:rPr>
        <w:t xml:space="preserve"> into their roles should require specific training tailored for each category of employees. </w:t>
      </w:r>
    </w:p>
    <w:p w14:paraId="6A7DCBC3" w14:textId="77777777" w:rsidR="004B1F4F" w:rsidRPr="0011722D" w:rsidRDefault="004B1F4F" w:rsidP="002D4728">
      <w:pPr>
        <w:spacing w:line="360" w:lineRule="auto"/>
        <w:rPr>
          <w:rFonts w:ascii="Times New Roman" w:hAnsi="Times New Roman" w:cs="Times New Roman"/>
          <w:b/>
          <w:bCs/>
          <w:i/>
          <w:iCs/>
        </w:rPr>
      </w:pPr>
      <w:r w:rsidRPr="0011722D">
        <w:rPr>
          <w:rFonts w:ascii="Times New Roman" w:hAnsi="Times New Roman" w:cs="Times New Roman"/>
          <w:b/>
          <w:bCs/>
          <w:i/>
          <w:iCs/>
        </w:rPr>
        <w:t>Training and Service Improvements</w:t>
      </w:r>
    </w:p>
    <w:p w14:paraId="76FEF21F" w14:textId="1E5F6E58" w:rsidR="004B1F4F" w:rsidRPr="002D4728" w:rsidRDefault="004B1F4F" w:rsidP="002D4728">
      <w:pPr>
        <w:spacing w:line="360" w:lineRule="auto"/>
        <w:jc w:val="both"/>
        <w:rPr>
          <w:rFonts w:ascii="Times New Roman" w:hAnsi="Times New Roman" w:cs="Times New Roman"/>
        </w:rPr>
      </w:pPr>
      <w:r w:rsidRPr="002D4728">
        <w:rPr>
          <w:rFonts w:ascii="Times New Roman" w:hAnsi="Times New Roman" w:cs="Times New Roman"/>
        </w:rPr>
        <w:t xml:space="preserve">Aprilia et al. (2024) findings show the need for the staff to be trained </w:t>
      </w:r>
      <w:bookmarkStart w:id="24" w:name="_Hlk212762901"/>
      <w:r w:rsidRPr="002D4728">
        <w:rPr>
          <w:rFonts w:ascii="Times New Roman" w:hAnsi="Times New Roman" w:cs="Times New Roman"/>
        </w:rPr>
        <w:t>on the standard operating procedures (SOPs)</w:t>
      </w:r>
      <w:bookmarkEnd w:id="24"/>
      <w:r w:rsidRPr="002D4728">
        <w:rPr>
          <w:rFonts w:ascii="Times New Roman" w:hAnsi="Times New Roman" w:cs="Times New Roman"/>
        </w:rPr>
        <w:t xml:space="preserve"> which include the company profile, the division of labor and their responsibilities in the </w:t>
      </w:r>
      <w:r w:rsidR="000A7E15">
        <w:rPr>
          <w:rFonts w:ascii="Times New Roman" w:hAnsi="Times New Roman" w:cs="Times New Roman"/>
        </w:rPr>
        <w:t>c</w:t>
      </w:r>
      <w:r w:rsidRPr="002D4728">
        <w:rPr>
          <w:rFonts w:ascii="Times New Roman" w:hAnsi="Times New Roman" w:cs="Times New Roman"/>
        </w:rPr>
        <w:t>onferences and banquets department, understanding their vendors and other banquet procedures and the basic equipment used for events. Finally, Aprilia et al. (2024)</w:t>
      </w:r>
      <w:r w:rsidR="003B1E9D" w:rsidRPr="002D4728">
        <w:rPr>
          <w:rFonts w:ascii="Times New Roman" w:hAnsi="Times New Roman" w:cs="Times New Roman"/>
        </w:rPr>
        <w:t xml:space="preserve"> findings show</w:t>
      </w:r>
      <w:r w:rsidRPr="002D4728">
        <w:rPr>
          <w:rFonts w:ascii="Times New Roman" w:hAnsi="Times New Roman" w:cs="Times New Roman"/>
        </w:rPr>
        <w:t xml:space="preserve"> that staff need to be trained </w:t>
      </w:r>
      <w:proofErr w:type="gramStart"/>
      <w:r w:rsidRPr="002D4728">
        <w:rPr>
          <w:rFonts w:ascii="Times New Roman" w:hAnsi="Times New Roman" w:cs="Times New Roman"/>
        </w:rPr>
        <w:t>on</w:t>
      </w:r>
      <w:proofErr w:type="gramEnd"/>
      <w:r w:rsidRPr="002D4728">
        <w:rPr>
          <w:rFonts w:ascii="Times New Roman" w:hAnsi="Times New Roman" w:cs="Times New Roman"/>
        </w:rPr>
        <w:t xml:space="preserve"> effective communication between the relevant players such as communicating with clients, vendors and other hotel staff to avoid communication </w:t>
      </w:r>
      <w:proofErr w:type="gramStart"/>
      <w:r w:rsidRPr="002D4728">
        <w:rPr>
          <w:rFonts w:ascii="Times New Roman" w:hAnsi="Times New Roman" w:cs="Times New Roman"/>
        </w:rPr>
        <w:t>breakdown</w:t>
      </w:r>
      <w:proofErr w:type="gramEnd"/>
      <w:r w:rsidRPr="002D4728">
        <w:rPr>
          <w:rFonts w:ascii="Times New Roman" w:hAnsi="Times New Roman" w:cs="Times New Roman"/>
        </w:rPr>
        <w:t xml:space="preserve"> and misunderstandings.  </w:t>
      </w:r>
      <w:proofErr w:type="spellStart"/>
      <w:r w:rsidRPr="002D4728">
        <w:rPr>
          <w:rFonts w:ascii="Times New Roman" w:hAnsi="Times New Roman" w:cs="Times New Roman"/>
        </w:rPr>
        <w:t>Waqanimaravu</w:t>
      </w:r>
      <w:proofErr w:type="spellEnd"/>
      <w:r w:rsidRPr="002D4728">
        <w:rPr>
          <w:rFonts w:ascii="Times New Roman" w:hAnsi="Times New Roman" w:cs="Times New Roman"/>
        </w:rPr>
        <w:t xml:space="preserve"> and </w:t>
      </w:r>
      <w:proofErr w:type="spellStart"/>
      <w:r w:rsidRPr="002D4728">
        <w:rPr>
          <w:rFonts w:ascii="Times New Roman" w:hAnsi="Times New Roman" w:cs="Times New Roman"/>
        </w:rPr>
        <w:t>Arasanmi</w:t>
      </w:r>
      <w:proofErr w:type="spellEnd"/>
      <w:r w:rsidRPr="002D4728">
        <w:rPr>
          <w:rFonts w:ascii="Times New Roman" w:hAnsi="Times New Roman" w:cs="Times New Roman"/>
        </w:rPr>
        <w:t xml:space="preserve"> (2020) findings show that the staff training has benefits as it improves service quality.  Just like Aprilia et al., </w:t>
      </w:r>
      <w:proofErr w:type="spellStart"/>
      <w:r w:rsidRPr="002D4728">
        <w:rPr>
          <w:rFonts w:ascii="Times New Roman" w:hAnsi="Times New Roman" w:cs="Times New Roman"/>
        </w:rPr>
        <w:t>Waqanimaravu</w:t>
      </w:r>
      <w:proofErr w:type="spellEnd"/>
      <w:r w:rsidRPr="002D4728">
        <w:rPr>
          <w:rFonts w:ascii="Times New Roman" w:hAnsi="Times New Roman" w:cs="Times New Roman"/>
        </w:rPr>
        <w:t xml:space="preserve"> and </w:t>
      </w:r>
      <w:proofErr w:type="spellStart"/>
      <w:r w:rsidRPr="002D4728">
        <w:rPr>
          <w:rFonts w:ascii="Times New Roman" w:hAnsi="Times New Roman" w:cs="Times New Roman"/>
        </w:rPr>
        <w:t>Arasanmi</w:t>
      </w:r>
      <w:proofErr w:type="spellEnd"/>
      <w:r w:rsidRPr="002D4728">
        <w:rPr>
          <w:rFonts w:ascii="Times New Roman" w:hAnsi="Times New Roman" w:cs="Times New Roman"/>
        </w:rPr>
        <w:t xml:space="preserve"> (2020) </w:t>
      </w:r>
      <w:r w:rsidR="003B1E9D" w:rsidRPr="002D4728">
        <w:rPr>
          <w:rFonts w:ascii="Times New Roman" w:hAnsi="Times New Roman" w:cs="Times New Roman"/>
        </w:rPr>
        <w:t>findings show</w:t>
      </w:r>
      <w:r w:rsidRPr="002D4728">
        <w:rPr>
          <w:rFonts w:ascii="Times New Roman" w:hAnsi="Times New Roman" w:cs="Times New Roman"/>
        </w:rPr>
        <w:t xml:space="preserve"> that staff training should be relevant to the knowledge and content required fulfil the needs of the conferences and banquets department. Therefore, </w:t>
      </w:r>
      <w:r w:rsidR="00A23D95" w:rsidRPr="002D4728">
        <w:rPr>
          <w:rFonts w:ascii="Times New Roman" w:hAnsi="Times New Roman" w:cs="Times New Roman"/>
        </w:rPr>
        <w:t xml:space="preserve">findings imply that </w:t>
      </w:r>
      <w:r w:rsidRPr="002D4728">
        <w:rPr>
          <w:rFonts w:ascii="Times New Roman" w:hAnsi="Times New Roman" w:cs="Times New Roman"/>
        </w:rPr>
        <w:t xml:space="preserve">generic, one-size-fits all training programs should be avoided. Rather, focus on training the conferences and banquets staff in administering department-specific responsibilities. This is because generic training fails to meet the professional and training gap needs of the staff in these departments. </w:t>
      </w:r>
      <w:proofErr w:type="spellStart"/>
      <w:r w:rsidRPr="002D4728">
        <w:rPr>
          <w:rFonts w:ascii="Times New Roman" w:hAnsi="Times New Roman" w:cs="Times New Roman"/>
        </w:rPr>
        <w:t>Adedara</w:t>
      </w:r>
      <w:proofErr w:type="spellEnd"/>
      <w:r w:rsidRPr="002D4728">
        <w:rPr>
          <w:rFonts w:ascii="Times New Roman" w:hAnsi="Times New Roman" w:cs="Times New Roman"/>
        </w:rPr>
        <w:t xml:space="preserve"> et al. (2024) findings confirm that training programs in the events departments should focus on targeted learning programs that address a skill gap such as technical aspects or licensing events. For example, the professional development programs could </w:t>
      </w:r>
      <w:proofErr w:type="gramStart"/>
      <w:r w:rsidRPr="002D4728">
        <w:rPr>
          <w:rFonts w:ascii="Times New Roman" w:hAnsi="Times New Roman" w:cs="Times New Roman"/>
        </w:rPr>
        <w:t>be on</w:t>
      </w:r>
      <w:proofErr w:type="gramEnd"/>
      <w:r w:rsidRPr="002D4728">
        <w:rPr>
          <w:rFonts w:ascii="Times New Roman" w:hAnsi="Times New Roman" w:cs="Times New Roman"/>
        </w:rPr>
        <w:t xml:space="preserve"> specifically virtual event management for the case of conferences. </w:t>
      </w:r>
      <w:proofErr w:type="spellStart"/>
      <w:r w:rsidRPr="002D4728">
        <w:rPr>
          <w:rFonts w:ascii="Times New Roman" w:hAnsi="Times New Roman" w:cs="Times New Roman"/>
        </w:rPr>
        <w:t>Adedara</w:t>
      </w:r>
      <w:proofErr w:type="spellEnd"/>
      <w:r w:rsidRPr="002D4728">
        <w:rPr>
          <w:rFonts w:ascii="Times New Roman" w:hAnsi="Times New Roman" w:cs="Times New Roman"/>
        </w:rPr>
        <w:t xml:space="preserve"> et al. (2024) findings also confirm the need to training in the conferences and banquets should focus on improving service skills and competencies such as serving food and beverages in weddings and conferences.</w:t>
      </w:r>
    </w:p>
    <w:p w14:paraId="2D9B79E3" w14:textId="77777777" w:rsidR="004B1F4F" w:rsidRPr="0011722D" w:rsidRDefault="004B1F4F" w:rsidP="002D4728">
      <w:pPr>
        <w:spacing w:line="360" w:lineRule="auto"/>
        <w:jc w:val="both"/>
        <w:rPr>
          <w:rFonts w:ascii="Times New Roman" w:hAnsi="Times New Roman" w:cs="Times New Roman"/>
          <w:b/>
          <w:bCs/>
          <w:i/>
          <w:iCs/>
        </w:rPr>
      </w:pPr>
      <w:r w:rsidRPr="0011722D">
        <w:rPr>
          <w:rFonts w:ascii="Times New Roman" w:hAnsi="Times New Roman" w:cs="Times New Roman"/>
          <w:b/>
          <w:bCs/>
          <w:i/>
          <w:iCs/>
        </w:rPr>
        <w:t>Staff Preparedness for Training</w:t>
      </w:r>
    </w:p>
    <w:p w14:paraId="409FBF39" w14:textId="57455478" w:rsidR="004B1F4F" w:rsidRPr="002D4728" w:rsidRDefault="004B1F4F" w:rsidP="002D4728">
      <w:pPr>
        <w:spacing w:line="360" w:lineRule="auto"/>
        <w:jc w:val="both"/>
        <w:rPr>
          <w:rFonts w:ascii="Times New Roman" w:hAnsi="Times New Roman" w:cs="Times New Roman"/>
        </w:rPr>
      </w:pPr>
      <w:proofErr w:type="spellStart"/>
      <w:r w:rsidRPr="002D4728">
        <w:rPr>
          <w:rFonts w:ascii="Times New Roman" w:hAnsi="Times New Roman" w:cs="Times New Roman"/>
        </w:rPr>
        <w:t>Waqanimaravu</w:t>
      </w:r>
      <w:proofErr w:type="spellEnd"/>
      <w:r w:rsidRPr="002D4728">
        <w:rPr>
          <w:rFonts w:ascii="Times New Roman" w:hAnsi="Times New Roman" w:cs="Times New Roman"/>
        </w:rPr>
        <w:t xml:space="preserve"> and </w:t>
      </w:r>
      <w:proofErr w:type="spellStart"/>
      <w:r w:rsidRPr="002D4728">
        <w:rPr>
          <w:rFonts w:ascii="Times New Roman" w:hAnsi="Times New Roman" w:cs="Times New Roman"/>
        </w:rPr>
        <w:t>Arasanmi</w:t>
      </w:r>
      <w:proofErr w:type="spellEnd"/>
      <w:r w:rsidRPr="002D4728">
        <w:rPr>
          <w:rFonts w:ascii="Times New Roman" w:hAnsi="Times New Roman" w:cs="Times New Roman"/>
        </w:rPr>
        <w:t xml:space="preserve"> (2020) findings show the staff must be prepared to receive training specific to their departmental needs. </w:t>
      </w:r>
      <w:bookmarkStart w:id="25" w:name="_Hlk212762992"/>
      <w:r w:rsidRPr="002D4728">
        <w:rPr>
          <w:rFonts w:ascii="Times New Roman" w:hAnsi="Times New Roman" w:cs="Times New Roman"/>
        </w:rPr>
        <w:t>The staff should be motivated to learn and prepared to improve service quality based on the lessons gained from the training session</w:t>
      </w:r>
      <w:bookmarkEnd w:id="25"/>
      <w:r w:rsidRPr="002D4728">
        <w:rPr>
          <w:rFonts w:ascii="Times New Roman" w:hAnsi="Times New Roman" w:cs="Times New Roman"/>
        </w:rPr>
        <w:t xml:space="preserve">. In addition, </w:t>
      </w:r>
      <w:proofErr w:type="spellStart"/>
      <w:r w:rsidRPr="002D4728">
        <w:rPr>
          <w:rFonts w:ascii="Times New Roman" w:hAnsi="Times New Roman" w:cs="Times New Roman"/>
        </w:rPr>
        <w:t>Waqanimaravu</w:t>
      </w:r>
      <w:proofErr w:type="spellEnd"/>
      <w:r w:rsidRPr="002D4728">
        <w:rPr>
          <w:rFonts w:ascii="Times New Roman" w:hAnsi="Times New Roman" w:cs="Times New Roman"/>
        </w:rPr>
        <w:t xml:space="preserve"> and </w:t>
      </w:r>
      <w:proofErr w:type="spellStart"/>
      <w:r w:rsidRPr="002D4728">
        <w:rPr>
          <w:rFonts w:ascii="Times New Roman" w:hAnsi="Times New Roman" w:cs="Times New Roman"/>
        </w:rPr>
        <w:t>Arasanmi</w:t>
      </w:r>
      <w:proofErr w:type="spellEnd"/>
      <w:r w:rsidRPr="002D4728">
        <w:rPr>
          <w:rFonts w:ascii="Times New Roman" w:hAnsi="Times New Roman" w:cs="Times New Roman"/>
        </w:rPr>
        <w:t xml:space="preserve"> (2020) findings confirm that staff perception of the potential benefits of the training enhance their willingness and motivation to learn. </w:t>
      </w:r>
      <w:proofErr w:type="spellStart"/>
      <w:r w:rsidR="009F168A" w:rsidRPr="002D4728">
        <w:rPr>
          <w:rFonts w:ascii="Times New Roman" w:hAnsi="Times New Roman" w:cs="Times New Roman"/>
        </w:rPr>
        <w:t>Waqanimaravu</w:t>
      </w:r>
      <w:proofErr w:type="spellEnd"/>
      <w:r w:rsidR="009F168A" w:rsidRPr="002D4728">
        <w:rPr>
          <w:rFonts w:ascii="Times New Roman" w:hAnsi="Times New Roman" w:cs="Times New Roman"/>
        </w:rPr>
        <w:t xml:space="preserve"> and </w:t>
      </w:r>
      <w:proofErr w:type="spellStart"/>
      <w:r w:rsidR="009F168A" w:rsidRPr="002D4728">
        <w:rPr>
          <w:rFonts w:ascii="Times New Roman" w:hAnsi="Times New Roman" w:cs="Times New Roman"/>
        </w:rPr>
        <w:t>Arasanmi</w:t>
      </w:r>
      <w:proofErr w:type="spellEnd"/>
      <w:r w:rsidR="009F168A" w:rsidRPr="002D4728">
        <w:rPr>
          <w:rFonts w:ascii="Times New Roman" w:hAnsi="Times New Roman" w:cs="Times New Roman"/>
        </w:rPr>
        <w:t xml:space="preserve"> (2020) findings confirm </w:t>
      </w:r>
      <w:r w:rsidRPr="002D4728">
        <w:rPr>
          <w:rFonts w:ascii="Times New Roman" w:hAnsi="Times New Roman" w:cs="Times New Roman"/>
        </w:rPr>
        <w:t xml:space="preserve">findings demonstrate that staff training must prepare the staff in the events department to collaborate among the different players involved in making events successful. In </w:t>
      </w:r>
      <w:r w:rsidRPr="002D4728">
        <w:rPr>
          <w:rFonts w:ascii="Times New Roman" w:hAnsi="Times New Roman" w:cs="Times New Roman"/>
        </w:rPr>
        <w:lastRenderedPageBreak/>
        <w:t xml:space="preserve">addition, </w:t>
      </w:r>
      <w:proofErr w:type="spellStart"/>
      <w:r w:rsidRPr="002D4728">
        <w:rPr>
          <w:rFonts w:ascii="Times New Roman" w:hAnsi="Times New Roman" w:cs="Times New Roman"/>
        </w:rPr>
        <w:t>Hyasat</w:t>
      </w:r>
      <w:proofErr w:type="spellEnd"/>
      <w:r w:rsidRPr="002D4728">
        <w:rPr>
          <w:rFonts w:ascii="Times New Roman" w:hAnsi="Times New Roman" w:cs="Times New Roman"/>
        </w:rPr>
        <w:t xml:space="preserve"> et al. (2022) highlights that staff training preparedness depends on the specific skills required for different responsibilities.  </w:t>
      </w:r>
      <w:proofErr w:type="spellStart"/>
      <w:r w:rsidRPr="002D4728">
        <w:rPr>
          <w:rFonts w:ascii="Times New Roman" w:hAnsi="Times New Roman" w:cs="Times New Roman"/>
        </w:rPr>
        <w:t>Hyasat</w:t>
      </w:r>
      <w:proofErr w:type="spellEnd"/>
      <w:r w:rsidRPr="002D4728">
        <w:rPr>
          <w:rFonts w:ascii="Times New Roman" w:hAnsi="Times New Roman" w:cs="Times New Roman"/>
        </w:rPr>
        <w:t xml:space="preserve"> et al. (2022) findings show that manager sin hotels relations, leadership, communication and marketing skills. However, for operational level employees such as staff in these departments, their training required </w:t>
      </w:r>
      <w:proofErr w:type="gramStart"/>
      <w:r w:rsidRPr="002D4728">
        <w:rPr>
          <w:rFonts w:ascii="Times New Roman" w:hAnsi="Times New Roman" w:cs="Times New Roman"/>
        </w:rPr>
        <w:t>they gain</w:t>
      </w:r>
      <w:proofErr w:type="gramEnd"/>
      <w:r w:rsidRPr="002D4728">
        <w:rPr>
          <w:rFonts w:ascii="Times New Roman" w:hAnsi="Times New Roman" w:cs="Times New Roman"/>
        </w:rPr>
        <w:t xml:space="preserve"> department-specific skills.</w:t>
      </w:r>
    </w:p>
    <w:p w14:paraId="0527D526" w14:textId="77777777" w:rsidR="00DE5BFB" w:rsidRPr="002D4728" w:rsidRDefault="00DE5BFB" w:rsidP="002D4728">
      <w:pPr>
        <w:pStyle w:val="Heading2"/>
        <w:spacing w:line="360" w:lineRule="auto"/>
        <w:rPr>
          <w:rFonts w:cs="Times New Roman"/>
          <w:szCs w:val="24"/>
        </w:rPr>
      </w:pPr>
      <w:bookmarkStart w:id="26" w:name="_Toc212764901"/>
      <w:r w:rsidRPr="002D4728">
        <w:rPr>
          <w:rFonts w:cs="Times New Roman"/>
          <w:szCs w:val="24"/>
        </w:rPr>
        <w:t>Service Improvement Initiatives</w:t>
      </w:r>
      <w:bookmarkEnd w:id="26"/>
    </w:p>
    <w:p w14:paraId="6428BBF0" w14:textId="08CADE3A" w:rsidR="00DE5BFB" w:rsidRPr="002D4728" w:rsidRDefault="00DE5BFB" w:rsidP="002D4728">
      <w:pPr>
        <w:spacing w:line="360" w:lineRule="auto"/>
        <w:jc w:val="both"/>
        <w:rPr>
          <w:rFonts w:ascii="Times New Roman" w:hAnsi="Times New Roman" w:cs="Times New Roman"/>
        </w:rPr>
      </w:pPr>
      <w:r w:rsidRPr="002D4728">
        <w:rPr>
          <w:rFonts w:ascii="Times New Roman" w:hAnsi="Times New Roman" w:cs="Times New Roman"/>
        </w:rPr>
        <w:t xml:space="preserve">Findings show that there were six articles that found service improvement initiates in the conferences and banquets departments. </w:t>
      </w:r>
      <w:r w:rsidR="00B1091E" w:rsidRPr="002D4728">
        <w:rPr>
          <w:rFonts w:ascii="Times New Roman" w:hAnsi="Times New Roman" w:cs="Times New Roman"/>
        </w:rPr>
        <w:t xml:space="preserve">There </w:t>
      </w:r>
      <w:r w:rsidR="008D78F4" w:rsidRPr="002D4728">
        <w:rPr>
          <w:rFonts w:ascii="Times New Roman" w:hAnsi="Times New Roman" w:cs="Times New Roman"/>
        </w:rPr>
        <w:t>was</w:t>
      </w:r>
      <w:r w:rsidR="00B1091E" w:rsidRPr="002D4728">
        <w:rPr>
          <w:rFonts w:ascii="Times New Roman" w:hAnsi="Times New Roman" w:cs="Times New Roman"/>
        </w:rPr>
        <w:t xml:space="preserve"> a total of five articles that provided in-depth information about service improvement initiatives (</w:t>
      </w:r>
      <w:proofErr w:type="spellStart"/>
      <w:r w:rsidR="00B1091E" w:rsidRPr="002D4728">
        <w:rPr>
          <w:rFonts w:ascii="Times New Roman" w:hAnsi="Times New Roman" w:cs="Times New Roman"/>
        </w:rPr>
        <w:t>Sarabipour</w:t>
      </w:r>
      <w:proofErr w:type="spellEnd"/>
      <w:r w:rsidR="00B1091E" w:rsidRPr="002D4728">
        <w:rPr>
          <w:rFonts w:ascii="Times New Roman" w:hAnsi="Times New Roman" w:cs="Times New Roman"/>
        </w:rPr>
        <w:t xml:space="preserve"> et al., 2020; Wang, 2025; Ampuero-Rodas et al., 2024; </w:t>
      </w:r>
      <w:proofErr w:type="spellStart"/>
      <w:r w:rsidR="00B1091E" w:rsidRPr="002D4728">
        <w:rPr>
          <w:rFonts w:ascii="Times New Roman" w:hAnsi="Times New Roman" w:cs="Times New Roman"/>
        </w:rPr>
        <w:t>Hamadneh</w:t>
      </w:r>
      <w:proofErr w:type="spellEnd"/>
      <w:r w:rsidR="00B1091E" w:rsidRPr="002D4728">
        <w:rPr>
          <w:rFonts w:ascii="Times New Roman" w:hAnsi="Times New Roman" w:cs="Times New Roman"/>
        </w:rPr>
        <w:t xml:space="preserve"> et al., 2022; Jonah et al., 2023).</w:t>
      </w:r>
    </w:p>
    <w:p w14:paraId="09BEDBAE" w14:textId="77777777" w:rsidR="00DE5BFB" w:rsidRPr="0011722D" w:rsidRDefault="00DE5BFB" w:rsidP="002D4728">
      <w:pPr>
        <w:spacing w:line="360" w:lineRule="auto"/>
        <w:jc w:val="both"/>
        <w:rPr>
          <w:rFonts w:ascii="Times New Roman" w:hAnsi="Times New Roman" w:cs="Times New Roman"/>
          <w:b/>
          <w:bCs/>
          <w:i/>
          <w:iCs/>
        </w:rPr>
      </w:pPr>
      <w:r w:rsidRPr="0011722D">
        <w:rPr>
          <w:rFonts w:ascii="Times New Roman" w:hAnsi="Times New Roman" w:cs="Times New Roman"/>
          <w:b/>
          <w:bCs/>
          <w:i/>
          <w:iCs/>
        </w:rPr>
        <w:t>Service Management</w:t>
      </w:r>
    </w:p>
    <w:p w14:paraId="79FE4E7E" w14:textId="75A63AB5" w:rsidR="00DE5BFB" w:rsidRPr="002D4728" w:rsidRDefault="00DE5BFB" w:rsidP="002D4728">
      <w:pPr>
        <w:spacing w:line="360" w:lineRule="auto"/>
        <w:jc w:val="both"/>
        <w:rPr>
          <w:rFonts w:ascii="Times New Roman" w:hAnsi="Times New Roman" w:cs="Times New Roman"/>
        </w:rPr>
      </w:pPr>
      <w:proofErr w:type="spellStart"/>
      <w:r w:rsidRPr="002D4728">
        <w:rPr>
          <w:rFonts w:ascii="Times New Roman" w:hAnsi="Times New Roman" w:cs="Times New Roman"/>
        </w:rPr>
        <w:t>Hamadneh</w:t>
      </w:r>
      <w:proofErr w:type="spellEnd"/>
      <w:r w:rsidRPr="002D4728">
        <w:rPr>
          <w:rFonts w:ascii="Times New Roman" w:hAnsi="Times New Roman" w:cs="Times New Roman"/>
        </w:rPr>
        <w:t xml:space="preserve"> et al. (2022) highlights that effective management of resources was a mediating factor in delivering high quality services for events. Jonah et al. (2023) findings show the need to </w:t>
      </w:r>
      <w:proofErr w:type="gramStart"/>
      <w:r w:rsidRPr="002D4728">
        <w:rPr>
          <w:rFonts w:ascii="Times New Roman" w:hAnsi="Times New Roman" w:cs="Times New Roman"/>
        </w:rPr>
        <w:t>focused</w:t>
      </w:r>
      <w:proofErr w:type="gramEnd"/>
      <w:r w:rsidRPr="002D4728">
        <w:rPr>
          <w:rFonts w:ascii="Times New Roman" w:hAnsi="Times New Roman" w:cs="Times New Roman"/>
        </w:rPr>
        <w:t xml:space="preserve"> on service improvements in events and vendor management. These include the coordination and administrative issues related to the conference or banquet event. </w:t>
      </w:r>
      <w:r w:rsidR="00FE4131" w:rsidRPr="002D4728">
        <w:rPr>
          <w:rFonts w:ascii="Times New Roman" w:hAnsi="Times New Roman" w:cs="Times New Roman"/>
        </w:rPr>
        <w:t>Jonah et al. (2023) found that t</w:t>
      </w:r>
      <w:r w:rsidRPr="002D4728">
        <w:rPr>
          <w:rFonts w:ascii="Times New Roman" w:hAnsi="Times New Roman" w:cs="Times New Roman"/>
        </w:rPr>
        <w:t xml:space="preserve">he service improvement should also </w:t>
      </w:r>
      <w:r w:rsidR="001877FD" w:rsidRPr="002D4728">
        <w:rPr>
          <w:rFonts w:ascii="Times New Roman" w:hAnsi="Times New Roman" w:cs="Times New Roman"/>
        </w:rPr>
        <w:t>include</w:t>
      </w:r>
      <w:r w:rsidRPr="002D4728">
        <w:rPr>
          <w:rFonts w:ascii="Times New Roman" w:hAnsi="Times New Roman" w:cs="Times New Roman"/>
        </w:rPr>
        <w:t xml:space="preserve"> food production systems and execution of the services as per the contract agreements. </w:t>
      </w:r>
    </w:p>
    <w:p w14:paraId="2C161F07" w14:textId="77777777" w:rsidR="00DE5BFB" w:rsidRPr="0011722D" w:rsidRDefault="00DE5BFB" w:rsidP="002D4728">
      <w:pPr>
        <w:spacing w:line="360" w:lineRule="auto"/>
        <w:jc w:val="both"/>
        <w:rPr>
          <w:rFonts w:ascii="Times New Roman" w:hAnsi="Times New Roman" w:cs="Times New Roman"/>
          <w:b/>
          <w:bCs/>
          <w:i/>
          <w:iCs/>
        </w:rPr>
      </w:pPr>
      <w:r w:rsidRPr="0011722D">
        <w:rPr>
          <w:rFonts w:ascii="Times New Roman" w:hAnsi="Times New Roman" w:cs="Times New Roman"/>
          <w:b/>
          <w:bCs/>
          <w:i/>
          <w:iCs/>
        </w:rPr>
        <w:t>Service Delivery</w:t>
      </w:r>
    </w:p>
    <w:p w14:paraId="67B10EB5" w14:textId="5BA6410C" w:rsidR="00DE5BFB" w:rsidRPr="002D4728" w:rsidRDefault="00DE5BFB" w:rsidP="002D4728">
      <w:pPr>
        <w:spacing w:line="360" w:lineRule="auto"/>
        <w:jc w:val="both"/>
        <w:rPr>
          <w:rFonts w:ascii="Times New Roman" w:hAnsi="Times New Roman" w:cs="Times New Roman"/>
        </w:rPr>
      </w:pPr>
      <w:r w:rsidRPr="002D4728">
        <w:rPr>
          <w:rFonts w:ascii="Times New Roman" w:hAnsi="Times New Roman" w:cs="Times New Roman"/>
        </w:rPr>
        <w:t xml:space="preserve">Jonah et al. (2023) </w:t>
      </w:r>
      <w:r w:rsidR="003B1E9D" w:rsidRPr="002D4728">
        <w:rPr>
          <w:rFonts w:ascii="Times New Roman" w:hAnsi="Times New Roman" w:cs="Times New Roman"/>
        </w:rPr>
        <w:t>findings show</w:t>
      </w:r>
      <w:r w:rsidRPr="002D4728">
        <w:rPr>
          <w:rFonts w:ascii="Times New Roman" w:hAnsi="Times New Roman" w:cs="Times New Roman"/>
        </w:rPr>
        <w:t xml:space="preserve"> that hotels should improve on various service quality dimensions such as responsiveness, reliability, communication, </w:t>
      </w:r>
      <w:proofErr w:type="spellStart"/>
      <w:r w:rsidRPr="002D4728">
        <w:rPr>
          <w:rFonts w:ascii="Times New Roman" w:hAnsi="Times New Roman" w:cs="Times New Roman"/>
        </w:rPr>
        <w:t>personali</w:t>
      </w:r>
      <w:r w:rsidR="0047633E" w:rsidRPr="002D4728">
        <w:rPr>
          <w:rFonts w:ascii="Times New Roman" w:hAnsi="Times New Roman" w:cs="Times New Roman"/>
        </w:rPr>
        <w:t>sa</w:t>
      </w:r>
      <w:r w:rsidRPr="002D4728">
        <w:rPr>
          <w:rFonts w:ascii="Times New Roman" w:hAnsi="Times New Roman" w:cs="Times New Roman"/>
        </w:rPr>
        <w:t>tion</w:t>
      </w:r>
      <w:proofErr w:type="spellEnd"/>
      <w:r w:rsidRPr="002D4728">
        <w:rPr>
          <w:rFonts w:ascii="Times New Roman" w:hAnsi="Times New Roman" w:cs="Times New Roman"/>
        </w:rPr>
        <w:t xml:space="preserve"> and attention to details. Jonah et al. (2023) </w:t>
      </w:r>
      <w:r w:rsidR="003B1E9D" w:rsidRPr="002D4728">
        <w:rPr>
          <w:rFonts w:ascii="Times New Roman" w:hAnsi="Times New Roman" w:cs="Times New Roman"/>
        </w:rPr>
        <w:t>findings show</w:t>
      </w:r>
      <w:r w:rsidRPr="002D4728">
        <w:rPr>
          <w:rFonts w:ascii="Times New Roman" w:hAnsi="Times New Roman" w:cs="Times New Roman"/>
        </w:rPr>
        <w:t xml:space="preserve"> that hotels should focus on enhancing their communication with the guests during events. They should also focus on improving the promptness and completeness of responding to guest concerns. Jonah et al. (2023) findings show that hotels should focus on providing dependable and consistent </w:t>
      </w:r>
      <w:proofErr w:type="gramStart"/>
      <w:r w:rsidRPr="002D4728">
        <w:rPr>
          <w:rFonts w:ascii="Times New Roman" w:hAnsi="Times New Roman" w:cs="Times New Roman"/>
        </w:rPr>
        <w:t>quality of</w:t>
      </w:r>
      <w:proofErr w:type="gramEnd"/>
      <w:r w:rsidRPr="002D4728">
        <w:rPr>
          <w:rFonts w:ascii="Times New Roman" w:hAnsi="Times New Roman" w:cs="Times New Roman"/>
        </w:rPr>
        <w:t xml:space="preserve"> standards. Jonah et al. (2023) findings highlight that service improvement initiatives should focus on </w:t>
      </w:r>
      <w:proofErr w:type="spellStart"/>
      <w:r w:rsidRPr="002D4728">
        <w:rPr>
          <w:rFonts w:ascii="Times New Roman" w:hAnsi="Times New Roman" w:cs="Times New Roman"/>
        </w:rPr>
        <w:t>personali</w:t>
      </w:r>
      <w:r w:rsidR="0047633E" w:rsidRPr="002D4728">
        <w:rPr>
          <w:rFonts w:ascii="Times New Roman" w:hAnsi="Times New Roman" w:cs="Times New Roman"/>
        </w:rPr>
        <w:t>sa</w:t>
      </w:r>
      <w:r w:rsidRPr="002D4728">
        <w:rPr>
          <w:rFonts w:ascii="Times New Roman" w:hAnsi="Times New Roman" w:cs="Times New Roman"/>
        </w:rPr>
        <w:t>tion</w:t>
      </w:r>
      <w:proofErr w:type="spellEnd"/>
      <w:r w:rsidRPr="002D4728">
        <w:rPr>
          <w:rFonts w:ascii="Times New Roman" w:hAnsi="Times New Roman" w:cs="Times New Roman"/>
        </w:rPr>
        <w:t xml:space="preserve"> goals. In the conferences and banquets department, hotels should focus on providing </w:t>
      </w:r>
      <w:proofErr w:type="spellStart"/>
      <w:r w:rsidRPr="002D4728">
        <w:rPr>
          <w:rFonts w:ascii="Times New Roman" w:hAnsi="Times New Roman" w:cs="Times New Roman"/>
        </w:rPr>
        <w:t>personali</w:t>
      </w:r>
      <w:r w:rsidR="0047633E" w:rsidRPr="002D4728">
        <w:rPr>
          <w:rFonts w:ascii="Times New Roman" w:hAnsi="Times New Roman" w:cs="Times New Roman"/>
        </w:rPr>
        <w:t>s</w:t>
      </w:r>
      <w:r w:rsidRPr="002D4728">
        <w:rPr>
          <w:rFonts w:ascii="Times New Roman" w:hAnsi="Times New Roman" w:cs="Times New Roman"/>
        </w:rPr>
        <w:t>ed</w:t>
      </w:r>
      <w:proofErr w:type="spellEnd"/>
      <w:r w:rsidRPr="002D4728">
        <w:rPr>
          <w:rFonts w:ascii="Times New Roman" w:hAnsi="Times New Roman" w:cs="Times New Roman"/>
        </w:rPr>
        <w:t xml:space="preserve"> services that align to their guests’ preferences and needs. </w:t>
      </w:r>
      <w:proofErr w:type="spellStart"/>
      <w:proofErr w:type="gramStart"/>
      <w:r w:rsidRPr="002D4728">
        <w:rPr>
          <w:rFonts w:ascii="Times New Roman" w:hAnsi="Times New Roman" w:cs="Times New Roman"/>
        </w:rPr>
        <w:t>Hamadneh</w:t>
      </w:r>
      <w:proofErr w:type="spellEnd"/>
      <w:r w:rsidRPr="002D4728">
        <w:rPr>
          <w:rFonts w:ascii="Times New Roman" w:hAnsi="Times New Roman" w:cs="Times New Roman"/>
        </w:rPr>
        <w:t xml:space="preserve"> et al. (2022)</w:t>
      </w:r>
      <w:proofErr w:type="gramEnd"/>
      <w:r w:rsidRPr="002D4728">
        <w:rPr>
          <w:rFonts w:ascii="Times New Roman" w:hAnsi="Times New Roman" w:cs="Times New Roman"/>
        </w:rPr>
        <w:t xml:space="preserve"> </w:t>
      </w:r>
      <w:r w:rsidR="003B1E9D" w:rsidRPr="002D4728">
        <w:rPr>
          <w:rFonts w:ascii="Times New Roman" w:hAnsi="Times New Roman" w:cs="Times New Roman"/>
        </w:rPr>
        <w:t>findings show</w:t>
      </w:r>
      <w:r w:rsidRPr="002D4728">
        <w:rPr>
          <w:rFonts w:ascii="Times New Roman" w:hAnsi="Times New Roman" w:cs="Times New Roman"/>
        </w:rPr>
        <w:t xml:space="preserve"> that improving transparent communication and meeting customer needs are critical aspects of service improvement initiatives. </w:t>
      </w:r>
      <w:r w:rsidRPr="002D4728">
        <w:rPr>
          <w:rFonts w:ascii="Times New Roman" w:hAnsi="Times New Roman" w:cs="Times New Roman"/>
        </w:rPr>
        <w:lastRenderedPageBreak/>
        <w:t xml:space="preserve">To improve the services, a hotel should focus on improving its operations and sourcing. Ampuero-Rodas et al. (2024) </w:t>
      </w:r>
      <w:r w:rsidR="003B1E9D" w:rsidRPr="002D4728">
        <w:rPr>
          <w:rFonts w:ascii="Times New Roman" w:hAnsi="Times New Roman" w:cs="Times New Roman"/>
        </w:rPr>
        <w:t>findings show</w:t>
      </w:r>
      <w:r w:rsidRPr="002D4728">
        <w:rPr>
          <w:rFonts w:ascii="Times New Roman" w:hAnsi="Times New Roman" w:cs="Times New Roman"/>
        </w:rPr>
        <w:t xml:space="preserve"> that service improvement initiates such as using </w:t>
      </w:r>
      <w:proofErr w:type="spellStart"/>
      <w:r w:rsidRPr="002D4728">
        <w:rPr>
          <w:rFonts w:ascii="Times New Roman" w:hAnsi="Times New Roman" w:cs="Times New Roman"/>
        </w:rPr>
        <w:t>standardi</w:t>
      </w:r>
      <w:r w:rsidR="0047633E" w:rsidRPr="002D4728">
        <w:rPr>
          <w:rFonts w:ascii="Times New Roman" w:hAnsi="Times New Roman" w:cs="Times New Roman"/>
        </w:rPr>
        <w:t>sa</w:t>
      </w:r>
      <w:r w:rsidRPr="002D4728">
        <w:rPr>
          <w:rFonts w:ascii="Times New Roman" w:hAnsi="Times New Roman" w:cs="Times New Roman"/>
        </w:rPr>
        <w:t>tion</w:t>
      </w:r>
      <w:proofErr w:type="spellEnd"/>
      <w:r w:rsidRPr="002D4728">
        <w:rPr>
          <w:rFonts w:ascii="Times New Roman" w:hAnsi="Times New Roman" w:cs="Times New Roman"/>
        </w:rPr>
        <w:t xml:space="preserve"> models helps produce service consistency through </w:t>
      </w:r>
      <w:proofErr w:type="spellStart"/>
      <w:r w:rsidRPr="002D4728">
        <w:rPr>
          <w:rFonts w:ascii="Times New Roman" w:hAnsi="Times New Roman" w:cs="Times New Roman"/>
        </w:rPr>
        <w:t>standardi</w:t>
      </w:r>
      <w:r w:rsidR="0047633E" w:rsidRPr="002D4728">
        <w:rPr>
          <w:rFonts w:ascii="Times New Roman" w:hAnsi="Times New Roman" w:cs="Times New Roman"/>
        </w:rPr>
        <w:t>sa</w:t>
      </w:r>
      <w:r w:rsidRPr="002D4728">
        <w:rPr>
          <w:rFonts w:ascii="Times New Roman" w:hAnsi="Times New Roman" w:cs="Times New Roman"/>
        </w:rPr>
        <w:t>tion</w:t>
      </w:r>
      <w:proofErr w:type="spellEnd"/>
      <w:r w:rsidRPr="002D4728">
        <w:rPr>
          <w:rFonts w:ascii="Times New Roman" w:hAnsi="Times New Roman" w:cs="Times New Roman"/>
        </w:rPr>
        <w:t xml:space="preserve">. The </w:t>
      </w:r>
      <w:proofErr w:type="spellStart"/>
      <w:r w:rsidRPr="002D4728">
        <w:rPr>
          <w:rFonts w:ascii="Times New Roman" w:hAnsi="Times New Roman" w:cs="Times New Roman"/>
        </w:rPr>
        <w:t>standardi</w:t>
      </w:r>
      <w:r w:rsidR="0047633E" w:rsidRPr="002D4728">
        <w:rPr>
          <w:rFonts w:ascii="Times New Roman" w:hAnsi="Times New Roman" w:cs="Times New Roman"/>
        </w:rPr>
        <w:t>sa</w:t>
      </w:r>
      <w:r w:rsidRPr="002D4728">
        <w:rPr>
          <w:rFonts w:ascii="Times New Roman" w:hAnsi="Times New Roman" w:cs="Times New Roman"/>
        </w:rPr>
        <w:t>tion</w:t>
      </w:r>
      <w:proofErr w:type="spellEnd"/>
      <w:r w:rsidRPr="002D4728">
        <w:rPr>
          <w:rFonts w:ascii="Times New Roman" w:hAnsi="Times New Roman" w:cs="Times New Roman"/>
        </w:rPr>
        <w:t xml:space="preserve"> of work or processes are </w:t>
      </w:r>
      <w:proofErr w:type="gramStart"/>
      <w:r w:rsidRPr="002D4728">
        <w:rPr>
          <w:rFonts w:ascii="Times New Roman" w:hAnsi="Times New Roman" w:cs="Times New Roman"/>
        </w:rPr>
        <w:t>important</w:t>
      </w:r>
      <w:proofErr w:type="gramEnd"/>
      <w:r w:rsidRPr="002D4728">
        <w:rPr>
          <w:rFonts w:ascii="Times New Roman" w:hAnsi="Times New Roman" w:cs="Times New Roman"/>
        </w:rPr>
        <w:t xml:space="preserve"> aspect of ensuring consistency as a service improvement initiative.</w:t>
      </w:r>
    </w:p>
    <w:p w14:paraId="0E8E1451" w14:textId="77777777" w:rsidR="00DE5BFB" w:rsidRPr="0011722D" w:rsidRDefault="00DE5BFB" w:rsidP="002D4728">
      <w:pPr>
        <w:spacing w:line="360" w:lineRule="auto"/>
        <w:jc w:val="both"/>
        <w:rPr>
          <w:rFonts w:ascii="Times New Roman" w:hAnsi="Times New Roman" w:cs="Times New Roman"/>
          <w:b/>
          <w:bCs/>
          <w:i/>
          <w:iCs/>
        </w:rPr>
      </w:pPr>
      <w:r w:rsidRPr="0011722D">
        <w:rPr>
          <w:rFonts w:ascii="Times New Roman" w:hAnsi="Times New Roman" w:cs="Times New Roman"/>
          <w:b/>
          <w:bCs/>
          <w:i/>
          <w:iCs/>
        </w:rPr>
        <w:t>Training</w:t>
      </w:r>
    </w:p>
    <w:p w14:paraId="7BAE23BD" w14:textId="77777777" w:rsidR="00DE5BFB" w:rsidRPr="002D4728" w:rsidRDefault="00DE5BFB" w:rsidP="002D4728">
      <w:pPr>
        <w:spacing w:line="360" w:lineRule="auto"/>
        <w:jc w:val="both"/>
        <w:rPr>
          <w:rFonts w:ascii="Times New Roman" w:hAnsi="Times New Roman" w:cs="Times New Roman"/>
        </w:rPr>
      </w:pPr>
      <w:r w:rsidRPr="002D4728">
        <w:rPr>
          <w:rFonts w:ascii="Times New Roman" w:hAnsi="Times New Roman" w:cs="Times New Roman"/>
        </w:rPr>
        <w:t>Ampuero-Rodas et al. (2024) findings show that a critical aspect of improving services is through preventing errors in the process or services. In addition, the findings noted that employee training was a crucial aspect of service improvement initiatives. Wang (2025) findings confirm that hotels such as Hilton hotels take employee training and development as an effective service improvement initiative.</w:t>
      </w:r>
    </w:p>
    <w:p w14:paraId="629E1254" w14:textId="77777777" w:rsidR="00DE5BFB" w:rsidRPr="0011722D" w:rsidRDefault="00DE5BFB" w:rsidP="002D4728">
      <w:pPr>
        <w:spacing w:line="360" w:lineRule="auto"/>
        <w:jc w:val="both"/>
        <w:rPr>
          <w:rFonts w:ascii="Times New Roman" w:hAnsi="Times New Roman" w:cs="Times New Roman"/>
          <w:b/>
          <w:bCs/>
          <w:i/>
          <w:iCs/>
        </w:rPr>
      </w:pPr>
      <w:r w:rsidRPr="0011722D">
        <w:rPr>
          <w:rFonts w:ascii="Times New Roman" w:hAnsi="Times New Roman" w:cs="Times New Roman"/>
          <w:b/>
          <w:bCs/>
          <w:i/>
          <w:iCs/>
        </w:rPr>
        <w:t>Technology</w:t>
      </w:r>
    </w:p>
    <w:p w14:paraId="65320657" w14:textId="77777777" w:rsidR="00DE5BFB" w:rsidRPr="002D4728" w:rsidRDefault="00DE5BFB" w:rsidP="002D4728">
      <w:pPr>
        <w:spacing w:line="360" w:lineRule="auto"/>
        <w:jc w:val="both"/>
        <w:rPr>
          <w:rFonts w:ascii="Times New Roman" w:hAnsi="Times New Roman" w:cs="Times New Roman"/>
        </w:rPr>
      </w:pPr>
      <w:proofErr w:type="spellStart"/>
      <w:r w:rsidRPr="002D4728">
        <w:rPr>
          <w:rFonts w:ascii="Times New Roman" w:hAnsi="Times New Roman" w:cs="Times New Roman"/>
        </w:rPr>
        <w:t>Sarabipour</w:t>
      </w:r>
      <w:proofErr w:type="spellEnd"/>
      <w:r w:rsidRPr="002D4728">
        <w:rPr>
          <w:rFonts w:ascii="Times New Roman" w:hAnsi="Times New Roman" w:cs="Times New Roman"/>
        </w:rPr>
        <w:t xml:space="preserve"> et al., (2020) findings show that service improvement initiatives should incorporate the use of technologies. Hotels can achieve service improvement initiatives by adopting different technologies such as streaming services for conferences to mitigate the challenges such as </w:t>
      </w:r>
      <w:proofErr w:type="gramStart"/>
      <w:r w:rsidRPr="002D4728">
        <w:rPr>
          <w:rFonts w:ascii="Times New Roman" w:hAnsi="Times New Roman" w:cs="Times New Roman"/>
        </w:rPr>
        <w:t>small size</w:t>
      </w:r>
      <w:proofErr w:type="gramEnd"/>
      <w:r w:rsidRPr="002D4728">
        <w:rPr>
          <w:rFonts w:ascii="Times New Roman" w:hAnsi="Times New Roman" w:cs="Times New Roman"/>
        </w:rPr>
        <w:t xml:space="preserve"> room venues. Wang (2025) findings confirm that hotels use technologies such as the reservation systems to better manage the guests during bookings as a service improvement initiative. </w:t>
      </w:r>
    </w:p>
    <w:p w14:paraId="6C64126D" w14:textId="7B9375A2" w:rsidR="005059A5" w:rsidRPr="0011722D" w:rsidRDefault="00BB270C" w:rsidP="002D4728">
      <w:pPr>
        <w:spacing w:line="360" w:lineRule="auto"/>
        <w:jc w:val="both"/>
        <w:rPr>
          <w:rFonts w:ascii="Times New Roman" w:hAnsi="Times New Roman" w:cs="Times New Roman"/>
          <w:b/>
          <w:bCs/>
          <w:i/>
          <w:iCs/>
        </w:rPr>
      </w:pPr>
      <w:r w:rsidRPr="0011722D">
        <w:rPr>
          <w:rFonts w:ascii="Times New Roman" w:hAnsi="Times New Roman" w:cs="Times New Roman"/>
          <w:b/>
          <w:bCs/>
          <w:i/>
          <w:iCs/>
        </w:rPr>
        <w:t>Overarching themes</w:t>
      </w:r>
    </w:p>
    <w:p w14:paraId="2F964F79" w14:textId="3E4A4874" w:rsidR="00910160" w:rsidRDefault="00BB270C" w:rsidP="002D4728">
      <w:pPr>
        <w:spacing w:line="360" w:lineRule="auto"/>
        <w:jc w:val="both"/>
        <w:rPr>
          <w:rFonts w:ascii="Times New Roman" w:hAnsi="Times New Roman" w:cs="Times New Roman"/>
        </w:rPr>
      </w:pPr>
      <w:r w:rsidRPr="002D4728">
        <w:rPr>
          <w:rFonts w:ascii="Times New Roman" w:hAnsi="Times New Roman" w:cs="Times New Roman"/>
        </w:rPr>
        <w:t xml:space="preserve">The most important aspect of service </w:t>
      </w:r>
      <w:proofErr w:type="gramStart"/>
      <w:r w:rsidRPr="002D4728">
        <w:rPr>
          <w:rFonts w:ascii="Times New Roman" w:hAnsi="Times New Roman" w:cs="Times New Roman"/>
        </w:rPr>
        <w:t>improvement initiates</w:t>
      </w:r>
      <w:proofErr w:type="gramEnd"/>
      <w:r w:rsidRPr="002D4728">
        <w:rPr>
          <w:rFonts w:ascii="Times New Roman" w:hAnsi="Times New Roman" w:cs="Times New Roman"/>
        </w:rPr>
        <w:t xml:space="preserve"> mainly </w:t>
      </w:r>
      <w:proofErr w:type="gramStart"/>
      <w:r w:rsidRPr="002D4728">
        <w:rPr>
          <w:rFonts w:ascii="Times New Roman" w:hAnsi="Times New Roman" w:cs="Times New Roman"/>
        </w:rPr>
        <w:t>focus</w:t>
      </w:r>
      <w:proofErr w:type="gramEnd"/>
      <w:r w:rsidRPr="002D4728">
        <w:rPr>
          <w:rFonts w:ascii="Times New Roman" w:hAnsi="Times New Roman" w:cs="Times New Roman"/>
        </w:rPr>
        <w:t xml:space="preserve"> on </w:t>
      </w:r>
      <w:proofErr w:type="gramStart"/>
      <w:r w:rsidRPr="002D4728">
        <w:rPr>
          <w:rFonts w:ascii="Times New Roman" w:hAnsi="Times New Roman" w:cs="Times New Roman"/>
        </w:rPr>
        <w:t>the service</w:t>
      </w:r>
      <w:proofErr w:type="gramEnd"/>
      <w:r w:rsidRPr="002D4728">
        <w:rPr>
          <w:rFonts w:ascii="Times New Roman" w:hAnsi="Times New Roman" w:cs="Times New Roman"/>
        </w:rPr>
        <w:t xml:space="preserve"> delivery. </w:t>
      </w:r>
      <w:r w:rsidR="000A7E15">
        <w:rPr>
          <w:rFonts w:ascii="Times New Roman" w:hAnsi="Times New Roman" w:cs="Times New Roman"/>
        </w:rPr>
        <w:t>In addition, t</w:t>
      </w:r>
      <w:r w:rsidRPr="002D4728">
        <w:rPr>
          <w:rFonts w:ascii="Times New Roman" w:hAnsi="Times New Roman" w:cs="Times New Roman"/>
        </w:rPr>
        <w:t>hey relate to how the customer is treated and handled by the staff. Other service improvement initiatives were training, use of technology, and service management.</w:t>
      </w:r>
    </w:p>
    <w:p w14:paraId="0BC4759E" w14:textId="61064900" w:rsidR="00BB270C" w:rsidRPr="002D4728" w:rsidRDefault="00910160" w:rsidP="00910160">
      <w:pPr>
        <w:rPr>
          <w:rFonts w:ascii="Times New Roman" w:hAnsi="Times New Roman" w:cs="Times New Roman"/>
        </w:rPr>
      </w:pPr>
      <w:r>
        <w:rPr>
          <w:rFonts w:ascii="Times New Roman" w:hAnsi="Times New Roman" w:cs="Times New Roman"/>
        </w:rPr>
        <w:br w:type="page"/>
      </w:r>
    </w:p>
    <w:p w14:paraId="7BAFF2E6" w14:textId="77777777" w:rsidR="00C858CA" w:rsidRPr="002D4728" w:rsidRDefault="00C858CA" w:rsidP="002D4728">
      <w:pPr>
        <w:pStyle w:val="Heading1"/>
        <w:spacing w:line="360" w:lineRule="auto"/>
        <w:rPr>
          <w:rFonts w:cs="Times New Roman"/>
          <w:szCs w:val="24"/>
        </w:rPr>
      </w:pPr>
      <w:bookmarkStart w:id="27" w:name="_Toc212764902"/>
      <w:r w:rsidRPr="002D4728">
        <w:rPr>
          <w:rFonts w:cs="Times New Roman"/>
          <w:szCs w:val="24"/>
        </w:rPr>
        <w:lastRenderedPageBreak/>
        <w:t>Discussion</w:t>
      </w:r>
      <w:bookmarkEnd w:id="27"/>
    </w:p>
    <w:p w14:paraId="2806559F" w14:textId="77777777" w:rsidR="00C858CA" w:rsidRPr="002D4728" w:rsidRDefault="00C858CA" w:rsidP="002D4728">
      <w:pPr>
        <w:pStyle w:val="Heading2"/>
        <w:spacing w:line="360" w:lineRule="auto"/>
        <w:rPr>
          <w:rFonts w:cs="Times New Roman"/>
          <w:szCs w:val="24"/>
        </w:rPr>
      </w:pPr>
      <w:bookmarkStart w:id="28" w:name="_Toc212764903"/>
      <w:r w:rsidRPr="002D4728">
        <w:rPr>
          <w:rFonts w:cs="Times New Roman"/>
          <w:szCs w:val="24"/>
        </w:rPr>
        <w:t>Customer Satisfaction: Guest perception towards high quality services, attractiveness of the location, technical services and emotions</w:t>
      </w:r>
      <w:bookmarkEnd w:id="28"/>
    </w:p>
    <w:p w14:paraId="160F762D" w14:textId="77777777" w:rsidR="00C858CA" w:rsidRPr="002D4728" w:rsidRDefault="00C858CA" w:rsidP="002D4728">
      <w:pPr>
        <w:spacing w:line="360" w:lineRule="auto"/>
        <w:jc w:val="both"/>
        <w:rPr>
          <w:rFonts w:ascii="Times New Roman" w:hAnsi="Times New Roman" w:cs="Times New Roman"/>
        </w:rPr>
      </w:pPr>
      <w:r w:rsidRPr="002D4728">
        <w:rPr>
          <w:rFonts w:ascii="Times New Roman" w:hAnsi="Times New Roman" w:cs="Times New Roman"/>
        </w:rPr>
        <w:t xml:space="preserve">First, high quality services in banqueting and conferencing events are positively correlated to customer satisfaction. Ali et al. (2021) found similar findings that high service quality led to customer satisfaction. The findings show that </w:t>
      </w:r>
      <w:proofErr w:type="gramStart"/>
      <w:r w:rsidRPr="002D4728">
        <w:rPr>
          <w:rFonts w:ascii="Times New Roman" w:hAnsi="Times New Roman" w:cs="Times New Roman"/>
        </w:rPr>
        <w:t>the enhanced</w:t>
      </w:r>
      <w:proofErr w:type="gramEnd"/>
      <w:r w:rsidRPr="002D4728">
        <w:rPr>
          <w:rFonts w:ascii="Times New Roman" w:hAnsi="Times New Roman" w:cs="Times New Roman"/>
        </w:rPr>
        <w:t xml:space="preserve"> customer satisfaction is a consequence of the different components of service quality. The service dimensions that were found </w:t>
      </w:r>
      <w:proofErr w:type="gramStart"/>
      <w:r w:rsidRPr="002D4728">
        <w:rPr>
          <w:rFonts w:ascii="Times New Roman" w:hAnsi="Times New Roman" w:cs="Times New Roman"/>
        </w:rPr>
        <w:t>impactful</w:t>
      </w:r>
      <w:proofErr w:type="gramEnd"/>
      <w:r w:rsidRPr="002D4728">
        <w:rPr>
          <w:rFonts w:ascii="Times New Roman" w:hAnsi="Times New Roman" w:cs="Times New Roman"/>
        </w:rPr>
        <w:t xml:space="preserve"> to </w:t>
      </w:r>
      <w:proofErr w:type="gramStart"/>
      <w:r w:rsidRPr="002D4728">
        <w:rPr>
          <w:rFonts w:ascii="Times New Roman" w:hAnsi="Times New Roman" w:cs="Times New Roman"/>
        </w:rPr>
        <w:t>the guest</w:t>
      </w:r>
      <w:proofErr w:type="gramEnd"/>
      <w:r w:rsidRPr="002D4728">
        <w:rPr>
          <w:rFonts w:ascii="Times New Roman" w:hAnsi="Times New Roman" w:cs="Times New Roman"/>
        </w:rPr>
        <w:t xml:space="preserve"> satisfaction were prompt, responsive and reliable services. </w:t>
      </w:r>
      <w:proofErr w:type="spellStart"/>
      <w:r w:rsidRPr="002D4728">
        <w:rPr>
          <w:rFonts w:ascii="Times New Roman" w:hAnsi="Times New Roman" w:cs="Times New Roman"/>
        </w:rPr>
        <w:t>Gangananda</w:t>
      </w:r>
      <w:proofErr w:type="spellEnd"/>
      <w:r w:rsidRPr="002D4728">
        <w:rPr>
          <w:rFonts w:ascii="Times New Roman" w:hAnsi="Times New Roman" w:cs="Times New Roman"/>
        </w:rPr>
        <w:t xml:space="preserve"> et al. (2022) corroborates these accounts because the study highlights those services had to meet all the five service dimensions of tangibleness, assurance, responsiveness, empathy and reliability. Basically, during events, guests’ perception of the courtesy, the increased attention to them, </w:t>
      </w:r>
      <w:proofErr w:type="gramStart"/>
      <w:r w:rsidRPr="002D4728">
        <w:rPr>
          <w:rFonts w:ascii="Times New Roman" w:hAnsi="Times New Roman" w:cs="Times New Roman"/>
        </w:rPr>
        <w:t>deliver</w:t>
      </w:r>
      <w:proofErr w:type="gramEnd"/>
      <w:r w:rsidRPr="002D4728">
        <w:rPr>
          <w:rFonts w:ascii="Times New Roman" w:hAnsi="Times New Roman" w:cs="Times New Roman"/>
        </w:rPr>
        <w:t xml:space="preserve"> services as per their expectations is likely to satisfy the guests. Therefore, 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should provide responsive, prompt, empathetic and reliable services to its customers to enhance their satisfaction. </w:t>
      </w:r>
    </w:p>
    <w:p w14:paraId="6A3565C6" w14:textId="77777777" w:rsidR="00C858CA" w:rsidRPr="002D4728" w:rsidRDefault="00C858CA" w:rsidP="002D4728">
      <w:pPr>
        <w:spacing w:line="360" w:lineRule="auto"/>
        <w:jc w:val="both"/>
        <w:rPr>
          <w:rFonts w:ascii="Times New Roman" w:hAnsi="Times New Roman" w:cs="Times New Roman"/>
        </w:rPr>
      </w:pPr>
      <w:r w:rsidRPr="002D4728">
        <w:rPr>
          <w:rFonts w:ascii="Times New Roman" w:hAnsi="Times New Roman" w:cs="Times New Roman"/>
        </w:rPr>
        <w:t xml:space="preserve">Secondly, the accessibility and attractiveness of the location had </w:t>
      </w:r>
      <w:proofErr w:type="gramStart"/>
      <w:r w:rsidRPr="002D4728">
        <w:rPr>
          <w:rFonts w:ascii="Times New Roman" w:hAnsi="Times New Roman" w:cs="Times New Roman"/>
        </w:rPr>
        <w:t>positive</w:t>
      </w:r>
      <w:proofErr w:type="gramEnd"/>
      <w:r w:rsidRPr="002D4728">
        <w:rPr>
          <w:rFonts w:ascii="Times New Roman" w:hAnsi="Times New Roman" w:cs="Times New Roman"/>
        </w:rPr>
        <w:t xml:space="preserve"> correlation with customer satisfaction. </w:t>
      </w:r>
      <w:proofErr w:type="spellStart"/>
      <w:r w:rsidRPr="002D4728">
        <w:rPr>
          <w:rFonts w:ascii="Times New Roman" w:hAnsi="Times New Roman" w:cs="Times New Roman"/>
        </w:rPr>
        <w:t>Culic</w:t>
      </w:r>
      <w:proofErr w:type="spellEnd"/>
      <w:r w:rsidRPr="002D4728">
        <w:rPr>
          <w:rFonts w:ascii="Times New Roman" w:hAnsi="Times New Roman" w:cs="Times New Roman"/>
        </w:rPr>
        <w:t xml:space="preserve"> et al. (2021) confirms that the attractiveness of a location which might include the physical attributes of the location or the natural resources such as seaside might be influence guest satisfaction. The attractiveness of the location creates feelings and emotions of being on a vacation or a celebratory atmosphere which enhance guest experience. In fact, 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w:t>
      </w:r>
      <w:proofErr w:type="gramStart"/>
      <w:r w:rsidRPr="002D4728">
        <w:rPr>
          <w:rFonts w:ascii="Times New Roman" w:hAnsi="Times New Roman" w:cs="Times New Roman"/>
        </w:rPr>
        <w:t>is able to</w:t>
      </w:r>
      <w:proofErr w:type="gramEnd"/>
      <w:r w:rsidRPr="002D4728">
        <w:rPr>
          <w:rFonts w:ascii="Times New Roman" w:hAnsi="Times New Roman" w:cs="Times New Roman"/>
        </w:rPr>
        <w:t xml:space="preserve"> enhance the guest satisfaction because of its seaside location with breathtaking views which influence the guest emotions leading to their satisfaction. </w:t>
      </w:r>
      <w:proofErr w:type="spellStart"/>
      <w:r w:rsidRPr="002D4728">
        <w:rPr>
          <w:rFonts w:ascii="Times New Roman" w:hAnsi="Times New Roman" w:cs="Times New Roman"/>
        </w:rPr>
        <w:t>Singgalen</w:t>
      </w:r>
      <w:proofErr w:type="spellEnd"/>
      <w:r w:rsidRPr="002D4728">
        <w:rPr>
          <w:rFonts w:ascii="Times New Roman" w:hAnsi="Times New Roman" w:cs="Times New Roman"/>
        </w:rPr>
        <w:t xml:space="preserve"> (2024) also confirms that the location of the events has a huge impact on customer satisfaction. On this note, they confirm that the hotel’s strategic </w:t>
      </w:r>
      <w:proofErr w:type="gramStart"/>
      <w:r w:rsidRPr="002D4728">
        <w:rPr>
          <w:rFonts w:ascii="Times New Roman" w:hAnsi="Times New Roman" w:cs="Times New Roman"/>
        </w:rPr>
        <w:t>location</w:t>
      </w:r>
      <w:proofErr w:type="gramEnd"/>
      <w:r w:rsidRPr="002D4728">
        <w:rPr>
          <w:rFonts w:ascii="Times New Roman" w:hAnsi="Times New Roman" w:cs="Times New Roman"/>
        </w:rPr>
        <w:t xml:space="preserve"> such as accessibility through different means of </w:t>
      </w:r>
      <w:proofErr w:type="gramStart"/>
      <w:r w:rsidRPr="002D4728">
        <w:rPr>
          <w:rFonts w:ascii="Times New Roman" w:hAnsi="Times New Roman" w:cs="Times New Roman"/>
        </w:rPr>
        <w:t>transport</w:t>
      </w:r>
      <w:proofErr w:type="gramEnd"/>
      <w:r w:rsidRPr="002D4728">
        <w:rPr>
          <w:rFonts w:ascii="Times New Roman" w:hAnsi="Times New Roman" w:cs="Times New Roman"/>
        </w:rPr>
        <w:t xml:space="preserve"> </w:t>
      </w:r>
      <w:proofErr w:type="gramStart"/>
      <w:r w:rsidRPr="002D4728">
        <w:rPr>
          <w:rFonts w:ascii="Times New Roman" w:hAnsi="Times New Roman" w:cs="Times New Roman"/>
        </w:rPr>
        <w:t>increase</w:t>
      </w:r>
      <w:proofErr w:type="gramEnd"/>
      <w:r w:rsidRPr="002D4728">
        <w:rPr>
          <w:rFonts w:ascii="Times New Roman" w:hAnsi="Times New Roman" w:cs="Times New Roman"/>
        </w:rPr>
        <w:t xml:space="preserve"> guest satisfaction. This is because guests experience convenience of travel to these locations and eliminates a lot of worry and frustrations. </w:t>
      </w:r>
    </w:p>
    <w:p w14:paraId="1D8E5D6F" w14:textId="77777777" w:rsidR="00C858CA" w:rsidRPr="002D4728" w:rsidRDefault="00C858CA" w:rsidP="002D4728">
      <w:pPr>
        <w:spacing w:line="360" w:lineRule="auto"/>
        <w:jc w:val="both"/>
        <w:rPr>
          <w:rFonts w:ascii="Times New Roman" w:hAnsi="Times New Roman" w:cs="Times New Roman"/>
        </w:rPr>
      </w:pPr>
      <w:r w:rsidRPr="002D4728">
        <w:rPr>
          <w:rFonts w:ascii="Times New Roman" w:hAnsi="Times New Roman" w:cs="Times New Roman"/>
        </w:rPr>
        <w:t xml:space="preserve">Thirdly, the hotel’s technical service was positively correlated to guest satisfaction. While the findings found the technical services enhanced guest satisfaction, Deshpande (2025) also found that they enhance guest </w:t>
      </w:r>
      <w:proofErr w:type="gramStart"/>
      <w:r w:rsidRPr="002D4728">
        <w:rPr>
          <w:rFonts w:ascii="Times New Roman" w:hAnsi="Times New Roman" w:cs="Times New Roman"/>
        </w:rPr>
        <w:t>satisfaction</w:t>
      </w:r>
      <w:proofErr w:type="gramEnd"/>
      <w:r w:rsidRPr="002D4728">
        <w:rPr>
          <w:rFonts w:ascii="Times New Roman" w:hAnsi="Times New Roman" w:cs="Times New Roman"/>
        </w:rPr>
        <w:t xml:space="preserve"> but entertainment services brought guests the least satisfaction while access to photography and videography brought elevated satisfaction. The technical services </w:t>
      </w:r>
      <w:r w:rsidRPr="002D4728">
        <w:rPr>
          <w:rFonts w:ascii="Times New Roman" w:hAnsi="Times New Roman" w:cs="Times New Roman"/>
        </w:rPr>
        <w:lastRenderedPageBreak/>
        <w:t xml:space="preserve">are expected to be part of the basic </w:t>
      </w:r>
      <w:proofErr w:type="spellStart"/>
      <w:r w:rsidRPr="002D4728">
        <w:rPr>
          <w:rFonts w:ascii="Times New Roman" w:hAnsi="Times New Roman" w:cs="Times New Roman"/>
        </w:rPr>
        <w:t>servicescape</w:t>
      </w:r>
      <w:proofErr w:type="spellEnd"/>
      <w:r w:rsidRPr="002D4728">
        <w:rPr>
          <w:rFonts w:ascii="Times New Roman" w:hAnsi="Times New Roman" w:cs="Times New Roman"/>
        </w:rPr>
        <w:t xml:space="preserve"> in hosting events. However, the absence of </w:t>
      </w:r>
      <w:proofErr w:type="gramStart"/>
      <w:r w:rsidRPr="002D4728">
        <w:rPr>
          <w:rFonts w:ascii="Times New Roman" w:hAnsi="Times New Roman" w:cs="Times New Roman"/>
        </w:rPr>
        <w:t>theses</w:t>
      </w:r>
      <w:proofErr w:type="gramEnd"/>
      <w:r w:rsidRPr="002D4728">
        <w:rPr>
          <w:rFonts w:ascii="Times New Roman" w:hAnsi="Times New Roman" w:cs="Times New Roman"/>
        </w:rPr>
        <w:t xml:space="preserve"> technical components leads to diminished customer satisfaction. Basic items such as clear and well-functioning audio-visual devices improve satisfaction since </w:t>
      </w:r>
      <w:proofErr w:type="gramStart"/>
      <w:r w:rsidRPr="002D4728">
        <w:rPr>
          <w:rFonts w:ascii="Times New Roman" w:hAnsi="Times New Roman" w:cs="Times New Roman"/>
        </w:rPr>
        <w:t>guest</w:t>
      </w:r>
      <w:proofErr w:type="gramEnd"/>
      <w:r w:rsidRPr="002D4728">
        <w:rPr>
          <w:rFonts w:ascii="Times New Roman" w:hAnsi="Times New Roman" w:cs="Times New Roman"/>
        </w:rPr>
        <w:t xml:space="preserve"> can effectively participate in the events. 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has a wide range of technical and equipment services that enhance guest satisfaction.</w:t>
      </w:r>
    </w:p>
    <w:p w14:paraId="79A33281" w14:textId="77777777" w:rsidR="00C858CA" w:rsidRPr="002D4728" w:rsidRDefault="00C858CA" w:rsidP="002D4728">
      <w:pPr>
        <w:spacing w:line="360" w:lineRule="auto"/>
        <w:jc w:val="both"/>
        <w:rPr>
          <w:rFonts w:ascii="Times New Roman" w:hAnsi="Times New Roman" w:cs="Times New Roman"/>
        </w:rPr>
      </w:pPr>
      <w:r w:rsidRPr="002D4728">
        <w:rPr>
          <w:rFonts w:ascii="Times New Roman" w:hAnsi="Times New Roman" w:cs="Times New Roman"/>
        </w:rPr>
        <w:t xml:space="preserve">Finally, emotions play a mediating impact between customer satisfaction and services offered. The ability of the hotel to create a welcoming and festive atmosphere enhances guest satisfaction. Ugwuanyi et al. (2021) confirms that emotions in banquets events such as weddings play a significant role in enhancing guest satisfaction. The happiness, joy and excitement that comes from high quality services function to improve guest satisfaction. In fact, Albers et al. (2021) highlights that bride’s willingness to pay premium prices for services such as floral centerpieces are guided by the excitement and joy of the level of services. </w:t>
      </w:r>
    </w:p>
    <w:p w14:paraId="04D56E23" w14:textId="77777777" w:rsidR="00C858CA" w:rsidRPr="002D4728" w:rsidRDefault="00C858CA" w:rsidP="002D4728">
      <w:pPr>
        <w:pStyle w:val="Heading2"/>
        <w:spacing w:line="360" w:lineRule="auto"/>
        <w:rPr>
          <w:rFonts w:cs="Times New Roman"/>
          <w:szCs w:val="24"/>
        </w:rPr>
      </w:pPr>
      <w:bookmarkStart w:id="29" w:name="_Toc212764904"/>
      <w:r w:rsidRPr="002D4728">
        <w:rPr>
          <w:rFonts w:cs="Times New Roman"/>
          <w:szCs w:val="24"/>
        </w:rPr>
        <w:t>Staff Training: Access to Training, Staff Perception and Impact on Service Improvements</w:t>
      </w:r>
      <w:bookmarkEnd w:id="29"/>
    </w:p>
    <w:p w14:paraId="0AEEDE27" w14:textId="4E854DB7" w:rsidR="00C858CA" w:rsidRPr="002D4728" w:rsidRDefault="00C858CA" w:rsidP="002D4728">
      <w:pPr>
        <w:spacing w:line="360" w:lineRule="auto"/>
        <w:jc w:val="both"/>
        <w:rPr>
          <w:rFonts w:ascii="Times New Roman" w:hAnsi="Times New Roman" w:cs="Times New Roman"/>
        </w:rPr>
      </w:pPr>
      <w:r w:rsidRPr="002D4728">
        <w:rPr>
          <w:rFonts w:ascii="Times New Roman" w:hAnsi="Times New Roman" w:cs="Times New Roman"/>
        </w:rPr>
        <w:t xml:space="preserve">First, the access to a training program is positively corelated to service improvements. The findings highlight that training staff on standard operating procedures can improve service delivery. </w:t>
      </w:r>
      <w:proofErr w:type="spellStart"/>
      <w:r w:rsidRPr="002D4728">
        <w:rPr>
          <w:rFonts w:ascii="Times New Roman" w:hAnsi="Times New Roman" w:cs="Times New Roman"/>
        </w:rPr>
        <w:t>Sapurti</w:t>
      </w:r>
      <w:proofErr w:type="spellEnd"/>
      <w:r w:rsidRPr="002D4728">
        <w:rPr>
          <w:rFonts w:ascii="Times New Roman" w:hAnsi="Times New Roman" w:cs="Times New Roman"/>
        </w:rPr>
        <w:t xml:space="preserve"> et al. (2023) confirms that the implementation of SOPs in </w:t>
      </w:r>
      <w:proofErr w:type="gramStart"/>
      <w:r w:rsidRPr="002D4728">
        <w:rPr>
          <w:rFonts w:ascii="Times New Roman" w:hAnsi="Times New Roman" w:cs="Times New Roman"/>
        </w:rPr>
        <w:t>the hospitality</w:t>
      </w:r>
      <w:proofErr w:type="gramEnd"/>
      <w:r w:rsidRPr="002D4728">
        <w:rPr>
          <w:rFonts w:ascii="Times New Roman" w:hAnsi="Times New Roman" w:cs="Times New Roman"/>
        </w:rPr>
        <w:t xml:space="preserve"> is critical in enhancing service consistency and reliability. In addition, the SOPs </w:t>
      </w:r>
      <w:proofErr w:type="spellStart"/>
      <w:r w:rsidRPr="002D4728">
        <w:rPr>
          <w:rFonts w:ascii="Times New Roman" w:hAnsi="Times New Roman" w:cs="Times New Roman"/>
        </w:rPr>
        <w:t>standardi</w:t>
      </w:r>
      <w:r w:rsidR="0047633E" w:rsidRPr="002D4728">
        <w:rPr>
          <w:rFonts w:ascii="Times New Roman" w:hAnsi="Times New Roman" w:cs="Times New Roman"/>
        </w:rPr>
        <w:t>s</w:t>
      </w:r>
      <w:r w:rsidRPr="002D4728">
        <w:rPr>
          <w:rFonts w:ascii="Times New Roman" w:hAnsi="Times New Roman" w:cs="Times New Roman"/>
        </w:rPr>
        <w:t>e</w:t>
      </w:r>
      <w:proofErr w:type="spellEnd"/>
      <w:r w:rsidRPr="002D4728">
        <w:rPr>
          <w:rFonts w:ascii="Times New Roman" w:hAnsi="Times New Roman" w:cs="Times New Roman"/>
        </w:rPr>
        <w:t xml:space="preserve"> the work enhancing efficient operations process in service delivery. Finally, the SOPs reduce the mistakes made by the staff </w:t>
      </w:r>
      <w:proofErr w:type="gramStart"/>
      <w:r w:rsidRPr="002D4728">
        <w:rPr>
          <w:rFonts w:ascii="Times New Roman" w:hAnsi="Times New Roman" w:cs="Times New Roman"/>
        </w:rPr>
        <w:t>and also</w:t>
      </w:r>
      <w:proofErr w:type="gramEnd"/>
      <w:r w:rsidRPr="002D4728">
        <w:rPr>
          <w:rFonts w:ascii="Times New Roman" w:hAnsi="Times New Roman" w:cs="Times New Roman"/>
        </w:rPr>
        <w:t xml:space="preserve"> promote work safety. Kyalo (2023) further highlights that the implementations of SOPs require rigorous education programs for the staff members. </w:t>
      </w:r>
    </w:p>
    <w:p w14:paraId="08CD42CE" w14:textId="77777777" w:rsidR="00C858CA" w:rsidRPr="002D4728" w:rsidRDefault="00C858CA" w:rsidP="002D4728">
      <w:pPr>
        <w:spacing w:line="360" w:lineRule="auto"/>
        <w:jc w:val="both"/>
        <w:rPr>
          <w:rFonts w:ascii="Times New Roman" w:hAnsi="Times New Roman" w:cs="Times New Roman"/>
        </w:rPr>
      </w:pPr>
      <w:r w:rsidRPr="002D4728">
        <w:rPr>
          <w:rFonts w:ascii="Times New Roman" w:hAnsi="Times New Roman" w:cs="Times New Roman"/>
        </w:rPr>
        <w:t xml:space="preserve">Secondly, the staff training focused on improving communication skills helped improve guest satisfaction. </w:t>
      </w:r>
      <w:proofErr w:type="spellStart"/>
      <w:r w:rsidRPr="002D4728">
        <w:rPr>
          <w:rFonts w:ascii="Times New Roman" w:hAnsi="Times New Roman" w:cs="Times New Roman"/>
        </w:rPr>
        <w:t>Nyuyen</w:t>
      </w:r>
      <w:proofErr w:type="spellEnd"/>
      <w:r w:rsidRPr="002D4728">
        <w:rPr>
          <w:rFonts w:ascii="Times New Roman" w:hAnsi="Times New Roman" w:cs="Times New Roman"/>
        </w:rPr>
        <w:t xml:space="preserve"> et al. (2019) highlights that employee communication was an effective technique </w:t>
      </w:r>
      <w:proofErr w:type="gramStart"/>
      <w:r w:rsidRPr="002D4728">
        <w:rPr>
          <w:rFonts w:ascii="Times New Roman" w:hAnsi="Times New Roman" w:cs="Times New Roman"/>
        </w:rPr>
        <w:t>because</w:t>
      </w:r>
      <w:proofErr w:type="gramEnd"/>
      <w:r w:rsidRPr="002D4728">
        <w:rPr>
          <w:rFonts w:ascii="Times New Roman" w:hAnsi="Times New Roman" w:cs="Times New Roman"/>
        </w:rPr>
        <w:t xml:space="preserve"> assures </w:t>
      </w:r>
      <w:proofErr w:type="gramStart"/>
      <w:r w:rsidRPr="002D4728">
        <w:rPr>
          <w:rFonts w:ascii="Times New Roman" w:hAnsi="Times New Roman" w:cs="Times New Roman"/>
        </w:rPr>
        <w:t>guest</w:t>
      </w:r>
      <w:proofErr w:type="gramEnd"/>
      <w:r w:rsidRPr="002D4728">
        <w:rPr>
          <w:rFonts w:ascii="Times New Roman" w:hAnsi="Times New Roman" w:cs="Times New Roman"/>
        </w:rPr>
        <w:t xml:space="preserve"> of staff attentiveness and marketing of the hotels thus assuring customer loyalty. Further, </w:t>
      </w:r>
      <w:proofErr w:type="spellStart"/>
      <w:r w:rsidRPr="002D4728">
        <w:rPr>
          <w:rFonts w:ascii="Times New Roman" w:hAnsi="Times New Roman" w:cs="Times New Roman"/>
        </w:rPr>
        <w:t>Joneidi</w:t>
      </w:r>
      <w:proofErr w:type="spellEnd"/>
      <w:r w:rsidRPr="002D4728">
        <w:rPr>
          <w:rFonts w:ascii="Times New Roman" w:hAnsi="Times New Roman" w:cs="Times New Roman"/>
        </w:rPr>
        <w:t xml:space="preserve"> and Haver (2024) highlights that poor communication between the staff and the guests leads to communication breakdowns which cause misunderstanding between the guest and the staff that diminish customer satisfaction. Therefore, Husin et al. (2023) confirms that training staff communication skills </w:t>
      </w:r>
      <w:proofErr w:type="gramStart"/>
      <w:r w:rsidRPr="002D4728">
        <w:rPr>
          <w:rFonts w:ascii="Times New Roman" w:hAnsi="Times New Roman" w:cs="Times New Roman"/>
        </w:rPr>
        <w:t>play</w:t>
      </w:r>
      <w:proofErr w:type="gramEnd"/>
      <w:r w:rsidRPr="002D4728">
        <w:rPr>
          <w:rFonts w:ascii="Times New Roman" w:hAnsi="Times New Roman" w:cs="Times New Roman"/>
        </w:rPr>
        <w:t xml:space="preserve"> a significant role in improving their interactions with the </w:t>
      </w:r>
      <w:proofErr w:type="gramStart"/>
      <w:r w:rsidRPr="002D4728">
        <w:rPr>
          <w:rFonts w:ascii="Times New Roman" w:hAnsi="Times New Roman" w:cs="Times New Roman"/>
        </w:rPr>
        <w:t>guests</w:t>
      </w:r>
      <w:proofErr w:type="gramEnd"/>
      <w:r w:rsidRPr="002D4728">
        <w:rPr>
          <w:rFonts w:ascii="Times New Roman" w:hAnsi="Times New Roman" w:cs="Times New Roman"/>
        </w:rPr>
        <w:t xml:space="preserve"> which has a positive effect on customer satisfaction.</w:t>
      </w:r>
    </w:p>
    <w:p w14:paraId="45889AFF" w14:textId="790822C8" w:rsidR="00C858CA" w:rsidRPr="002D4728" w:rsidRDefault="00C858CA" w:rsidP="002D4728">
      <w:pPr>
        <w:spacing w:line="360" w:lineRule="auto"/>
        <w:jc w:val="both"/>
        <w:rPr>
          <w:rFonts w:ascii="Times New Roman" w:hAnsi="Times New Roman" w:cs="Times New Roman"/>
        </w:rPr>
      </w:pPr>
      <w:r w:rsidRPr="002D4728">
        <w:rPr>
          <w:rFonts w:ascii="Times New Roman" w:hAnsi="Times New Roman" w:cs="Times New Roman"/>
        </w:rPr>
        <w:lastRenderedPageBreak/>
        <w:t xml:space="preserve">Thirdly, there is a direct link between task-specific skill training and enhanced service delivery. Petar (2023) highlights that training session </w:t>
      </w:r>
      <w:proofErr w:type="gramStart"/>
      <w:r w:rsidRPr="002D4728">
        <w:rPr>
          <w:rFonts w:ascii="Times New Roman" w:hAnsi="Times New Roman" w:cs="Times New Roman"/>
        </w:rPr>
        <w:t>need</w:t>
      </w:r>
      <w:proofErr w:type="gramEnd"/>
      <w:r w:rsidRPr="002D4728">
        <w:rPr>
          <w:rFonts w:ascii="Times New Roman" w:hAnsi="Times New Roman" w:cs="Times New Roman"/>
        </w:rPr>
        <w:t xml:space="preserve"> to be </w:t>
      </w:r>
      <w:proofErr w:type="gramStart"/>
      <w:r w:rsidRPr="002D4728">
        <w:rPr>
          <w:rFonts w:ascii="Times New Roman" w:hAnsi="Times New Roman" w:cs="Times New Roman"/>
        </w:rPr>
        <w:t>task-specific</w:t>
      </w:r>
      <w:proofErr w:type="gramEnd"/>
      <w:r w:rsidRPr="002D4728">
        <w:rPr>
          <w:rFonts w:ascii="Times New Roman" w:hAnsi="Times New Roman" w:cs="Times New Roman"/>
        </w:rPr>
        <w:t xml:space="preserve">. Therefore, training </w:t>
      </w:r>
      <w:proofErr w:type="gramStart"/>
      <w:r w:rsidRPr="002D4728">
        <w:rPr>
          <w:rFonts w:ascii="Times New Roman" w:hAnsi="Times New Roman" w:cs="Times New Roman"/>
        </w:rPr>
        <w:t>of</w:t>
      </w:r>
      <w:proofErr w:type="gramEnd"/>
      <w:r w:rsidRPr="002D4728">
        <w:rPr>
          <w:rFonts w:ascii="Times New Roman" w:hAnsi="Times New Roman" w:cs="Times New Roman"/>
        </w:rPr>
        <w:t xml:space="preserve"> the conferences and banquets staff must be highly unique and specific to their departments. The tailored training session allows the guests to perform their roles and responsibilities that match their specific departments. This effectively provides the skills to provide services that are oriented to the conferences and banquet department. Arya et al. (2019) highlights that tailored training sessions serve to close the service gaps caused by lack of understanding of staff roles and responsibilities. Therefore, the conferences and banquets employees at 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develop the knowledge and skills </w:t>
      </w:r>
      <w:proofErr w:type="gramStart"/>
      <w:r w:rsidRPr="002D4728">
        <w:rPr>
          <w:rFonts w:ascii="Times New Roman" w:hAnsi="Times New Roman" w:cs="Times New Roman"/>
        </w:rPr>
        <w:t>relates</w:t>
      </w:r>
      <w:proofErr w:type="gramEnd"/>
      <w:r w:rsidRPr="002D4728">
        <w:rPr>
          <w:rFonts w:ascii="Times New Roman" w:hAnsi="Times New Roman" w:cs="Times New Roman"/>
        </w:rPr>
        <w:t xml:space="preserve"> to these departments to enable them </w:t>
      </w:r>
      <w:proofErr w:type="gramStart"/>
      <w:r w:rsidRPr="002D4728">
        <w:rPr>
          <w:rFonts w:ascii="Times New Roman" w:hAnsi="Times New Roman" w:cs="Times New Roman"/>
        </w:rPr>
        <w:t>provide</w:t>
      </w:r>
      <w:proofErr w:type="gramEnd"/>
      <w:r w:rsidRPr="002D4728">
        <w:rPr>
          <w:rFonts w:ascii="Times New Roman" w:hAnsi="Times New Roman" w:cs="Times New Roman"/>
        </w:rPr>
        <w:t xml:space="preserve"> high quality services to guests </w:t>
      </w:r>
      <w:proofErr w:type="gramStart"/>
      <w:r w:rsidRPr="002D4728">
        <w:rPr>
          <w:rFonts w:ascii="Times New Roman" w:hAnsi="Times New Roman" w:cs="Times New Roman"/>
        </w:rPr>
        <w:t>on</w:t>
      </w:r>
      <w:proofErr w:type="gramEnd"/>
      <w:r w:rsidRPr="002D4728">
        <w:rPr>
          <w:rFonts w:ascii="Times New Roman" w:hAnsi="Times New Roman" w:cs="Times New Roman"/>
        </w:rPr>
        <w:t xml:space="preserve"> these events. Kitchen (2023) highlights those skills such as communication skills, effective planning, time management, risk management and </w:t>
      </w:r>
      <w:proofErr w:type="spellStart"/>
      <w:r w:rsidRPr="002D4728">
        <w:rPr>
          <w:rFonts w:ascii="Times New Roman" w:hAnsi="Times New Roman" w:cs="Times New Roman"/>
        </w:rPr>
        <w:t>prioriti</w:t>
      </w:r>
      <w:r w:rsidR="0047633E" w:rsidRPr="002D4728">
        <w:rPr>
          <w:rFonts w:ascii="Times New Roman" w:hAnsi="Times New Roman" w:cs="Times New Roman"/>
        </w:rPr>
        <w:t>s</w:t>
      </w:r>
      <w:r w:rsidRPr="002D4728">
        <w:rPr>
          <w:rFonts w:ascii="Times New Roman" w:hAnsi="Times New Roman" w:cs="Times New Roman"/>
        </w:rPr>
        <w:t>ing</w:t>
      </w:r>
      <w:proofErr w:type="spellEnd"/>
      <w:r w:rsidRPr="002D4728">
        <w:rPr>
          <w:rFonts w:ascii="Times New Roman" w:hAnsi="Times New Roman" w:cs="Times New Roman"/>
        </w:rPr>
        <w:t xml:space="preserve"> activities are essential skills for staff in the events departments. Therefore, training sessions for staff in the events department must focus on these skills.</w:t>
      </w:r>
    </w:p>
    <w:p w14:paraId="24AF1163" w14:textId="6619A0FE" w:rsidR="00C858CA" w:rsidRPr="002D4728" w:rsidRDefault="00C858CA" w:rsidP="002D4728">
      <w:pPr>
        <w:spacing w:line="360" w:lineRule="auto"/>
        <w:jc w:val="both"/>
        <w:rPr>
          <w:rFonts w:ascii="Times New Roman" w:hAnsi="Times New Roman" w:cs="Times New Roman"/>
        </w:rPr>
      </w:pPr>
      <w:r w:rsidRPr="002D4728">
        <w:rPr>
          <w:rFonts w:ascii="Times New Roman" w:hAnsi="Times New Roman" w:cs="Times New Roman"/>
        </w:rPr>
        <w:t xml:space="preserve">Finally, staff motivation and preparedness to receive a training program is positively correlated to improved service delivery. Lan et al. (2025) highlights that employees might become resistant to </w:t>
      </w:r>
      <w:proofErr w:type="spellStart"/>
      <w:r w:rsidRPr="002D4728">
        <w:rPr>
          <w:rFonts w:ascii="Times New Roman" w:hAnsi="Times New Roman" w:cs="Times New Roman"/>
        </w:rPr>
        <w:t>organi</w:t>
      </w:r>
      <w:r w:rsidR="0047633E" w:rsidRPr="002D4728">
        <w:rPr>
          <w:rFonts w:ascii="Times New Roman" w:hAnsi="Times New Roman" w:cs="Times New Roman"/>
        </w:rPr>
        <w:t>sa</w:t>
      </w:r>
      <w:r w:rsidRPr="002D4728">
        <w:rPr>
          <w:rFonts w:ascii="Times New Roman" w:hAnsi="Times New Roman" w:cs="Times New Roman"/>
        </w:rPr>
        <w:t>tional</w:t>
      </w:r>
      <w:proofErr w:type="spellEnd"/>
      <w:r w:rsidRPr="002D4728">
        <w:rPr>
          <w:rFonts w:ascii="Times New Roman" w:hAnsi="Times New Roman" w:cs="Times New Roman"/>
        </w:rPr>
        <w:t xml:space="preserve"> changes such as training aimed at improving service delivery. </w:t>
      </w:r>
      <w:proofErr w:type="spellStart"/>
      <w:r w:rsidRPr="002D4728">
        <w:rPr>
          <w:rFonts w:ascii="Times New Roman" w:hAnsi="Times New Roman" w:cs="Times New Roman"/>
        </w:rPr>
        <w:t>Altwijri</w:t>
      </w:r>
      <w:proofErr w:type="spellEnd"/>
      <w:r w:rsidRPr="002D4728">
        <w:rPr>
          <w:rFonts w:ascii="Times New Roman" w:hAnsi="Times New Roman" w:cs="Times New Roman"/>
        </w:rPr>
        <w:t xml:space="preserve"> and </w:t>
      </w:r>
      <w:proofErr w:type="spellStart"/>
      <w:r w:rsidRPr="002D4728">
        <w:rPr>
          <w:rFonts w:ascii="Times New Roman" w:hAnsi="Times New Roman" w:cs="Times New Roman"/>
        </w:rPr>
        <w:t>Aldosemani</w:t>
      </w:r>
      <w:proofErr w:type="spellEnd"/>
      <w:r w:rsidRPr="002D4728">
        <w:rPr>
          <w:rFonts w:ascii="Times New Roman" w:hAnsi="Times New Roman" w:cs="Times New Roman"/>
        </w:rPr>
        <w:t xml:space="preserve"> (2022) highlights that the staff’s perception of the importance and effectiveness of the training programs improves their reception and motivation towards improved service delivery. Therefore, staff perception of the importance of gaining task-specific training improves their motivation to learn and </w:t>
      </w:r>
      <w:proofErr w:type="gramStart"/>
      <w:r w:rsidRPr="002D4728">
        <w:rPr>
          <w:rFonts w:ascii="Times New Roman" w:hAnsi="Times New Roman" w:cs="Times New Roman"/>
        </w:rPr>
        <w:t>effect</w:t>
      </w:r>
      <w:proofErr w:type="gramEnd"/>
      <w:r w:rsidRPr="002D4728">
        <w:rPr>
          <w:rFonts w:ascii="Times New Roman" w:hAnsi="Times New Roman" w:cs="Times New Roman"/>
        </w:rPr>
        <w:t xml:space="preserve"> the </w:t>
      </w:r>
      <w:proofErr w:type="spellStart"/>
      <w:r w:rsidRPr="002D4728">
        <w:rPr>
          <w:rFonts w:ascii="Times New Roman" w:hAnsi="Times New Roman" w:cs="Times New Roman"/>
        </w:rPr>
        <w:t>organi</w:t>
      </w:r>
      <w:r w:rsidR="0047633E" w:rsidRPr="002D4728">
        <w:rPr>
          <w:rFonts w:ascii="Times New Roman" w:hAnsi="Times New Roman" w:cs="Times New Roman"/>
        </w:rPr>
        <w:t>sa</w:t>
      </w:r>
      <w:r w:rsidRPr="002D4728">
        <w:rPr>
          <w:rFonts w:ascii="Times New Roman" w:hAnsi="Times New Roman" w:cs="Times New Roman"/>
        </w:rPr>
        <w:t>tional</w:t>
      </w:r>
      <w:proofErr w:type="spellEnd"/>
      <w:r w:rsidRPr="002D4728">
        <w:rPr>
          <w:rFonts w:ascii="Times New Roman" w:hAnsi="Times New Roman" w:cs="Times New Roman"/>
        </w:rPr>
        <w:t xml:space="preserve"> changes. Therefore, it speaks to the need of managers to share the </w:t>
      </w:r>
      <w:proofErr w:type="spellStart"/>
      <w:r w:rsidRPr="002D4728">
        <w:rPr>
          <w:rFonts w:ascii="Times New Roman" w:hAnsi="Times New Roman" w:cs="Times New Roman"/>
        </w:rPr>
        <w:t>organi</w:t>
      </w:r>
      <w:r w:rsidR="0047633E" w:rsidRPr="002D4728">
        <w:rPr>
          <w:rFonts w:ascii="Times New Roman" w:hAnsi="Times New Roman" w:cs="Times New Roman"/>
        </w:rPr>
        <w:t>sa</w:t>
      </w:r>
      <w:r w:rsidRPr="002D4728">
        <w:rPr>
          <w:rFonts w:ascii="Times New Roman" w:hAnsi="Times New Roman" w:cs="Times New Roman"/>
        </w:rPr>
        <w:t>tional</w:t>
      </w:r>
      <w:proofErr w:type="spellEnd"/>
      <w:r w:rsidRPr="002D4728">
        <w:rPr>
          <w:rFonts w:ascii="Times New Roman" w:hAnsi="Times New Roman" w:cs="Times New Roman"/>
        </w:rPr>
        <w:t xml:space="preserve"> vision towards service improvements to enhance staff motivation. Consequently, Nabirye (2022) confirms that staff motivation contributes to improved service delivery which leads to guest satisfaction and loyalty.</w:t>
      </w:r>
    </w:p>
    <w:p w14:paraId="6B3ADA41" w14:textId="77777777" w:rsidR="00C858CA" w:rsidRPr="002D4728" w:rsidRDefault="00C858CA" w:rsidP="002D4728">
      <w:pPr>
        <w:pStyle w:val="Heading2"/>
        <w:spacing w:line="360" w:lineRule="auto"/>
        <w:rPr>
          <w:rFonts w:cs="Times New Roman"/>
          <w:szCs w:val="24"/>
        </w:rPr>
      </w:pPr>
      <w:bookmarkStart w:id="30" w:name="_Toc212764905"/>
      <w:r w:rsidRPr="002D4728">
        <w:rPr>
          <w:rFonts w:cs="Times New Roman"/>
          <w:szCs w:val="24"/>
        </w:rPr>
        <w:t>Service Improvement Initiatives: Service Delivery and Technology</w:t>
      </w:r>
      <w:bookmarkEnd w:id="30"/>
    </w:p>
    <w:p w14:paraId="4BD3E0E8" w14:textId="77777777" w:rsidR="00C858CA" w:rsidRPr="002D4728" w:rsidRDefault="00C858CA" w:rsidP="002D4728">
      <w:pPr>
        <w:spacing w:line="360" w:lineRule="auto"/>
        <w:jc w:val="both"/>
        <w:rPr>
          <w:rFonts w:ascii="Times New Roman" w:hAnsi="Times New Roman" w:cs="Times New Roman"/>
        </w:rPr>
      </w:pPr>
      <w:r w:rsidRPr="002D4728">
        <w:rPr>
          <w:rFonts w:ascii="Times New Roman" w:hAnsi="Times New Roman" w:cs="Times New Roman"/>
        </w:rPr>
        <w:t xml:space="preserve">First, the </w:t>
      </w:r>
      <w:proofErr w:type="gramStart"/>
      <w:r w:rsidRPr="002D4728">
        <w:rPr>
          <w:rFonts w:ascii="Times New Roman" w:hAnsi="Times New Roman" w:cs="Times New Roman"/>
        </w:rPr>
        <w:t>administrative</w:t>
      </w:r>
      <w:proofErr w:type="gramEnd"/>
      <w:r w:rsidRPr="002D4728">
        <w:rPr>
          <w:rFonts w:ascii="Times New Roman" w:hAnsi="Times New Roman" w:cs="Times New Roman"/>
        </w:rPr>
        <w:t xml:space="preserve">, coordination and management of resources are positively correlated to guest satisfaction. The effective handling of the events planning, coordination and execution phases can improve guest satisfaction. Soderlund and Julander (2025) highlights those employees paying attention to the guests </w:t>
      </w:r>
      <w:proofErr w:type="gramStart"/>
      <w:r w:rsidRPr="002D4728">
        <w:rPr>
          <w:rFonts w:ascii="Times New Roman" w:hAnsi="Times New Roman" w:cs="Times New Roman"/>
        </w:rPr>
        <w:t>has</w:t>
      </w:r>
      <w:proofErr w:type="gramEnd"/>
      <w:r w:rsidRPr="002D4728">
        <w:rPr>
          <w:rFonts w:ascii="Times New Roman" w:hAnsi="Times New Roman" w:cs="Times New Roman"/>
        </w:rPr>
        <w:t xml:space="preserve"> a positive effect on customer satisfaction. Guests feel understood and heard when the staff effectively plan, coordinate and oversee their events. </w:t>
      </w:r>
    </w:p>
    <w:p w14:paraId="1A67F056" w14:textId="77777777" w:rsidR="00C858CA" w:rsidRPr="002D4728" w:rsidRDefault="00C858CA" w:rsidP="002D4728">
      <w:pPr>
        <w:spacing w:line="360" w:lineRule="auto"/>
        <w:jc w:val="both"/>
        <w:rPr>
          <w:rFonts w:ascii="Times New Roman" w:hAnsi="Times New Roman" w:cs="Times New Roman"/>
        </w:rPr>
      </w:pPr>
      <w:r w:rsidRPr="002D4728">
        <w:rPr>
          <w:rFonts w:ascii="Times New Roman" w:hAnsi="Times New Roman" w:cs="Times New Roman"/>
        </w:rPr>
        <w:lastRenderedPageBreak/>
        <w:t xml:space="preserve">Secondly, service improvements that improve guest satisfaction should be focused on improving service delivery by the staff. Peng et al. (2022) highlights that the staff need to be motivated and empowered to enhance their adaptivity in delivery of services. To effectively provide services </w:t>
      </w:r>
      <w:proofErr w:type="gramStart"/>
      <w:r w:rsidRPr="002D4728">
        <w:rPr>
          <w:rFonts w:ascii="Times New Roman" w:hAnsi="Times New Roman" w:cs="Times New Roman"/>
        </w:rPr>
        <w:t>in</w:t>
      </w:r>
      <w:proofErr w:type="gramEnd"/>
      <w:r w:rsidRPr="002D4728">
        <w:rPr>
          <w:rFonts w:ascii="Times New Roman" w:hAnsi="Times New Roman" w:cs="Times New Roman"/>
        </w:rPr>
        <w:t xml:space="preserve"> conferences and banquets, the staff must be empowered and entrusted to provide services without supervision. Peng et al. (2022) highlights that empowering the staff builds service adaptability behavior which is critical for staff to develop role-identity autonomy in delivering services. In addition, the service improvement initiatives also focus on the high level of service delivery that covers all the domains of service </w:t>
      </w:r>
      <w:proofErr w:type="gramStart"/>
      <w:r w:rsidRPr="002D4728">
        <w:rPr>
          <w:rFonts w:ascii="Times New Roman" w:hAnsi="Times New Roman" w:cs="Times New Roman"/>
        </w:rPr>
        <w:t>dimension</w:t>
      </w:r>
      <w:proofErr w:type="gramEnd"/>
      <w:r w:rsidRPr="002D4728">
        <w:rPr>
          <w:rFonts w:ascii="Times New Roman" w:hAnsi="Times New Roman" w:cs="Times New Roman"/>
        </w:rPr>
        <w:t xml:space="preserve">. Alzoubi et al. (2021) highlights that providing holistic service quality based on the dimensions the solution is to address the personal contact dimensions which relates to responsiveness of services and empathy of the services and the service performance dimensions which relates to the reliability of services and assurance of services. </w:t>
      </w:r>
    </w:p>
    <w:p w14:paraId="207BD4BB" w14:textId="77777777" w:rsidR="00C858CA" w:rsidRPr="002D4728" w:rsidRDefault="00C858CA" w:rsidP="002D4728">
      <w:pPr>
        <w:spacing w:line="360" w:lineRule="auto"/>
        <w:jc w:val="both"/>
        <w:rPr>
          <w:rFonts w:ascii="Times New Roman" w:hAnsi="Times New Roman" w:cs="Times New Roman"/>
        </w:rPr>
      </w:pPr>
      <w:r w:rsidRPr="002D4728">
        <w:rPr>
          <w:rFonts w:ascii="Times New Roman" w:hAnsi="Times New Roman" w:cs="Times New Roman"/>
        </w:rPr>
        <w:t xml:space="preserve">Finally, staff training is an important aspect of service improvement initiative. Joao et al. (2019) highlights that staff training is an important aspect of service improvement because it equips staff with the necessary skills, knowledge and competencies to effectively perform their roles. Moreover, staff training </w:t>
      </w:r>
      <w:proofErr w:type="gramStart"/>
      <w:r w:rsidRPr="002D4728">
        <w:rPr>
          <w:rFonts w:ascii="Times New Roman" w:hAnsi="Times New Roman" w:cs="Times New Roman"/>
        </w:rPr>
        <w:t>impacts</w:t>
      </w:r>
      <w:proofErr w:type="gramEnd"/>
      <w:r w:rsidRPr="002D4728">
        <w:rPr>
          <w:rFonts w:ascii="Times New Roman" w:hAnsi="Times New Roman" w:cs="Times New Roman"/>
        </w:rPr>
        <w:t xml:space="preserve"> cognitive skills such as staff confidence which help in service provision. Staff training on its own is perceived as </w:t>
      </w:r>
      <w:proofErr w:type="gramStart"/>
      <w:r w:rsidRPr="002D4728">
        <w:rPr>
          <w:rFonts w:ascii="Times New Roman" w:hAnsi="Times New Roman" w:cs="Times New Roman"/>
        </w:rPr>
        <w:t>a in</w:t>
      </w:r>
      <w:proofErr w:type="gramEnd"/>
      <w:r w:rsidRPr="002D4728">
        <w:rPr>
          <w:rFonts w:ascii="Times New Roman" w:hAnsi="Times New Roman" w:cs="Times New Roman"/>
        </w:rPr>
        <w:t xml:space="preserve"> incentive because it helps employees gain personal and career skills for their future roles. The training sessions create a sense of self-fulfillment which then </w:t>
      </w:r>
      <w:proofErr w:type="gramStart"/>
      <w:r w:rsidRPr="002D4728">
        <w:rPr>
          <w:rFonts w:ascii="Times New Roman" w:hAnsi="Times New Roman" w:cs="Times New Roman"/>
        </w:rPr>
        <w:t>enhance</w:t>
      </w:r>
      <w:proofErr w:type="gramEnd"/>
      <w:r w:rsidRPr="002D4728">
        <w:rPr>
          <w:rFonts w:ascii="Times New Roman" w:hAnsi="Times New Roman" w:cs="Times New Roman"/>
        </w:rPr>
        <w:t xml:space="preserve"> staff training.</w:t>
      </w:r>
    </w:p>
    <w:p w14:paraId="146F0150" w14:textId="3B4321F2" w:rsidR="00930C80" w:rsidRDefault="00536C2C" w:rsidP="002D4728">
      <w:pPr>
        <w:pStyle w:val="Heading1"/>
        <w:spacing w:line="360" w:lineRule="auto"/>
        <w:rPr>
          <w:rFonts w:cs="Times New Roman"/>
          <w:szCs w:val="24"/>
        </w:rPr>
      </w:pPr>
      <w:bookmarkStart w:id="31" w:name="_Toc212764906"/>
      <w:r>
        <w:rPr>
          <w:rFonts w:cs="Times New Roman"/>
          <w:szCs w:val="24"/>
        </w:rPr>
        <w:t xml:space="preserve">Conclusions and </w:t>
      </w:r>
      <w:r w:rsidR="00930C80" w:rsidRPr="002D4728">
        <w:rPr>
          <w:rFonts w:cs="Times New Roman"/>
          <w:szCs w:val="24"/>
        </w:rPr>
        <w:t>Recommendations</w:t>
      </w:r>
      <w:bookmarkEnd w:id="31"/>
    </w:p>
    <w:p w14:paraId="18DE10BA" w14:textId="77777777" w:rsidR="008332FC" w:rsidRPr="002D4728" w:rsidRDefault="008332FC" w:rsidP="008332FC">
      <w:pPr>
        <w:pStyle w:val="Heading2"/>
      </w:pPr>
      <w:bookmarkStart w:id="32" w:name="_Toc212764907"/>
      <w:r w:rsidRPr="002D4728">
        <w:t>Conclusion</w:t>
      </w:r>
      <w:bookmarkEnd w:id="32"/>
    </w:p>
    <w:p w14:paraId="1A3467C5" w14:textId="77777777" w:rsidR="008332FC" w:rsidRPr="002D4728" w:rsidRDefault="008332FC" w:rsidP="008332FC">
      <w:pPr>
        <w:spacing w:line="360" w:lineRule="auto"/>
        <w:jc w:val="both"/>
        <w:rPr>
          <w:rFonts w:ascii="Times New Roman" w:hAnsi="Times New Roman" w:cs="Times New Roman"/>
        </w:rPr>
      </w:pPr>
      <w:r w:rsidRPr="002D4728">
        <w:rPr>
          <w:rFonts w:ascii="Times New Roman" w:hAnsi="Times New Roman" w:cs="Times New Roman"/>
        </w:rPr>
        <w:t xml:space="preserve">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is a hotel </w:t>
      </w:r>
      <w:proofErr w:type="gramStart"/>
      <w:r w:rsidRPr="002D4728">
        <w:rPr>
          <w:rFonts w:ascii="Times New Roman" w:hAnsi="Times New Roman" w:cs="Times New Roman"/>
        </w:rPr>
        <w:t>located in</w:t>
      </w:r>
      <w:proofErr w:type="gramEnd"/>
      <w:r w:rsidRPr="002D4728">
        <w:rPr>
          <w:rFonts w:ascii="Times New Roman" w:hAnsi="Times New Roman" w:cs="Times New Roman"/>
        </w:rPr>
        <w:t xml:space="preserve"> on a cliffside by the seashore of Bournemouth. The Conference and Banquets departments in a hotel function as a events </w:t>
      </w:r>
      <w:proofErr w:type="spellStart"/>
      <w:r w:rsidRPr="002D4728">
        <w:rPr>
          <w:rFonts w:ascii="Times New Roman" w:hAnsi="Times New Roman" w:cs="Times New Roman"/>
        </w:rPr>
        <w:t>organising</w:t>
      </w:r>
      <w:proofErr w:type="spellEnd"/>
      <w:r w:rsidRPr="002D4728">
        <w:rPr>
          <w:rFonts w:ascii="Times New Roman" w:hAnsi="Times New Roman" w:cs="Times New Roman"/>
        </w:rPr>
        <w:t xml:space="preserve"> department in which an event is a planned activity that happens between the customer and the space provider. The findings revolved around topics of the issue that enhance guest satisfaction in the conference and banquets departments, initiatives focused on improving services and training of the staff as an approach </w:t>
      </w:r>
      <w:proofErr w:type="gramStart"/>
      <w:r w:rsidRPr="002D4728">
        <w:rPr>
          <w:rFonts w:ascii="Times New Roman" w:hAnsi="Times New Roman" w:cs="Times New Roman"/>
        </w:rPr>
        <w:t>of</w:t>
      </w:r>
      <w:proofErr w:type="gramEnd"/>
      <w:r w:rsidRPr="002D4728">
        <w:rPr>
          <w:rFonts w:ascii="Times New Roman" w:hAnsi="Times New Roman" w:cs="Times New Roman"/>
        </w:rPr>
        <w:t xml:space="preserve"> improving services in the events department. Service Quality, the technical aspects, the physical location, risk management, and the emotional factors enhance the guest satisfaction. On the issue of service quality, </w:t>
      </w:r>
      <w:proofErr w:type="gramStart"/>
      <w:r w:rsidRPr="002D4728">
        <w:rPr>
          <w:rFonts w:ascii="Times New Roman" w:hAnsi="Times New Roman" w:cs="Times New Roman"/>
        </w:rPr>
        <w:t>level</w:t>
      </w:r>
      <w:proofErr w:type="gramEnd"/>
      <w:r w:rsidRPr="002D4728">
        <w:rPr>
          <w:rFonts w:ascii="Times New Roman" w:hAnsi="Times New Roman" w:cs="Times New Roman"/>
        </w:rPr>
        <w:t xml:space="preserve"> of catering services enhanced customer perception, food presentation, and high-quality room services, tasty and high-quality food and </w:t>
      </w:r>
      <w:r w:rsidRPr="002D4728">
        <w:rPr>
          <w:rFonts w:ascii="Times New Roman" w:hAnsi="Times New Roman" w:cs="Times New Roman"/>
        </w:rPr>
        <w:lastRenderedPageBreak/>
        <w:t xml:space="preserve">beverages. In addition, friendly, genuine and helpful service played a major role in enhancing their satisfaction.  On the physical location, the accessibility of the location, attractiveness of the venue and the choice of venue had the most impact on guest satisfaction.  </w:t>
      </w:r>
      <w:proofErr w:type="gramStart"/>
      <w:r w:rsidRPr="002D4728">
        <w:rPr>
          <w:rFonts w:ascii="Times New Roman" w:hAnsi="Times New Roman" w:cs="Times New Roman"/>
        </w:rPr>
        <w:t>On</w:t>
      </w:r>
      <w:proofErr w:type="gramEnd"/>
      <w:r w:rsidRPr="002D4728">
        <w:rPr>
          <w:rFonts w:ascii="Times New Roman" w:hAnsi="Times New Roman" w:cs="Times New Roman"/>
        </w:rPr>
        <w:t xml:space="preserve"> the technical services, the decoration, entertainment, </w:t>
      </w:r>
      <w:proofErr w:type="gramStart"/>
      <w:r w:rsidRPr="002D4728">
        <w:rPr>
          <w:rFonts w:ascii="Times New Roman" w:hAnsi="Times New Roman" w:cs="Times New Roman"/>
        </w:rPr>
        <w:t>the photography</w:t>
      </w:r>
      <w:proofErr w:type="gramEnd"/>
      <w:r w:rsidRPr="002D4728">
        <w:rPr>
          <w:rFonts w:ascii="Times New Roman" w:hAnsi="Times New Roman" w:cs="Times New Roman"/>
        </w:rPr>
        <w:t xml:space="preserve">, stationaries and </w:t>
      </w:r>
      <w:proofErr w:type="gramStart"/>
      <w:r w:rsidRPr="002D4728">
        <w:rPr>
          <w:rFonts w:ascii="Times New Roman" w:hAnsi="Times New Roman" w:cs="Times New Roman"/>
        </w:rPr>
        <w:t>equipment’s</w:t>
      </w:r>
      <w:proofErr w:type="gramEnd"/>
      <w:r w:rsidRPr="002D4728">
        <w:rPr>
          <w:rFonts w:ascii="Times New Roman" w:hAnsi="Times New Roman" w:cs="Times New Roman"/>
        </w:rPr>
        <w:t xml:space="preserve"> enhanced guest satisfaction. </w:t>
      </w:r>
    </w:p>
    <w:p w14:paraId="76F97579" w14:textId="77777777" w:rsidR="000A7E15" w:rsidRDefault="008332FC" w:rsidP="000A7E15">
      <w:pPr>
        <w:spacing w:line="360" w:lineRule="auto"/>
        <w:jc w:val="both"/>
        <w:rPr>
          <w:rFonts w:ascii="Times New Roman" w:hAnsi="Times New Roman" w:cs="Times New Roman"/>
        </w:rPr>
      </w:pPr>
      <w:r w:rsidRPr="002D4728">
        <w:rPr>
          <w:rFonts w:ascii="Times New Roman" w:hAnsi="Times New Roman" w:cs="Times New Roman"/>
        </w:rPr>
        <w:t>There is need for creating a training program, training employees on communication and the training them about the standard operating procedures of the Conferences and Banquets department. In addition, the staff needs to be trained on the standard operating procedures (SOPs) which include the company profile, the division of labor and their responsibilities in the Conferences and banquets department, understanding their vendors and other banquet procedures and the basic equipment used for events. Another mediating factor towards training success is the staff perception of the training initiatives.</w:t>
      </w:r>
      <w:r w:rsidR="000A7E15">
        <w:rPr>
          <w:rFonts w:ascii="Times New Roman" w:hAnsi="Times New Roman" w:cs="Times New Roman"/>
        </w:rPr>
        <w:t xml:space="preserve"> S</w:t>
      </w:r>
      <w:r w:rsidR="000A7E15" w:rsidRPr="000A7E15">
        <w:rPr>
          <w:rFonts w:ascii="Times New Roman" w:hAnsi="Times New Roman" w:cs="Times New Roman"/>
        </w:rPr>
        <w:t>taff preparedness affected the ability of employees to undergo and even benefit from training. The staff should be motivated to learn and prepared to improve service quality based on the lessons gained from the training session.</w:t>
      </w:r>
    </w:p>
    <w:p w14:paraId="5B5E3C68" w14:textId="1E9C8DD2" w:rsidR="008332FC" w:rsidRPr="002D4728" w:rsidRDefault="000A7E15" w:rsidP="000A7E15">
      <w:pPr>
        <w:spacing w:line="360" w:lineRule="auto"/>
        <w:jc w:val="both"/>
        <w:rPr>
          <w:rFonts w:ascii="Times New Roman" w:hAnsi="Times New Roman" w:cs="Times New Roman"/>
        </w:rPr>
      </w:pPr>
      <w:r w:rsidRPr="000A7E15">
        <w:rPr>
          <w:rFonts w:ascii="Times New Roman" w:hAnsi="Times New Roman" w:cs="Times New Roman"/>
        </w:rPr>
        <w:t xml:space="preserve">Finally, on service improvement initiatives, the most important aspect of service improvement initiates mainly focus on </w:t>
      </w:r>
      <w:proofErr w:type="gramStart"/>
      <w:r w:rsidRPr="000A7E15">
        <w:rPr>
          <w:rFonts w:ascii="Times New Roman" w:hAnsi="Times New Roman" w:cs="Times New Roman"/>
        </w:rPr>
        <w:t>the service</w:t>
      </w:r>
      <w:proofErr w:type="gramEnd"/>
      <w:r w:rsidRPr="000A7E15">
        <w:rPr>
          <w:rFonts w:ascii="Times New Roman" w:hAnsi="Times New Roman" w:cs="Times New Roman"/>
        </w:rPr>
        <w:t xml:space="preserve"> delivery. They relate to how the customer is treated and handled by the staff. Other service improvement initiatives were training, use of technology, and service management.</w:t>
      </w:r>
    </w:p>
    <w:p w14:paraId="47685EA8" w14:textId="77777777" w:rsidR="006E152B" w:rsidRPr="006E152B" w:rsidRDefault="006E152B" w:rsidP="006E152B">
      <w:pPr>
        <w:spacing w:line="360" w:lineRule="auto"/>
        <w:jc w:val="both"/>
        <w:rPr>
          <w:rFonts w:ascii="Times New Roman" w:hAnsi="Times New Roman" w:cs="Times New Roman"/>
          <w:b/>
          <w:bCs/>
          <w:i/>
          <w:iCs/>
        </w:rPr>
      </w:pPr>
      <w:r w:rsidRPr="006E152B">
        <w:rPr>
          <w:rFonts w:ascii="Times New Roman" w:hAnsi="Times New Roman" w:cs="Times New Roman"/>
          <w:b/>
          <w:bCs/>
          <w:i/>
          <w:iCs/>
        </w:rPr>
        <w:t>Limitations of the Study</w:t>
      </w:r>
    </w:p>
    <w:p w14:paraId="041FA3CE" w14:textId="60221F7E" w:rsidR="008332FC" w:rsidRDefault="006E152B" w:rsidP="006E152B">
      <w:pPr>
        <w:spacing w:line="360" w:lineRule="auto"/>
        <w:jc w:val="both"/>
        <w:rPr>
          <w:rFonts w:ascii="Times New Roman" w:hAnsi="Times New Roman" w:cs="Times New Roman"/>
        </w:rPr>
      </w:pPr>
      <w:r w:rsidRPr="006E152B">
        <w:rPr>
          <w:rFonts w:ascii="Times New Roman" w:hAnsi="Times New Roman" w:cs="Times New Roman"/>
        </w:rPr>
        <w:t xml:space="preserve">One of the limiting factors of the study is that it generalized the service improvement initiatives across all conferences and banquets department. There was limited information online on the conference and banqueting activities of Bournemouth </w:t>
      </w:r>
      <w:proofErr w:type="spellStart"/>
      <w:r w:rsidRPr="006E152B">
        <w:rPr>
          <w:rFonts w:ascii="Times New Roman" w:hAnsi="Times New Roman" w:cs="Times New Roman"/>
        </w:rPr>
        <w:t>Highcliff</w:t>
      </w:r>
      <w:proofErr w:type="spellEnd"/>
      <w:r w:rsidRPr="006E152B">
        <w:rPr>
          <w:rFonts w:ascii="Times New Roman" w:hAnsi="Times New Roman" w:cs="Times New Roman"/>
        </w:rPr>
        <w:t xml:space="preserve"> Marriott Hotel. The findings were so limited that no industry reports or company reports highlighted the conferences and banqueting activities or services of Bournemouth </w:t>
      </w:r>
      <w:proofErr w:type="spellStart"/>
      <w:r w:rsidRPr="006E152B">
        <w:rPr>
          <w:rFonts w:ascii="Times New Roman" w:hAnsi="Times New Roman" w:cs="Times New Roman"/>
        </w:rPr>
        <w:t>Highcliff</w:t>
      </w:r>
      <w:proofErr w:type="spellEnd"/>
      <w:r w:rsidRPr="006E152B">
        <w:rPr>
          <w:rFonts w:ascii="Times New Roman" w:hAnsi="Times New Roman" w:cs="Times New Roman"/>
        </w:rPr>
        <w:t xml:space="preserve"> Marriott Hotel. The generalization of findings might present slightly inaccurate facts </w:t>
      </w:r>
      <w:proofErr w:type="gramStart"/>
      <w:r w:rsidRPr="006E152B">
        <w:rPr>
          <w:rFonts w:ascii="Times New Roman" w:hAnsi="Times New Roman" w:cs="Times New Roman"/>
        </w:rPr>
        <w:t>to</w:t>
      </w:r>
      <w:proofErr w:type="gramEnd"/>
      <w:r w:rsidRPr="006E152B">
        <w:rPr>
          <w:rFonts w:ascii="Times New Roman" w:hAnsi="Times New Roman" w:cs="Times New Roman"/>
        </w:rPr>
        <w:t xml:space="preserve"> the actual events at the hotel placement.</w:t>
      </w:r>
    </w:p>
    <w:p w14:paraId="3CF30525" w14:textId="77777777" w:rsidR="006E152B" w:rsidRPr="006E152B" w:rsidRDefault="006E152B" w:rsidP="006E152B">
      <w:pPr>
        <w:spacing w:line="360" w:lineRule="auto"/>
        <w:jc w:val="both"/>
        <w:rPr>
          <w:rFonts w:ascii="Times New Roman" w:hAnsi="Times New Roman" w:cs="Times New Roman"/>
          <w:b/>
          <w:bCs/>
          <w:i/>
          <w:iCs/>
        </w:rPr>
      </w:pPr>
      <w:r w:rsidRPr="006E152B">
        <w:rPr>
          <w:rFonts w:ascii="Times New Roman" w:hAnsi="Times New Roman" w:cs="Times New Roman"/>
          <w:b/>
          <w:bCs/>
          <w:i/>
          <w:iCs/>
        </w:rPr>
        <w:t>Implications on Future Studies</w:t>
      </w:r>
    </w:p>
    <w:p w14:paraId="22A3A2F7" w14:textId="52193DB3" w:rsidR="006E152B" w:rsidRPr="006E152B" w:rsidRDefault="006E152B" w:rsidP="006E152B">
      <w:pPr>
        <w:spacing w:line="360" w:lineRule="auto"/>
        <w:jc w:val="both"/>
        <w:rPr>
          <w:rFonts w:ascii="Times New Roman" w:hAnsi="Times New Roman" w:cs="Times New Roman"/>
        </w:rPr>
      </w:pPr>
      <w:r w:rsidRPr="006E152B">
        <w:rPr>
          <w:rFonts w:ascii="Times New Roman" w:hAnsi="Times New Roman" w:cs="Times New Roman"/>
        </w:rPr>
        <w:t xml:space="preserve">The research work has set precedence into exploring a rather novel and understudied department in hotels under the hospitality industry. The research </w:t>
      </w:r>
      <w:proofErr w:type="gramStart"/>
      <w:r w:rsidRPr="006E152B">
        <w:rPr>
          <w:rFonts w:ascii="Times New Roman" w:hAnsi="Times New Roman" w:cs="Times New Roman"/>
        </w:rPr>
        <w:t>focus is</w:t>
      </w:r>
      <w:proofErr w:type="gramEnd"/>
      <w:r w:rsidRPr="006E152B">
        <w:rPr>
          <w:rFonts w:ascii="Times New Roman" w:hAnsi="Times New Roman" w:cs="Times New Roman"/>
        </w:rPr>
        <w:t xml:space="preserve"> on understanding service improvement initiatives in a specific hotel. While the research fails to achieve those goals, it sets </w:t>
      </w:r>
      <w:r w:rsidRPr="006E152B">
        <w:rPr>
          <w:rFonts w:ascii="Times New Roman" w:hAnsi="Times New Roman" w:cs="Times New Roman"/>
        </w:rPr>
        <w:lastRenderedPageBreak/>
        <w:t xml:space="preserve">precedence to understanding the service initiatives, dimensions and improvement initiatives of an entire department. The findings of this research will enhance knowledge </w:t>
      </w:r>
      <w:proofErr w:type="gramStart"/>
      <w:r w:rsidRPr="006E152B">
        <w:rPr>
          <w:rFonts w:ascii="Times New Roman" w:hAnsi="Times New Roman" w:cs="Times New Roman"/>
        </w:rPr>
        <w:t>to</w:t>
      </w:r>
      <w:proofErr w:type="gramEnd"/>
      <w:r w:rsidRPr="006E152B">
        <w:rPr>
          <w:rFonts w:ascii="Times New Roman" w:hAnsi="Times New Roman" w:cs="Times New Roman"/>
        </w:rPr>
        <w:t xml:space="preserve"> the academia universe and provide hotels with practical solutions to improving service quality </w:t>
      </w:r>
      <w:proofErr w:type="gramStart"/>
      <w:r w:rsidRPr="006E152B">
        <w:rPr>
          <w:rFonts w:ascii="Times New Roman" w:hAnsi="Times New Roman" w:cs="Times New Roman"/>
        </w:rPr>
        <w:t>is</w:t>
      </w:r>
      <w:proofErr w:type="gramEnd"/>
      <w:r w:rsidRPr="006E152B">
        <w:rPr>
          <w:rFonts w:ascii="Times New Roman" w:hAnsi="Times New Roman" w:cs="Times New Roman"/>
        </w:rPr>
        <w:t xml:space="preserve"> a department that has the potential to advance an organization’s competitive advantage.</w:t>
      </w:r>
    </w:p>
    <w:p w14:paraId="7B197E86" w14:textId="1151A47A" w:rsidR="00536C2C" w:rsidRPr="00536C2C" w:rsidRDefault="00536C2C" w:rsidP="00536C2C">
      <w:pPr>
        <w:pStyle w:val="Heading2"/>
      </w:pPr>
      <w:bookmarkStart w:id="33" w:name="_Toc212764908"/>
      <w:r>
        <w:t>Recommendations</w:t>
      </w:r>
      <w:bookmarkEnd w:id="33"/>
    </w:p>
    <w:p w14:paraId="01920F91" w14:textId="77777777" w:rsidR="00930C80" w:rsidRPr="00536C2C" w:rsidRDefault="00930C80" w:rsidP="00536C2C">
      <w:pPr>
        <w:rPr>
          <w:rFonts w:ascii="Times New Roman" w:hAnsi="Times New Roman" w:cs="Times New Roman"/>
          <w:b/>
          <w:bCs/>
          <w:i/>
          <w:iCs/>
        </w:rPr>
      </w:pPr>
      <w:r w:rsidRPr="00536C2C">
        <w:rPr>
          <w:rFonts w:ascii="Times New Roman" w:hAnsi="Times New Roman" w:cs="Times New Roman"/>
          <w:b/>
          <w:bCs/>
          <w:i/>
          <w:iCs/>
        </w:rPr>
        <w:t>AI Integration in Guest Satisfaction</w:t>
      </w:r>
    </w:p>
    <w:p w14:paraId="5B6BD550" w14:textId="77777777" w:rsidR="00930C80" w:rsidRPr="002D4728" w:rsidRDefault="00930C80" w:rsidP="002D4728">
      <w:pPr>
        <w:spacing w:line="360" w:lineRule="auto"/>
        <w:jc w:val="both"/>
        <w:rPr>
          <w:rFonts w:ascii="Times New Roman" w:hAnsi="Times New Roman" w:cs="Times New Roman"/>
        </w:rPr>
      </w:pPr>
      <w:r w:rsidRPr="002D4728">
        <w:rPr>
          <w:rFonts w:ascii="Times New Roman" w:hAnsi="Times New Roman" w:cs="Times New Roman"/>
        </w:rPr>
        <w:t xml:space="preserve">Al-Hyari et al. (2023) highlights the use of AI technologies in </w:t>
      </w:r>
      <w:proofErr w:type="spellStart"/>
      <w:r w:rsidRPr="002D4728">
        <w:rPr>
          <w:rFonts w:ascii="Times New Roman" w:hAnsi="Times New Roman" w:cs="Times New Roman"/>
        </w:rPr>
        <w:t>personalising</w:t>
      </w:r>
      <w:proofErr w:type="spellEnd"/>
      <w:r w:rsidRPr="002D4728">
        <w:rPr>
          <w:rFonts w:ascii="Times New Roman" w:hAnsi="Times New Roman" w:cs="Times New Roman"/>
        </w:rPr>
        <w:t xml:space="preserve"> services thus improving guest satisfaction, 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should implement different forms of AI technologies in the operations of its events services to facilitate the </w:t>
      </w:r>
      <w:proofErr w:type="spellStart"/>
      <w:r w:rsidRPr="002D4728">
        <w:rPr>
          <w:rFonts w:ascii="Times New Roman" w:hAnsi="Times New Roman" w:cs="Times New Roman"/>
        </w:rPr>
        <w:t>personalisation</w:t>
      </w:r>
      <w:proofErr w:type="spellEnd"/>
      <w:r w:rsidRPr="002D4728">
        <w:rPr>
          <w:rFonts w:ascii="Times New Roman" w:hAnsi="Times New Roman" w:cs="Times New Roman"/>
        </w:rPr>
        <w:t xml:space="preserve"> of services. Al-Hyari et al. (2023) notes that AI technologies such as Virtual assistance and AI- powered chatbots are great technologies for </w:t>
      </w:r>
      <w:proofErr w:type="spellStart"/>
      <w:r w:rsidRPr="002D4728">
        <w:rPr>
          <w:rFonts w:ascii="Times New Roman" w:hAnsi="Times New Roman" w:cs="Times New Roman"/>
        </w:rPr>
        <w:t>personalising</w:t>
      </w:r>
      <w:proofErr w:type="spellEnd"/>
      <w:r w:rsidRPr="002D4728">
        <w:rPr>
          <w:rFonts w:ascii="Times New Roman" w:hAnsi="Times New Roman" w:cs="Times New Roman"/>
        </w:rPr>
        <w:t xml:space="preserve"> guest experiences. </w:t>
      </w:r>
      <w:proofErr w:type="spellStart"/>
      <w:r w:rsidRPr="002D4728">
        <w:rPr>
          <w:rFonts w:ascii="Times New Roman" w:hAnsi="Times New Roman" w:cs="Times New Roman"/>
        </w:rPr>
        <w:t>Mufaddhal</w:t>
      </w:r>
      <w:proofErr w:type="spellEnd"/>
      <w:r w:rsidRPr="002D4728">
        <w:rPr>
          <w:rFonts w:ascii="Times New Roman" w:hAnsi="Times New Roman" w:cs="Times New Roman"/>
        </w:rPr>
        <w:t xml:space="preserve"> (2025) highlights that AI technologies can be tailored to provide services along the five service dimensions thus improve guest experiences. AI </w:t>
      </w:r>
      <w:proofErr w:type="gramStart"/>
      <w:r w:rsidRPr="002D4728">
        <w:rPr>
          <w:rFonts w:ascii="Times New Roman" w:hAnsi="Times New Roman" w:cs="Times New Roman"/>
        </w:rPr>
        <w:t>technologies</w:t>
      </w:r>
      <w:proofErr w:type="gramEnd"/>
      <w:r w:rsidRPr="002D4728">
        <w:rPr>
          <w:rFonts w:ascii="Times New Roman" w:hAnsi="Times New Roman" w:cs="Times New Roman"/>
        </w:rPr>
        <w:t xml:space="preserve"> as used in </w:t>
      </w:r>
      <w:proofErr w:type="spellStart"/>
      <w:proofErr w:type="gramStart"/>
      <w:r w:rsidRPr="002D4728">
        <w:rPr>
          <w:rFonts w:ascii="Times New Roman" w:hAnsi="Times New Roman" w:cs="Times New Roman"/>
        </w:rPr>
        <w:t>personalisation</w:t>
      </w:r>
      <w:proofErr w:type="spellEnd"/>
      <w:proofErr w:type="gramEnd"/>
      <w:r w:rsidRPr="002D4728">
        <w:rPr>
          <w:rFonts w:ascii="Times New Roman" w:hAnsi="Times New Roman" w:cs="Times New Roman"/>
        </w:rPr>
        <w:t xml:space="preserve"> have a significant impact </w:t>
      </w:r>
      <w:proofErr w:type="gramStart"/>
      <w:r w:rsidRPr="002D4728">
        <w:rPr>
          <w:rFonts w:ascii="Times New Roman" w:hAnsi="Times New Roman" w:cs="Times New Roman"/>
        </w:rPr>
        <w:t>in</w:t>
      </w:r>
      <w:proofErr w:type="gramEnd"/>
      <w:r w:rsidRPr="002D4728">
        <w:rPr>
          <w:rFonts w:ascii="Times New Roman" w:hAnsi="Times New Roman" w:cs="Times New Roman"/>
        </w:rPr>
        <w:t xml:space="preserve"> understanding and anticipating guest </w:t>
      </w:r>
      <w:proofErr w:type="gramStart"/>
      <w:r w:rsidRPr="002D4728">
        <w:rPr>
          <w:rFonts w:ascii="Times New Roman" w:hAnsi="Times New Roman" w:cs="Times New Roman"/>
        </w:rPr>
        <w:t>needs</w:t>
      </w:r>
      <w:proofErr w:type="gramEnd"/>
      <w:r w:rsidRPr="002D4728">
        <w:rPr>
          <w:rFonts w:ascii="Times New Roman" w:hAnsi="Times New Roman" w:cs="Times New Roman"/>
        </w:rPr>
        <w:t xml:space="preserve"> thus the customer feels understood and cared </w:t>
      </w:r>
      <w:proofErr w:type="gramStart"/>
      <w:r w:rsidRPr="002D4728">
        <w:rPr>
          <w:rFonts w:ascii="Times New Roman" w:hAnsi="Times New Roman" w:cs="Times New Roman"/>
        </w:rPr>
        <w:t>for</w:t>
      </w:r>
      <w:proofErr w:type="gramEnd"/>
      <w:r w:rsidRPr="002D4728">
        <w:rPr>
          <w:rFonts w:ascii="Times New Roman" w:hAnsi="Times New Roman" w:cs="Times New Roman"/>
        </w:rPr>
        <w:t xml:space="preserve"> thus </w:t>
      </w:r>
      <w:proofErr w:type="gramStart"/>
      <w:r w:rsidRPr="002D4728">
        <w:rPr>
          <w:rFonts w:ascii="Times New Roman" w:hAnsi="Times New Roman" w:cs="Times New Roman"/>
        </w:rPr>
        <w:t>increase</w:t>
      </w:r>
      <w:proofErr w:type="gramEnd"/>
      <w:r w:rsidRPr="002D4728">
        <w:rPr>
          <w:rFonts w:ascii="Times New Roman" w:hAnsi="Times New Roman" w:cs="Times New Roman"/>
        </w:rPr>
        <w:t xml:space="preserve"> their perception </w:t>
      </w:r>
      <w:proofErr w:type="gramStart"/>
      <w:r w:rsidRPr="002D4728">
        <w:rPr>
          <w:rFonts w:ascii="Times New Roman" w:hAnsi="Times New Roman" w:cs="Times New Roman"/>
        </w:rPr>
        <w:t>towards</w:t>
      </w:r>
      <w:proofErr w:type="gramEnd"/>
      <w:r w:rsidRPr="002D4728">
        <w:rPr>
          <w:rFonts w:ascii="Times New Roman" w:hAnsi="Times New Roman" w:cs="Times New Roman"/>
        </w:rPr>
        <w:t xml:space="preserve"> the hotel. AI systems are the best technologies for </w:t>
      </w:r>
      <w:proofErr w:type="spellStart"/>
      <w:r w:rsidRPr="002D4728">
        <w:rPr>
          <w:rFonts w:ascii="Times New Roman" w:hAnsi="Times New Roman" w:cs="Times New Roman"/>
        </w:rPr>
        <w:t>personalisation</w:t>
      </w:r>
      <w:proofErr w:type="spellEnd"/>
      <w:r w:rsidRPr="002D4728">
        <w:rPr>
          <w:rFonts w:ascii="Times New Roman" w:hAnsi="Times New Roman" w:cs="Times New Roman"/>
        </w:rPr>
        <w:t xml:space="preserve"> because they can be tailored to the </w:t>
      </w:r>
      <w:proofErr w:type="gramStart"/>
      <w:r w:rsidRPr="002D4728">
        <w:rPr>
          <w:rFonts w:ascii="Times New Roman" w:hAnsi="Times New Roman" w:cs="Times New Roman"/>
        </w:rPr>
        <w:t>user</w:t>
      </w:r>
      <w:proofErr w:type="gramEnd"/>
      <w:r w:rsidRPr="002D4728">
        <w:rPr>
          <w:rFonts w:ascii="Times New Roman" w:hAnsi="Times New Roman" w:cs="Times New Roman"/>
        </w:rPr>
        <w:t xml:space="preserve"> needs and preferences. Strauss (2025) highlights that AI is being used currently to help in </w:t>
      </w:r>
      <w:proofErr w:type="gramStart"/>
      <w:r w:rsidRPr="002D4728">
        <w:rPr>
          <w:rFonts w:ascii="Times New Roman" w:hAnsi="Times New Roman" w:cs="Times New Roman"/>
        </w:rPr>
        <w:t>planning of</w:t>
      </w:r>
      <w:proofErr w:type="gramEnd"/>
      <w:r w:rsidRPr="002D4728">
        <w:rPr>
          <w:rFonts w:ascii="Times New Roman" w:hAnsi="Times New Roman" w:cs="Times New Roman"/>
        </w:rPr>
        <w:t xml:space="preserve"> wedding events. AI technologies are used in the banquet services to style wedding venues, assist in tracking of budgets, augmented reality to tour wedding venues and automated reminders. These strategies provide a great avenue for </w:t>
      </w:r>
      <w:proofErr w:type="gramStart"/>
      <w:r w:rsidRPr="002D4728">
        <w:rPr>
          <w:rFonts w:ascii="Times New Roman" w:hAnsi="Times New Roman" w:cs="Times New Roman"/>
        </w:rPr>
        <w:t>Bournemouth</w:t>
      </w:r>
      <w:proofErr w:type="gramEnd"/>
      <w:r w:rsidRPr="002D4728">
        <w:rPr>
          <w:rFonts w:ascii="Times New Roman" w:hAnsi="Times New Roman" w:cs="Times New Roman"/>
        </w:rPr>
        <w:t xml:space="preserve">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to integrate technologies to help in planning </w:t>
      </w:r>
      <w:proofErr w:type="gramStart"/>
      <w:r w:rsidRPr="002D4728">
        <w:rPr>
          <w:rFonts w:ascii="Times New Roman" w:hAnsi="Times New Roman" w:cs="Times New Roman"/>
        </w:rPr>
        <w:t>process</w:t>
      </w:r>
      <w:proofErr w:type="gramEnd"/>
      <w:r w:rsidRPr="002D4728">
        <w:rPr>
          <w:rFonts w:ascii="Times New Roman" w:hAnsi="Times New Roman" w:cs="Times New Roman"/>
        </w:rPr>
        <w:t xml:space="preserve"> of wedding events, tracking the guest experiences during events and even automating repetitive process in events such as registration during conferences. </w:t>
      </w:r>
      <w:proofErr w:type="spellStart"/>
      <w:r w:rsidRPr="002D4728">
        <w:rPr>
          <w:rFonts w:ascii="Times New Roman" w:hAnsi="Times New Roman" w:cs="Times New Roman"/>
        </w:rPr>
        <w:t>Makivić</w:t>
      </w:r>
      <w:proofErr w:type="spellEnd"/>
      <w:r w:rsidRPr="002D4728">
        <w:rPr>
          <w:rFonts w:ascii="Times New Roman" w:hAnsi="Times New Roman" w:cs="Times New Roman"/>
        </w:rPr>
        <w:t xml:space="preserve"> et al. (2024) highlights that AI systems </w:t>
      </w:r>
      <w:proofErr w:type="gramStart"/>
      <w:r w:rsidRPr="002D4728">
        <w:rPr>
          <w:rFonts w:ascii="Times New Roman" w:hAnsi="Times New Roman" w:cs="Times New Roman"/>
        </w:rPr>
        <w:t>enhances</w:t>
      </w:r>
      <w:proofErr w:type="gramEnd"/>
      <w:r w:rsidRPr="002D4728">
        <w:rPr>
          <w:rFonts w:ascii="Times New Roman" w:hAnsi="Times New Roman" w:cs="Times New Roman"/>
        </w:rPr>
        <w:t xml:space="preserve"> guest satisfaction because they provide tailored services and recommendations to </w:t>
      </w:r>
      <w:proofErr w:type="gramStart"/>
      <w:r w:rsidRPr="002D4728">
        <w:rPr>
          <w:rFonts w:ascii="Times New Roman" w:hAnsi="Times New Roman" w:cs="Times New Roman"/>
        </w:rPr>
        <w:t>all of</w:t>
      </w:r>
      <w:proofErr w:type="gramEnd"/>
      <w:r w:rsidRPr="002D4728">
        <w:rPr>
          <w:rFonts w:ascii="Times New Roman" w:hAnsi="Times New Roman" w:cs="Times New Roman"/>
        </w:rPr>
        <w:t xml:space="preserve"> the guests in an event thus enhancing satisfaction. </w:t>
      </w:r>
    </w:p>
    <w:p w14:paraId="52E33B46" w14:textId="77777777" w:rsidR="00930C80" w:rsidRPr="00977AAF" w:rsidRDefault="00930C80" w:rsidP="00977AAF">
      <w:pPr>
        <w:rPr>
          <w:rFonts w:ascii="Times New Roman" w:hAnsi="Times New Roman" w:cs="Times New Roman"/>
          <w:b/>
          <w:bCs/>
          <w:i/>
          <w:iCs/>
        </w:rPr>
      </w:pPr>
      <w:r w:rsidRPr="00977AAF">
        <w:rPr>
          <w:rFonts w:ascii="Times New Roman" w:hAnsi="Times New Roman" w:cs="Times New Roman"/>
          <w:b/>
          <w:bCs/>
          <w:i/>
          <w:iCs/>
        </w:rPr>
        <w:t>Continuous Staff Training</w:t>
      </w:r>
    </w:p>
    <w:p w14:paraId="7265D03B" w14:textId="1FA24DFF" w:rsidR="00930C80" w:rsidRPr="002D4728" w:rsidRDefault="00930C80" w:rsidP="002D4728">
      <w:pPr>
        <w:spacing w:line="360" w:lineRule="auto"/>
        <w:jc w:val="both"/>
        <w:rPr>
          <w:rFonts w:ascii="Times New Roman" w:hAnsi="Times New Roman" w:cs="Times New Roman"/>
        </w:rPr>
      </w:pPr>
      <w:r w:rsidRPr="002D4728">
        <w:rPr>
          <w:rFonts w:ascii="Times New Roman" w:hAnsi="Times New Roman" w:cs="Times New Roman"/>
        </w:rPr>
        <w:t xml:space="preserve">Staff training has immense benefits in the improvement of </w:t>
      </w:r>
      <w:proofErr w:type="gramStart"/>
      <w:r w:rsidRPr="002D4728">
        <w:rPr>
          <w:rFonts w:ascii="Times New Roman" w:hAnsi="Times New Roman" w:cs="Times New Roman"/>
        </w:rPr>
        <w:t>the staff</w:t>
      </w:r>
      <w:proofErr w:type="gramEnd"/>
      <w:r w:rsidRPr="002D4728">
        <w:rPr>
          <w:rFonts w:ascii="Times New Roman" w:hAnsi="Times New Roman" w:cs="Times New Roman"/>
        </w:rPr>
        <w:t xml:space="preserve"> performance. </w:t>
      </w:r>
      <w:proofErr w:type="spellStart"/>
      <w:r w:rsidRPr="002D4728">
        <w:rPr>
          <w:rFonts w:ascii="Times New Roman" w:hAnsi="Times New Roman" w:cs="Times New Roman"/>
        </w:rPr>
        <w:t>Ferdiansah</w:t>
      </w:r>
      <w:proofErr w:type="spellEnd"/>
      <w:r w:rsidRPr="002D4728">
        <w:rPr>
          <w:rFonts w:ascii="Times New Roman" w:hAnsi="Times New Roman" w:cs="Times New Roman"/>
        </w:rPr>
        <w:t xml:space="preserve"> (2024) highlights that staff training has immense </w:t>
      </w:r>
      <w:proofErr w:type="gramStart"/>
      <w:r w:rsidRPr="002D4728">
        <w:rPr>
          <w:rFonts w:ascii="Times New Roman" w:hAnsi="Times New Roman" w:cs="Times New Roman"/>
        </w:rPr>
        <w:t>impacts</w:t>
      </w:r>
      <w:proofErr w:type="gramEnd"/>
      <w:r w:rsidRPr="002D4728">
        <w:rPr>
          <w:rFonts w:ascii="Times New Roman" w:hAnsi="Times New Roman" w:cs="Times New Roman"/>
        </w:rPr>
        <w:t xml:space="preserve"> on providing the staff with skills to improve service delivery. </w:t>
      </w:r>
      <w:proofErr w:type="spellStart"/>
      <w:r w:rsidRPr="002D4728">
        <w:rPr>
          <w:rFonts w:ascii="Times New Roman" w:hAnsi="Times New Roman" w:cs="Times New Roman"/>
        </w:rPr>
        <w:t>Arwab</w:t>
      </w:r>
      <w:proofErr w:type="spellEnd"/>
      <w:r w:rsidRPr="002D4728">
        <w:rPr>
          <w:rFonts w:ascii="Times New Roman" w:hAnsi="Times New Roman" w:cs="Times New Roman"/>
        </w:rPr>
        <w:t xml:space="preserve"> et al. (2023) insists that training sessions </w:t>
      </w:r>
      <w:proofErr w:type="gramStart"/>
      <w:r w:rsidRPr="002D4728">
        <w:rPr>
          <w:rFonts w:ascii="Times New Roman" w:hAnsi="Times New Roman" w:cs="Times New Roman"/>
        </w:rPr>
        <w:t>focuses</w:t>
      </w:r>
      <w:proofErr w:type="gramEnd"/>
      <w:r w:rsidRPr="002D4728">
        <w:rPr>
          <w:rFonts w:ascii="Times New Roman" w:hAnsi="Times New Roman" w:cs="Times New Roman"/>
        </w:rPr>
        <w:t xml:space="preserve"> on task performance should be highly specific to the staff’s roles and professional needs. For example, staff training for the kitchen staff should focus on issues such as mitigating food waste and </w:t>
      </w:r>
      <w:r w:rsidRPr="002D4728">
        <w:rPr>
          <w:rFonts w:ascii="Times New Roman" w:hAnsi="Times New Roman" w:cs="Times New Roman"/>
        </w:rPr>
        <w:lastRenderedPageBreak/>
        <w:t xml:space="preserve">occupational safety. However, for the conferences and banquets staff, training should be focused on skills critical for hosting events. The staff should be taught relevant skills such as communication skills, effective planning and time management. </w:t>
      </w:r>
      <w:proofErr w:type="spellStart"/>
      <w:r w:rsidRPr="002D4728">
        <w:rPr>
          <w:rFonts w:ascii="Times New Roman" w:hAnsi="Times New Roman" w:cs="Times New Roman"/>
        </w:rPr>
        <w:t>Ferdiansah</w:t>
      </w:r>
      <w:proofErr w:type="spellEnd"/>
      <w:r w:rsidRPr="002D4728">
        <w:rPr>
          <w:rFonts w:ascii="Times New Roman" w:hAnsi="Times New Roman" w:cs="Times New Roman"/>
        </w:rPr>
        <w:t xml:space="preserve"> (2024) continues that staff should be exposed to continuous training and development on the necessary and relevant skills to their roles and responsibilities. Tailored training is effective in addressing specific skills, issues and challenges associated </w:t>
      </w:r>
      <w:proofErr w:type="gramStart"/>
      <w:r w:rsidRPr="002D4728">
        <w:rPr>
          <w:rFonts w:ascii="Times New Roman" w:hAnsi="Times New Roman" w:cs="Times New Roman"/>
        </w:rPr>
        <w:t>to</w:t>
      </w:r>
      <w:proofErr w:type="gramEnd"/>
      <w:r w:rsidRPr="002D4728">
        <w:rPr>
          <w:rFonts w:ascii="Times New Roman" w:hAnsi="Times New Roman" w:cs="Times New Roman"/>
        </w:rPr>
        <w:t xml:space="preserve"> a particular job gap. The targeted and tailored training is important is passing skills that enhance staff efficiency in their responsibilities. Moreover, staff training is important in the personal and professional development of the employees. Therefore, staff training enhances staff </w:t>
      </w:r>
      <w:proofErr w:type="gramStart"/>
      <w:r w:rsidRPr="002D4728">
        <w:rPr>
          <w:rFonts w:ascii="Times New Roman" w:hAnsi="Times New Roman" w:cs="Times New Roman"/>
        </w:rPr>
        <w:t>development</w:t>
      </w:r>
      <w:proofErr w:type="gramEnd"/>
      <w:r w:rsidRPr="002D4728">
        <w:rPr>
          <w:rFonts w:ascii="Times New Roman" w:hAnsi="Times New Roman" w:cs="Times New Roman"/>
        </w:rPr>
        <w:t xml:space="preserve"> which </w:t>
      </w:r>
      <w:proofErr w:type="gramStart"/>
      <w:r w:rsidRPr="002D4728">
        <w:rPr>
          <w:rFonts w:ascii="Times New Roman" w:hAnsi="Times New Roman" w:cs="Times New Roman"/>
        </w:rPr>
        <w:t>improve</w:t>
      </w:r>
      <w:proofErr w:type="gramEnd"/>
      <w:r w:rsidRPr="002D4728">
        <w:rPr>
          <w:rFonts w:ascii="Times New Roman" w:hAnsi="Times New Roman" w:cs="Times New Roman"/>
        </w:rPr>
        <w:t xml:space="preserve"> staff efficiency, performance and satisfaction. A satisfied employee provides the best services which lead to guest satisfaction. 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should </w:t>
      </w:r>
      <w:proofErr w:type="spellStart"/>
      <w:r w:rsidRPr="002D4728">
        <w:rPr>
          <w:rFonts w:ascii="Times New Roman" w:hAnsi="Times New Roman" w:cs="Times New Roman"/>
        </w:rPr>
        <w:t>organise</w:t>
      </w:r>
      <w:proofErr w:type="spellEnd"/>
      <w:r w:rsidRPr="002D4728">
        <w:rPr>
          <w:rFonts w:ascii="Times New Roman" w:hAnsi="Times New Roman" w:cs="Times New Roman"/>
        </w:rPr>
        <w:t xml:space="preserve"> training programs for the conferences and banquets department staff. The training should be done continuously and regularly, perhaps biannually. Then, regular performance reviews </w:t>
      </w:r>
      <w:proofErr w:type="gramStart"/>
      <w:r w:rsidRPr="002D4728">
        <w:rPr>
          <w:rFonts w:ascii="Times New Roman" w:hAnsi="Times New Roman" w:cs="Times New Roman"/>
        </w:rPr>
        <w:t>conducted</w:t>
      </w:r>
      <w:proofErr w:type="gramEnd"/>
      <w:r w:rsidRPr="002D4728">
        <w:rPr>
          <w:rFonts w:ascii="Times New Roman" w:hAnsi="Times New Roman" w:cs="Times New Roman"/>
        </w:rPr>
        <w:t xml:space="preserve"> to confirm </w:t>
      </w:r>
      <w:proofErr w:type="gramStart"/>
      <w:r w:rsidRPr="002D4728">
        <w:rPr>
          <w:rFonts w:ascii="Times New Roman" w:hAnsi="Times New Roman" w:cs="Times New Roman"/>
        </w:rPr>
        <w:t>the training</w:t>
      </w:r>
      <w:proofErr w:type="gramEnd"/>
      <w:r w:rsidRPr="002D4728">
        <w:rPr>
          <w:rFonts w:ascii="Times New Roman" w:hAnsi="Times New Roman" w:cs="Times New Roman"/>
        </w:rPr>
        <w:t xml:space="preserve"> efficiency. The training program </w:t>
      </w:r>
      <w:proofErr w:type="gramStart"/>
      <w:r w:rsidRPr="002D4728">
        <w:rPr>
          <w:rFonts w:ascii="Times New Roman" w:hAnsi="Times New Roman" w:cs="Times New Roman"/>
        </w:rPr>
        <w:t>need</w:t>
      </w:r>
      <w:proofErr w:type="gramEnd"/>
      <w:r w:rsidRPr="002D4728">
        <w:rPr>
          <w:rFonts w:ascii="Times New Roman" w:hAnsi="Times New Roman" w:cs="Times New Roman"/>
        </w:rPr>
        <w:t xml:space="preserve"> to be highlight specific such as managing conflicts and customer concerns during wedding events or service excellence during conferences. </w:t>
      </w:r>
    </w:p>
    <w:p w14:paraId="46F2658A" w14:textId="77777777" w:rsidR="00930C80" w:rsidRPr="00977AAF" w:rsidRDefault="00930C80" w:rsidP="00977AAF">
      <w:pPr>
        <w:rPr>
          <w:rFonts w:ascii="Times New Roman" w:hAnsi="Times New Roman" w:cs="Times New Roman"/>
          <w:b/>
          <w:bCs/>
          <w:i/>
          <w:iCs/>
        </w:rPr>
      </w:pPr>
      <w:r w:rsidRPr="00977AAF">
        <w:rPr>
          <w:rFonts w:ascii="Times New Roman" w:hAnsi="Times New Roman" w:cs="Times New Roman"/>
          <w:b/>
          <w:bCs/>
          <w:i/>
          <w:iCs/>
        </w:rPr>
        <w:t>Motivation of Staff</w:t>
      </w:r>
    </w:p>
    <w:p w14:paraId="5C2E2D95" w14:textId="18B5B13F" w:rsidR="00472050" w:rsidRDefault="00930C80" w:rsidP="002D4728">
      <w:pPr>
        <w:spacing w:line="360" w:lineRule="auto"/>
        <w:jc w:val="both"/>
        <w:rPr>
          <w:rFonts w:ascii="Times New Roman" w:hAnsi="Times New Roman" w:cs="Times New Roman"/>
        </w:rPr>
      </w:pPr>
      <w:r w:rsidRPr="002D4728">
        <w:rPr>
          <w:rFonts w:ascii="Times New Roman" w:hAnsi="Times New Roman" w:cs="Times New Roman"/>
        </w:rPr>
        <w:t xml:space="preserve">Staff motivation has positive </w:t>
      </w:r>
      <w:proofErr w:type="gramStart"/>
      <w:r w:rsidRPr="002D4728">
        <w:rPr>
          <w:rFonts w:ascii="Times New Roman" w:hAnsi="Times New Roman" w:cs="Times New Roman"/>
        </w:rPr>
        <w:t>impacts</w:t>
      </w:r>
      <w:proofErr w:type="gramEnd"/>
      <w:r w:rsidRPr="002D4728">
        <w:rPr>
          <w:rFonts w:ascii="Times New Roman" w:hAnsi="Times New Roman" w:cs="Times New Roman"/>
        </w:rPr>
        <w:t xml:space="preserve"> improved job performance. </w:t>
      </w:r>
      <w:proofErr w:type="spellStart"/>
      <w:r w:rsidRPr="002D4728">
        <w:rPr>
          <w:rFonts w:ascii="Times New Roman" w:hAnsi="Times New Roman" w:cs="Times New Roman"/>
        </w:rPr>
        <w:t>Izci</w:t>
      </w:r>
      <w:proofErr w:type="spellEnd"/>
      <w:r w:rsidRPr="002D4728">
        <w:rPr>
          <w:rFonts w:ascii="Times New Roman" w:hAnsi="Times New Roman" w:cs="Times New Roman"/>
        </w:rPr>
        <w:t xml:space="preserve"> et al. (2021) highlights that motivating staff has positive impacts in improving their job performance. Saito et al. (2025) highlights that in specifically hospitality, staff motivation has positive impacts on service improvements. Rogaleva et al. (2022) highlights that there are several approaches to motivating staff. Some of the motivational approaches include recognition such as having “An Employee of the Month.” Other technique of motivating staff is by appreciation including verbal appreciation including “good job team,” or “You have done a great job </w:t>
      </w:r>
      <w:proofErr w:type="spellStart"/>
      <w:r w:rsidRPr="002D4728">
        <w:rPr>
          <w:rFonts w:ascii="Times New Roman" w:hAnsi="Times New Roman" w:cs="Times New Roman"/>
        </w:rPr>
        <w:t>organising</w:t>
      </w:r>
      <w:proofErr w:type="spellEnd"/>
      <w:r w:rsidRPr="002D4728">
        <w:rPr>
          <w:rFonts w:ascii="Times New Roman" w:hAnsi="Times New Roman" w:cs="Times New Roman"/>
        </w:rPr>
        <w:t xml:space="preserve"> the event.” Further, there are financial incentives such as granting guests bonuses. Irrespective of the technique, appreciating employees has a positive impact in motivating them to improve their service delivery. Further, this has a positive impact </w:t>
      </w:r>
      <w:proofErr w:type="gramStart"/>
      <w:r w:rsidRPr="002D4728">
        <w:rPr>
          <w:rFonts w:ascii="Times New Roman" w:hAnsi="Times New Roman" w:cs="Times New Roman"/>
        </w:rPr>
        <w:t>in</w:t>
      </w:r>
      <w:proofErr w:type="gramEnd"/>
      <w:r w:rsidRPr="002D4728">
        <w:rPr>
          <w:rFonts w:ascii="Times New Roman" w:hAnsi="Times New Roman" w:cs="Times New Roman"/>
        </w:rPr>
        <w:t xml:space="preserve"> customer satisfaction. Therefore, Bournemouth </w:t>
      </w:r>
      <w:proofErr w:type="spellStart"/>
      <w:r w:rsidRPr="002D4728">
        <w:rPr>
          <w:rFonts w:ascii="Times New Roman" w:hAnsi="Times New Roman" w:cs="Times New Roman"/>
        </w:rPr>
        <w:t>Highcliff</w:t>
      </w:r>
      <w:proofErr w:type="spellEnd"/>
      <w:r w:rsidRPr="002D4728">
        <w:rPr>
          <w:rFonts w:ascii="Times New Roman" w:hAnsi="Times New Roman" w:cs="Times New Roman"/>
        </w:rPr>
        <w:t xml:space="preserve"> Marriott Hotel should focus on motivating their </w:t>
      </w:r>
      <w:proofErr w:type="gramStart"/>
      <w:r w:rsidRPr="002D4728">
        <w:rPr>
          <w:rFonts w:ascii="Times New Roman" w:hAnsi="Times New Roman" w:cs="Times New Roman"/>
        </w:rPr>
        <w:t>guests</w:t>
      </w:r>
      <w:proofErr w:type="gramEnd"/>
      <w:r w:rsidRPr="002D4728">
        <w:rPr>
          <w:rFonts w:ascii="Times New Roman" w:hAnsi="Times New Roman" w:cs="Times New Roman"/>
        </w:rPr>
        <w:t xml:space="preserve"> using several approaches by </w:t>
      </w:r>
      <w:proofErr w:type="spellStart"/>
      <w:r w:rsidRPr="002D4728">
        <w:rPr>
          <w:rFonts w:ascii="Times New Roman" w:hAnsi="Times New Roman" w:cs="Times New Roman"/>
        </w:rPr>
        <w:t>recognising</w:t>
      </w:r>
      <w:proofErr w:type="spellEnd"/>
      <w:r w:rsidRPr="002D4728">
        <w:rPr>
          <w:rFonts w:ascii="Times New Roman" w:hAnsi="Times New Roman" w:cs="Times New Roman"/>
        </w:rPr>
        <w:t xml:space="preserve"> them or financially </w:t>
      </w:r>
      <w:proofErr w:type="spellStart"/>
      <w:r w:rsidRPr="002D4728">
        <w:rPr>
          <w:rFonts w:ascii="Times New Roman" w:hAnsi="Times New Roman" w:cs="Times New Roman"/>
        </w:rPr>
        <w:t>incentivising</w:t>
      </w:r>
      <w:proofErr w:type="spellEnd"/>
      <w:r w:rsidRPr="002D4728">
        <w:rPr>
          <w:rFonts w:ascii="Times New Roman" w:hAnsi="Times New Roman" w:cs="Times New Roman"/>
        </w:rPr>
        <w:t xml:space="preserve"> </w:t>
      </w:r>
      <w:proofErr w:type="gramStart"/>
      <w:r w:rsidRPr="002D4728">
        <w:rPr>
          <w:rFonts w:ascii="Times New Roman" w:hAnsi="Times New Roman" w:cs="Times New Roman"/>
        </w:rPr>
        <w:t>them</w:t>
      </w:r>
      <w:proofErr w:type="gramEnd"/>
      <w:r w:rsidRPr="002D4728">
        <w:rPr>
          <w:rFonts w:ascii="Times New Roman" w:hAnsi="Times New Roman" w:cs="Times New Roman"/>
        </w:rPr>
        <w:t xml:space="preserve"> which will lead to service improvement.</w:t>
      </w:r>
    </w:p>
    <w:p w14:paraId="41C0B392" w14:textId="577C0FCE" w:rsidR="00930C80" w:rsidRPr="002D4728" w:rsidRDefault="00472050" w:rsidP="00472050">
      <w:pPr>
        <w:rPr>
          <w:rFonts w:ascii="Times New Roman" w:hAnsi="Times New Roman" w:cs="Times New Roman"/>
        </w:rPr>
      </w:pPr>
      <w:r>
        <w:rPr>
          <w:rFonts w:ascii="Times New Roman" w:hAnsi="Times New Roman" w:cs="Times New Roman"/>
        </w:rPr>
        <w:br w:type="page"/>
      </w:r>
    </w:p>
    <w:p w14:paraId="10777E0A" w14:textId="0B81B0AD" w:rsidR="009F3468" w:rsidRPr="002D4728" w:rsidRDefault="009F3468" w:rsidP="002D4728">
      <w:pPr>
        <w:pStyle w:val="Heading1"/>
        <w:spacing w:line="360" w:lineRule="auto"/>
        <w:rPr>
          <w:rFonts w:cs="Times New Roman"/>
          <w:szCs w:val="24"/>
        </w:rPr>
      </w:pPr>
      <w:bookmarkStart w:id="34" w:name="_Toc212764909"/>
      <w:r w:rsidRPr="002D4728">
        <w:rPr>
          <w:rFonts w:cs="Times New Roman"/>
          <w:szCs w:val="24"/>
        </w:rPr>
        <w:lastRenderedPageBreak/>
        <w:t>References</w:t>
      </w:r>
      <w:bookmarkEnd w:id="34"/>
    </w:p>
    <w:p w14:paraId="57CDECD5"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Adedara</w:t>
      </w:r>
      <w:proofErr w:type="spellEnd"/>
      <w:r w:rsidRPr="009555E7">
        <w:rPr>
          <w:rFonts w:ascii="Times New Roman" w:hAnsi="Times New Roman" w:cs="Times New Roman"/>
        </w:rPr>
        <w:t xml:space="preserve">, M. T., </w:t>
      </w:r>
      <w:proofErr w:type="spellStart"/>
      <w:r w:rsidRPr="009555E7">
        <w:rPr>
          <w:rFonts w:ascii="Times New Roman" w:hAnsi="Times New Roman" w:cs="Times New Roman"/>
        </w:rPr>
        <w:t>Akinrujomu</w:t>
      </w:r>
      <w:proofErr w:type="spellEnd"/>
      <w:r w:rsidRPr="009555E7">
        <w:rPr>
          <w:rFonts w:ascii="Times New Roman" w:hAnsi="Times New Roman" w:cs="Times New Roman"/>
        </w:rPr>
        <w:t xml:space="preserve">, O. S., Ayeni, A. O., and </w:t>
      </w:r>
      <w:proofErr w:type="spellStart"/>
      <w:r w:rsidRPr="009555E7">
        <w:rPr>
          <w:rFonts w:ascii="Times New Roman" w:hAnsi="Times New Roman" w:cs="Times New Roman"/>
        </w:rPr>
        <w:t>Emidun</w:t>
      </w:r>
      <w:proofErr w:type="spellEnd"/>
      <w:r w:rsidRPr="009555E7">
        <w:rPr>
          <w:rFonts w:ascii="Times New Roman" w:hAnsi="Times New Roman" w:cs="Times New Roman"/>
        </w:rPr>
        <w:t xml:space="preserve">, O. B. (2025) ‘Entrepreneurial Activities of Professional Event Planners and the use of Traditional Attire for Wedding Ceremonies in Ado-Ekiti, Ekiti State, Nigeria’, </w:t>
      </w:r>
      <w:proofErr w:type="spellStart"/>
      <w:r w:rsidRPr="009555E7">
        <w:rPr>
          <w:rFonts w:ascii="Times New Roman" w:hAnsi="Times New Roman" w:cs="Times New Roman"/>
          <w:i/>
          <w:iCs/>
        </w:rPr>
        <w:t>Gradiva</w:t>
      </w:r>
      <w:proofErr w:type="spellEnd"/>
      <w:r w:rsidRPr="009555E7">
        <w:rPr>
          <w:rFonts w:ascii="Times New Roman" w:hAnsi="Times New Roman" w:cs="Times New Roman"/>
          <w:i/>
          <w:iCs/>
        </w:rPr>
        <w:t xml:space="preserve"> Review Journal</w:t>
      </w:r>
      <w:r w:rsidRPr="009555E7">
        <w:rPr>
          <w:rFonts w:ascii="Times New Roman" w:hAnsi="Times New Roman" w:cs="Times New Roman"/>
        </w:rPr>
        <w:t xml:space="preserve">, 10(5), pp. 141-159. Available at: </w:t>
      </w:r>
      <w:hyperlink r:id="rId8" w:tgtFrame="_blank" w:history="1">
        <w:r w:rsidRPr="009555E7">
          <w:rPr>
            <w:rStyle w:val="Hyperlink"/>
            <w:rFonts w:ascii="Times New Roman" w:hAnsi="Times New Roman" w:cs="Times New Roman"/>
          </w:rPr>
          <w:t>10.37897/</w:t>
        </w:r>
        <w:proofErr w:type="gramStart"/>
        <w:r w:rsidRPr="009555E7">
          <w:rPr>
            <w:rStyle w:val="Hyperlink"/>
            <w:rFonts w:ascii="Times New Roman" w:hAnsi="Times New Roman" w:cs="Times New Roman"/>
          </w:rPr>
          <w:t>GRJ.2023.V</w:t>
        </w:r>
        <w:proofErr w:type="gramEnd"/>
        <w:r w:rsidRPr="009555E7">
          <w:rPr>
            <w:rStyle w:val="Hyperlink"/>
            <w:rFonts w:ascii="Times New Roman" w:hAnsi="Times New Roman" w:cs="Times New Roman"/>
          </w:rPr>
          <w:t>10I5.24.513837</w:t>
        </w:r>
      </w:hyperlink>
      <w:r w:rsidRPr="009555E7">
        <w:rPr>
          <w:rFonts w:ascii="Times New Roman" w:hAnsi="Times New Roman" w:cs="Times New Roman"/>
          <w:u w:val="single"/>
        </w:rPr>
        <w:t xml:space="preserve"> </w:t>
      </w:r>
      <w:r w:rsidRPr="009555E7">
        <w:rPr>
          <w:rFonts w:ascii="Times New Roman" w:hAnsi="Times New Roman" w:cs="Times New Roman"/>
        </w:rPr>
        <w:t>(Accessed: 28 October 2025).</w:t>
      </w:r>
    </w:p>
    <w:p w14:paraId="12039CA5"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Albers, N. D., Wren, A. O., Knotts, T. L., and Chupp, M. G. (</w:t>
      </w:r>
      <w:proofErr w:type="gramStart"/>
      <w:r w:rsidRPr="009555E7">
        <w:rPr>
          <w:rFonts w:ascii="Times New Roman" w:hAnsi="Times New Roman" w:cs="Times New Roman"/>
        </w:rPr>
        <w:t>2021) ‘</w:t>
      </w:r>
      <w:proofErr w:type="gramEnd"/>
      <w:r w:rsidRPr="009555E7">
        <w:rPr>
          <w:rFonts w:ascii="Times New Roman" w:hAnsi="Times New Roman" w:cs="Times New Roman"/>
        </w:rPr>
        <w:t>Consumer perceptions and pricing practices for weddings’, </w:t>
      </w:r>
      <w:r w:rsidRPr="009555E7">
        <w:rPr>
          <w:rFonts w:ascii="Times New Roman" w:hAnsi="Times New Roman" w:cs="Times New Roman"/>
          <w:i/>
          <w:iCs/>
        </w:rPr>
        <w:t>Journal of Consumer Policy</w:t>
      </w:r>
      <w:r w:rsidRPr="009555E7">
        <w:rPr>
          <w:rFonts w:ascii="Times New Roman" w:hAnsi="Times New Roman" w:cs="Times New Roman"/>
        </w:rPr>
        <w:t>, </w:t>
      </w:r>
      <w:r w:rsidRPr="009555E7">
        <w:rPr>
          <w:rFonts w:ascii="Times New Roman" w:hAnsi="Times New Roman" w:cs="Times New Roman"/>
          <w:i/>
          <w:iCs/>
        </w:rPr>
        <w:t>44</w:t>
      </w:r>
      <w:r w:rsidRPr="009555E7">
        <w:rPr>
          <w:rFonts w:ascii="Times New Roman" w:hAnsi="Times New Roman" w:cs="Times New Roman"/>
        </w:rPr>
        <w:t xml:space="preserve">(3), pp. 407-426. Available at: </w:t>
      </w:r>
      <w:hyperlink r:id="rId9" w:history="1">
        <w:r w:rsidRPr="009555E7">
          <w:rPr>
            <w:rStyle w:val="Hyperlink"/>
            <w:rFonts w:ascii="Times New Roman" w:hAnsi="Times New Roman" w:cs="Times New Roman"/>
          </w:rPr>
          <w:t>https://doi.org/10.1007/s10603-021-09488-y</w:t>
        </w:r>
      </w:hyperlink>
      <w:r w:rsidRPr="009555E7">
        <w:rPr>
          <w:rFonts w:ascii="Times New Roman" w:hAnsi="Times New Roman" w:cs="Times New Roman"/>
        </w:rPr>
        <w:t xml:space="preserve"> (Accessed: 29 October 2025).</w:t>
      </w:r>
    </w:p>
    <w:p w14:paraId="2F9D23AF"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Al-Hyari, H. S. A., Al-Smadi, H. M., and </w:t>
      </w:r>
      <w:proofErr w:type="spellStart"/>
      <w:r w:rsidRPr="009555E7">
        <w:rPr>
          <w:rFonts w:ascii="Times New Roman" w:hAnsi="Times New Roman" w:cs="Times New Roman"/>
        </w:rPr>
        <w:t>Weshah</w:t>
      </w:r>
      <w:proofErr w:type="spellEnd"/>
      <w:r w:rsidRPr="009555E7">
        <w:rPr>
          <w:rFonts w:ascii="Times New Roman" w:hAnsi="Times New Roman" w:cs="Times New Roman"/>
        </w:rPr>
        <w:t>, S. R. (2023) ‘The impact of artificial intelligence (AI) on guest satisfaction in hotel management: An empirical study of luxury hotels’, </w:t>
      </w:r>
      <w:r w:rsidRPr="009555E7">
        <w:rPr>
          <w:rFonts w:ascii="Times New Roman" w:hAnsi="Times New Roman" w:cs="Times New Roman"/>
          <w:i/>
          <w:iCs/>
        </w:rPr>
        <w:t xml:space="preserve">Geo Journal of Tourism and </w:t>
      </w:r>
      <w:proofErr w:type="spellStart"/>
      <w:r w:rsidRPr="009555E7">
        <w:rPr>
          <w:rFonts w:ascii="Times New Roman" w:hAnsi="Times New Roman" w:cs="Times New Roman"/>
          <w:i/>
          <w:iCs/>
        </w:rPr>
        <w:t>Geosites</w:t>
      </w:r>
      <w:proofErr w:type="spellEnd"/>
      <w:r w:rsidRPr="009555E7">
        <w:rPr>
          <w:rFonts w:ascii="Times New Roman" w:hAnsi="Times New Roman" w:cs="Times New Roman"/>
        </w:rPr>
        <w:t>, </w:t>
      </w:r>
      <w:r w:rsidRPr="009555E7">
        <w:rPr>
          <w:rFonts w:ascii="Times New Roman" w:hAnsi="Times New Roman" w:cs="Times New Roman"/>
          <w:i/>
          <w:iCs/>
        </w:rPr>
        <w:t>48</w:t>
      </w:r>
      <w:r w:rsidRPr="009555E7">
        <w:rPr>
          <w:rFonts w:ascii="Times New Roman" w:hAnsi="Times New Roman" w:cs="Times New Roman"/>
        </w:rPr>
        <w:t xml:space="preserve">, pp. 810-819. Available at: </w:t>
      </w:r>
      <w:hyperlink r:id="rId10" w:history="1">
        <w:r w:rsidRPr="009555E7">
          <w:rPr>
            <w:rStyle w:val="Hyperlink"/>
            <w:rFonts w:ascii="Times New Roman" w:hAnsi="Times New Roman" w:cs="Times New Roman"/>
          </w:rPr>
          <w:t>https://doi.org/10.30892/gtg.482spl15-1081</w:t>
        </w:r>
      </w:hyperlink>
      <w:r w:rsidRPr="009555E7">
        <w:rPr>
          <w:rFonts w:ascii="Times New Roman" w:hAnsi="Times New Roman" w:cs="Times New Roman"/>
        </w:rPr>
        <w:t xml:space="preserve"> (Accessed: 29 October 2025).</w:t>
      </w:r>
    </w:p>
    <w:p w14:paraId="3A6EBDD3"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Ali, B. J., Gardi, B., Othman, B. J., Ahmed, S. A., Ismael, N. B., Hamza, P. A., ... and Anwar, G. (2021) ‘Hotel service quality: The impact of service quality on customer satisfaction in hospitality’, </w:t>
      </w:r>
      <w:r w:rsidRPr="009555E7">
        <w:rPr>
          <w:rFonts w:ascii="Times New Roman" w:hAnsi="Times New Roman" w:cs="Times New Roman"/>
          <w:i/>
          <w:iCs/>
        </w:rPr>
        <w:t>International Journal of Engineering, Business and Management</w:t>
      </w:r>
      <w:r w:rsidRPr="009555E7">
        <w:rPr>
          <w:rFonts w:ascii="Times New Roman" w:hAnsi="Times New Roman" w:cs="Times New Roman"/>
        </w:rPr>
        <w:t>, </w:t>
      </w:r>
      <w:r w:rsidRPr="009555E7">
        <w:rPr>
          <w:rFonts w:ascii="Times New Roman" w:hAnsi="Times New Roman" w:cs="Times New Roman"/>
          <w:i/>
          <w:iCs/>
        </w:rPr>
        <w:t>5</w:t>
      </w:r>
      <w:r w:rsidRPr="009555E7">
        <w:rPr>
          <w:rFonts w:ascii="Times New Roman" w:hAnsi="Times New Roman" w:cs="Times New Roman"/>
        </w:rPr>
        <w:t xml:space="preserve">(3), pp. 14-28. Available at: </w:t>
      </w:r>
      <w:hyperlink r:id="rId11" w:history="1">
        <w:r w:rsidRPr="009555E7">
          <w:rPr>
            <w:rStyle w:val="Hyperlink"/>
            <w:rFonts w:ascii="Times New Roman" w:hAnsi="Times New Roman" w:cs="Times New Roman"/>
          </w:rPr>
          <w:t>https://doi.org/10.22161/ijebm.5.3.2</w:t>
        </w:r>
      </w:hyperlink>
      <w:r w:rsidRPr="009555E7">
        <w:rPr>
          <w:rFonts w:ascii="Times New Roman" w:hAnsi="Times New Roman" w:cs="Times New Roman"/>
        </w:rPr>
        <w:t xml:space="preserve"> (Accessed: 29 October 2025).</w:t>
      </w:r>
    </w:p>
    <w:p w14:paraId="45752BE8"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Al-Salami, Q. H., and Abdalla, S. N. (</w:t>
      </w:r>
      <w:proofErr w:type="gramStart"/>
      <w:r w:rsidRPr="009555E7">
        <w:rPr>
          <w:rFonts w:ascii="Times New Roman" w:hAnsi="Times New Roman" w:cs="Times New Roman"/>
        </w:rPr>
        <w:t>2022) ‘</w:t>
      </w:r>
      <w:proofErr w:type="gramEnd"/>
      <w:r w:rsidRPr="009555E7">
        <w:rPr>
          <w:rFonts w:ascii="Times New Roman" w:hAnsi="Times New Roman" w:cs="Times New Roman"/>
        </w:rPr>
        <w:t xml:space="preserve">The impact of academic satisfaction as a mediator on international conferences’, </w:t>
      </w:r>
      <w:r w:rsidRPr="009555E7">
        <w:rPr>
          <w:rFonts w:ascii="Times New Roman" w:hAnsi="Times New Roman" w:cs="Times New Roman"/>
          <w:i/>
          <w:iCs/>
        </w:rPr>
        <w:t>Cihan University-Erbil Journal of Humanities and Social Sciences</w:t>
      </w:r>
      <w:r w:rsidRPr="009555E7">
        <w:rPr>
          <w:rFonts w:ascii="Times New Roman" w:hAnsi="Times New Roman" w:cs="Times New Roman"/>
        </w:rPr>
        <w:t>, </w:t>
      </w:r>
      <w:r w:rsidRPr="009555E7">
        <w:rPr>
          <w:rFonts w:ascii="Times New Roman" w:hAnsi="Times New Roman" w:cs="Times New Roman"/>
          <w:i/>
          <w:iCs/>
        </w:rPr>
        <w:t>6</w:t>
      </w:r>
      <w:r w:rsidRPr="009555E7">
        <w:rPr>
          <w:rFonts w:ascii="Times New Roman" w:hAnsi="Times New Roman" w:cs="Times New Roman"/>
        </w:rPr>
        <w:t xml:space="preserve">(1), pp. 19-26. Available at: </w:t>
      </w:r>
      <w:hyperlink r:id="rId12" w:history="1">
        <w:r w:rsidRPr="009555E7">
          <w:rPr>
            <w:rStyle w:val="Hyperlink"/>
            <w:rFonts w:ascii="Times New Roman" w:hAnsi="Times New Roman" w:cs="Times New Roman"/>
          </w:rPr>
          <w:t>https://doi.org/10.24086/cuejhss.vol6n1y2022.pp 19-26</w:t>
        </w:r>
      </w:hyperlink>
      <w:r w:rsidRPr="009555E7">
        <w:rPr>
          <w:rFonts w:ascii="Times New Roman" w:hAnsi="Times New Roman" w:cs="Times New Roman"/>
        </w:rPr>
        <w:t xml:space="preserve"> (Accessed: 27 October 2025).</w:t>
      </w:r>
    </w:p>
    <w:p w14:paraId="3B223E78"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Altwijri</w:t>
      </w:r>
      <w:proofErr w:type="spellEnd"/>
      <w:r w:rsidRPr="009555E7">
        <w:rPr>
          <w:rFonts w:ascii="Times New Roman" w:hAnsi="Times New Roman" w:cs="Times New Roman"/>
        </w:rPr>
        <w:t xml:space="preserve">, A. M., and </w:t>
      </w:r>
      <w:proofErr w:type="spellStart"/>
      <w:r w:rsidRPr="009555E7">
        <w:rPr>
          <w:rFonts w:ascii="Times New Roman" w:hAnsi="Times New Roman" w:cs="Times New Roman"/>
        </w:rPr>
        <w:t>Aldosemani</w:t>
      </w:r>
      <w:proofErr w:type="spellEnd"/>
      <w:r w:rsidRPr="009555E7">
        <w:rPr>
          <w:rFonts w:ascii="Times New Roman" w:hAnsi="Times New Roman" w:cs="Times New Roman"/>
        </w:rPr>
        <w:t>, T. I. (2022) ‘Employee perceptions of the effectiveness of E-training to meet performance evaluation requirements’, </w:t>
      </w:r>
      <w:r w:rsidRPr="009555E7">
        <w:rPr>
          <w:rFonts w:ascii="Times New Roman" w:hAnsi="Times New Roman" w:cs="Times New Roman"/>
          <w:i/>
          <w:iCs/>
        </w:rPr>
        <w:t>International Journal of Learning, Teaching and Educational Research</w:t>
      </w:r>
      <w:r w:rsidRPr="009555E7">
        <w:rPr>
          <w:rFonts w:ascii="Times New Roman" w:hAnsi="Times New Roman" w:cs="Times New Roman"/>
        </w:rPr>
        <w:t>, </w:t>
      </w:r>
      <w:r w:rsidRPr="009555E7">
        <w:rPr>
          <w:rFonts w:ascii="Times New Roman" w:hAnsi="Times New Roman" w:cs="Times New Roman"/>
          <w:i/>
          <w:iCs/>
        </w:rPr>
        <w:t>21</w:t>
      </w:r>
      <w:r w:rsidRPr="009555E7">
        <w:rPr>
          <w:rFonts w:ascii="Times New Roman" w:hAnsi="Times New Roman" w:cs="Times New Roman"/>
        </w:rPr>
        <w:t xml:space="preserve">(2), pp. 49-71. Available at: </w:t>
      </w:r>
      <w:hyperlink r:id="rId13" w:history="1">
        <w:r w:rsidRPr="009555E7">
          <w:rPr>
            <w:rStyle w:val="Hyperlink"/>
            <w:rFonts w:ascii="Times New Roman" w:hAnsi="Times New Roman" w:cs="Times New Roman"/>
          </w:rPr>
          <w:t>https://doi.org/10.26803/ijlter.21.2.4</w:t>
        </w:r>
      </w:hyperlink>
      <w:r w:rsidRPr="009555E7">
        <w:rPr>
          <w:rFonts w:ascii="Times New Roman" w:hAnsi="Times New Roman" w:cs="Times New Roman"/>
        </w:rPr>
        <w:t xml:space="preserve"> (Accessed: 29 October 2025).</w:t>
      </w:r>
    </w:p>
    <w:p w14:paraId="2BC35D9B"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Alzoubi, H. M., Vij, M., Vij, A., and </w:t>
      </w:r>
      <w:proofErr w:type="spellStart"/>
      <w:r w:rsidRPr="009555E7">
        <w:rPr>
          <w:rFonts w:ascii="Times New Roman" w:hAnsi="Times New Roman" w:cs="Times New Roman"/>
        </w:rPr>
        <w:t>Hanaysha</w:t>
      </w:r>
      <w:proofErr w:type="spellEnd"/>
      <w:r w:rsidRPr="009555E7">
        <w:rPr>
          <w:rFonts w:ascii="Times New Roman" w:hAnsi="Times New Roman" w:cs="Times New Roman"/>
        </w:rPr>
        <w:t>, J. R. (</w:t>
      </w:r>
      <w:proofErr w:type="gramStart"/>
      <w:r w:rsidRPr="009555E7">
        <w:rPr>
          <w:rFonts w:ascii="Times New Roman" w:hAnsi="Times New Roman" w:cs="Times New Roman"/>
        </w:rPr>
        <w:t>2021) ‘</w:t>
      </w:r>
      <w:proofErr w:type="gramEnd"/>
      <w:r w:rsidRPr="009555E7">
        <w:rPr>
          <w:rFonts w:ascii="Times New Roman" w:hAnsi="Times New Roman" w:cs="Times New Roman"/>
        </w:rPr>
        <w:t>What Leads Guests to Satisfaction and Loyalty in UAE Five-Star Hotels? AHP Analysis to Service Quality Dimensions’, </w:t>
      </w:r>
      <w:r w:rsidRPr="009555E7">
        <w:rPr>
          <w:rFonts w:ascii="Times New Roman" w:hAnsi="Times New Roman" w:cs="Times New Roman"/>
          <w:i/>
          <w:iCs/>
        </w:rPr>
        <w:t xml:space="preserve">Enlightening Tourism. A </w:t>
      </w:r>
      <w:proofErr w:type="spellStart"/>
      <w:r w:rsidRPr="009555E7">
        <w:rPr>
          <w:rFonts w:ascii="Times New Roman" w:hAnsi="Times New Roman" w:cs="Times New Roman"/>
          <w:i/>
          <w:iCs/>
        </w:rPr>
        <w:t>Pathmaking</w:t>
      </w:r>
      <w:proofErr w:type="spellEnd"/>
      <w:r w:rsidRPr="009555E7">
        <w:rPr>
          <w:rFonts w:ascii="Times New Roman" w:hAnsi="Times New Roman" w:cs="Times New Roman"/>
          <w:i/>
          <w:iCs/>
        </w:rPr>
        <w:t xml:space="preserve"> Journal</w:t>
      </w:r>
      <w:r w:rsidRPr="009555E7">
        <w:rPr>
          <w:rFonts w:ascii="Times New Roman" w:hAnsi="Times New Roman" w:cs="Times New Roman"/>
        </w:rPr>
        <w:t>, </w:t>
      </w:r>
      <w:r w:rsidRPr="009555E7">
        <w:rPr>
          <w:rFonts w:ascii="Times New Roman" w:hAnsi="Times New Roman" w:cs="Times New Roman"/>
          <w:i/>
          <w:iCs/>
        </w:rPr>
        <w:t>11</w:t>
      </w:r>
      <w:r w:rsidRPr="009555E7">
        <w:rPr>
          <w:rFonts w:ascii="Times New Roman" w:hAnsi="Times New Roman" w:cs="Times New Roman"/>
        </w:rPr>
        <w:t xml:space="preserve">(1), pp. 102-135. Available at: </w:t>
      </w:r>
      <w:hyperlink r:id="rId14" w:history="1">
        <w:r w:rsidRPr="009555E7">
          <w:rPr>
            <w:rStyle w:val="Hyperlink"/>
            <w:rFonts w:ascii="Times New Roman" w:hAnsi="Times New Roman" w:cs="Times New Roman"/>
          </w:rPr>
          <w:t>https://doi.org/10.33776/et.v11i1.5056</w:t>
        </w:r>
      </w:hyperlink>
      <w:r w:rsidRPr="009555E7">
        <w:rPr>
          <w:rFonts w:ascii="Times New Roman" w:hAnsi="Times New Roman" w:cs="Times New Roman"/>
        </w:rPr>
        <w:t xml:space="preserve"> (Accessed: 29 October 2025).</w:t>
      </w:r>
    </w:p>
    <w:p w14:paraId="00EADF40"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Ampuero-Rodas, A., Palma-Farfan, J., and N Quiroz-</w:t>
      </w:r>
      <w:proofErr w:type="gramStart"/>
      <w:r w:rsidRPr="009555E7">
        <w:rPr>
          <w:rFonts w:ascii="Times New Roman" w:hAnsi="Times New Roman" w:cs="Times New Roman"/>
        </w:rPr>
        <w:t>Flores,,</w:t>
      </w:r>
      <w:proofErr w:type="gramEnd"/>
      <w:r w:rsidRPr="009555E7">
        <w:rPr>
          <w:rFonts w:ascii="Times New Roman" w:hAnsi="Times New Roman" w:cs="Times New Roman"/>
        </w:rPr>
        <w:t> J. (2024). Improving service levels in the hotel industry through a lean service model: A case study. </w:t>
      </w:r>
      <w:r w:rsidRPr="009555E7">
        <w:rPr>
          <w:rFonts w:ascii="Times New Roman" w:hAnsi="Times New Roman" w:cs="Times New Roman"/>
          <w:i/>
          <w:iCs/>
        </w:rPr>
        <w:t xml:space="preserve">Proceedings of the 22nd </w:t>
      </w:r>
      <w:r w:rsidRPr="009555E7">
        <w:rPr>
          <w:rFonts w:ascii="Times New Roman" w:hAnsi="Times New Roman" w:cs="Times New Roman"/>
          <w:i/>
          <w:iCs/>
        </w:rPr>
        <w:lastRenderedPageBreak/>
        <w:t>LACCEI International Multi-Conference for Engineering, Education and Technology (LACCEI 2024): “Sustainable Engineering for a Diverse, Equitable, and Inclusive Future at the Service of Education, Research, and Industry for a Society 5.0</w:t>
      </w:r>
      <w:r w:rsidRPr="009555E7">
        <w:rPr>
          <w:rFonts w:ascii="Times New Roman" w:hAnsi="Times New Roman" w:cs="Times New Roman"/>
        </w:rPr>
        <w:t xml:space="preserve">, pp. 1-9. Available at: </w:t>
      </w:r>
      <w:hyperlink r:id="rId15" w:history="1">
        <w:r w:rsidRPr="009555E7">
          <w:rPr>
            <w:rStyle w:val="Hyperlink"/>
            <w:rFonts w:ascii="Times New Roman" w:hAnsi="Times New Roman" w:cs="Times New Roman"/>
          </w:rPr>
          <w:t>https://doi.org/10.18687/laccei2024.1.1.141</w:t>
        </w:r>
      </w:hyperlink>
      <w:r w:rsidRPr="009555E7">
        <w:rPr>
          <w:rFonts w:ascii="Times New Roman" w:hAnsi="Times New Roman" w:cs="Times New Roman"/>
        </w:rPr>
        <w:t>(Accessed: 28 October 2025).</w:t>
      </w:r>
    </w:p>
    <w:p w14:paraId="4D8348DB"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Aprilia, R. P., Wahyuni, A. N. S., and </w:t>
      </w:r>
      <w:proofErr w:type="spellStart"/>
      <w:r w:rsidRPr="009555E7">
        <w:rPr>
          <w:rFonts w:ascii="Times New Roman" w:hAnsi="Times New Roman" w:cs="Times New Roman"/>
        </w:rPr>
        <w:t>Lumanauw</w:t>
      </w:r>
      <w:proofErr w:type="spellEnd"/>
      <w:r w:rsidRPr="009555E7">
        <w:rPr>
          <w:rFonts w:ascii="Times New Roman" w:hAnsi="Times New Roman" w:cs="Times New Roman"/>
        </w:rPr>
        <w:t>, N. (</w:t>
      </w:r>
      <w:proofErr w:type="gramStart"/>
      <w:r w:rsidRPr="009555E7">
        <w:rPr>
          <w:rFonts w:ascii="Times New Roman" w:hAnsi="Times New Roman" w:cs="Times New Roman"/>
        </w:rPr>
        <w:t>2024) ‘</w:t>
      </w:r>
      <w:proofErr w:type="gramEnd"/>
      <w:r w:rsidRPr="009555E7">
        <w:rPr>
          <w:rFonts w:ascii="Times New Roman" w:hAnsi="Times New Roman" w:cs="Times New Roman"/>
        </w:rPr>
        <w:t xml:space="preserve">Development </w:t>
      </w:r>
      <w:proofErr w:type="gramStart"/>
      <w:r w:rsidRPr="009555E7">
        <w:rPr>
          <w:rFonts w:ascii="Times New Roman" w:hAnsi="Times New Roman" w:cs="Times New Roman"/>
        </w:rPr>
        <w:t>Of</w:t>
      </w:r>
      <w:proofErr w:type="gramEnd"/>
      <w:r w:rsidRPr="009555E7">
        <w:rPr>
          <w:rFonts w:ascii="Times New Roman" w:hAnsi="Times New Roman" w:cs="Times New Roman"/>
        </w:rPr>
        <w:t xml:space="preserve"> Management Training System </w:t>
      </w:r>
      <w:proofErr w:type="gramStart"/>
      <w:r w:rsidRPr="009555E7">
        <w:rPr>
          <w:rFonts w:ascii="Times New Roman" w:hAnsi="Times New Roman" w:cs="Times New Roman"/>
        </w:rPr>
        <w:t>In</w:t>
      </w:r>
      <w:proofErr w:type="gramEnd"/>
      <w:r w:rsidRPr="009555E7">
        <w:rPr>
          <w:rFonts w:ascii="Times New Roman" w:hAnsi="Times New Roman" w:cs="Times New Roman"/>
        </w:rPr>
        <w:t xml:space="preserve"> Providing Trainee </w:t>
      </w:r>
      <w:proofErr w:type="gramStart"/>
      <w:r w:rsidRPr="009555E7">
        <w:rPr>
          <w:rFonts w:ascii="Times New Roman" w:hAnsi="Times New Roman" w:cs="Times New Roman"/>
        </w:rPr>
        <w:t>At</w:t>
      </w:r>
      <w:proofErr w:type="gramEnd"/>
      <w:r w:rsidRPr="009555E7">
        <w:rPr>
          <w:rFonts w:ascii="Times New Roman" w:hAnsi="Times New Roman" w:cs="Times New Roman"/>
        </w:rPr>
        <w:t xml:space="preserve"> Wedding Organizer </w:t>
      </w:r>
      <w:proofErr w:type="spellStart"/>
      <w:r w:rsidRPr="009555E7">
        <w:rPr>
          <w:rFonts w:ascii="Times New Roman" w:hAnsi="Times New Roman" w:cs="Times New Roman"/>
        </w:rPr>
        <w:t>Delapan</w:t>
      </w:r>
      <w:proofErr w:type="spellEnd"/>
      <w:r w:rsidRPr="009555E7">
        <w:rPr>
          <w:rFonts w:ascii="Times New Roman" w:hAnsi="Times New Roman" w:cs="Times New Roman"/>
        </w:rPr>
        <w:t xml:space="preserve"> Planner, Denpasar, Bali’</w:t>
      </w:r>
      <w:proofErr w:type="gramStart"/>
      <w:r w:rsidRPr="009555E7">
        <w:rPr>
          <w:rFonts w:ascii="Times New Roman" w:hAnsi="Times New Roman" w:cs="Times New Roman"/>
        </w:rPr>
        <w:t xml:space="preserve">, </w:t>
      </w:r>
      <w:r w:rsidRPr="009555E7">
        <w:rPr>
          <w:rFonts w:ascii="Times New Roman" w:hAnsi="Times New Roman" w:cs="Times New Roman"/>
          <w:i/>
          <w:iCs/>
        </w:rPr>
        <w:t>Journey:</w:t>
      </w:r>
      <w:proofErr w:type="gramEnd"/>
      <w:r w:rsidRPr="009555E7">
        <w:rPr>
          <w:rFonts w:ascii="Times New Roman" w:hAnsi="Times New Roman" w:cs="Times New Roman"/>
          <w:i/>
          <w:iCs/>
        </w:rPr>
        <w:t xml:space="preserve"> Journal of </w:t>
      </w:r>
      <w:proofErr w:type="spellStart"/>
      <w:r w:rsidRPr="009555E7">
        <w:rPr>
          <w:rFonts w:ascii="Times New Roman" w:hAnsi="Times New Roman" w:cs="Times New Roman"/>
          <w:i/>
          <w:iCs/>
        </w:rPr>
        <w:t>Tourismpreneurship</w:t>
      </w:r>
      <w:proofErr w:type="spellEnd"/>
      <w:r w:rsidRPr="009555E7">
        <w:rPr>
          <w:rFonts w:ascii="Times New Roman" w:hAnsi="Times New Roman" w:cs="Times New Roman"/>
          <w:i/>
          <w:iCs/>
        </w:rPr>
        <w:t>, Culinary, Hospitality, Convention and Event Management</w:t>
      </w:r>
      <w:r w:rsidRPr="009555E7">
        <w:rPr>
          <w:rFonts w:ascii="Times New Roman" w:hAnsi="Times New Roman" w:cs="Times New Roman"/>
        </w:rPr>
        <w:t xml:space="preserve">, 7(2), pp. 159-170. Available at: </w:t>
      </w:r>
      <w:hyperlink r:id="rId16" w:history="1">
        <w:r w:rsidRPr="009555E7">
          <w:rPr>
            <w:rStyle w:val="Hyperlink"/>
            <w:rFonts w:ascii="Times New Roman" w:hAnsi="Times New Roman" w:cs="Times New Roman"/>
          </w:rPr>
          <w:t>https://doi.org/10.46837/journey.v7i2.208</w:t>
        </w:r>
      </w:hyperlink>
      <w:r w:rsidRPr="009555E7">
        <w:rPr>
          <w:rFonts w:ascii="Times New Roman" w:hAnsi="Times New Roman" w:cs="Times New Roman"/>
          <w:u w:val="single"/>
        </w:rPr>
        <w:t xml:space="preserve"> </w:t>
      </w:r>
      <w:r w:rsidRPr="009555E7">
        <w:rPr>
          <w:rFonts w:ascii="Times New Roman" w:hAnsi="Times New Roman" w:cs="Times New Roman"/>
        </w:rPr>
        <w:t>(Accessed: 28 October 2025).</w:t>
      </w:r>
    </w:p>
    <w:p w14:paraId="408ED2A6"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Armbrecht, J. (</w:t>
      </w:r>
      <w:proofErr w:type="gramStart"/>
      <w:r w:rsidRPr="009555E7">
        <w:rPr>
          <w:rFonts w:ascii="Times New Roman" w:hAnsi="Times New Roman" w:cs="Times New Roman"/>
        </w:rPr>
        <w:t>2021) ‘</w:t>
      </w:r>
      <w:proofErr w:type="gramEnd"/>
      <w:r w:rsidRPr="009555E7">
        <w:rPr>
          <w:rFonts w:ascii="Times New Roman" w:hAnsi="Times New Roman" w:cs="Times New Roman"/>
        </w:rPr>
        <w:t xml:space="preserve">Event quality, perceived value, satisfaction and </w:t>
      </w:r>
      <w:proofErr w:type="spellStart"/>
      <w:r w:rsidRPr="009555E7">
        <w:rPr>
          <w:rFonts w:ascii="Times New Roman" w:hAnsi="Times New Roman" w:cs="Times New Roman"/>
        </w:rPr>
        <w:t>behavioural</w:t>
      </w:r>
      <w:proofErr w:type="spellEnd"/>
      <w:r w:rsidRPr="009555E7">
        <w:rPr>
          <w:rFonts w:ascii="Times New Roman" w:hAnsi="Times New Roman" w:cs="Times New Roman"/>
        </w:rPr>
        <w:t xml:space="preserve"> intentions in an event context’, </w:t>
      </w:r>
      <w:r w:rsidRPr="009555E7">
        <w:rPr>
          <w:rFonts w:ascii="Times New Roman" w:hAnsi="Times New Roman" w:cs="Times New Roman"/>
          <w:i/>
          <w:iCs/>
        </w:rPr>
        <w:t>Scandinavian Journal of Hospitality and Tourism</w:t>
      </w:r>
      <w:r w:rsidRPr="009555E7">
        <w:rPr>
          <w:rFonts w:ascii="Times New Roman" w:hAnsi="Times New Roman" w:cs="Times New Roman"/>
        </w:rPr>
        <w:t>, </w:t>
      </w:r>
      <w:r w:rsidRPr="009555E7">
        <w:rPr>
          <w:rFonts w:ascii="Times New Roman" w:hAnsi="Times New Roman" w:cs="Times New Roman"/>
          <w:i/>
          <w:iCs/>
        </w:rPr>
        <w:t>21</w:t>
      </w:r>
      <w:r w:rsidRPr="009555E7">
        <w:rPr>
          <w:rFonts w:ascii="Times New Roman" w:hAnsi="Times New Roman" w:cs="Times New Roman"/>
        </w:rPr>
        <w:t xml:space="preserve">(2), pp. 169-191. Available at: </w:t>
      </w:r>
      <w:hyperlink r:id="rId17" w:history="1">
        <w:r w:rsidRPr="009555E7">
          <w:rPr>
            <w:rStyle w:val="Hyperlink"/>
            <w:rFonts w:ascii="Times New Roman" w:hAnsi="Times New Roman" w:cs="Times New Roman"/>
          </w:rPr>
          <w:t>https://doi.org/10.1080/15022250.2021.1877191</w:t>
        </w:r>
      </w:hyperlink>
      <w:r w:rsidRPr="009555E7">
        <w:rPr>
          <w:rFonts w:ascii="Times New Roman" w:hAnsi="Times New Roman" w:cs="Times New Roman"/>
          <w:u w:val="single"/>
        </w:rPr>
        <w:t xml:space="preserve"> </w:t>
      </w:r>
      <w:r w:rsidRPr="009555E7">
        <w:rPr>
          <w:rFonts w:ascii="Times New Roman" w:hAnsi="Times New Roman" w:cs="Times New Roman"/>
        </w:rPr>
        <w:t>(Accessed: 27 October 2025).</w:t>
      </w:r>
    </w:p>
    <w:p w14:paraId="42340E7C"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Arwab</w:t>
      </w:r>
      <w:proofErr w:type="spellEnd"/>
      <w:r w:rsidRPr="009555E7">
        <w:rPr>
          <w:rFonts w:ascii="Times New Roman" w:hAnsi="Times New Roman" w:cs="Times New Roman"/>
        </w:rPr>
        <w:t>, M., Adil, M., Nasir, M., and Ali, M. A. (</w:t>
      </w:r>
      <w:proofErr w:type="gramStart"/>
      <w:r w:rsidRPr="009555E7">
        <w:rPr>
          <w:rFonts w:ascii="Times New Roman" w:hAnsi="Times New Roman" w:cs="Times New Roman"/>
        </w:rPr>
        <w:t>2022) ‘</w:t>
      </w:r>
      <w:proofErr w:type="gramEnd"/>
      <w:r w:rsidRPr="009555E7">
        <w:rPr>
          <w:rFonts w:ascii="Times New Roman" w:hAnsi="Times New Roman" w:cs="Times New Roman"/>
        </w:rPr>
        <w:t>Task performance and training of employees: The mediating role of employee engagement in the tourism and hospitality industry’, </w:t>
      </w:r>
      <w:r w:rsidRPr="009555E7">
        <w:rPr>
          <w:rFonts w:ascii="Times New Roman" w:hAnsi="Times New Roman" w:cs="Times New Roman"/>
          <w:i/>
          <w:iCs/>
        </w:rPr>
        <w:t>European Journal of Training and Development</w:t>
      </w:r>
      <w:r w:rsidRPr="009555E7">
        <w:rPr>
          <w:rFonts w:ascii="Times New Roman" w:hAnsi="Times New Roman" w:cs="Times New Roman"/>
        </w:rPr>
        <w:t>, </w:t>
      </w:r>
      <w:r w:rsidRPr="009555E7">
        <w:rPr>
          <w:rFonts w:ascii="Times New Roman" w:hAnsi="Times New Roman" w:cs="Times New Roman"/>
          <w:i/>
          <w:iCs/>
        </w:rPr>
        <w:t>47</w:t>
      </w:r>
      <w:r w:rsidRPr="009555E7">
        <w:rPr>
          <w:rFonts w:ascii="Times New Roman" w:hAnsi="Times New Roman" w:cs="Times New Roman"/>
        </w:rPr>
        <w:t xml:space="preserve">(9), pp. 900-920. Available at: </w:t>
      </w:r>
      <w:hyperlink r:id="rId18" w:history="1">
        <w:r w:rsidRPr="009555E7">
          <w:rPr>
            <w:rStyle w:val="Hyperlink"/>
            <w:rFonts w:ascii="Times New Roman" w:hAnsi="Times New Roman" w:cs="Times New Roman"/>
          </w:rPr>
          <w:t>https://doi.org/10.1108/ejtd-01-2022-0008</w:t>
        </w:r>
      </w:hyperlink>
      <w:r w:rsidRPr="009555E7">
        <w:rPr>
          <w:rFonts w:ascii="Times New Roman" w:hAnsi="Times New Roman" w:cs="Times New Roman"/>
        </w:rPr>
        <w:t xml:space="preserve"> (Accessed: 29 October 2025).</w:t>
      </w:r>
    </w:p>
    <w:p w14:paraId="621C7F44"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Arya, S., Delic, M., Ruiz, B. I. I., Klimas, J., </w:t>
      </w:r>
      <w:proofErr w:type="spellStart"/>
      <w:r w:rsidRPr="009555E7">
        <w:rPr>
          <w:rFonts w:ascii="Times New Roman" w:hAnsi="Times New Roman" w:cs="Times New Roman"/>
        </w:rPr>
        <w:t>Papanti</w:t>
      </w:r>
      <w:proofErr w:type="spellEnd"/>
      <w:r w:rsidRPr="009555E7">
        <w:rPr>
          <w:rFonts w:ascii="Times New Roman" w:hAnsi="Times New Roman" w:cs="Times New Roman"/>
        </w:rPr>
        <w:t xml:space="preserve">, D., Stepanov, A., …and </w:t>
      </w:r>
      <w:proofErr w:type="spellStart"/>
      <w:r w:rsidRPr="009555E7">
        <w:rPr>
          <w:rFonts w:ascii="Times New Roman" w:hAnsi="Times New Roman" w:cs="Times New Roman"/>
        </w:rPr>
        <w:t>Krupchanka</w:t>
      </w:r>
      <w:proofErr w:type="spellEnd"/>
      <w:r w:rsidRPr="009555E7">
        <w:rPr>
          <w:rFonts w:ascii="Times New Roman" w:hAnsi="Times New Roman" w:cs="Times New Roman"/>
        </w:rPr>
        <w:t>, D. (2020) ‘Closing the gap between training needs and training provision in addiction medicine’, </w:t>
      </w:r>
      <w:proofErr w:type="spellStart"/>
      <w:r w:rsidRPr="009555E7">
        <w:rPr>
          <w:rFonts w:ascii="Times New Roman" w:hAnsi="Times New Roman" w:cs="Times New Roman"/>
          <w:i/>
          <w:iCs/>
        </w:rPr>
        <w:t>BJPsych</w:t>
      </w:r>
      <w:proofErr w:type="spellEnd"/>
      <w:r w:rsidRPr="009555E7">
        <w:rPr>
          <w:rFonts w:ascii="Times New Roman" w:hAnsi="Times New Roman" w:cs="Times New Roman"/>
          <w:i/>
          <w:iCs/>
        </w:rPr>
        <w:t xml:space="preserve"> International</w:t>
      </w:r>
      <w:r w:rsidRPr="009555E7">
        <w:rPr>
          <w:rFonts w:ascii="Times New Roman" w:hAnsi="Times New Roman" w:cs="Times New Roman"/>
        </w:rPr>
        <w:t>, </w:t>
      </w:r>
      <w:r w:rsidRPr="009555E7">
        <w:rPr>
          <w:rFonts w:ascii="Times New Roman" w:hAnsi="Times New Roman" w:cs="Times New Roman"/>
          <w:i/>
          <w:iCs/>
        </w:rPr>
        <w:t>17</w:t>
      </w:r>
      <w:r w:rsidRPr="009555E7">
        <w:rPr>
          <w:rFonts w:ascii="Times New Roman" w:hAnsi="Times New Roman" w:cs="Times New Roman"/>
        </w:rPr>
        <w:t xml:space="preserve">(2), pp. 37–39. Available at: </w:t>
      </w:r>
      <w:hyperlink r:id="rId19" w:history="1">
        <w:r w:rsidRPr="009555E7">
          <w:rPr>
            <w:rStyle w:val="Hyperlink"/>
            <w:rFonts w:ascii="Times New Roman" w:hAnsi="Times New Roman" w:cs="Times New Roman"/>
          </w:rPr>
          <w:t>https://doi.org/10.1192/bji.2019.27</w:t>
        </w:r>
      </w:hyperlink>
      <w:r w:rsidRPr="009555E7">
        <w:rPr>
          <w:rFonts w:ascii="Times New Roman" w:hAnsi="Times New Roman" w:cs="Times New Roman"/>
        </w:rPr>
        <w:t xml:space="preserve"> (Accessed: 29 October 2025).</w:t>
      </w:r>
    </w:p>
    <w:p w14:paraId="7A4B33D5" w14:textId="77777777" w:rsidR="009555E7" w:rsidRPr="009555E7" w:rsidRDefault="009555E7" w:rsidP="009555E7">
      <w:pPr>
        <w:spacing w:after="0" w:line="360" w:lineRule="auto"/>
        <w:ind w:left="720" w:hanging="720"/>
        <w:rPr>
          <w:rFonts w:ascii="Times New Roman" w:hAnsi="Times New Roman" w:cs="Times New Roman"/>
          <w:u w:val="single"/>
        </w:rPr>
      </w:pPr>
      <w:r w:rsidRPr="009555E7">
        <w:rPr>
          <w:rFonts w:ascii="Times New Roman" w:hAnsi="Times New Roman" w:cs="Times New Roman"/>
        </w:rPr>
        <w:t xml:space="preserve">Ban, O., Faur, M., </w:t>
      </w:r>
      <w:proofErr w:type="spellStart"/>
      <w:r w:rsidRPr="009555E7">
        <w:rPr>
          <w:rFonts w:ascii="Times New Roman" w:hAnsi="Times New Roman" w:cs="Times New Roman"/>
        </w:rPr>
        <w:t>Coita</w:t>
      </w:r>
      <w:proofErr w:type="spellEnd"/>
      <w:r w:rsidRPr="009555E7">
        <w:rPr>
          <w:rFonts w:ascii="Times New Roman" w:hAnsi="Times New Roman" w:cs="Times New Roman"/>
        </w:rPr>
        <w:t xml:space="preserve">, D. C., Benea, C., Özdoğan, O. N., and </w:t>
      </w:r>
      <w:proofErr w:type="spellStart"/>
      <w:r w:rsidRPr="009555E7">
        <w:rPr>
          <w:rFonts w:ascii="Times New Roman" w:hAnsi="Times New Roman" w:cs="Times New Roman"/>
        </w:rPr>
        <w:t>Kavoura</w:t>
      </w:r>
      <w:proofErr w:type="spellEnd"/>
      <w:r w:rsidRPr="009555E7">
        <w:rPr>
          <w:rFonts w:ascii="Times New Roman" w:hAnsi="Times New Roman" w:cs="Times New Roman"/>
        </w:rPr>
        <w:t>, A. (2025) ‘Tourists’ destination perception of competitiveness based on travel motivation’, </w:t>
      </w:r>
      <w:r w:rsidRPr="009555E7">
        <w:rPr>
          <w:rFonts w:ascii="Times New Roman" w:hAnsi="Times New Roman" w:cs="Times New Roman"/>
          <w:i/>
          <w:iCs/>
        </w:rPr>
        <w:t>Journal of Vacation Marketing</w:t>
      </w:r>
      <w:r w:rsidRPr="009555E7">
        <w:rPr>
          <w:rFonts w:ascii="Times New Roman" w:hAnsi="Times New Roman" w:cs="Times New Roman"/>
        </w:rPr>
        <w:t>. </w:t>
      </w:r>
      <w:hyperlink r:id="rId20" w:history="1">
        <w:r w:rsidRPr="009555E7">
          <w:rPr>
            <w:rStyle w:val="Hyperlink"/>
            <w:rFonts w:ascii="Times New Roman" w:hAnsi="Times New Roman" w:cs="Times New Roman"/>
          </w:rPr>
          <w:t>Available at: https://doi.org/10.1177/13567667251319036</w:t>
        </w:r>
      </w:hyperlink>
      <w:r w:rsidRPr="009555E7">
        <w:rPr>
          <w:rFonts w:ascii="Times New Roman" w:hAnsi="Times New Roman" w:cs="Times New Roman"/>
          <w:u w:val="single"/>
        </w:rPr>
        <w:t xml:space="preserve"> </w:t>
      </w:r>
      <w:r w:rsidRPr="009555E7">
        <w:rPr>
          <w:rFonts w:ascii="Times New Roman" w:hAnsi="Times New Roman" w:cs="Times New Roman"/>
        </w:rPr>
        <w:t>(Accessed: 25 October 2025).</w:t>
      </w:r>
    </w:p>
    <w:p w14:paraId="3210744E"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Baquero, A. (</w:t>
      </w:r>
      <w:proofErr w:type="gramStart"/>
      <w:r w:rsidRPr="009555E7">
        <w:rPr>
          <w:rFonts w:ascii="Times New Roman" w:hAnsi="Times New Roman" w:cs="Times New Roman"/>
        </w:rPr>
        <w:t>2023) ‘</w:t>
      </w:r>
      <w:proofErr w:type="gramEnd"/>
      <w:r w:rsidRPr="009555E7">
        <w:rPr>
          <w:rFonts w:ascii="Times New Roman" w:hAnsi="Times New Roman" w:cs="Times New Roman"/>
        </w:rPr>
        <w:t>Is customer satisfaction achieved only with good hotel facilities? A moderated mediation model’, </w:t>
      </w:r>
      <w:r w:rsidRPr="009555E7">
        <w:rPr>
          <w:rFonts w:ascii="Times New Roman" w:hAnsi="Times New Roman" w:cs="Times New Roman"/>
          <w:i/>
          <w:iCs/>
        </w:rPr>
        <w:t>Administrative Sciences</w:t>
      </w:r>
      <w:r w:rsidRPr="009555E7">
        <w:rPr>
          <w:rFonts w:ascii="Times New Roman" w:hAnsi="Times New Roman" w:cs="Times New Roman"/>
        </w:rPr>
        <w:t>, </w:t>
      </w:r>
      <w:r w:rsidRPr="009555E7">
        <w:rPr>
          <w:rFonts w:ascii="Times New Roman" w:hAnsi="Times New Roman" w:cs="Times New Roman"/>
          <w:i/>
          <w:iCs/>
        </w:rPr>
        <w:t>13</w:t>
      </w:r>
      <w:r w:rsidRPr="009555E7">
        <w:rPr>
          <w:rFonts w:ascii="Times New Roman" w:hAnsi="Times New Roman" w:cs="Times New Roman"/>
        </w:rPr>
        <w:t xml:space="preserve">(4), p. 108. Available at: </w:t>
      </w:r>
      <w:hyperlink r:id="rId21" w:history="1">
        <w:r w:rsidRPr="009555E7">
          <w:rPr>
            <w:rStyle w:val="Hyperlink"/>
            <w:rFonts w:ascii="Times New Roman" w:hAnsi="Times New Roman" w:cs="Times New Roman"/>
          </w:rPr>
          <w:t>https://doi.org/10.3390/admsci13040108</w:t>
        </w:r>
      </w:hyperlink>
      <w:r w:rsidRPr="009555E7">
        <w:rPr>
          <w:rFonts w:ascii="Times New Roman" w:hAnsi="Times New Roman" w:cs="Times New Roman"/>
          <w:u w:val="single"/>
        </w:rPr>
        <w:t xml:space="preserve"> </w:t>
      </w:r>
      <w:r w:rsidRPr="009555E7">
        <w:rPr>
          <w:rFonts w:ascii="Times New Roman" w:hAnsi="Times New Roman" w:cs="Times New Roman"/>
        </w:rPr>
        <w:t>(Accessed: 27 October 2025).</w:t>
      </w:r>
    </w:p>
    <w:p w14:paraId="3C4AACFA"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Busetto</w:t>
      </w:r>
      <w:proofErr w:type="spellEnd"/>
      <w:r w:rsidRPr="009555E7">
        <w:rPr>
          <w:rFonts w:ascii="Times New Roman" w:hAnsi="Times New Roman" w:cs="Times New Roman"/>
        </w:rPr>
        <w:t>, L., Wick, W., and Gumbinger, C. (</w:t>
      </w:r>
      <w:proofErr w:type="gramStart"/>
      <w:r w:rsidRPr="009555E7">
        <w:rPr>
          <w:rFonts w:ascii="Times New Roman" w:hAnsi="Times New Roman" w:cs="Times New Roman"/>
        </w:rPr>
        <w:t>2020) ‘</w:t>
      </w:r>
      <w:proofErr w:type="gramEnd"/>
      <w:r w:rsidRPr="009555E7">
        <w:rPr>
          <w:rFonts w:ascii="Times New Roman" w:hAnsi="Times New Roman" w:cs="Times New Roman"/>
        </w:rPr>
        <w:t>How to use and assess qualitative research methods’, </w:t>
      </w:r>
      <w:r w:rsidRPr="009555E7">
        <w:rPr>
          <w:rFonts w:ascii="Times New Roman" w:hAnsi="Times New Roman" w:cs="Times New Roman"/>
          <w:i/>
          <w:iCs/>
        </w:rPr>
        <w:t>Neurological Research and Practice</w:t>
      </w:r>
      <w:r w:rsidRPr="009555E7">
        <w:rPr>
          <w:rFonts w:ascii="Times New Roman" w:hAnsi="Times New Roman" w:cs="Times New Roman"/>
        </w:rPr>
        <w:t>, </w:t>
      </w:r>
      <w:r w:rsidRPr="009555E7">
        <w:rPr>
          <w:rFonts w:ascii="Times New Roman" w:hAnsi="Times New Roman" w:cs="Times New Roman"/>
          <w:i/>
          <w:iCs/>
        </w:rPr>
        <w:t>2</w:t>
      </w:r>
      <w:r w:rsidRPr="009555E7">
        <w:rPr>
          <w:rFonts w:ascii="Times New Roman" w:hAnsi="Times New Roman" w:cs="Times New Roman"/>
        </w:rPr>
        <w:t xml:space="preserve">(1). Available at: </w:t>
      </w:r>
      <w:hyperlink r:id="rId22" w:history="1">
        <w:r w:rsidRPr="009555E7">
          <w:rPr>
            <w:rStyle w:val="Hyperlink"/>
            <w:rFonts w:ascii="Times New Roman" w:hAnsi="Times New Roman" w:cs="Times New Roman"/>
          </w:rPr>
          <w:t>https://doi.org/10.1186/s42466-020-00059-z</w:t>
        </w:r>
      </w:hyperlink>
      <w:r w:rsidRPr="009555E7">
        <w:rPr>
          <w:rFonts w:ascii="Times New Roman" w:hAnsi="Times New Roman" w:cs="Times New Roman"/>
          <w:u w:val="single"/>
        </w:rPr>
        <w:t xml:space="preserve">  </w:t>
      </w:r>
      <w:r w:rsidRPr="009555E7">
        <w:rPr>
          <w:rFonts w:ascii="Times New Roman" w:hAnsi="Times New Roman" w:cs="Times New Roman"/>
        </w:rPr>
        <w:t>(Accessed: 26 October 2025).</w:t>
      </w:r>
    </w:p>
    <w:p w14:paraId="17DAC817"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lastRenderedPageBreak/>
        <w:t xml:space="preserve">Calderon Martinez, E., Ghattas Hasbun, P. E., </w:t>
      </w:r>
      <w:proofErr w:type="spellStart"/>
      <w:r w:rsidRPr="009555E7">
        <w:rPr>
          <w:rFonts w:ascii="Times New Roman" w:hAnsi="Times New Roman" w:cs="Times New Roman"/>
        </w:rPr>
        <w:t>Salolin</w:t>
      </w:r>
      <w:proofErr w:type="spellEnd"/>
      <w:r w:rsidRPr="009555E7">
        <w:rPr>
          <w:rFonts w:ascii="Times New Roman" w:hAnsi="Times New Roman" w:cs="Times New Roman"/>
        </w:rPr>
        <w:t xml:space="preserve"> Vargas, V. P., García-González, O. Y., Fermin Madera, M. D., Rueda </w:t>
      </w:r>
      <w:proofErr w:type="spellStart"/>
      <w:r w:rsidRPr="009555E7">
        <w:rPr>
          <w:rFonts w:ascii="Times New Roman" w:hAnsi="Times New Roman" w:cs="Times New Roman"/>
        </w:rPr>
        <w:t>Capistrán</w:t>
      </w:r>
      <w:proofErr w:type="spellEnd"/>
      <w:r w:rsidRPr="009555E7">
        <w:rPr>
          <w:rFonts w:ascii="Times New Roman" w:hAnsi="Times New Roman" w:cs="Times New Roman"/>
        </w:rPr>
        <w:t>, D. E., Campos Carmona, T., Sanchez Cruz, C., and Teran Hooper, C. (2025) ‘A comprehensive guide to conduct a systematic review and meta-analysis in medical research’, </w:t>
      </w:r>
      <w:r w:rsidRPr="009555E7">
        <w:rPr>
          <w:rFonts w:ascii="Times New Roman" w:hAnsi="Times New Roman" w:cs="Times New Roman"/>
          <w:i/>
          <w:iCs/>
        </w:rPr>
        <w:t>Medicine</w:t>
      </w:r>
      <w:r w:rsidRPr="009555E7">
        <w:rPr>
          <w:rFonts w:ascii="Times New Roman" w:hAnsi="Times New Roman" w:cs="Times New Roman"/>
        </w:rPr>
        <w:t>, </w:t>
      </w:r>
      <w:r w:rsidRPr="009555E7">
        <w:rPr>
          <w:rFonts w:ascii="Times New Roman" w:hAnsi="Times New Roman" w:cs="Times New Roman"/>
          <w:i/>
          <w:iCs/>
        </w:rPr>
        <w:t>104</w:t>
      </w:r>
      <w:r w:rsidRPr="009555E7">
        <w:rPr>
          <w:rFonts w:ascii="Times New Roman" w:hAnsi="Times New Roman" w:cs="Times New Roman"/>
        </w:rPr>
        <w:t xml:space="preserve">(33), e41868. Available at: </w:t>
      </w:r>
      <w:hyperlink r:id="rId23" w:history="1">
        <w:r w:rsidRPr="009555E7">
          <w:rPr>
            <w:rStyle w:val="Hyperlink"/>
            <w:rFonts w:ascii="Times New Roman" w:hAnsi="Times New Roman" w:cs="Times New Roman"/>
          </w:rPr>
          <w:t>https://doi.org/10.1097/MD.0000000000041868</w:t>
        </w:r>
      </w:hyperlink>
      <w:r w:rsidRPr="009555E7">
        <w:rPr>
          <w:rFonts w:ascii="Times New Roman" w:hAnsi="Times New Roman" w:cs="Times New Roman"/>
          <w:u w:val="single"/>
        </w:rPr>
        <w:t xml:space="preserve"> </w:t>
      </w:r>
      <w:r w:rsidRPr="009555E7">
        <w:rPr>
          <w:rFonts w:ascii="Times New Roman" w:hAnsi="Times New Roman" w:cs="Times New Roman"/>
        </w:rPr>
        <w:t>(Accessed: 26 October 2025).</w:t>
      </w:r>
    </w:p>
    <w:p w14:paraId="3F3AE8F5"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Cartas, B.S., Guerreiro, M. and Barreira, A.P. (2025) ‘The Wedding at the Hotel: Venue Choice, Servicescape and Customer Experience as Shared on TripAdvisor’, </w:t>
      </w:r>
      <w:r w:rsidRPr="009555E7">
        <w:rPr>
          <w:rFonts w:ascii="Times New Roman" w:hAnsi="Times New Roman" w:cs="Times New Roman"/>
          <w:i/>
          <w:iCs/>
        </w:rPr>
        <w:t>Journal of Tourism, Sustainability and Well-being</w:t>
      </w:r>
      <w:r w:rsidRPr="009555E7">
        <w:rPr>
          <w:rFonts w:ascii="Times New Roman" w:hAnsi="Times New Roman" w:cs="Times New Roman"/>
        </w:rPr>
        <w:t xml:space="preserve">, 13(2), pp. 87-104. Available at: </w:t>
      </w:r>
      <w:hyperlink r:id="rId24" w:history="1">
        <w:r w:rsidRPr="009555E7">
          <w:rPr>
            <w:rStyle w:val="Hyperlink"/>
            <w:rFonts w:ascii="Times New Roman" w:hAnsi="Times New Roman" w:cs="Times New Roman"/>
          </w:rPr>
          <w:t>https://doi.org/10.34623/8k33-zc57</w:t>
        </w:r>
      </w:hyperlink>
      <w:r w:rsidRPr="009555E7">
        <w:rPr>
          <w:rFonts w:ascii="Times New Roman" w:hAnsi="Times New Roman" w:cs="Times New Roman"/>
          <w:u w:val="single"/>
        </w:rPr>
        <w:t xml:space="preserve"> </w:t>
      </w:r>
      <w:r w:rsidRPr="009555E7">
        <w:rPr>
          <w:rFonts w:ascii="Times New Roman" w:hAnsi="Times New Roman" w:cs="Times New Roman"/>
        </w:rPr>
        <w:t>(Accessed: 26 October 2025).</w:t>
      </w:r>
    </w:p>
    <w:p w14:paraId="5207C73C"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Cheng, C., Wu, H., Tsai, M., Chang, Y., and Chen, C. (2021) ‘Identifying the strategic implications of service attributes of wedding banquet halls for market competition and risk management’, </w:t>
      </w:r>
      <w:r w:rsidRPr="009555E7">
        <w:rPr>
          <w:rFonts w:ascii="Times New Roman" w:hAnsi="Times New Roman" w:cs="Times New Roman"/>
          <w:i/>
          <w:iCs/>
        </w:rPr>
        <w:t>International Journal of Hospitality Management</w:t>
      </w:r>
      <w:r w:rsidRPr="009555E7">
        <w:rPr>
          <w:rFonts w:ascii="Times New Roman" w:hAnsi="Times New Roman" w:cs="Times New Roman"/>
        </w:rPr>
        <w:t>, </w:t>
      </w:r>
      <w:r w:rsidRPr="009555E7">
        <w:rPr>
          <w:rFonts w:ascii="Times New Roman" w:hAnsi="Times New Roman" w:cs="Times New Roman"/>
          <w:i/>
          <w:iCs/>
        </w:rPr>
        <w:t>92</w:t>
      </w:r>
      <w:r w:rsidRPr="009555E7">
        <w:rPr>
          <w:rFonts w:ascii="Times New Roman" w:hAnsi="Times New Roman" w:cs="Times New Roman"/>
        </w:rPr>
        <w:t xml:space="preserve">, p. 102732. Available at: </w:t>
      </w:r>
      <w:hyperlink r:id="rId25" w:history="1">
        <w:r w:rsidRPr="009555E7">
          <w:rPr>
            <w:rStyle w:val="Hyperlink"/>
            <w:rFonts w:ascii="Times New Roman" w:hAnsi="Times New Roman" w:cs="Times New Roman"/>
          </w:rPr>
          <w:t>https://doi.org/10.1016/j.ijhm.2020.102732</w:t>
        </w:r>
      </w:hyperlink>
      <w:r w:rsidRPr="009555E7">
        <w:rPr>
          <w:rFonts w:ascii="Times New Roman" w:hAnsi="Times New Roman" w:cs="Times New Roman"/>
        </w:rPr>
        <w:t xml:space="preserve"> (Accessed: 27 October 2025).</w:t>
      </w:r>
    </w:p>
    <w:p w14:paraId="0F732689"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Cheong, H., Lyons, A., Houghton, R., and Majumdar, A. (2023) ‘Secondary qualitative research methodology using online data within the context of social sciences’, </w:t>
      </w:r>
      <w:r w:rsidRPr="009555E7">
        <w:rPr>
          <w:rFonts w:ascii="Times New Roman" w:hAnsi="Times New Roman" w:cs="Times New Roman"/>
          <w:i/>
          <w:iCs/>
        </w:rPr>
        <w:t>International Journal of Qualitative Methods</w:t>
      </w:r>
      <w:r w:rsidRPr="009555E7">
        <w:rPr>
          <w:rFonts w:ascii="Times New Roman" w:hAnsi="Times New Roman" w:cs="Times New Roman"/>
        </w:rPr>
        <w:t>, </w:t>
      </w:r>
      <w:r w:rsidRPr="009555E7">
        <w:rPr>
          <w:rFonts w:ascii="Times New Roman" w:hAnsi="Times New Roman" w:cs="Times New Roman"/>
          <w:i/>
          <w:iCs/>
        </w:rPr>
        <w:t>22</w:t>
      </w:r>
      <w:r w:rsidRPr="009555E7">
        <w:rPr>
          <w:rFonts w:ascii="Times New Roman" w:hAnsi="Times New Roman" w:cs="Times New Roman"/>
        </w:rPr>
        <w:t xml:space="preserve">. Available at: </w:t>
      </w:r>
      <w:hyperlink r:id="rId26" w:history="1">
        <w:r w:rsidRPr="009555E7">
          <w:rPr>
            <w:rStyle w:val="Hyperlink"/>
            <w:rFonts w:ascii="Times New Roman" w:hAnsi="Times New Roman" w:cs="Times New Roman"/>
          </w:rPr>
          <w:t>https://doi.org/10.1177/16094069231180160</w:t>
        </w:r>
      </w:hyperlink>
      <w:r w:rsidRPr="009555E7">
        <w:rPr>
          <w:rFonts w:ascii="Times New Roman" w:hAnsi="Times New Roman" w:cs="Times New Roman"/>
          <w:u w:val="single"/>
        </w:rPr>
        <w:t xml:space="preserve"> </w:t>
      </w:r>
      <w:r w:rsidRPr="009555E7">
        <w:rPr>
          <w:rFonts w:ascii="Times New Roman" w:hAnsi="Times New Roman" w:cs="Times New Roman"/>
        </w:rPr>
        <w:t>(Accessed: 26 October 2025).</w:t>
      </w:r>
    </w:p>
    <w:p w14:paraId="4F9A1229"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Collis, J., and Hussey, R. (2021). Business Research, A Practical Guide for Undergraduate and Post Graduate Students, Palgrave, London </w:t>
      </w:r>
    </w:p>
    <w:p w14:paraId="64B7982B"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Cousins, J., Foskett, D., Graham, D., and Hollier, A. (2023). Food and Beverage Management: For the hospitality, tourism and event industries (6th ed.). Goodfellow Publishers.</w:t>
      </w:r>
    </w:p>
    <w:p w14:paraId="72558B53"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Ćulić</w:t>
      </w:r>
      <w:proofErr w:type="spellEnd"/>
      <w:r w:rsidRPr="009555E7">
        <w:rPr>
          <w:rFonts w:ascii="Times New Roman" w:hAnsi="Times New Roman" w:cs="Times New Roman"/>
        </w:rPr>
        <w:t xml:space="preserve">, M., Vujičić, M. D., Kalinić, Č., </w:t>
      </w:r>
      <w:proofErr w:type="spellStart"/>
      <w:r w:rsidRPr="009555E7">
        <w:rPr>
          <w:rFonts w:ascii="Times New Roman" w:hAnsi="Times New Roman" w:cs="Times New Roman"/>
        </w:rPr>
        <w:t>Dunjić</w:t>
      </w:r>
      <w:proofErr w:type="spellEnd"/>
      <w:r w:rsidRPr="009555E7">
        <w:rPr>
          <w:rFonts w:ascii="Times New Roman" w:hAnsi="Times New Roman" w:cs="Times New Roman"/>
        </w:rPr>
        <w:t>, M., Stankov, U., Kovačić, S., Vasiljević, Đ. A., and Anđelković, Ž. (2021</w:t>
      </w:r>
      <w:proofErr w:type="gramStart"/>
      <w:r w:rsidRPr="009555E7">
        <w:rPr>
          <w:rFonts w:ascii="Times New Roman" w:hAnsi="Times New Roman" w:cs="Times New Roman"/>
        </w:rPr>
        <w:t>)  ‘</w:t>
      </w:r>
      <w:proofErr w:type="gramEnd"/>
      <w:r w:rsidRPr="009555E7">
        <w:rPr>
          <w:rFonts w:ascii="Times New Roman" w:hAnsi="Times New Roman" w:cs="Times New Roman"/>
        </w:rPr>
        <w:t>Rookie tourism destinations—The effects of attractiveness factors on destination image and revisit intention with the satisfaction mediation effect’, </w:t>
      </w:r>
      <w:r w:rsidRPr="009555E7">
        <w:rPr>
          <w:rFonts w:ascii="Times New Roman" w:hAnsi="Times New Roman" w:cs="Times New Roman"/>
          <w:i/>
          <w:iCs/>
        </w:rPr>
        <w:t>Sustainability</w:t>
      </w:r>
      <w:r w:rsidRPr="009555E7">
        <w:rPr>
          <w:rFonts w:ascii="Times New Roman" w:hAnsi="Times New Roman" w:cs="Times New Roman"/>
        </w:rPr>
        <w:t>, </w:t>
      </w:r>
      <w:r w:rsidRPr="009555E7">
        <w:rPr>
          <w:rFonts w:ascii="Times New Roman" w:hAnsi="Times New Roman" w:cs="Times New Roman"/>
          <w:i/>
          <w:iCs/>
        </w:rPr>
        <w:t>13</w:t>
      </w:r>
      <w:r w:rsidRPr="009555E7">
        <w:rPr>
          <w:rFonts w:ascii="Times New Roman" w:hAnsi="Times New Roman" w:cs="Times New Roman"/>
        </w:rPr>
        <w:t xml:space="preserve">(11), p. 5780. Available at: </w:t>
      </w:r>
      <w:hyperlink r:id="rId27" w:history="1">
        <w:r w:rsidRPr="009555E7">
          <w:rPr>
            <w:rStyle w:val="Hyperlink"/>
            <w:rFonts w:ascii="Times New Roman" w:hAnsi="Times New Roman" w:cs="Times New Roman"/>
          </w:rPr>
          <w:t>https://doi.org/10.3390/su13115780</w:t>
        </w:r>
      </w:hyperlink>
      <w:r w:rsidRPr="009555E7">
        <w:rPr>
          <w:rFonts w:ascii="Times New Roman" w:hAnsi="Times New Roman" w:cs="Times New Roman"/>
        </w:rPr>
        <w:t xml:space="preserve"> (Accessed: 29 October 2025).</w:t>
      </w:r>
    </w:p>
    <w:p w14:paraId="56CEE9F5"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De Mendonça, S. F. G. A. (2020). Contribution of the destination weddings for the arise of events tourism: The case of Portugal. Master's thesis. ISCTE-Instituto Universitario de Lisboa (Portugal)). Available at: </w:t>
      </w:r>
      <w:hyperlink r:id="rId28" w:history="1">
        <w:r w:rsidRPr="009555E7">
          <w:rPr>
            <w:rStyle w:val="Hyperlink"/>
            <w:rFonts w:ascii="Times New Roman" w:hAnsi="Times New Roman" w:cs="Times New Roman"/>
          </w:rPr>
          <w:t>https://search.proquest.com/openview/3bf5d27bf10eb97d3dc07d3420daa3db/1?pq-origsite=gscholar&amp;cbl=2026366&amp;diss=y</w:t>
        </w:r>
      </w:hyperlink>
      <w:r w:rsidRPr="009555E7">
        <w:rPr>
          <w:rFonts w:ascii="Times New Roman" w:hAnsi="Times New Roman" w:cs="Times New Roman"/>
        </w:rPr>
        <w:t xml:space="preserve"> (Accessed: 27 October 2025).</w:t>
      </w:r>
    </w:p>
    <w:p w14:paraId="5AF2511E"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Deale, C. S., and Lee, S. H. (2024) ‘Saying “I do” to a sustainable wedding: A case about making a wedding sustainable’, </w:t>
      </w:r>
      <w:r w:rsidRPr="009555E7">
        <w:rPr>
          <w:rFonts w:ascii="Times New Roman" w:hAnsi="Times New Roman" w:cs="Times New Roman"/>
          <w:i/>
          <w:iCs/>
        </w:rPr>
        <w:t>Journal of Hospitality &amp; Tourism Cases</w:t>
      </w:r>
      <w:r w:rsidRPr="009555E7">
        <w:rPr>
          <w:rFonts w:ascii="Times New Roman" w:hAnsi="Times New Roman" w:cs="Times New Roman"/>
        </w:rPr>
        <w:t>, </w:t>
      </w:r>
      <w:r w:rsidRPr="009555E7">
        <w:rPr>
          <w:rFonts w:ascii="Times New Roman" w:hAnsi="Times New Roman" w:cs="Times New Roman"/>
          <w:i/>
          <w:iCs/>
        </w:rPr>
        <w:t>12</w:t>
      </w:r>
      <w:r w:rsidRPr="009555E7">
        <w:rPr>
          <w:rFonts w:ascii="Times New Roman" w:hAnsi="Times New Roman" w:cs="Times New Roman"/>
        </w:rPr>
        <w:t xml:space="preserve">(3), pp. 113-120. Available at: </w:t>
      </w:r>
      <w:hyperlink r:id="rId29" w:history="1">
        <w:r w:rsidRPr="009555E7">
          <w:rPr>
            <w:rStyle w:val="Hyperlink"/>
            <w:rFonts w:ascii="Times New Roman" w:hAnsi="Times New Roman" w:cs="Times New Roman"/>
          </w:rPr>
          <w:t>https://doi.org/10.1177/21649987241241942</w:t>
        </w:r>
      </w:hyperlink>
      <w:r w:rsidRPr="009555E7">
        <w:rPr>
          <w:rFonts w:ascii="Times New Roman" w:hAnsi="Times New Roman" w:cs="Times New Roman"/>
        </w:rPr>
        <w:t xml:space="preserve"> (Accessed: 27 October 2025).</w:t>
      </w:r>
    </w:p>
    <w:p w14:paraId="1D1EC212"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Deshpande, S. K. (2025) ‘Service quality, customer satisfaction, and loyalty in event planning: A study of Indian weddings’, </w:t>
      </w:r>
      <w:r w:rsidRPr="009555E7">
        <w:rPr>
          <w:rFonts w:ascii="Times New Roman" w:hAnsi="Times New Roman" w:cs="Times New Roman"/>
          <w:i/>
          <w:iCs/>
        </w:rPr>
        <w:t>International Journal of Research -GRANTHAALAYAH</w:t>
      </w:r>
      <w:r w:rsidRPr="009555E7">
        <w:rPr>
          <w:rFonts w:ascii="Times New Roman" w:hAnsi="Times New Roman" w:cs="Times New Roman"/>
        </w:rPr>
        <w:t>, </w:t>
      </w:r>
      <w:r w:rsidRPr="009555E7">
        <w:rPr>
          <w:rFonts w:ascii="Times New Roman" w:hAnsi="Times New Roman" w:cs="Times New Roman"/>
          <w:i/>
          <w:iCs/>
        </w:rPr>
        <w:t>13</w:t>
      </w:r>
      <w:r w:rsidRPr="009555E7">
        <w:rPr>
          <w:rFonts w:ascii="Times New Roman" w:hAnsi="Times New Roman" w:cs="Times New Roman"/>
        </w:rPr>
        <w:t xml:space="preserve">(4), pp. 60-67. Available at: </w:t>
      </w:r>
      <w:hyperlink r:id="rId30" w:history="1">
        <w:r w:rsidRPr="009555E7">
          <w:rPr>
            <w:rStyle w:val="Hyperlink"/>
            <w:rFonts w:ascii="Times New Roman" w:hAnsi="Times New Roman" w:cs="Times New Roman"/>
          </w:rPr>
          <w:t>https://doi.org/10.29121/granthaalayah.v13.i4.2025.6130</w:t>
        </w:r>
      </w:hyperlink>
      <w:r w:rsidRPr="009555E7">
        <w:rPr>
          <w:rFonts w:ascii="Times New Roman" w:hAnsi="Times New Roman" w:cs="Times New Roman"/>
        </w:rPr>
        <w:t xml:space="preserve"> (Accessed: 29 October 2025).</w:t>
      </w:r>
    </w:p>
    <w:p w14:paraId="4007DBAB"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Ferdiansah</w:t>
      </w:r>
      <w:proofErr w:type="spellEnd"/>
      <w:r w:rsidRPr="009555E7">
        <w:rPr>
          <w:rFonts w:ascii="Times New Roman" w:hAnsi="Times New Roman" w:cs="Times New Roman"/>
        </w:rPr>
        <w:t>, R. (2024) ‘Impact of Training and Development Programs Employee to Productivity in Industry Hospitality’, </w:t>
      </w:r>
      <w:r w:rsidRPr="009555E7">
        <w:rPr>
          <w:rFonts w:ascii="Times New Roman" w:hAnsi="Times New Roman" w:cs="Times New Roman"/>
          <w:i/>
          <w:iCs/>
        </w:rPr>
        <w:t>Hospitality Management and Operations Journal</w:t>
      </w:r>
      <w:r w:rsidRPr="009555E7">
        <w:rPr>
          <w:rFonts w:ascii="Times New Roman" w:hAnsi="Times New Roman" w:cs="Times New Roman"/>
        </w:rPr>
        <w:t>, </w:t>
      </w:r>
      <w:r w:rsidRPr="009555E7">
        <w:rPr>
          <w:rFonts w:ascii="Times New Roman" w:hAnsi="Times New Roman" w:cs="Times New Roman"/>
          <w:i/>
          <w:iCs/>
        </w:rPr>
        <w:t>1</w:t>
      </w:r>
      <w:r w:rsidRPr="009555E7">
        <w:rPr>
          <w:rFonts w:ascii="Times New Roman" w:hAnsi="Times New Roman" w:cs="Times New Roman"/>
        </w:rPr>
        <w:t xml:space="preserve">(1), pp. 19-27. Available at: </w:t>
      </w:r>
      <w:hyperlink r:id="rId31" w:history="1">
        <w:r w:rsidRPr="009555E7">
          <w:rPr>
            <w:rStyle w:val="Hyperlink"/>
            <w:rFonts w:ascii="Times New Roman" w:hAnsi="Times New Roman" w:cs="Times New Roman"/>
          </w:rPr>
          <w:t>https://hmoj.polteksci.ac.id/index.php/hmoj/article/view/3/3</w:t>
        </w:r>
      </w:hyperlink>
      <w:r w:rsidRPr="009555E7">
        <w:rPr>
          <w:rFonts w:ascii="Times New Roman" w:hAnsi="Times New Roman" w:cs="Times New Roman"/>
        </w:rPr>
        <w:t xml:space="preserve"> Accessed: 29 October 2025).</w:t>
      </w:r>
    </w:p>
    <w:p w14:paraId="088312A1"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Gangananda</w:t>
      </w:r>
      <w:proofErr w:type="spellEnd"/>
      <w:r w:rsidRPr="009555E7">
        <w:rPr>
          <w:rFonts w:ascii="Times New Roman" w:hAnsi="Times New Roman" w:cs="Times New Roman"/>
        </w:rPr>
        <w:t xml:space="preserve">, A. M. N. M., Bandara, W. M. A. H., Ranatunga, R. A. D. D. N., </w:t>
      </w:r>
      <w:proofErr w:type="spellStart"/>
      <w:r w:rsidRPr="009555E7">
        <w:rPr>
          <w:rFonts w:ascii="Times New Roman" w:hAnsi="Times New Roman" w:cs="Times New Roman"/>
        </w:rPr>
        <w:t>Pattiyagedara</w:t>
      </w:r>
      <w:proofErr w:type="spellEnd"/>
      <w:r w:rsidRPr="009555E7">
        <w:rPr>
          <w:rFonts w:ascii="Times New Roman" w:hAnsi="Times New Roman" w:cs="Times New Roman"/>
        </w:rPr>
        <w:t>, P. G. S. S., and Yashodha, G. B. (2022) ‘How Service Quality effects on Guest Satisfaction in Boutique Hotels: With Special Reference to Central Province’, </w:t>
      </w:r>
      <w:r w:rsidRPr="009555E7">
        <w:rPr>
          <w:rFonts w:ascii="Times New Roman" w:hAnsi="Times New Roman" w:cs="Times New Roman"/>
          <w:i/>
          <w:iCs/>
        </w:rPr>
        <w:t>Management Journal for Advanced Research</w:t>
      </w:r>
      <w:r w:rsidRPr="009555E7">
        <w:rPr>
          <w:rFonts w:ascii="Times New Roman" w:hAnsi="Times New Roman" w:cs="Times New Roman"/>
        </w:rPr>
        <w:t>, </w:t>
      </w:r>
      <w:r w:rsidRPr="009555E7">
        <w:rPr>
          <w:rFonts w:ascii="Times New Roman" w:hAnsi="Times New Roman" w:cs="Times New Roman"/>
          <w:i/>
          <w:iCs/>
        </w:rPr>
        <w:t>2</w:t>
      </w:r>
      <w:r w:rsidRPr="009555E7">
        <w:rPr>
          <w:rFonts w:ascii="Times New Roman" w:hAnsi="Times New Roman" w:cs="Times New Roman"/>
        </w:rPr>
        <w:t xml:space="preserve">(5), pp. 6-12. Available at: </w:t>
      </w:r>
      <w:hyperlink r:id="rId32" w:history="1">
        <w:r w:rsidRPr="009555E7">
          <w:rPr>
            <w:rStyle w:val="Hyperlink"/>
            <w:rFonts w:ascii="Times New Roman" w:hAnsi="Times New Roman" w:cs="Times New Roman"/>
          </w:rPr>
          <w:t>https://doi.org/10.54741/mjar.2.5.2</w:t>
        </w:r>
      </w:hyperlink>
      <w:r w:rsidRPr="009555E7">
        <w:rPr>
          <w:rFonts w:ascii="Times New Roman" w:hAnsi="Times New Roman" w:cs="Times New Roman"/>
        </w:rPr>
        <w:t xml:space="preserve"> (Accessed: 29 October 2025).</w:t>
      </w:r>
    </w:p>
    <w:p w14:paraId="276E665C"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Hamadneh</w:t>
      </w:r>
      <w:proofErr w:type="spellEnd"/>
      <w:r w:rsidRPr="009555E7">
        <w:rPr>
          <w:rFonts w:ascii="Times New Roman" w:hAnsi="Times New Roman" w:cs="Times New Roman"/>
        </w:rPr>
        <w:t xml:space="preserve">, S., </w:t>
      </w:r>
      <w:proofErr w:type="spellStart"/>
      <w:r w:rsidRPr="009555E7">
        <w:rPr>
          <w:rFonts w:ascii="Times New Roman" w:hAnsi="Times New Roman" w:cs="Times New Roman"/>
        </w:rPr>
        <w:t>Alshurideh</w:t>
      </w:r>
      <w:proofErr w:type="spellEnd"/>
      <w:r w:rsidRPr="009555E7">
        <w:rPr>
          <w:rFonts w:ascii="Times New Roman" w:hAnsi="Times New Roman" w:cs="Times New Roman"/>
        </w:rPr>
        <w:t xml:space="preserve">, M., Al Kurdi, B., and </w:t>
      </w:r>
      <w:proofErr w:type="spellStart"/>
      <w:r w:rsidRPr="009555E7">
        <w:rPr>
          <w:rFonts w:ascii="Times New Roman" w:hAnsi="Times New Roman" w:cs="Times New Roman"/>
        </w:rPr>
        <w:t>Alshurideh</w:t>
      </w:r>
      <w:proofErr w:type="spellEnd"/>
      <w:r w:rsidRPr="009555E7">
        <w:rPr>
          <w:rFonts w:ascii="Times New Roman" w:hAnsi="Times New Roman" w:cs="Times New Roman"/>
        </w:rPr>
        <w:t>, H. (</w:t>
      </w:r>
      <w:proofErr w:type="gramStart"/>
      <w:r w:rsidRPr="009555E7">
        <w:rPr>
          <w:rFonts w:ascii="Times New Roman" w:hAnsi="Times New Roman" w:cs="Times New Roman"/>
        </w:rPr>
        <w:t>2022) ‘</w:t>
      </w:r>
      <w:proofErr w:type="gramEnd"/>
      <w:r w:rsidRPr="009555E7">
        <w:rPr>
          <w:rFonts w:ascii="Times New Roman" w:hAnsi="Times New Roman" w:cs="Times New Roman"/>
        </w:rPr>
        <w:t>Impact of inventory management and service strategy on service process improvement in hospitality sector’, </w:t>
      </w:r>
      <w:r w:rsidRPr="009555E7">
        <w:rPr>
          <w:rFonts w:ascii="Times New Roman" w:hAnsi="Times New Roman" w:cs="Times New Roman"/>
          <w:i/>
          <w:iCs/>
        </w:rPr>
        <w:t>International Journal of Theory of Organization and Practice (IJTOP)</w:t>
      </w:r>
      <w:r w:rsidRPr="009555E7">
        <w:rPr>
          <w:rFonts w:ascii="Times New Roman" w:hAnsi="Times New Roman" w:cs="Times New Roman"/>
        </w:rPr>
        <w:t>, </w:t>
      </w:r>
      <w:r w:rsidRPr="009555E7">
        <w:rPr>
          <w:rFonts w:ascii="Times New Roman" w:hAnsi="Times New Roman" w:cs="Times New Roman"/>
          <w:i/>
          <w:iCs/>
        </w:rPr>
        <w:t>1</w:t>
      </w:r>
      <w:r w:rsidRPr="009555E7">
        <w:rPr>
          <w:rFonts w:ascii="Times New Roman" w:hAnsi="Times New Roman" w:cs="Times New Roman"/>
        </w:rPr>
        <w:t xml:space="preserve">(1), pp. 59-78. Available at: </w:t>
      </w:r>
      <w:hyperlink r:id="rId33" w:history="1">
        <w:r w:rsidRPr="009555E7">
          <w:rPr>
            <w:rStyle w:val="Hyperlink"/>
            <w:rFonts w:ascii="Times New Roman" w:hAnsi="Times New Roman" w:cs="Times New Roman"/>
          </w:rPr>
          <w:t>https://doi.org/10.54489/ijtop.v1i1.146</w:t>
        </w:r>
      </w:hyperlink>
      <w:r w:rsidRPr="009555E7">
        <w:rPr>
          <w:rFonts w:ascii="Times New Roman" w:hAnsi="Times New Roman" w:cs="Times New Roman"/>
          <w:u w:val="single"/>
        </w:rPr>
        <w:t xml:space="preserve"> </w:t>
      </w:r>
      <w:r w:rsidRPr="009555E7">
        <w:rPr>
          <w:rFonts w:ascii="Times New Roman" w:hAnsi="Times New Roman" w:cs="Times New Roman"/>
        </w:rPr>
        <w:t>(Accessed: 28 October 2025).</w:t>
      </w:r>
    </w:p>
    <w:p w14:paraId="51598FEB"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Hamadziripi, G. (2023). Guest satisfaction levels at commercial hospitality training facilities. University of Johannesburg (South Africa). Available from: Available at: </w:t>
      </w:r>
      <w:hyperlink r:id="rId34" w:history="1">
        <w:r w:rsidRPr="009555E7">
          <w:rPr>
            <w:rStyle w:val="Hyperlink"/>
            <w:rFonts w:ascii="Times New Roman" w:hAnsi="Times New Roman" w:cs="Times New Roman"/>
          </w:rPr>
          <w:t>http://hdl.handle.net/102000/0002</w:t>
        </w:r>
      </w:hyperlink>
      <w:r w:rsidRPr="009555E7">
        <w:rPr>
          <w:rFonts w:ascii="Times New Roman" w:hAnsi="Times New Roman" w:cs="Times New Roman"/>
        </w:rPr>
        <w:t xml:space="preserve"> (Accessed: 25 October 2025).</w:t>
      </w:r>
    </w:p>
    <w:p w14:paraId="73F3028F"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Hamadziripi, G., and Daniels, T. (2023) ‘Guest Satisfaction at Commercial Hospitality Training Facilities in South Africa’, </w:t>
      </w:r>
      <w:r w:rsidRPr="009555E7">
        <w:rPr>
          <w:rFonts w:ascii="Times New Roman" w:hAnsi="Times New Roman" w:cs="Times New Roman"/>
          <w:i/>
          <w:iCs/>
        </w:rPr>
        <w:t>African Journal of Hospitality, Tourism and Leisure</w:t>
      </w:r>
      <w:r w:rsidRPr="009555E7">
        <w:rPr>
          <w:rFonts w:ascii="Times New Roman" w:hAnsi="Times New Roman" w:cs="Times New Roman"/>
        </w:rPr>
        <w:t>, </w:t>
      </w:r>
      <w:r w:rsidRPr="009555E7">
        <w:rPr>
          <w:rFonts w:ascii="Times New Roman" w:hAnsi="Times New Roman" w:cs="Times New Roman"/>
          <w:i/>
          <w:iCs/>
        </w:rPr>
        <w:t>12</w:t>
      </w:r>
      <w:r w:rsidRPr="009555E7">
        <w:rPr>
          <w:rFonts w:ascii="Times New Roman" w:hAnsi="Times New Roman" w:cs="Times New Roman"/>
        </w:rPr>
        <w:t xml:space="preserve">(5SE), pp. 1683-1692. Available at: </w:t>
      </w:r>
      <w:hyperlink r:id="rId35" w:history="1">
        <w:r w:rsidRPr="009555E7">
          <w:rPr>
            <w:rStyle w:val="Hyperlink"/>
            <w:rFonts w:ascii="Times New Roman" w:hAnsi="Times New Roman" w:cs="Times New Roman"/>
          </w:rPr>
          <w:t>https://doi.org/10.46222/ajhtl.19770720.458</w:t>
        </w:r>
      </w:hyperlink>
      <w:r w:rsidRPr="009555E7">
        <w:rPr>
          <w:rFonts w:ascii="Times New Roman" w:hAnsi="Times New Roman" w:cs="Times New Roman"/>
          <w:u w:val="single"/>
        </w:rPr>
        <w:t xml:space="preserve"> </w:t>
      </w:r>
      <w:r w:rsidRPr="009555E7">
        <w:rPr>
          <w:rFonts w:ascii="Times New Roman" w:hAnsi="Times New Roman" w:cs="Times New Roman"/>
        </w:rPr>
        <w:t>(Accessed: 25 October 2025).</w:t>
      </w:r>
    </w:p>
    <w:p w14:paraId="4CB62022"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lastRenderedPageBreak/>
        <w:t xml:space="preserve">Husin, M. S., Ibrahim, R., de Mello, G., and Ariffin, K. (2023). Perceptions on English Communication Skills Training for Hotel Front Office Employees. In M. Rahim, A. A. Ab Aziz, I. Saja @ </w:t>
      </w:r>
      <w:proofErr w:type="spellStart"/>
      <w:r w:rsidRPr="009555E7">
        <w:rPr>
          <w:rFonts w:ascii="Times New Roman" w:hAnsi="Times New Roman" w:cs="Times New Roman"/>
        </w:rPr>
        <w:t>Mearaj</w:t>
      </w:r>
      <w:proofErr w:type="spellEnd"/>
      <w:r w:rsidRPr="009555E7">
        <w:rPr>
          <w:rFonts w:ascii="Times New Roman" w:hAnsi="Times New Roman" w:cs="Times New Roman"/>
        </w:rPr>
        <w:t xml:space="preserve">, N. A. Kamarudin, O. L. Chong, N. Zaini, A. Bidin, N. Mohamad Ayob, Z. Mohd Sulaiman, Y. S. Chan, &amp; N. H. M. Saad (Eds.), Embracing Change: Emancipating the Landscape of Research in Linguistic, Language and Literature, vol 7. European Proceedings of Educational Sciences, pp. 773-782. European Publisher. Available at: </w:t>
      </w:r>
      <w:hyperlink r:id="rId36" w:history="1">
        <w:r w:rsidRPr="009555E7">
          <w:rPr>
            <w:rStyle w:val="Hyperlink"/>
            <w:rFonts w:ascii="Times New Roman" w:hAnsi="Times New Roman" w:cs="Times New Roman"/>
          </w:rPr>
          <w:t>https://doi.org/10.15405/epes.23097.69</w:t>
        </w:r>
      </w:hyperlink>
      <w:r w:rsidRPr="009555E7">
        <w:rPr>
          <w:rFonts w:ascii="Times New Roman" w:hAnsi="Times New Roman" w:cs="Times New Roman"/>
        </w:rPr>
        <w:t xml:space="preserve"> (Accessed: 29 October 2025).</w:t>
      </w:r>
    </w:p>
    <w:p w14:paraId="01FB9FAF" w14:textId="77777777" w:rsidR="009555E7" w:rsidRPr="009555E7" w:rsidRDefault="009555E7" w:rsidP="009555E7">
      <w:pPr>
        <w:spacing w:after="0" w:line="360" w:lineRule="auto"/>
        <w:ind w:left="720" w:hanging="720"/>
        <w:rPr>
          <w:rFonts w:ascii="Times New Roman" w:hAnsi="Times New Roman" w:cs="Times New Roman"/>
          <w:u w:val="single"/>
        </w:rPr>
      </w:pPr>
      <w:proofErr w:type="spellStart"/>
      <w:r w:rsidRPr="009555E7">
        <w:rPr>
          <w:rFonts w:ascii="Times New Roman" w:hAnsi="Times New Roman" w:cs="Times New Roman"/>
        </w:rPr>
        <w:t>Hyasat</w:t>
      </w:r>
      <w:proofErr w:type="spellEnd"/>
      <w:r w:rsidRPr="009555E7">
        <w:rPr>
          <w:rFonts w:ascii="Times New Roman" w:hAnsi="Times New Roman" w:cs="Times New Roman"/>
        </w:rPr>
        <w:t>, A. S., Al-</w:t>
      </w:r>
      <w:proofErr w:type="spellStart"/>
      <w:r w:rsidRPr="009555E7">
        <w:rPr>
          <w:rFonts w:ascii="Times New Roman" w:hAnsi="Times New Roman" w:cs="Times New Roman"/>
        </w:rPr>
        <w:t>Weshah</w:t>
      </w:r>
      <w:proofErr w:type="spellEnd"/>
      <w:r w:rsidRPr="009555E7">
        <w:rPr>
          <w:rFonts w:ascii="Times New Roman" w:hAnsi="Times New Roman" w:cs="Times New Roman"/>
        </w:rPr>
        <w:t xml:space="preserve">, G. A., and </w:t>
      </w:r>
      <w:proofErr w:type="spellStart"/>
      <w:r w:rsidRPr="009555E7">
        <w:rPr>
          <w:rFonts w:ascii="Times New Roman" w:hAnsi="Times New Roman" w:cs="Times New Roman"/>
        </w:rPr>
        <w:t>Kakeesh</w:t>
      </w:r>
      <w:proofErr w:type="spellEnd"/>
      <w:r w:rsidRPr="009555E7">
        <w:rPr>
          <w:rFonts w:ascii="Times New Roman" w:hAnsi="Times New Roman" w:cs="Times New Roman"/>
        </w:rPr>
        <w:t>, D. F. (2022) ‘Training needs assessment for small businesses: The case of the hospitality industry in Jordan’, </w:t>
      </w:r>
      <w:proofErr w:type="spellStart"/>
      <w:r w:rsidRPr="009555E7">
        <w:rPr>
          <w:rFonts w:ascii="Times New Roman" w:hAnsi="Times New Roman" w:cs="Times New Roman"/>
          <w:i/>
          <w:iCs/>
        </w:rPr>
        <w:t>GeoJournal</w:t>
      </w:r>
      <w:proofErr w:type="spellEnd"/>
      <w:r w:rsidRPr="009555E7">
        <w:rPr>
          <w:rFonts w:ascii="Times New Roman" w:hAnsi="Times New Roman" w:cs="Times New Roman"/>
          <w:i/>
          <w:iCs/>
        </w:rPr>
        <w:t xml:space="preserve"> of Tourism and </w:t>
      </w:r>
      <w:proofErr w:type="spellStart"/>
      <w:r w:rsidRPr="009555E7">
        <w:rPr>
          <w:rFonts w:ascii="Times New Roman" w:hAnsi="Times New Roman" w:cs="Times New Roman"/>
          <w:i/>
          <w:iCs/>
        </w:rPr>
        <w:t>Geosites</w:t>
      </w:r>
      <w:proofErr w:type="spellEnd"/>
      <w:r w:rsidRPr="009555E7">
        <w:rPr>
          <w:rFonts w:ascii="Times New Roman" w:hAnsi="Times New Roman" w:cs="Times New Roman"/>
        </w:rPr>
        <w:t>, </w:t>
      </w:r>
      <w:r w:rsidRPr="009555E7">
        <w:rPr>
          <w:rFonts w:ascii="Times New Roman" w:hAnsi="Times New Roman" w:cs="Times New Roman"/>
          <w:i/>
          <w:iCs/>
        </w:rPr>
        <w:t>40</w:t>
      </w:r>
      <w:r w:rsidRPr="009555E7">
        <w:rPr>
          <w:rFonts w:ascii="Times New Roman" w:hAnsi="Times New Roman" w:cs="Times New Roman"/>
        </w:rPr>
        <w:t xml:space="preserve">(1), pp. 20-29. Available at: </w:t>
      </w:r>
      <w:hyperlink r:id="rId37" w:history="1">
        <w:r w:rsidRPr="009555E7">
          <w:rPr>
            <w:rStyle w:val="Hyperlink"/>
            <w:rFonts w:ascii="Times New Roman" w:hAnsi="Times New Roman" w:cs="Times New Roman"/>
          </w:rPr>
          <w:t>https://doi.org/10.30892/gtg.40102-798</w:t>
        </w:r>
      </w:hyperlink>
      <w:r w:rsidRPr="009555E7">
        <w:rPr>
          <w:rFonts w:ascii="Times New Roman" w:hAnsi="Times New Roman" w:cs="Times New Roman"/>
          <w:u w:val="single"/>
        </w:rPr>
        <w:t xml:space="preserve"> </w:t>
      </w:r>
      <w:r w:rsidRPr="009555E7">
        <w:rPr>
          <w:rFonts w:ascii="Times New Roman" w:hAnsi="Times New Roman" w:cs="Times New Roman"/>
        </w:rPr>
        <w:t>(Accessed: 28 October 2025).</w:t>
      </w:r>
    </w:p>
    <w:p w14:paraId="2D299C32"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İzci</w:t>
      </w:r>
      <w:proofErr w:type="spellEnd"/>
      <w:r w:rsidRPr="009555E7">
        <w:rPr>
          <w:rFonts w:ascii="Times New Roman" w:hAnsi="Times New Roman" w:cs="Times New Roman"/>
        </w:rPr>
        <w:t>, F., Othman, N., and Ameen, S. H. (2021) ‘The Importance of Staff Motivation in Improving Performance and Job Satisfaction in The Public Health Sector’, </w:t>
      </w:r>
      <w:r w:rsidRPr="009555E7">
        <w:rPr>
          <w:rFonts w:ascii="Times New Roman" w:hAnsi="Times New Roman" w:cs="Times New Roman"/>
          <w:i/>
          <w:iCs/>
        </w:rPr>
        <w:t xml:space="preserve">Akademik </w:t>
      </w:r>
      <w:proofErr w:type="spellStart"/>
      <w:r w:rsidRPr="009555E7">
        <w:rPr>
          <w:rFonts w:ascii="Times New Roman" w:hAnsi="Times New Roman" w:cs="Times New Roman"/>
          <w:i/>
          <w:iCs/>
        </w:rPr>
        <w:t>İzdüşüm</w:t>
      </w:r>
      <w:proofErr w:type="spellEnd"/>
      <w:r w:rsidRPr="009555E7">
        <w:rPr>
          <w:rFonts w:ascii="Times New Roman" w:hAnsi="Times New Roman" w:cs="Times New Roman"/>
          <w:i/>
          <w:iCs/>
        </w:rPr>
        <w:t xml:space="preserve"> </w:t>
      </w:r>
      <w:proofErr w:type="spellStart"/>
      <w:r w:rsidRPr="009555E7">
        <w:rPr>
          <w:rFonts w:ascii="Times New Roman" w:hAnsi="Times New Roman" w:cs="Times New Roman"/>
          <w:i/>
          <w:iCs/>
        </w:rPr>
        <w:t>Dergisi</w:t>
      </w:r>
      <w:proofErr w:type="spellEnd"/>
      <w:r w:rsidRPr="009555E7">
        <w:rPr>
          <w:rFonts w:ascii="Times New Roman" w:hAnsi="Times New Roman" w:cs="Times New Roman"/>
        </w:rPr>
        <w:t>, </w:t>
      </w:r>
      <w:r w:rsidRPr="009555E7">
        <w:rPr>
          <w:rFonts w:ascii="Times New Roman" w:hAnsi="Times New Roman" w:cs="Times New Roman"/>
          <w:i/>
          <w:iCs/>
        </w:rPr>
        <w:t>6</w:t>
      </w:r>
      <w:r w:rsidRPr="009555E7">
        <w:rPr>
          <w:rFonts w:ascii="Times New Roman" w:hAnsi="Times New Roman" w:cs="Times New Roman"/>
        </w:rPr>
        <w:t xml:space="preserve">(2), pp. 1-18. Available at: </w:t>
      </w:r>
      <w:hyperlink r:id="rId38" w:history="1">
        <w:r w:rsidRPr="009555E7">
          <w:rPr>
            <w:rStyle w:val="Hyperlink"/>
            <w:rFonts w:ascii="Times New Roman" w:hAnsi="Times New Roman" w:cs="Times New Roman"/>
          </w:rPr>
          <w:t>https://dergipark.org.tr/tr/download/article-file/1894886</w:t>
        </w:r>
      </w:hyperlink>
      <w:r w:rsidRPr="009555E7">
        <w:rPr>
          <w:rFonts w:ascii="Times New Roman" w:hAnsi="Times New Roman" w:cs="Times New Roman"/>
        </w:rPr>
        <w:t xml:space="preserve"> (Accessed: 29 October 2025).</w:t>
      </w:r>
    </w:p>
    <w:p w14:paraId="3059F6AB"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Joao, E. S., Spowart, J., and Taylor, A. (2019) ‘Employee training contributes to service quality and therefore sustainability’, </w:t>
      </w:r>
      <w:r w:rsidRPr="009555E7">
        <w:rPr>
          <w:rFonts w:ascii="Times New Roman" w:hAnsi="Times New Roman" w:cs="Times New Roman"/>
          <w:i/>
          <w:iCs/>
        </w:rPr>
        <w:t xml:space="preserve">African Journal of Hospitality Tourism and </w:t>
      </w:r>
      <w:proofErr w:type="gramStart"/>
      <w:r w:rsidRPr="009555E7">
        <w:rPr>
          <w:rFonts w:ascii="Times New Roman" w:hAnsi="Times New Roman" w:cs="Times New Roman"/>
          <w:i/>
          <w:iCs/>
        </w:rPr>
        <w:t>Leisure </w:t>
      </w:r>
      <w:r w:rsidRPr="009555E7">
        <w:rPr>
          <w:rFonts w:ascii="Times New Roman" w:hAnsi="Times New Roman" w:cs="Times New Roman"/>
        </w:rPr>
        <w:t>,</w:t>
      </w:r>
      <w:proofErr w:type="gramEnd"/>
      <w:r w:rsidRPr="009555E7">
        <w:rPr>
          <w:rFonts w:ascii="Times New Roman" w:hAnsi="Times New Roman" w:cs="Times New Roman"/>
        </w:rPr>
        <w:t> </w:t>
      </w:r>
      <w:r w:rsidRPr="009555E7">
        <w:rPr>
          <w:rFonts w:ascii="Times New Roman" w:hAnsi="Times New Roman" w:cs="Times New Roman"/>
          <w:i/>
          <w:iCs/>
        </w:rPr>
        <w:t>8</w:t>
      </w:r>
      <w:r w:rsidRPr="009555E7">
        <w:rPr>
          <w:rFonts w:ascii="Times New Roman" w:hAnsi="Times New Roman" w:cs="Times New Roman"/>
        </w:rPr>
        <w:t xml:space="preserve">(2), pp. 1-15. Available at: </w:t>
      </w:r>
      <w:hyperlink r:id="rId39" w:history="1">
        <w:r w:rsidRPr="009555E7">
          <w:rPr>
            <w:rStyle w:val="Hyperlink"/>
            <w:rFonts w:ascii="Times New Roman" w:hAnsi="Times New Roman" w:cs="Times New Roman"/>
          </w:rPr>
          <w:t>https://www.researchgate.net/publication/343473271_Employee_training_contributes_to_service_quality_and_therefore_sustainability</w:t>
        </w:r>
      </w:hyperlink>
      <w:r w:rsidRPr="009555E7">
        <w:rPr>
          <w:rFonts w:ascii="Times New Roman" w:hAnsi="Times New Roman" w:cs="Times New Roman"/>
        </w:rPr>
        <w:t xml:space="preserve"> (Accessed: 29 October 2025).</w:t>
      </w:r>
    </w:p>
    <w:p w14:paraId="0658DA10"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Jonah, I. G., Awara, N. F., James, E. E., and Horace, O. L. (</w:t>
      </w:r>
      <w:proofErr w:type="gramStart"/>
      <w:r w:rsidRPr="009555E7">
        <w:rPr>
          <w:rFonts w:ascii="Times New Roman" w:hAnsi="Times New Roman" w:cs="Times New Roman"/>
        </w:rPr>
        <w:t>2023) ‘</w:t>
      </w:r>
      <w:proofErr w:type="gramEnd"/>
      <w:r w:rsidRPr="009555E7">
        <w:rPr>
          <w:rFonts w:ascii="Times New Roman" w:hAnsi="Times New Roman" w:cs="Times New Roman"/>
        </w:rPr>
        <w:t xml:space="preserve">Enhancing Service Quality </w:t>
      </w:r>
      <w:proofErr w:type="gramStart"/>
      <w:r w:rsidRPr="009555E7">
        <w:rPr>
          <w:rFonts w:ascii="Times New Roman" w:hAnsi="Times New Roman" w:cs="Times New Roman"/>
        </w:rPr>
        <w:t>In</w:t>
      </w:r>
      <w:proofErr w:type="gramEnd"/>
      <w:r w:rsidRPr="009555E7">
        <w:rPr>
          <w:rFonts w:ascii="Times New Roman" w:hAnsi="Times New Roman" w:cs="Times New Roman"/>
        </w:rPr>
        <w:t xml:space="preserve"> </w:t>
      </w:r>
      <w:proofErr w:type="gramStart"/>
      <w:r w:rsidRPr="009555E7">
        <w:rPr>
          <w:rFonts w:ascii="Times New Roman" w:hAnsi="Times New Roman" w:cs="Times New Roman"/>
        </w:rPr>
        <w:t>The</w:t>
      </w:r>
      <w:proofErr w:type="gramEnd"/>
      <w:r w:rsidRPr="009555E7">
        <w:rPr>
          <w:rFonts w:ascii="Times New Roman" w:hAnsi="Times New Roman" w:cs="Times New Roman"/>
        </w:rPr>
        <w:t xml:space="preserve"> Event Planning Sector’, </w:t>
      </w:r>
      <w:r w:rsidRPr="009555E7">
        <w:rPr>
          <w:rFonts w:ascii="Times New Roman" w:hAnsi="Times New Roman" w:cs="Times New Roman"/>
          <w:i/>
          <w:iCs/>
        </w:rPr>
        <w:t>Management and Administration Practices in a Globalized Economy</w:t>
      </w:r>
      <w:r w:rsidRPr="009555E7">
        <w:rPr>
          <w:rFonts w:ascii="Times New Roman" w:hAnsi="Times New Roman" w:cs="Times New Roman"/>
        </w:rPr>
        <w:t xml:space="preserve">, pp. 641-662. Available at: </w:t>
      </w:r>
      <w:hyperlink r:id="rId40" w:history="1">
        <w:r w:rsidRPr="009555E7">
          <w:rPr>
            <w:rStyle w:val="Hyperlink"/>
            <w:rFonts w:ascii="Times New Roman" w:hAnsi="Times New Roman" w:cs="Times New Roman"/>
          </w:rPr>
          <w:t>https://www.researchgate.net/publication/378178051_Enhancing_service_quality_in_the_event_planning_sector</w:t>
        </w:r>
      </w:hyperlink>
      <w:r w:rsidRPr="009555E7">
        <w:rPr>
          <w:rFonts w:ascii="Times New Roman" w:hAnsi="Times New Roman" w:cs="Times New Roman"/>
          <w:u w:val="single"/>
        </w:rPr>
        <w:t xml:space="preserve"> </w:t>
      </w:r>
      <w:r w:rsidRPr="009555E7">
        <w:rPr>
          <w:rFonts w:ascii="Times New Roman" w:hAnsi="Times New Roman" w:cs="Times New Roman"/>
        </w:rPr>
        <w:t>(Accessed: 28 October 2025).</w:t>
      </w:r>
    </w:p>
    <w:p w14:paraId="19B2466C"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Joneidi</w:t>
      </w:r>
      <w:proofErr w:type="spellEnd"/>
      <w:r w:rsidRPr="009555E7">
        <w:rPr>
          <w:rFonts w:ascii="Times New Roman" w:hAnsi="Times New Roman" w:cs="Times New Roman"/>
        </w:rPr>
        <w:t xml:space="preserve">, A., </w:t>
      </w:r>
      <w:proofErr w:type="spellStart"/>
      <w:r w:rsidRPr="009555E7">
        <w:rPr>
          <w:rFonts w:ascii="Times New Roman" w:hAnsi="Times New Roman" w:cs="Times New Roman"/>
        </w:rPr>
        <w:t>Kheirabi</w:t>
      </w:r>
      <w:proofErr w:type="spellEnd"/>
      <w:r w:rsidRPr="009555E7">
        <w:rPr>
          <w:rFonts w:ascii="Times New Roman" w:hAnsi="Times New Roman" w:cs="Times New Roman"/>
        </w:rPr>
        <w:t>, A., and Haver, A. (2025) ‘Paving the way for future leaders in the hospitality industry: A qualitative study of perspectives from experienced hotel general managers in Norway’, </w:t>
      </w:r>
      <w:r w:rsidRPr="009555E7">
        <w:rPr>
          <w:rFonts w:ascii="Times New Roman" w:hAnsi="Times New Roman" w:cs="Times New Roman"/>
          <w:i/>
          <w:iCs/>
        </w:rPr>
        <w:t>Scandinavian Journal of Hospitality and Tourism</w:t>
      </w:r>
      <w:r w:rsidRPr="009555E7">
        <w:rPr>
          <w:rFonts w:ascii="Times New Roman" w:hAnsi="Times New Roman" w:cs="Times New Roman"/>
        </w:rPr>
        <w:t>, </w:t>
      </w:r>
      <w:r w:rsidRPr="009555E7">
        <w:rPr>
          <w:rFonts w:ascii="Times New Roman" w:hAnsi="Times New Roman" w:cs="Times New Roman"/>
          <w:i/>
          <w:iCs/>
        </w:rPr>
        <w:t>25</w:t>
      </w:r>
      <w:r w:rsidRPr="009555E7">
        <w:rPr>
          <w:rFonts w:ascii="Times New Roman" w:hAnsi="Times New Roman" w:cs="Times New Roman"/>
        </w:rPr>
        <w:t xml:space="preserve">(2), pp. 162-187. Available at: </w:t>
      </w:r>
      <w:hyperlink r:id="rId41" w:history="1">
        <w:r w:rsidRPr="009555E7">
          <w:rPr>
            <w:rStyle w:val="Hyperlink"/>
            <w:rFonts w:ascii="Times New Roman" w:hAnsi="Times New Roman" w:cs="Times New Roman"/>
          </w:rPr>
          <w:t>https://doi.org/10.1080/15022250.2025.2499287</w:t>
        </w:r>
      </w:hyperlink>
      <w:r w:rsidRPr="009555E7">
        <w:rPr>
          <w:rFonts w:ascii="Times New Roman" w:hAnsi="Times New Roman" w:cs="Times New Roman"/>
        </w:rPr>
        <w:t xml:space="preserve"> (Accessed: 29 October 2025).</w:t>
      </w:r>
    </w:p>
    <w:p w14:paraId="67444FF5"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lastRenderedPageBreak/>
        <w:t xml:space="preserve">Junejo, I., Mehdi, Z., Kumar, A., Ali, Y. and </w:t>
      </w:r>
      <w:proofErr w:type="spellStart"/>
      <w:r w:rsidRPr="009555E7">
        <w:rPr>
          <w:rFonts w:ascii="Times New Roman" w:hAnsi="Times New Roman" w:cs="Times New Roman"/>
        </w:rPr>
        <w:t>Armlan</w:t>
      </w:r>
      <w:proofErr w:type="spellEnd"/>
      <w:r w:rsidRPr="009555E7">
        <w:rPr>
          <w:rFonts w:ascii="Times New Roman" w:hAnsi="Times New Roman" w:cs="Times New Roman"/>
        </w:rPr>
        <w:t xml:space="preserve">, A. (2020) ‘The Impact </w:t>
      </w:r>
      <w:proofErr w:type="gramStart"/>
      <w:r w:rsidRPr="009555E7">
        <w:rPr>
          <w:rFonts w:ascii="Times New Roman" w:hAnsi="Times New Roman" w:cs="Times New Roman"/>
        </w:rPr>
        <w:t>Of</w:t>
      </w:r>
      <w:proofErr w:type="gramEnd"/>
      <w:r w:rsidRPr="009555E7">
        <w:rPr>
          <w:rFonts w:ascii="Times New Roman" w:hAnsi="Times New Roman" w:cs="Times New Roman"/>
        </w:rPr>
        <w:t xml:space="preserve"> Banquet Services </w:t>
      </w:r>
      <w:proofErr w:type="gramStart"/>
      <w:r w:rsidRPr="009555E7">
        <w:rPr>
          <w:rFonts w:ascii="Times New Roman" w:hAnsi="Times New Roman" w:cs="Times New Roman"/>
        </w:rPr>
        <w:t>On</w:t>
      </w:r>
      <w:proofErr w:type="gramEnd"/>
      <w:r w:rsidRPr="009555E7">
        <w:rPr>
          <w:rFonts w:ascii="Times New Roman" w:hAnsi="Times New Roman" w:cs="Times New Roman"/>
        </w:rPr>
        <w:t xml:space="preserve"> Customer Satisfaction </w:t>
      </w:r>
      <w:proofErr w:type="gramStart"/>
      <w:r w:rsidRPr="009555E7">
        <w:rPr>
          <w:rFonts w:ascii="Times New Roman" w:hAnsi="Times New Roman" w:cs="Times New Roman"/>
        </w:rPr>
        <w:t>In</w:t>
      </w:r>
      <w:proofErr w:type="gramEnd"/>
      <w:r w:rsidRPr="009555E7">
        <w:rPr>
          <w:rFonts w:ascii="Times New Roman" w:hAnsi="Times New Roman" w:cs="Times New Roman"/>
        </w:rPr>
        <w:t xml:space="preserve"> Hyderabad, Pakistan’, </w:t>
      </w:r>
      <w:r w:rsidRPr="009555E7">
        <w:rPr>
          <w:rFonts w:ascii="Times New Roman" w:hAnsi="Times New Roman" w:cs="Times New Roman"/>
          <w:i/>
          <w:iCs/>
        </w:rPr>
        <w:t xml:space="preserve">Sci. </w:t>
      </w:r>
      <w:proofErr w:type="gramStart"/>
      <w:r w:rsidRPr="009555E7">
        <w:rPr>
          <w:rFonts w:ascii="Times New Roman" w:hAnsi="Times New Roman" w:cs="Times New Roman"/>
          <w:i/>
          <w:iCs/>
        </w:rPr>
        <w:t>Int.(</w:t>
      </w:r>
      <w:proofErr w:type="gramEnd"/>
      <w:r w:rsidRPr="009555E7">
        <w:rPr>
          <w:rFonts w:ascii="Times New Roman" w:hAnsi="Times New Roman" w:cs="Times New Roman"/>
          <w:i/>
          <w:iCs/>
        </w:rPr>
        <w:t>Lahore)</w:t>
      </w:r>
      <w:r w:rsidRPr="009555E7">
        <w:rPr>
          <w:rFonts w:ascii="Times New Roman" w:hAnsi="Times New Roman" w:cs="Times New Roman"/>
        </w:rPr>
        <w:t xml:space="preserve">, 32(1), pp.123-126. Available at: </w:t>
      </w:r>
      <w:hyperlink r:id="rId42" w:history="1">
        <w:r w:rsidRPr="009555E7">
          <w:rPr>
            <w:rStyle w:val="Hyperlink"/>
            <w:rFonts w:ascii="Times New Roman" w:hAnsi="Times New Roman" w:cs="Times New Roman"/>
          </w:rPr>
          <w:t>https://www.sci-int.com/pdf/637215202511296252.edited.pdf</w:t>
        </w:r>
      </w:hyperlink>
      <w:r w:rsidRPr="009555E7">
        <w:rPr>
          <w:rFonts w:ascii="Times New Roman" w:hAnsi="Times New Roman" w:cs="Times New Roman"/>
          <w:u w:val="single"/>
        </w:rPr>
        <w:t xml:space="preserve"> </w:t>
      </w:r>
      <w:r w:rsidRPr="009555E7">
        <w:rPr>
          <w:rFonts w:ascii="Times New Roman" w:hAnsi="Times New Roman" w:cs="Times New Roman"/>
        </w:rPr>
        <w:t>(Accessed: 26 October 2025).</w:t>
      </w:r>
    </w:p>
    <w:p w14:paraId="42BC6915"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Kalele, S., </w:t>
      </w:r>
      <w:proofErr w:type="spellStart"/>
      <w:r w:rsidRPr="009555E7">
        <w:rPr>
          <w:rFonts w:ascii="Times New Roman" w:hAnsi="Times New Roman" w:cs="Times New Roman"/>
        </w:rPr>
        <w:t>Watung</w:t>
      </w:r>
      <w:proofErr w:type="spellEnd"/>
      <w:r w:rsidRPr="009555E7">
        <w:rPr>
          <w:rFonts w:ascii="Times New Roman" w:hAnsi="Times New Roman" w:cs="Times New Roman"/>
        </w:rPr>
        <w:t xml:space="preserve">, E. A., </w:t>
      </w:r>
      <w:proofErr w:type="spellStart"/>
      <w:r w:rsidRPr="009555E7">
        <w:rPr>
          <w:rFonts w:ascii="Times New Roman" w:hAnsi="Times New Roman" w:cs="Times New Roman"/>
        </w:rPr>
        <w:t>Kondoj</w:t>
      </w:r>
      <w:proofErr w:type="spellEnd"/>
      <w:r w:rsidRPr="009555E7">
        <w:rPr>
          <w:rFonts w:ascii="Times New Roman" w:hAnsi="Times New Roman" w:cs="Times New Roman"/>
        </w:rPr>
        <w:t xml:space="preserve">, T. H. I., </w:t>
      </w:r>
      <w:proofErr w:type="spellStart"/>
      <w:r w:rsidRPr="009555E7">
        <w:rPr>
          <w:rFonts w:ascii="Times New Roman" w:hAnsi="Times New Roman" w:cs="Times New Roman"/>
        </w:rPr>
        <w:t>Sendow</w:t>
      </w:r>
      <w:proofErr w:type="spellEnd"/>
      <w:r w:rsidRPr="009555E7">
        <w:rPr>
          <w:rFonts w:ascii="Times New Roman" w:hAnsi="Times New Roman" w:cs="Times New Roman"/>
        </w:rPr>
        <w:t xml:space="preserve">, D. C., </w:t>
      </w:r>
      <w:proofErr w:type="spellStart"/>
      <w:r w:rsidRPr="009555E7">
        <w:rPr>
          <w:rFonts w:ascii="Times New Roman" w:hAnsi="Times New Roman" w:cs="Times New Roman"/>
        </w:rPr>
        <w:t>Permana</w:t>
      </w:r>
      <w:proofErr w:type="spellEnd"/>
      <w:r w:rsidRPr="009555E7">
        <w:rPr>
          <w:rFonts w:ascii="Times New Roman" w:hAnsi="Times New Roman" w:cs="Times New Roman"/>
        </w:rPr>
        <w:t xml:space="preserve">, D. E., </w:t>
      </w:r>
      <w:proofErr w:type="spellStart"/>
      <w:r w:rsidRPr="009555E7">
        <w:rPr>
          <w:rFonts w:ascii="Times New Roman" w:hAnsi="Times New Roman" w:cs="Times New Roman"/>
        </w:rPr>
        <w:t>Solang</w:t>
      </w:r>
      <w:proofErr w:type="spellEnd"/>
      <w:r w:rsidRPr="009555E7">
        <w:rPr>
          <w:rFonts w:ascii="Times New Roman" w:hAnsi="Times New Roman" w:cs="Times New Roman"/>
        </w:rPr>
        <w:t xml:space="preserve">, J. A. and </w:t>
      </w:r>
      <w:proofErr w:type="spellStart"/>
      <w:r w:rsidRPr="009555E7">
        <w:rPr>
          <w:rFonts w:ascii="Times New Roman" w:hAnsi="Times New Roman" w:cs="Times New Roman"/>
        </w:rPr>
        <w:t>Towoliu</w:t>
      </w:r>
      <w:proofErr w:type="spellEnd"/>
      <w:r w:rsidRPr="009555E7">
        <w:rPr>
          <w:rFonts w:ascii="Times New Roman" w:hAnsi="Times New Roman" w:cs="Times New Roman"/>
        </w:rPr>
        <w:t>, B. I. (</w:t>
      </w:r>
      <w:proofErr w:type="gramStart"/>
      <w:r w:rsidRPr="009555E7">
        <w:rPr>
          <w:rFonts w:ascii="Times New Roman" w:hAnsi="Times New Roman" w:cs="Times New Roman"/>
        </w:rPr>
        <w:t>2025) ‘</w:t>
      </w:r>
      <w:proofErr w:type="gramEnd"/>
      <w:r w:rsidRPr="009555E7">
        <w:rPr>
          <w:rFonts w:ascii="Times New Roman" w:hAnsi="Times New Roman" w:cs="Times New Roman"/>
        </w:rPr>
        <w:t xml:space="preserve">Does </w:t>
      </w:r>
      <w:proofErr w:type="gramStart"/>
      <w:r w:rsidRPr="009555E7">
        <w:rPr>
          <w:rFonts w:ascii="Times New Roman" w:hAnsi="Times New Roman" w:cs="Times New Roman"/>
        </w:rPr>
        <w:t>The</w:t>
      </w:r>
      <w:proofErr w:type="gramEnd"/>
      <w:r w:rsidRPr="009555E7">
        <w:rPr>
          <w:rFonts w:ascii="Times New Roman" w:hAnsi="Times New Roman" w:cs="Times New Roman"/>
        </w:rPr>
        <w:t xml:space="preserve"> Service Quality </w:t>
      </w:r>
      <w:proofErr w:type="gramStart"/>
      <w:r w:rsidRPr="009555E7">
        <w:rPr>
          <w:rFonts w:ascii="Times New Roman" w:hAnsi="Times New Roman" w:cs="Times New Roman"/>
        </w:rPr>
        <w:t>Of</w:t>
      </w:r>
      <w:proofErr w:type="gramEnd"/>
      <w:r w:rsidRPr="009555E7">
        <w:rPr>
          <w:rFonts w:ascii="Times New Roman" w:hAnsi="Times New Roman" w:cs="Times New Roman"/>
        </w:rPr>
        <w:t xml:space="preserve"> Banquet Hall Staff Affect </w:t>
      </w:r>
      <w:proofErr w:type="gramStart"/>
      <w:r w:rsidRPr="009555E7">
        <w:rPr>
          <w:rFonts w:ascii="Times New Roman" w:hAnsi="Times New Roman" w:cs="Times New Roman"/>
        </w:rPr>
        <w:t>The</w:t>
      </w:r>
      <w:proofErr w:type="gramEnd"/>
      <w:r w:rsidRPr="009555E7">
        <w:rPr>
          <w:rFonts w:ascii="Times New Roman" w:hAnsi="Times New Roman" w:cs="Times New Roman"/>
        </w:rPr>
        <w:t xml:space="preserve"> Guest Satisfaction? A Case Study </w:t>
      </w:r>
      <w:proofErr w:type="gramStart"/>
      <w:r w:rsidRPr="009555E7">
        <w:rPr>
          <w:rFonts w:ascii="Times New Roman" w:hAnsi="Times New Roman" w:cs="Times New Roman"/>
        </w:rPr>
        <w:t>At</w:t>
      </w:r>
      <w:proofErr w:type="gramEnd"/>
      <w:r w:rsidRPr="009555E7">
        <w:rPr>
          <w:rFonts w:ascii="Times New Roman" w:hAnsi="Times New Roman" w:cs="Times New Roman"/>
        </w:rPr>
        <w:t xml:space="preserve"> Hotel Peninsula Manado’, </w:t>
      </w:r>
      <w:r w:rsidRPr="009555E7">
        <w:rPr>
          <w:rFonts w:ascii="Times New Roman" w:hAnsi="Times New Roman" w:cs="Times New Roman"/>
          <w:i/>
          <w:iCs/>
        </w:rPr>
        <w:t>International Journal of Tourism Business Research</w:t>
      </w:r>
      <w:r w:rsidRPr="009555E7">
        <w:rPr>
          <w:rFonts w:ascii="Times New Roman" w:hAnsi="Times New Roman" w:cs="Times New Roman"/>
        </w:rPr>
        <w:t xml:space="preserve">, 4(1), pp. 52–62. Available at: </w:t>
      </w:r>
      <w:hyperlink r:id="rId43" w:history="1">
        <w:r w:rsidRPr="009555E7">
          <w:rPr>
            <w:rStyle w:val="Hyperlink"/>
            <w:rFonts w:ascii="Times New Roman" w:hAnsi="Times New Roman" w:cs="Times New Roman"/>
          </w:rPr>
          <w:t>https://doi.org/10.29303/intour.v4i1.2126</w:t>
        </w:r>
      </w:hyperlink>
      <w:r w:rsidRPr="009555E7">
        <w:rPr>
          <w:rFonts w:ascii="Times New Roman" w:hAnsi="Times New Roman" w:cs="Times New Roman"/>
        </w:rPr>
        <w:t xml:space="preserve">  (Accessed: 26 October 2025).</w:t>
      </w:r>
    </w:p>
    <w:p w14:paraId="511826DD"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Kitchen, E. (</w:t>
      </w:r>
      <w:proofErr w:type="gramStart"/>
      <w:r w:rsidRPr="009555E7">
        <w:rPr>
          <w:rFonts w:ascii="Times New Roman" w:hAnsi="Times New Roman" w:cs="Times New Roman"/>
        </w:rPr>
        <w:t>2024) ‘</w:t>
      </w:r>
      <w:proofErr w:type="gramEnd"/>
      <w:r w:rsidRPr="009555E7">
        <w:rPr>
          <w:rFonts w:ascii="Times New Roman" w:hAnsi="Times New Roman" w:cs="Times New Roman"/>
        </w:rPr>
        <w:t>Building event management skills through authentic assessment’, </w:t>
      </w:r>
      <w:r w:rsidRPr="009555E7">
        <w:rPr>
          <w:rFonts w:ascii="Times New Roman" w:hAnsi="Times New Roman" w:cs="Times New Roman"/>
          <w:i/>
          <w:iCs/>
        </w:rPr>
        <w:t>Educational Studies</w:t>
      </w:r>
      <w:r w:rsidRPr="009555E7">
        <w:rPr>
          <w:rFonts w:ascii="Times New Roman" w:hAnsi="Times New Roman" w:cs="Times New Roman"/>
        </w:rPr>
        <w:t>, </w:t>
      </w:r>
      <w:r w:rsidRPr="009555E7">
        <w:rPr>
          <w:rFonts w:ascii="Times New Roman" w:hAnsi="Times New Roman" w:cs="Times New Roman"/>
          <w:i/>
          <w:iCs/>
        </w:rPr>
        <w:t>51</w:t>
      </w:r>
      <w:r w:rsidRPr="009555E7">
        <w:rPr>
          <w:rFonts w:ascii="Times New Roman" w:hAnsi="Times New Roman" w:cs="Times New Roman"/>
        </w:rPr>
        <w:t xml:space="preserve">(5), pp. 1057-1073. Available at: </w:t>
      </w:r>
      <w:hyperlink r:id="rId44" w:history="1">
        <w:r w:rsidRPr="009555E7">
          <w:rPr>
            <w:rStyle w:val="Hyperlink"/>
            <w:rFonts w:ascii="Times New Roman" w:hAnsi="Times New Roman" w:cs="Times New Roman"/>
          </w:rPr>
          <w:t>https://doi.org/10.1080/03055698.2024.2405808</w:t>
        </w:r>
      </w:hyperlink>
      <w:r w:rsidRPr="009555E7">
        <w:rPr>
          <w:rFonts w:ascii="Times New Roman" w:hAnsi="Times New Roman" w:cs="Times New Roman"/>
        </w:rPr>
        <w:t xml:space="preserve"> (Accessed: 29 October 2025).</w:t>
      </w:r>
    </w:p>
    <w:p w14:paraId="2697DD21"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Kovac, T. (</w:t>
      </w:r>
      <w:proofErr w:type="gramStart"/>
      <w:r w:rsidRPr="009555E7">
        <w:rPr>
          <w:rFonts w:ascii="Times New Roman" w:hAnsi="Times New Roman" w:cs="Times New Roman"/>
        </w:rPr>
        <w:t>2020) ‘</w:t>
      </w:r>
      <w:proofErr w:type="gramEnd"/>
      <w:r w:rsidRPr="009555E7">
        <w:rPr>
          <w:rFonts w:ascii="Times New Roman" w:hAnsi="Times New Roman" w:cs="Times New Roman"/>
        </w:rPr>
        <w:t>New perspectives and evaluation of training for Event Management’, </w:t>
      </w:r>
      <w:proofErr w:type="spellStart"/>
      <w:r w:rsidRPr="009555E7">
        <w:rPr>
          <w:rFonts w:ascii="Times New Roman" w:hAnsi="Times New Roman" w:cs="Times New Roman"/>
          <w:i/>
          <w:iCs/>
        </w:rPr>
        <w:t>Technium</w:t>
      </w:r>
      <w:proofErr w:type="spellEnd"/>
      <w:r w:rsidRPr="009555E7">
        <w:rPr>
          <w:rFonts w:ascii="Times New Roman" w:hAnsi="Times New Roman" w:cs="Times New Roman"/>
          <w:i/>
          <w:iCs/>
        </w:rPr>
        <w:t xml:space="preserve"> Social Sciences</w:t>
      </w:r>
      <w:r w:rsidRPr="009555E7">
        <w:rPr>
          <w:rFonts w:ascii="Times New Roman" w:hAnsi="Times New Roman" w:cs="Times New Roman"/>
        </w:rPr>
        <w:t>, </w:t>
      </w:r>
      <w:r w:rsidRPr="009555E7">
        <w:rPr>
          <w:rFonts w:ascii="Times New Roman" w:hAnsi="Times New Roman" w:cs="Times New Roman"/>
          <w:i/>
          <w:iCs/>
        </w:rPr>
        <w:t>8</w:t>
      </w:r>
      <w:r w:rsidRPr="009555E7">
        <w:rPr>
          <w:rFonts w:ascii="Times New Roman" w:hAnsi="Times New Roman" w:cs="Times New Roman"/>
        </w:rPr>
        <w:t xml:space="preserve">, pp. 8-21. Available at: </w:t>
      </w:r>
      <w:hyperlink r:id="rId45" w:history="1">
        <w:r w:rsidRPr="009555E7">
          <w:rPr>
            <w:rStyle w:val="Hyperlink"/>
            <w:rFonts w:ascii="Times New Roman" w:hAnsi="Times New Roman" w:cs="Times New Roman"/>
          </w:rPr>
          <w:t>https://doi.org/10.47577/tssj.v8i1.544</w:t>
        </w:r>
      </w:hyperlink>
      <w:r w:rsidRPr="009555E7">
        <w:rPr>
          <w:rFonts w:ascii="Times New Roman" w:hAnsi="Times New Roman" w:cs="Times New Roman"/>
        </w:rPr>
        <w:t xml:space="preserve"> (Accessed: 27 October 2025).</w:t>
      </w:r>
    </w:p>
    <w:p w14:paraId="2B0B0398"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Kyalo, J. (2023) ‘Effect of short course training on service delivery in the hospitality industry in housekeeping and laundry Department of Kenya </w:t>
      </w:r>
      <w:proofErr w:type="spellStart"/>
      <w:r w:rsidRPr="009555E7">
        <w:rPr>
          <w:rFonts w:ascii="Times New Roman" w:hAnsi="Times New Roman" w:cs="Times New Roman"/>
        </w:rPr>
        <w:t>Utalii</w:t>
      </w:r>
      <w:proofErr w:type="spellEnd"/>
      <w:r w:rsidRPr="009555E7">
        <w:rPr>
          <w:rFonts w:ascii="Times New Roman" w:hAnsi="Times New Roman" w:cs="Times New Roman"/>
        </w:rPr>
        <w:t xml:space="preserve"> college’, </w:t>
      </w:r>
      <w:r w:rsidRPr="009555E7">
        <w:rPr>
          <w:rFonts w:ascii="Times New Roman" w:hAnsi="Times New Roman" w:cs="Times New Roman"/>
          <w:i/>
          <w:iCs/>
        </w:rPr>
        <w:t>Journal of Hospitality and Tourism</w:t>
      </w:r>
      <w:r w:rsidRPr="009555E7">
        <w:rPr>
          <w:rFonts w:ascii="Times New Roman" w:hAnsi="Times New Roman" w:cs="Times New Roman"/>
        </w:rPr>
        <w:t>, </w:t>
      </w:r>
      <w:r w:rsidRPr="009555E7">
        <w:rPr>
          <w:rFonts w:ascii="Times New Roman" w:hAnsi="Times New Roman" w:cs="Times New Roman"/>
          <w:i/>
          <w:iCs/>
        </w:rPr>
        <w:t>3</w:t>
      </w:r>
      <w:r w:rsidRPr="009555E7">
        <w:rPr>
          <w:rFonts w:ascii="Times New Roman" w:hAnsi="Times New Roman" w:cs="Times New Roman"/>
        </w:rPr>
        <w:t xml:space="preserve">(1), pp. 14-30. Available at: </w:t>
      </w:r>
      <w:hyperlink r:id="rId46" w:history="1">
        <w:r w:rsidRPr="009555E7">
          <w:rPr>
            <w:rStyle w:val="Hyperlink"/>
            <w:rFonts w:ascii="Times New Roman" w:hAnsi="Times New Roman" w:cs="Times New Roman"/>
          </w:rPr>
          <w:t>https://doi.org/10.47672/jht.1386</w:t>
        </w:r>
      </w:hyperlink>
      <w:r w:rsidRPr="009555E7">
        <w:rPr>
          <w:rFonts w:ascii="Times New Roman" w:hAnsi="Times New Roman" w:cs="Times New Roman"/>
        </w:rPr>
        <w:t xml:space="preserve"> (Accessed: 29 October 2025).</w:t>
      </w:r>
    </w:p>
    <w:p w14:paraId="6095B86E"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Lan, J., Wong, C., Zhang, I. D., Peng, K. Z., and Lan, Z. (</w:t>
      </w:r>
      <w:proofErr w:type="gramStart"/>
      <w:r w:rsidRPr="009555E7">
        <w:rPr>
          <w:rFonts w:ascii="Times New Roman" w:hAnsi="Times New Roman" w:cs="Times New Roman"/>
        </w:rPr>
        <w:t>2025) ‘</w:t>
      </w:r>
      <w:proofErr w:type="gramEnd"/>
      <w:r w:rsidRPr="009555E7">
        <w:rPr>
          <w:rFonts w:ascii="Times New Roman" w:hAnsi="Times New Roman" w:cs="Times New Roman"/>
        </w:rPr>
        <w:t>Minimizing hotel employees’ negative responses to adverse change practices: The application of attribution theory’, </w:t>
      </w:r>
      <w:r w:rsidRPr="009555E7">
        <w:rPr>
          <w:rFonts w:ascii="Times New Roman" w:hAnsi="Times New Roman" w:cs="Times New Roman"/>
          <w:i/>
          <w:iCs/>
        </w:rPr>
        <w:t>International Journal of Hospitality Management</w:t>
      </w:r>
      <w:r w:rsidRPr="009555E7">
        <w:rPr>
          <w:rFonts w:ascii="Times New Roman" w:hAnsi="Times New Roman" w:cs="Times New Roman"/>
        </w:rPr>
        <w:t>, </w:t>
      </w:r>
      <w:r w:rsidRPr="009555E7">
        <w:rPr>
          <w:rFonts w:ascii="Times New Roman" w:hAnsi="Times New Roman" w:cs="Times New Roman"/>
          <w:i/>
          <w:iCs/>
        </w:rPr>
        <w:t>124</w:t>
      </w:r>
      <w:r w:rsidRPr="009555E7">
        <w:rPr>
          <w:rFonts w:ascii="Times New Roman" w:hAnsi="Times New Roman" w:cs="Times New Roman"/>
        </w:rPr>
        <w:t xml:space="preserve">, p. 103984. Available at: </w:t>
      </w:r>
      <w:hyperlink r:id="rId47" w:history="1">
        <w:r w:rsidRPr="009555E7">
          <w:rPr>
            <w:rStyle w:val="Hyperlink"/>
            <w:rFonts w:ascii="Times New Roman" w:hAnsi="Times New Roman" w:cs="Times New Roman"/>
          </w:rPr>
          <w:t>https://doi.org/10.1016/j.ijhm.2024.103984</w:t>
        </w:r>
      </w:hyperlink>
      <w:r w:rsidRPr="009555E7">
        <w:rPr>
          <w:rFonts w:ascii="Times New Roman" w:hAnsi="Times New Roman" w:cs="Times New Roman"/>
        </w:rPr>
        <w:t xml:space="preserve"> (Accessed: 29 October 2025).</w:t>
      </w:r>
    </w:p>
    <w:p w14:paraId="6AD14879"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Leng, V. T. C., and Ban, C. N. C. (</w:t>
      </w:r>
      <w:proofErr w:type="gramStart"/>
      <w:r w:rsidRPr="009555E7">
        <w:rPr>
          <w:rFonts w:ascii="Times New Roman" w:hAnsi="Times New Roman" w:cs="Times New Roman"/>
        </w:rPr>
        <w:t>2020) ‘</w:t>
      </w:r>
      <w:proofErr w:type="gramEnd"/>
      <w:r w:rsidRPr="009555E7">
        <w:rPr>
          <w:rFonts w:ascii="Times New Roman" w:hAnsi="Times New Roman" w:cs="Times New Roman"/>
        </w:rPr>
        <w:t>Customer Perception Towards Wedding Services’, </w:t>
      </w:r>
      <w:r w:rsidRPr="009555E7">
        <w:rPr>
          <w:rFonts w:ascii="Times New Roman" w:hAnsi="Times New Roman" w:cs="Times New Roman"/>
          <w:i/>
          <w:iCs/>
        </w:rPr>
        <w:t>BERJAYA Journal of Services Management</w:t>
      </w:r>
      <w:r w:rsidRPr="009555E7">
        <w:rPr>
          <w:rFonts w:ascii="Times New Roman" w:hAnsi="Times New Roman" w:cs="Times New Roman"/>
        </w:rPr>
        <w:t xml:space="preserve">, 13(1), pp. 44-54. Available at: </w:t>
      </w:r>
      <w:hyperlink r:id="rId48" w:history="1">
        <w:r w:rsidRPr="009555E7">
          <w:rPr>
            <w:rStyle w:val="Hyperlink"/>
            <w:rFonts w:ascii="Times New Roman" w:hAnsi="Times New Roman" w:cs="Times New Roman"/>
          </w:rPr>
          <w:t>https://www.researchgate.net/publication/377730225_Customer_Perception_Towards_Wedding_Services</w:t>
        </w:r>
      </w:hyperlink>
      <w:r w:rsidRPr="009555E7">
        <w:rPr>
          <w:rFonts w:ascii="Times New Roman" w:hAnsi="Times New Roman" w:cs="Times New Roman"/>
          <w:u w:val="single"/>
        </w:rPr>
        <w:t xml:space="preserve"> </w:t>
      </w:r>
      <w:r w:rsidRPr="009555E7">
        <w:rPr>
          <w:rFonts w:ascii="Times New Roman" w:hAnsi="Times New Roman" w:cs="Times New Roman"/>
        </w:rPr>
        <w:t>(Accessed: 28 October 2025).</w:t>
      </w:r>
    </w:p>
    <w:p w14:paraId="79D6351A"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Lockstone</w:t>
      </w:r>
      <w:proofErr w:type="spellEnd"/>
      <w:r w:rsidRPr="009555E7">
        <w:rPr>
          <w:rFonts w:ascii="Times New Roman" w:hAnsi="Times New Roman" w:cs="Times New Roman"/>
        </w:rPr>
        <w:t>-Binney, L., Hanlon, C., and Jago, L. (</w:t>
      </w:r>
      <w:proofErr w:type="gramStart"/>
      <w:r w:rsidRPr="009555E7">
        <w:rPr>
          <w:rFonts w:ascii="Times New Roman" w:hAnsi="Times New Roman" w:cs="Times New Roman"/>
        </w:rPr>
        <w:t>2020) ‘</w:t>
      </w:r>
      <w:proofErr w:type="gramEnd"/>
      <w:r w:rsidRPr="009555E7">
        <w:rPr>
          <w:rFonts w:ascii="Times New Roman" w:hAnsi="Times New Roman" w:cs="Times New Roman"/>
        </w:rPr>
        <w:t>Staffing for successful events: Having the right skills in the right place at the right time’, In </w:t>
      </w:r>
      <w:r w:rsidRPr="009555E7">
        <w:rPr>
          <w:rFonts w:ascii="Times New Roman" w:hAnsi="Times New Roman" w:cs="Times New Roman"/>
          <w:i/>
          <w:iCs/>
        </w:rPr>
        <w:t>the Routledge handbook of events</w:t>
      </w:r>
      <w:r w:rsidRPr="009555E7">
        <w:rPr>
          <w:rFonts w:ascii="Times New Roman" w:hAnsi="Times New Roman" w:cs="Times New Roman"/>
        </w:rPr>
        <w:t xml:space="preserve">, pp. 427-441. Routledge. Available at: </w:t>
      </w:r>
      <w:hyperlink r:id="rId49" w:history="1">
        <w:r w:rsidRPr="009555E7">
          <w:rPr>
            <w:rStyle w:val="Hyperlink"/>
            <w:rFonts w:ascii="Times New Roman" w:hAnsi="Times New Roman" w:cs="Times New Roman"/>
          </w:rPr>
          <w:t>https://vuir.vu.edu.au/42047/2/Lockstone-Binney_Hanlon_JagoJune2019.pdf</w:t>
        </w:r>
      </w:hyperlink>
      <w:r w:rsidRPr="009555E7">
        <w:rPr>
          <w:rFonts w:ascii="Times New Roman" w:hAnsi="Times New Roman" w:cs="Times New Roman"/>
          <w:u w:val="single"/>
        </w:rPr>
        <w:t xml:space="preserve"> </w:t>
      </w:r>
      <w:r w:rsidRPr="009555E7">
        <w:rPr>
          <w:rFonts w:ascii="Times New Roman" w:hAnsi="Times New Roman" w:cs="Times New Roman"/>
        </w:rPr>
        <w:t>(Accessed: 28 October 2025).</w:t>
      </w:r>
    </w:p>
    <w:p w14:paraId="29C01D0F"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lastRenderedPageBreak/>
        <w:t>Makivić</w:t>
      </w:r>
      <w:proofErr w:type="spellEnd"/>
      <w:r w:rsidRPr="009555E7">
        <w:rPr>
          <w:rFonts w:ascii="Times New Roman" w:hAnsi="Times New Roman" w:cs="Times New Roman"/>
        </w:rPr>
        <w:t xml:space="preserve">, R., </w:t>
      </w:r>
      <w:proofErr w:type="spellStart"/>
      <w:r w:rsidRPr="009555E7">
        <w:rPr>
          <w:rFonts w:ascii="Times New Roman" w:hAnsi="Times New Roman" w:cs="Times New Roman"/>
        </w:rPr>
        <w:t>Vukolić</w:t>
      </w:r>
      <w:proofErr w:type="spellEnd"/>
      <w:r w:rsidRPr="009555E7">
        <w:rPr>
          <w:rFonts w:ascii="Times New Roman" w:hAnsi="Times New Roman" w:cs="Times New Roman"/>
        </w:rPr>
        <w:t xml:space="preserve">, D., </w:t>
      </w:r>
      <w:proofErr w:type="spellStart"/>
      <w:r w:rsidRPr="009555E7">
        <w:rPr>
          <w:rFonts w:ascii="Times New Roman" w:hAnsi="Times New Roman" w:cs="Times New Roman"/>
        </w:rPr>
        <w:t>Veljović</w:t>
      </w:r>
      <w:proofErr w:type="spellEnd"/>
      <w:r w:rsidRPr="009555E7">
        <w:rPr>
          <w:rFonts w:ascii="Times New Roman" w:hAnsi="Times New Roman" w:cs="Times New Roman"/>
        </w:rPr>
        <w:t xml:space="preserve">, S., </w:t>
      </w:r>
      <w:proofErr w:type="spellStart"/>
      <w:r w:rsidRPr="009555E7">
        <w:rPr>
          <w:rFonts w:ascii="Times New Roman" w:hAnsi="Times New Roman" w:cs="Times New Roman"/>
        </w:rPr>
        <w:t>Bolesnikov</w:t>
      </w:r>
      <w:proofErr w:type="spellEnd"/>
      <w:r w:rsidRPr="009555E7">
        <w:rPr>
          <w:rFonts w:ascii="Times New Roman" w:hAnsi="Times New Roman" w:cs="Times New Roman"/>
        </w:rPr>
        <w:t xml:space="preserve">, M., Dávid, L. D., Ivanišević, A., </w:t>
      </w:r>
      <w:proofErr w:type="spellStart"/>
      <w:r w:rsidRPr="009555E7">
        <w:rPr>
          <w:rFonts w:ascii="Times New Roman" w:hAnsi="Times New Roman" w:cs="Times New Roman"/>
        </w:rPr>
        <w:t>Silić</w:t>
      </w:r>
      <w:proofErr w:type="spellEnd"/>
      <w:r w:rsidRPr="009555E7">
        <w:rPr>
          <w:rFonts w:ascii="Times New Roman" w:hAnsi="Times New Roman" w:cs="Times New Roman"/>
        </w:rPr>
        <w:t xml:space="preserve">, M., and Gajić, T. (2024) ‘AI impact on hotel guest satisfaction via tailor-made services: A case study of Serbia and Hungary’, </w:t>
      </w:r>
      <w:r w:rsidRPr="009555E7">
        <w:rPr>
          <w:rFonts w:ascii="Times New Roman" w:hAnsi="Times New Roman" w:cs="Times New Roman"/>
          <w:i/>
          <w:iCs/>
        </w:rPr>
        <w:t>Information</w:t>
      </w:r>
      <w:r w:rsidRPr="009555E7">
        <w:rPr>
          <w:rFonts w:ascii="Times New Roman" w:hAnsi="Times New Roman" w:cs="Times New Roman"/>
        </w:rPr>
        <w:t>, </w:t>
      </w:r>
      <w:r w:rsidRPr="009555E7">
        <w:rPr>
          <w:rFonts w:ascii="Times New Roman" w:hAnsi="Times New Roman" w:cs="Times New Roman"/>
          <w:i/>
          <w:iCs/>
        </w:rPr>
        <w:t>15</w:t>
      </w:r>
      <w:r w:rsidRPr="009555E7">
        <w:rPr>
          <w:rFonts w:ascii="Times New Roman" w:hAnsi="Times New Roman" w:cs="Times New Roman"/>
        </w:rPr>
        <w:t xml:space="preserve">(11), p. 700. Available at: </w:t>
      </w:r>
      <w:hyperlink r:id="rId50" w:history="1">
        <w:r w:rsidRPr="009555E7">
          <w:rPr>
            <w:rStyle w:val="Hyperlink"/>
            <w:rFonts w:ascii="Times New Roman" w:hAnsi="Times New Roman" w:cs="Times New Roman"/>
          </w:rPr>
          <w:t>https://doi.org/10.3390/info15110700</w:t>
        </w:r>
      </w:hyperlink>
      <w:r w:rsidRPr="009555E7">
        <w:rPr>
          <w:rFonts w:ascii="Times New Roman" w:hAnsi="Times New Roman" w:cs="Times New Roman"/>
        </w:rPr>
        <w:t xml:space="preserve"> (Accessed: 29 October 2025).</w:t>
      </w:r>
    </w:p>
    <w:p w14:paraId="4A27909B"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Marriott International. (2024). ANNUAL REPORT 2024. Annualreports.com. Available at: </w:t>
      </w:r>
      <w:hyperlink r:id="rId51" w:history="1">
        <w:r w:rsidRPr="009555E7">
          <w:rPr>
            <w:rStyle w:val="Hyperlink"/>
            <w:rFonts w:ascii="Times New Roman" w:hAnsi="Times New Roman" w:cs="Times New Roman"/>
          </w:rPr>
          <w:t>https://www.annualreports.com/Company/marriott-international-inc</w:t>
        </w:r>
      </w:hyperlink>
      <w:r w:rsidRPr="009555E7">
        <w:rPr>
          <w:rFonts w:ascii="Times New Roman" w:hAnsi="Times New Roman" w:cs="Times New Roman"/>
          <w:u w:val="single"/>
        </w:rPr>
        <w:t xml:space="preserve"> </w:t>
      </w:r>
      <w:r w:rsidRPr="009555E7">
        <w:rPr>
          <w:rFonts w:ascii="Times New Roman" w:hAnsi="Times New Roman" w:cs="Times New Roman"/>
        </w:rPr>
        <w:t>(Accessed: 25 October 2025).</w:t>
      </w:r>
    </w:p>
    <w:p w14:paraId="6AE36113"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Marriott International. (2025). Bournemouth </w:t>
      </w:r>
      <w:proofErr w:type="spellStart"/>
      <w:r w:rsidRPr="009555E7">
        <w:rPr>
          <w:rFonts w:ascii="Times New Roman" w:hAnsi="Times New Roman" w:cs="Times New Roman"/>
        </w:rPr>
        <w:t>Highcliff</w:t>
      </w:r>
      <w:proofErr w:type="spellEnd"/>
      <w:r w:rsidRPr="009555E7">
        <w:rPr>
          <w:rFonts w:ascii="Times New Roman" w:hAnsi="Times New Roman" w:cs="Times New Roman"/>
        </w:rPr>
        <w:t xml:space="preserve"> Marriott Hotel. Available at: </w:t>
      </w:r>
      <w:hyperlink r:id="rId52" w:history="1">
        <w:r w:rsidRPr="009555E7">
          <w:rPr>
            <w:rStyle w:val="Hyperlink"/>
            <w:rFonts w:ascii="Times New Roman" w:hAnsi="Times New Roman" w:cs="Times New Roman"/>
          </w:rPr>
          <w:t>https://www.marriott.com/en-us/hotels/bohbm-bournemouth-highcliff-marriott-hotel/overview/</w:t>
        </w:r>
      </w:hyperlink>
      <w:r w:rsidRPr="009555E7">
        <w:rPr>
          <w:rFonts w:ascii="Times New Roman" w:hAnsi="Times New Roman" w:cs="Times New Roman"/>
          <w:u w:val="single"/>
        </w:rPr>
        <w:t xml:space="preserve"> </w:t>
      </w:r>
      <w:r w:rsidRPr="009555E7">
        <w:rPr>
          <w:rFonts w:ascii="Times New Roman" w:hAnsi="Times New Roman" w:cs="Times New Roman"/>
        </w:rPr>
        <w:t>(Accessed: 25 October 2025).</w:t>
      </w:r>
    </w:p>
    <w:p w14:paraId="300FFCC8"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Mortazavi, R. (</w:t>
      </w:r>
      <w:proofErr w:type="gramStart"/>
      <w:r w:rsidRPr="009555E7">
        <w:rPr>
          <w:rFonts w:ascii="Times New Roman" w:hAnsi="Times New Roman" w:cs="Times New Roman"/>
        </w:rPr>
        <w:t>2021) ‘</w:t>
      </w:r>
      <w:proofErr w:type="gramEnd"/>
      <w:r w:rsidRPr="009555E7">
        <w:rPr>
          <w:rFonts w:ascii="Times New Roman" w:hAnsi="Times New Roman" w:cs="Times New Roman"/>
        </w:rPr>
        <w:t xml:space="preserve">The relationship between visitor satisfaction, expectation and spending in a sport event’, </w:t>
      </w:r>
      <w:r w:rsidRPr="009555E7">
        <w:rPr>
          <w:rFonts w:ascii="Times New Roman" w:hAnsi="Times New Roman" w:cs="Times New Roman"/>
          <w:i/>
          <w:iCs/>
        </w:rPr>
        <w:t>European Research on Management and Business Economics</w:t>
      </w:r>
      <w:r w:rsidRPr="009555E7">
        <w:rPr>
          <w:rFonts w:ascii="Times New Roman" w:hAnsi="Times New Roman" w:cs="Times New Roman"/>
        </w:rPr>
        <w:t>, </w:t>
      </w:r>
      <w:r w:rsidRPr="009555E7">
        <w:rPr>
          <w:rFonts w:ascii="Times New Roman" w:hAnsi="Times New Roman" w:cs="Times New Roman"/>
          <w:i/>
          <w:iCs/>
        </w:rPr>
        <w:t>27</w:t>
      </w:r>
      <w:r w:rsidRPr="009555E7">
        <w:rPr>
          <w:rFonts w:ascii="Times New Roman" w:hAnsi="Times New Roman" w:cs="Times New Roman"/>
        </w:rPr>
        <w:t xml:space="preserve">(1), p. 100132. Available at: </w:t>
      </w:r>
      <w:hyperlink r:id="rId53" w:history="1">
        <w:r w:rsidRPr="009555E7">
          <w:rPr>
            <w:rStyle w:val="Hyperlink"/>
            <w:rFonts w:ascii="Times New Roman" w:hAnsi="Times New Roman" w:cs="Times New Roman"/>
          </w:rPr>
          <w:t>https://doi.org/10.1016/j.iedeen.2020.10.002</w:t>
        </w:r>
      </w:hyperlink>
      <w:r w:rsidRPr="009555E7">
        <w:rPr>
          <w:rFonts w:ascii="Times New Roman" w:hAnsi="Times New Roman" w:cs="Times New Roman"/>
          <w:u w:val="single"/>
        </w:rPr>
        <w:t xml:space="preserve"> </w:t>
      </w:r>
      <w:r w:rsidRPr="009555E7">
        <w:rPr>
          <w:rFonts w:ascii="Times New Roman" w:hAnsi="Times New Roman" w:cs="Times New Roman"/>
        </w:rPr>
        <w:t>(Accessed: 27 October 2025).</w:t>
      </w:r>
    </w:p>
    <w:p w14:paraId="70614744"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Mufaddhal</w:t>
      </w:r>
      <w:proofErr w:type="spellEnd"/>
      <w:r w:rsidRPr="009555E7">
        <w:rPr>
          <w:rFonts w:ascii="Times New Roman" w:hAnsi="Times New Roman" w:cs="Times New Roman"/>
        </w:rPr>
        <w:t>, Z. (2025) ‘Artificial intelligence and service personalization in hospitality’, </w:t>
      </w:r>
      <w:r w:rsidRPr="009555E7">
        <w:rPr>
          <w:rFonts w:ascii="Times New Roman" w:hAnsi="Times New Roman" w:cs="Times New Roman"/>
          <w:i/>
          <w:iCs/>
        </w:rPr>
        <w:t>Advances in Tourism Studies</w:t>
      </w:r>
      <w:r w:rsidRPr="009555E7">
        <w:rPr>
          <w:rFonts w:ascii="Times New Roman" w:hAnsi="Times New Roman" w:cs="Times New Roman"/>
        </w:rPr>
        <w:t>, </w:t>
      </w:r>
      <w:r w:rsidRPr="009555E7">
        <w:rPr>
          <w:rFonts w:ascii="Times New Roman" w:hAnsi="Times New Roman" w:cs="Times New Roman"/>
          <w:i/>
          <w:iCs/>
        </w:rPr>
        <w:t>3</w:t>
      </w:r>
      <w:r w:rsidRPr="009555E7">
        <w:rPr>
          <w:rFonts w:ascii="Times New Roman" w:hAnsi="Times New Roman" w:cs="Times New Roman"/>
        </w:rPr>
        <w:t xml:space="preserve">(1), pp. 1-15. Available at: </w:t>
      </w:r>
      <w:hyperlink r:id="rId54" w:history="1">
        <w:r w:rsidRPr="009555E7">
          <w:rPr>
            <w:rStyle w:val="Hyperlink"/>
            <w:rFonts w:ascii="Times New Roman" w:hAnsi="Times New Roman" w:cs="Times New Roman"/>
          </w:rPr>
          <w:t>https://doi.org/10.53893/ats.v3i1.70</w:t>
        </w:r>
      </w:hyperlink>
      <w:r w:rsidRPr="009555E7">
        <w:rPr>
          <w:rFonts w:ascii="Times New Roman" w:hAnsi="Times New Roman" w:cs="Times New Roman"/>
        </w:rPr>
        <w:t xml:space="preserve"> (Accessed: 29 October 2025).</w:t>
      </w:r>
    </w:p>
    <w:p w14:paraId="5EF7E7E6"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Nabirye, J. (2022). Motivation and service delivery in hotel industry. Doctoral dissertation, </w:t>
      </w:r>
      <w:proofErr w:type="spellStart"/>
      <w:r w:rsidRPr="009555E7">
        <w:rPr>
          <w:rFonts w:ascii="Times New Roman" w:hAnsi="Times New Roman" w:cs="Times New Roman"/>
        </w:rPr>
        <w:t>Busitema</w:t>
      </w:r>
      <w:proofErr w:type="spellEnd"/>
      <w:r w:rsidRPr="009555E7">
        <w:rPr>
          <w:rFonts w:ascii="Times New Roman" w:hAnsi="Times New Roman" w:cs="Times New Roman"/>
        </w:rPr>
        <w:t xml:space="preserve"> University. Available at: </w:t>
      </w:r>
      <w:hyperlink r:id="rId55" w:history="1">
        <w:r w:rsidRPr="009555E7">
          <w:rPr>
            <w:rStyle w:val="Hyperlink"/>
            <w:rFonts w:ascii="Times New Roman" w:hAnsi="Times New Roman" w:cs="Times New Roman"/>
          </w:rPr>
          <w:t>http://hdl.handle.net/20.500.12283/2057</w:t>
        </w:r>
      </w:hyperlink>
      <w:r w:rsidRPr="009555E7">
        <w:rPr>
          <w:rFonts w:ascii="Times New Roman" w:hAnsi="Times New Roman" w:cs="Times New Roman"/>
        </w:rPr>
        <w:t xml:space="preserve"> (Accessed: 29 October 2025).</w:t>
      </w:r>
    </w:p>
    <w:p w14:paraId="6788477B"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Naeem, M., </w:t>
      </w:r>
      <w:proofErr w:type="spellStart"/>
      <w:r w:rsidRPr="009555E7">
        <w:rPr>
          <w:rFonts w:ascii="Times New Roman" w:hAnsi="Times New Roman" w:cs="Times New Roman"/>
        </w:rPr>
        <w:t>Ozuem</w:t>
      </w:r>
      <w:proofErr w:type="spellEnd"/>
      <w:r w:rsidRPr="009555E7">
        <w:rPr>
          <w:rFonts w:ascii="Times New Roman" w:hAnsi="Times New Roman" w:cs="Times New Roman"/>
        </w:rPr>
        <w:t>, W., Howell, K., and Ranfagni, S. (2023) ‘A step-by-step process of thematic analysis to develop a conceptual model in qualitative research’, </w:t>
      </w:r>
      <w:r w:rsidRPr="009555E7">
        <w:rPr>
          <w:rFonts w:ascii="Times New Roman" w:hAnsi="Times New Roman" w:cs="Times New Roman"/>
          <w:i/>
          <w:iCs/>
        </w:rPr>
        <w:t>International Journal of Qualitative Methods</w:t>
      </w:r>
      <w:r w:rsidRPr="009555E7">
        <w:rPr>
          <w:rFonts w:ascii="Times New Roman" w:hAnsi="Times New Roman" w:cs="Times New Roman"/>
        </w:rPr>
        <w:t>, </w:t>
      </w:r>
      <w:r w:rsidRPr="009555E7">
        <w:rPr>
          <w:rFonts w:ascii="Times New Roman" w:hAnsi="Times New Roman" w:cs="Times New Roman"/>
          <w:i/>
          <w:iCs/>
        </w:rPr>
        <w:t>22</w:t>
      </w:r>
      <w:r w:rsidRPr="009555E7">
        <w:rPr>
          <w:rFonts w:ascii="Times New Roman" w:hAnsi="Times New Roman" w:cs="Times New Roman"/>
        </w:rPr>
        <w:t xml:space="preserve">. Available at: </w:t>
      </w:r>
      <w:hyperlink r:id="rId56" w:history="1">
        <w:r w:rsidRPr="009555E7">
          <w:rPr>
            <w:rStyle w:val="Hyperlink"/>
            <w:rFonts w:ascii="Times New Roman" w:hAnsi="Times New Roman" w:cs="Times New Roman"/>
          </w:rPr>
          <w:t>https://doi.org/10.1177/16094069231205789</w:t>
        </w:r>
      </w:hyperlink>
      <w:r w:rsidRPr="009555E7">
        <w:rPr>
          <w:rFonts w:ascii="Times New Roman" w:hAnsi="Times New Roman" w:cs="Times New Roman"/>
          <w:u w:val="single"/>
        </w:rPr>
        <w:t xml:space="preserve"> </w:t>
      </w:r>
      <w:r w:rsidRPr="009555E7">
        <w:rPr>
          <w:rFonts w:ascii="Times New Roman" w:hAnsi="Times New Roman" w:cs="Times New Roman"/>
        </w:rPr>
        <w:t>(Accessed: 26 October 2025).</w:t>
      </w:r>
    </w:p>
    <w:p w14:paraId="722B2D38" w14:textId="77777777" w:rsidR="009555E7" w:rsidRPr="009555E7" w:rsidRDefault="009555E7" w:rsidP="009555E7">
      <w:pPr>
        <w:spacing w:after="0" w:line="360" w:lineRule="auto"/>
        <w:ind w:left="720" w:hanging="720"/>
        <w:rPr>
          <w:rFonts w:ascii="Times New Roman" w:hAnsi="Times New Roman" w:cs="Times New Roman"/>
          <w:u w:val="single"/>
        </w:rPr>
      </w:pPr>
      <w:r w:rsidRPr="009555E7">
        <w:rPr>
          <w:rFonts w:ascii="Times New Roman" w:hAnsi="Times New Roman" w:cs="Times New Roman"/>
        </w:rPr>
        <w:t>Nanu, L., Rahman, I., Ali, F., and Martin, D. S. (</w:t>
      </w:r>
      <w:proofErr w:type="gramStart"/>
      <w:r w:rsidRPr="009555E7">
        <w:rPr>
          <w:rFonts w:ascii="Times New Roman" w:hAnsi="Times New Roman" w:cs="Times New Roman"/>
        </w:rPr>
        <w:t>2024) ‘</w:t>
      </w:r>
      <w:proofErr w:type="gramEnd"/>
      <w:r w:rsidRPr="009555E7">
        <w:rPr>
          <w:rFonts w:ascii="Times New Roman" w:hAnsi="Times New Roman" w:cs="Times New Roman"/>
        </w:rPr>
        <w:t xml:space="preserve">Enhancing </w:t>
      </w:r>
      <w:proofErr w:type="gramStart"/>
      <w:r w:rsidRPr="009555E7">
        <w:rPr>
          <w:rFonts w:ascii="Times New Roman" w:hAnsi="Times New Roman" w:cs="Times New Roman"/>
        </w:rPr>
        <w:t>the hospitality</w:t>
      </w:r>
      <w:proofErr w:type="gramEnd"/>
      <w:r w:rsidRPr="009555E7">
        <w:rPr>
          <w:rFonts w:ascii="Times New Roman" w:hAnsi="Times New Roman" w:cs="Times New Roman"/>
        </w:rPr>
        <w:t xml:space="preserve"> experience: A systematic review of 22 years of physical environment research’, </w:t>
      </w:r>
      <w:r w:rsidRPr="009555E7">
        <w:rPr>
          <w:rFonts w:ascii="Times New Roman" w:hAnsi="Times New Roman" w:cs="Times New Roman"/>
          <w:i/>
          <w:iCs/>
        </w:rPr>
        <w:t>International Journal of Hospitality Management</w:t>
      </w:r>
      <w:r w:rsidRPr="009555E7">
        <w:rPr>
          <w:rFonts w:ascii="Times New Roman" w:hAnsi="Times New Roman" w:cs="Times New Roman"/>
        </w:rPr>
        <w:t>, </w:t>
      </w:r>
      <w:r w:rsidRPr="009555E7">
        <w:rPr>
          <w:rFonts w:ascii="Times New Roman" w:hAnsi="Times New Roman" w:cs="Times New Roman"/>
          <w:i/>
          <w:iCs/>
        </w:rPr>
        <w:t>119</w:t>
      </w:r>
      <w:r w:rsidRPr="009555E7">
        <w:rPr>
          <w:rFonts w:ascii="Times New Roman" w:hAnsi="Times New Roman" w:cs="Times New Roman"/>
        </w:rPr>
        <w:t xml:space="preserve">, p. 103692. Available at: </w:t>
      </w:r>
      <w:hyperlink r:id="rId57" w:history="1">
        <w:r w:rsidRPr="009555E7">
          <w:rPr>
            <w:rStyle w:val="Hyperlink"/>
            <w:rFonts w:ascii="Times New Roman" w:hAnsi="Times New Roman" w:cs="Times New Roman"/>
          </w:rPr>
          <w:t>https://doi.org/10.1016/j.ijhm.2024.103692</w:t>
        </w:r>
      </w:hyperlink>
      <w:r w:rsidRPr="009555E7">
        <w:rPr>
          <w:rFonts w:ascii="Times New Roman" w:hAnsi="Times New Roman" w:cs="Times New Roman"/>
          <w:u w:val="single"/>
        </w:rPr>
        <w:t xml:space="preserve"> </w:t>
      </w:r>
      <w:r w:rsidRPr="009555E7">
        <w:rPr>
          <w:rFonts w:ascii="Times New Roman" w:hAnsi="Times New Roman" w:cs="Times New Roman"/>
        </w:rPr>
        <w:t>(Accessed: 27 October 2025).</w:t>
      </w:r>
    </w:p>
    <w:p w14:paraId="7D72C0FD"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Narendratama</w:t>
      </w:r>
      <w:proofErr w:type="spellEnd"/>
      <w:r w:rsidRPr="009555E7">
        <w:rPr>
          <w:rFonts w:ascii="Times New Roman" w:hAnsi="Times New Roman" w:cs="Times New Roman"/>
        </w:rPr>
        <w:t xml:space="preserve">, R. P., and </w:t>
      </w:r>
      <w:bookmarkStart w:id="35" w:name="_Hlk212597928"/>
      <w:proofErr w:type="spellStart"/>
      <w:r w:rsidRPr="009555E7">
        <w:rPr>
          <w:rFonts w:ascii="Times New Roman" w:hAnsi="Times New Roman" w:cs="Times New Roman"/>
        </w:rPr>
        <w:t>Wijoyo</w:t>
      </w:r>
      <w:bookmarkEnd w:id="35"/>
      <w:proofErr w:type="spellEnd"/>
      <w:r w:rsidRPr="009555E7">
        <w:rPr>
          <w:rFonts w:ascii="Times New Roman" w:hAnsi="Times New Roman" w:cs="Times New Roman"/>
        </w:rPr>
        <w:t>, T. A. (</w:t>
      </w:r>
      <w:proofErr w:type="gramStart"/>
      <w:r w:rsidRPr="009555E7">
        <w:rPr>
          <w:rFonts w:ascii="Times New Roman" w:hAnsi="Times New Roman" w:cs="Times New Roman"/>
        </w:rPr>
        <w:t>2025) ‘</w:t>
      </w:r>
      <w:proofErr w:type="gramEnd"/>
      <w:r w:rsidRPr="009555E7">
        <w:rPr>
          <w:rFonts w:ascii="Times New Roman" w:hAnsi="Times New Roman" w:cs="Times New Roman"/>
        </w:rPr>
        <w:t>Enhancing guest satisfaction through human resource quality and hotel facilities: A strategic approach’, </w:t>
      </w:r>
      <w:r w:rsidRPr="009555E7">
        <w:rPr>
          <w:rFonts w:ascii="Times New Roman" w:hAnsi="Times New Roman" w:cs="Times New Roman"/>
          <w:i/>
          <w:iCs/>
        </w:rPr>
        <w:t xml:space="preserve">International Journal of </w:t>
      </w:r>
      <w:r w:rsidRPr="009555E7">
        <w:rPr>
          <w:rFonts w:ascii="Times New Roman" w:hAnsi="Times New Roman" w:cs="Times New Roman"/>
          <w:i/>
          <w:iCs/>
        </w:rPr>
        <w:lastRenderedPageBreak/>
        <w:t>Management and Business Intelligence</w:t>
      </w:r>
      <w:r w:rsidRPr="009555E7">
        <w:rPr>
          <w:rFonts w:ascii="Times New Roman" w:hAnsi="Times New Roman" w:cs="Times New Roman"/>
        </w:rPr>
        <w:t>, </w:t>
      </w:r>
      <w:r w:rsidRPr="009555E7">
        <w:rPr>
          <w:rFonts w:ascii="Times New Roman" w:hAnsi="Times New Roman" w:cs="Times New Roman"/>
          <w:i/>
          <w:iCs/>
        </w:rPr>
        <w:t>3</w:t>
      </w:r>
      <w:r w:rsidRPr="009555E7">
        <w:rPr>
          <w:rFonts w:ascii="Times New Roman" w:hAnsi="Times New Roman" w:cs="Times New Roman"/>
        </w:rPr>
        <w:t xml:space="preserve">(1), pp. 1-14. Available at: </w:t>
      </w:r>
      <w:hyperlink r:id="rId58" w:history="1">
        <w:r w:rsidRPr="009555E7">
          <w:rPr>
            <w:rStyle w:val="Hyperlink"/>
            <w:rFonts w:ascii="Times New Roman" w:hAnsi="Times New Roman" w:cs="Times New Roman"/>
          </w:rPr>
          <w:t>https://doi.org/10.59890/ijmbi.v3i1.285</w:t>
        </w:r>
      </w:hyperlink>
      <w:r w:rsidRPr="009555E7">
        <w:rPr>
          <w:rFonts w:ascii="Times New Roman" w:hAnsi="Times New Roman" w:cs="Times New Roman"/>
          <w:u w:val="single"/>
        </w:rPr>
        <w:t xml:space="preserve"> </w:t>
      </w:r>
      <w:r w:rsidRPr="009555E7">
        <w:rPr>
          <w:rFonts w:ascii="Times New Roman" w:hAnsi="Times New Roman" w:cs="Times New Roman"/>
        </w:rPr>
        <w:t>(Accessed: 27 October 2025).</w:t>
      </w:r>
    </w:p>
    <w:p w14:paraId="3662AFA8"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Nguyen, M. H., Huynh, L. T., and Tran, B. T. (</w:t>
      </w:r>
      <w:proofErr w:type="gramStart"/>
      <w:r w:rsidRPr="009555E7">
        <w:rPr>
          <w:rFonts w:ascii="Times New Roman" w:hAnsi="Times New Roman" w:cs="Times New Roman"/>
        </w:rPr>
        <w:t>2019) ‘</w:t>
      </w:r>
      <w:proofErr w:type="gramEnd"/>
      <w:r w:rsidRPr="009555E7">
        <w:rPr>
          <w:rFonts w:ascii="Times New Roman" w:hAnsi="Times New Roman" w:cs="Times New Roman"/>
        </w:rPr>
        <w:t>Relation between employees and customers affects to the positive word of mouth through customer satisfaction’, </w:t>
      </w:r>
      <w:r w:rsidRPr="009555E7">
        <w:rPr>
          <w:rFonts w:ascii="Times New Roman" w:hAnsi="Times New Roman" w:cs="Times New Roman"/>
          <w:i/>
          <w:iCs/>
        </w:rPr>
        <w:t>Journal of Distribution Science</w:t>
      </w:r>
      <w:r w:rsidRPr="009555E7">
        <w:rPr>
          <w:rFonts w:ascii="Times New Roman" w:hAnsi="Times New Roman" w:cs="Times New Roman"/>
        </w:rPr>
        <w:t>, </w:t>
      </w:r>
      <w:r w:rsidRPr="009555E7">
        <w:rPr>
          <w:rFonts w:ascii="Times New Roman" w:hAnsi="Times New Roman" w:cs="Times New Roman"/>
          <w:i/>
          <w:iCs/>
        </w:rPr>
        <w:t>17</w:t>
      </w:r>
      <w:r w:rsidRPr="009555E7">
        <w:rPr>
          <w:rFonts w:ascii="Times New Roman" w:hAnsi="Times New Roman" w:cs="Times New Roman"/>
        </w:rPr>
        <w:t xml:space="preserve">(6), pp. 65-75. Available at: </w:t>
      </w:r>
      <w:hyperlink r:id="rId59" w:history="1">
        <w:r w:rsidRPr="009555E7">
          <w:rPr>
            <w:rStyle w:val="Hyperlink"/>
            <w:rFonts w:ascii="Times New Roman" w:hAnsi="Times New Roman" w:cs="Times New Roman"/>
          </w:rPr>
          <w:t>https://doi.org/10.15722/jds.17.6.201906.65</w:t>
        </w:r>
      </w:hyperlink>
      <w:r w:rsidRPr="009555E7">
        <w:rPr>
          <w:rFonts w:ascii="Times New Roman" w:hAnsi="Times New Roman" w:cs="Times New Roman"/>
        </w:rPr>
        <w:t xml:space="preserve"> (Accessed: 29 October 2025).</w:t>
      </w:r>
    </w:p>
    <w:p w14:paraId="02F9A2B7"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Peng, J., Yang, X., and Huan, T. (2022) ‘The effects of empowering leadership on employee adaptiveness in luxury hotel services: Evidence from </w:t>
      </w:r>
      <w:proofErr w:type="gramStart"/>
      <w:r w:rsidRPr="009555E7">
        <w:rPr>
          <w:rFonts w:ascii="Times New Roman" w:hAnsi="Times New Roman" w:cs="Times New Roman"/>
        </w:rPr>
        <w:t>a mixed-methods research</w:t>
      </w:r>
      <w:proofErr w:type="gramEnd"/>
      <w:r w:rsidRPr="009555E7">
        <w:rPr>
          <w:rFonts w:ascii="Times New Roman" w:hAnsi="Times New Roman" w:cs="Times New Roman"/>
        </w:rPr>
        <w:t>’, </w:t>
      </w:r>
      <w:r w:rsidRPr="009555E7">
        <w:rPr>
          <w:rFonts w:ascii="Times New Roman" w:hAnsi="Times New Roman" w:cs="Times New Roman"/>
          <w:i/>
          <w:iCs/>
        </w:rPr>
        <w:t>International Journal of Hospitality Management</w:t>
      </w:r>
      <w:r w:rsidRPr="009555E7">
        <w:rPr>
          <w:rFonts w:ascii="Times New Roman" w:hAnsi="Times New Roman" w:cs="Times New Roman"/>
        </w:rPr>
        <w:t>, </w:t>
      </w:r>
      <w:r w:rsidRPr="009555E7">
        <w:rPr>
          <w:rFonts w:ascii="Times New Roman" w:hAnsi="Times New Roman" w:cs="Times New Roman"/>
          <w:i/>
          <w:iCs/>
        </w:rPr>
        <w:t>101</w:t>
      </w:r>
      <w:r w:rsidRPr="009555E7">
        <w:rPr>
          <w:rFonts w:ascii="Times New Roman" w:hAnsi="Times New Roman" w:cs="Times New Roman"/>
        </w:rPr>
        <w:t xml:space="preserve">, p. 103113. Available at: </w:t>
      </w:r>
      <w:hyperlink r:id="rId60" w:history="1">
        <w:r w:rsidRPr="009555E7">
          <w:rPr>
            <w:rStyle w:val="Hyperlink"/>
            <w:rFonts w:ascii="Times New Roman" w:hAnsi="Times New Roman" w:cs="Times New Roman"/>
          </w:rPr>
          <w:t>https://doi.org/10.1016/j.ijhm.2021.103113</w:t>
        </w:r>
      </w:hyperlink>
      <w:r w:rsidRPr="009555E7">
        <w:rPr>
          <w:rFonts w:ascii="Times New Roman" w:hAnsi="Times New Roman" w:cs="Times New Roman"/>
        </w:rPr>
        <w:t xml:space="preserve"> (Accessed: 29 October 2025).</w:t>
      </w:r>
    </w:p>
    <w:p w14:paraId="3DE4026C"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Pereira, L., Mendonça, S., Dias, Á., Costa, R. L., and Gonçalves, R. (2022) ‘Impact of destination weddings in the tourism economy’, </w:t>
      </w:r>
      <w:r w:rsidRPr="009555E7">
        <w:rPr>
          <w:rFonts w:ascii="Times New Roman" w:hAnsi="Times New Roman" w:cs="Times New Roman"/>
          <w:i/>
          <w:iCs/>
        </w:rPr>
        <w:t>International Journal of Economics and Business Research</w:t>
      </w:r>
      <w:r w:rsidRPr="009555E7">
        <w:rPr>
          <w:rFonts w:ascii="Times New Roman" w:hAnsi="Times New Roman" w:cs="Times New Roman"/>
        </w:rPr>
        <w:t>, </w:t>
      </w:r>
      <w:r w:rsidRPr="009555E7">
        <w:rPr>
          <w:rFonts w:ascii="Times New Roman" w:hAnsi="Times New Roman" w:cs="Times New Roman"/>
          <w:i/>
          <w:iCs/>
        </w:rPr>
        <w:t>23</w:t>
      </w:r>
      <w:r w:rsidRPr="009555E7">
        <w:rPr>
          <w:rFonts w:ascii="Times New Roman" w:hAnsi="Times New Roman" w:cs="Times New Roman"/>
        </w:rPr>
        <w:t xml:space="preserve">(4), p. 500. Available at: </w:t>
      </w:r>
      <w:hyperlink r:id="rId61" w:history="1">
        <w:r w:rsidRPr="009555E7">
          <w:rPr>
            <w:rStyle w:val="Hyperlink"/>
            <w:rFonts w:ascii="Times New Roman" w:hAnsi="Times New Roman" w:cs="Times New Roman"/>
          </w:rPr>
          <w:t>https://doi.org/10.1504/ijebr.2022.123177</w:t>
        </w:r>
      </w:hyperlink>
      <w:r w:rsidRPr="009555E7">
        <w:rPr>
          <w:rFonts w:ascii="Times New Roman" w:hAnsi="Times New Roman" w:cs="Times New Roman"/>
        </w:rPr>
        <w:t xml:space="preserve"> (Accessed: 27 October 2025).</w:t>
      </w:r>
    </w:p>
    <w:p w14:paraId="6F3DCF10"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Petar, V. (2023). Training Seasonal Employees in The Hospitality Industry. Doctoral dissertation, RIT Croatia. Available at: </w:t>
      </w:r>
      <w:hyperlink r:id="rId62" w:history="1">
        <w:r w:rsidRPr="009555E7">
          <w:rPr>
            <w:rStyle w:val="Hyperlink"/>
            <w:rFonts w:ascii="Times New Roman" w:hAnsi="Times New Roman" w:cs="Times New Roman"/>
          </w:rPr>
          <w:t>https://urn.nsk.hr/urn:nbn:hr:229:751378</w:t>
        </w:r>
      </w:hyperlink>
      <w:r w:rsidRPr="009555E7">
        <w:rPr>
          <w:rFonts w:ascii="Times New Roman" w:hAnsi="Times New Roman" w:cs="Times New Roman"/>
        </w:rPr>
        <w:t xml:space="preserve"> (Accessed: 29 October 2025).</w:t>
      </w:r>
    </w:p>
    <w:p w14:paraId="313D83E3"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Pujiastuti</w:t>
      </w:r>
      <w:proofErr w:type="spellEnd"/>
      <w:r w:rsidRPr="009555E7">
        <w:rPr>
          <w:rFonts w:ascii="Times New Roman" w:hAnsi="Times New Roman" w:cs="Times New Roman"/>
        </w:rPr>
        <w:t xml:space="preserve">, E. E., Utomo, H. J., Zaki, A., Susanta, S., </w:t>
      </w:r>
      <w:proofErr w:type="spellStart"/>
      <w:r w:rsidRPr="009555E7">
        <w:rPr>
          <w:rFonts w:ascii="Times New Roman" w:hAnsi="Times New Roman" w:cs="Times New Roman"/>
        </w:rPr>
        <w:t>Widowati</w:t>
      </w:r>
      <w:proofErr w:type="spellEnd"/>
      <w:r w:rsidRPr="009555E7">
        <w:rPr>
          <w:rFonts w:ascii="Times New Roman" w:hAnsi="Times New Roman" w:cs="Times New Roman"/>
        </w:rPr>
        <w:t>, D., and Satya, D. T. (</w:t>
      </w:r>
      <w:proofErr w:type="gramStart"/>
      <w:r w:rsidRPr="009555E7">
        <w:rPr>
          <w:rFonts w:ascii="Times New Roman" w:hAnsi="Times New Roman" w:cs="Times New Roman"/>
        </w:rPr>
        <w:t>2025) ‘</w:t>
      </w:r>
      <w:proofErr w:type="gramEnd"/>
      <w:r w:rsidRPr="009555E7">
        <w:rPr>
          <w:rFonts w:ascii="Times New Roman" w:hAnsi="Times New Roman" w:cs="Times New Roman"/>
        </w:rPr>
        <w:t xml:space="preserve">The impact of service quality, tourist satisfaction, and memorable tourism experience on intention to recommend: A case study of </w:t>
      </w:r>
      <w:proofErr w:type="spellStart"/>
      <w:r w:rsidRPr="009555E7">
        <w:rPr>
          <w:rFonts w:ascii="Times New Roman" w:hAnsi="Times New Roman" w:cs="Times New Roman"/>
        </w:rPr>
        <w:t>Keviandra</w:t>
      </w:r>
      <w:proofErr w:type="spellEnd"/>
      <w:r w:rsidRPr="009555E7">
        <w:rPr>
          <w:rFonts w:ascii="Times New Roman" w:hAnsi="Times New Roman" w:cs="Times New Roman"/>
        </w:rPr>
        <w:t xml:space="preserve"> tour &amp; Travel in Yogyakarta’, </w:t>
      </w:r>
      <w:r w:rsidRPr="009555E7">
        <w:rPr>
          <w:rFonts w:ascii="Times New Roman" w:hAnsi="Times New Roman" w:cs="Times New Roman"/>
          <w:i/>
          <w:iCs/>
        </w:rPr>
        <w:t>Journal of Economics, Finance and Management Studies</w:t>
      </w:r>
      <w:r w:rsidRPr="009555E7">
        <w:rPr>
          <w:rFonts w:ascii="Times New Roman" w:hAnsi="Times New Roman" w:cs="Times New Roman"/>
        </w:rPr>
        <w:t>, </w:t>
      </w:r>
      <w:r w:rsidRPr="009555E7">
        <w:rPr>
          <w:rFonts w:ascii="Times New Roman" w:hAnsi="Times New Roman" w:cs="Times New Roman"/>
          <w:i/>
          <w:iCs/>
        </w:rPr>
        <w:t>08</w:t>
      </w:r>
      <w:r w:rsidRPr="009555E7">
        <w:rPr>
          <w:rFonts w:ascii="Times New Roman" w:hAnsi="Times New Roman" w:cs="Times New Roman"/>
        </w:rPr>
        <w:t xml:space="preserve">(07). Available at: </w:t>
      </w:r>
      <w:hyperlink r:id="rId63" w:history="1">
        <w:r w:rsidRPr="009555E7">
          <w:rPr>
            <w:rStyle w:val="Hyperlink"/>
            <w:rFonts w:ascii="Times New Roman" w:hAnsi="Times New Roman" w:cs="Times New Roman"/>
          </w:rPr>
          <w:t>https://doi.org/10.47191/jefms/v8-i7-40</w:t>
        </w:r>
      </w:hyperlink>
      <w:r w:rsidRPr="009555E7">
        <w:rPr>
          <w:rFonts w:ascii="Times New Roman" w:hAnsi="Times New Roman" w:cs="Times New Roman"/>
        </w:rPr>
        <w:t xml:space="preserve"> (Accessed: 27 October 2025).</w:t>
      </w:r>
    </w:p>
    <w:p w14:paraId="1FF964AC"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Rachmananda</w:t>
      </w:r>
      <w:proofErr w:type="spellEnd"/>
      <w:r w:rsidRPr="009555E7">
        <w:rPr>
          <w:rFonts w:ascii="Times New Roman" w:hAnsi="Times New Roman" w:cs="Times New Roman"/>
        </w:rPr>
        <w:t xml:space="preserve">, J. F., </w:t>
      </w:r>
      <w:proofErr w:type="spellStart"/>
      <w:r w:rsidRPr="009555E7">
        <w:rPr>
          <w:rFonts w:ascii="Times New Roman" w:hAnsi="Times New Roman" w:cs="Times New Roman"/>
        </w:rPr>
        <w:t>Manurung</w:t>
      </w:r>
      <w:proofErr w:type="spellEnd"/>
      <w:r w:rsidRPr="009555E7">
        <w:rPr>
          <w:rFonts w:ascii="Times New Roman" w:hAnsi="Times New Roman" w:cs="Times New Roman"/>
        </w:rPr>
        <w:t xml:space="preserve">, T. M., and </w:t>
      </w:r>
      <w:proofErr w:type="spellStart"/>
      <w:r w:rsidRPr="009555E7">
        <w:rPr>
          <w:rFonts w:ascii="Times New Roman" w:hAnsi="Times New Roman" w:cs="Times New Roman"/>
        </w:rPr>
        <w:t>Rainanto</w:t>
      </w:r>
      <w:proofErr w:type="spellEnd"/>
      <w:r w:rsidRPr="009555E7">
        <w:rPr>
          <w:rFonts w:ascii="Times New Roman" w:hAnsi="Times New Roman" w:cs="Times New Roman"/>
        </w:rPr>
        <w:t>, B. H. (</w:t>
      </w:r>
      <w:proofErr w:type="gramStart"/>
      <w:r w:rsidRPr="009555E7">
        <w:rPr>
          <w:rFonts w:ascii="Times New Roman" w:hAnsi="Times New Roman" w:cs="Times New Roman"/>
        </w:rPr>
        <w:t>2025) ‘</w:t>
      </w:r>
      <w:proofErr w:type="gramEnd"/>
      <w:r w:rsidRPr="009555E7">
        <w:rPr>
          <w:rFonts w:ascii="Times New Roman" w:hAnsi="Times New Roman" w:cs="Times New Roman"/>
        </w:rPr>
        <w:t xml:space="preserve">The influence of service quality and facilities on customer satisfaction at the meeting package at the grand </w:t>
      </w:r>
      <w:proofErr w:type="spellStart"/>
      <w:r w:rsidRPr="009555E7">
        <w:rPr>
          <w:rFonts w:ascii="Times New Roman" w:hAnsi="Times New Roman" w:cs="Times New Roman"/>
        </w:rPr>
        <w:t>Savero</w:t>
      </w:r>
      <w:proofErr w:type="spellEnd"/>
      <w:r w:rsidRPr="009555E7">
        <w:rPr>
          <w:rFonts w:ascii="Times New Roman" w:hAnsi="Times New Roman" w:cs="Times New Roman"/>
        </w:rPr>
        <w:t xml:space="preserve"> hotel Bogor’, </w:t>
      </w:r>
      <w:proofErr w:type="spellStart"/>
      <w:r w:rsidRPr="009555E7">
        <w:rPr>
          <w:rFonts w:ascii="Times New Roman" w:hAnsi="Times New Roman" w:cs="Times New Roman"/>
          <w:i/>
          <w:iCs/>
        </w:rPr>
        <w:t>Jurnal</w:t>
      </w:r>
      <w:proofErr w:type="spellEnd"/>
      <w:r w:rsidRPr="009555E7">
        <w:rPr>
          <w:rFonts w:ascii="Times New Roman" w:hAnsi="Times New Roman" w:cs="Times New Roman"/>
          <w:i/>
          <w:iCs/>
        </w:rPr>
        <w:t xml:space="preserve"> </w:t>
      </w:r>
      <w:proofErr w:type="spellStart"/>
      <w:r w:rsidRPr="009555E7">
        <w:rPr>
          <w:rFonts w:ascii="Times New Roman" w:hAnsi="Times New Roman" w:cs="Times New Roman"/>
          <w:i/>
          <w:iCs/>
        </w:rPr>
        <w:t>Ilmiah</w:t>
      </w:r>
      <w:proofErr w:type="spellEnd"/>
      <w:r w:rsidRPr="009555E7">
        <w:rPr>
          <w:rFonts w:ascii="Times New Roman" w:hAnsi="Times New Roman" w:cs="Times New Roman"/>
          <w:i/>
          <w:iCs/>
        </w:rPr>
        <w:t xml:space="preserve"> </w:t>
      </w:r>
      <w:proofErr w:type="spellStart"/>
      <w:r w:rsidRPr="009555E7">
        <w:rPr>
          <w:rFonts w:ascii="Times New Roman" w:hAnsi="Times New Roman" w:cs="Times New Roman"/>
          <w:i/>
          <w:iCs/>
        </w:rPr>
        <w:t>Pariwisata</w:t>
      </w:r>
      <w:proofErr w:type="spellEnd"/>
      <w:r w:rsidRPr="009555E7">
        <w:rPr>
          <w:rFonts w:ascii="Times New Roman" w:hAnsi="Times New Roman" w:cs="Times New Roman"/>
          <w:i/>
          <w:iCs/>
        </w:rPr>
        <w:t xml:space="preserve"> </w:t>
      </w:r>
      <w:proofErr w:type="spellStart"/>
      <w:r w:rsidRPr="009555E7">
        <w:rPr>
          <w:rFonts w:ascii="Times New Roman" w:hAnsi="Times New Roman" w:cs="Times New Roman"/>
          <w:i/>
          <w:iCs/>
        </w:rPr>
        <w:t>Kesatuan</w:t>
      </w:r>
      <w:proofErr w:type="spellEnd"/>
      <w:r w:rsidRPr="009555E7">
        <w:rPr>
          <w:rFonts w:ascii="Times New Roman" w:hAnsi="Times New Roman" w:cs="Times New Roman"/>
        </w:rPr>
        <w:t>, </w:t>
      </w:r>
      <w:r w:rsidRPr="009555E7">
        <w:rPr>
          <w:rFonts w:ascii="Times New Roman" w:hAnsi="Times New Roman" w:cs="Times New Roman"/>
          <w:i/>
          <w:iCs/>
        </w:rPr>
        <w:t>5</w:t>
      </w:r>
      <w:r w:rsidRPr="009555E7">
        <w:rPr>
          <w:rFonts w:ascii="Times New Roman" w:hAnsi="Times New Roman" w:cs="Times New Roman"/>
        </w:rPr>
        <w:t xml:space="preserve">(2). Available at: </w:t>
      </w:r>
      <w:hyperlink r:id="rId64" w:history="1">
        <w:r w:rsidRPr="009555E7">
          <w:rPr>
            <w:rStyle w:val="Hyperlink"/>
            <w:rFonts w:ascii="Times New Roman" w:hAnsi="Times New Roman" w:cs="Times New Roman"/>
          </w:rPr>
          <w:t>https://doi.org/10.37641/jipkes.v5i2.2754</w:t>
        </w:r>
      </w:hyperlink>
      <w:r w:rsidRPr="009555E7">
        <w:rPr>
          <w:rFonts w:ascii="Times New Roman" w:hAnsi="Times New Roman" w:cs="Times New Roman"/>
          <w:u w:val="single"/>
        </w:rPr>
        <w:t xml:space="preserve"> </w:t>
      </w:r>
      <w:r w:rsidRPr="009555E7">
        <w:rPr>
          <w:rFonts w:ascii="Times New Roman" w:hAnsi="Times New Roman" w:cs="Times New Roman"/>
        </w:rPr>
        <w:t>(Accessed: 25 October 2025).</w:t>
      </w:r>
    </w:p>
    <w:p w14:paraId="3D97DFB8"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Rashwan, K. (</w:t>
      </w:r>
      <w:proofErr w:type="gramStart"/>
      <w:r w:rsidRPr="009555E7">
        <w:rPr>
          <w:rFonts w:ascii="Times New Roman" w:hAnsi="Times New Roman" w:cs="Times New Roman"/>
        </w:rPr>
        <w:t>2022) ‘</w:t>
      </w:r>
      <w:proofErr w:type="gramEnd"/>
      <w:r w:rsidRPr="009555E7">
        <w:rPr>
          <w:rFonts w:ascii="Times New Roman" w:hAnsi="Times New Roman" w:cs="Times New Roman"/>
        </w:rPr>
        <w:t>The impact of conference facilities on attendee’s satisfaction’, </w:t>
      </w:r>
      <w:r w:rsidRPr="009555E7">
        <w:rPr>
          <w:rFonts w:ascii="Times New Roman" w:hAnsi="Times New Roman" w:cs="Times New Roman"/>
          <w:i/>
          <w:iCs/>
        </w:rPr>
        <w:t>International Journal of Tourism, Archaeology and Hospitality</w:t>
      </w:r>
      <w:r w:rsidRPr="009555E7">
        <w:rPr>
          <w:rFonts w:ascii="Times New Roman" w:hAnsi="Times New Roman" w:cs="Times New Roman"/>
        </w:rPr>
        <w:t>, </w:t>
      </w:r>
      <w:r w:rsidRPr="009555E7">
        <w:rPr>
          <w:rFonts w:ascii="Times New Roman" w:hAnsi="Times New Roman" w:cs="Times New Roman"/>
          <w:i/>
          <w:iCs/>
        </w:rPr>
        <w:t>2</w:t>
      </w:r>
      <w:r w:rsidRPr="009555E7">
        <w:rPr>
          <w:rFonts w:ascii="Times New Roman" w:hAnsi="Times New Roman" w:cs="Times New Roman"/>
        </w:rPr>
        <w:t xml:space="preserve">(2), pp. s179-189. Available at: </w:t>
      </w:r>
      <w:hyperlink r:id="rId65" w:history="1">
        <w:r w:rsidRPr="009555E7">
          <w:rPr>
            <w:rStyle w:val="Hyperlink"/>
            <w:rFonts w:ascii="Times New Roman" w:hAnsi="Times New Roman" w:cs="Times New Roman"/>
          </w:rPr>
          <w:t>https://doi.org/10.21608/ijtah.2022.171024.1014</w:t>
        </w:r>
      </w:hyperlink>
      <w:r w:rsidRPr="009555E7">
        <w:rPr>
          <w:rFonts w:ascii="Times New Roman" w:hAnsi="Times New Roman" w:cs="Times New Roman"/>
          <w:u w:val="single"/>
        </w:rPr>
        <w:t xml:space="preserve"> </w:t>
      </w:r>
      <w:r w:rsidRPr="009555E7">
        <w:rPr>
          <w:rFonts w:ascii="Times New Roman" w:hAnsi="Times New Roman" w:cs="Times New Roman"/>
        </w:rPr>
        <w:t>(Accessed: 25 October 2025).</w:t>
      </w:r>
    </w:p>
    <w:p w14:paraId="066E6965"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Rogaleva</w:t>
      </w:r>
      <w:proofErr w:type="spellEnd"/>
      <w:r w:rsidRPr="009555E7">
        <w:rPr>
          <w:rFonts w:ascii="Times New Roman" w:hAnsi="Times New Roman" w:cs="Times New Roman"/>
        </w:rPr>
        <w:t xml:space="preserve">, N. L., </w:t>
      </w:r>
      <w:proofErr w:type="spellStart"/>
      <w:r w:rsidRPr="009555E7">
        <w:rPr>
          <w:rFonts w:ascii="Times New Roman" w:hAnsi="Times New Roman" w:cs="Times New Roman"/>
        </w:rPr>
        <w:t>Nyurenberger</w:t>
      </w:r>
      <w:proofErr w:type="spellEnd"/>
      <w:r w:rsidRPr="009555E7">
        <w:rPr>
          <w:rFonts w:ascii="Times New Roman" w:hAnsi="Times New Roman" w:cs="Times New Roman"/>
        </w:rPr>
        <w:t xml:space="preserve">, L. B., Petrenko, N. E., Bychkov, A. V., and </w:t>
      </w:r>
      <w:proofErr w:type="spellStart"/>
      <w:r w:rsidRPr="009555E7">
        <w:rPr>
          <w:rFonts w:ascii="Times New Roman" w:hAnsi="Times New Roman" w:cs="Times New Roman"/>
        </w:rPr>
        <w:t>Venyaminova</w:t>
      </w:r>
      <w:proofErr w:type="spellEnd"/>
      <w:r w:rsidRPr="009555E7">
        <w:rPr>
          <w:rFonts w:ascii="Times New Roman" w:hAnsi="Times New Roman" w:cs="Times New Roman"/>
        </w:rPr>
        <w:t>, L. E. (</w:t>
      </w:r>
      <w:proofErr w:type="gramStart"/>
      <w:r w:rsidRPr="009555E7">
        <w:rPr>
          <w:rFonts w:ascii="Times New Roman" w:hAnsi="Times New Roman" w:cs="Times New Roman"/>
        </w:rPr>
        <w:t>2022) ‘</w:t>
      </w:r>
      <w:proofErr w:type="gramEnd"/>
      <w:r w:rsidRPr="009555E7">
        <w:rPr>
          <w:rFonts w:ascii="Times New Roman" w:hAnsi="Times New Roman" w:cs="Times New Roman"/>
        </w:rPr>
        <w:t xml:space="preserve">Current theories and techniques of hotel staff motivation: Peculiarities of the </w:t>
      </w:r>
      <w:r w:rsidRPr="009555E7">
        <w:rPr>
          <w:rFonts w:ascii="Times New Roman" w:hAnsi="Times New Roman" w:cs="Times New Roman"/>
        </w:rPr>
        <w:lastRenderedPageBreak/>
        <w:t xml:space="preserve">post-pandemic period’, </w:t>
      </w:r>
      <w:r w:rsidRPr="009555E7">
        <w:rPr>
          <w:rFonts w:ascii="Times New Roman" w:hAnsi="Times New Roman" w:cs="Times New Roman"/>
          <w:i/>
          <w:iCs/>
        </w:rPr>
        <w:t>Advances in Science, Technology &amp; Innovation</w:t>
      </w:r>
      <w:r w:rsidRPr="009555E7">
        <w:rPr>
          <w:rFonts w:ascii="Times New Roman" w:hAnsi="Times New Roman" w:cs="Times New Roman"/>
        </w:rPr>
        <w:t xml:space="preserve">, pp. 277-281. Available at: </w:t>
      </w:r>
      <w:hyperlink r:id="rId66" w:history="1">
        <w:r w:rsidRPr="009555E7">
          <w:rPr>
            <w:rStyle w:val="Hyperlink"/>
            <w:rFonts w:ascii="Times New Roman" w:hAnsi="Times New Roman" w:cs="Times New Roman"/>
          </w:rPr>
          <w:t>https://doi.org/10.1007/978-3-031-04289-8_47</w:t>
        </w:r>
      </w:hyperlink>
      <w:r w:rsidRPr="009555E7">
        <w:rPr>
          <w:rFonts w:ascii="Times New Roman" w:hAnsi="Times New Roman" w:cs="Times New Roman"/>
        </w:rPr>
        <w:t xml:space="preserve"> (Accessed: 29 October 2025).</w:t>
      </w:r>
    </w:p>
    <w:p w14:paraId="54CDE91C"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Saito, H., Brozović, D., and Baum, T. (2025) ‘Well-being of hospitality employees: A systematic literature review’, </w:t>
      </w:r>
      <w:r w:rsidRPr="009555E7">
        <w:rPr>
          <w:rFonts w:ascii="Times New Roman" w:hAnsi="Times New Roman" w:cs="Times New Roman"/>
          <w:i/>
          <w:iCs/>
        </w:rPr>
        <w:t>International Journal of Hospitality Management</w:t>
      </w:r>
      <w:r w:rsidRPr="009555E7">
        <w:rPr>
          <w:rFonts w:ascii="Times New Roman" w:hAnsi="Times New Roman" w:cs="Times New Roman"/>
        </w:rPr>
        <w:t>, </w:t>
      </w:r>
      <w:r w:rsidRPr="009555E7">
        <w:rPr>
          <w:rFonts w:ascii="Times New Roman" w:hAnsi="Times New Roman" w:cs="Times New Roman"/>
          <w:i/>
          <w:iCs/>
        </w:rPr>
        <w:t>124</w:t>
      </w:r>
      <w:r w:rsidRPr="009555E7">
        <w:rPr>
          <w:rFonts w:ascii="Times New Roman" w:hAnsi="Times New Roman" w:cs="Times New Roman"/>
        </w:rPr>
        <w:t>, 103955. </w:t>
      </w:r>
      <w:hyperlink r:id="rId67" w:history="1">
        <w:r w:rsidRPr="009555E7">
          <w:rPr>
            <w:rFonts w:ascii="Times New Roman" w:hAnsi="Times New Roman" w:cs="Times New Roman"/>
          </w:rPr>
          <w:t xml:space="preserve">Available at: </w:t>
        </w:r>
        <w:r w:rsidRPr="009555E7">
          <w:rPr>
            <w:rStyle w:val="Hyperlink"/>
            <w:rFonts w:ascii="Times New Roman" w:hAnsi="Times New Roman" w:cs="Times New Roman"/>
          </w:rPr>
          <w:t>https://doi.org/10.1016/j.ijhm.2024.103955</w:t>
        </w:r>
      </w:hyperlink>
      <w:r w:rsidRPr="009555E7">
        <w:rPr>
          <w:rFonts w:ascii="Times New Roman" w:hAnsi="Times New Roman" w:cs="Times New Roman"/>
        </w:rPr>
        <w:t xml:space="preserve"> (Accessed: 29 October 2025).</w:t>
      </w:r>
    </w:p>
    <w:p w14:paraId="7A74B175"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Sakti, A. T., and </w:t>
      </w:r>
      <w:proofErr w:type="spellStart"/>
      <w:r w:rsidRPr="009555E7">
        <w:rPr>
          <w:rFonts w:ascii="Times New Roman" w:hAnsi="Times New Roman" w:cs="Times New Roman"/>
        </w:rPr>
        <w:t>Kustini</w:t>
      </w:r>
      <w:proofErr w:type="spellEnd"/>
      <w:r w:rsidRPr="009555E7">
        <w:rPr>
          <w:rFonts w:ascii="Times New Roman" w:hAnsi="Times New Roman" w:cs="Times New Roman"/>
        </w:rPr>
        <w:t>, K. (2023) ‘Improving quality of wedding event management to reduce common mistakes at Mahar Agung organizer using the Six Sigma method’, </w:t>
      </w:r>
      <w:r w:rsidRPr="009555E7">
        <w:rPr>
          <w:rFonts w:ascii="Times New Roman" w:hAnsi="Times New Roman" w:cs="Times New Roman"/>
          <w:i/>
          <w:iCs/>
        </w:rPr>
        <w:t>International Journal of Asian Business and Management</w:t>
      </w:r>
      <w:r w:rsidRPr="009555E7">
        <w:rPr>
          <w:rFonts w:ascii="Times New Roman" w:hAnsi="Times New Roman" w:cs="Times New Roman"/>
        </w:rPr>
        <w:t>, </w:t>
      </w:r>
      <w:r w:rsidRPr="009555E7">
        <w:rPr>
          <w:rFonts w:ascii="Times New Roman" w:hAnsi="Times New Roman" w:cs="Times New Roman"/>
          <w:i/>
          <w:iCs/>
        </w:rPr>
        <w:t>2</w:t>
      </w:r>
      <w:r w:rsidRPr="009555E7">
        <w:rPr>
          <w:rFonts w:ascii="Times New Roman" w:hAnsi="Times New Roman" w:cs="Times New Roman"/>
        </w:rPr>
        <w:t xml:space="preserve">(6), pp. 1029-1038. Available at: </w:t>
      </w:r>
      <w:hyperlink r:id="rId68" w:history="1">
        <w:r w:rsidRPr="009555E7">
          <w:rPr>
            <w:rStyle w:val="Hyperlink"/>
            <w:rFonts w:ascii="Times New Roman" w:hAnsi="Times New Roman" w:cs="Times New Roman"/>
          </w:rPr>
          <w:t>https://doi.org/10.55927/ijabm.v2i6.7515</w:t>
        </w:r>
      </w:hyperlink>
      <w:r w:rsidRPr="009555E7">
        <w:rPr>
          <w:rFonts w:ascii="Times New Roman" w:hAnsi="Times New Roman" w:cs="Times New Roman"/>
        </w:rPr>
        <w:t xml:space="preserve"> (Accessed: 27 October 2025).</w:t>
      </w:r>
    </w:p>
    <w:p w14:paraId="69C8D0FC"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Sangchan</w:t>
      </w:r>
      <w:proofErr w:type="spellEnd"/>
      <w:r w:rsidRPr="009555E7">
        <w:rPr>
          <w:rFonts w:ascii="Times New Roman" w:hAnsi="Times New Roman" w:cs="Times New Roman"/>
        </w:rPr>
        <w:t xml:space="preserve">, C., and </w:t>
      </w:r>
      <w:proofErr w:type="spellStart"/>
      <w:r w:rsidRPr="009555E7">
        <w:rPr>
          <w:rFonts w:ascii="Times New Roman" w:hAnsi="Times New Roman" w:cs="Times New Roman"/>
        </w:rPr>
        <w:t>Amornissariyachai</w:t>
      </w:r>
      <w:proofErr w:type="spellEnd"/>
      <w:r w:rsidRPr="009555E7">
        <w:rPr>
          <w:rFonts w:ascii="Times New Roman" w:hAnsi="Times New Roman" w:cs="Times New Roman"/>
        </w:rPr>
        <w:t xml:space="preserve">, A. (2022). Wedding event planning and management: a case study of the Hug Wedding Planner and Décor. Thammasat University. Faculty of Journalism and Mass Communication. Available at: </w:t>
      </w:r>
      <w:hyperlink r:id="rId69" w:history="1">
        <w:r w:rsidRPr="009555E7">
          <w:rPr>
            <w:rStyle w:val="Hyperlink"/>
            <w:rFonts w:ascii="Times New Roman" w:hAnsi="Times New Roman" w:cs="Times New Roman"/>
          </w:rPr>
          <w:t>https://digital.library.tu.ac.th/tu_dc/digital/api/DownloadDigitalFile/dowload/193605</w:t>
        </w:r>
      </w:hyperlink>
      <w:r w:rsidRPr="009555E7">
        <w:rPr>
          <w:rFonts w:ascii="Times New Roman" w:hAnsi="Times New Roman" w:cs="Times New Roman"/>
        </w:rPr>
        <w:t xml:space="preserve"> (Accessed: 27 October 2025).</w:t>
      </w:r>
    </w:p>
    <w:p w14:paraId="58063A92"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Saputri</w:t>
      </w:r>
      <w:proofErr w:type="spellEnd"/>
      <w:r w:rsidRPr="009555E7">
        <w:rPr>
          <w:rFonts w:ascii="Times New Roman" w:hAnsi="Times New Roman" w:cs="Times New Roman"/>
        </w:rPr>
        <w:t xml:space="preserve">, F., </w:t>
      </w:r>
      <w:proofErr w:type="spellStart"/>
      <w:r w:rsidRPr="009555E7">
        <w:rPr>
          <w:rFonts w:ascii="Times New Roman" w:hAnsi="Times New Roman" w:cs="Times New Roman"/>
        </w:rPr>
        <w:t>Ampa</w:t>
      </w:r>
      <w:proofErr w:type="spellEnd"/>
      <w:r w:rsidRPr="009555E7">
        <w:rPr>
          <w:rFonts w:ascii="Times New Roman" w:hAnsi="Times New Roman" w:cs="Times New Roman"/>
        </w:rPr>
        <w:t xml:space="preserve">, A. T., and </w:t>
      </w:r>
      <w:proofErr w:type="spellStart"/>
      <w:r w:rsidRPr="009555E7">
        <w:rPr>
          <w:rFonts w:ascii="Times New Roman" w:hAnsi="Times New Roman" w:cs="Times New Roman"/>
        </w:rPr>
        <w:t>Nappu</w:t>
      </w:r>
      <w:proofErr w:type="spellEnd"/>
      <w:r w:rsidRPr="009555E7">
        <w:rPr>
          <w:rFonts w:ascii="Times New Roman" w:hAnsi="Times New Roman" w:cs="Times New Roman"/>
        </w:rPr>
        <w:t>, S. (2023) ‘The implementation of standard operating procedures of restaurant services in developing English material’, </w:t>
      </w:r>
      <w:proofErr w:type="spellStart"/>
      <w:r w:rsidRPr="009555E7">
        <w:rPr>
          <w:rFonts w:ascii="Times New Roman" w:hAnsi="Times New Roman" w:cs="Times New Roman"/>
          <w:i/>
          <w:iCs/>
        </w:rPr>
        <w:t>Pusaka</w:t>
      </w:r>
      <w:proofErr w:type="spellEnd"/>
      <w:r w:rsidRPr="009555E7">
        <w:rPr>
          <w:rFonts w:ascii="Times New Roman" w:hAnsi="Times New Roman" w:cs="Times New Roman"/>
          <w:i/>
          <w:iCs/>
        </w:rPr>
        <w:t>: Journal of Tourism, Hospitality, Travel and Business Event</w:t>
      </w:r>
      <w:r w:rsidRPr="009555E7">
        <w:rPr>
          <w:rFonts w:ascii="Times New Roman" w:hAnsi="Times New Roman" w:cs="Times New Roman"/>
        </w:rPr>
        <w:t>, </w:t>
      </w:r>
      <w:r w:rsidRPr="009555E7">
        <w:rPr>
          <w:rFonts w:ascii="Times New Roman" w:hAnsi="Times New Roman" w:cs="Times New Roman"/>
          <w:i/>
          <w:iCs/>
        </w:rPr>
        <w:t>5</w:t>
      </w:r>
      <w:r w:rsidRPr="009555E7">
        <w:rPr>
          <w:rFonts w:ascii="Times New Roman" w:hAnsi="Times New Roman" w:cs="Times New Roman"/>
        </w:rPr>
        <w:t xml:space="preserve">(1), pp. 33-47. Available at: </w:t>
      </w:r>
      <w:hyperlink r:id="rId70" w:history="1">
        <w:r w:rsidRPr="009555E7">
          <w:rPr>
            <w:rStyle w:val="Hyperlink"/>
            <w:rFonts w:ascii="Times New Roman" w:hAnsi="Times New Roman" w:cs="Times New Roman"/>
          </w:rPr>
          <w:t>https://doi.org/10.33649/pusaka.v5i1.122</w:t>
        </w:r>
      </w:hyperlink>
      <w:r w:rsidRPr="009555E7">
        <w:rPr>
          <w:rFonts w:ascii="Times New Roman" w:hAnsi="Times New Roman" w:cs="Times New Roman"/>
        </w:rPr>
        <w:t xml:space="preserve"> (Accessed: 29 October 2025).</w:t>
      </w:r>
    </w:p>
    <w:p w14:paraId="0201E9E1"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Sarabipour</w:t>
      </w:r>
      <w:proofErr w:type="spellEnd"/>
      <w:r w:rsidRPr="009555E7">
        <w:rPr>
          <w:rFonts w:ascii="Times New Roman" w:hAnsi="Times New Roman" w:cs="Times New Roman"/>
        </w:rPr>
        <w:t xml:space="preserve">, S., </w:t>
      </w:r>
      <w:proofErr w:type="spellStart"/>
      <w:r w:rsidRPr="009555E7">
        <w:rPr>
          <w:rFonts w:ascii="Times New Roman" w:hAnsi="Times New Roman" w:cs="Times New Roman"/>
        </w:rPr>
        <w:t>Schwessinger</w:t>
      </w:r>
      <w:proofErr w:type="spellEnd"/>
      <w:r w:rsidRPr="009555E7">
        <w:rPr>
          <w:rFonts w:ascii="Times New Roman" w:hAnsi="Times New Roman" w:cs="Times New Roman"/>
        </w:rPr>
        <w:t xml:space="preserve">, B., </w:t>
      </w:r>
      <w:proofErr w:type="spellStart"/>
      <w:r w:rsidRPr="009555E7">
        <w:rPr>
          <w:rFonts w:ascii="Times New Roman" w:hAnsi="Times New Roman" w:cs="Times New Roman"/>
        </w:rPr>
        <w:t>Mumoki</w:t>
      </w:r>
      <w:proofErr w:type="spellEnd"/>
      <w:r w:rsidRPr="009555E7">
        <w:rPr>
          <w:rFonts w:ascii="Times New Roman" w:hAnsi="Times New Roman" w:cs="Times New Roman"/>
        </w:rPr>
        <w:t xml:space="preserve">, F. N., </w:t>
      </w:r>
      <w:proofErr w:type="spellStart"/>
      <w:r w:rsidRPr="009555E7">
        <w:rPr>
          <w:rFonts w:ascii="Times New Roman" w:hAnsi="Times New Roman" w:cs="Times New Roman"/>
        </w:rPr>
        <w:t>Mwakilili</w:t>
      </w:r>
      <w:proofErr w:type="spellEnd"/>
      <w:r w:rsidRPr="009555E7">
        <w:rPr>
          <w:rFonts w:ascii="Times New Roman" w:hAnsi="Times New Roman" w:cs="Times New Roman"/>
        </w:rPr>
        <w:t>, A. D., Khan, A., Debat, H. J., ... and Mestrovic, T. (2020) ‘Evaluating features of scientific conferences: A call for improvements’, </w:t>
      </w:r>
      <w:proofErr w:type="spellStart"/>
      <w:r w:rsidRPr="009555E7">
        <w:rPr>
          <w:rFonts w:ascii="Times New Roman" w:hAnsi="Times New Roman" w:cs="Times New Roman"/>
          <w:i/>
          <w:iCs/>
        </w:rPr>
        <w:t>BioRxiv</w:t>
      </w:r>
      <w:proofErr w:type="spellEnd"/>
      <w:r w:rsidRPr="009555E7">
        <w:rPr>
          <w:rFonts w:ascii="Times New Roman" w:hAnsi="Times New Roman" w:cs="Times New Roman"/>
        </w:rPr>
        <w:t xml:space="preserve">, p. 4. Available at: </w:t>
      </w:r>
      <w:hyperlink r:id="rId71" w:history="1">
        <w:r w:rsidRPr="009555E7">
          <w:rPr>
            <w:rStyle w:val="Hyperlink"/>
            <w:rFonts w:ascii="Times New Roman" w:hAnsi="Times New Roman" w:cs="Times New Roman"/>
          </w:rPr>
          <w:t>https://doi.org/10.1101/2020.04.02.022079</w:t>
        </w:r>
      </w:hyperlink>
      <w:r w:rsidRPr="009555E7">
        <w:rPr>
          <w:rFonts w:ascii="Times New Roman" w:hAnsi="Times New Roman" w:cs="Times New Roman"/>
          <w:u w:val="single"/>
        </w:rPr>
        <w:t xml:space="preserve"> </w:t>
      </w:r>
      <w:r w:rsidRPr="009555E7">
        <w:rPr>
          <w:rFonts w:ascii="Times New Roman" w:hAnsi="Times New Roman" w:cs="Times New Roman"/>
        </w:rPr>
        <w:t>(Accessed: 29 October 2025).</w:t>
      </w:r>
    </w:p>
    <w:p w14:paraId="1E76135D"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Saunders, M., Lewis, P. and Thornhill, A. (2012) Research Methods for Business Students, FT/Prentice Hall: Harlow </w:t>
      </w:r>
    </w:p>
    <w:p w14:paraId="32D19A39"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Shani, A., </w:t>
      </w:r>
      <w:proofErr w:type="spellStart"/>
      <w:r w:rsidRPr="009555E7">
        <w:rPr>
          <w:rFonts w:ascii="Times New Roman" w:hAnsi="Times New Roman" w:cs="Times New Roman"/>
        </w:rPr>
        <w:t>Petilon</w:t>
      </w:r>
      <w:proofErr w:type="spellEnd"/>
      <w:r w:rsidRPr="009555E7">
        <w:rPr>
          <w:rFonts w:ascii="Times New Roman" w:hAnsi="Times New Roman" w:cs="Times New Roman"/>
        </w:rPr>
        <w:t>, N., Salman, M., Chen, S., and Poria, Y. (</w:t>
      </w:r>
      <w:proofErr w:type="gramStart"/>
      <w:r w:rsidRPr="009555E7">
        <w:rPr>
          <w:rFonts w:ascii="Times New Roman" w:hAnsi="Times New Roman" w:cs="Times New Roman"/>
        </w:rPr>
        <w:t>2020) ‘</w:t>
      </w:r>
      <w:proofErr w:type="gramEnd"/>
      <w:r w:rsidRPr="009555E7">
        <w:rPr>
          <w:rFonts w:ascii="Times New Roman" w:hAnsi="Times New Roman" w:cs="Times New Roman"/>
        </w:rPr>
        <w:t xml:space="preserve">Brides’ expectations of their hotel stay: An exploratory study. Journal of Hospitality’, 2(3-4), pp. 83-93. Available at: </w:t>
      </w:r>
      <w:hyperlink r:id="rId72" w:history="1">
        <w:r w:rsidRPr="009555E7">
          <w:rPr>
            <w:rStyle w:val="Hyperlink"/>
            <w:rFonts w:ascii="Times New Roman" w:hAnsi="Times New Roman" w:cs="Times New Roman"/>
          </w:rPr>
          <w:t>http://htmjournals.com/jh/index.php/jh/article/view/26</w:t>
        </w:r>
      </w:hyperlink>
      <w:r w:rsidRPr="009555E7">
        <w:rPr>
          <w:rFonts w:ascii="Times New Roman" w:hAnsi="Times New Roman" w:cs="Times New Roman"/>
        </w:rPr>
        <w:t xml:space="preserve"> (Accessed: 28 October 2025).</w:t>
      </w:r>
    </w:p>
    <w:p w14:paraId="2E165978"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lastRenderedPageBreak/>
        <w:t xml:space="preserve">Shi, J. (2020). Factors Influencing Customers Satisfaction in Event Planning Industry. </w:t>
      </w:r>
      <w:proofErr w:type="spellStart"/>
      <w:proofErr w:type="gramStart"/>
      <w:r w:rsidRPr="009555E7">
        <w:rPr>
          <w:rFonts w:ascii="Times New Roman" w:hAnsi="Times New Roman" w:cs="Times New Roman"/>
        </w:rPr>
        <w:t>Masters</w:t>
      </w:r>
      <w:proofErr w:type="spellEnd"/>
      <w:proofErr w:type="gramEnd"/>
      <w:r w:rsidRPr="009555E7">
        <w:rPr>
          <w:rFonts w:ascii="Times New Roman" w:hAnsi="Times New Roman" w:cs="Times New Roman"/>
        </w:rPr>
        <w:t xml:space="preserve"> Thesis. California State Polytechnic University, Pomona. Available at: </w:t>
      </w:r>
      <w:hyperlink r:id="rId73" w:history="1">
        <w:r w:rsidRPr="009555E7">
          <w:rPr>
            <w:rStyle w:val="Hyperlink"/>
            <w:rFonts w:ascii="Times New Roman" w:hAnsi="Times New Roman" w:cs="Times New Roman"/>
          </w:rPr>
          <w:t>http://hdl.handle.net/10211.3/216482</w:t>
        </w:r>
      </w:hyperlink>
      <w:r w:rsidRPr="009555E7">
        <w:rPr>
          <w:rFonts w:ascii="Times New Roman" w:hAnsi="Times New Roman" w:cs="Times New Roman"/>
          <w:u w:val="single"/>
        </w:rPr>
        <w:t xml:space="preserve"> </w:t>
      </w:r>
      <w:r w:rsidRPr="009555E7">
        <w:rPr>
          <w:rFonts w:ascii="Times New Roman" w:hAnsi="Times New Roman" w:cs="Times New Roman"/>
        </w:rPr>
        <w:t>(Accessed: 27 October 2025).</w:t>
      </w:r>
    </w:p>
    <w:p w14:paraId="2A73257D"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Singgalen</w:t>
      </w:r>
      <w:proofErr w:type="spellEnd"/>
      <w:r w:rsidRPr="009555E7">
        <w:rPr>
          <w:rFonts w:ascii="Times New Roman" w:hAnsi="Times New Roman" w:cs="Times New Roman"/>
        </w:rPr>
        <w:t>, Y. A. (</w:t>
      </w:r>
      <w:proofErr w:type="gramStart"/>
      <w:r w:rsidRPr="009555E7">
        <w:rPr>
          <w:rFonts w:ascii="Times New Roman" w:hAnsi="Times New Roman" w:cs="Times New Roman"/>
        </w:rPr>
        <w:t>2024) ‘</w:t>
      </w:r>
      <w:proofErr w:type="gramEnd"/>
      <w:r w:rsidRPr="009555E7">
        <w:rPr>
          <w:rFonts w:ascii="Times New Roman" w:hAnsi="Times New Roman" w:cs="Times New Roman"/>
        </w:rPr>
        <w:t>Hotel Customer Satisfaction: A Comprehensive Analysis of Perceived Cleanliness, Location, Service, and Value’, </w:t>
      </w:r>
      <w:r w:rsidRPr="009555E7">
        <w:rPr>
          <w:rFonts w:ascii="Times New Roman" w:hAnsi="Times New Roman" w:cs="Times New Roman"/>
          <w:i/>
          <w:iCs/>
        </w:rPr>
        <w:t>Journal of Business and Economics Research (JBE)</w:t>
      </w:r>
      <w:r w:rsidRPr="009555E7">
        <w:rPr>
          <w:rFonts w:ascii="Times New Roman" w:hAnsi="Times New Roman" w:cs="Times New Roman"/>
        </w:rPr>
        <w:t>, </w:t>
      </w:r>
      <w:r w:rsidRPr="009555E7">
        <w:rPr>
          <w:rFonts w:ascii="Times New Roman" w:hAnsi="Times New Roman" w:cs="Times New Roman"/>
          <w:i/>
          <w:iCs/>
        </w:rPr>
        <w:t>5</w:t>
      </w:r>
      <w:r w:rsidRPr="009555E7">
        <w:rPr>
          <w:rFonts w:ascii="Times New Roman" w:hAnsi="Times New Roman" w:cs="Times New Roman"/>
        </w:rPr>
        <w:t xml:space="preserve">(3), pp. 352-369. Available at: </w:t>
      </w:r>
      <w:hyperlink r:id="rId74" w:history="1">
        <w:r w:rsidRPr="009555E7">
          <w:rPr>
            <w:rStyle w:val="Hyperlink"/>
            <w:rFonts w:ascii="Times New Roman" w:hAnsi="Times New Roman" w:cs="Times New Roman"/>
          </w:rPr>
          <w:t>https://doi.org/10.47065/jbe.v5i3.6016</w:t>
        </w:r>
      </w:hyperlink>
      <w:r w:rsidRPr="009555E7">
        <w:rPr>
          <w:rFonts w:ascii="Times New Roman" w:hAnsi="Times New Roman" w:cs="Times New Roman"/>
        </w:rPr>
        <w:t xml:space="preserve"> (Accessed: 29 October 2025).</w:t>
      </w:r>
    </w:p>
    <w:p w14:paraId="1E71FE89"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Söderlund, M., and Julander, C. (2025) ‘Receiving employee attention on the floor of the store and its effects on customer satisfaction’, </w:t>
      </w:r>
      <w:r w:rsidRPr="009555E7">
        <w:rPr>
          <w:rFonts w:ascii="Times New Roman" w:hAnsi="Times New Roman" w:cs="Times New Roman"/>
          <w:i/>
          <w:iCs/>
        </w:rPr>
        <w:t xml:space="preserve">Journal of Consumer </w:t>
      </w:r>
      <w:proofErr w:type="spellStart"/>
      <w:r w:rsidRPr="009555E7">
        <w:rPr>
          <w:rFonts w:ascii="Times New Roman" w:hAnsi="Times New Roman" w:cs="Times New Roman"/>
          <w:i/>
          <w:iCs/>
        </w:rPr>
        <w:t>Behaviour</w:t>
      </w:r>
      <w:proofErr w:type="spellEnd"/>
      <w:r w:rsidRPr="009555E7">
        <w:rPr>
          <w:rFonts w:ascii="Times New Roman" w:hAnsi="Times New Roman" w:cs="Times New Roman"/>
        </w:rPr>
        <w:t>, </w:t>
      </w:r>
      <w:r w:rsidRPr="009555E7">
        <w:rPr>
          <w:rFonts w:ascii="Times New Roman" w:hAnsi="Times New Roman" w:cs="Times New Roman"/>
          <w:i/>
          <w:iCs/>
        </w:rPr>
        <w:t>24</w:t>
      </w:r>
      <w:r w:rsidRPr="009555E7">
        <w:rPr>
          <w:rFonts w:ascii="Times New Roman" w:hAnsi="Times New Roman" w:cs="Times New Roman"/>
        </w:rPr>
        <w:t xml:space="preserve">(4), pp. 1656-1668. Available at: </w:t>
      </w:r>
      <w:hyperlink r:id="rId75" w:history="1">
        <w:r w:rsidRPr="009555E7">
          <w:rPr>
            <w:rStyle w:val="Hyperlink"/>
            <w:rFonts w:ascii="Times New Roman" w:hAnsi="Times New Roman" w:cs="Times New Roman"/>
          </w:rPr>
          <w:t>https://doi.org/10.1002/cb.2484</w:t>
        </w:r>
      </w:hyperlink>
      <w:r w:rsidRPr="009555E7">
        <w:rPr>
          <w:rFonts w:ascii="Times New Roman" w:hAnsi="Times New Roman" w:cs="Times New Roman"/>
        </w:rPr>
        <w:t xml:space="preserve"> (Accessed: 29 October 2025).</w:t>
      </w:r>
    </w:p>
    <w:p w14:paraId="163E843F"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Strauss, A. (</w:t>
      </w:r>
      <w:proofErr w:type="gramStart"/>
      <w:r w:rsidRPr="009555E7">
        <w:rPr>
          <w:rFonts w:ascii="Times New Roman" w:hAnsi="Times New Roman" w:cs="Times New Roman"/>
        </w:rPr>
        <w:t>2025) ‘</w:t>
      </w:r>
      <w:proofErr w:type="gramEnd"/>
      <w:r w:rsidRPr="009555E7">
        <w:rPr>
          <w:rFonts w:ascii="Times New Roman" w:hAnsi="Times New Roman" w:cs="Times New Roman"/>
        </w:rPr>
        <w:t xml:space="preserve">How A.I. Is Transforming Wedding Planning.’ </w:t>
      </w:r>
      <w:r w:rsidRPr="009555E7">
        <w:rPr>
          <w:rFonts w:ascii="Times New Roman" w:hAnsi="Times New Roman" w:cs="Times New Roman"/>
          <w:i/>
          <w:iCs/>
        </w:rPr>
        <w:t>The New York Times</w:t>
      </w:r>
      <w:r w:rsidRPr="009555E7">
        <w:rPr>
          <w:rFonts w:ascii="Times New Roman" w:hAnsi="Times New Roman" w:cs="Times New Roman"/>
        </w:rPr>
        <w:t xml:space="preserve">. Available at: </w:t>
      </w:r>
      <w:hyperlink r:id="rId76" w:history="1">
        <w:r w:rsidRPr="009555E7">
          <w:rPr>
            <w:rStyle w:val="Hyperlink"/>
            <w:rFonts w:ascii="Times New Roman" w:hAnsi="Times New Roman" w:cs="Times New Roman"/>
          </w:rPr>
          <w:t>https://www.nytimes.com/2025/07/12/fashion/weddings/ai-wedding-planning.html</w:t>
        </w:r>
      </w:hyperlink>
      <w:r w:rsidRPr="009555E7">
        <w:rPr>
          <w:rFonts w:ascii="Times New Roman" w:hAnsi="Times New Roman" w:cs="Times New Roman"/>
        </w:rPr>
        <w:t xml:space="preserve"> (Accessed: 29 October 2025).</w:t>
      </w:r>
    </w:p>
    <w:p w14:paraId="77641A62"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Tushar, K. (2023). Measuring the Impact of Banquet Service on Customer Satisfaction in </w:t>
      </w:r>
      <w:proofErr w:type="gramStart"/>
      <w:r w:rsidRPr="009555E7">
        <w:rPr>
          <w:rFonts w:ascii="Times New Roman" w:hAnsi="Times New Roman" w:cs="Times New Roman"/>
        </w:rPr>
        <w:t>Hotel</w:t>
      </w:r>
      <w:proofErr w:type="gramEnd"/>
      <w:r w:rsidRPr="009555E7">
        <w:rPr>
          <w:rFonts w:ascii="Times New Roman" w:hAnsi="Times New Roman" w:cs="Times New Roman"/>
        </w:rPr>
        <w:t xml:space="preserve"> Industry. </w:t>
      </w:r>
      <w:r w:rsidRPr="009555E7">
        <w:rPr>
          <w:rFonts w:ascii="Times New Roman" w:hAnsi="Times New Roman" w:cs="Times New Roman"/>
          <w:i/>
          <w:iCs/>
        </w:rPr>
        <w:t>Pabna University of Science and Technology</w:t>
      </w:r>
      <w:r w:rsidRPr="009555E7">
        <w:rPr>
          <w:rFonts w:ascii="Times New Roman" w:hAnsi="Times New Roman" w:cs="Times New Roman"/>
        </w:rPr>
        <w:t xml:space="preserve">. Available at: </w:t>
      </w:r>
      <w:hyperlink r:id="rId77" w:history="1">
        <w:r w:rsidRPr="009555E7">
          <w:rPr>
            <w:rStyle w:val="Hyperlink"/>
            <w:rFonts w:ascii="Times New Roman" w:hAnsi="Times New Roman" w:cs="Times New Roman"/>
          </w:rPr>
          <w:t>https://www.researchgate.net/publication/373976196_Measuring_the_Impact_of_Banquet_Service_on_Customer_Satisfaction_in_Hotel_Industry</w:t>
        </w:r>
      </w:hyperlink>
      <w:r w:rsidRPr="009555E7">
        <w:rPr>
          <w:rFonts w:ascii="Times New Roman" w:hAnsi="Times New Roman" w:cs="Times New Roman"/>
          <w:u w:val="single"/>
        </w:rPr>
        <w:t xml:space="preserve"> </w:t>
      </w:r>
      <w:r w:rsidRPr="009555E7">
        <w:rPr>
          <w:rFonts w:ascii="Times New Roman" w:hAnsi="Times New Roman" w:cs="Times New Roman"/>
        </w:rPr>
        <w:t>(Accessed: 25 October 2025).</w:t>
      </w:r>
    </w:p>
    <w:p w14:paraId="565515F7"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Ugwuanyi, C. C., Ehimen, S., and </w:t>
      </w:r>
      <w:proofErr w:type="spellStart"/>
      <w:r w:rsidRPr="009555E7">
        <w:rPr>
          <w:rFonts w:ascii="Times New Roman" w:hAnsi="Times New Roman" w:cs="Times New Roman"/>
        </w:rPr>
        <w:t>Uduji</w:t>
      </w:r>
      <w:proofErr w:type="spellEnd"/>
      <w:r w:rsidRPr="009555E7">
        <w:rPr>
          <w:rFonts w:ascii="Times New Roman" w:hAnsi="Times New Roman" w:cs="Times New Roman"/>
        </w:rPr>
        <w:t>, J. I. (2021) ‘Hotel guests’ experience, satisfaction and revisit intentions: An emerging market perspective’, </w:t>
      </w:r>
      <w:r w:rsidRPr="009555E7">
        <w:rPr>
          <w:rFonts w:ascii="Times New Roman" w:hAnsi="Times New Roman" w:cs="Times New Roman"/>
          <w:i/>
          <w:iCs/>
        </w:rPr>
        <w:t>African Journal of Hospitality, Tourism and Leisure</w:t>
      </w:r>
      <w:r w:rsidRPr="009555E7">
        <w:rPr>
          <w:rFonts w:ascii="Times New Roman" w:hAnsi="Times New Roman" w:cs="Times New Roman"/>
        </w:rPr>
        <w:t>, </w:t>
      </w:r>
      <w:r w:rsidRPr="009555E7">
        <w:rPr>
          <w:rFonts w:ascii="Times New Roman" w:hAnsi="Times New Roman" w:cs="Times New Roman"/>
          <w:i/>
          <w:iCs/>
        </w:rPr>
        <w:t>10</w:t>
      </w:r>
      <w:r w:rsidRPr="009555E7">
        <w:rPr>
          <w:rFonts w:ascii="Times New Roman" w:hAnsi="Times New Roman" w:cs="Times New Roman"/>
        </w:rPr>
        <w:t xml:space="preserve">(2), pp. 406-424. Available at: </w:t>
      </w:r>
      <w:hyperlink r:id="rId78" w:history="1">
        <w:r w:rsidRPr="009555E7">
          <w:rPr>
            <w:rStyle w:val="Hyperlink"/>
            <w:rFonts w:ascii="Times New Roman" w:hAnsi="Times New Roman" w:cs="Times New Roman"/>
          </w:rPr>
          <w:t>https://doi.org/10.46222/ajhtl.19770720.108</w:t>
        </w:r>
      </w:hyperlink>
      <w:r w:rsidRPr="009555E7">
        <w:rPr>
          <w:rFonts w:ascii="Times New Roman" w:hAnsi="Times New Roman" w:cs="Times New Roman"/>
        </w:rPr>
        <w:t xml:space="preserve"> (Accessed: 29 October 2025).</w:t>
      </w:r>
    </w:p>
    <w:p w14:paraId="19388205"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Wang, J. (2025) ‘Research on Service Improvement and Quality Management System—Taking Hilton Hotels Group as an Example’, </w:t>
      </w:r>
      <w:r w:rsidRPr="009555E7">
        <w:rPr>
          <w:rFonts w:ascii="Times New Roman" w:hAnsi="Times New Roman" w:cs="Times New Roman"/>
          <w:i/>
          <w:iCs/>
        </w:rPr>
        <w:t>Accounting and Corporate Management</w:t>
      </w:r>
      <w:r w:rsidRPr="009555E7">
        <w:rPr>
          <w:rFonts w:ascii="Times New Roman" w:hAnsi="Times New Roman" w:cs="Times New Roman"/>
        </w:rPr>
        <w:t>, </w:t>
      </w:r>
      <w:r w:rsidRPr="009555E7">
        <w:rPr>
          <w:rFonts w:ascii="Times New Roman" w:hAnsi="Times New Roman" w:cs="Times New Roman"/>
          <w:i/>
          <w:iCs/>
        </w:rPr>
        <w:t>7</w:t>
      </w:r>
      <w:r w:rsidRPr="009555E7">
        <w:rPr>
          <w:rFonts w:ascii="Times New Roman" w:hAnsi="Times New Roman" w:cs="Times New Roman"/>
        </w:rPr>
        <w:t xml:space="preserve">(1), pp. 104-109. Available at: </w:t>
      </w:r>
      <w:hyperlink r:id="rId79" w:history="1">
        <w:r w:rsidRPr="009555E7">
          <w:rPr>
            <w:rStyle w:val="Hyperlink"/>
            <w:rFonts w:ascii="Times New Roman" w:hAnsi="Times New Roman" w:cs="Times New Roman"/>
          </w:rPr>
          <w:t>https://doi.org/10.23977/acccm.2025.070115</w:t>
        </w:r>
      </w:hyperlink>
      <w:r w:rsidRPr="009555E7">
        <w:rPr>
          <w:rFonts w:ascii="Times New Roman" w:hAnsi="Times New Roman" w:cs="Times New Roman"/>
        </w:rPr>
        <w:t xml:space="preserve"> (Accessed: 29 October 2025).</w:t>
      </w:r>
    </w:p>
    <w:p w14:paraId="27E0B2C4" w14:textId="77777777" w:rsidR="009555E7" w:rsidRPr="009555E7" w:rsidRDefault="009555E7" w:rsidP="009555E7">
      <w:pPr>
        <w:spacing w:after="0" w:line="360" w:lineRule="auto"/>
        <w:ind w:left="720" w:hanging="720"/>
        <w:rPr>
          <w:rFonts w:ascii="Times New Roman" w:hAnsi="Times New Roman" w:cs="Times New Roman"/>
        </w:rPr>
      </w:pPr>
      <w:proofErr w:type="spellStart"/>
      <w:r w:rsidRPr="009555E7">
        <w:rPr>
          <w:rFonts w:ascii="Times New Roman" w:hAnsi="Times New Roman" w:cs="Times New Roman"/>
        </w:rPr>
        <w:t>Waqanimaravu</w:t>
      </w:r>
      <w:proofErr w:type="spellEnd"/>
      <w:r w:rsidRPr="009555E7">
        <w:rPr>
          <w:rFonts w:ascii="Times New Roman" w:hAnsi="Times New Roman" w:cs="Times New Roman"/>
        </w:rPr>
        <w:t xml:space="preserve">, M., and </w:t>
      </w:r>
      <w:proofErr w:type="spellStart"/>
      <w:r w:rsidRPr="009555E7">
        <w:rPr>
          <w:rFonts w:ascii="Times New Roman" w:hAnsi="Times New Roman" w:cs="Times New Roman"/>
        </w:rPr>
        <w:t>Arasanmi</w:t>
      </w:r>
      <w:proofErr w:type="spellEnd"/>
      <w:r w:rsidRPr="009555E7">
        <w:rPr>
          <w:rFonts w:ascii="Times New Roman" w:hAnsi="Times New Roman" w:cs="Times New Roman"/>
        </w:rPr>
        <w:t>, C. N. (</w:t>
      </w:r>
      <w:proofErr w:type="gramStart"/>
      <w:r w:rsidRPr="009555E7">
        <w:rPr>
          <w:rFonts w:ascii="Times New Roman" w:hAnsi="Times New Roman" w:cs="Times New Roman"/>
        </w:rPr>
        <w:t>2020) ‘</w:t>
      </w:r>
      <w:proofErr w:type="gramEnd"/>
      <w:r w:rsidRPr="009555E7">
        <w:rPr>
          <w:rFonts w:ascii="Times New Roman" w:hAnsi="Times New Roman" w:cs="Times New Roman"/>
        </w:rPr>
        <w:t>Employee training and service quality in the hospitality industry’, </w:t>
      </w:r>
      <w:r w:rsidRPr="009555E7">
        <w:rPr>
          <w:rFonts w:ascii="Times New Roman" w:hAnsi="Times New Roman" w:cs="Times New Roman"/>
          <w:i/>
          <w:iCs/>
        </w:rPr>
        <w:t>Journal of Foodservice Business Research</w:t>
      </w:r>
      <w:r w:rsidRPr="009555E7">
        <w:rPr>
          <w:rFonts w:ascii="Times New Roman" w:hAnsi="Times New Roman" w:cs="Times New Roman"/>
        </w:rPr>
        <w:t>, </w:t>
      </w:r>
      <w:r w:rsidRPr="009555E7">
        <w:rPr>
          <w:rFonts w:ascii="Times New Roman" w:hAnsi="Times New Roman" w:cs="Times New Roman"/>
          <w:i/>
          <w:iCs/>
        </w:rPr>
        <w:t>23</w:t>
      </w:r>
      <w:r w:rsidRPr="009555E7">
        <w:rPr>
          <w:rFonts w:ascii="Times New Roman" w:hAnsi="Times New Roman" w:cs="Times New Roman"/>
        </w:rPr>
        <w:t xml:space="preserve">(3), pp. 216-227. Available at: </w:t>
      </w:r>
      <w:hyperlink r:id="rId80" w:history="1">
        <w:r w:rsidRPr="009555E7">
          <w:rPr>
            <w:rStyle w:val="Hyperlink"/>
            <w:rFonts w:ascii="Times New Roman" w:hAnsi="Times New Roman" w:cs="Times New Roman"/>
          </w:rPr>
          <w:t>https://doi.org/10.1080/15378020.2020.1724850</w:t>
        </w:r>
      </w:hyperlink>
      <w:r w:rsidRPr="009555E7">
        <w:rPr>
          <w:rFonts w:ascii="Times New Roman" w:hAnsi="Times New Roman" w:cs="Times New Roman"/>
          <w:u w:val="single"/>
        </w:rPr>
        <w:t xml:space="preserve"> </w:t>
      </w:r>
      <w:r w:rsidRPr="009555E7">
        <w:rPr>
          <w:rFonts w:ascii="Times New Roman" w:hAnsi="Times New Roman" w:cs="Times New Roman"/>
        </w:rPr>
        <w:t>(Accessed: 28 October 2025).</w:t>
      </w:r>
    </w:p>
    <w:p w14:paraId="7236BE79"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Wescott, M., and Anderson, W. (2025). Introduction to Tourism and Hospitality in B.C. OER textbook. Available at: </w:t>
      </w:r>
      <w:hyperlink r:id="rId81" w:history="1">
        <w:r w:rsidRPr="009555E7">
          <w:rPr>
            <w:rStyle w:val="Hyperlink"/>
            <w:rFonts w:ascii="Times New Roman" w:hAnsi="Times New Roman" w:cs="Times New Roman"/>
          </w:rPr>
          <w:t>https://hospitalitytourism.pressbooks.sunycreate.cloud/chapter/chapter-11-meetings-events/</w:t>
        </w:r>
      </w:hyperlink>
      <w:r w:rsidRPr="009555E7">
        <w:rPr>
          <w:rFonts w:ascii="Times New Roman" w:hAnsi="Times New Roman" w:cs="Times New Roman"/>
          <w:u w:val="single"/>
        </w:rPr>
        <w:t xml:space="preserve"> </w:t>
      </w:r>
      <w:r w:rsidRPr="009555E7">
        <w:rPr>
          <w:rFonts w:ascii="Times New Roman" w:hAnsi="Times New Roman" w:cs="Times New Roman"/>
        </w:rPr>
        <w:t>(Accessed: 25 October 2025).</w:t>
      </w:r>
    </w:p>
    <w:p w14:paraId="39362DC8" w14:textId="77777777" w:rsidR="009555E7" w:rsidRPr="009555E7" w:rsidRDefault="009555E7" w:rsidP="009555E7">
      <w:pPr>
        <w:spacing w:after="0" w:line="360" w:lineRule="auto"/>
        <w:ind w:left="720" w:hanging="720"/>
        <w:rPr>
          <w:rFonts w:ascii="Times New Roman" w:hAnsi="Times New Roman" w:cs="Times New Roman"/>
        </w:rPr>
      </w:pPr>
      <w:r w:rsidRPr="009555E7">
        <w:rPr>
          <w:rFonts w:ascii="Times New Roman" w:hAnsi="Times New Roman" w:cs="Times New Roman"/>
        </w:rPr>
        <w:t xml:space="preserve">Yulianto, A., Setiadi, R., and </w:t>
      </w:r>
      <w:proofErr w:type="spellStart"/>
      <w:r w:rsidRPr="009555E7">
        <w:rPr>
          <w:rFonts w:ascii="Times New Roman" w:hAnsi="Times New Roman" w:cs="Times New Roman"/>
        </w:rPr>
        <w:t>Herniah</w:t>
      </w:r>
      <w:proofErr w:type="spellEnd"/>
      <w:r w:rsidRPr="009555E7">
        <w:rPr>
          <w:rFonts w:ascii="Times New Roman" w:hAnsi="Times New Roman" w:cs="Times New Roman"/>
        </w:rPr>
        <w:t>, H. (</w:t>
      </w:r>
      <w:proofErr w:type="gramStart"/>
      <w:r w:rsidRPr="009555E7">
        <w:rPr>
          <w:rFonts w:ascii="Times New Roman" w:hAnsi="Times New Roman" w:cs="Times New Roman"/>
        </w:rPr>
        <w:t>2023) ‘</w:t>
      </w:r>
      <w:proofErr w:type="gramEnd"/>
      <w:r w:rsidRPr="009555E7">
        <w:rPr>
          <w:rFonts w:ascii="Times New Roman" w:hAnsi="Times New Roman" w:cs="Times New Roman"/>
        </w:rPr>
        <w:t>How visitor satisfaction and intention to revisit are created by event quality and perceived value? A lesson from the local food festival in Brebes’, </w:t>
      </w:r>
      <w:r w:rsidRPr="009555E7">
        <w:rPr>
          <w:rFonts w:ascii="Times New Roman" w:hAnsi="Times New Roman" w:cs="Times New Roman"/>
          <w:i/>
          <w:iCs/>
        </w:rPr>
        <w:t>Business Review and Case Studies</w:t>
      </w:r>
      <w:r w:rsidRPr="009555E7">
        <w:rPr>
          <w:rFonts w:ascii="Times New Roman" w:hAnsi="Times New Roman" w:cs="Times New Roman"/>
        </w:rPr>
        <w:t xml:space="preserve">. Available at: </w:t>
      </w:r>
      <w:hyperlink r:id="rId82" w:history="1">
        <w:r w:rsidRPr="009555E7">
          <w:rPr>
            <w:rStyle w:val="Hyperlink"/>
            <w:rFonts w:ascii="Times New Roman" w:hAnsi="Times New Roman" w:cs="Times New Roman"/>
          </w:rPr>
          <w:t>https://doi.org/10.17358/brcs.4.3.215</w:t>
        </w:r>
      </w:hyperlink>
      <w:r w:rsidRPr="009555E7">
        <w:rPr>
          <w:rFonts w:ascii="Times New Roman" w:hAnsi="Times New Roman" w:cs="Times New Roman"/>
          <w:u w:val="single"/>
        </w:rPr>
        <w:t xml:space="preserve"> </w:t>
      </w:r>
      <w:r w:rsidRPr="009555E7">
        <w:rPr>
          <w:rFonts w:ascii="Times New Roman" w:hAnsi="Times New Roman" w:cs="Times New Roman"/>
        </w:rPr>
        <w:t>(Accessed: 27 October 2025).</w:t>
      </w:r>
    </w:p>
    <w:p w14:paraId="4A516116" w14:textId="77777777" w:rsidR="009F3468" w:rsidRPr="002D4728" w:rsidRDefault="009F3468" w:rsidP="002D4728">
      <w:pPr>
        <w:spacing w:line="360" w:lineRule="auto"/>
        <w:jc w:val="both"/>
        <w:rPr>
          <w:rFonts w:ascii="Times New Roman" w:hAnsi="Times New Roman" w:cs="Times New Roman"/>
        </w:rPr>
      </w:pPr>
    </w:p>
    <w:sectPr w:rsidR="009F3468" w:rsidRPr="002D4728">
      <w:footerReference w:type="default" r:id="rId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CC4C9" w14:textId="77777777" w:rsidR="00C50916" w:rsidRDefault="00C50916" w:rsidP="0041744A">
      <w:pPr>
        <w:spacing w:after="0" w:line="240" w:lineRule="auto"/>
      </w:pPr>
      <w:r>
        <w:separator/>
      </w:r>
    </w:p>
  </w:endnote>
  <w:endnote w:type="continuationSeparator" w:id="0">
    <w:p w14:paraId="69C93477" w14:textId="77777777" w:rsidR="00C50916" w:rsidRDefault="00C50916" w:rsidP="00417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E7087" w14:textId="61DDE174" w:rsidR="0041744A" w:rsidRPr="0041744A" w:rsidRDefault="0041744A">
    <w:pPr>
      <w:pStyle w:val="Footer"/>
      <w:rPr>
        <w:rFonts w:ascii="Times New Roman" w:hAnsi="Times New Roman" w:cs="Times New Roman"/>
      </w:rPr>
    </w:pPr>
    <w:r>
      <w:tab/>
    </w:r>
    <w:r w:rsidRPr="0041744A">
      <w:rPr>
        <w:rFonts w:ascii="Times New Roman" w:hAnsi="Times New Roman" w:cs="Times New Roman"/>
      </w:rPr>
      <w:fldChar w:fldCharType="begin"/>
    </w:r>
    <w:r w:rsidRPr="0041744A">
      <w:rPr>
        <w:rFonts w:ascii="Times New Roman" w:hAnsi="Times New Roman" w:cs="Times New Roman"/>
      </w:rPr>
      <w:instrText xml:space="preserve"> PAGE   \* MERGEFORMAT </w:instrText>
    </w:r>
    <w:r w:rsidRPr="0041744A">
      <w:rPr>
        <w:rFonts w:ascii="Times New Roman" w:hAnsi="Times New Roman" w:cs="Times New Roman"/>
      </w:rPr>
      <w:fldChar w:fldCharType="separate"/>
    </w:r>
    <w:r w:rsidRPr="0041744A">
      <w:rPr>
        <w:rFonts w:ascii="Times New Roman" w:hAnsi="Times New Roman" w:cs="Times New Roman"/>
        <w:noProof/>
      </w:rPr>
      <w:t>1</w:t>
    </w:r>
    <w:r w:rsidRPr="0041744A">
      <w:rPr>
        <w:rFonts w:ascii="Times New Roman" w:hAnsi="Times New Roman" w:cs="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F55F7" w14:textId="77777777" w:rsidR="00C50916" w:rsidRDefault="00C50916" w:rsidP="0041744A">
      <w:pPr>
        <w:spacing w:after="0" w:line="240" w:lineRule="auto"/>
      </w:pPr>
      <w:r>
        <w:separator/>
      </w:r>
    </w:p>
  </w:footnote>
  <w:footnote w:type="continuationSeparator" w:id="0">
    <w:p w14:paraId="72EB62AB" w14:textId="77777777" w:rsidR="00C50916" w:rsidRDefault="00C50916" w:rsidP="004174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22A2"/>
    <w:multiLevelType w:val="hybridMultilevel"/>
    <w:tmpl w:val="C6B21D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FB41C2"/>
    <w:multiLevelType w:val="hybridMultilevel"/>
    <w:tmpl w:val="090447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5469BF"/>
    <w:multiLevelType w:val="hybridMultilevel"/>
    <w:tmpl w:val="2D764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6284604">
    <w:abstractNumId w:val="0"/>
  </w:num>
  <w:num w:numId="2" w16cid:durableId="1104691844">
    <w:abstractNumId w:val="2"/>
  </w:num>
  <w:num w:numId="3" w16cid:durableId="10854905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8F7"/>
    <w:rsid w:val="00011D5B"/>
    <w:rsid w:val="000278F7"/>
    <w:rsid w:val="000A7E15"/>
    <w:rsid w:val="000F6582"/>
    <w:rsid w:val="0011722D"/>
    <w:rsid w:val="001877FD"/>
    <w:rsid w:val="001B6049"/>
    <w:rsid w:val="001D67CA"/>
    <w:rsid w:val="002123B1"/>
    <w:rsid w:val="00220A93"/>
    <w:rsid w:val="00240B31"/>
    <w:rsid w:val="002434F7"/>
    <w:rsid w:val="002D4728"/>
    <w:rsid w:val="002F5847"/>
    <w:rsid w:val="00321F21"/>
    <w:rsid w:val="0033550A"/>
    <w:rsid w:val="00353749"/>
    <w:rsid w:val="00394EBC"/>
    <w:rsid w:val="003B1E9D"/>
    <w:rsid w:val="003E70F2"/>
    <w:rsid w:val="003F09F8"/>
    <w:rsid w:val="0041744A"/>
    <w:rsid w:val="00436FB7"/>
    <w:rsid w:val="00444DC9"/>
    <w:rsid w:val="00463809"/>
    <w:rsid w:val="00472050"/>
    <w:rsid w:val="0047633E"/>
    <w:rsid w:val="004B1F4F"/>
    <w:rsid w:val="004E7EC3"/>
    <w:rsid w:val="005059A5"/>
    <w:rsid w:val="00536C2C"/>
    <w:rsid w:val="00567F2B"/>
    <w:rsid w:val="005A559A"/>
    <w:rsid w:val="005F38DD"/>
    <w:rsid w:val="006275BE"/>
    <w:rsid w:val="00683CF3"/>
    <w:rsid w:val="006A555D"/>
    <w:rsid w:val="006B039A"/>
    <w:rsid w:val="006E152B"/>
    <w:rsid w:val="006E5160"/>
    <w:rsid w:val="00702A0C"/>
    <w:rsid w:val="00736C9B"/>
    <w:rsid w:val="0075003F"/>
    <w:rsid w:val="0079096B"/>
    <w:rsid w:val="008332FC"/>
    <w:rsid w:val="00836848"/>
    <w:rsid w:val="0085193E"/>
    <w:rsid w:val="00862BA0"/>
    <w:rsid w:val="0087787E"/>
    <w:rsid w:val="00883654"/>
    <w:rsid w:val="0088594E"/>
    <w:rsid w:val="0088722D"/>
    <w:rsid w:val="008B2443"/>
    <w:rsid w:val="008D78F4"/>
    <w:rsid w:val="008F6007"/>
    <w:rsid w:val="00910160"/>
    <w:rsid w:val="00923B1E"/>
    <w:rsid w:val="00930C80"/>
    <w:rsid w:val="009555E7"/>
    <w:rsid w:val="009567ED"/>
    <w:rsid w:val="00966B99"/>
    <w:rsid w:val="00977AAF"/>
    <w:rsid w:val="009946BB"/>
    <w:rsid w:val="009D72E7"/>
    <w:rsid w:val="009E692D"/>
    <w:rsid w:val="009F168A"/>
    <w:rsid w:val="009F225F"/>
    <w:rsid w:val="009F3468"/>
    <w:rsid w:val="00A23D95"/>
    <w:rsid w:val="00A36BAE"/>
    <w:rsid w:val="00A70CDB"/>
    <w:rsid w:val="00B040B6"/>
    <w:rsid w:val="00B1091E"/>
    <w:rsid w:val="00B36703"/>
    <w:rsid w:val="00B36DA2"/>
    <w:rsid w:val="00B8569D"/>
    <w:rsid w:val="00BA2E61"/>
    <w:rsid w:val="00BB0B20"/>
    <w:rsid w:val="00BB270C"/>
    <w:rsid w:val="00BB6B06"/>
    <w:rsid w:val="00BF4C0D"/>
    <w:rsid w:val="00C21530"/>
    <w:rsid w:val="00C47129"/>
    <w:rsid w:val="00C50916"/>
    <w:rsid w:val="00C73690"/>
    <w:rsid w:val="00C858CA"/>
    <w:rsid w:val="00CE721A"/>
    <w:rsid w:val="00D31A5D"/>
    <w:rsid w:val="00D41532"/>
    <w:rsid w:val="00D6701A"/>
    <w:rsid w:val="00DA4F75"/>
    <w:rsid w:val="00DD6837"/>
    <w:rsid w:val="00DE5BFB"/>
    <w:rsid w:val="00E21B0A"/>
    <w:rsid w:val="00E545F3"/>
    <w:rsid w:val="00E760C8"/>
    <w:rsid w:val="00E80171"/>
    <w:rsid w:val="00F00C04"/>
    <w:rsid w:val="00F0694D"/>
    <w:rsid w:val="00F07378"/>
    <w:rsid w:val="00F169C9"/>
    <w:rsid w:val="00F17166"/>
    <w:rsid w:val="00F302EA"/>
    <w:rsid w:val="00F64CC9"/>
    <w:rsid w:val="00F8445D"/>
    <w:rsid w:val="00F91B62"/>
    <w:rsid w:val="00FA6ACB"/>
    <w:rsid w:val="00FB134E"/>
    <w:rsid w:val="00FE2443"/>
    <w:rsid w:val="00FE4131"/>
    <w:rsid w:val="00FF5E90"/>
    <w:rsid w:val="00FF7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9644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129"/>
  </w:style>
  <w:style w:type="paragraph" w:styleId="Heading1">
    <w:name w:val="heading 1"/>
    <w:basedOn w:val="Normal"/>
    <w:next w:val="Normal"/>
    <w:link w:val="Heading1Char"/>
    <w:autoRedefine/>
    <w:uiPriority w:val="9"/>
    <w:qFormat/>
    <w:rsid w:val="0087787E"/>
    <w:pPr>
      <w:keepNext/>
      <w:keepLines/>
      <w:spacing w:before="360" w:after="80"/>
      <w:jc w:val="center"/>
      <w:outlineLvl w:val="0"/>
    </w:pPr>
    <w:rPr>
      <w:rFonts w:ascii="Times New Roman" w:eastAsiaTheme="majorEastAsia" w:hAnsi="Times New Roman" w:cstheme="majorBidi"/>
      <w:b/>
      <w:color w:val="000000" w:themeColor="text1"/>
      <w:szCs w:val="40"/>
    </w:rPr>
  </w:style>
  <w:style w:type="paragraph" w:styleId="Heading2">
    <w:name w:val="heading 2"/>
    <w:basedOn w:val="Normal"/>
    <w:next w:val="Normal"/>
    <w:link w:val="Heading2Char"/>
    <w:autoRedefine/>
    <w:uiPriority w:val="9"/>
    <w:unhideWhenUsed/>
    <w:qFormat/>
    <w:rsid w:val="00BB0B20"/>
    <w:pPr>
      <w:keepNext/>
      <w:keepLines/>
      <w:spacing w:before="280" w:after="20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0278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8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8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8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8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8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8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87E"/>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BB0B20"/>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0278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8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8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8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8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8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8F7"/>
    <w:rPr>
      <w:rFonts w:eastAsiaTheme="majorEastAsia" w:cstheme="majorBidi"/>
      <w:color w:val="272727" w:themeColor="text1" w:themeTint="D8"/>
    </w:rPr>
  </w:style>
  <w:style w:type="paragraph" w:styleId="Title">
    <w:name w:val="Title"/>
    <w:basedOn w:val="Normal"/>
    <w:next w:val="Normal"/>
    <w:link w:val="TitleChar"/>
    <w:uiPriority w:val="10"/>
    <w:qFormat/>
    <w:rsid w:val="000278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8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8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8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8F7"/>
    <w:pPr>
      <w:spacing w:before="160"/>
      <w:jc w:val="center"/>
    </w:pPr>
    <w:rPr>
      <w:i/>
      <w:iCs/>
      <w:color w:val="404040" w:themeColor="text1" w:themeTint="BF"/>
    </w:rPr>
  </w:style>
  <w:style w:type="character" w:customStyle="1" w:styleId="QuoteChar">
    <w:name w:val="Quote Char"/>
    <w:basedOn w:val="DefaultParagraphFont"/>
    <w:link w:val="Quote"/>
    <w:uiPriority w:val="29"/>
    <w:rsid w:val="000278F7"/>
    <w:rPr>
      <w:i/>
      <w:iCs/>
      <w:color w:val="404040" w:themeColor="text1" w:themeTint="BF"/>
    </w:rPr>
  </w:style>
  <w:style w:type="paragraph" w:styleId="ListParagraph">
    <w:name w:val="List Paragraph"/>
    <w:basedOn w:val="Normal"/>
    <w:uiPriority w:val="34"/>
    <w:qFormat/>
    <w:rsid w:val="000278F7"/>
    <w:pPr>
      <w:ind w:left="720"/>
      <w:contextualSpacing/>
    </w:pPr>
  </w:style>
  <w:style w:type="character" w:styleId="IntenseEmphasis">
    <w:name w:val="Intense Emphasis"/>
    <w:basedOn w:val="DefaultParagraphFont"/>
    <w:uiPriority w:val="21"/>
    <w:qFormat/>
    <w:rsid w:val="000278F7"/>
    <w:rPr>
      <w:i/>
      <w:iCs/>
      <w:color w:val="0F4761" w:themeColor="accent1" w:themeShade="BF"/>
    </w:rPr>
  </w:style>
  <w:style w:type="paragraph" w:styleId="IntenseQuote">
    <w:name w:val="Intense Quote"/>
    <w:basedOn w:val="Normal"/>
    <w:next w:val="Normal"/>
    <w:link w:val="IntenseQuoteChar"/>
    <w:uiPriority w:val="30"/>
    <w:qFormat/>
    <w:rsid w:val="000278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8F7"/>
    <w:rPr>
      <w:i/>
      <w:iCs/>
      <w:color w:val="0F4761" w:themeColor="accent1" w:themeShade="BF"/>
    </w:rPr>
  </w:style>
  <w:style w:type="character" w:styleId="IntenseReference">
    <w:name w:val="Intense Reference"/>
    <w:basedOn w:val="DefaultParagraphFont"/>
    <w:uiPriority w:val="32"/>
    <w:qFormat/>
    <w:rsid w:val="000278F7"/>
    <w:rPr>
      <w:b/>
      <w:bCs/>
      <w:smallCaps/>
      <w:color w:val="0F4761" w:themeColor="accent1" w:themeShade="BF"/>
      <w:spacing w:val="5"/>
    </w:rPr>
  </w:style>
  <w:style w:type="character" w:styleId="Hyperlink">
    <w:name w:val="Hyperlink"/>
    <w:basedOn w:val="DefaultParagraphFont"/>
    <w:uiPriority w:val="99"/>
    <w:unhideWhenUsed/>
    <w:rsid w:val="009F3468"/>
    <w:rPr>
      <w:color w:val="467886" w:themeColor="hyperlink"/>
      <w:u w:val="single"/>
    </w:rPr>
  </w:style>
  <w:style w:type="character" w:styleId="UnresolvedMention">
    <w:name w:val="Unresolved Mention"/>
    <w:basedOn w:val="DefaultParagraphFont"/>
    <w:uiPriority w:val="99"/>
    <w:semiHidden/>
    <w:unhideWhenUsed/>
    <w:rsid w:val="009F3468"/>
    <w:rPr>
      <w:color w:val="605E5C"/>
      <w:shd w:val="clear" w:color="auto" w:fill="E1DFDD"/>
    </w:rPr>
  </w:style>
  <w:style w:type="paragraph" w:styleId="TOCHeading">
    <w:name w:val="TOC Heading"/>
    <w:basedOn w:val="Heading1"/>
    <w:next w:val="Normal"/>
    <w:uiPriority w:val="39"/>
    <w:unhideWhenUsed/>
    <w:qFormat/>
    <w:rsid w:val="009F346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F3468"/>
    <w:pPr>
      <w:spacing w:after="100"/>
    </w:pPr>
  </w:style>
  <w:style w:type="paragraph" w:styleId="TOC2">
    <w:name w:val="toc 2"/>
    <w:basedOn w:val="Normal"/>
    <w:next w:val="Normal"/>
    <w:autoRedefine/>
    <w:uiPriority w:val="39"/>
    <w:unhideWhenUsed/>
    <w:rsid w:val="009F3468"/>
    <w:pPr>
      <w:spacing w:after="100"/>
      <w:ind w:left="240"/>
    </w:pPr>
  </w:style>
  <w:style w:type="paragraph" w:styleId="Header">
    <w:name w:val="header"/>
    <w:basedOn w:val="Normal"/>
    <w:link w:val="HeaderChar"/>
    <w:uiPriority w:val="99"/>
    <w:unhideWhenUsed/>
    <w:rsid w:val="004174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744A"/>
  </w:style>
  <w:style w:type="paragraph" w:styleId="Footer">
    <w:name w:val="footer"/>
    <w:basedOn w:val="Normal"/>
    <w:link w:val="FooterChar"/>
    <w:uiPriority w:val="99"/>
    <w:unhideWhenUsed/>
    <w:rsid w:val="004174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7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800080">
      <w:bodyDiv w:val="1"/>
      <w:marLeft w:val="0"/>
      <w:marRight w:val="0"/>
      <w:marTop w:val="0"/>
      <w:marBottom w:val="0"/>
      <w:divBdr>
        <w:top w:val="none" w:sz="0" w:space="0" w:color="auto"/>
        <w:left w:val="none" w:sz="0" w:space="0" w:color="auto"/>
        <w:bottom w:val="none" w:sz="0" w:space="0" w:color="auto"/>
        <w:right w:val="none" w:sz="0" w:space="0" w:color="auto"/>
      </w:divBdr>
    </w:div>
    <w:div w:id="1441872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16094069231180160" TargetMode="External"/><Relationship Id="rId21" Type="http://schemas.openxmlformats.org/officeDocument/2006/relationships/hyperlink" Target="https://doi.org/10.3390/admsci13040108" TargetMode="External"/><Relationship Id="rId42" Type="http://schemas.openxmlformats.org/officeDocument/2006/relationships/hyperlink" Target="https://www.sci-int.com/pdf/637215202511296252.edited.pdf" TargetMode="External"/><Relationship Id="rId47" Type="http://schemas.openxmlformats.org/officeDocument/2006/relationships/hyperlink" Target="https://doi.org/10.1016/j.ijhm.2024.103984" TargetMode="External"/><Relationship Id="rId63" Type="http://schemas.openxmlformats.org/officeDocument/2006/relationships/hyperlink" Target="https://doi.org/10.47191/jefms/v8-i7-40" TargetMode="External"/><Relationship Id="rId68" Type="http://schemas.openxmlformats.org/officeDocument/2006/relationships/hyperlink" Target="https://doi.org/10.55927/ijabm.v2i6.7515" TargetMode="External"/><Relationship Id="rId84" Type="http://schemas.openxmlformats.org/officeDocument/2006/relationships/fontTable" Target="fontTable.xml"/><Relationship Id="rId16" Type="http://schemas.openxmlformats.org/officeDocument/2006/relationships/hyperlink" Target="https://doi.org/10.46837/journey.v7i2.208" TargetMode="External"/><Relationship Id="rId11" Type="http://schemas.openxmlformats.org/officeDocument/2006/relationships/hyperlink" Target="https://doi.org/10.22161/ijebm.5.3.2" TargetMode="External"/><Relationship Id="rId32" Type="http://schemas.openxmlformats.org/officeDocument/2006/relationships/hyperlink" Target="https://doi.org/10.54741/mjar.2.5.2" TargetMode="External"/><Relationship Id="rId37" Type="http://schemas.openxmlformats.org/officeDocument/2006/relationships/hyperlink" Target="https://doi.org/10.30892/gtg.40102-798" TargetMode="External"/><Relationship Id="rId53" Type="http://schemas.openxmlformats.org/officeDocument/2006/relationships/hyperlink" Target="https://doi.org/10.1016/j.iedeen.2020.10.002" TargetMode="External"/><Relationship Id="rId58" Type="http://schemas.openxmlformats.org/officeDocument/2006/relationships/hyperlink" Target="https://doi.org/10.59890/ijmbi.v3i1.285" TargetMode="External"/><Relationship Id="rId74" Type="http://schemas.openxmlformats.org/officeDocument/2006/relationships/hyperlink" Target="https://doi.org/10.47065/jbe.v5i3.6016" TargetMode="External"/><Relationship Id="rId79" Type="http://schemas.openxmlformats.org/officeDocument/2006/relationships/hyperlink" Target="https://doi.org/10.23977/acccm.2025.070115" TargetMode="External"/><Relationship Id="rId5" Type="http://schemas.openxmlformats.org/officeDocument/2006/relationships/webSettings" Target="webSettings.xml"/><Relationship Id="rId19" Type="http://schemas.openxmlformats.org/officeDocument/2006/relationships/hyperlink" Target="https://doi.org/10.1192/bji.2019.27" TargetMode="External"/><Relationship Id="rId14" Type="http://schemas.openxmlformats.org/officeDocument/2006/relationships/hyperlink" Target="https://doi.org/10.33776/et.v11i1.5056" TargetMode="External"/><Relationship Id="rId22" Type="http://schemas.openxmlformats.org/officeDocument/2006/relationships/hyperlink" Target="https://doi.org/10.1186/s42466-020-00059-z" TargetMode="External"/><Relationship Id="rId27" Type="http://schemas.openxmlformats.org/officeDocument/2006/relationships/hyperlink" Target="https://doi.org/10.3390/su13115780" TargetMode="External"/><Relationship Id="rId30" Type="http://schemas.openxmlformats.org/officeDocument/2006/relationships/hyperlink" Target="https://doi.org/10.29121/granthaalayah.v13.i4.2025.6130" TargetMode="External"/><Relationship Id="rId35" Type="http://schemas.openxmlformats.org/officeDocument/2006/relationships/hyperlink" Target="https://doi.org/10.46222/ajhtl.19770720.458" TargetMode="External"/><Relationship Id="rId43" Type="http://schemas.openxmlformats.org/officeDocument/2006/relationships/hyperlink" Target="https://doi.org/10.29303/intour.v4i1.2126" TargetMode="External"/><Relationship Id="rId48" Type="http://schemas.openxmlformats.org/officeDocument/2006/relationships/hyperlink" Target="https://www.researchgate.net/publication/377730225_Customer_Perception_Towards_Wedding_Services" TargetMode="External"/><Relationship Id="rId56" Type="http://schemas.openxmlformats.org/officeDocument/2006/relationships/hyperlink" Target="https://doi.org/10.1177/16094069231205789" TargetMode="External"/><Relationship Id="rId64" Type="http://schemas.openxmlformats.org/officeDocument/2006/relationships/hyperlink" Target="https://doi.org/10.37641/jipkes.v5i2.2754" TargetMode="External"/><Relationship Id="rId69" Type="http://schemas.openxmlformats.org/officeDocument/2006/relationships/hyperlink" Target="https://digital.library.tu.ac.th/tu_dc/digital/api/DownloadDigitalFile/dowload/193605" TargetMode="External"/><Relationship Id="rId77" Type="http://schemas.openxmlformats.org/officeDocument/2006/relationships/hyperlink" Target="https://www.researchgate.net/publication/373976196_Measuring_the_Impact_of_Banquet_Service_on_Customer_Satisfaction_in_Hotel_Industry" TargetMode="External"/><Relationship Id="rId8" Type="http://schemas.openxmlformats.org/officeDocument/2006/relationships/hyperlink" Target="https://doi.org/10.37897/GRJ.2023.V10I5.24.513837" TargetMode="External"/><Relationship Id="rId51" Type="http://schemas.openxmlformats.org/officeDocument/2006/relationships/hyperlink" Target="https://www.annualreports.com/Company/marriott-international-inc" TargetMode="External"/><Relationship Id="rId72" Type="http://schemas.openxmlformats.org/officeDocument/2006/relationships/hyperlink" Target="http://htmjournals.com/jh/index.php/jh/article/view/26" TargetMode="External"/><Relationship Id="rId80" Type="http://schemas.openxmlformats.org/officeDocument/2006/relationships/hyperlink" Target="https://doi.org/10.1080/15378020.2020.1724850"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24086/cuejhss.vol6n1y2022.pp%2019-26" TargetMode="External"/><Relationship Id="rId17" Type="http://schemas.openxmlformats.org/officeDocument/2006/relationships/hyperlink" Target="https://doi.org/10.1080/15022250.2021.1877191" TargetMode="External"/><Relationship Id="rId25" Type="http://schemas.openxmlformats.org/officeDocument/2006/relationships/hyperlink" Target="https://doi.org/10.1016/j.ijhm.2020.102732" TargetMode="External"/><Relationship Id="rId33" Type="http://schemas.openxmlformats.org/officeDocument/2006/relationships/hyperlink" Target="https://doi.org/10.54489/ijtop.v1i1.146" TargetMode="External"/><Relationship Id="rId38" Type="http://schemas.openxmlformats.org/officeDocument/2006/relationships/hyperlink" Target="https://dergipark.org.tr/tr/download/article-file/1894886" TargetMode="External"/><Relationship Id="rId46" Type="http://schemas.openxmlformats.org/officeDocument/2006/relationships/hyperlink" Target="https://doi.org/10.47672/jht.1386" TargetMode="External"/><Relationship Id="rId59" Type="http://schemas.openxmlformats.org/officeDocument/2006/relationships/hyperlink" Target="https://doi.org/10.15722/jds.17.6.201906.65" TargetMode="External"/><Relationship Id="rId67" Type="http://schemas.openxmlformats.org/officeDocument/2006/relationships/hyperlink" Target="https://doi.org/10.1016/j.ijhm.2024.103955" TargetMode="External"/><Relationship Id="rId20" Type="http://schemas.openxmlformats.org/officeDocument/2006/relationships/hyperlink" Target="https://doi.org/10.1177/13567667251319036" TargetMode="External"/><Relationship Id="rId41" Type="http://schemas.openxmlformats.org/officeDocument/2006/relationships/hyperlink" Target="https://doi.org/10.1080/15022250.2025.2499287" TargetMode="External"/><Relationship Id="rId54" Type="http://schemas.openxmlformats.org/officeDocument/2006/relationships/hyperlink" Target="https://doi.org/10.53893/ats.v3i1.70" TargetMode="External"/><Relationship Id="rId62" Type="http://schemas.openxmlformats.org/officeDocument/2006/relationships/hyperlink" Target="https://urn.nsk.hr/urn:nbn:hr:229:751378" TargetMode="External"/><Relationship Id="rId70" Type="http://schemas.openxmlformats.org/officeDocument/2006/relationships/hyperlink" Target="https://doi.org/10.33649/pusaka.v5i1.122" TargetMode="External"/><Relationship Id="rId75" Type="http://schemas.openxmlformats.org/officeDocument/2006/relationships/hyperlink" Target="https://doi.org/10.1002/cb.2484"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8687/laccei2024.1.1.141" TargetMode="External"/><Relationship Id="rId23" Type="http://schemas.openxmlformats.org/officeDocument/2006/relationships/hyperlink" Target="https://doi.org/10.1097/MD.0000000000041868" TargetMode="External"/><Relationship Id="rId28" Type="http://schemas.openxmlformats.org/officeDocument/2006/relationships/hyperlink" Target="https://search.proquest.com/openview/3bf5d27bf10eb97d3dc07d3420daa3db/1?pq-origsite=gscholar&amp;cbl=2026366&amp;diss=y" TargetMode="External"/><Relationship Id="rId36" Type="http://schemas.openxmlformats.org/officeDocument/2006/relationships/hyperlink" Target="https://doi.org/10.15405/epes.23097.69" TargetMode="External"/><Relationship Id="rId49" Type="http://schemas.openxmlformats.org/officeDocument/2006/relationships/hyperlink" Target="https://vuir.vu.edu.au/42047/2/Lockstone-Binney_Hanlon_JagoJune2019.pdf" TargetMode="External"/><Relationship Id="rId57" Type="http://schemas.openxmlformats.org/officeDocument/2006/relationships/hyperlink" Target="https://doi.org/10.1016/j.ijhm.2024.103692" TargetMode="External"/><Relationship Id="rId10" Type="http://schemas.openxmlformats.org/officeDocument/2006/relationships/hyperlink" Target="https://doi.org/10.30892/gtg.482spl15-1081" TargetMode="External"/><Relationship Id="rId31" Type="http://schemas.openxmlformats.org/officeDocument/2006/relationships/hyperlink" Target="https://hmoj.polteksci.ac.id/index.php/hmoj/article/view/3/3" TargetMode="External"/><Relationship Id="rId44" Type="http://schemas.openxmlformats.org/officeDocument/2006/relationships/hyperlink" Target="https://doi.org/10.1080/03055698.2024.2405808" TargetMode="External"/><Relationship Id="rId52" Type="http://schemas.openxmlformats.org/officeDocument/2006/relationships/hyperlink" Target="https://www.marriott.com/en-us/hotels/bohbm-bournemouth-highcliff-marriott-hotel/overview/" TargetMode="External"/><Relationship Id="rId60" Type="http://schemas.openxmlformats.org/officeDocument/2006/relationships/hyperlink" Target="https://doi.org/10.1016/j.ijhm.2021.103113" TargetMode="External"/><Relationship Id="rId65" Type="http://schemas.openxmlformats.org/officeDocument/2006/relationships/hyperlink" Target="https://doi.org/10.21608/ijtah.2022.171024.1014" TargetMode="External"/><Relationship Id="rId73" Type="http://schemas.openxmlformats.org/officeDocument/2006/relationships/hyperlink" Target="http://hdl.handle.net/10211.3/216482" TargetMode="External"/><Relationship Id="rId78" Type="http://schemas.openxmlformats.org/officeDocument/2006/relationships/hyperlink" Target="https://doi.org/10.46222/ajhtl.19770720.108" TargetMode="External"/><Relationship Id="rId81" Type="http://schemas.openxmlformats.org/officeDocument/2006/relationships/hyperlink" Target="https://hospitalitytourism.pressbooks.sunycreate.cloud/chapter/chapter-11-meetings-events/" TargetMode="External"/><Relationship Id="rId4" Type="http://schemas.openxmlformats.org/officeDocument/2006/relationships/settings" Target="settings.xml"/><Relationship Id="rId9" Type="http://schemas.openxmlformats.org/officeDocument/2006/relationships/hyperlink" Target="https://doi.org/10.1007/s10603-021-09488-y" TargetMode="External"/><Relationship Id="rId13" Type="http://schemas.openxmlformats.org/officeDocument/2006/relationships/hyperlink" Target="https://doi.org/10.26803/ijlter.21.2.4" TargetMode="External"/><Relationship Id="rId18" Type="http://schemas.openxmlformats.org/officeDocument/2006/relationships/hyperlink" Target="https://doi.org/10.1108/ejtd-01-2022-0008" TargetMode="External"/><Relationship Id="rId39" Type="http://schemas.openxmlformats.org/officeDocument/2006/relationships/hyperlink" Target="https://www.researchgate.net/publication/343473271_Employee_training_contributes_to_service_quality_and_therefore_sustainability" TargetMode="External"/><Relationship Id="rId34" Type="http://schemas.openxmlformats.org/officeDocument/2006/relationships/hyperlink" Target="http://hdl.handle.net/102000/0002" TargetMode="External"/><Relationship Id="rId50" Type="http://schemas.openxmlformats.org/officeDocument/2006/relationships/hyperlink" Target="https://doi.org/10.3390/info15110700" TargetMode="External"/><Relationship Id="rId55" Type="http://schemas.openxmlformats.org/officeDocument/2006/relationships/hyperlink" Target="http://hdl.handle.net/20.500.12283/2057" TargetMode="External"/><Relationship Id="rId76" Type="http://schemas.openxmlformats.org/officeDocument/2006/relationships/hyperlink" Target="https://www.nytimes.com/2025/07/12/fashion/weddings/ai-wedding-planning.html" TargetMode="External"/><Relationship Id="rId7" Type="http://schemas.openxmlformats.org/officeDocument/2006/relationships/endnotes" Target="endnotes.xml"/><Relationship Id="rId71" Type="http://schemas.openxmlformats.org/officeDocument/2006/relationships/hyperlink" Target="https://doi.org/10.1101/2020.04.02.022079" TargetMode="External"/><Relationship Id="rId2" Type="http://schemas.openxmlformats.org/officeDocument/2006/relationships/numbering" Target="numbering.xml"/><Relationship Id="rId29" Type="http://schemas.openxmlformats.org/officeDocument/2006/relationships/hyperlink" Target="https://doi.org/10.1177/21649987241241942" TargetMode="External"/><Relationship Id="rId24" Type="http://schemas.openxmlformats.org/officeDocument/2006/relationships/hyperlink" Target="https://doi.org/10.34623/8k33-zc57" TargetMode="External"/><Relationship Id="rId40" Type="http://schemas.openxmlformats.org/officeDocument/2006/relationships/hyperlink" Target="https://www.researchgate.net/publication/378178051_Enhancing_service_quality_in_the_event_planning_sector" TargetMode="External"/><Relationship Id="rId45" Type="http://schemas.openxmlformats.org/officeDocument/2006/relationships/hyperlink" Target="https://doi.org/10.47577/tssj.v8i1.544" TargetMode="External"/><Relationship Id="rId66" Type="http://schemas.openxmlformats.org/officeDocument/2006/relationships/hyperlink" Target="https://doi.org/10.1007/978-3-031-04289-8_47" TargetMode="External"/><Relationship Id="rId61" Type="http://schemas.openxmlformats.org/officeDocument/2006/relationships/hyperlink" Target="https://doi.org/10.1504/ijebr.2022.123177" TargetMode="External"/><Relationship Id="rId82" Type="http://schemas.openxmlformats.org/officeDocument/2006/relationships/hyperlink" Target="https://doi.org/10.17358/brcs.4.3.2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C39DA-F02A-4FED-B7D9-A70A6ADEF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10768</Words>
  <Characters>67884</Characters>
  <Application>Microsoft Office Word</Application>
  <DocSecurity>0</DocSecurity>
  <Lines>995</Lines>
  <Paragraphs>230</Paragraphs>
  <ScaleCrop>false</ScaleCrop>
  <Company/>
  <LinksUpToDate>false</LinksUpToDate>
  <CharactersWithSpaces>78454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2025-11-04T10:01:00Z</dcterms:created>
  <dcterms:modified xsi:type="dcterms:W3CDTF">2025-11-04T10:05:00Z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247a50fe-7b0f-4e3b-9692-bf07bd429c21</vt:lpwstr>
  </property>
</Properties>
</file>