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16A69" w14:textId="194B43AC" w:rsidR="00131B51" w:rsidRDefault="005E17AA" w:rsidP="00751B73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Essay</w:t>
      </w:r>
      <w:r w:rsidR="004D51F1" w:rsidRPr="00C9041C">
        <w:rPr>
          <w:rFonts w:ascii="Times New Roman" w:hAnsi="Times New Roman" w:cs="Times New Roman"/>
          <w:sz w:val="24"/>
          <w:szCs w:val="24"/>
          <w:u w:val="single"/>
        </w:rPr>
        <w:t xml:space="preserve"> on </w:t>
      </w:r>
      <w:r>
        <w:rPr>
          <w:rFonts w:ascii="Times New Roman" w:hAnsi="Times New Roman" w:cs="Times New Roman"/>
          <w:sz w:val="24"/>
          <w:szCs w:val="24"/>
          <w:u w:val="single"/>
        </w:rPr>
        <w:t>The Welsh Monastery: Talley abbey</w:t>
      </w:r>
    </w:p>
    <w:p w14:paraId="6BA59678" w14:textId="32AB2D1A" w:rsidR="00091A83" w:rsidRPr="00E43507" w:rsidRDefault="00AE55D2" w:rsidP="0077568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Talley Abbey</w:t>
      </w:r>
      <w:r w:rsidR="008F0758">
        <w:rPr>
          <w:rFonts w:ascii="Times New Roman" w:hAnsi="Times New Roman" w:cs="Times New Roman"/>
          <w:sz w:val="24"/>
          <w:szCs w:val="24"/>
        </w:rPr>
        <w:t xml:space="preserve">, situated </w:t>
      </w:r>
      <w:r w:rsidR="00910C9C">
        <w:rPr>
          <w:rFonts w:ascii="Times New Roman" w:hAnsi="Times New Roman" w:cs="Times New Roman"/>
          <w:sz w:val="24"/>
          <w:szCs w:val="24"/>
        </w:rPr>
        <w:t xml:space="preserve">5 ½ miles from </w:t>
      </w:r>
      <w:r w:rsidR="00F11922">
        <w:rPr>
          <w:rFonts w:ascii="Times New Roman" w:hAnsi="Times New Roman" w:cs="Times New Roman"/>
          <w:sz w:val="24"/>
          <w:szCs w:val="24"/>
        </w:rPr>
        <w:t>Llandeilo</w:t>
      </w:r>
      <w:r w:rsidR="00910C9C">
        <w:rPr>
          <w:rFonts w:ascii="Times New Roman" w:hAnsi="Times New Roman" w:cs="Times New Roman"/>
          <w:sz w:val="24"/>
          <w:szCs w:val="24"/>
        </w:rPr>
        <w:t xml:space="preserve"> </w:t>
      </w:r>
      <w:r w:rsidR="00F11922">
        <w:rPr>
          <w:rFonts w:ascii="Times New Roman" w:hAnsi="Times New Roman" w:cs="Times New Roman"/>
          <w:sz w:val="24"/>
          <w:szCs w:val="24"/>
        </w:rPr>
        <w:t>(</w:t>
      </w:r>
      <w:r w:rsidR="00910C9C">
        <w:rPr>
          <w:rFonts w:ascii="Times New Roman" w:hAnsi="Times New Roman" w:cs="Times New Roman"/>
          <w:sz w:val="24"/>
          <w:szCs w:val="24"/>
        </w:rPr>
        <w:t>home to Dinefwr castle</w:t>
      </w:r>
      <w:r w:rsidR="00F11922">
        <w:rPr>
          <w:rFonts w:ascii="Times New Roman" w:hAnsi="Times New Roman" w:cs="Times New Roman"/>
          <w:sz w:val="24"/>
          <w:szCs w:val="24"/>
        </w:rPr>
        <w:t>)</w:t>
      </w:r>
      <w:r w:rsidR="00910C9C">
        <w:rPr>
          <w:rFonts w:ascii="Times New Roman" w:hAnsi="Times New Roman" w:cs="Times New Roman"/>
          <w:sz w:val="24"/>
          <w:szCs w:val="24"/>
        </w:rPr>
        <w:t xml:space="preserve">, is credited to </w:t>
      </w:r>
      <w:r w:rsidR="009B590D">
        <w:rPr>
          <w:rFonts w:ascii="Times New Roman" w:hAnsi="Times New Roman" w:cs="Times New Roman"/>
          <w:sz w:val="24"/>
          <w:szCs w:val="24"/>
        </w:rPr>
        <w:t>have</w:t>
      </w:r>
      <w:r w:rsidR="00910C9C">
        <w:rPr>
          <w:rFonts w:ascii="Times New Roman" w:hAnsi="Times New Roman" w:cs="Times New Roman"/>
          <w:sz w:val="24"/>
          <w:szCs w:val="24"/>
        </w:rPr>
        <w:t xml:space="preserve"> </w:t>
      </w:r>
      <w:r w:rsidR="009B590D">
        <w:rPr>
          <w:rFonts w:ascii="Times New Roman" w:hAnsi="Times New Roman" w:cs="Times New Roman"/>
          <w:sz w:val="24"/>
          <w:szCs w:val="24"/>
        </w:rPr>
        <w:t xml:space="preserve">a </w:t>
      </w:r>
      <w:r w:rsidR="00910C9C">
        <w:rPr>
          <w:rFonts w:ascii="Times New Roman" w:hAnsi="Times New Roman" w:cs="Times New Roman"/>
          <w:sz w:val="24"/>
          <w:szCs w:val="24"/>
        </w:rPr>
        <w:t xml:space="preserve">unique </w:t>
      </w:r>
      <w:r w:rsidR="009B590D">
        <w:rPr>
          <w:rFonts w:ascii="Times New Roman" w:hAnsi="Times New Roman" w:cs="Times New Roman"/>
          <w:sz w:val="24"/>
          <w:szCs w:val="24"/>
        </w:rPr>
        <w:t>place amongst the Monastic Sites of Wales</w:t>
      </w:r>
      <w:r w:rsidR="004970E1">
        <w:rPr>
          <w:rFonts w:ascii="Times New Roman" w:hAnsi="Times New Roman" w:cs="Times New Roman"/>
          <w:sz w:val="24"/>
          <w:szCs w:val="24"/>
        </w:rPr>
        <w:t xml:space="preserve">. </w:t>
      </w:r>
      <w:r w:rsidR="00DE0692">
        <w:rPr>
          <w:rFonts w:ascii="Times New Roman" w:hAnsi="Times New Roman" w:cs="Times New Roman"/>
          <w:sz w:val="24"/>
          <w:szCs w:val="24"/>
        </w:rPr>
        <w:t>As</w:t>
      </w:r>
      <w:r w:rsidR="00E83766">
        <w:rPr>
          <w:rFonts w:ascii="Times New Roman" w:hAnsi="Times New Roman" w:cs="Times New Roman"/>
          <w:sz w:val="24"/>
          <w:szCs w:val="24"/>
        </w:rPr>
        <w:t xml:space="preserve"> the only </w:t>
      </w:r>
      <w:r w:rsidR="004D6DBA">
        <w:rPr>
          <w:rFonts w:ascii="Times New Roman" w:hAnsi="Times New Roman" w:cs="Times New Roman"/>
          <w:sz w:val="24"/>
          <w:szCs w:val="24"/>
        </w:rPr>
        <w:t>religious house</w:t>
      </w:r>
      <w:r w:rsidR="00E83766">
        <w:rPr>
          <w:rFonts w:ascii="Times New Roman" w:hAnsi="Times New Roman" w:cs="Times New Roman"/>
          <w:sz w:val="24"/>
          <w:szCs w:val="24"/>
        </w:rPr>
        <w:t xml:space="preserve"> in Wales </w:t>
      </w:r>
      <w:r w:rsidR="005153FE">
        <w:rPr>
          <w:rFonts w:ascii="Times New Roman" w:hAnsi="Times New Roman" w:cs="Times New Roman"/>
          <w:sz w:val="24"/>
          <w:szCs w:val="24"/>
        </w:rPr>
        <w:t xml:space="preserve">founded for </w:t>
      </w:r>
      <w:r w:rsidR="004D6DBA">
        <w:rPr>
          <w:rFonts w:ascii="Times New Roman" w:hAnsi="Times New Roman" w:cs="Times New Roman"/>
          <w:sz w:val="24"/>
          <w:szCs w:val="24"/>
        </w:rPr>
        <w:t xml:space="preserve">the </w:t>
      </w:r>
      <w:r w:rsidR="005153FE">
        <w:rPr>
          <w:rFonts w:ascii="Times New Roman" w:hAnsi="Times New Roman" w:cs="Times New Roman"/>
          <w:sz w:val="24"/>
          <w:szCs w:val="24"/>
        </w:rPr>
        <w:t>Premonstratensian</w:t>
      </w:r>
      <w:r w:rsidR="004D6DBA">
        <w:rPr>
          <w:rFonts w:ascii="Times New Roman" w:hAnsi="Times New Roman" w:cs="Times New Roman"/>
          <w:sz w:val="24"/>
          <w:szCs w:val="24"/>
        </w:rPr>
        <w:t xml:space="preserve"> </w:t>
      </w:r>
      <w:r w:rsidR="00922438">
        <w:rPr>
          <w:rFonts w:ascii="Times New Roman" w:hAnsi="Times New Roman" w:cs="Times New Roman"/>
          <w:sz w:val="24"/>
          <w:szCs w:val="24"/>
        </w:rPr>
        <w:t>O</w:t>
      </w:r>
      <w:r w:rsidR="005153FE">
        <w:rPr>
          <w:rFonts w:ascii="Times New Roman" w:hAnsi="Times New Roman" w:cs="Times New Roman"/>
          <w:sz w:val="24"/>
          <w:szCs w:val="24"/>
        </w:rPr>
        <w:t>rder, it</w:t>
      </w:r>
      <w:r w:rsidR="00DE0692">
        <w:rPr>
          <w:rFonts w:ascii="Times New Roman" w:hAnsi="Times New Roman" w:cs="Times New Roman"/>
          <w:sz w:val="24"/>
          <w:szCs w:val="24"/>
        </w:rPr>
        <w:t xml:space="preserve"> has</w:t>
      </w:r>
      <w:r w:rsidR="005153FE">
        <w:rPr>
          <w:rFonts w:ascii="Times New Roman" w:hAnsi="Times New Roman" w:cs="Times New Roman"/>
          <w:sz w:val="24"/>
          <w:szCs w:val="24"/>
        </w:rPr>
        <w:t xml:space="preserve"> a different </w:t>
      </w:r>
      <w:r w:rsidR="00DE0692">
        <w:rPr>
          <w:rFonts w:ascii="Times New Roman" w:hAnsi="Times New Roman" w:cs="Times New Roman"/>
          <w:sz w:val="24"/>
          <w:szCs w:val="24"/>
        </w:rPr>
        <w:t>past</w:t>
      </w:r>
      <w:r w:rsidR="005153FE">
        <w:rPr>
          <w:rFonts w:ascii="Times New Roman" w:hAnsi="Times New Roman" w:cs="Times New Roman"/>
          <w:sz w:val="24"/>
          <w:szCs w:val="24"/>
        </w:rPr>
        <w:t xml:space="preserve"> to most monastic sites</w:t>
      </w:r>
      <w:r w:rsidR="004970E1">
        <w:rPr>
          <w:rFonts w:ascii="Times New Roman" w:hAnsi="Times New Roman" w:cs="Times New Roman"/>
          <w:sz w:val="24"/>
          <w:szCs w:val="24"/>
        </w:rPr>
        <w:t xml:space="preserve"> (Thomas, 2009)</w:t>
      </w:r>
      <w:r w:rsidR="005153FE">
        <w:rPr>
          <w:rFonts w:ascii="Times New Roman" w:hAnsi="Times New Roman" w:cs="Times New Roman"/>
          <w:sz w:val="24"/>
          <w:szCs w:val="24"/>
        </w:rPr>
        <w:t>.</w:t>
      </w:r>
      <w:r w:rsidR="007D455A">
        <w:rPr>
          <w:rFonts w:ascii="Times New Roman" w:hAnsi="Times New Roman" w:cs="Times New Roman"/>
          <w:sz w:val="24"/>
          <w:szCs w:val="24"/>
        </w:rPr>
        <w:t xml:space="preserve"> I will </w:t>
      </w:r>
      <w:r w:rsidR="008A607C">
        <w:rPr>
          <w:rFonts w:ascii="Times New Roman" w:hAnsi="Times New Roman" w:cs="Times New Roman"/>
          <w:sz w:val="24"/>
          <w:szCs w:val="24"/>
        </w:rPr>
        <w:t>discuss</w:t>
      </w:r>
      <w:r w:rsidR="007D455A">
        <w:rPr>
          <w:rFonts w:ascii="Times New Roman" w:hAnsi="Times New Roman" w:cs="Times New Roman"/>
          <w:sz w:val="24"/>
          <w:szCs w:val="24"/>
        </w:rPr>
        <w:t xml:space="preserve"> </w:t>
      </w:r>
      <w:r w:rsidR="00F55F68">
        <w:rPr>
          <w:rFonts w:ascii="Times New Roman" w:hAnsi="Times New Roman" w:cs="Times New Roman"/>
          <w:sz w:val="24"/>
          <w:szCs w:val="24"/>
        </w:rPr>
        <w:t>its</w:t>
      </w:r>
      <w:r w:rsidR="007D455A">
        <w:rPr>
          <w:rFonts w:ascii="Times New Roman" w:hAnsi="Times New Roman" w:cs="Times New Roman"/>
          <w:sz w:val="24"/>
          <w:szCs w:val="24"/>
        </w:rPr>
        <w:t xml:space="preserve"> story in </w:t>
      </w:r>
      <w:r w:rsidR="007B34E6">
        <w:rPr>
          <w:rFonts w:ascii="Times New Roman" w:hAnsi="Times New Roman" w:cs="Times New Roman"/>
          <w:sz w:val="24"/>
          <w:szCs w:val="24"/>
        </w:rPr>
        <w:t>the following essay</w:t>
      </w:r>
      <w:r w:rsidR="007D455A">
        <w:rPr>
          <w:rFonts w:ascii="Times New Roman" w:hAnsi="Times New Roman" w:cs="Times New Roman"/>
          <w:sz w:val="24"/>
          <w:szCs w:val="24"/>
        </w:rPr>
        <w:t xml:space="preserve">, and </w:t>
      </w:r>
      <w:r w:rsidR="004D0DF1">
        <w:rPr>
          <w:rFonts w:ascii="Times New Roman" w:hAnsi="Times New Roman" w:cs="Times New Roman"/>
          <w:sz w:val="24"/>
          <w:szCs w:val="24"/>
        </w:rPr>
        <w:t xml:space="preserve">the significance </w:t>
      </w:r>
      <w:r w:rsidR="00043BC1">
        <w:rPr>
          <w:rFonts w:ascii="Times New Roman" w:hAnsi="Times New Roman" w:cs="Times New Roman"/>
          <w:sz w:val="24"/>
          <w:szCs w:val="24"/>
        </w:rPr>
        <w:t>the</w:t>
      </w:r>
      <w:r w:rsidR="004D0DF1">
        <w:rPr>
          <w:rFonts w:ascii="Times New Roman" w:hAnsi="Times New Roman" w:cs="Times New Roman"/>
          <w:sz w:val="24"/>
          <w:szCs w:val="24"/>
        </w:rPr>
        <w:t xml:space="preserve"> site held in the past. </w:t>
      </w:r>
    </w:p>
    <w:p w14:paraId="3DE76B5C" w14:textId="38D28B97" w:rsidR="002C0556" w:rsidRDefault="007930DD" w:rsidP="0077568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John Gibbon’s work (2001) </w:t>
      </w:r>
      <w:r w:rsidR="00670B17">
        <w:rPr>
          <w:rFonts w:ascii="Times New Roman" w:hAnsi="Times New Roman" w:cs="Times New Roman"/>
          <w:sz w:val="24"/>
          <w:szCs w:val="24"/>
        </w:rPr>
        <w:t>explains</w:t>
      </w:r>
      <w:r>
        <w:rPr>
          <w:rFonts w:ascii="Times New Roman" w:hAnsi="Times New Roman" w:cs="Times New Roman"/>
          <w:sz w:val="24"/>
          <w:szCs w:val="24"/>
        </w:rPr>
        <w:t xml:space="preserve"> t</w:t>
      </w:r>
      <w:r w:rsidR="002C0556">
        <w:rPr>
          <w:rFonts w:ascii="Times New Roman" w:hAnsi="Times New Roman" w:cs="Times New Roman"/>
          <w:sz w:val="24"/>
          <w:szCs w:val="24"/>
        </w:rPr>
        <w:t>he Premonstratensian orde</w:t>
      </w:r>
      <w:r w:rsidR="0053285C">
        <w:rPr>
          <w:rFonts w:ascii="Times New Roman" w:hAnsi="Times New Roman" w:cs="Times New Roman"/>
          <w:sz w:val="24"/>
          <w:szCs w:val="24"/>
        </w:rPr>
        <w:t>r</w:t>
      </w:r>
      <w:r w:rsidR="00B11073">
        <w:rPr>
          <w:rFonts w:ascii="Times New Roman" w:hAnsi="Times New Roman" w:cs="Times New Roman"/>
          <w:sz w:val="24"/>
          <w:szCs w:val="24"/>
        </w:rPr>
        <w:t xml:space="preserve"> </w:t>
      </w:r>
      <w:r w:rsidR="00B326D9">
        <w:rPr>
          <w:rFonts w:ascii="Times New Roman" w:hAnsi="Times New Roman" w:cs="Times New Roman"/>
          <w:sz w:val="24"/>
          <w:szCs w:val="24"/>
        </w:rPr>
        <w:t>was</w:t>
      </w:r>
      <w:r w:rsidR="00F04824">
        <w:rPr>
          <w:rFonts w:ascii="Times New Roman" w:hAnsi="Times New Roman" w:cs="Times New Roman"/>
          <w:sz w:val="24"/>
          <w:szCs w:val="24"/>
        </w:rPr>
        <w:t xml:space="preserve"> founded by St </w:t>
      </w:r>
      <w:r w:rsidR="001E0B1E">
        <w:rPr>
          <w:rFonts w:ascii="Times New Roman" w:hAnsi="Times New Roman" w:cs="Times New Roman"/>
          <w:sz w:val="24"/>
          <w:szCs w:val="24"/>
        </w:rPr>
        <w:t xml:space="preserve">Norbert </w:t>
      </w:r>
      <w:r w:rsidR="00AB7000">
        <w:rPr>
          <w:rFonts w:ascii="Times New Roman" w:hAnsi="Times New Roman" w:cs="Times New Roman"/>
          <w:sz w:val="24"/>
          <w:szCs w:val="24"/>
        </w:rPr>
        <w:t xml:space="preserve">of Xanten </w:t>
      </w:r>
      <w:r w:rsidR="00B326D9">
        <w:rPr>
          <w:rFonts w:ascii="Times New Roman" w:hAnsi="Times New Roman" w:cs="Times New Roman"/>
          <w:sz w:val="24"/>
          <w:szCs w:val="24"/>
        </w:rPr>
        <w:t>i</w:t>
      </w:r>
      <w:r w:rsidR="001E0B1E">
        <w:rPr>
          <w:rFonts w:ascii="Times New Roman" w:hAnsi="Times New Roman" w:cs="Times New Roman"/>
          <w:sz w:val="24"/>
          <w:szCs w:val="24"/>
        </w:rPr>
        <w:t xml:space="preserve">n 1120. </w:t>
      </w:r>
      <w:r w:rsidR="000F7758">
        <w:rPr>
          <w:rFonts w:ascii="Times New Roman" w:hAnsi="Times New Roman" w:cs="Times New Roman"/>
          <w:sz w:val="24"/>
          <w:szCs w:val="24"/>
        </w:rPr>
        <w:t>Within</w:t>
      </w:r>
      <w:r w:rsidR="004D7864">
        <w:rPr>
          <w:rFonts w:ascii="Times New Roman" w:hAnsi="Times New Roman" w:cs="Times New Roman"/>
          <w:sz w:val="24"/>
          <w:szCs w:val="24"/>
        </w:rPr>
        <w:t xml:space="preserve"> the many </w:t>
      </w:r>
      <w:r w:rsidR="001F1F7E">
        <w:rPr>
          <w:rFonts w:ascii="Times New Roman" w:hAnsi="Times New Roman" w:cs="Times New Roman"/>
          <w:sz w:val="24"/>
          <w:szCs w:val="24"/>
        </w:rPr>
        <w:t xml:space="preserve">monastic </w:t>
      </w:r>
      <w:r w:rsidR="004D7864">
        <w:rPr>
          <w:rFonts w:ascii="Times New Roman" w:hAnsi="Times New Roman" w:cs="Times New Roman"/>
          <w:sz w:val="24"/>
          <w:szCs w:val="24"/>
        </w:rPr>
        <w:t xml:space="preserve">orders seen in Europe during the </w:t>
      </w:r>
      <w:r w:rsidR="001642D0">
        <w:rPr>
          <w:rFonts w:ascii="Times New Roman" w:hAnsi="Times New Roman" w:cs="Times New Roman"/>
          <w:sz w:val="24"/>
          <w:szCs w:val="24"/>
        </w:rPr>
        <w:t>Middle Ages</w:t>
      </w:r>
      <w:r w:rsidR="004D7864">
        <w:rPr>
          <w:rFonts w:ascii="Times New Roman" w:hAnsi="Times New Roman" w:cs="Times New Roman"/>
          <w:sz w:val="24"/>
          <w:szCs w:val="24"/>
        </w:rPr>
        <w:t xml:space="preserve"> – from the </w:t>
      </w:r>
      <w:r w:rsidR="00AA1FAA">
        <w:rPr>
          <w:rFonts w:ascii="Times New Roman" w:hAnsi="Times New Roman" w:cs="Times New Roman"/>
          <w:sz w:val="24"/>
          <w:szCs w:val="24"/>
        </w:rPr>
        <w:t xml:space="preserve">rule revering Benedictines to the </w:t>
      </w:r>
      <w:r w:rsidR="005C0EB3">
        <w:rPr>
          <w:rFonts w:ascii="Times New Roman" w:hAnsi="Times New Roman" w:cs="Times New Roman"/>
          <w:sz w:val="24"/>
          <w:szCs w:val="24"/>
        </w:rPr>
        <w:t xml:space="preserve">silent Carthusians, or the </w:t>
      </w:r>
      <w:r w:rsidR="00D05E13">
        <w:rPr>
          <w:rFonts w:ascii="Times New Roman" w:hAnsi="Times New Roman" w:cs="Times New Roman"/>
          <w:sz w:val="24"/>
          <w:szCs w:val="24"/>
        </w:rPr>
        <w:t>ever-searching</w:t>
      </w:r>
      <w:r w:rsidR="00A733BA">
        <w:rPr>
          <w:rFonts w:ascii="Times New Roman" w:hAnsi="Times New Roman" w:cs="Times New Roman"/>
          <w:sz w:val="24"/>
          <w:szCs w:val="24"/>
        </w:rPr>
        <w:t xml:space="preserve"> Augustinians to the </w:t>
      </w:r>
      <w:r w:rsidR="00B35D7E">
        <w:rPr>
          <w:rFonts w:ascii="Times New Roman" w:hAnsi="Times New Roman" w:cs="Times New Roman"/>
          <w:sz w:val="24"/>
          <w:szCs w:val="24"/>
        </w:rPr>
        <w:t xml:space="preserve">labouring Cistercians – the Premonstratensians </w:t>
      </w:r>
      <w:r w:rsidR="00E07208">
        <w:rPr>
          <w:rFonts w:ascii="Times New Roman" w:hAnsi="Times New Roman" w:cs="Times New Roman"/>
          <w:sz w:val="24"/>
          <w:szCs w:val="24"/>
        </w:rPr>
        <w:t>stood out (</w:t>
      </w:r>
      <w:r w:rsidR="00837051">
        <w:rPr>
          <w:rFonts w:ascii="Times New Roman" w:hAnsi="Times New Roman" w:cs="Times New Roman"/>
          <w:sz w:val="24"/>
          <w:szCs w:val="24"/>
        </w:rPr>
        <w:t xml:space="preserve">Mark, </w:t>
      </w:r>
      <w:r w:rsidR="0009282C">
        <w:rPr>
          <w:rFonts w:ascii="Times New Roman" w:hAnsi="Times New Roman" w:cs="Times New Roman"/>
          <w:sz w:val="24"/>
          <w:szCs w:val="24"/>
        </w:rPr>
        <w:t xml:space="preserve">2019; </w:t>
      </w:r>
      <w:r w:rsidR="00D24214">
        <w:rPr>
          <w:rFonts w:ascii="Times New Roman" w:hAnsi="Times New Roman" w:cs="Times New Roman"/>
          <w:sz w:val="24"/>
          <w:szCs w:val="24"/>
        </w:rPr>
        <w:t>Villanova University</w:t>
      </w:r>
      <w:r w:rsidR="008B2D67">
        <w:rPr>
          <w:rFonts w:ascii="Times New Roman" w:hAnsi="Times New Roman" w:cs="Times New Roman"/>
          <w:sz w:val="24"/>
          <w:szCs w:val="24"/>
        </w:rPr>
        <w:t>, no date).</w:t>
      </w:r>
      <w:r w:rsidR="00AA1FAA">
        <w:rPr>
          <w:rFonts w:ascii="Times New Roman" w:hAnsi="Times New Roman" w:cs="Times New Roman"/>
          <w:sz w:val="24"/>
          <w:szCs w:val="24"/>
        </w:rPr>
        <w:t xml:space="preserve"> </w:t>
      </w:r>
      <w:r w:rsidR="008A7F80">
        <w:rPr>
          <w:rFonts w:ascii="Times New Roman" w:hAnsi="Times New Roman" w:cs="Times New Roman"/>
          <w:sz w:val="24"/>
          <w:szCs w:val="24"/>
        </w:rPr>
        <w:t>Th</w:t>
      </w:r>
      <w:r w:rsidR="00044C56">
        <w:rPr>
          <w:rFonts w:ascii="Times New Roman" w:hAnsi="Times New Roman" w:cs="Times New Roman"/>
          <w:sz w:val="24"/>
          <w:szCs w:val="24"/>
        </w:rPr>
        <w:t xml:space="preserve">e Premonstratensians </w:t>
      </w:r>
      <w:r w:rsidR="00F042FB">
        <w:rPr>
          <w:rFonts w:ascii="Times New Roman" w:hAnsi="Times New Roman" w:cs="Times New Roman"/>
          <w:sz w:val="24"/>
          <w:szCs w:val="24"/>
        </w:rPr>
        <w:t xml:space="preserve">reflected the Augustinian values of </w:t>
      </w:r>
      <w:r w:rsidR="00E50477">
        <w:rPr>
          <w:rFonts w:ascii="Times New Roman" w:hAnsi="Times New Roman" w:cs="Times New Roman"/>
          <w:sz w:val="24"/>
          <w:szCs w:val="24"/>
        </w:rPr>
        <w:t>being active within communities</w:t>
      </w:r>
      <w:r w:rsidR="00F042FB">
        <w:rPr>
          <w:rFonts w:ascii="Times New Roman" w:hAnsi="Times New Roman" w:cs="Times New Roman"/>
          <w:sz w:val="24"/>
          <w:szCs w:val="24"/>
        </w:rPr>
        <w:t xml:space="preserve">, through preaching and serving, but also </w:t>
      </w:r>
      <w:r w:rsidR="00E50477">
        <w:rPr>
          <w:rFonts w:ascii="Times New Roman" w:hAnsi="Times New Roman" w:cs="Times New Roman"/>
          <w:sz w:val="24"/>
          <w:szCs w:val="24"/>
        </w:rPr>
        <w:t>followed</w:t>
      </w:r>
      <w:r w:rsidR="00F042FB">
        <w:rPr>
          <w:rFonts w:ascii="Times New Roman" w:hAnsi="Times New Roman" w:cs="Times New Roman"/>
          <w:sz w:val="24"/>
          <w:szCs w:val="24"/>
        </w:rPr>
        <w:t xml:space="preserve"> Cister</w:t>
      </w:r>
      <w:r w:rsidR="00B8570C">
        <w:rPr>
          <w:rFonts w:ascii="Times New Roman" w:hAnsi="Times New Roman" w:cs="Times New Roman"/>
          <w:sz w:val="24"/>
          <w:szCs w:val="24"/>
        </w:rPr>
        <w:t>cian values</w:t>
      </w:r>
      <w:r w:rsidR="00E50477">
        <w:rPr>
          <w:rFonts w:ascii="Times New Roman" w:hAnsi="Times New Roman" w:cs="Times New Roman"/>
          <w:sz w:val="24"/>
          <w:szCs w:val="24"/>
        </w:rPr>
        <w:t xml:space="preserve">: </w:t>
      </w:r>
      <w:r w:rsidR="00B8570C">
        <w:rPr>
          <w:rFonts w:ascii="Times New Roman" w:hAnsi="Times New Roman" w:cs="Times New Roman"/>
          <w:sz w:val="24"/>
          <w:szCs w:val="24"/>
        </w:rPr>
        <w:t xml:space="preserve">reaching God through hard work and prayer. </w:t>
      </w:r>
      <w:r w:rsidR="006F6579">
        <w:rPr>
          <w:rFonts w:ascii="Times New Roman" w:hAnsi="Times New Roman" w:cs="Times New Roman"/>
          <w:sz w:val="24"/>
          <w:szCs w:val="24"/>
        </w:rPr>
        <w:t>For instance, t</w:t>
      </w:r>
      <w:r w:rsidR="00B8570C">
        <w:rPr>
          <w:rFonts w:ascii="Times New Roman" w:hAnsi="Times New Roman" w:cs="Times New Roman"/>
          <w:sz w:val="24"/>
          <w:szCs w:val="24"/>
        </w:rPr>
        <w:t xml:space="preserve">hey </w:t>
      </w:r>
      <w:r w:rsidR="00E50477">
        <w:rPr>
          <w:rFonts w:ascii="Times New Roman" w:hAnsi="Times New Roman" w:cs="Times New Roman"/>
          <w:sz w:val="24"/>
          <w:szCs w:val="24"/>
        </w:rPr>
        <w:t>did</w:t>
      </w:r>
      <w:r w:rsidR="00B8570C">
        <w:rPr>
          <w:rFonts w:ascii="Times New Roman" w:hAnsi="Times New Roman" w:cs="Times New Roman"/>
          <w:sz w:val="24"/>
          <w:szCs w:val="24"/>
        </w:rPr>
        <w:t xml:space="preserve"> manual labour, </w:t>
      </w:r>
      <w:r w:rsidR="00FB4FD1">
        <w:rPr>
          <w:rFonts w:ascii="Times New Roman" w:hAnsi="Times New Roman" w:cs="Times New Roman"/>
          <w:sz w:val="24"/>
          <w:szCs w:val="24"/>
        </w:rPr>
        <w:t>as well as</w:t>
      </w:r>
      <w:r w:rsidR="00B8570C">
        <w:rPr>
          <w:rFonts w:ascii="Times New Roman" w:hAnsi="Times New Roman" w:cs="Times New Roman"/>
          <w:sz w:val="24"/>
          <w:szCs w:val="24"/>
        </w:rPr>
        <w:t xml:space="preserve"> h</w:t>
      </w:r>
      <w:r w:rsidR="00FB4FD1">
        <w:rPr>
          <w:rFonts w:ascii="Times New Roman" w:hAnsi="Times New Roman" w:cs="Times New Roman"/>
          <w:sz w:val="24"/>
          <w:szCs w:val="24"/>
        </w:rPr>
        <w:t>o</w:t>
      </w:r>
      <w:r w:rsidR="00B8570C">
        <w:rPr>
          <w:rFonts w:ascii="Times New Roman" w:hAnsi="Times New Roman" w:cs="Times New Roman"/>
          <w:sz w:val="24"/>
          <w:szCs w:val="24"/>
        </w:rPr>
        <w:t xml:space="preserve">ld services </w:t>
      </w:r>
      <w:r w:rsidR="006F6579">
        <w:rPr>
          <w:rFonts w:ascii="Times New Roman" w:hAnsi="Times New Roman" w:cs="Times New Roman"/>
          <w:sz w:val="24"/>
          <w:szCs w:val="24"/>
        </w:rPr>
        <w:t>within</w:t>
      </w:r>
      <w:r w:rsidR="00B8570C">
        <w:rPr>
          <w:rFonts w:ascii="Times New Roman" w:hAnsi="Times New Roman" w:cs="Times New Roman"/>
          <w:sz w:val="24"/>
          <w:szCs w:val="24"/>
        </w:rPr>
        <w:t xml:space="preserve"> local area</w:t>
      </w:r>
      <w:r w:rsidR="006F6579">
        <w:rPr>
          <w:rFonts w:ascii="Times New Roman" w:hAnsi="Times New Roman" w:cs="Times New Roman"/>
          <w:sz w:val="24"/>
          <w:szCs w:val="24"/>
        </w:rPr>
        <w:t>s</w:t>
      </w:r>
      <w:r w:rsidR="00B8570C">
        <w:rPr>
          <w:rFonts w:ascii="Times New Roman" w:hAnsi="Times New Roman" w:cs="Times New Roman"/>
          <w:sz w:val="24"/>
          <w:szCs w:val="24"/>
        </w:rPr>
        <w:t xml:space="preserve">. </w:t>
      </w:r>
      <w:r w:rsidR="001642D0">
        <w:rPr>
          <w:rFonts w:ascii="Times New Roman" w:hAnsi="Times New Roman" w:cs="Times New Roman"/>
          <w:sz w:val="24"/>
          <w:szCs w:val="24"/>
        </w:rPr>
        <w:t>It</w:t>
      </w:r>
      <w:r w:rsidR="00B05B45">
        <w:rPr>
          <w:rFonts w:ascii="Times New Roman" w:hAnsi="Times New Roman" w:cs="Times New Roman"/>
          <w:sz w:val="24"/>
          <w:szCs w:val="24"/>
        </w:rPr>
        <w:t>’</w:t>
      </w:r>
      <w:r w:rsidR="001642D0">
        <w:rPr>
          <w:rFonts w:ascii="Times New Roman" w:hAnsi="Times New Roman" w:cs="Times New Roman"/>
          <w:sz w:val="24"/>
          <w:szCs w:val="24"/>
        </w:rPr>
        <w:t>s said that this order</w:t>
      </w:r>
      <w:r w:rsidR="00844564">
        <w:rPr>
          <w:rFonts w:ascii="Times New Roman" w:hAnsi="Times New Roman" w:cs="Times New Roman"/>
          <w:sz w:val="24"/>
          <w:szCs w:val="24"/>
        </w:rPr>
        <w:t xml:space="preserve"> reverently</w:t>
      </w:r>
      <w:r w:rsidR="001642D0">
        <w:rPr>
          <w:rFonts w:ascii="Times New Roman" w:hAnsi="Times New Roman" w:cs="Times New Roman"/>
          <w:sz w:val="24"/>
          <w:szCs w:val="24"/>
        </w:rPr>
        <w:t xml:space="preserve"> upheld the Desert Father</w:t>
      </w:r>
      <w:r w:rsidR="00351FF8">
        <w:rPr>
          <w:rFonts w:ascii="Times New Roman" w:hAnsi="Times New Roman" w:cs="Times New Roman"/>
          <w:sz w:val="24"/>
          <w:szCs w:val="24"/>
        </w:rPr>
        <w:t>s’</w:t>
      </w:r>
      <w:r w:rsidR="0015797A">
        <w:rPr>
          <w:rFonts w:ascii="Times New Roman" w:hAnsi="Times New Roman" w:cs="Times New Roman"/>
          <w:sz w:val="24"/>
          <w:szCs w:val="24"/>
        </w:rPr>
        <w:t xml:space="preserve"> values</w:t>
      </w:r>
      <w:r w:rsidR="001642D0">
        <w:rPr>
          <w:rFonts w:ascii="Times New Roman" w:hAnsi="Times New Roman" w:cs="Times New Roman"/>
          <w:sz w:val="24"/>
          <w:szCs w:val="24"/>
        </w:rPr>
        <w:t>, the founders of Monasticism</w:t>
      </w:r>
      <w:r w:rsidR="00CD6DD8">
        <w:rPr>
          <w:rFonts w:ascii="Times New Roman" w:hAnsi="Times New Roman" w:cs="Times New Roman"/>
          <w:sz w:val="24"/>
          <w:szCs w:val="24"/>
        </w:rPr>
        <w:t xml:space="preserve"> (Gibbon, 2001)</w:t>
      </w:r>
      <w:r w:rsidR="001642D0">
        <w:rPr>
          <w:rFonts w:ascii="Times New Roman" w:hAnsi="Times New Roman" w:cs="Times New Roman"/>
          <w:sz w:val="24"/>
          <w:szCs w:val="24"/>
        </w:rPr>
        <w:t xml:space="preserve">. </w:t>
      </w:r>
      <w:r w:rsidR="00ED40BF">
        <w:rPr>
          <w:rFonts w:ascii="Times New Roman" w:hAnsi="Times New Roman" w:cs="Times New Roman"/>
          <w:sz w:val="24"/>
          <w:szCs w:val="24"/>
        </w:rPr>
        <w:t>The Desert Fathers lived to uphold values like</w:t>
      </w:r>
      <w:r w:rsidR="008D4840">
        <w:rPr>
          <w:rFonts w:ascii="Times New Roman" w:hAnsi="Times New Roman" w:cs="Times New Roman"/>
          <w:sz w:val="24"/>
          <w:szCs w:val="24"/>
        </w:rPr>
        <w:t xml:space="preserve"> the</w:t>
      </w:r>
      <w:r w:rsidR="00ED40BF">
        <w:rPr>
          <w:rFonts w:ascii="Times New Roman" w:hAnsi="Times New Roman" w:cs="Times New Roman"/>
          <w:sz w:val="24"/>
          <w:szCs w:val="24"/>
        </w:rPr>
        <w:t xml:space="preserve"> </w:t>
      </w:r>
      <w:r w:rsidR="00D51265">
        <w:rPr>
          <w:rFonts w:ascii="Times New Roman" w:hAnsi="Times New Roman" w:cs="Times New Roman"/>
          <w:sz w:val="24"/>
          <w:szCs w:val="24"/>
        </w:rPr>
        <w:t>abandonment</w:t>
      </w:r>
      <w:r w:rsidR="008D4840">
        <w:rPr>
          <w:rFonts w:ascii="Times New Roman" w:hAnsi="Times New Roman" w:cs="Times New Roman"/>
          <w:sz w:val="24"/>
          <w:szCs w:val="24"/>
        </w:rPr>
        <w:t xml:space="preserve"> and</w:t>
      </w:r>
      <w:r w:rsidR="00D51265">
        <w:rPr>
          <w:rFonts w:ascii="Times New Roman" w:hAnsi="Times New Roman" w:cs="Times New Roman"/>
          <w:sz w:val="24"/>
          <w:szCs w:val="24"/>
        </w:rPr>
        <w:t xml:space="preserve"> stripping away </w:t>
      </w:r>
      <w:r w:rsidR="008D4840">
        <w:rPr>
          <w:rFonts w:ascii="Times New Roman" w:hAnsi="Times New Roman" w:cs="Times New Roman"/>
          <w:sz w:val="24"/>
          <w:szCs w:val="24"/>
        </w:rPr>
        <w:t xml:space="preserve">of </w:t>
      </w:r>
      <w:r w:rsidR="00D51265">
        <w:rPr>
          <w:rFonts w:ascii="Times New Roman" w:hAnsi="Times New Roman" w:cs="Times New Roman"/>
          <w:sz w:val="24"/>
          <w:szCs w:val="24"/>
        </w:rPr>
        <w:t xml:space="preserve">your </w:t>
      </w:r>
      <w:r w:rsidR="00F0403C">
        <w:rPr>
          <w:rFonts w:ascii="Times New Roman" w:hAnsi="Times New Roman" w:cs="Times New Roman"/>
          <w:sz w:val="24"/>
          <w:szCs w:val="24"/>
        </w:rPr>
        <w:t>attachments</w:t>
      </w:r>
      <w:r w:rsidR="00D51265">
        <w:rPr>
          <w:rFonts w:ascii="Times New Roman" w:hAnsi="Times New Roman" w:cs="Times New Roman"/>
          <w:sz w:val="24"/>
          <w:szCs w:val="24"/>
        </w:rPr>
        <w:t xml:space="preserve"> to truly discover </w:t>
      </w:r>
      <w:r w:rsidR="009C1027">
        <w:rPr>
          <w:rFonts w:ascii="Times New Roman" w:hAnsi="Times New Roman" w:cs="Times New Roman"/>
          <w:sz w:val="24"/>
          <w:szCs w:val="24"/>
        </w:rPr>
        <w:t>your</w:t>
      </w:r>
      <w:r w:rsidR="00D51265">
        <w:rPr>
          <w:rFonts w:ascii="Times New Roman" w:hAnsi="Times New Roman" w:cs="Times New Roman"/>
          <w:sz w:val="24"/>
          <w:szCs w:val="24"/>
        </w:rPr>
        <w:t xml:space="preserve"> identity, and </w:t>
      </w:r>
      <w:r w:rsidR="008F39FA">
        <w:rPr>
          <w:rFonts w:ascii="Times New Roman" w:hAnsi="Times New Roman" w:cs="Times New Roman"/>
          <w:sz w:val="24"/>
          <w:szCs w:val="24"/>
        </w:rPr>
        <w:t xml:space="preserve">prepare the heart </w:t>
      </w:r>
      <w:r w:rsidR="002852DA">
        <w:rPr>
          <w:rFonts w:ascii="Times New Roman" w:hAnsi="Times New Roman" w:cs="Times New Roman"/>
          <w:sz w:val="24"/>
          <w:szCs w:val="24"/>
        </w:rPr>
        <w:t xml:space="preserve">for </w:t>
      </w:r>
      <w:r w:rsidR="008F39FA">
        <w:rPr>
          <w:rFonts w:ascii="Times New Roman" w:hAnsi="Times New Roman" w:cs="Times New Roman"/>
          <w:sz w:val="24"/>
          <w:szCs w:val="24"/>
        </w:rPr>
        <w:t xml:space="preserve">a life </w:t>
      </w:r>
      <w:r w:rsidR="002852DA">
        <w:rPr>
          <w:rFonts w:ascii="Times New Roman" w:hAnsi="Times New Roman" w:cs="Times New Roman"/>
          <w:sz w:val="24"/>
          <w:szCs w:val="24"/>
        </w:rPr>
        <w:t>of</w:t>
      </w:r>
      <w:r w:rsidR="00F0403C">
        <w:rPr>
          <w:rFonts w:ascii="Times New Roman" w:hAnsi="Times New Roman" w:cs="Times New Roman"/>
          <w:sz w:val="24"/>
          <w:szCs w:val="24"/>
        </w:rPr>
        <w:t xml:space="preserve"> God (Northumbria Community, 2013).</w:t>
      </w:r>
      <w:r w:rsidR="00442F6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0525816" w14:textId="5ABC635E" w:rsidR="00442F61" w:rsidRDefault="00442F61" w:rsidP="0077568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Premonstratensians stood out </w:t>
      </w:r>
      <w:r w:rsidR="00526789">
        <w:rPr>
          <w:rFonts w:ascii="Times New Roman" w:hAnsi="Times New Roman" w:cs="Times New Roman"/>
          <w:sz w:val="24"/>
          <w:szCs w:val="24"/>
        </w:rPr>
        <w:t>in</w:t>
      </w:r>
      <w:r w:rsidR="00227F4F">
        <w:rPr>
          <w:rFonts w:ascii="Times New Roman" w:hAnsi="Times New Roman" w:cs="Times New Roman"/>
          <w:sz w:val="24"/>
          <w:szCs w:val="24"/>
        </w:rPr>
        <w:t xml:space="preserve"> the medieval error, and perhaps lived </w:t>
      </w:r>
      <w:r w:rsidR="0086346C">
        <w:rPr>
          <w:rFonts w:ascii="Times New Roman" w:hAnsi="Times New Roman" w:cs="Times New Roman"/>
          <w:sz w:val="24"/>
          <w:szCs w:val="24"/>
        </w:rPr>
        <w:t xml:space="preserve">in more accordance to </w:t>
      </w:r>
      <w:r w:rsidR="00CD6DD8">
        <w:rPr>
          <w:rFonts w:ascii="Times New Roman" w:hAnsi="Times New Roman" w:cs="Times New Roman"/>
          <w:sz w:val="24"/>
          <w:szCs w:val="24"/>
        </w:rPr>
        <w:t xml:space="preserve">the Desert Father </w:t>
      </w:r>
      <w:r w:rsidR="0086346C">
        <w:rPr>
          <w:rFonts w:ascii="Times New Roman" w:hAnsi="Times New Roman" w:cs="Times New Roman"/>
          <w:sz w:val="24"/>
          <w:szCs w:val="24"/>
        </w:rPr>
        <w:t xml:space="preserve">callings compared to other, </w:t>
      </w:r>
      <w:r w:rsidR="00D56A31">
        <w:rPr>
          <w:rFonts w:ascii="Times New Roman" w:hAnsi="Times New Roman" w:cs="Times New Roman"/>
          <w:sz w:val="24"/>
          <w:szCs w:val="24"/>
        </w:rPr>
        <w:t>potentially</w:t>
      </w:r>
      <w:r w:rsidR="0086346C">
        <w:rPr>
          <w:rFonts w:ascii="Times New Roman" w:hAnsi="Times New Roman" w:cs="Times New Roman"/>
          <w:sz w:val="24"/>
          <w:szCs w:val="24"/>
        </w:rPr>
        <w:t xml:space="preserve"> political, orders. </w:t>
      </w:r>
      <w:r w:rsidR="00B50BB5">
        <w:rPr>
          <w:rFonts w:ascii="Times New Roman" w:hAnsi="Times New Roman" w:cs="Times New Roman"/>
          <w:sz w:val="24"/>
          <w:szCs w:val="24"/>
        </w:rPr>
        <w:t>The monastic orders held great influence within western society (</w:t>
      </w:r>
      <w:r w:rsidR="005B0DCA">
        <w:rPr>
          <w:rFonts w:ascii="Times New Roman" w:hAnsi="Times New Roman" w:cs="Times New Roman"/>
          <w:sz w:val="24"/>
          <w:szCs w:val="24"/>
        </w:rPr>
        <w:t>Sabella, 2013), but</w:t>
      </w:r>
      <w:r w:rsidR="004D46EA">
        <w:rPr>
          <w:rFonts w:ascii="Times New Roman" w:hAnsi="Times New Roman" w:cs="Times New Roman"/>
          <w:sz w:val="24"/>
          <w:szCs w:val="24"/>
        </w:rPr>
        <w:t>,</w:t>
      </w:r>
      <w:r w:rsidR="005B0DCA">
        <w:rPr>
          <w:rFonts w:ascii="Times New Roman" w:hAnsi="Times New Roman" w:cs="Times New Roman"/>
          <w:sz w:val="24"/>
          <w:szCs w:val="24"/>
        </w:rPr>
        <w:t xml:space="preserve"> </w:t>
      </w:r>
      <w:r w:rsidR="00EA19B1">
        <w:rPr>
          <w:rFonts w:ascii="Times New Roman" w:hAnsi="Times New Roman" w:cs="Times New Roman"/>
          <w:sz w:val="24"/>
          <w:szCs w:val="24"/>
        </w:rPr>
        <w:t>particularly at Talley Abbey</w:t>
      </w:r>
      <w:r w:rsidR="00FD1E19">
        <w:rPr>
          <w:rFonts w:ascii="Times New Roman" w:hAnsi="Times New Roman" w:cs="Times New Roman"/>
          <w:sz w:val="24"/>
          <w:szCs w:val="24"/>
        </w:rPr>
        <w:t>, did the Premonstratensians</w:t>
      </w:r>
      <w:r w:rsidR="005B0DCA">
        <w:rPr>
          <w:rFonts w:ascii="Times New Roman" w:hAnsi="Times New Roman" w:cs="Times New Roman"/>
          <w:sz w:val="24"/>
          <w:szCs w:val="24"/>
        </w:rPr>
        <w:t xml:space="preserve">? </w:t>
      </w:r>
      <w:r w:rsidR="00CC471F">
        <w:rPr>
          <w:rFonts w:ascii="Times New Roman" w:hAnsi="Times New Roman" w:cs="Times New Roman"/>
          <w:sz w:val="24"/>
          <w:szCs w:val="24"/>
        </w:rPr>
        <w:t>The</w:t>
      </w:r>
      <w:r w:rsidR="00EA19B1">
        <w:rPr>
          <w:rFonts w:ascii="Times New Roman" w:hAnsi="Times New Roman" w:cs="Times New Roman"/>
          <w:sz w:val="24"/>
          <w:szCs w:val="24"/>
        </w:rPr>
        <w:t xml:space="preserve"> </w:t>
      </w:r>
      <w:r w:rsidR="009876A6">
        <w:rPr>
          <w:rFonts w:ascii="Times New Roman" w:hAnsi="Times New Roman" w:cs="Times New Roman"/>
          <w:sz w:val="24"/>
          <w:szCs w:val="24"/>
        </w:rPr>
        <w:t>monastery</w:t>
      </w:r>
      <w:r w:rsidR="00EA19B1">
        <w:rPr>
          <w:rFonts w:ascii="Times New Roman" w:hAnsi="Times New Roman" w:cs="Times New Roman"/>
          <w:sz w:val="24"/>
          <w:szCs w:val="24"/>
        </w:rPr>
        <w:t xml:space="preserve"> was founded in 11</w:t>
      </w:r>
      <w:r w:rsidR="002045FC">
        <w:rPr>
          <w:rFonts w:ascii="Times New Roman" w:hAnsi="Times New Roman" w:cs="Times New Roman"/>
          <w:sz w:val="24"/>
          <w:szCs w:val="24"/>
        </w:rPr>
        <w:t>85, by Lord Rhys Ap Gruff</w:t>
      </w:r>
      <w:r w:rsidR="00B238BA">
        <w:rPr>
          <w:rFonts w:ascii="Times New Roman" w:hAnsi="Times New Roman" w:cs="Times New Roman"/>
          <w:sz w:val="24"/>
          <w:szCs w:val="24"/>
        </w:rPr>
        <w:t xml:space="preserve">ydd. </w:t>
      </w:r>
      <w:r w:rsidR="009779B1">
        <w:rPr>
          <w:rFonts w:ascii="Times New Roman" w:hAnsi="Times New Roman" w:cs="Times New Roman"/>
          <w:sz w:val="24"/>
          <w:szCs w:val="24"/>
        </w:rPr>
        <w:t xml:space="preserve">The history of this figure is famous in Wales. Originally </w:t>
      </w:r>
      <w:r w:rsidR="00C40C53">
        <w:rPr>
          <w:rFonts w:ascii="Times New Roman" w:hAnsi="Times New Roman" w:cs="Times New Roman"/>
          <w:sz w:val="24"/>
          <w:szCs w:val="24"/>
        </w:rPr>
        <w:t>the</w:t>
      </w:r>
      <w:r w:rsidR="009779B1">
        <w:rPr>
          <w:rFonts w:ascii="Times New Roman" w:hAnsi="Times New Roman" w:cs="Times New Roman"/>
          <w:sz w:val="24"/>
          <w:szCs w:val="24"/>
        </w:rPr>
        <w:t xml:space="preserve"> </w:t>
      </w:r>
      <w:r w:rsidR="00D1360F">
        <w:rPr>
          <w:rFonts w:ascii="Times New Roman" w:hAnsi="Times New Roman" w:cs="Times New Roman"/>
          <w:sz w:val="24"/>
          <w:szCs w:val="24"/>
        </w:rPr>
        <w:t>Prince</w:t>
      </w:r>
      <w:r w:rsidR="00C40C53">
        <w:rPr>
          <w:rFonts w:ascii="Times New Roman" w:hAnsi="Times New Roman" w:cs="Times New Roman"/>
          <w:sz w:val="24"/>
          <w:szCs w:val="24"/>
        </w:rPr>
        <w:t xml:space="preserve"> of Deheubarth</w:t>
      </w:r>
      <w:r w:rsidR="00D1360F">
        <w:rPr>
          <w:rFonts w:ascii="Times New Roman" w:hAnsi="Times New Roman" w:cs="Times New Roman"/>
          <w:sz w:val="24"/>
          <w:szCs w:val="24"/>
        </w:rPr>
        <w:t xml:space="preserve"> (South Wales)</w:t>
      </w:r>
      <w:r w:rsidR="009779B1">
        <w:rPr>
          <w:rFonts w:ascii="Times New Roman" w:hAnsi="Times New Roman" w:cs="Times New Roman"/>
          <w:sz w:val="24"/>
          <w:szCs w:val="24"/>
        </w:rPr>
        <w:t xml:space="preserve">, </w:t>
      </w:r>
      <w:r w:rsidR="00012CA4">
        <w:rPr>
          <w:rFonts w:ascii="Times New Roman" w:hAnsi="Times New Roman" w:cs="Times New Roman"/>
          <w:sz w:val="24"/>
          <w:szCs w:val="24"/>
        </w:rPr>
        <w:t xml:space="preserve">for a large part of his career </w:t>
      </w:r>
      <w:r w:rsidR="009779B1">
        <w:rPr>
          <w:rFonts w:ascii="Times New Roman" w:hAnsi="Times New Roman" w:cs="Times New Roman"/>
          <w:sz w:val="24"/>
          <w:szCs w:val="24"/>
        </w:rPr>
        <w:t xml:space="preserve">Lord Rhys </w:t>
      </w:r>
      <w:r w:rsidR="00F05AE8">
        <w:rPr>
          <w:rFonts w:ascii="Times New Roman" w:hAnsi="Times New Roman" w:cs="Times New Roman"/>
          <w:sz w:val="24"/>
          <w:szCs w:val="24"/>
        </w:rPr>
        <w:t>rebelled against the English</w:t>
      </w:r>
      <w:r w:rsidR="00371172">
        <w:rPr>
          <w:rFonts w:ascii="Times New Roman" w:hAnsi="Times New Roman" w:cs="Times New Roman"/>
          <w:sz w:val="24"/>
          <w:szCs w:val="24"/>
        </w:rPr>
        <w:t xml:space="preserve">. He was a great </w:t>
      </w:r>
      <w:r w:rsidR="00012CA4">
        <w:rPr>
          <w:rFonts w:ascii="Times New Roman" w:hAnsi="Times New Roman" w:cs="Times New Roman"/>
          <w:sz w:val="24"/>
          <w:szCs w:val="24"/>
        </w:rPr>
        <w:t>supporte</w:t>
      </w:r>
      <w:r w:rsidR="00371172">
        <w:rPr>
          <w:rFonts w:ascii="Times New Roman" w:hAnsi="Times New Roman" w:cs="Times New Roman"/>
          <w:sz w:val="24"/>
          <w:szCs w:val="24"/>
        </w:rPr>
        <w:t>r for</w:t>
      </w:r>
      <w:r w:rsidR="00012CA4">
        <w:rPr>
          <w:rFonts w:ascii="Times New Roman" w:hAnsi="Times New Roman" w:cs="Times New Roman"/>
          <w:sz w:val="24"/>
          <w:szCs w:val="24"/>
        </w:rPr>
        <w:t xml:space="preserve"> </w:t>
      </w:r>
      <w:r w:rsidR="00371172">
        <w:rPr>
          <w:rFonts w:ascii="Times New Roman" w:hAnsi="Times New Roman" w:cs="Times New Roman"/>
          <w:sz w:val="24"/>
          <w:szCs w:val="24"/>
        </w:rPr>
        <w:t xml:space="preserve">Welsh Independence. </w:t>
      </w:r>
      <w:r w:rsidR="00842EB1">
        <w:rPr>
          <w:rFonts w:ascii="Times New Roman" w:hAnsi="Times New Roman" w:cs="Times New Roman"/>
          <w:sz w:val="24"/>
          <w:szCs w:val="24"/>
        </w:rPr>
        <w:t xml:space="preserve">In 1171, after considering what would be better </w:t>
      </w:r>
      <w:r w:rsidR="001C75B2">
        <w:rPr>
          <w:rFonts w:ascii="Times New Roman" w:hAnsi="Times New Roman" w:cs="Times New Roman"/>
          <w:sz w:val="24"/>
          <w:szCs w:val="24"/>
        </w:rPr>
        <w:t>in the long</w:t>
      </w:r>
      <w:r w:rsidR="00C20492">
        <w:rPr>
          <w:rFonts w:ascii="Times New Roman" w:hAnsi="Times New Roman" w:cs="Times New Roman"/>
          <w:sz w:val="24"/>
          <w:szCs w:val="24"/>
        </w:rPr>
        <w:t>-</w:t>
      </w:r>
      <w:r w:rsidR="001C75B2">
        <w:rPr>
          <w:rFonts w:ascii="Times New Roman" w:hAnsi="Times New Roman" w:cs="Times New Roman"/>
          <w:sz w:val="24"/>
          <w:szCs w:val="24"/>
        </w:rPr>
        <w:t xml:space="preserve">term for </w:t>
      </w:r>
      <w:r w:rsidR="003D5F1C">
        <w:rPr>
          <w:rFonts w:ascii="Times New Roman" w:hAnsi="Times New Roman" w:cs="Times New Roman"/>
          <w:sz w:val="24"/>
          <w:szCs w:val="24"/>
        </w:rPr>
        <w:t>Wales</w:t>
      </w:r>
      <w:r w:rsidR="001C75B2">
        <w:rPr>
          <w:rFonts w:ascii="Times New Roman" w:hAnsi="Times New Roman" w:cs="Times New Roman"/>
          <w:sz w:val="24"/>
          <w:szCs w:val="24"/>
        </w:rPr>
        <w:t xml:space="preserve">, Lord Rhys relieved his crown to Henry II. This </w:t>
      </w:r>
      <w:r w:rsidR="00696449">
        <w:rPr>
          <w:rFonts w:ascii="Times New Roman" w:hAnsi="Times New Roman" w:cs="Times New Roman"/>
          <w:sz w:val="24"/>
          <w:szCs w:val="24"/>
        </w:rPr>
        <w:t>act</w:t>
      </w:r>
      <w:r w:rsidR="001C75B2">
        <w:rPr>
          <w:rFonts w:ascii="Times New Roman" w:hAnsi="Times New Roman" w:cs="Times New Roman"/>
          <w:sz w:val="24"/>
          <w:szCs w:val="24"/>
        </w:rPr>
        <w:t xml:space="preserve"> </w:t>
      </w:r>
      <w:r w:rsidR="008E239C">
        <w:rPr>
          <w:rFonts w:ascii="Times New Roman" w:hAnsi="Times New Roman" w:cs="Times New Roman"/>
          <w:sz w:val="24"/>
          <w:szCs w:val="24"/>
        </w:rPr>
        <w:t xml:space="preserve">gave </w:t>
      </w:r>
      <w:r w:rsidR="001C75B2">
        <w:rPr>
          <w:rFonts w:ascii="Times New Roman" w:hAnsi="Times New Roman" w:cs="Times New Roman"/>
          <w:sz w:val="24"/>
          <w:szCs w:val="24"/>
        </w:rPr>
        <w:t xml:space="preserve">him </w:t>
      </w:r>
      <w:r w:rsidR="00FF033B">
        <w:rPr>
          <w:rFonts w:ascii="Times New Roman" w:hAnsi="Times New Roman" w:cs="Times New Roman"/>
          <w:sz w:val="24"/>
          <w:szCs w:val="24"/>
        </w:rPr>
        <w:t xml:space="preserve">his </w:t>
      </w:r>
      <w:r w:rsidR="00194A11">
        <w:rPr>
          <w:rFonts w:ascii="Times New Roman" w:hAnsi="Times New Roman" w:cs="Times New Roman"/>
          <w:sz w:val="24"/>
          <w:szCs w:val="24"/>
        </w:rPr>
        <w:t>is final title</w:t>
      </w:r>
      <w:r w:rsidR="00FF033B">
        <w:rPr>
          <w:rFonts w:ascii="Times New Roman" w:hAnsi="Times New Roman" w:cs="Times New Roman"/>
          <w:sz w:val="24"/>
          <w:szCs w:val="24"/>
        </w:rPr>
        <w:t>.</w:t>
      </w:r>
      <w:r w:rsidR="00194A11">
        <w:rPr>
          <w:rFonts w:ascii="Times New Roman" w:hAnsi="Times New Roman" w:cs="Times New Roman"/>
          <w:sz w:val="24"/>
          <w:szCs w:val="24"/>
        </w:rPr>
        <w:t xml:space="preserve"> During this period, </w:t>
      </w:r>
      <w:r w:rsidR="00682D24">
        <w:rPr>
          <w:rFonts w:ascii="Times New Roman" w:hAnsi="Times New Roman" w:cs="Times New Roman"/>
          <w:sz w:val="24"/>
          <w:szCs w:val="24"/>
        </w:rPr>
        <w:t xml:space="preserve">Lord Rhys </w:t>
      </w:r>
      <w:r w:rsidR="000B45E2">
        <w:rPr>
          <w:rFonts w:ascii="Times New Roman" w:hAnsi="Times New Roman" w:cs="Times New Roman"/>
          <w:sz w:val="24"/>
          <w:szCs w:val="24"/>
        </w:rPr>
        <w:t xml:space="preserve">founded many </w:t>
      </w:r>
      <w:r w:rsidR="00D82D2D">
        <w:rPr>
          <w:rFonts w:ascii="Times New Roman" w:hAnsi="Times New Roman" w:cs="Times New Roman"/>
          <w:sz w:val="24"/>
          <w:szCs w:val="24"/>
        </w:rPr>
        <w:t>monasteries</w:t>
      </w:r>
      <w:r w:rsidR="000B45E2">
        <w:rPr>
          <w:rFonts w:ascii="Times New Roman" w:hAnsi="Times New Roman" w:cs="Times New Roman"/>
          <w:sz w:val="24"/>
          <w:szCs w:val="24"/>
        </w:rPr>
        <w:t xml:space="preserve"> in South Wales</w:t>
      </w:r>
      <w:r w:rsidR="00D82D2D">
        <w:rPr>
          <w:rFonts w:ascii="Times New Roman" w:hAnsi="Times New Roman" w:cs="Times New Roman"/>
          <w:sz w:val="24"/>
          <w:szCs w:val="24"/>
        </w:rPr>
        <w:t xml:space="preserve">. </w:t>
      </w:r>
      <w:r w:rsidR="009876A6">
        <w:rPr>
          <w:rFonts w:ascii="Times New Roman" w:hAnsi="Times New Roman" w:cs="Times New Roman"/>
          <w:sz w:val="24"/>
          <w:szCs w:val="24"/>
        </w:rPr>
        <w:t>This</w:t>
      </w:r>
      <w:r w:rsidR="001B38C4">
        <w:rPr>
          <w:rFonts w:ascii="Times New Roman" w:hAnsi="Times New Roman" w:cs="Times New Roman"/>
          <w:sz w:val="24"/>
          <w:szCs w:val="24"/>
        </w:rPr>
        <w:t xml:space="preserve"> was important, for it showed the care </w:t>
      </w:r>
      <w:r w:rsidR="009876A6">
        <w:rPr>
          <w:rFonts w:ascii="Times New Roman" w:hAnsi="Times New Roman" w:cs="Times New Roman"/>
          <w:sz w:val="24"/>
          <w:szCs w:val="24"/>
        </w:rPr>
        <w:t>Lord</w:t>
      </w:r>
      <w:r w:rsidR="001B38C4">
        <w:rPr>
          <w:rFonts w:ascii="Times New Roman" w:hAnsi="Times New Roman" w:cs="Times New Roman"/>
          <w:sz w:val="24"/>
          <w:szCs w:val="24"/>
        </w:rPr>
        <w:t xml:space="preserve"> Rhys had for his people and their spirituality. </w:t>
      </w:r>
      <w:r w:rsidR="00FA0253">
        <w:rPr>
          <w:rFonts w:ascii="Times New Roman" w:hAnsi="Times New Roman" w:cs="Times New Roman"/>
          <w:sz w:val="24"/>
          <w:szCs w:val="24"/>
        </w:rPr>
        <w:t>Professor Thomas Pierce (1959)</w:t>
      </w:r>
      <w:r w:rsidR="00681C80">
        <w:rPr>
          <w:rFonts w:ascii="Times New Roman" w:hAnsi="Times New Roman" w:cs="Times New Roman"/>
          <w:sz w:val="24"/>
          <w:szCs w:val="24"/>
        </w:rPr>
        <w:t xml:space="preserve"> provided </w:t>
      </w:r>
      <w:r w:rsidR="009C1027">
        <w:rPr>
          <w:rFonts w:ascii="Times New Roman" w:hAnsi="Times New Roman" w:cs="Times New Roman"/>
          <w:sz w:val="24"/>
          <w:szCs w:val="24"/>
        </w:rPr>
        <w:t>most of</w:t>
      </w:r>
      <w:r w:rsidR="00681C80">
        <w:rPr>
          <w:rFonts w:ascii="Times New Roman" w:hAnsi="Times New Roman" w:cs="Times New Roman"/>
          <w:sz w:val="24"/>
          <w:szCs w:val="24"/>
        </w:rPr>
        <w:t xml:space="preserve"> this information</w:t>
      </w:r>
      <w:r w:rsidR="00FA025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FB463F8" w14:textId="693CFEDF" w:rsidR="008E239C" w:rsidRDefault="008E239C" w:rsidP="0077568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Talley again s</w:t>
      </w:r>
      <w:r w:rsidR="003E0F6B">
        <w:rPr>
          <w:rFonts w:ascii="Times New Roman" w:hAnsi="Times New Roman" w:cs="Times New Roman"/>
          <w:sz w:val="24"/>
          <w:szCs w:val="24"/>
        </w:rPr>
        <w:t xml:space="preserve">tands out in this </w:t>
      </w:r>
      <w:r w:rsidR="00727402">
        <w:rPr>
          <w:rFonts w:ascii="Times New Roman" w:hAnsi="Times New Roman" w:cs="Times New Roman"/>
          <w:sz w:val="24"/>
          <w:szCs w:val="24"/>
        </w:rPr>
        <w:t xml:space="preserve">event. </w:t>
      </w:r>
      <w:r w:rsidR="001B5464">
        <w:rPr>
          <w:rFonts w:ascii="Times New Roman" w:hAnsi="Times New Roman" w:cs="Times New Roman"/>
          <w:sz w:val="24"/>
          <w:szCs w:val="24"/>
        </w:rPr>
        <w:t xml:space="preserve">Lord Rhys dissolved Llandovery </w:t>
      </w:r>
      <w:r w:rsidR="00121F5B">
        <w:rPr>
          <w:rFonts w:ascii="Times New Roman" w:hAnsi="Times New Roman" w:cs="Times New Roman"/>
          <w:sz w:val="24"/>
          <w:szCs w:val="24"/>
        </w:rPr>
        <w:t>priory the same year of Talley’s foundation (</w:t>
      </w:r>
      <w:r w:rsidR="002F0504">
        <w:rPr>
          <w:rFonts w:ascii="Times New Roman" w:hAnsi="Times New Roman" w:cs="Times New Roman"/>
          <w:sz w:val="24"/>
          <w:szCs w:val="24"/>
        </w:rPr>
        <w:t xml:space="preserve">Burton, Kerr </w:t>
      </w:r>
      <w:r w:rsidR="002F0504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4A0229">
        <w:rPr>
          <w:rFonts w:ascii="Times New Roman" w:hAnsi="Times New Roman" w:cs="Times New Roman"/>
          <w:sz w:val="24"/>
          <w:szCs w:val="24"/>
        </w:rPr>
        <w:t>, 2009).</w:t>
      </w:r>
      <w:r w:rsidR="00992CC5">
        <w:rPr>
          <w:rFonts w:ascii="Times New Roman" w:hAnsi="Times New Roman" w:cs="Times New Roman"/>
          <w:sz w:val="24"/>
          <w:szCs w:val="24"/>
        </w:rPr>
        <w:t xml:space="preserve"> This made Talley the only monastery </w:t>
      </w:r>
      <w:r w:rsidR="0038715A">
        <w:rPr>
          <w:rFonts w:ascii="Times New Roman" w:hAnsi="Times New Roman" w:cs="Times New Roman"/>
          <w:sz w:val="24"/>
          <w:szCs w:val="24"/>
        </w:rPr>
        <w:t>with</w:t>
      </w:r>
      <w:r w:rsidR="00847801">
        <w:rPr>
          <w:rFonts w:ascii="Times New Roman" w:hAnsi="Times New Roman" w:cs="Times New Roman"/>
          <w:sz w:val="24"/>
          <w:szCs w:val="24"/>
        </w:rPr>
        <w:t>in</w:t>
      </w:r>
      <w:r w:rsidR="00992CC5">
        <w:rPr>
          <w:rFonts w:ascii="Times New Roman" w:hAnsi="Times New Roman" w:cs="Times New Roman"/>
          <w:sz w:val="24"/>
          <w:szCs w:val="24"/>
        </w:rPr>
        <w:t xml:space="preserve"> </w:t>
      </w:r>
      <w:r w:rsidR="003718EB">
        <w:rPr>
          <w:rFonts w:ascii="Times New Roman" w:hAnsi="Times New Roman" w:cs="Times New Roman"/>
          <w:sz w:val="24"/>
          <w:szCs w:val="24"/>
        </w:rPr>
        <w:t xml:space="preserve">Ystrad </w:t>
      </w:r>
      <w:r w:rsidR="00992CC5">
        <w:rPr>
          <w:rFonts w:ascii="Times New Roman" w:hAnsi="Times New Roman" w:cs="Times New Roman"/>
          <w:sz w:val="24"/>
          <w:szCs w:val="24"/>
        </w:rPr>
        <w:t>Tywi,</w:t>
      </w:r>
      <w:r w:rsidR="009F2525">
        <w:rPr>
          <w:rFonts w:ascii="Times New Roman" w:hAnsi="Times New Roman" w:cs="Times New Roman"/>
          <w:sz w:val="24"/>
          <w:szCs w:val="24"/>
        </w:rPr>
        <w:t xml:space="preserve"> other than Carmarthen. Therefore,</w:t>
      </w:r>
      <w:r w:rsidR="00847801">
        <w:rPr>
          <w:rFonts w:ascii="Times New Roman" w:hAnsi="Times New Roman" w:cs="Times New Roman"/>
          <w:sz w:val="24"/>
          <w:szCs w:val="24"/>
        </w:rPr>
        <w:t xml:space="preserve"> it would have been a religious centre to everyone within a 20-mile radius. It is striking that such a</w:t>
      </w:r>
      <w:r w:rsidR="005C6E91">
        <w:rPr>
          <w:rFonts w:ascii="Times New Roman" w:hAnsi="Times New Roman" w:cs="Times New Roman"/>
          <w:sz w:val="24"/>
          <w:szCs w:val="24"/>
        </w:rPr>
        <w:t xml:space="preserve">n important </w:t>
      </w:r>
      <w:r w:rsidR="00847801">
        <w:rPr>
          <w:rFonts w:ascii="Times New Roman" w:hAnsi="Times New Roman" w:cs="Times New Roman"/>
          <w:sz w:val="24"/>
          <w:szCs w:val="24"/>
        </w:rPr>
        <w:t xml:space="preserve">centre would be </w:t>
      </w:r>
      <w:r w:rsidR="00F53B72">
        <w:rPr>
          <w:rFonts w:ascii="Times New Roman" w:hAnsi="Times New Roman" w:cs="Times New Roman"/>
          <w:sz w:val="24"/>
          <w:szCs w:val="24"/>
        </w:rPr>
        <w:t xml:space="preserve">put </w:t>
      </w:r>
      <w:r w:rsidR="00847801">
        <w:rPr>
          <w:rFonts w:ascii="Times New Roman" w:hAnsi="Times New Roman" w:cs="Times New Roman"/>
          <w:sz w:val="24"/>
          <w:szCs w:val="24"/>
        </w:rPr>
        <w:lastRenderedPageBreak/>
        <w:t>under a far smaller (</w:t>
      </w:r>
      <w:r w:rsidR="005C6E91">
        <w:rPr>
          <w:rFonts w:ascii="Times New Roman" w:hAnsi="Times New Roman" w:cs="Times New Roman"/>
          <w:sz w:val="24"/>
          <w:szCs w:val="24"/>
        </w:rPr>
        <w:t xml:space="preserve">at least </w:t>
      </w:r>
      <w:r w:rsidR="00847801">
        <w:rPr>
          <w:rFonts w:ascii="Times New Roman" w:hAnsi="Times New Roman" w:cs="Times New Roman"/>
          <w:sz w:val="24"/>
          <w:szCs w:val="24"/>
        </w:rPr>
        <w:t>within Britain) order.</w:t>
      </w:r>
      <w:r w:rsidR="00A01BAF">
        <w:rPr>
          <w:rFonts w:ascii="Times New Roman" w:hAnsi="Times New Roman" w:cs="Times New Roman"/>
          <w:sz w:val="24"/>
          <w:szCs w:val="24"/>
        </w:rPr>
        <w:t xml:space="preserve"> Theories to explain this</w:t>
      </w:r>
      <w:r w:rsidR="005C6E91">
        <w:rPr>
          <w:rFonts w:ascii="Times New Roman" w:hAnsi="Times New Roman" w:cs="Times New Roman"/>
          <w:sz w:val="24"/>
          <w:szCs w:val="24"/>
        </w:rPr>
        <w:t xml:space="preserve"> bring in another</w:t>
      </w:r>
      <w:r w:rsidR="00F53B72">
        <w:rPr>
          <w:rFonts w:ascii="Times New Roman" w:hAnsi="Times New Roman" w:cs="Times New Roman"/>
          <w:sz w:val="24"/>
          <w:szCs w:val="24"/>
        </w:rPr>
        <w:t xml:space="preserve"> Significant</w:t>
      </w:r>
      <w:r w:rsidR="005C6E91">
        <w:rPr>
          <w:rFonts w:ascii="Times New Roman" w:hAnsi="Times New Roman" w:cs="Times New Roman"/>
          <w:sz w:val="24"/>
          <w:szCs w:val="24"/>
        </w:rPr>
        <w:t xml:space="preserve"> name. Ranulf De Glanville, was</w:t>
      </w:r>
      <w:r w:rsidR="00784238">
        <w:rPr>
          <w:rFonts w:ascii="Times New Roman" w:hAnsi="Times New Roman" w:cs="Times New Roman"/>
          <w:sz w:val="24"/>
          <w:szCs w:val="24"/>
        </w:rPr>
        <w:t xml:space="preserve"> by this time</w:t>
      </w:r>
      <w:r w:rsidR="005C6E91">
        <w:rPr>
          <w:rFonts w:ascii="Times New Roman" w:hAnsi="Times New Roman" w:cs="Times New Roman"/>
          <w:sz w:val="24"/>
          <w:szCs w:val="24"/>
        </w:rPr>
        <w:t xml:space="preserve"> </w:t>
      </w:r>
      <w:r w:rsidR="008A3291">
        <w:rPr>
          <w:rFonts w:ascii="Times New Roman" w:hAnsi="Times New Roman" w:cs="Times New Roman"/>
          <w:sz w:val="24"/>
          <w:szCs w:val="24"/>
        </w:rPr>
        <w:t>Henry II</w:t>
      </w:r>
      <w:r w:rsidR="00784238">
        <w:rPr>
          <w:rFonts w:ascii="Times New Roman" w:hAnsi="Times New Roman" w:cs="Times New Roman"/>
          <w:sz w:val="24"/>
          <w:szCs w:val="24"/>
        </w:rPr>
        <w:t>’s</w:t>
      </w:r>
      <w:r w:rsidR="008A3291">
        <w:rPr>
          <w:rFonts w:ascii="Times New Roman" w:hAnsi="Times New Roman" w:cs="Times New Roman"/>
          <w:sz w:val="24"/>
          <w:szCs w:val="24"/>
        </w:rPr>
        <w:t xml:space="preserve"> Justiciar. </w:t>
      </w:r>
      <w:r w:rsidR="00030ACB">
        <w:rPr>
          <w:rFonts w:ascii="Times New Roman" w:hAnsi="Times New Roman" w:cs="Times New Roman"/>
          <w:sz w:val="24"/>
          <w:szCs w:val="24"/>
        </w:rPr>
        <w:t xml:space="preserve">Russel (1970) </w:t>
      </w:r>
      <w:r w:rsidR="00B454E8">
        <w:rPr>
          <w:rFonts w:ascii="Times New Roman" w:hAnsi="Times New Roman" w:cs="Times New Roman"/>
          <w:sz w:val="24"/>
          <w:szCs w:val="24"/>
        </w:rPr>
        <w:t>states Glanville</w:t>
      </w:r>
      <w:r w:rsidR="008A3291">
        <w:rPr>
          <w:rFonts w:ascii="Times New Roman" w:hAnsi="Times New Roman" w:cs="Times New Roman"/>
          <w:sz w:val="24"/>
          <w:szCs w:val="24"/>
        </w:rPr>
        <w:t xml:space="preserve"> held enormous power, and had proved himself not only in battle, </w:t>
      </w:r>
      <w:r w:rsidR="009727E6">
        <w:rPr>
          <w:rFonts w:ascii="Times New Roman" w:hAnsi="Times New Roman" w:cs="Times New Roman"/>
          <w:sz w:val="24"/>
          <w:szCs w:val="24"/>
        </w:rPr>
        <w:t>but in religion and law too. His notable feats</w:t>
      </w:r>
      <w:r w:rsidR="00B679E4">
        <w:rPr>
          <w:rFonts w:ascii="Times New Roman" w:hAnsi="Times New Roman" w:cs="Times New Roman"/>
          <w:sz w:val="24"/>
          <w:szCs w:val="24"/>
        </w:rPr>
        <w:t>, some debatable,</w:t>
      </w:r>
      <w:r w:rsidR="009727E6">
        <w:rPr>
          <w:rFonts w:ascii="Times New Roman" w:hAnsi="Times New Roman" w:cs="Times New Roman"/>
          <w:sz w:val="24"/>
          <w:szCs w:val="24"/>
        </w:rPr>
        <w:t xml:space="preserve"> included</w:t>
      </w:r>
      <w:r w:rsidR="004969DB">
        <w:rPr>
          <w:rFonts w:ascii="Times New Roman" w:hAnsi="Times New Roman" w:cs="Times New Roman"/>
          <w:sz w:val="24"/>
          <w:szCs w:val="24"/>
        </w:rPr>
        <w:t xml:space="preserve"> </w:t>
      </w:r>
      <w:r w:rsidR="004969DB">
        <w:rPr>
          <w:rFonts w:ascii="Times New Roman" w:hAnsi="Times New Roman" w:cs="Times New Roman"/>
          <w:sz w:val="24"/>
          <w:szCs w:val="24"/>
        </w:rPr>
        <w:t>capturing King William of Scotland</w:t>
      </w:r>
      <w:r w:rsidR="00B8398F">
        <w:rPr>
          <w:rFonts w:ascii="Times New Roman" w:hAnsi="Times New Roman" w:cs="Times New Roman"/>
          <w:sz w:val="24"/>
          <w:szCs w:val="24"/>
        </w:rPr>
        <w:t xml:space="preserve"> in 1174,</w:t>
      </w:r>
      <w:r w:rsidR="009727E6">
        <w:rPr>
          <w:rFonts w:ascii="Times New Roman" w:hAnsi="Times New Roman" w:cs="Times New Roman"/>
          <w:sz w:val="24"/>
          <w:szCs w:val="24"/>
        </w:rPr>
        <w:t xml:space="preserve"> founding three religious houses in </w:t>
      </w:r>
      <w:r w:rsidR="00106EB5">
        <w:rPr>
          <w:rFonts w:ascii="Times New Roman" w:hAnsi="Times New Roman" w:cs="Times New Roman"/>
          <w:sz w:val="24"/>
          <w:szCs w:val="24"/>
        </w:rPr>
        <w:t>East Anglia</w:t>
      </w:r>
      <w:r w:rsidR="004969DB">
        <w:rPr>
          <w:rFonts w:ascii="Times New Roman" w:hAnsi="Times New Roman" w:cs="Times New Roman"/>
          <w:sz w:val="24"/>
          <w:szCs w:val="24"/>
        </w:rPr>
        <w:t xml:space="preserve">, </w:t>
      </w:r>
      <w:r w:rsidR="00106EB5">
        <w:rPr>
          <w:rFonts w:ascii="Times New Roman" w:hAnsi="Times New Roman" w:cs="Times New Roman"/>
          <w:sz w:val="24"/>
          <w:szCs w:val="24"/>
        </w:rPr>
        <w:t xml:space="preserve">and </w:t>
      </w:r>
      <w:r w:rsidR="00FE48B4">
        <w:rPr>
          <w:rFonts w:ascii="Times New Roman" w:hAnsi="Times New Roman" w:cs="Times New Roman"/>
          <w:sz w:val="24"/>
          <w:szCs w:val="24"/>
        </w:rPr>
        <w:t xml:space="preserve">writing </w:t>
      </w:r>
      <w:r w:rsidR="00106EB5">
        <w:rPr>
          <w:rFonts w:ascii="Times New Roman" w:hAnsi="Times New Roman" w:cs="Times New Roman"/>
          <w:sz w:val="24"/>
          <w:szCs w:val="24"/>
        </w:rPr>
        <w:t>the first document of Common La</w:t>
      </w:r>
      <w:r w:rsidR="005753D8">
        <w:rPr>
          <w:rFonts w:ascii="Times New Roman" w:hAnsi="Times New Roman" w:cs="Times New Roman"/>
          <w:sz w:val="24"/>
          <w:szCs w:val="24"/>
        </w:rPr>
        <w:t xml:space="preserve">w </w:t>
      </w:r>
      <w:r w:rsidR="00B8398F">
        <w:rPr>
          <w:rFonts w:ascii="Times New Roman" w:hAnsi="Times New Roman" w:cs="Times New Roman"/>
          <w:sz w:val="24"/>
          <w:szCs w:val="24"/>
        </w:rPr>
        <w:t>(</w:t>
      </w:r>
      <w:r w:rsidR="00160189">
        <w:rPr>
          <w:rFonts w:ascii="Times New Roman" w:hAnsi="Times New Roman" w:cs="Times New Roman"/>
          <w:sz w:val="24"/>
          <w:szCs w:val="24"/>
        </w:rPr>
        <w:t>Russel</w:t>
      </w:r>
      <w:r w:rsidR="00B8398F">
        <w:rPr>
          <w:rFonts w:ascii="Times New Roman" w:hAnsi="Times New Roman" w:cs="Times New Roman"/>
          <w:sz w:val="24"/>
          <w:szCs w:val="24"/>
        </w:rPr>
        <w:t xml:space="preserve">, </w:t>
      </w:r>
      <w:r w:rsidR="00160189">
        <w:rPr>
          <w:rFonts w:ascii="Times New Roman" w:hAnsi="Times New Roman" w:cs="Times New Roman"/>
          <w:sz w:val="24"/>
          <w:szCs w:val="24"/>
        </w:rPr>
        <w:t>1970</w:t>
      </w:r>
      <w:r w:rsidR="00B8398F">
        <w:rPr>
          <w:rFonts w:ascii="Times New Roman" w:hAnsi="Times New Roman" w:cs="Times New Roman"/>
          <w:sz w:val="24"/>
          <w:szCs w:val="24"/>
        </w:rPr>
        <w:t>).</w:t>
      </w:r>
      <w:r w:rsidR="00AC0E88">
        <w:rPr>
          <w:rFonts w:ascii="Times New Roman" w:hAnsi="Times New Roman" w:cs="Times New Roman"/>
          <w:sz w:val="24"/>
          <w:szCs w:val="24"/>
        </w:rPr>
        <w:t xml:space="preserve"> He is also theorised to have</w:t>
      </w:r>
      <w:r w:rsidR="00E43821">
        <w:rPr>
          <w:rFonts w:ascii="Times New Roman" w:hAnsi="Times New Roman" w:cs="Times New Roman"/>
          <w:sz w:val="24"/>
          <w:szCs w:val="24"/>
        </w:rPr>
        <w:t xml:space="preserve"> favoured the </w:t>
      </w:r>
      <w:r w:rsidR="003365C4">
        <w:rPr>
          <w:rFonts w:ascii="Times New Roman" w:hAnsi="Times New Roman" w:cs="Times New Roman"/>
          <w:sz w:val="24"/>
          <w:szCs w:val="24"/>
        </w:rPr>
        <w:t>Premonstratensians</w:t>
      </w:r>
      <w:r w:rsidR="00160189">
        <w:rPr>
          <w:rFonts w:ascii="Times New Roman" w:hAnsi="Times New Roman" w:cs="Times New Roman"/>
          <w:sz w:val="24"/>
          <w:szCs w:val="24"/>
        </w:rPr>
        <w:t>,</w:t>
      </w:r>
      <w:r w:rsidR="0027506A">
        <w:rPr>
          <w:rFonts w:ascii="Times New Roman" w:hAnsi="Times New Roman" w:cs="Times New Roman"/>
          <w:sz w:val="24"/>
          <w:szCs w:val="24"/>
        </w:rPr>
        <w:t xml:space="preserve"> </w:t>
      </w:r>
      <w:r w:rsidR="003365C4">
        <w:rPr>
          <w:rFonts w:ascii="Times New Roman" w:hAnsi="Times New Roman" w:cs="Times New Roman"/>
          <w:sz w:val="24"/>
          <w:szCs w:val="24"/>
        </w:rPr>
        <w:t>pressur</w:t>
      </w:r>
      <w:r w:rsidR="00160189">
        <w:rPr>
          <w:rFonts w:ascii="Times New Roman" w:hAnsi="Times New Roman" w:cs="Times New Roman"/>
          <w:sz w:val="24"/>
          <w:szCs w:val="24"/>
        </w:rPr>
        <w:t>ing</w:t>
      </w:r>
      <w:r w:rsidR="003365C4">
        <w:rPr>
          <w:rFonts w:ascii="Times New Roman" w:hAnsi="Times New Roman" w:cs="Times New Roman"/>
          <w:sz w:val="24"/>
          <w:szCs w:val="24"/>
        </w:rPr>
        <w:t xml:space="preserve"> Lord Rhys </w:t>
      </w:r>
      <w:r w:rsidR="00641232">
        <w:rPr>
          <w:rFonts w:ascii="Times New Roman" w:hAnsi="Times New Roman" w:cs="Times New Roman"/>
          <w:sz w:val="24"/>
          <w:szCs w:val="24"/>
        </w:rPr>
        <w:t>in</w:t>
      </w:r>
      <w:r w:rsidR="003365C4">
        <w:rPr>
          <w:rFonts w:ascii="Times New Roman" w:hAnsi="Times New Roman" w:cs="Times New Roman"/>
          <w:sz w:val="24"/>
          <w:szCs w:val="24"/>
        </w:rPr>
        <w:t>to found</w:t>
      </w:r>
      <w:r w:rsidR="00641232">
        <w:rPr>
          <w:rFonts w:ascii="Times New Roman" w:hAnsi="Times New Roman" w:cs="Times New Roman"/>
          <w:sz w:val="24"/>
          <w:szCs w:val="24"/>
        </w:rPr>
        <w:t>ing</w:t>
      </w:r>
      <w:r w:rsidR="003365C4">
        <w:rPr>
          <w:rFonts w:ascii="Times New Roman" w:hAnsi="Times New Roman" w:cs="Times New Roman"/>
          <w:sz w:val="24"/>
          <w:szCs w:val="24"/>
        </w:rPr>
        <w:t xml:space="preserve"> Talley for th</w:t>
      </w:r>
      <w:r w:rsidR="00160189">
        <w:rPr>
          <w:rFonts w:ascii="Times New Roman" w:hAnsi="Times New Roman" w:cs="Times New Roman"/>
          <w:sz w:val="24"/>
          <w:szCs w:val="24"/>
        </w:rPr>
        <w:t>e order</w:t>
      </w:r>
      <w:r w:rsidR="003365C4">
        <w:rPr>
          <w:rFonts w:ascii="Times New Roman" w:hAnsi="Times New Roman" w:cs="Times New Roman"/>
          <w:sz w:val="24"/>
          <w:szCs w:val="24"/>
        </w:rPr>
        <w:t xml:space="preserve"> (Birt, 2023). </w:t>
      </w:r>
    </w:p>
    <w:p w14:paraId="3594A3D1" w14:textId="6E53648D" w:rsidR="00E43507" w:rsidRDefault="00D80BEC" w:rsidP="0077568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Unfortunately, this</w:t>
      </w:r>
      <w:r w:rsidR="00F577C9">
        <w:rPr>
          <w:rFonts w:ascii="Times New Roman" w:hAnsi="Times New Roman" w:cs="Times New Roman"/>
          <w:sz w:val="24"/>
          <w:szCs w:val="24"/>
        </w:rPr>
        <w:t xml:space="preserve"> attributed to Talley Abbeys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F577C9">
        <w:rPr>
          <w:rFonts w:ascii="Times New Roman" w:hAnsi="Times New Roman" w:cs="Times New Roman"/>
          <w:sz w:val="24"/>
          <w:szCs w:val="24"/>
        </w:rPr>
        <w:t xml:space="preserve"> downfall. When Ranulf </w:t>
      </w:r>
      <w:r w:rsidR="00A30A1E">
        <w:rPr>
          <w:rFonts w:ascii="Times New Roman" w:hAnsi="Times New Roman" w:cs="Times New Roman"/>
          <w:sz w:val="24"/>
          <w:szCs w:val="24"/>
        </w:rPr>
        <w:t>was dismissed by Henry II, for corruption (Gillingham, 202</w:t>
      </w:r>
      <w:r w:rsidR="00160189">
        <w:rPr>
          <w:rFonts w:ascii="Times New Roman" w:hAnsi="Times New Roman" w:cs="Times New Roman"/>
          <w:sz w:val="24"/>
          <w:szCs w:val="24"/>
        </w:rPr>
        <w:t>18</w:t>
      </w:r>
      <w:r w:rsidR="00A30A1E">
        <w:rPr>
          <w:rFonts w:ascii="Times New Roman" w:hAnsi="Times New Roman" w:cs="Times New Roman"/>
          <w:sz w:val="24"/>
          <w:szCs w:val="24"/>
        </w:rPr>
        <w:t>),</w:t>
      </w:r>
      <w:r w:rsidR="005D0D4A">
        <w:rPr>
          <w:rFonts w:ascii="Times New Roman" w:hAnsi="Times New Roman" w:cs="Times New Roman"/>
          <w:sz w:val="24"/>
          <w:szCs w:val="24"/>
        </w:rPr>
        <w:t xml:space="preserve"> Talley began to fall out of favour. Lord Rhys, </w:t>
      </w:r>
      <w:r w:rsidR="0095178B">
        <w:rPr>
          <w:rFonts w:ascii="Times New Roman" w:hAnsi="Times New Roman" w:cs="Times New Roman"/>
          <w:sz w:val="24"/>
          <w:szCs w:val="24"/>
        </w:rPr>
        <w:t xml:space="preserve">and </w:t>
      </w:r>
      <w:r w:rsidR="005D0D4A">
        <w:rPr>
          <w:rFonts w:ascii="Times New Roman" w:hAnsi="Times New Roman" w:cs="Times New Roman"/>
          <w:sz w:val="24"/>
          <w:szCs w:val="24"/>
        </w:rPr>
        <w:t xml:space="preserve">his family were the only financial supporters of the </w:t>
      </w:r>
      <w:r w:rsidR="006523FD">
        <w:rPr>
          <w:rFonts w:ascii="Times New Roman" w:hAnsi="Times New Roman" w:cs="Times New Roman"/>
          <w:sz w:val="24"/>
          <w:szCs w:val="24"/>
        </w:rPr>
        <w:t xml:space="preserve">abbey, </w:t>
      </w:r>
      <w:r w:rsidR="00B86EC3">
        <w:rPr>
          <w:rFonts w:ascii="Times New Roman" w:hAnsi="Times New Roman" w:cs="Times New Roman"/>
          <w:sz w:val="24"/>
          <w:szCs w:val="24"/>
        </w:rPr>
        <w:t xml:space="preserve">but when he relieved his </w:t>
      </w:r>
      <w:r w:rsidR="008D3EB7">
        <w:rPr>
          <w:rFonts w:ascii="Times New Roman" w:hAnsi="Times New Roman" w:cs="Times New Roman"/>
          <w:sz w:val="24"/>
          <w:szCs w:val="24"/>
        </w:rPr>
        <w:t>crown,</w:t>
      </w:r>
      <w:r w:rsidR="00B86EC3">
        <w:rPr>
          <w:rFonts w:ascii="Times New Roman" w:hAnsi="Times New Roman" w:cs="Times New Roman"/>
          <w:sz w:val="24"/>
          <w:szCs w:val="24"/>
        </w:rPr>
        <w:t xml:space="preserve"> he lost the ancestral lands of Cantref Mawr.</w:t>
      </w:r>
      <w:r w:rsidR="001B619D">
        <w:rPr>
          <w:rFonts w:ascii="Times New Roman" w:hAnsi="Times New Roman" w:cs="Times New Roman"/>
          <w:sz w:val="24"/>
          <w:szCs w:val="24"/>
        </w:rPr>
        <w:t xml:space="preserve"> Talley is found within these lands (Davidseurope, 2013). Thus, began the </w:t>
      </w:r>
      <w:r w:rsidR="00855A9B">
        <w:rPr>
          <w:rFonts w:ascii="Times New Roman" w:hAnsi="Times New Roman" w:cs="Times New Roman"/>
          <w:sz w:val="24"/>
          <w:szCs w:val="24"/>
        </w:rPr>
        <w:t>demise</w:t>
      </w:r>
      <w:r w:rsidR="001B619D">
        <w:rPr>
          <w:rFonts w:ascii="Times New Roman" w:hAnsi="Times New Roman" w:cs="Times New Roman"/>
          <w:sz w:val="24"/>
          <w:szCs w:val="24"/>
        </w:rPr>
        <w:t xml:space="preserve"> of Talley Abbey.</w:t>
      </w:r>
    </w:p>
    <w:p w14:paraId="64FA3A0B" w14:textId="1C3854E6" w:rsidR="00EB5D08" w:rsidRDefault="009331B8" w:rsidP="0077568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Talley never had much funding. Numerous sources mention it wasn’t even completed fully. At its </w:t>
      </w:r>
      <w:r w:rsidR="00742276">
        <w:rPr>
          <w:rFonts w:ascii="Times New Roman" w:hAnsi="Times New Roman" w:cs="Times New Roman"/>
          <w:sz w:val="24"/>
          <w:szCs w:val="24"/>
        </w:rPr>
        <w:t>peak</w:t>
      </w:r>
      <w:r>
        <w:rPr>
          <w:rFonts w:ascii="Times New Roman" w:hAnsi="Times New Roman" w:cs="Times New Roman"/>
          <w:sz w:val="24"/>
          <w:szCs w:val="24"/>
        </w:rPr>
        <w:t xml:space="preserve"> it</w:t>
      </w:r>
      <w:r w:rsidR="00873442">
        <w:rPr>
          <w:rFonts w:ascii="Times New Roman" w:hAnsi="Times New Roman" w:cs="Times New Roman"/>
          <w:sz w:val="24"/>
          <w:szCs w:val="24"/>
        </w:rPr>
        <w:t xml:space="preserve"> was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F69C3">
        <w:rPr>
          <w:rFonts w:ascii="Times New Roman" w:hAnsi="Times New Roman" w:cs="Times New Roman"/>
          <w:sz w:val="24"/>
          <w:szCs w:val="24"/>
        </w:rPr>
        <w:t>mostly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1F69C3">
        <w:rPr>
          <w:rFonts w:ascii="Times New Roman" w:hAnsi="Times New Roman" w:cs="Times New Roman"/>
          <w:sz w:val="24"/>
          <w:szCs w:val="24"/>
        </w:rPr>
        <w:t xml:space="preserve">church </w:t>
      </w:r>
      <w:r>
        <w:rPr>
          <w:rFonts w:ascii="Times New Roman" w:hAnsi="Times New Roman" w:cs="Times New Roman"/>
          <w:sz w:val="24"/>
          <w:szCs w:val="24"/>
        </w:rPr>
        <w:t>tower</w:t>
      </w:r>
      <w:r w:rsidR="00742276">
        <w:rPr>
          <w:rFonts w:ascii="Times New Roman" w:hAnsi="Times New Roman" w:cs="Times New Roman"/>
          <w:sz w:val="24"/>
          <w:szCs w:val="24"/>
        </w:rPr>
        <w:t xml:space="preserve">, </w:t>
      </w:r>
      <w:r w:rsidR="001F5D7E">
        <w:rPr>
          <w:rFonts w:ascii="Times New Roman" w:hAnsi="Times New Roman" w:cs="Times New Roman"/>
          <w:sz w:val="24"/>
          <w:szCs w:val="24"/>
        </w:rPr>
        <w:t xml:space="preserve">with few extensions </w:t>
      </w:r>
      <w:r w:rsidR="00AD0417">
        <w:rPr>
          <w:rFonts w:ascii="Times New Roman" w:hAnsi="Times New Roman" w:cs="Times New Roman"/>
          <w:sz w:val="24"/>
          <w:szCs w:val="24"/>
        </w:rPr>
        <w:t>(Williams, 1892; Cadw, n</w:t>
      </w:r>
      <w:r w:rsidR="00664988">
        <w:rPr>
          <w:rFonts w:ascii="Times New Roman" w:hAnsi="Times New Roman" w:cs="Times New Roman"/>
          <w:sz w:val="24"/>
          <w:szCs w:val="24"/>
        </w:rPr>
        <w:t>.</w:t>
      </w:r>
      <w:r w:rsidR="00AD0417">
        <w:rPr>
          <w:rFonts w:ascii="Times New Roman" w:hAnsi="Times New Roman" w:cs="Times New Roman"/>
          <w:sz w:val="24"/>
          <w:szCs w:val="24"/>
        </w:rPr>
        <w:t>d</w:t>
      </w:r>
      <w:r w:rsidR="00664988">
        <w:rPr>
          <w:rFonts w:ascii="Times New Roman" w:hAnsi="Times New Roman" w:cs="Times New Roman"/>
          <w:sz w:val="24"/>
          <w:szCs w:val="24"/>
        </w:rPr>
        <w:t>.</w:t>
      </w:r>
      <w:r w:rsidR="00AD0417">
        <w:rPr>
          <w:rFonts w:ascii="Times New Roman" w:hAnsi="Times New Roman" w:cs="Times New Roman"/>
          <w:sz w:val="24"/>
          <w:szCs w:val="24"/>
        </w:rPr>
        <w:t xml:space="preserve">). </w:t>
      </w:r>
      <w:r w:rsidR="00C84A05">
        <w:rPr>
          <w:rFonts w:ascii="Times New Roman" w:hAnsi="Times New Roman" w:cs="Times New Roman"/>
          <w:sz w:val="24"/>
          <w:szCs w:val="24"/>
        </w:rPr>
        <w:t xml:space="preserve"> </w:t>
      </w:r>
      <w:r w:rsidR="000C685F">
        <w:rPr>
          <w:rFonts w:ascii="Times New Roman" w:hAnsi="Times New Roman" w:cs="Times New Roman"/>
          <w:sz w:val="24"/>
          <w:szCs w:val="24"/>
        </w:rPr>
        <w:t>The abbey was always poor, only properly funded by Welsh Royalty in the 12</w:t>
      </w:r>
      <w:r w:rsidR="000C685F" w:rsidRPr="000C685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0C685F">
        <w:rPr>
          <w:rFonts w:ascii="Times New Roman" w:hAnsi="Times New Roman" w:cs="Times New Roman"/>
          <w:sz w:val="24"/>
          <w:szCs w:val="24"/>
        </w:rPr>
        <w:t xml:space="preserve"> century, </w:t>
      </w:r>
      <w:r w:rsidR="00924EE7">
        <w:rPr>
          <w:rFonts w:ascii="Times New Roman" w:hAnsi="Times New Roman" w:cs="Times New Roman"/>
          <w:sz w:val="24"/>
          <w:szCs w:val="24"/>
        </w:rPr>
        <w:t xml:space="preserve">and </w:t>
      </w:r>
      <w:r w:rsidR="000C685F">
        <w:rPr>
          <w:rFonts w:ascii="Times New Roman" w:hAnsi="Times New Roman" w:cs="Times New Roman"/>
          <w:sz w:val="24"/>
          <w:szCs w:val="24"/>
        </w:rPr>
        <w:t>it would have b</w:t>
      </w:r>
      <w:r w:rsidR="00D542C9">
        <w:rPr>
          <w:rFonts w:ascii="Times New Roman" w:hAnsi="Times New Roman" w:cs="Times New Roman"/>
          <w:sz w:val="24"/>
          <w:szCs w:val="24"/>
        </w:rPr>
        <w:t>e</w:t>
      </w:r>
      <w:r w:rsidR="000C685F">
        <w:rPr>
          <w:rFonts w:ascii="Times New Roman" w:hAnsi="Times New Roman" w:cs="Times New Roman"/>
          <w:sz w:val="24"/>
          <w:szCs w:val="24"/>
        </w:rPr>
        <w:t xml:space="preserve">en at the bottom of the </w:t>
      </w:r>
      <w:r w:rsidR="00527936">
        <w:rPr>
          <w:rFonts w:ascii="Times New Roman" w:hAnsi="Times New Roman" w:cs="Times New Roman"/>
          <w:sz w:val="24"/>
          <w:szCs w:val="24"/>
        </w:rPr>
        <w:t>“</w:t>
      </w:r>
      <w:r w:rsidR="00D80157">
        <w:rPr>
          <w:rFonts w:ascii="Times New Roman" w:hAnsi="Times New Roman" w:cs="Times New Roman"/>
          <w:sz w:val="24"/>
          <w:szCs w:val="24"/>
        </w:rPr>
        <w:t xml:space="preserve">importance </w:t>
      </w:r>
      <w:r w:rsidR="00527936">
        <w:rPr>
          <w:rFonts w:ascii="Times New Roman" w:hAnsi="Times New Roman" w:cs="Times New Roman"/>
          <w:sz w:val="24"/>
          <w:szCs w:val="24"/>
        </w:rPr>
        <w:t xml:space="preserve">list” </w:t>
      </w:r>
      <w:r w:rsidR="00D80157">
        <w:rPr>
          <w:rFonts w:ascii="Times New Roman" w:hAnsi="Times New Roman" w:cs="Times New Roman"/>
          <w:sz w:val="24"/>
          <w:szCs w:val="24"/>
        </w:rPr>
        <w:t xml:space="preserve">once held by the English crown. </w:t>
      </w:r>
      <w:r w:rsidR="00D542C9">
        <w:rPr>
          <w:rFonts w:ascii="Times New Roman" w:hAnsi="Times New Roman" w:cs="Times New Roman"/>
          <w:sz w:val="24"/>
          <w:szCs w:val="24"/>
        </w:rPr>
        <w:t>Its potential ties to Ranulf</w:t>
      </w:r>
      <w:r w:rsidR="00556BE2">
        <w:rPr>
          <w:rFonts w:ascii="Times New Roman" w:hAnsi="Times New Roman" w:cs="Times New Roman"/>
          <w:sz w:val="24"/>
          <w:szCs w:val="24"/>
        </w:rPr>
        <w:t xml:space="preserve"> had </w:t>
      </w:r>
      <w:r w:rsidR="00561E49">
        <w:rPr>
          <w:rFonts w:ascii="Times New Roman" w:hAnsi="Times New Roman" w:cs="Times New Roman"/>
          <w:sz w:val="24"/>
          <w:szCs w:val="24"/>
        </w:rPr>
        <w:t xml:space="preserve">further </w:t>
      </w:r>
      <w:r w:rsidR="00556BE2">
        <w:rPr>
          <w:rFonts w:ascii="Times New Roman" w:hAnsi="Times New Roman" w:cs="Times New Roman"/>
          <w:sz w:val="24"/>
          <w:szCs w:val="24"/>
        </w:rPr>
        <w:t xml:space="preserve">knock on affects, </w:t>
      </w:r>
      <w:r w:rsidR="00642192">
        <w:rPr>
          <w:rFonts w:ascii="Times New Roman" w:hAnsi="Times New Roman" w:cs="Times New Roman"/>
          <w:sz w:val="24"/>
          <w:szCs w:val="24"/>
        </w:rPr>
        <w:t xml:space="preserve">for </w:t>
      </w:r>
      <w:r w:rsidR="00556BE2">
        <w:rPr>
          <w:rFonts w:ascii="Times New Roman" w:hAnsi="Times New Roman" w:cs="Times New Roman"/>
          <w:sz w:val="24"/>
          <w:szCs w:val="24"/>
        </w:rPr>
        <w:t>the warring that followed after Ranulf’s dismissal meant Talley lost</w:t>
      </w:r>
      <w:r w:rsidR="00EB48A3">
        <w:rPr>
          <w:rFonts w:ascii="Times New Roman" w:hAnsi="Times New Roman" w:cs="Times New Roman"/>
          <w:sz w:val="24"/>
          <w:szCs w:val="24"/>
        </w:rPr>
        <w:t xml:space="preserve"> great support</w:t>
      </w:r>
      <w:r w:rsidR="00556BE2">
        <w:rPr>
          <w:rFonts w:ascii="Times New Roman" w:hAnsi="Times New Roman" w:cs="Times New Roman"/>
          <w:sz w:val="24"/>
          <w:szCs w:val="24"/>
        </w:rPr>
        <w:t xml:space="preserve">. </w:t>
      </w:r>
      <w:r w:rsidR="00A247B7">
        <w:rPr>
          <w:rFonts w:ascii="Times New Roman" w:hAnsi="Times New Roman" w:cs="Times New Roman"/>
          <w:sz w:val="24"/>
          <w:szCs w:val="24"/>
        </w:rPr>
        <w:t>Throughout the years its</w:t>
      </w:r>
      <w:r w:rsidR="00556BE2">
        <w:rPr>
          <w:rFonts w:ascii="Times New Roman" w:hAnsi="Times New Roman" w:cs="Times New Roman"/>
          <w:sz w:val="24"/>
          <w:szCs w:val="24"/>
        </w:rPr>
        <w:t xml:space="preserve"> situation only worsened. In 1277</w:t>
      </w:r>
      <w:r w:rsidR="009249FB">
        <w:rPr>
          <w:rFonts w:ascii="Times New Roman" w:hAnsi="Times New Roman" w:cs="Times New Roman"/>
          <w:sz w:val="24"/>
          <w:szCs w:val="24"/>
        </w:rPr>
        <w:t xml:space="preserve">, Edward I ordered its destruction in his campaign against the Welsh. Its buildings were burnt. </w:t>
      </w:r>
      <w:r w:rsidR="00510573">
        <w:rPr>
          <w:rFonts w:ascii="Times New Roman" w:hAnsi="Times New Roman" w:cs="Times New Roman"/>
          <w:sz w:val="24"/>
          <w:szCs w:val="24"/>
        </w:rPr>
        <w:t>Once</w:t>
      </w:r>
      <w:r w:rsidR="00CF7AE1">
        <w:rPr>
          <w:rFonts w:ascii="Times New Roman" w:hAnsi="Times New Roman" w:cs="Times New Roman"/>
          <w:sz w:val="24"/>
          <w:szCs w:val="24"/>
        </w:rPr>
        <w:t xml:space="preserve"> transferred its supervision to abbey of Welback, in Nottinghamshire</w:t>
      </w:r>
      <w:r w:rsidR="00510573">
        <w:rPr>
          <w:rFonts w:ascii="Times New Roman" w:hAnsi="Times New Roman" w:cs="Times New Roman"/>
          <w:sz w:val="24"/>
          <w:szCs w:val="24"/>
        </w:rPr>
        <w:t>, it</w:t>
      </w:r>
      <w:r w:rsidR="00326B01">
        <w:rPr>
          <w:rFonts w:ascii="Times New Roman" w:hAnsi="Times New Roman" w:cs="Times New Roman"/>
          <w:sz w:val="24"/>
          <w:szCs w:val="24"/>
        </w:rPr>
        <w:t xml:space="preserve"> </w:t>
      </w:r>
      <w:r w:rsidR="00510573">
        <w:rPr>
          <w:rFonts w:ascii="Times New Roman" w:hAnsi="Times New Roman" w:cs="Times New Roman"/>
          <w:sz w:val="24"/>
          <w:szCs w:val="24"/>
        </w:rPr>
        <w:t>was</w:t>
      </w:r>
      <w:r w:rsidR="00326B01">
        <w:rPr>
          <w:rFonts w:ascii="Times New Roman" w:hAnsi="Times New Roman" w:cs="Times New Roman"/>
          <w:sz w:val="24"/>
          <w:szCs w:val="24"/>
        </w:rPr>
        <w:t xml:space="preserve"> t</w:t>
      </w:r>
      <w:r w:rsidR="00510573">
        <w:rPr>
          <w:rFonts w:ascii="Times New Roman" w:hAnsi="Times New Roman" w:cs="Times New Roman"/>
          <w:sz w:val="24"/>
          <w:szCs w:val="24"/>
        </w:rPr>
        <w:t>o</w:t>
      </w:r>
      <w:r w:rsidR="00326B01">
        <w:rPr>
          <w:rFonts w:ascii="Times New Roman" w:hAnsi="Times New Roman" w:cs="Times New Roman"/>
          <w:sz w:val="24"/>
          <w:szCs w:val="24"/>
        </w:rPr>
        <w:t>o far</w:t>
      </w:r>
      <w:r w:rsidR="00BC4FA2">
        <w:rPr>
          <w:rFonts w:ascii="Times New Roman" w:hAnsi="Times New Roman" w:cs="Times New Roman"/>
          <w:sz w:val="24"/>
          <w:szCs w:val="24"/>
        </w:rPr>
        <w:t xml:space="preserve"> away</w:t>
      </w:r>
      <w:r w:rsidR="00326B01">
        <w:rPr>
          <w:rFonts w:ascii="Times New Roman" w:hAnsi="Times New Roman" w:cs="Times New Roman"/>
          <w:sz w:val="24"/>
          <w:szCs w:val="24"/>
        </w:rPr>
        <w:t xml:space="preserve"> to be offered a large amount of </w:t>
      </w:r>
      <w:r w:rsidR="002E1E5A">
        <w:rPr>
          <w:rFonts w:ascii="Times New Roman" w:hAnsi="Times New Roman" w:cs="Times New Roman"/>
          <w:sz w:val="24"/>
          <w:szCs w:val="24"/>
        </w:rPr>
        <w:t xml:space="preserve">financial </w:t>
      </w:r>
      <w:r w:rsidR="00326B01">
        <w:rPr>
          <w:rFonts w:ascii="Times New Roman" w:hAnsi="Times New Roman" w:cs="Times New Roman"/>
          <w:sz w:val="24"/>
          <w:szCs w:val="24"/>
        </w:rPr>
        <w:t xml:space="preserve">support. </w:t>
      </w:r>
      <w:r w:rsidR="00BC4FA2">
        <w:rPr>
          <w:rFonts w:ascii="Times New Roman" w:hAnsi="Times New Roman" w:cs="Times New Roman"/>
          <w:sz w:val="24"/>
          <w:szCs w:val="24"/>
        </w:rPr>
        <w:t>As the centuries continued</w:t>
      </w:r>
      <w:r w:rsidR="00326B01">
        <w:rPr>
          <w:rFonts w:ascii="Times New Roman" w:hAnsi="Times New Roman" w:cs="Times New Roman"/>
          <w:sz w:val="24"/>
          <w:szCs w:val="24"/>
        </w:rPr>
        <w:t xml:space="preserve">, Whitland Abbey created a lawsuit against the abbey, seeing it as a rivel. Furthermore, during the uprising of Owen </w:t>
      </w:r>
      <w:r w:rsidR="00C64C6E">
        <w:rPr>
          <w:rFonts w:ascii="Times New Roman" w:hAnsi="Times New Roman" w:cs="Times New Roman"/>
          <w:sz w:val="24"/>
          <w:szCs w:val="24"/>
        </w:rPr>
        <w:t>Glyndwr</w:t>
      </w:r>
      <w:r w:rsidR="00AE5458">
        <w:rPr>
          <w:rFonts w:ascii="Times New Roman" w:hAnsi="Times New Roman" w:cs="Times New Roman"/>
          <w:sz w:val="24"/>
          <w:szCs w:val="24"/>
        </w:rPr>
        <w:t xml:space="preserve"> </w:t>
      </w:r>
      <w:r w:rsidR="00326B01">
        <w:rPr>
          <w:rFonts w:ascii="Times New Roman" w:hAnsi="Times New Roman" w:cs="Times New Roman"/>
          <w:sz w:val="24"/>
          <w:szCs w:val="24"/>
        </w:rPr>
        <w:t xml:space="preserve">in </w:t>
      </w:r>
      <w:r w:rsidR="00C64C6E">
        <w:rPr>
          <w:rFonts w:ascii="Times New Roman" w:hAnsi="Times New Roman" w:cs="Times New Roman"/>
          <w:sz w:val="24"/>
          <w:szCs w:val="24"/>
        </w:rPr>
        <w:t>the 1400s, the abbey was caught in the crossfire of the English and Welsh forces. It was destroyed yet again.</w:t>
      </w:r>
      <w:r w:rsidR="00F146EB">
        <w:rPr>
          <w:rFonts w:ascii="Times New Roman" w:hAnsi="Times New Roman" w:cs="Times New Roman"/>
          <w:sz w:val="24"/>
          <w:szCs w:val="24"/>
        </w:rPr>
        <w:t xml:space="preserve"> Birt (2023) summed up this order of events well.</w:t>
      </w:r>
    </w:p>
    <w:p w14:paraId="5EA114BA" w14:textId="11897ABC" w:rsidR="009C28AC" w:rsidRDefault="003D2AA5" w:rsidP="0077568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 seems, </w:t>
      </w:r>
      <w:r w:rsidR="00D31739">
        <w:rPr>
          <w:rFonts w:ascii="Times New Roman" w:hAnsi="Times New Roman" w:cs="Times New Roman"/>
          <w:sz w:val="24"/>
          <w:szCs w:val="24"/>
        </w:rPr>
        <w:t>although</w:t>
      </w:r>
      <w:r>
        <w:rPr>
          <w:rFonts w:ascii="Times New Roman" w:hAnsi="Times New Roman" w:cs="Times New Roman"/>
          <w:sz w:val="24"/>
          <w:szCs w:val="24"/>
        </w:rPr>
        <w:t xml:space="preserve"> the abbey is a central point for multiple castles and </w:t>
      </w:r>
      <w:r w:rsidR="00862118">
        <w:rPr>
          <w:rFonts w:ascii="Times New Roman" w:hAnsi="Times New Roman" w:cs="Times New Roman"/>
          <w:sz w:val="24"/>
          <w:szCs w:val="24"/>
        </w:rPr>
        <w:t xml:space="preserve">towns within 10 miles (Thomas, 2009), towards the end of the abbey’s life its only support </w:t>
      </w:r>
      <w:r w:rsidR="0034277D">
        <w:rPr>
          <w:rFonts w:ascii="Times New Roman" w:hAnsi="Times New Roman" w:cs="Times New Roman"/>
          <w:sz w:val="24"/>
          <w:szCs w:val="24"/>
        </w:rPr>
        <w:t>came from its community.</w:t>
      </w:r>
      <w:r w:rsidR="00584D11">
        <w:rPr>
          <w:rFonts w:ascii="Times New Roman" w:hAnsi="Times New Roman" w:cs="Times New Roman"/>
          <w:sz w:val="24"/>
          <w:szCs w:val="24"/>
        </w:rPr>
        <w:t xml:space="preserve"> Was this politics, or simply showed </w:t>
      </w:r>
      <w:r w:rsidR="00975F61">
        <w:rPr>
          <w:rFonts w:ascii="Times New Roman" w:hAnsi="Times New Roman" w:cs="Times New Roman"/>
          <w:sz w:val="24"/>
          <w:szCs w:val="24"/>
        </w:rPr>
        <w:t xml:space="preserve">where </w:t>
      </w:r>
      <w:r w:rsidR="00584D11">
        <w:rPr>
          <w:rFonts w:ascii="Times New Roman" w:hAnsi="Times New Roman" w:cs="Times New Roman"/>
          <w:sz w:val="24"/>
          <w:szCs w:val="24"/>
        </w:rPr>
        <w:t>Talley Abbey</w:t>
      </w:r>
      <w:r w:rsidR="00975F61">
        <w:rPr>
          <w:rFonts w:ascii="Times New Roman" w:hAnsi="Times New Roman" w:cs="Times New Roman"/>
          <w:sz w:val="24"/>
          <w:szCs w:val="24"/>
        </w:rPr>
        <w:t>’s values lied</w:t>
      </w:r>
      <w:r w:rsidR="00D31739">
        <w:rPr>
          <w:rFonts w:ascii="Times New Roman" w:hAnsi="Times New Roman" w:cs="Times New Roman"/>
          <w:sz w:val="24"/>
          <w:szCs w:val="24"/>
        </w:rPr>
        <w:t>?</w:t>
      </w:r>
      <w:r w:rsidR="0034277D">
        <w:rPr>
          <w:rFonts w:ascii="Times New Roman" w:hAnsi="Times New Roman" w:cs="Times New Roman"/>
          <w:sz w:val="24"/>
          <w:szCs w:val="24"/>
        </w:rPr>
        <w:t xml:space="preserve"> </w:t>
      </w:r>
      <w:r w:rsidR="00584D11">
        <w:rPr>
          <w:rFonts w:ascii="Times New Roman" w:hAnsi="Times New Roman" w:cs="Times New Roman"/>
          <w:sz w:val="24"/>
          <w:szCs w:val="24"/>
        </w:rPr>
        <w:t xml:space="preserve">Sadly, Talley always </w:t>
      </w:r>
      <w:r w:rsidR="00C30FF0">
        <w:rPr>
          <w:rFonts w:ascii="Times New Roman" w:hAnsi="Times New Roman" w:cs="Times New Roman"/>
          <w:sz w:val="24"/>
          <w:szCs w:val="24"/>
        </w:rPr>
        <w:t>struggled</w:t>
      </w:r>
      <w:r w:rsidR="00A52A9F">
        <w:rPr>
          <w:rFonts w:ascii="Times New Roman" w:hAnsi="Times New Roman" w:cs="Times New Roman"/>
          <w:sz w:val="24"/>
          <w:szCs w:val="24"/>
        </w:rPr>
        <w:t>,</w:t>
      </w:r>
      <w:r w:rsidR="00C30FF0">
        <w:rPr>
          <w:rFonts w:ascii="Times New Roman" w:hAnsi="Times New Roman" w:cs="Times New Roman"/>
          <w:sz w:val="24"/>
          <w:szCs w:val="24"/>
        </w:rPr>
        <w:t xml:space="preserve"> </w:t>
      </w:r>
      <w:r w:rsidR="000C7B35">
        <w:rPr>
          <w:rFonts w:ascii="Times New Roman" w:hAnsi="Times New Roman" w:cs="Times New Roman"/>
          <w:sz w:val="24"/>
          <w:szCs w:val="24"/>
        </w:rPr>
        <w:t xml:space="preserve">despite its importance to the </w:t>
      </w:r>
      <w:r w:rsidR="002443DA">
        <w:rPr>
          <w:rFonts w:ascii="Times New Roman" w:hAnsi="Times New Roman" w:cs="Times New Roman"/>
          <w:sz w:val="24"/>
          <w:szCs w:val="24"/>
        </w:rPr>
        <w:t>communit</w:t>
      </w:r>
      <w:r w:rsidR="000C7B35">
        <w:rPr>
          <w:rFonts w:ascii="Times New Roman" w:hAnsi="Times New Roman" w:cs="Times New Roman"/>
          <w:sz w:val="24"/>
          <w:szCs w:val="24"/>
        </w:rPr>
        <w:t>y</w:t>
      </w:r>
      <w:r w:rsidR="002443DA">
        <w:rPr>
          <w:rFonts w:ascii="Times New Roman" w:hAnsi="Times New Roman" w:cs="Times New Roman"/>
          <w:sz w:val="24"/>
          <w:szCs w:val="24"/>
        </w:rPr>
        <w:t xml:space="preserve">. It was isolated, </w:t>
      </w:r>
      <w:r w:rsidR="006022C9">
        <w:rPr>
          <w:rFonts w:ascii="Times New Roman" w:hAnsi="Times New Roman" w:cs="Times New Roman"/>
          <w:sz w:val="24"/>
          <w:szCs w:val="24"/>
        </w:rPr>
        <w:t>which only</w:t>
      </w:r>
      <w:r w:rsidR="002443DA">
        <w:rPr>
          <w:rFonts w:ascii="Times New Roman" w:hAnsi="Times New Roman" w:cs="Times New Roman"/>
          <w:sz w:val="24"/>
          <w:szCs w:val="24"/>
        </w:rPr>
        <w:t xml:space="preserve"> </w:t>
      </w:r>
      <w:r w:rsidR="001F6507">
        <w:rPr>
          <w:rFonts w:ascii="Times New Roman" w:hAnsi="Times New Roman" w:cs="Times New Roman"/>
          <w:sz w:val="24"/>
          <w:szCs w:val="24"/>
        </w:rPr>
        <w:t xml:space="preserve">added to its financial struggle. Talley was </w:t>
      </w:r>
      <w:r w:rsidR="00926717">
        <w:rPr>
          <w:rFonts w:ascii="Times New Roman" w:hAnsi="Times New Roman" w:cs="Times New Roman"/>
          <w:sz w:val="24"/>
          <w:szCs w:val="24"/>
        </w:rPr>
        <w:t xml:space="preserve">eventually </w:t>
      </w:r>
      <w:r w:rsidR="001F6507">
        <w:rPr>
          <w:rFonts w:ascii="Times New Roman" w:hAnsi="Times New Roman" w:cs="Times New Roman"/>
          <w:sz w:val="24"/>
          <w:szCs w:val="24"/>
        </w:rPr>
        <w:t>dissolved</w:t>
      </w:r>
      <w:r w:rsidR="00926717">
        <w:rPr>
          <w:rFonts w:ascii="Times New Roman" w:hAnsi="Times New Roman" w:cs="Times New Roman"/>
          <w:sz w:val="24"/>
          <w:szCs w:val="24"/>
        </w:rPr>
        <w:t xml:space="preserve"> during the Dissolution of the </w:t>
      </w:r>
      <w:r w:rsidR="00F71D3B">
        <w:rPr>
          <w:rFonts w:ascii="Times New Roman" w:hAnsi="Times New Roman" w:cs="Times New Roman"/>
          <w:sz w:val="24"/>
          <w:szCs w:val="24"/>
        </w:rPr>
        <w:t>Monasteries</w:t>
      </w:r>
      <w:r w:rsidR="00926717">
        <w:rPr>
          <w:rFonts w:ascii="Times New Roman" w:hAnsi="Times New Roman" w:cs="Times New Roman"/>
          <w:sz w:val="24"/>
          <w:szCs w:val="24"/>
        </w:rPr>
        <w:t>,</w:t>
      </w:r>
      <w:r w:rsidR="001F6507">
        <w:rPr>
          <w:rFonts w:ascii="Times New Roman" w:hAnsi="Times New Roman" w:cs="Times New Roman"/>
          <w:sz w:val="24"/>
          <w:szCs w:val="24"/>
        </w:rPr>
        <w:t xml:space="preserve"> </w:t>
      </w:r>
      <w:r w:rsidR="00926717">
        <w:rPr>
          <w:rFonts w:ascii="Times New Roman" w:hAnsi="Times New Roman" w:cs="Times New Roman"/>
          <w:sz w:val="24"/>
          <w:szCs w:val="24"/>
        </w:rPr>
        <w:t xml:space="preserve">despite </w:t>
      </w:r>
      <w:r w:rsidR="00F71D3B">
        <w:rPr>
          <w:rFonts w:ascii="Times New Roman" w:hAnsi="Times New Roman" w:cs="Times New Roman"/>
          <w:sz w:val="24"/>
          <w:szCs w:val="24"/>
        </w:rPr>
        <w:t>its annual income coming £64 below the required £200.</w:t>
      </w:r>
      <w:r w:rsidR="00A86036">
        <w:rPr>
          <w:rFonts w:ascii="Times New Roman" w:hAnsi="Times New Roman" w:cs="Times New Roman"/>
          <w:sz w:val="24"/>
          <w:szCs w:val="24"/>
        </w:rPr>
        <w:t xml:space="preserve"> Thus, came the end of this</w:t>
      </w:r>
      <w:r w:rsidR="008A4293">
        <w:rPr>
          <w:rFonts w:ascii="Times New Roman" w:hAnsi="Times New Roman" w:cs="Times New Roman"/>
          <w:sz w:val="24"/>
          <w:szCs w:val="24"/>
        </w:rPr>
        <w:t>,</w:t>
      </w:r>
      <w:r w:rsidR="00A86036">
        <w:rPr>
          <w:rFonts w:ascii="Times New Roman" w:hAnsi="Times New Roman" w:cs="Times New Roman"/>
          <w:sz w:val="24"/>
          <w:szCs w:val="24"/>
        </w:rPr>
        <w:t xml:space="preserve"> unique</w:t>
      </w:r>
      <w:r w:rsidR="008A4293">
        <w:rPr>
          <w:rFonts w:ascii="Times New Roman" w:hAnsi="Times New Roman" w:cs="Times New Roman"/>
          <w:sz w:val="24"/>
          <w:szCs w:val="24"/>
        </w:rPr>
        <w:t>,</w:t>
      </w:r>
      <w:r w:rsidR="00A86036">
        <w:rPr>
          <w:rFonts w:ascii="Times New Roman" w:hAnsi="Times New Roman" w:cs="Times New Roman"/>
          <w:sz w:val="24"/>
          <w:szCs w:val="24"/>
        </w:rPr>
        <w:t xml:space="preserve"> </w:t>
      </w:r>
      <w:r w:rsidR="009C28AC">
        <w:rPr>
          <w:rFonts w:ascii="Times New Roman" w:hAnsi="Times New Roman" w:cs="Times New Roman"/>
          <w:sz w:val="24"/>
          <w:szCs w:val="24"/>
        </w:rPr>
        <w:t>abbey’s</w:t>
      </w:r>
      <w:r w:rsidR="00A86036">
        <w:rPr>
          <w:rFonts w:ascii="Times New Roman" w:hAnsi="Times New Roman" w:cs="Times New Roman"/>
          <w:sz w:val="24"/>
          <w:szCs w:val="24"/>
        </w:rPr>
        <w:t xml:space="preserve"> life (</w:t>
      </w:r>
      <w:r w:rsidR="008C32C1">
        <w:rPr>
          <w:rFonts w:ascii="Times New Roman" w:hAnsi="Times New Roman" w:cs="Times New Roman"/>
          <w:sz w:val="24"/>
          <w:szCs w:val="24"/>
        </w:rPr>
        <w:t xml:space="preserve">Burton, Kerr, </w:t>
      </w:r>
      <w:r w:rsidR="008C32C1">
        <w:rPr>
          <w:rFonts w:ascii="Times New Roman" w:hAnsi="Times New Roman" w:cs="Times New Roman"/>
          <w:i/>
          <w:iCs/>
          <w:sz w:val="24"/>
          <w:szCs w:val="24"/>
        </w:rPr>
        <w:t>et al</w:t>
      </w:r>
      <w:r w:rsidR="009C28AC">
        <w:rPr>
          <w:rFonts w:ascii="Times New Roman" w:hAnsi="Times New Roman" w:cs="Times New Roman"/>
          <w:sz w:val="24"/>
          <w:szCs w:val="24"/>
        </w:rPr>
        <w:t>, 2009).</w:t>
      </w:r>
    </w:p>
    <w:p w14:paraId="185778A5" w14:textId="4D7D87F5" w:rsidR="00B75EAD" w:rsidRDefault="009C28AC" w:rsidP="0077568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However, </w:t>
      </w:r>
      <w:r w:rsidR="00975F61">
        <w:rPr>
          <w:rFonts w:ascii="Times New Roman" w:hAnsi="Times New Roman" w:cs="Times New Roman"/>
          <w:sz w:val="24"/>
          <w:szCs w:val="24"/>
        </w:rPr>
        <w:t>its</w:t>
      </w:r>
      <w:r>
        <w:rPr>
          <w:rFonts w:ascii="Times New Roman" w:hAnsi="Times New Roman" w:cs="Times New Roman"/>
          <w:sz w:val="24"/>
          <w:szCs w:val="24"/>
        </w:rPr>
        <w:t xml:space="preserve"> story wasn’t over. The abbey’s </w:t>
      </w:r>
      <w:r w:rsidR="004D7FB7">
        <w:rPr>
          <w:rFonts w:ascii="Times New Roman" w:hAnsi="Times New Roman" w:cs="Times New Roman"/>
          <w:sz w:val="24"/>
          <w:szCs w:val="24"/>
        </w:rPr>
        <w:t xml:space="preserve">chancel was used as the parish church until 1772, and its materials helped build the old houses of Talley (Birt, </w:t>
      </w:r>
      <w:r w:rsidR="00E178FA">
        <w:rPr>
          <w:rFonts w:ascii="Times New Roman" w:hAnsi="Times New Roman" w:cs="Times New Roman"/>
          <w:sz w:val="24"/>
          <w:szCs w:val="24"/>
        </w:rPr>
        <w:t>2023).</w:t>
      </w:r>
      <w:r w:rsidR="004C0C5A">
        <w:rPr>
          <w:rFonts w:ascii="Times New Roman" w:hAnsi="Times New Roman" w:cs="Times New Roman"/>
          <w:sz w:val="24"/>
          <w:szCs w:val="24"/>
        </w:rPr>
        <w:t xml:space="preserve"> I</w:t>
      </w:r>
      <w:r w:rsidR="00E178FA">
        <w:rPr>
          <w:rFonts w:ascii="Times New Roman" w:hAnsi="Times New Roman" w:cs="Times New Roman"/>
          <w:sz w:val="24"/>
          <w:szCs w:val="24"/>
        </w:rPr>
        <w:t>f not grazing land for sheep,</w:t>
      </w:r>
      <w:r w:rsidR="004C0C5A">
        <w:rPr>
          <w:rFonts w:ascii="Times New Roman" w:hAnsi="Times New Roman" w:cs="Times New Roman"/>
          <w:sz w:val="24"/>
          <w:szCs w:val="24"/>
        </w:rPr>
        <w:t xml:space="preserve"> it was an important tourist attraction</w:t>
      </w:r>
      <w:r w:rsidR="00E178FA">
        <w:rPr>
          <w:rFonts w:ascii="Times New Roman" w:hAnsi="Times New Roman" w:cs="Times New Roman"/>
          <w:sz w:val="24"/>
          <w:szCs w:val="24"/>
        </w:rPr>
        <w:t xml:space="preserve"> </w:t>
      </w:r>
      <w:r w:rsidR="00EC11A2">
        <w:rPr>
          <w:rFonts w:ascii="Times New Roman" w:hAnsi="Times New Roman" w:cs="Times New Roman"/>
          <w:sz w:val="24"/>
          <w:szCs w:val="24"/>
        </w:rPr>
        <w:t xml:space="preserve">and it has remained this way till the present. </w:t>
      </w:r>
      <w:r w:rsidR="004C0C5A">
        <w:rPr>
          <w:rFonts w:ascii="Times New Roman" w:hAnsi="Times New Roman" w:cs="Times New Roman"/>
          <w:sz w:val="24"/>
          <w:szCs w:val="24"/>
        </w:rPr>
        <w:t xml:space="preserve">We also don’t know the extent of spiritual importance the </w:t>
      </w:r>
      <w:r w:rsidR="00B75EAD">
        <w:rPr>
          <w:rFonts w:ascii="Times New Roman" w:hAnsi="Times New Roman" w:cs="Times New Roman"/>
          <w:sz w:val="24"/>
          <w:szCs w:val="24"/>
        </w:rPr>
        <w:t>a</w:t>
      </w:r>
      <w:r w:rsidR="004C0C5A">
        <w:rPr>
          <w:rFonts w:ascii="Times New Roman" w:hAnsi="Times New Roman" w:cs="Times New Roman"/>
          <w:sz w:val="24"/>
          <w:szCs w:val="24"/>
        </w:rPr>
        <w:t>bbey held</w:t>
      </w:r>
      <w:r w:rsidR="00B75EAD">
        <w:rPr>
          <w:rFonts w:ascii="Times New Roman" w:hAnsi="Times New Roman" w:cs="Times New Roman"/>
          <w:sz w:val="24"/>
          <w:szCs w:val="24"/>
        </w:rPr>
        <w:t xml:space="preserve">, and holds, </w:t>
      </w:r>
      <w:r w:rsidR="004C0C5A">
        <w:rPr>
          <w:rFonts w:ascii="Times New Roman" w:hAnsi="Times New Roman" w:cs="Times New Roman"/>
          <w:sz w:val="24"/>
          <w:szCs w:val="24"/>
        </w:rPr>
        <w:t xml:space="preserve">towards </w:t>
      </w:r>
      <w:r w:rsidR="00E367F1">
        <w:rPr>
          <w:rFonts w:ascii="Times New Roman" w:hAnsi="Times New Roman" w:cs="Times New Roman"/>
          <w:sz w:val="24"/>
          <w:szCs w:val="24"/>
        </w:rPr>
        <w:t>the areas’</w:t>
      </w:r>
      <w:r w:rsidR="00B75EAD">
        <w:rPr>
          <w:rFonts w:ascii="Times New Roman" w:hAnsi="Times New Roman" w:cs="Times New Roman"/>
          <w:sz w:val="24"/>
          <w:szCs w:val="24"/>
        </w:rPr>
        <w:t xml:space="preserve"> inhabitants. </w:t>
      </w:r>
    </w:p>
    <w:p w14:paraId="5F36D2C0" w14:textId="3F8DAF4C" w:rsidR="00F146EB" w:rsidRPr="009331B8" w:rsidRDefault="00EC11A2" w:rsidP="0077568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Talley Abbey </w:t>
      </w:r>
      <w:r w:rsidR="00723A19">
        <w:rPr>
          <w:rFonts w:ascii="Times New Roman" w:hAnsi="Times New Roman" w:cs="Times New Roman"/>
          <w:sz w:val="24"/>
          <w:szCs w:val="24"/>
        </w:rPr>
        <w:t xml:space="preserve">is </w:t>
      </w:r>
      <w:r w:rsidR="00234B1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fascinating </w:t>
      </w:r>
      <w:r w:rsidR="00234B1A">
        <w:rPr>
          <w:rFonts w:ascii="Times New Roman" w:hAnsi="Times New Roman" w:cs="Times New Roman"/>
          <w:sz w:val="24"/>
          <w:szCs w:val="24"/>
        </w:rPr>
        <w:t>ruin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34B1A">
        <w:rPr>
          <w:rFonts w:ascii="Times New Roman" w:hAnsi="Times New Roman" w:cs="Times New Roman"/>
          <w:sz w:val="24"/>
          <w:szCs w:val="24"/>
        </w:rPr>
        <w:t>placed</w:t>
      </w:r>
      <w:r>
        <w:rPr>
          <w:rFonts w:ascii="Times New Roman" w:hAnsi="Times New Roman" w:cs="Times New Roman"/>
          <w:sz w:val="24"/>
          <w:szCs w:val="24"/>
        </w:rPr>
        <w:t xml:space="preserve"> in scenic </w:t>
      </w:r>
      <w:r w:rsidR="00F32C32">
        <w:rPr>
          <w:rFonts w:ascii="Times New Roman" w:hAnsi="Times New Roman" w:cs="Times New Roman"/>
          <w:sz w:val="24"/>
          <w:szCs w:val="24"/>
        </w:rPr>
        <w:t>surroundings</w:t>
      </w:r>
      <w:r w:rsidR="00E82C85">
        <w:rPr>
          <w:rFonts w:ascii="Times New Roman" w:hAnsi="Times New Roman" w:cs="Times New Roman"/>
          <w:sz w:val="24"/>
          <w:szCs w:val="24"/>
        </w:rPr>
        <w:t xml:space="preserve">, and </w:t>
      </w:r>
      <w:r w:rsidR="00234B1A">
        <w:rPr>
          <w:rFonts w:ascii="Times New Roman" w:hAnsi="Times New Roman" w:cs="Times New Roman"/>
          <w:sz w:val="24"/>
          <w:szCs w:val="24"/>
        </w:rPr>
        <w:t>filled</w:t>
      </w:r>
      <w:r w:rsidR="00E82C85">
        <w:rPr>
          <w:rFonts w:ascii="Times New Roman" w:hAnsi="Times New Roman" w:cs="Times New Roman"/>
          <w:sz w:val="24"/>
          <w:szCs w:val="24"/>
        </w:rPr>
        <w:t xml:space="preserve"> </w:t>
      </w:r>
      <w:r w:rsidR="00234B1A">
        <w:rPr>
          <w:rFonts w:ascii="Times New Roman" w:hAnsi="Times New Roman" w:cs="Times New Roman"/>
          <w:sz w:val="24"/>
          <w:szCs w:val="24"/>
        </w:rPr>
        <w:t>with</w:t>
      </w:r>
      <w:r w:rsidR="00E82C85">
        <w:rPr>
          <w:rFonts w:ascii="Times New Roman" w:hAnsi="Times New Roman" w:cs="Times New Roman"/>
          <w:sz w:val="24"/>
          <w:szCs w:val="24"/>
        </w:rPr>
        <w:t xml:space="preserve"> mystery. There is</w:t>
      </w:r>
      <w:r w:rsidR="006E1F01">
        <w:rPr>
          <w:rFonts w:ascii="Times New Roman" w:hAnsi="Times New Roman" w:cs="Times New Roman"/>
          <w:sz w:val="24"/>
          <w:szCs w:val="24"/>
        </w:rPr>
        <w:t xml:space="preserve">n’t </w:t>
      </w:r>
      <w:r w:rsidR="00E82C85">
        <w:rPr>
          <w:rFonts w:ascii="Times New Roman" w:hAnsi="Times New Roman" w:cs="Times New Roman"/>
          <w:sz w:val="24"/>
          <w:szCs w:val="24"/>
        </w:rPr>
        <w:t xml:space="preserve">a large amount of research into this </w:t>
      </w:r>
      <w:r w:rsidR="002C3929">
        <w:rPr>
          <w:rFonts w:ascii="Times New Roman" w:hAnsi="Times New Roman" w:cs="Times New Roman"/>
          <w:sz w:val="24"/>
          <w:szCs w:val="24"/>
        </w:rPr>
        <w:t>monastery</w:t>
      </w:r>
      <w:r w:rsidR="009652CA">
        <w:rPr>
          <w:rFonts w:ascii="Times New Roman" w:hAnsi="Times New Roman" w:cs="Times New Roman"/>
          <w:sz w:val="24"/>
          <w:szCs w:val="24"/>
        </w:rPr>
        <w:t xml:space="preserve">. However, </w:t>
      </w:r>
      <w:r w:rsidR="00E82C85">
        <w:rPr>
          <w:rFonts w:ascii="Times New Roman" w:hAnsi="Times New Roman" w:cs="Times New Roman"/>
          <w:sz w:val="24"/>
          <w:szCs w:val="24"/>
        </w:rPr>
        <w:t xml:space="preserve">given its </w:t>
      </w:r>
      <w:r w:rsidR="00BA0055">
        <w:rPr>
          <w:rFonts w:ascii="Times New Roman" w:hAnsi="Times New Roman" w:cs="Times New Roman"/>
          <w:sz w:val="24"/>
          <w:szCs w:val="24"/>
        </w:rPr>
        <w:t>orders</w:t>
      </w:r>
      <w:r w:rsidR="00E367F1">
        <w:rPr>
          <w:rFonts w:ascii="Times New Roman" w:hAnsi="Times New Roman" w:cs="Times New Roman"/>
          <w:sz w:val="24"/>
          <w:szCs w:val="24"/>
        </w:rPr>
        <w:t>’</w:t>
      </w:r>
      <w:r w:rsidR="00BA0055">
        <w:rPr>
          <w:rFonts w:ascii="Times New Roman" w:hAnsi="Times New Roman" w:cs="Times New Roman"/>
          <w:sz w:val="24"/>
          <w:szCs w:val="24"/>
        </w:rPr>
        <w:t xml:space="preserve"> </w:t>
      </w:r>
      <w:r w:rsidR="00E82C85">
        <w:rPr>
          <w:rFonts w:ascii="Times New Roman" w:hAnsi="Times New Roman" w:cs="Times New Roman"/>
          <w:sz w:val="24"/>
          <w:szCs w:val="24"/>
        </w:rPr>
        <w:t xml:space="preserve">uniqueness and </w:t>
      </w:r>
      <w:r w:rsidR="00BA0055">
        <w:rPr>
          <w:rFonts w:ascii="Times New Roman" w:hAnsi="Times New Roman" w:cs="Times New Roman"/>
          <w:sz w:val="24"/>
          <w:szCs w:val="24"/>
        </w:rPr>
        <w:t>past significance within the community surrounding Dinefwr</w:t>
      </w:r>
      <w:r w:rsidR="002C3929">
        <w:rPr>
          <w:rFonts w:ascii="Times New Roman" w:hAnsi="Times New Roman" w:cs="Times New Roman"/>
          <w:sz w:val="24"/>
          <w:szCs w:val="24"/>
        </w:rPr>
        <w:t xml:space="preserve">, </w:t>
      </w:r>
      <w:r w:rsidR="00BA0055">
        <w:rPr>
          <w:rFonts w:ascii="Times New Roman" w:hAnsi="Times New Roman" w:cs="Times New Roman"/>
          <w:sz w:val="24"/>
          <w:szCs w:val="24"/>
        </w:rPr>
        <w:t xml:space="preserve">the ancient </w:t>
      </w:r>
      <w:r w:rsidR="002C3929">
        <w:rPr>
          <w:rFonts w:ascii="Times New Roman" w:hAnsi="Times New Roman" w:cs="Times New Roman"/>
          <w:sz w:val="24"/>
          <w:szCs w:val="24"/>
        </w:rPr>
        <w:t>capital (Pierce, 1957)</w:t>
      </w:r>
      <w:r w:rsidR="00BA0055">
        <w:rPr>
          <w:rFonts w:ascii="Times New Roman" w:hAnsi="Times New Roman" w:cs="Times New Roman"/>
          <w:sz w:val="24"/>
          <w:szCs w:val="24"/>
        </w:rPr>
        <w:t xml:space="preserve">, </w:t>
      </w:r>
      <w:r w:rsidR="002C3929">
        <w:rPr>
          <w:rFonts w:ascii="Times New Roman" w:hAnsi="Times New Roman" w:cs="Times New Roman"/>
          <w:sz w:val="24"/>
          <w:szCs w:val="24"/>
        </w:rPr>
        <w:t xml:space="preserve">it is perplexing </w:t>
      </w:r>
      <w:r w:rsidR="009652CA">
        <w:rPr>
          <w:rFonts w:ascii="Times New Roman" w:hAnsi="Times New Roman" w:cs="Times New Roman"/>
          <w:sz w:val="24"/>
          <w:szCs w:val="24"/>
        </w:rPr>
        <w:t>why Talley</w:t>
      </w:r>
      <w:r w:rsidR="002C3929">
        <w:rPr>
          <w:rFonts w:ascii="Times New Roman" w:hAnsi="Times New Roman" w:cs="Times New Roman"/>
          <w:sz w:val="24"/>
          <w:szCs w:val="24"/>
        </w:rPr>
        <w:t xml:space="preserve"> </w:t>
      </w:r>
      <w:r w:rsidR="009652CA">
        <w:rPr>
          <w:rFonts w:ascii="Times New Roman" w:hAnsi="Times New Roman" w:cs="Times New Roman"/>
          <w:sz w:val="24"/>
          <w:szCs w:val="24"/>
        </w:rPr>
        <w:t>A</w:t>
      </w:r>
      <w:r w:rsidR="002C3929">
        <w:rPr>
          <w:rFonts w:ascii="Times New Roman" w:hAnsi="Times New Roman" w:cs="Times New Roman"/>
          <w:sz w:val="24"/>
          <w:szCs w:val="24"/>
        </w:rPr>
        <w:t xml:space="preserve">bbey doesn’t receive more attention. </w:t>
      </w:r>
    </w:p>
    <w:p w14:paraId="047A6355" w14:textId="77777777" w:rsidR="001B619D" w:rsidRDefault="001B619D" w:rsidP="0077568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7A8F27A" w14:textId="3D2229A8" w:rsidR="00C419E4" w:rsidRPr="00C419E4" w:rsidRDefault="00C419E4" w:rsidP="00C9041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Words - </w:t>
      </w:r>
      <w:r w:rsidR="0045016B">
        <w:rPr>
          <w:rFonts w:ascii="Times New Roman" w:hAnsi="Times New Roman" w:cs="Times New Roman"/>
          <w:b/>
          <w:bCs/>
          <w:sz w:val="24"/>
          <w:szCs w:val="24"/>
        </w:rPr>
        <w:t>1000</w:t>
      </w:r>
    </w:p>
    <w:p w14:paraId="75A74A2B" w14:textId="77777777" w:rsidR="007E4454" w:rsidRDefault="007E4454" w:rsidP="00C9041C">
      <w:pPr>
        <w:rPr>
          <w:rFonts w:ascii="Times New Roman" w:hAnsi="Times New Roman" w:cs="Times New Roman"/>
          <w:sz w:val="24"/>
          <w:szCs w:val="24"/>
          <w:u w:val="single"/>
        </w:rPr>
      </w:pPr>
    </w:p>
    <w:p w14:paraId="6B905C50" w14:textId="44683A86" w:rsidR="007E4454" w:rsidRDefault="007E4454" w:rsidP="00C9041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E4454">
        <w:rPr>
          <w:rFonts w:ascii="Times New Roman" w:hAnsi="Times New Roman" w:cs="Times New Roman"/>
          <w:b/>
          <w:bCs/>
          <w:sz w:val="24"/>
          <w:szCs w:val="24"/>
        </w:rPr>
        <w:t>References:</w:t>
      </w:r>
    </w:p>
    <w:p w14:paraId="01E9FEBC" w14:textId="77777777" w:rsidR="00D13452" w:rsidRPr="00775683" w:rsidRDefault="00D13452" w:rsidP="00200DB2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75683">
        <w:rPr>
          <w:rFonts w:ascii="Times New Roman" w:hAnsi="Times New Roman" w:cs="Times New Roman"/>
          <w:sz w:val="24"/>
          <w:szCs w:val="24"/>
        </w:rPr>
        <w:t xml:space="preserve">Birt, E. (2023) ‘Talley Abbey’s history as Wales’ only Premonstratensian Abbey’, </w:t>
      </w:r>
      <w:r w:rsidRPr="00775683">
        <w:rPr>
          <w:rFonts w:ascii="Times New Roman" w:hAnsi="Times New Roman" w:cs="Times New Roman"/>
          <w:i/>
          <w:iCs/>
          <w:sz w:val="24"/>
          <w:szCs w:val="24"/>
        </w:rPr>
        <w:t>South Wales Guardian</w:t>
      </w:r>
      <w:r w:rsidRPr="00775683">
        <w:rPr>
          <w:rFonts w:ascii="Times New Roman" w:hAnsi="Times New Roman" w:cs="Times New Roman"/>
          <w:sz w:val="24"/>
          <w:szCs w:val="24"/>
        </w:rPr>
        <w:t>, 22</w:t>
      </w:r>
      <w:r w:rsidRPr="00775683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775683">
        <w:rPr>
          <w:rFonts w:ascii="Times New Roman" w:hAnsi="Times New Roman" w:cs="Times New Roman"/>
          <w:sz w:val="24"/>
          <w:szCs w:val="24"/>
        </w:rPr>
        <w:t xml:space="preserve"> January. Available at: </w:t>
      </w:r>
      <w:hyperlink r:id="rId8" w:history="1">
        <w:r w:rsidRPr="00775683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https://www.southwalesguardian.co.uk/news/23264765.talley-abbeys-history-wales-premonstratensian-abbey/</w:t>
        </w:r>
      </w:hyperlink>
      <w:r w:rsidRPr="00775683">
        <w:rPr>
          <w:rFonts w:ascii="Times New Roman" w:hAnsi="Times New Roman" w:cs="Times New Roman"/>
          <w:sz w:val="24"/>
          <w:szCs w:val="24"/>
        </w:rPr>
        <w:t xml:space="preserve"> (Accessed 26 October 2023)</w:t>
      </w:r>
    </w:p>
    <w:p w14:paraId="08DE34C3" w14:textId="77777777" w:rsidR="00D13452" w:rsidRPr="00775683" w:rsidRDefault="00D13452" w:rsidP="00200DB2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Burton, J., Kerr, J., </w:t>
      </w:r>
      <w:r w:rsidRPr="0077568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et al.</w:t>
      </w:r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(2009) </w:t>
      </w:r>
      <w:r w:rsidRPr="0077568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Monastic Wales Project</w:t>
      </w:r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Available at: </w:t>
      </w:r>
      <w:hyperlink r:id="rId9" w:history="1">
        <w:r w:rsidRPr="00775683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https://www.monasticwales.org/index.php</w:t>
        </w:r>
      </w:hyperlink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 25 October 2023)</w:t>
      </w:r>
    </w:p>
    <w:p w14:paraId="4F9AD4BD" w14:textId="77777777" w:rsidR="00D13452" w:rsidRPr="00775683" w:rsidRDefault="00D13452" w:rsidP="00200DB2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Cadw (no date) </w:t>
      </w:r>
      <w:r w:rsidRPr="0077568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Visit Talley Abbey</w:t>
      </w:r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Available at: </w:t>
      </w:r>
      <w:hyperlink r:id="rId10" w:history="1">
        <w:r w:rsidRPr="00775683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https://cadw.gov.wales/visit/places-to-visit/talley-abbey</w:t>
        </w:r>
      </w:hyperlink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 27 October 2023)</w:t>
      </w:r>
    </w:p>
    <w:p w14:paraId="01E03477" w14:textId="77777777" w:rsidR="00D13452" w:rsidRPr="00775683" w:rsidRDefault="00D13452" w:rsidP="00200DB2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75683">
        <w:rPr>
          <w:rFonts w:ascii="Times New Roman" w:hAnsi="Times New Roman" w:cs="Times New Roman"/>
          <w:sz w:val="24"/>
          <w:szCs w:val="24"/>
        </w:rPr>
        <w:t xml:space="preserve">Davidseurope (2013) ‘Cantref Mawr </w:t>
      </w:r>
      <w:r w:rsidRPr="00775683">
        <w:rPr>
          <w:rFonts w:ascii="Times New Roman" w:hAnsi="Times New Roman" w:cs="Times New Roman"/>
          <w:i/>
          <w:iCs/>
          <w:sz w:val="24"/>
          <w:szCs w:val="24"/>
        </w:rPr>
        <w:t>The Great Cantref</w:t>
      </w:r>
      <w:r w:rsidRPr="00775683">
        <w:rPr>
          <w:rFonts w:ascii="Times New Roman" w:hAnsi="Times New Roman" w:cs="Times New Roman"/>
          <w:sz w:val="24"/>
          <w:szCs w:val="24"/>
        </w:rPr>
        <w:t xml:space="preserve">’, </w:t>
      </w:r>
      <w:r w:rsidRPr="00775683">
        <w:rPr>
          <w:rFonts w:ascii="Times New Roman" w:hAnsi="Times New Roman" w:cs="Times New Roman"/>
          <w:i/>
          <w:iCs/>
          <w:sz w:val="24"/>
          <w:szCs w:val="24"/>
        </w:rPr>
        <w:t>A History of European PROVINCES &amp; PRINCIPALITIES</w:t>
      </w:r>
      <w:r w:rsidRPr="00775683">
        <w:rPr>
          <w:rFonts w:ascii="Times New Roman" w:hAnsi="Times New Roman" w:cs="Times New Roman"/>
          <w:sz w:val="24"/>
          <w:szCs w:val="24"/>
        </w:rPr>
        <w:t>, 13</w:t>
      </w:r>
      <w:r w:rsidRPr="0077568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75683">
        <w:rPr>
          <w:rFonts w:ascii="Times New Roman" w:hAnsi="Times New Roman" w:cs="Times New Roman"/>
          <w:sz w:val="24"/>
          <w:szCs w:val="24"/>
        </w:rPr>
        <w:t xml:space="preserve"> September. Available at: </w:t>
      </w:r>
      <w:hyperlink r:id="rId11" w:history="1">
        <w:r w:rsidRPr="00775683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https://davidseurope.wordpress.com/2013/09/13/cantref-mawr/</w:t>
        </w:r>
      </w:hyperlink>
      <w:r w:rsidRPr="00775683">
        <w:rPr>
          <w:rFonts w:ascii="Times New Roman" w:hAnsi="Times New Roman" w:cs="Times New Roman"/>
          <w:sz w:val="24"/>
          <w:szCs w:val="24"/>
        </w:rPr>
        <w:t xml:space="preserve"> (Accessed 26 October 2023)</w:t>
      </w:r>
    </w:p>
    <w:p w14:paraId="11496D4F" w14:textId="77777777" w:rsidR="00D13452" w:rsidRPr="00775683" w:rsidRDefault="00D13452" w:rsidP="00200DB2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75683">
        <w:rPr>
          <w:rFonts w:ascii="Times New Roman" w:hAnsi="Times New Roman" w:cs="Times New Roman"/>
          <w:sz w:val="24"/>
          <w:szCs w:val="24"/>
        </w:rPr>
        <w:t xml:space="preserve">Gillingham, J. (2018) ‘Glanvill, Ranulf’, </w:t>
      </w:r>
      <w:r w:rsidRPr="00775683">
        <w:rPr>
          <w:rFonts w:ascii="Times New Roman" w:hAnsi="Times New Roman" w:cs="Times New Roman"/>
          <w:i/>
          <w:iCs/>
          <w:sz w:val="24"/>
          <w:szCs w:val="24"/>
        </w:rPr>
        <w:t>Oxford University Press</w:t>
      </w:r>
      <w:r w:rsidRPr="00775683">
        <w:rPr>
          <w:rFonts w:ascii="Times New Roman" w:hAnsi="Times New Roman" w:cs="Times New Roman"/>
          <w:sz w:val="24"/>
          <w:szCs w:val="24"/>
        </w:rPr>
        <w:t>, 18</w:t>
      </w:r>
      <w:r w:rsidRPr="0077568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75683">
        <w:rPr>
          <w:rFonts w:ascii="Times New Roman" w:hAnsi="Times New Roman" w:cs="Times New Roman"/>
          <w:sz w:val="24"/>
          <w:szCs w:val="24"/>
        </w:rPr>
        <w:t xml:space="preserve"> May. Available at: </w:t>
      </w:r>
      <w:hyperlink r:id="rId12" w:history="1">
        <w:r w:rsidRPr="00775683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AFAFA"/>
          </w:rPr>
          <w:t>https://www.encyclopedia.com/history/encyclopedias-almanacs-transcripts-and-maps/glanvill-ranulf</w:t>
        </w:r>
      </w:hyperlink>
      <w:r w:rsidRPr="00775683">
        <w:rPr>
          <w:rFonts w:ascii="Times New Roman" w:hAnsi="Times New Roman" w:cs="Times New Roman"/>
          <w:sz w:val="24"/>
          <w:szCs w:val="24"/>
        </w:rPr>
        <w:t xml:space="preserve"> (Accessed 26 October 2023)</w:t>
      </w:r>
    </w:p>
    <w:p w14:paraId="48F32C65" w14:textId="77777777" w:rsidR="00D13452" w:rsidRPr="00775683" w:rsidRDefault="00D13452" w:rsidP="00200DB2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75683">
        <w:rPr>
          <w:rFonts w:ascii="Times New Roman" w:hAnsi="Times New Roman" w:cs="Times New Roman"/>
          <w:sz w:val="24"/>
          <w:szCs w:val="24"/>
        </w:rPr>
        <w:t xml:space="preserve">Gribbin, J. A. (2001) </w:t>
      </w:r>
      <w:r w:rsidRPr="00775683">
        <w:rPr>
          <w:rFonts w:ascii="Times New Roman" w:hAnsi="Times New Roman" w:cs="Times New Roman"/>
          <w:i/>
          <w:iCs/>
          <w:sz w:val="24"/>
          <w:szCs w:val="24"/>
        </w:rPr>
        <w:t>The Premonstratensian Order in Late Medieval England</w:t>
      </w:r>
      <w:r w:rsidRPr="00775683">
        <w:rPr>
          <w:rFonts w:ascii="Times New Roman" w:hAnsi="Times New Roman" w:cs="Times New Roman"/>
          <w:sz w:val="24"/>
          <w:szCs w:val="24"/>
        </w:rPr>
        <w:t>. Martlesham, Suffolk: Boydell &amp; Brewer</w:t>
      </w:r>
    </w:p>
    <w:p w14:paraId="33FAEE1E" w14:textId="77777777" w:rsidR="00D13452" w:rsidRPr="00775683" w:rsidRDefault="00D13452" w:rsidP="00200DB2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Mark, J. (2019) ‘Monastic Orders of the Middle Ages’, </w:t>
      </w:r>
      <w:r w:rsidRPr="0077568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World History Encyclopaedia</w:t>
      </w:r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>, 24</w:t>
      </w:r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June. Available at: </w:t>
      </w:r>
      <w:hyperlink r:id="rId13" w:history="1">
        <w:r w:rsidRPr="00775683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https://www.worldhistory.org/article/1407/monastic-orders-of-the-middle-ages/</w:t>
        </w:r>
      </w:hyperlink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 16 October 2023)</w:t>
      </w:r>
    </w:p>
    <w:p w14:paraId="3C8DBD0E" w14:textId="77777777" w:rsidR="00D13452" w:rsidRPr="00775683" w:rsidRDefault="00D13452" w:rsidP="00200DB2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75683">
        <w:rPr>
          <w:rFonts w:ascii="Times New Roman" w:hAnsi="Times New Roman" w:cs="Times New Roman"/>
          <w:sz w:val="24"/>
          <w:szCs w:val="24"/>
        </w:rPr>
        <w:t xml:space="preserve">Northumbria Community (2013) ‘Understanding Desert Monasticism’. Available at: </w:t>
      </w:r>
      <w:hyperlink r:id="rId14" w:history="1">
        <w:r w:rsidRPr="00775683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https://www.northumbriacommunity.org/articles/understanding-desert-monasticism</w:t>
        </w:r>
      </w:hyperlink>
      <w:r w:rsidRPr="00775683">
        <w:rPr>
          <w:rFonts w:ascii="Times New Roman" w:hAnsi="Times New Roman" w:cs="Times New Roman"/>
          <w:sz w:val="24"/>
          <w:szCs w:val="24"/>
        </w:rPr>
        <w:t xml:space="preserve"> (Accessed 26</w:t>
      </w:r>
      <w:r w:rsidRPr="00775683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775683">
        <w:rPr>
          <w:rFonts w:ascii="Times New Roman" w:hAnsi="Times New Roman" w:cs="Times New Roman"/>
          <w:sz w:val="24"/>
          <w:szCs w:val="24"/>
        </w:rPr>
        <w:t>October 2023)</w:t>
      </w:r>
    </w:p>
    <w:p w14:paraId="249A98DB" w14:textId="77777777" w:rsidR="00D13452" w:rsidRPr="00775683" w:rsidRDefault="00D13452" w:rsidP="00200DB2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Pierce, T. J., (1959). ‘Rhys ap Gruffyd (1132 - 1197), lord of Deheubarth, known in history as ' Yr Arglwydd Rhys ' (' The lord Rhys ')’, </w:t>
      </w:r>
      <w:r w:rsidRPr="00775683">
        <w:rPr>
          <w:rStyle w:val="Emphasis"/>
          <w:rFonts w:ascii="Times New Roman" w:hAnsi="Times New Roman" w:cs="Times New Roman"/>
          <w:sz w:val="24"/>
          <w:szCs w:val="24"/>
          <w:shd w:val="clear" w:color="auto" w:fill="FFFFFF"/>
        </w:rPr>
        <w:t>Dictionary of Welsh Biography</w:t>
      </w:r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Available at: </w:t>
      </w:r>
      <w:hyperlink r:id="rId15" w:history="1">
        <w:r w:rsidRPr="00775683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https://biography.wales/article/s-RHYS-APG-1132</w:t>
        </w:r>
      </w:hyperlink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(Accessed, 26 October 2023)</w:t>
      </w:r>
    </w:p>
    <w:p w14:paraId="59E6CA12" w14:textId="77777777" w:rsidR="00D13452" w:rsidRPr="00775683" w:rsidRDefault="00D13452" w:rsidP="00200DB2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775683">
        <w:rPr>
          <w:rFonts w:ascii="Times New Roman" w:hAnsi="Times New Roman" w:cs="Times New Roman"/>
          <w:sz w:val="24"/>
          <w:szCs w:val="24"/>
        </w:rPr>
        <w:t xml:space="preserve">Russell, J. C. (1970) ‘Ranulf de Glanville’, </w:t>
      </w:r>
      <w:r w:rsidRPr="00775683">
        <w:rPr>
          <w:rFonts w:ascii="Times New Roman" w:hAnsi="Times New Roman" w:cs="Times New Roman"/>
          <w:i/>
          <w:iCs/>
          <w:sz w:val="24"/>
          <w:szCs w:val="24"/>
        </w:rPr>
        <w:t>The University of Chigo Press</w:t>
      </w:r>
      <w:r w:rsidRPr="00775683">
        <w:rPr>
          <w:rFonts w:ascii="Times New Roman" w:hAnsi="Times New Roman" w:cs="Times New Roman"/>
          <w:sz w:val="24"/>
          <w:szCs w:val="24"/>
        </w:rPr>
        <w:t xml:space="preserve">, (no day) January. Available at: </w:t>
      </w:r>
      <w:hyperlink r:id="rId16" w:history="1">
        <w:r w:rsidRPr="00775683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https://www.jstor.org/stable/2855985</w:t>
        </w:r>
      </w:hyperlink>
      <w:r w:rsidRPr="00775683">
        <w:rPr>
          <w:rFonts w:ascii="Times New Roman" w:hAnsi="Times New Roman" w:cs="Times New Roman"/>
          <w:sz w:val="24"/>
          <w:szCs w:val="24"/>
        </w:rPr>
        <w:t xml:space="preserve"> (Accessed 26 October 2023</w:t>
      </w:r>
    </w:p>
    <w:p w14:paraId="05E2FD71" w14:textId="77777777" w:rsidR="00D13452" w:rsidRPr="00775683" w:rsidRDefault="00D13452" w:rsidP="00200DB2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Sorabella, J. (2013) ‘Monasticism in Western Medieval Europe’, (no day) March. </w:t>
      </w:r>
      <w:r w:rsidRPr="0077568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Department of Medieval Art and The Cloisters, The Metropolitan Museum of Art</w:t>
      </w:r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Available at: </w:t>
      </w:r>
      <w:hyperlink r:id="rId17" w:history="1">
        <w:r w:rsidRPr="00775683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https://www.metmuseum.org/toah/hd/mona/hd_mona.htm</w:t>
        </w:r>
      </w:hyperlink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 27 October 2023)</w:t>
      </w:r>
    </w:p>
    <w:p w14:paraId="702196EA" w14:textId="77777777" w:rsidR="00D13452" w:rsidRPr="00775683" w:rsidRDefault="00D13452" w:rsidP="00200DB2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Thomas, J. L. (2009) ‘Talley Abbey’, </w:t>
      </w:r>
      <w:r w:rsidRPr="0077568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Castle Wales</w:t>
      </w:r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(no day). Available at: </w:t>
      </w:r>
      <w:hyperlink r:id="rId18" w:history="1">
        <w:r w:rsidRPr="00775683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https://www.castlewales.com/talley.html</w:t>
        </w:r>
      </w:hyperlink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 26 October 2023)</w:t>
      </w:r>
    </w:p>
    <w:p w14:paraId="53A7780E" w14:textId="77777777" w:rsidR="00D13452" w:rsidRPr="00775683" w:rsidRDefault="00D13452" w:rsidP="00200DB2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Villanova University (no date) ‘Augustine’s Values’. Available at: </w:t>
      </w:r>
      <w:hyperlink r:id="rId19" w:history="1">
        <w:r w:rsidRPr="00775683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https://www1.villanova.edu/villanova/mission/campusministry/RegularSpiritualPractices/resources/spirituality/about/values</w:t>
        </w:r>
      </w:hyperlink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(Accessed 26 October 2023) </w:t>
      </w:r>
    </w:p>
    <w:p w14:paraId="5AB5A466" w14:textId="77777777" w:rsidR="00D13452" w:rsidRPr="00775683" w:rsidRDefault="00D13452" w:rsidP="00200DB2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Williams, S. (1892), ‘Excavations at Talley Abbey’, </w:t>
      </w:r>
      <w:r w:rsidRPr="0077568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the British Archaeological Association</w:t>
      </w:r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49:1, 34-44. Available at: </w:t>
      </w:r>
      <w:hyperlink r:id="rId20" w:history="1">
        <w:r w:rsidRPr="00775683">
          <w:rPr>
            <w:rStyle w:val="Hyperlink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https://www.tandfonline.com/doi/epdf/10.1080/00681288.1893.11888235?needAccess=true</w:t>
        </w:r>
      </w:hyperlink>
      <w:r w:rsidRPr="0077568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(Accessed 27 October 2023)</w:t>
      </w:r>
    </w:p>
    <w:sectPr w:rsidR="00D13452" w:rsidRPr="00775683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96F6C" w14:textId="77777777" w:rsidR="00751B73" w:rsidRDefault="00751B73" w:rsidP="00751B73">
      <w:pPr>
        <w:spacing w:after="0" w:line="240" w:lineRule="auto"/>
      </w:pPr>
      <w:r>
        <w:separator/>
      </w:r>
    </w:p>
  </w:endnote>
  <w:endnote w:type="continuationSeparator" w:id="0">
    <w:p w14:paraId="7AC87122" w14:textId="77777777" w:rsidR="00751B73" w:rsidRDefault="00751B73" w:rsidP="00751B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-20543018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DE472A" w14:textId="468D7414" w:rsidR="00C9041C" w:rsidRPr="00C9041C" w:rsidRDefault="00C9041C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9041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9041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9041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C9041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C9041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376AACF6" w14:textId="77777777" w:rsidR="00C9041C" w:rsidRDefault="00C904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DCE0D8" w14:textId="77777777" w:rsidR="00751B73" w:rsidRDefault="00751B73" w:rsidP="00751B73">
      <w:pPr>
        <w:spacing w:after="0" w:line="240" w:lineRule="auto"/>
      </w:pPr>
      <w:r>
        <w:separator/>
      </w:r>
    </w:p>
  </w:footnote>
  <w:footnote w:type="continuationSeparator" w:id="0">
    <w:p w14:paraId="2B12E6A8" w14:textId="77777777" w:rsidR="00751B73" w:rsidRDefault="00751B73" w:rsidP="00751B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C55AF9" w14:textId="3BC29A53" w:rsidR="00751B73" w:rsidRPr="00C9041C" w:rsidRDefault="00751B73">
    <w:pPr>
      <w:pStyle w:val="Header"/>
      <w:rPr>
        <w:rFonts w:ascii="Times New Roman" w:hAnsi="Times New Roman" w:cs="Times New Roman"/>
        <w:sz w:val="24"/>
        <w:szCs w:val="24"/>
      </w:rPr>
    </w:pPr>
    <w:r w:rsidRPr="00C9041C">
      <w:rPr>
        <w:rFonts w:ascii="Times New Roman" w:hAnsi="Times New Roman" w:cs="Times New Roman"/>
        <w:sz w:val="24"/>
        <w:szCs w:val="24"/>
      </w:rPr>
      <w:t>2312567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AD706A"/>
    <w:multiLevelType w:val="hybridMultilevel"/>
    <w:tmpl w:val="77F44138"/>
    <w:lvl w:ilvl="0" w:tplc="D840AE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33060A"/>
    <w:multiLevelType w:val="hybridMultilevel"/>
    <w:tmpl w:val="9F7A7D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8542160">
    <w:abstractNumId w:val="0"/>
  </w:num>
  <w:num w:numId="2" w16cid:durableId="14315127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4CD"/>
    <w:rsid w:val="00012CA4"/>
    <w:rsid w:val="00024F1A"/>
    <w:rsid w:val="00025800"/>
    <w:rsid w:val="00030ACB"/>
    <w:rsid w:val="00041487"/>
    <w:rsid w:val="00043BC1"/>
    <w:rsid w:val="00044904"/>
    <w:rsid w:val="00044C56"/>
    <w:rsid w:val="00056E32"/>
    <w:rsid w:val="00066411"/>
    <w:rsid w:val="00075192"/>
    <w:rsid w:val="00091A83"/>
    <w:rsid w:val="0009282C"/>
    <w:rsid w:val="00096567"/>
    <w:rsid w:val="000B45E2"/>
    <w:rsid w:val="000C685F"/>
    <w:rsid w:val="000C7B35"/>
    <w:rsid w:val="000D372E"/>
    <w:rsid w:val="000F7758"/>
    <w:rsid w:val="00106EB5"/>
    <w:rsid w:val="00121F5B"/>
    <w:rsid w:val="00131B51"/>
    <w:rsid w:val="001433FC"/>
    <w:rsid w:val="001515DB"/>
    <w:rsid w:val="0015797A"/>
    <w:rsid w:val="00160189"/>
    <w:rsid w:val="001642D0"/>
    <w:rsid w:val="00164968"/>
    <w:rsid w:val="001678EC"/>
    <w:rsid w:val="001759AF"/>
    <w:rsid w:val="001818CA"/>
    <w:rsid w:val="00194A11"/>
    <w:rsid w:val="001B38C4"/>
    <w:rsid w:val="001B5464"/>
    <w:rsid w:val="001B619D"/>
    <w:rsid w:val="001C75B2"/>
    <w:rsid w:val="001D03D5"/>
    <w:rsid w:val="001E0B1E"/>
    <w:rsid w:val="001F1F7E"/>
    <w:rsid w:val="001F5D7E"/>
    <w:rsid w:val="001F6507"/>
    <w:rsid w:val="001F69C3"/>
    <w:rsid w:val="00200DB2"/>
    <w:rsid w:val="002045FC"/>
    <w:rsid w:val="00223556"/>
    <w:rsid w:val="00227F4F"/>
    <w:rsid w:val="00234B1A"/>
    <w:rsid w:val="00237888"/>
    <w:rsid w:val="002443DA"/>
    <w:rsid w:val="0027037F"/>
    <w:rsid w:val="0027506A"/>
    <w:rsid w:val="002852DA"/>
    <w:rsid w:val="002863D7"/>
    <w:rsid w:val="00295126"/>
    <w:rsid w:val="00295C47"/>
    <w:rsid w:val="002C0556"/>
    <w:rsid w:val="002C13DE"/>
    <w:rsid w:val="002C3929"/>
    <w:rsid w:val="002C64A0"/>
    <w:rsid w:val="002E1E5A"/>
    <w:rsid w:val="002E31D7"/>
    <w:rsid w:val="002F0504"/>
    <w:rsid w:val="003073EC"/>
    <w:rsid w:val="00326B01"/>
    <w:rsid w:val="003365C4"/>
    <w:rsid w:val="0034277D"/>
    <w:rsid w:val="00351FF8"/>
    <w:rsid w:val="00370FD5"/>
    <w:rsid w:val="00371172"/>
    <w:rsid w:val="003718EB"/>
    <w:rsid w:val="003740E7"/>
    <w:rsid w:val="00375FC0"/>
    <w:rsid w:val="0038715A"/>
    <w:rsid w:val="003D1565"/>
    <w:rsid w:val="003D2AA5"/>
    <w:rsid w:val="003D5F1C"/>
    <w:rsid w:val="003E0F6B"/>
    <w:rsid w:val="004003B7"/>
    <w:rsid w:val="004155F1"/>
    <w:rsid w:val="00442F61"/>
    <w:rsid w:val="00443C8A"/>
    <w:rsid w:val="0045016B"/>
    <w:rsid w:val="00455F2C"/>
    <w:rsid w:val="004969DB"/>
    <w:rsid w:val="004970E1"/>
    <w:rsid w:val="004A0229"/>
    <w:rsid w:val="004B5E8E"/>
    <w:rsid w:val="004C0C5A"/>
    <w:rsid w:val="004D0DF1"/>
    <w:rsid w:val="004D46EA"/>
    <w:rsid w:val="004D4F0E"/>
    <w:rsid w:val="004D51F1"/>
    <w:rsid w:val="004D6DBA"/>
    <w:rsid w:val="004D7864"/>
    <w:rsid w:val="004D7FB7"/>
    <w:rsid w:val="004F4F95"/>
    <w:rsid w:val="00505105"/>
    <w:rsid w:val="00510573"/>
    <w:rsid w:val="005153FE"/>
    <w:rsid w:val="00526789"/>
    <w:rsid w:val="00527936"/>
    <w:rsid w:val="0053285C"/>
    <w:rsid w:val="0053684F"/>
    <w:rsid w:val="00553891"/>
    <w:rsid w:val="00556BE2"/>
    <w:rsid w:val="00561E49"/>
    <w:rsid w:val="005753D8"/>
    <w:rsid w:val="00584D11"/>
    <w:rsid w:val="005A1414"/>
    <w:rsid w:val="005A16D8"/>
    <w:rsid w:val="005B0DCA"/>
    <w:rsid w:val="005C0EB3"/>
    <w:rsid w:val="005C6E91"/>
    <w:rsid w:val="005D0D4A"/>
    <w:rsid w:val="005E17AA"/>
    <w:rsid w:val="006022C9"/>
    <w:rsid w:val="0062213F"/>
    <w:rsid w:val="00626AFD"/>
    <w:rsid w:val="00641232"/>
    <w:rsid w:val="00641DDC"/>
    <w:rsid w:val="00642192"/>
    <w:rsid w:val="00643BE4"/>
    <w:rsid w:val="006523FD"/>
    <w:rsid w:val="006576E4"/>
    <w:rsid w:val="0066464A"/>
    <w:rsid w:val="00664988"/>
    <w:rsid w:val="00670B17"/>
    <w:rsid w:val="00681C80"/>
    <w:rsid w:val="00682D24"/>
    <w:rsid w:val="00684D40"/>
    <w:rsid w:val="00696449"/>
    <w:rsid w:val="006A0AAD"/>
    <w:rsid w:val="006A373B"/>
    <w:rsid w:val="006C3E91"/>
    <w:rsid w:val="006D32C1"/>
    <w:rsid w:val="006E1F01"/>
    <w:rsid w:val="006F6579"/>
    <w:rsid w:val="00723A19"/>
    <w:rsid w:val="00727402"/>
    <w:rsid w:val="00742276"/>
    <w:rsid w:val="00751B73"/>
    <w:rsid w:val="00751BEF"/>
    <w:rsid w:val="00775683"/>
    <w:rsid w:val="0078278B"/>
    <w:rsid w:val="00784238"/>
    <w:rsid w:val="007930DD"/>
    <w:rsid w:val="007A0112"/>
    <w:rsid w:val="007B34E6"/>
    <w:rsid w:val="007B368C"/>
    <w:rsid w:val="007B7F25"/>
    <w:rsid w:val="007C3833"/>
    <w:rsid w:val="007D455A"/>
    <w:rsid w:val="007E3E9B"/>
    <w:rsid w:val="007E4454"/>
    <w:rsid w:val="00806AF9"/>
    <w:rsid w:val="008236F7"/>
    <w:rsid w:val="00837051"/>
    <w:rsid w:val="00842EB1"/>
    <w:rsid w:val="00844564"/>
    <w:rsid w:val="00847801"/>
    <w:rsid w:val="00855920"/>
    <w:rsid w:val="00855A9B"/>
    <w:rsid w:val="00862118"/>
    <w:rsid w:val="0086346C"/>
    <w:rsid w:val="00873442"/>
    <w:rsid w:val="00887FFB"/>
    <w:rsid w:val="008A3291"/>
    <w:rsid w:val="008A4293"/>
    <w:rsid w:val="008A607C"/>
    <w:rsid w:val="008A7F80"/>
    <w:rsid w:val="008B2D67"/>
    <w:rsid w:val="008C32C1"/>
    <w:rsid w:val="008D3EB7"/>
    <w:rsid w:val="008D4840"/>
    <w:rsid w:val="008E239C"/>
    <w:rsid w:val="008E59B0"/>
    <w:rsid w:val="008F0758"/>
    <w:rsid w:val="008F39FA"/>
    <w:rsid w:val="00903DD0"/>
    <w:rsid w:val="00907ACD"/>
    <w:rsid w:val="00910C9C"/>
    <w:rsid w:val="00922438"/>
    <w:rsid w:val="009249FB"/>
    <w:rsid w:val="00924EE7"/>
    <w:rsid w:val="00926717"/>
    <w:rsid w:val="009331B8"/>
    <w:rsid w:val="0095178B"/>
    <w:rsid w:val="009652CA"/>
    <w:rsid w:val="00970E02"/>
    <w:rsid w:val="009727E6"/>
    <w:rsid w:val="0097590A"/>
    <w:rsid w:val="00975F61"/>
    <w:rsid w:val="009779B1"/>
    <w:rsid w:val="009876A6"/>
    <w:rsid w:val="00992CC5"/>
    <w:rsid w:val="009B590D"/>
    <w:rsid w:val="009C1027"/>
    <w:rsid w:val="009C28AC"/>
    <w:rsid w:val="009F2525"/>
    <w:rsid w:val="00A01BAF"/>
    <w:rsid w:val="00A247B7"/>
    <w:rsid w:val="00A30A1E"/>
    <w:rsid w:val="00A460A1"/>
    <w:rsid w:val="00A52A9F"/>
    <w:rsid w:val="00A6699C"/>
    <w:rsid w:val="00A733BA"/>
    <w:rsid w:val="00A745BE"/>
    <w:rsid w:val="00A85C11"/>
    <w:rsid w:val="00A86036"/>
    <w:rsid w:val="00A87424"/>
    <w:rsid w:val="00A87589"/>
    <w:rsid w:val="00A876E4"/>
    <w:rsid w:val="00AA1FAA"/>
    <w:rsid w:val="00AA7CC9"/>
    <w:rsid w:val="00AB5BE8"/>
    <w:rsid w:val="00AB7000"/>
    <w:rsid w:val="00AC0E88"/>
    <w:rsid w:val="00AC692A"/>
    <w:rsid w:val="00AD0417"/>
    <w:rsid w:val="00AE11F0"/>
    <w:rsid w:val="00AE5458"/>
    <w:rsid w:val="00AE55D2"/>
    <w:rsid w:val="00B05B45"/>
    <w:rsid w:val="00B11073"/>
    <w:rsid w:val="00B238BA"/>
    <w:rsid w:val="00B326D9"/>
    <w:rsid w:val="00B35D7E"/>
    <w:rsid w:val="00B422FA"/>
    <w:rsid w:val="00B454E8"/>
    <w:rsid w:val="00B50BB5"/>
    <w:rsid w:val="00B54A41"/>
    <w:rsid w:val="00B54DF9"/>
    <w:rsid w:val="00B679E4"/>
    <w:rsid w:val="00B75EAD"/>
    <w:rsid w:val="00B8398F"/>
    <w:rsid w:val="00B8570C"/>
    <w:rsid w:val="00B86EC3"/>
    <w:rsid w:val="00B97289"/>
    <w:rsid w:val="00BA0055"/>
    <w:rsid w:val="00BC4FA2"/>
    <w:rsid w:val="00BE330D"/>
    <w:rsid w:val="00BE78B1"/>
    <w:rsid w:val="00C20492"/>
    <w:rsid w:val="00C21FAA"/>
    <w:rsid w:val="00C30FF0"/>
    <w:rsid w:val="00C40C53"/>
    <w:rsid w:val="00C419E4"/>
    <w:rsid w:val="00C64C6E"/>
    <w:rsid w:val="00C7105D"/>
    <w:rsid w:val="00C84A05"/>
    <w:rsid w:val="00C9041C"/>
    <w:rsid w:val="00C97591"/>
    <w:rsid w:val="00CC471F"/>
    <w:rsid w:val="00CD6DD8"/>
    <w:rsid w:val="00CF7AE1"/>
    <w:rsid w:val="00D05E13"/>
    <w:rsid w:val="00D11B88"/>
    <w:rsid w:val="00D13452"/>
    <w:rsid w:val="00D1360F"/>
    <w:rsid w:val="00D24214"/>
    <w:rsid w:val="00D31739"/>
    <w:rsid w:val="00D36F82"/>
    <w:rsid w:val="00D51265"/>
    <w:rsid w:val="00D542C9"/>
    <w:rsid w:val="00D56A31"/>
    <w:rsid w:val="00D61671"/>
    <w:rsid w:val="00D625AA"/>
    <w:rsid w:val="00D80157"/>
    <w:rsid w:val="00D80BEC"/>
    <w:rsid w:val="00D82D2D"/>
    <w:rsid w:val="00D86815"/>
    <w:rsid w:val="00DB598A"/>
    <w:rsid w:val="00DD283A"/>
    <w:rsid w:val="00DE0692"/>
    <w:rsid w:val="00E07208"/>
    <w:rsid w:val="00E17630"/>
    <w:rsid w:val="00E178FA"/>
    <w:rsid w:val="00E367F1"/>
    <w:rsid w:val="00E43507"/>
    <w:rsid w:val="00E43821"/>
    <w:rsid w:val="00E50477"/>
    <w:rsid w:val="00E743AB"/>
    <w:rsid w:val="00E82C85"/>
    <w:rsid w:val="00E83766"/>
    <w:rsid w:val="00E87A0B"/>
    <w:rsid w:val="00E87C8E"/>
    <w:rsid w:val="00E92584"/>
    <w:rsid w:val="00EA19B1"/>
    <w:rsid w:val="00EA2E6C"/>
    <w:rsid w:val="00EB48A3"/>
    <w:rsid w:val="00EB5D08"/>
    <w:rsid w:val="00EC11A2"/>
    <w:rsid w:val="00ED40BF"/>
    <w:rsid w:val="00F0403C"/>
    <w:rsid w:val="00F042FB"/>
    <w:rsid w:val="00F04824"/>
    <w:rsid w:val="00F05AE8"/>
    <w:rsid w:val="00F11922"/>
    <w:rsid w:val="00F146EB"/>
    <w:rsid w:val="00F2132D"/>
    <w:rsid w:val="00F32C32"/>
    <w:rsid w:val="00F53B72"/>
    <w:rsid w:val="00F55F68"/>
    <w:rsid w:val="00F56287"/>
    <w:rsid w:val="00F577C9"/>
    <w:rsid w:val="00F71D3B"/>
    <w:rsid w:val="00FA0253"/>
    <w:rsid w:val="00FB04CD"/>
    <w:rsid w:val="00FB3806"/>
    <w:rsid w:val="00FB441F"/>
    <w:rsid w:val="00FB4FD1"/>
    <w:rsid w:val="00FD1E19"/>
    <w:rsid w:val="00FE48B4"/>
    <w:rsid w:val="00FF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67650"/>
  <w15:chartTrackingRefBased/>
  <w15:docId w15:val="{DBEF2188-BE68-4345-98ED-5A4F4C402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1B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B73"/>
  </w:style>
  <w:style w:type="paragraph" w:styleId="Footer">
    <w:name w:val="footer"/>
    <w:basedOn w:val="Normal"/>
    <w:link w:val="FooterChar"/>
    <w:uiPriority w:val="99"/>
    <w:unhideWhenUsed/>
    <w:rsid w:val="00751B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B73"/>
  </w:style>
  <w:style w:type="character" w:styleId="Hyperlink">
    <w:name w:val="Hyperlink"/>
    <w:basedOn w:val="DefaultParagraphFont"/>
    <w:uiPriority w:val="99"/>
    <w:unhideWhenUsed/>
    <w:rsid w:val="000751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519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9728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A745B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outhwalesguardian.co.uk/news/23264765.talley-abbeys-history-wales-premonstratensian-abbey/" TargetMode="External"/><Relationship Id="rId13" Type="http://schemas.openxmlformats.org/officeDocument/2006/relationships/hyperlink" Target="https://www.worldhistory.org/article/1407/monastic-orders-of-the-middle-ages/" TargetMode="External"/><Relationship Id="rId18" Type="http://schemas.openxmlformats.org/officeDocument/2006/relationships/hyperlink" Target="https://www.castlewales.com/talley.html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s://www.encyclopedia.com/history/encyclopedias-almanacs-transcripts-and-maps/glanvill-ranulf" TargetMode="External"/><Relationship Id="rId17" Type="http://schemas.openxmlformats.org/officeDocument/2006/relationships/hyperlink" Target="https://www.metmuseum.org/toah/hd/mona/hd_mona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jstor.org/stable/2855985" TargetMode="External"/><Relationship Id="rId20" Type="http://schemas.openxmlformats.org/officeDocument/2006/relationships/hyperlink" Target="https://www.tandfonline.com/doi/epdf/10.1080/00681288.1893.11888235?needAccess=tru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avidseurope.wordpress.com/2013/09/13/cantref-mawr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biography.wales/article/s-RHYS-APG-113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cadw.gov.wales/visit/places-to-visit/talley-abbey" TargetMode="External"/><Relationship Id="rId19" Type="http://schemas.openxmlformats.org/officeDocument/2006/relationships/hyperlink" Target="https://www1.villanova.edu/villanova/mission/campusministry/RegularSpiritualPractices/resources/spirituality/about/value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onasticwales.org/index.php" TargetMode="External"/><Relationship Id="rId14" Type="http://schemas.openxmlformats.org/officeDocument/2006/relationships/hyperlink" Target="https://www.northumbriacommunity.org/articles/understanding-desert-monasticisms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9B01759B-34C1-4BDA-BC02-611D67F4D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2382</TotalTime>
  <Pages>4</Pages>
  <Words>1519</Words>
  <Characters>8662</Characters>
  <Application>Microsoft Office Word</Application>
  <DocSecurity>0</DocSecurity>
  <Lines>72</Lines>
  <Paragraphs>20</Paragraphs>
  <ScaleCrop>false</ScaleCrop>
  <Company/>
  <LinksUpToDate>false</LinksUpToDate>
  <CharactersWithSpaces>10161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Ieuan Nelson</dc:creator>
  <cp:keywords/>
  <dc:description/>
  <cp:lastModifiedBy>Ieuan Nelson</cp:lastModifiedBy>
  <cp:revision>318</cp:revision>
  <dcterms:created xsi:type="dcterms:W3CDTF">2023-10-26T09:01:00Z</dcterms:created>
  <dcterms:modified xsi:type="dcterms:W3CDTF">2023-10-28T15:19:00Z</dcterms:modified>
</cp:coreProperties>
</file>