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57873B35" w14:textId="77777777" w:rsidR="00D666A9" w:rsidRDefault="00D666A9" w:rsidP="00340E9A">
            <w:pPr>
              <w:overflowPunct/>
              <w:autoSpaceDE/>
              <w:autoSpaceDN/>
              <w:adjustRightInd/>
              <w:ind w:right="237"/>
              <w:textAlignment w:val="auto"/>
              <w:rPr>
                <w:b/>
                <w:color w:val="auto"/>
                <w:sz w:val="32"/>
              </w:rPr>
            </w:pPr>
          </w:p>
          <w:p w14:paraId="7FB1B882" w14:textId="3D328E3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02EAC">
              <w:rPr>
                <w:b/>
                <w:color w:val="auto"/>
                <w:sz w:val="32"/>
              </w:rPr>
              <w:t>Fasiel Mohamed</w:t>
            </w:r>
          </w:p>
          <w:p w14:paraId="44290483" w14:textId="77777777" w:rsidR="00FF6BE0" w:rsidRDefault="00FF6BE0" w:rsidP="00340E9A">
            <w:pPr>
              <w:overflowPunct/>
              <w:autoSpaceDE/>
              <w:autoSpaceDN/>
              <w:adjustRightInd/>
              <w:ind w:right="237"/>
              <w:textAlignment w:val="auto"/>
              <w:rPr>
                <w:b/>
                <w:color w:val="auto"/>
                <w:sz w:val="32"/>
              </w:rPr>
            </w:pPr>
          </w:p>
          <w:p w14:paraId="4A4B1989" w14:textId="0E2F072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666A9">
              <w:rPr>
                <w:b/>
                <w:color w:val="auto"/>
                <w:sz w:val="32"/>
              </w:rPr>
              <w:t xml:space="preserve"> 2236119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w:t>
      </w:r>
      <w:proofErr w:type="gramStart"/>
      <w:r w:rsidRPr="59C39479">
        <w:rPr>
          <w:sz w:val="24"/>
          <w:szCs w:val="24"/>
        </w:rPr>
        <w:t>you’ve</w:t>
      </w:r>
      <w:proofErr w:type="gramEnd"/>
      <w:r w:rsidRPr="59C39479">
        <w:rPr>
          <w:sz w:val="24"/>
          <w:szCs w:val="24"/>
        </w:rPr>
        <w:t xml:space="preser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7BE78042" w:rsidR="00E91F62" w:rsidRPr="00003990" w:rsidRDefault="59C39479" w:rsidP="59C39479">
      <w:pPr>
        <w:ind w:right="237"/>
        <w:jc w:val="both"/>
        <w:rPr>
          <w:b/>
          <w:bCs/>
          <w:sz w:val="24"/>
          <w:szCs w:val="24"/>
        </w:rPr>
      </w:pPr>
      <w:r w:rsidRPr="59C39479">
        <w:rPr>
          <w:b/>
          <w:bCs/>
          <w:sz w:val="24"/>
          <w:szCs w:val="24"/>
        </w:rPr>
        <w:t>Wellbeing and Resilience</w:t>
      </w:r>
      <w:r w:rsidR="00502EAC">
        <w:rPr>
          <w:b/>
          <w:bCs/>
          <w:sz w:val="24"/>
          <w:szCs w:val="24"/>
        </w:rPr>
        <w:t>.</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74CE531E" w14:textId="77777777" w:rsidR="009E0C5A" w:rsidRPr="00003990" w:rsidRDefault="009E0C5A" w:rsidP="00340E9A">
            <w:pPr>
              <w:ind w:right="237"/>
              <w:jc w:val="both"/>
              <w:rPr>
                <w:b/>
                <w:sz w:val="24"/>
                <w:szCs w:val="24"/>
              </w:rPr>
            </w:pPr>
          </w:p>
          <w:p w14:paraId="19392948" w14:textId="77777777" w:rsidR="004F1E21"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p w14:paraId="4EE28371" w14:textId="2C1E9D35" w:rsidR="003C45F7" w:rsidRPr="00270EEB" w:rsidRDefault="003C45F7" w:rsidP="0EB17B2B">
            <w:pPr>
              <w:ind w:right="237"/>
              <w:jc w:val="both"/>
              <w:rPr>
                <w:i/>
                <w:iCs/>
                <w:sz w:val="24"/>
                <w:szCs w:val="24"/>
              </w:rPr>
            </w:pPr>
          </w:p>
        </w:tc>
      </w:tr>
    </w:tbl>
    <w:p w14:paraId="48BEF9CF" w14:textId="77777777" w:rsidR="00025650" w:rsidRDefault="00025650" w:rsidP="00340E9A">
      <w:pPr>
        <w:ind w:right="237"/>
        <w:jc w:val="both"/>
        <w:rPr>
          <w:b/>
          <w:sz w:val="24"/>
          <w:szCs w:val="24"/>
        </w:rPr>
      </w:pPr>
    </w:p>
    <w:p w14:paraId="62E41368" w14:textId="77777777" w:rsidR="00036980" w:rsidRPr="00031409" w:rsidRDefault="00036980" w:rsidP="00C76525">
      <w:pPr>
        <w:spacing w:line="276" w:lineRule="auto"/>
        <w:rPr>
          <w:b/>
          <w:bCs/>
          <w:sz w:val="24"/>
          <w:szCs w:val="24"/>
        </w:rPr>
      </w:pPr>
      <w:r w:rsidRPr="00031409">
        <w:rPr>
          <w:b/>
          <w:bCs/>
          <w:sz w:val="24"/>
          <w:szCs w:val="24"/>
        </w:rPr>
        <w:t xml:space="preserve">Word count: </w:t>
      </w:r>
      <w:r>
        <w:rPr>
          <w:b/>
          <w:bCs/>
          <w:sz w:val="24"/>
          <w:szCs w:val="24"/>
        </w:rPr>
        <w:t>1,273</w:t>
      </w:r>
    </w:p>
    <w:p w14:paraId="62C9606F" w14:textId="77777777" w:rsidR="00036980" w:rsidRDefault="00036980" w:rsidP="00C76525">
      <w:pPr>
        <w:spacing w:line="276" w:lineRule="auto"/>
        <w:rPr>
          <w:sz w:val="24"/>
          <w:szCs w:val="24"/>
        </w:rPr>
      </w:pPr>
    </w:p>
    <w:p w14:paraId="6285727D" w14:textId="77777777" w:rsidR="00036980" w:rsidRDefault="00036980" w:rsidP="00C76525">
      <w:pPr>
        <w:spacing w:line="276" w:lineRule="auto"/>
        <w:rPr>
          <w:sz w:val="24"/>
          <w:szCs w:val="24"/>
        </w:rPr>
      </w:pPr>
      <w:r w:rsidRPr="00F2154D">
        <w:rPr>
          <w:sz w:val="24"/>
          <w:szCs w:val="24"/>
        </w:rPr>
        <w:t xml:space="preserve">Having achieved </w:t>
      </w:r>
      <w:r>
        <w:rPr>
          <w:sz w:val="24"/>
          <w:szCs w:val="24"/>
        </w:rPr>
        <w:t>i</w:t>
      </w:r>
      <w:r w:rsidRPr="00F2154D">
        <w:rPr>
          <w:sz w:val="24"/>
          <w:szCs w:val="24"/>
        </w:rPr>
        <w:t xml:space="preserve">ndependent </w:t>
      </w:r>
      <w:r>
        <w:rPr>
          <w:sz w:val="24"/>
          <w:szCs w:val="24"/>
        </w:rPr>
        <w:t>p</w:t>
      </w:r>
      <w:r w:rsidRPr="00F2154D">
        <w:rPr>
          <w:sz w:val="24"/>
          <w:szCs w:val="24"/>
        </w:rPr>
        <w:t xml:space="preserve">atrol </w:t>
      </w:r>
      <w:r>
        <w:rPr>
          <w:sz w:val="24"/>
          <w:szCs w:val="24"/>
        </w:rPr>
        <w:t>s</w:t>
      </w:r>
      <w:r w:rsidRPr="00F2154D">
        <w:rPr>
          <w:sz w:val="24"/>
          <w:szCs w:val="24"/>
        </w:rPr>
        <w:t xml:space="preserve">tatus, </w:t>
      </w:r>
      <w:r>
        <w:rPr>
          <w:sz w:val="24"/>
          <w:szCs w:val="24"/>
        </w:rPr>
        <w:t xml:space="preserve">I have experienced that </w:t>
      </w:r>
      <w:r w:rsidRPr="00F2154D">
        <w:rPr>
          <w:sz w:val="24"/>
          <w:szCs w:val="24"/>
        </w:rPr>
        <w:t xml:space="preserve">organisation culture within policing </w:t>
      </w:r>
      <w:r>
        <w:rPr>
          <w:sz w:val="24"/>
          <w:szCs w:val="24"/>
        </w:rPr>
        <w:t xml:space="preserve">can have an impact </w:t>
      </w:r>
      <w:r w:rsidRPr="00F2154D">
        <w:rPr>
          <w:sz w:val="24"/>
          <w:szCs w:val="24"/>
        </w:rPr>
        <w:t xml:space="preserve">on </w:t>
      </w:r>
      <w:r>
        <w:rPr>
          <w:sz w:val="24"/>
          <w:szCs w:val="24"/>
        </w:rPr>
        <w:t>my</w:t>
      </w:r>
      <w:r w:rsidRPr="00F2154D">
        <w:rPr>
          <w:sz w:val="24"/>
          <w:szCs w:val="24"/>
        </w:rPr>
        <w:t xml:space="preserve"> wellbeing and resilience</w:t>
      </w:r>
      <w:r>
        <w:rPr>
          <w:sz w:val="24"/>
          <w:szCs w:val="24"/>
        </w:rPr>
        <w:t>.</w:t>
      </w:r>
      <w:r w:rsidRPr="00F2154D">
        <w:rPr>
          <w:sz w:val="24"/>
          <w:szCs w:val="24"/>
        </w:rPr>
        <w:t xml:space="preserve"> </w:t>
      </w:r>
      <w:r w:rsidRPr="000D0E51">
        <w:rPr>
          <w:sz w:val="24"/>
          <w:szCs w:val="24"/>
        </w:rPr>
        <w:t>Grieve, Harfield</w:t>
      </w:r>
      <w:r>
        <w:rPr>
          <w:sz w:val="24"/>
          <w:szCs w:val="24"/>
        </w:rPr>
        <w:t xml:space="preserve"> &amp;</w:t>
      </w:r>
      <w:r w:rsidRPr="000D0E51">
        <w:rPr>
          <w:sz w:val="24"/>
          <w:szCs w:val="24"/>
        </w:rPr>
        <w:t xml:space="preserve"> Macvean</w:t>
      </w:r>
      <w:r>
        <w:rPr>
          <w:sz w:val="24"/>
          <w:szCs w:val="24"/>
        </w:rPr>
        <w:t xml:space="preserve"> (</w:t>
      </w:r>
      <w:r w:rsidRPr="000D0E51">
        <w:rPr>
          <w:sz w:val="24"/>
          <w:szCs w:val="24"/>
        </w:rPr>
        <w:t>2007)</w:t>
      </w:r>
      <w:r>
        <w:rPr>
          <w:sz w:val="24"/>
          <w:szCs w:val="24"/>
        </w:rPr>
        <w:t xml:space="preserve"> define a</w:t>
      </w:r>
      <w:r w:rsidRPr="00031409">
        <w:rPr>
          <w:sz w:val="24"/>
          <w:szCs w:val="24"/>
        </w:rPr>
        <w:t xml:space="preserve">n organisation culture as </w:t>
      </w:r>
      <w:r>
        <w:rPr>
          <w:sz w:val="24"/>
          <w:szCs w:val="24"/>
        </w:rPr>
        <w:t>‘</w:t>
      </w:r>
      <w:r w:rsidRPr="00031409">
        <w:rPr>
          <w:sz w:val="24"/>
          <w:szCs w:val="24"/>
        </w:rPr>
        <w:t>the deeper levels of assumptions, values, norms and belie</w:t>
      </w:r>
      <w:r>
        <w:rPr>
          <w:sz w:val="24"/>
          <w:szCs w:val="24"/>
        </w:rPr>
        <w:t>f</w:t>
      </w:r>
      <w:r w:rsidRPr="00031409">
        <w:rPr>
          <w:sz w:val="24"/>
          <w:szCs w:val="24"/>
        </w:rPr>
        <w:t>s which are shared by members of an organisation and subconsciously influences actions, behaviours, and</w:t>
      </w:r>
      <w:r w:rsidRPr="000D0E51">
        <w:rPr>
          <w:sz w:val="24"/>
          <w:szCs w:val="24"/>
        </w:rPr>
        <w:t xml:space="preserve"> performance</w:t>
      </w:r>
      <w:r>
        <w:rPr>
          <w:sz w:val="24"/>
          <w:szCs w:val="24"/>
        </w:rPr>
        <w:t>’</w:t>
      </w:r>
      <w:r w:rsidRPr="000D0E51">
        <w:rPr>
          <w:sz w:val="24"/>
          <w:szCs w:val="24"/>
        </w:rPr>
        <w:t>.</w:t>
      </w:r>
    </w:p>
    <w:p w14:paraId="30F505F6" w14:textId="77777777" w:rsidR="00036980" w:rsidRDefault="00036980" w:rsidP="00C76525">
      <w:pPr>
        <w:spacing w:line="276" w:lineRule="auto"/>
        <w:rPr>
          <w:sz w:val="24"/>
          <w:szCs w:val="24"/>
        </w:rPr>
      </w:pPr>
    </w:p>
    <w:p w14:paraId="34862264" w14:textId="77777777" w:rsidR="00036980" w:rsidRDefault="00036980" w:rsidP="00C76525">
      <w:pPr>
        <w:spacing w:line="276" w:lineRule="auto"/>
        <w:rPr>
          <w:color w:val="auto"/>
          <w:sz w:val="24"/>
          <w:szCs w:val="24"/>
        </w:rPr>
      </w:pPr>
      <w:r w:rsidRPr="00031409">
        <w:rPr>
          <w:sz w:val="24"/>
          <w:szCs w:val="24"/>
        </w:rPr>
        <w:t xml:space="preserve">As </w:t>
      </w:r>
      <w:r>
        <w:rPr>
          <w:sz w:val="24"/>
          <w:szCs w:val="24"/>
        </w:rPr>
        <w:t xml:space="preserve">a </w:t>
      </w:r>
      <w:r w:rsidRPr="00031409">
        <w:rPr>
          <w:sz w:val="24"/>
          <w:szCs w:val="24"/>
        </w:rPr>
        <w:t>police constable, I am encouraged to build trust and improve public confidence in the police</w:t>
      </w:r>
      <w:r>
        <w:rPr>
          <w:sz w:val="24"/>
          <w:szCs w:val="24"/>
        </w:rPr>
        <w:t>, as outlined in the guidance</w:t>
      </w:r>
      <w:r w:rsidRPr="00F24C70">
        <w:rPr>
          <w:sz w:val="24"/>
          <w:szCs w:val="24"/>
        </w:rPr>
        <w:t xml:space="preserve"> for ethical and professional behaviour in policing</w:t>
      </w:r>
      <w:r>
        <w:rPr>
          <w:sz w:val="24"/>
          <w:szCs w:val="24"/>
        </w:rPr>
        <w:t xml:space="preserve"> (</w:t>
      </w:r>
      <w:r w:rsidRPr="00F24C70">
        <w:rPr>
          <w:sz w:val="24"/>
          <w:szCs w:val="24"/>
        </w:rPr>
        <w:t>College of Policing</w:t>
      </w:r>
      <w:r>
        <w:rPr>
          <w:sz w:val="24"/>
          <w:szCs w:val="24"/>
        </w:rPr>
        <w:t xml:space="preserve">, </w:t>
      </w:r>
      <w:r w:rsidRPr="00F24C70">
        <w:rPr>
          <w:sz w:val="24"/>
          <w:szCs w:val="24"/>
        </w:rPr>
        <w:t xml:space="preserve">2024). </w:t>
      </w:r>
      <w:r w:rsidRPr="00031409">
        <w:rPr>
          <w:sz w:val="24"/>
          <w:szCs w:val="24"/>
        </w:rPr>
        <w:t>Despite</w:t>
      </w:r>
      <w:r>
        <w:rPr>
          <w:sz w:val="24"/>
          <w:szCs w:val="24"/>
        </w:rPr>
        <w:t xml:space="preserve"> </w:t>
      </w:r>
      <w:proofErr w:type="gramStart"/>
      <w:r>
        <w:rPr>
          <w:sz w:val="24"/>
          <w:szCs w:val="24"/>
        </w:rPr>
        <w:t>the majority of</w:t>
      </w:r>
      <w:proofErr w:type="gramEnd"/>
      <w:r w:rsidRPr="00031409">
        <w:rPr>
          <w:sz w:val="24"/>
          <w:szCs w:val="24"/>
        </w:rPr>
        <w:t xml:space="preserve"> positive interactions and successful outcomes</w:t>
      </w:r>
      <w:r>
        <w:rPr>
          <w:sz w:val="24"/>
          <w:szCs w:val="24"/>
        </w:rPr>
        <w:t xml:space="preserve"> that I have achieved,</w:t>
      </w:r>
      <w:r w:rsidRPr="00031409">
        <w:rPr>
          <w:sz w:val="24"/>
          <w:szCs w:val="24"/>
        </w:rPr>
        <w:t xml:space="preserve"> there</w:t>
      </w:r>
      <w:r>
        <w:rPr>
          <w:sz w:val="24"/>
          <w:szCs w:val="24"/>
        </w:rPr>
        <w:t xml:space="preserve"> have been </w:t>
      </w:r>
      <w:r w:rsidRPr="00031409">
        <w:rPr>
          <w:sz w:val="24"/>
          <w:szCs w:val="24"/>
        </w:rPr>
        <w:t>occasions where challenges are faced</w:t>
      </w:r>
      <w:r>
        <w:rPr>
          <w:sz w:val="24"/>
          <w:szCs w:val="24"/>
        </w:rPr>
        <w:t>,</w:t>
      </w:r>
      <w:r w:rsidRPr="00031409">
        <w:rPr>
          <w:sz w:val="24"/>
          <w:szCs w:val="24"/>
        </w:rPr>
        <w:t xml:space="preserve"> particularly when</w:t>
      </w:r>
      <w:r>
        <w:rPr>
          <w:sz w:val="24"/>
          <w:szCs w:val="24"/>
        </w:rPr>
        <w:t xml:space="preserve"> encountering situations</w:t>
      </w:r>
      <w:r w:rsidRPr="00031409">
        <w:rPr>
          <w:sz w:val="24"/>
          <w:szCs w:val="24"/>
        </w:rPr>
        <w:t xml:space="preserve"> w</w:t>
      </w:r>
      <w:r>
        <w:rPr>
          <w:sz w:val="24"/>
          <w:szCs w:val="24"/>
        </w:rPr>
        <w:t xml:space="preserve">here </w:t>
      </w:r>
      <w:r w:rsidRPr="00031409">
        <w:rPr>
          <w:sz w:val="24"/>
          <w:szCs w:val="24"/>
        </w:rPr>
        <w:t>individuals have a lack of trust and respect for</w:t>
      </w:r>
      <w:r>
        <w:rPr>
          <w:sz w:val="24"/>
          <w:szCs w:val="24"/>
        </w:rPr>
        <w:t xml:space="preserve"> police</w:t>
      </w:r>
      <w:r w:rsidRPr="00031409">
        <w:rPr>
          <w:sz w:val="24"/>
          <w:szCs w:val="24"/>
        </w:rPr>
        <w:t xml:space="preserve"> officers. </w:t>
      </w:r>
      <w:r>
        <w:rPr>
          <w:sz w:val="24"/>
          <w:szCs w:val="24"/>
        </w:rPr>
        <w:t xml:space="preserve">As an </w:t>
      </w:r>
      <w:r w:rsidRPr="00031409">
        <w:rPr>
          <w:sz w:val="24"/>
          <w:szCs w:val="24"/>
        </w:rPr>
        <w:t xml:space="preserve">example, </w:t>
      </w:r>
      <w:r>
        <w:rPr>
          <w:sz w:val="24"/>
          <w:szCs w:val="24"/>
        </w:rPr>
        <w:t>when working</w:t>
      </w:r>
      <w:r w:rsidRPr="00031409">
        <w:rPr>
          <w:sz w:val="24"/>
          <w:szCs w:val="24"/>
        </w:rPr>
        <w:t xml:space="preserve"> on a hospital watch</w:t>
      </w:r>
      <w:r>
        <w:rPr>
          <w:sz w:val="24"/>
          <w:szCs w:val="24"/>
        </w:rPr>
        <w:t>, I worked</w:t>
      </w:r>
      <w:r w:rsidRPr="00031409">
        <w:rPr>
          <w:sz w:val="24"/>
          <w:szCs w:val="24"/>
        </w:rPr>
        <w:t xml:space="preserve"> with a suspect </w:t>
      </w:r>
      <w:r>
        <w:rPr>
          <w:sz w:val="24"/>
          <w:szCs w:val="24"/>
        </w:rPr>
        <w:t>who made racially abusive remarks towards me</w:t>
      </w:r>
      <w:r w:rsidRPr="00031409">
        <w:rPr>
          <w:sz w:val="24"/>
          <w:szCs w:val="24"/>
        </w:rPr>
        <w:t xml:space="preserve"> because of my skin colour. </w:t>
      </w:r>
      <w:r>
        <w:rPr>
          <w:sz w:val="24"/>
          <w:szCs w:val="24"/>
        </w:rPr>
        <w:t>The s</w:t>
      </w:r>
      <w:r w:rsidRPr="00031409">
        <w:rPr>
          <w:sz w:val="24"/>
          <w:szCs w:val="24"/>
        </w:rPr>
        <w:t>uspect went on to ask why I wanted to be a police officer and</w:t>
      </w:r>
      <w:r>
        <w:rPr>
          <w:sz w:val="24"/>
          <w:szCs w:val="24"/>
        </w:rPr>
        <w:t xml:space="preserve"> stated</w:t>
      </w:r>
      <w:r w:rsidRPr="00031409">
        <w:rPr>
          <w:sz w:val="24"/>
          <w:szCs w:val="24"/>
        </w:rPr>
        <w:t xml:space="preserve"> that </w:t>
      </w:r>
      <w:r>
        <w:rPr>
          <w:sz w:val="24"/>
          <w:szCs w:val="24"/>
        </w:rPr>
        <w:t>‘</w:t>
      </w:r>
      <w:r w:rsidRPr="00031409">
        <w:rPr>
          <w:sz w:val="24"/>
          <w:szCs w:val="24"/>
        </w:rPr>
        <w:t>people from ethnic backgrounds should not be police officers</w:t>
      </w:r>
      <w:r>
        <w:rPr>
          <w:sz w:val="24"/>
          <w:szCs w:val="24"/>
        </w:rPr>
        <w:t>’</w:t>
      </w:r>
      <w:r w:rsidRPr="00031409">
        <w:rPr>
          <w:sz w:val="24"/>
          <w:szCs w:val="24"/>
        </w:rPr>
        <w:t xml:space="preserve"> and that </w:t>
      </w:r>
      <w:r>
        <w:rPr>
          <w:sz w:val="24"/>
          <w:szCs w:val="24"/>
        </w:rPr>
        <w:t>I was</w:t>
      </w:r>
      <w:r w:rsidRPr="00031409">
        <w:rPr>
          <w:sz w:val="24"/>
          <w:szCs w:val="24"/>
        </w:rPr>
        <w:t xml:space="preserve"> </w:t>
      </w:r>
      <w:r>
        <w:rPr>
          <w:sz w:val="24"/>
          <w:szCs w:val="24"/>
        </w:rPr>
        <w:t>‘</w:t>
      </w:r>
      <w:r w:rsidRPr="00031409">
        <w:rPr>
          <w:sz w:val="24"/>
          <w:szCs w:val="24"/>
        </w:rPr>
        <w:t xml:space="preserve">being </w:t>
      </w:r>
      <w:r>
        <w:rPr>
          <w:sz w:val="24"/>
          <w:szCs w:val="24"/>
        </w:rPr>
        <w:t xml:space="preserve">a </w:t>
      </w:r>
      <w:r w:rsidRPr="00031409">
        <w:rPr>
          <w:sz w:val="24"/>
          <w:szCs w:val="24"/>
        </w:rPr>
        <w:t>traitor</w:t>
      </w:r>
      <w:r>
        <w:rPr>
          <w:sz w:val="24"/>
          <w:szCs w:val="24"/>
        </w:rPr>
        <w:t>’</w:t>
      </w:r>
      <w:r w:rsidRPr="00031409">
        <w:rPr>
          <w:sz w:val="24"/>
          <w:szCs w:val="24"/>
        </w:rPr>
        <w:t xml:space="preserve"> and </w:t>
      </w:r>
      <w:r>
        <w:rPr>
          <w:sz w:val="24"/>
          <w:szCs w:val="24"/>
        </w:rPr>
        <w:t>‘</w:t>
      </w:r>
      <w:r w:rsidRPr="00031409">
        <w:rPr>
          <w:sz w:val="24"/>
          <w:szCs w:val="24"/>
        </w:rPr>
        <w:t>going against the community</w:t>
      </w:r>
      <w:r>
        <w:rPr>
          <w:sz w:val="24"/>
          <w:szCs w:val="24"/>
        </w:rPr>
        <w:t xml:space="preserve">.’ </w:t>
      </w:r>
      <w:r w:rsidRPr="00031409">
        <w:rPr>
          <w:sz w:val="24"/>
          <w:szCs w:val="24"/>
        </w:rPr>
        <w:t>When the suspect was pulled up on why he was making th</w:t>
      </w:r>
      <w:r>
        <w:rPr>
          <w:sz w:val="24"/>
          <w:szCs w:val="24"/>
        </w:rPr>
        <w:t>e</w:t>
      </w:r>
      <w:r w:rsidRPr="00031409">
        <w:rPr>
          <w:sz w:val="24"/>
          <w:szCs w:val="24"/>
        </w:rPr>
        <w:t>se comments to me</w:t>
      </w:r>
      <w:r>
        <w:rPr>
          <w:sz w:val="24"/>
          <w:szCs w:val="24"/>
        </w:rPr>
        <w:t xml:space="preserve">, </w:t>
      </w:r>
      <w:r w:rsidRPr="00031409">
        <w:rPr>
          <w:sz w:val="24"/>
          <w:szCs w:val="24"/>
        </w:rPr>
        <w:t xml:space="preserve">the suspect </w:t>
      </w:r>
      <w:r>
        <w:rPr>
          <w:sz w:val="24"/>
          <w:szCs w:val="24"/>
        </w:rPr>
        <w:t>stated</w:t>
      </w:r>
      <w:r w:rsidRPr="00031409">
        <w:rPr>
          <w:sz w:val="24"/>
          <w:szCs w:val="24"/>
        </w:rPr>
        <w:t xml:space="preserve"> that he </w:t>
      </w:r>
      <w:r>
        <w:rPr>
          <w:sz w:val="24"/>
          <w:szCs w:val="24"/>
        </w:rPr>
        <w:t>‘</w:t>
      </w:r>
      <w:r w:rsidRPr="00031409">
        <w:rPr>
          <w:sz w:val="24"/>
          <w:szCs w:val="24"/>
        </w:rPr>
        <w:t>can say what he wants</w:t>
      </w:r>
      <w:r>
        <w:rPr>
          <w:sz w:val="24"/>
          <w:szCs w:val="24"/>
        </w:rPr>
        <w:t>’</w:t>
      </w:r>
      <w:r w:rsidRPr="00031409">
        <w:rPr>
          <w:sz w:val="24"/>
          <w:szCs w:val="24"/>
        </w:rPr>
        <w:t xml:space="preserve"> and continued to make</w:t>
      </w:r>
      <w:r>
        <w:rPr>
          <w:sz w:val="24"/>
          <w:szCs w:val="24"/>
        </w:rPr>
        <w:t xml:space="preserve"> abusive</w:t>
      </w:r>
      <w:r w:rsidRPr="00031409">
        <w:rPr>
          <w:sz w:val="24"/>
          <w:szCs w:val="24"/>
        </w:rPr>
        <w:t xml:space="preserve"> remarks towards me. </w:t>
      </w:r>
      <w:r>
        <w:rPr>
          <w:sz w:val="24"/>
          <w:szCs w:val="24"/>
        </w:rPr>
        <w:t>Upon reflection, this experience</w:t>
      </w:r>
      <w:r w:rsidRPr="00031409">
        <w:rPr>
          <w:sz w:val="24"/>
          <w:szCs w:val="24"/>
        </w:rPr>
        <w:t xml:space="preserve"> showed me that some people do</w:t>
      </w:r>
      <w:r>
        <w:rPr>
          <w:sz w:val="24"/>
          <w:szCs w:val="24"/>
        </w:rPr>
        <w:t xml:space="preserve"> not</w:t>
      </w:r>
      <w:r w:rsidRPr="00031409">
        <w:rPr>
          <w:sz w:val="24"/>
          <w:szCs w:val="24"/>
        </w:rPr>
        <w:t xml:space="preserve"> have respect for police</w:t>
      </w:r>
      <w:r>
        <w:rPr>
          <w:sz w:val="24"/>
          <w:szCs w:val="24"/>
        </w:rPr>
        <w:t xml:space="preserve"> officers, they often </w:t>
      </w:r>
      <w:r w:rsidRPr="00031409">
        <w:rPr>
          <w:sz w:val="24"/>
          <w:szCs w:val="24"/>
        </w:rPr>
        <w:t>see the uniform and</w:t>
      </w:r>
      <w:r>
        <w:rPr>
          <w:sz w:val="24"/>
          <w:szCs w:val="24"/>
        </w:rPr>
        <w:t xml:space="preserve"> act upon their misconceptions of the police organisation but do</w:t>
      </w:r>
      <w:r w:rsidRPr="00031409">
        <w:rPr>
          <w:sz w:val="24"/>
          <w:szCs w:val="24"/>
        </w:rPr>
        <w:t xml:space="preserve"> </w:t>
      </w:r>
      <w:r>
        <w:rPr>
          <w:sz w:val="24"/>
          <w:szCs w:val="24"/>
        </w:rPr>
        <w:t>no</w:t>
      </w:r>
      <w:r w:rsidRPr="00031409">
        <w:rPr>
          <w:sz w:val="24"/>
          <w:szCs w:val="24"/>
        </w:rPr>
        <w:t xml:space="preserve">t think about </w:t>
      </w:r>
      <w:r>
        <w:rPr>
          <w:sz w:val="24"/>
          <w:szCs w:val="24"/>
        </w:rPr>
        <w:t>officers</w:t>
      </w:r>
      <w:r w:rsidRPr="00031409">
        <w:rPr>
          <w:sz w:val="24"/>
          <w:szCs w:val="24"/>
        </w:rPr>
        <w:t xml:space="preserve"> as</w:t>
      </w:r>
      <w:r>
        <w:rPr>
          <w:sz w:val="24"/>
          <w:szCs w:val="24"/>
        </w:rPr>
        <w:t xml:space="preserve"> </w:t>
      </w:r>
      <w:r w:rsidRPr="00031409">
        <w:rPr>
          <w:sz w:val="24"/>
          <w:szCs w:val="24"/>
        </w:rPr>
        <w:t>ind</w:t>
      </w:r>
      <w:r>
        <w:rPr>
          <w:sz w:val="24"/>
          <w:szCs w:val="24"/>
        </w:rPr>
        <w:t>ividu</w:t>
      </w:r>
      <w:r w:rsidRPr="00031409">
        <w:rPr>
          <w:sz w:val="24"/>
          <w:szCs w:val="24"/>
        </w:rPr>
        <w:t>a</w:t>
      </w:r>
      <w:r>
        <w:rPr>
          <w:sz w:val="24"/>
          <w:szCs w:val="24"/>
        </w:rPr>
        <w:t>l people</w:t>
      </w:r>
      <w:r w:rsidRPr="00031409">
        <w:rPr>
          <w:sz w:val="24"/>
          <w:szCs w:val="24"/>
        </w:rPr>
        <w:t>.</w:t>
      </w:r>
      <w:r>
        <w:rPr>
          <w:sz w:val="24"/>
          <w:szCs w:val="24"/>
        </w:rPr>
        <w:t xml:space="preserve"> As a</w:t>
      </w:r>
      <w:r w:rsidRPr="00031409">
        <w:rPr>
          <w:sz w:val="24"/>
          <w:szCs w:val="24"/>
        </w:rPr>
        <w:t xml:space="preserve"> new officer</w:t>
      </w:r>
      <w:r>
        <w:rPr>
          <w:sz w:val="24"/>
          <w:szCs w:val="24"/>
        </w:rPr>
        <w:t xml:space="preserve">, </w:t>
      </w:r>
      <w:r w:rsidRPr="00031409">
        <w:rPr>
          <w:sz w:val="24"/>
          <w:szCs w:val="24"/>
        </w:rPr>
        <w:t>this incident made me feel disheartened as my ambition to be</w:t>
      </w:r>
      <w:r>
        <w:rPr>
          <w:sz w:val="24"/>
          <w:szCs w:val="24"/>
        </w:rPr>
        <w:t>come</w:t>
      </w:r>
      <w:r w:rsidRPr="00031409">
        <w:rPr>
          <w:sz w:val="24"/>
          <w:szCs w:val="24"/>
        </w:rPr>
        <w:t xml:space="preserve"> a police officer </w:t>
      </w:r>
      <w:r>
        <w:rPr>
          <w:sz w:val="24"/>
          <w:szCs w:val="24"/>
        </w:rPr>
        <w:t xml:space="preserve">stemmed from wanting </w:t>
      </w:r>
      <w:r w:rsidRPr="00031409">
        <w:rPr>
          <w:sz w:val="24"/>
          <w:szCs w:val="24"/>
        </w:rPr>
        <w:t>to fulfil my values to help, respect and empower individuals</w:t>
      </w:r>
      <w:r>
        <w:rPr>
          <w:sz w:val="24"/>
          <w:szCs w:val="24"/>
        </w:rPr>
        <w:t>,</w:t>
      </w:r>
      <w:r w:rsidRPr="00031409">
        <w:rPr>
          <w:sz w:val="24"/>
          <w:szCs w:val="24"/>
        </w:rPr>
        <w:t xml:space="preserve"> whilst promoting justice</w:t>
      </w:r>
      <w:r>
        <w:rPr>
          <w:sz w:val="24"/>
          <w:szCs w:val="24"/>
        </w:rPr>
        <w:t>,</w:t>
      </w:r>
      <w:r w:rsidRPr="00031409">
        <w:rPr>
          <w:sz w:val="24"/>
          <w:szCs w:val="24"/>
        </w:rPr>
        <w:t xml:space="preserve"> however, experiences and interactions like this can</w:t>
      </w:r>
      <w:r>
        <w:rPr>
          <w:sz w:val="24"/>
          <w:szCs w:val="24"/>
        </w:rPr>
        <w:t xml:space="preserve"> act as</w:t>
      </w:r>
      <w:r w:rsidRPr="00031409">
        <w:rPr>
          <w:sz w:val="24"/>
          <w:szCs w:val="24"/>
        </w:rPr>
        <w:t xml:space="preserve"> barrier</w:t>
      </w:r>
      <w:r>
        <w:rPr>
          <w:sz w:val="24"/>
          <w:szCs w:val="24"/>
        </w:rPr>
        <w:t xml:space="preserve"> due to the backlash and abuse that police officers receive on a regular basis</w:t>
      </w:r>
      <w:r w:rsidRPr="001421B0">
        <w:rPr>
          <w:sz w:val="24"/>
          <w:szCs w:val="24"/>
        </w:rPr>
        <w:t>.</w:t>
      </w:r>
      <w:r>
        <w:rPr>
          <w:sz w:val="24"/>
          <w:szCs w:val="24"/>
        </w:rPr>
        <w:t xml:space="preserve"> </w:t>
      </w:r>
      <w:r w:rsidRPr="0099200E">
        <w:rPr>
          <w:color w:val="auto"/>
          <w:sz w:val="24"/>
          <w:szCs w:val="24"/>
        </w:rPr>
        <w:t xml:space="preserve">Research has found that policing has always been classed as an emotionally distressing and stressful occupation, and recent years, there has been a noticeable increase in mental illness amongst police officers </w:t>
      </w:r>
      <w:r w:rsidRPr="0099200E">
        <w:rPr>
          <w:color w:val="auto"/>
          <w:sz w:val="24"/>
          <w:szCs w:val="24"/>
        </w:rPr>
        <w:lastRenderedPageBreak/>
        <w:t>across the UK</w:t>
      </w:r>
      <w:r>
        <w:rPr>
          <w:sz w:val="24"/>
          <w:szCs w:val="24"/>
        </w:rPr>
        <w:t xml:space="preserve"> (Lennie et al., 2020)</w:t>
      </w:r>
      <w:r w:rsidRPr="0099200E">
        <w:rPr>
          <w:color w:val="auto"/>
          <w:sz w:val="24"/>
          <w:szCs w:val="24"/>
        </w:rPr>
        <w:t>. Additionally, it has been suggested that many police officers become de-sensitised or supress their emotions due to the traumas that they witness, which increases the risk of burnout (</w:t>
      </w:r>
      <w:r>
        <w:rPr>
          <w:sz w:val="24"/>
          <w:szCs w:val="24"/>
        </w:rPr>
        <w:t>Lennie et al., 2020</w:t>
      </w:r>
      <w:r w:rsidRPr="0099200E">
        <w:rPr>
          <w:color w:val="auto"/>
          <w:sz w:val="24"/>
          <w:szCs w:val="24"/>
        </w:rPr>
        <w:t>). Upon reflection, I acknowledge the stressors of my role and understand that there will be both good days and bad days in my career. Therefore, prioritising my wellbeing is crucial to me. I plan to continue to make time to engage in hobbies and openly communicate with my colleagues and family to enable me to feel supported and refreshed.</w:t>
      </w:r>
    </w:p>
    <w:p w14:paraId="6AA5AA5A" w14:textId="77777777" w:rsidR="00036980" w:rsidRPr="00031409" w:rsidRDefault="00036980" w:rsidP="00C76525">
      <w:pPr>
        <w:spacing w:line="276" w:lineRule="auto"/>
        <w:rPr>
          <w:sz w:val="24"/>
          <w:szCs w:val="24"/>
        </w:rPr>
      </w:pPr>
    </w:p>
    <w:p w14:paraId="18E22F45" w14:textId="77777777" w:rsidR="00036980" w:rsidRDefault="00036980" w:rsidP="00C76525">
      <w:pPr>
        <w:spacing w:line="276" w:lineRule="auto"/>
        <w:rPr>
          <w:sz w:val="24"/>
          <w:szCs w:val="24"/>
        </w:rPr>
      </w:pPr>
      <w:r>
        <w:rPr>
          <w:sz w:val="24"/>
          <w:szCs w:val="24"/>
        </w:rPr>
        <w:t>Furthermore, it is clear to say that g</w:t>
      </w:r>
      <w:r w:rsidRPr="00031409">
        <w:rPr>
          <w:sz w:val="24"/>
          <w:szCs w:val="24"/>
        </w:rPr>
        <w:t xml:space="preserve">aining independent patrol status has given me an increased level of responsibility and authority. </w:t>
      </w:r>
      <w:r>
        <w:rPr>
          <w:sz w:val="24"/>
          <w:szCs w:val="24"/>
        </w:rPr>
        <w:t>Whilst this is exciting and positive, t</w:t>
      </w:r>
      <w:r w:rsidRPr="00031409">
        <w:rPr>
          <w:sz w:val="24"/>
          <w:szCs w:val="24"/>
        </w:rPr>
        <w:t xml:space="preserve">his </w:t>
      </w:r>
      <w:r>
        <w:rPr>
          <w:sz w:val="24"/>
          <w:szCs w:val="24"/>
        </w:rPr>
        <w:t xml:space="preserve">can also </w:t>
      </w:r>
      <w:r w:rsidRPr="00031409">
        <w:rPr>
          <w:sz w:val="24"/>
          <w:szCs w:val="24"/>
        </w:rPr>
        <w:t xml:space="preserve">lead to an increased sense of pressure </w:t>
      </w:r>
      <w:r>
        <w:rPr>
          <w:sz w:val="24"/>
          <w:szCs w:val="24"/>
        </w:rPr>
        <w:t xml:space="preserve">and work-related stress. As an </w:t>
      </w:r>
      <w:r w:rsidRPr="00031409">
        <w:rPr>
          <w:sz w:val="24"/>
          <w:szCs w:val="24"/>
        </w:rPr>
        <w:t>example</w:t>
      </w:r>
      <w:r>
        <w:rPr>
          <w:sz w:val="24"/>
          <w:szCs w:val="24"/>
        </w:rPr>
        <w:t>,</w:t>
      </w:r>
      <w:r w:rsidRPr="00031409">
        <w:rPr>
          <w:sz w:val="24"/>
          <w:szCs w:val="24"/>
        </w:rPr>
        <w:t xml:space="preserve"> </w:t>
      </w:r>
      <w:r>
        <w:rPr>
          <w:sz w:val="24"/>
          <w:szCs w:val="24"/>
        </w:rPr>
        <w:t>I have been tasked</w:t>
      </w:r>
      <w:r w:rsidRPr="00031409">
        <w:rPr>
          <w:sz w:val="24"/>
          <w:szCs w:val="24"/>
        </w:rPr>
        <w:t xml:space="preserve"> case files to</w:t>
      </w:r>
      <w:r>
        <w:rPr>
          <w:sz w:val="24"/>
          <w:szCs w:val="24"/>
        </w:rPr>
        <w:t xml:space="preserve"> complete and send to </w:t>
      </w:r>
      <w:r w:rsidRPr="00031409">
        <w:rPr>
          <w:sz w:val="24"/>
          <w:szCs w:val="24"/>
        </w:rPr>
        <w:t>the</w:t>
      </w:r>
      <w:r>
        <w:rPr>
          <w:sz w:val="24"/>
          <w:szCs w:val="24"/>
        </w:rPr>
        <w:t xml:space="preserve"> Crown Prosecution Service</w:t>
      </w:r>
      <w:r w:rsidRPr="00031409">
        <w:rPr>
          <w:sz w:val="24"/>
          <w:szCs w:val="24"/>
        </w:rPr>
        <w:t xml:space="preserve"> </w:t>
      </w:r>
      <w:r>
        <w:rPr>
          <w:sz w:val="24"/>
          <w:szCs w:val="24"/>
        </w:rPr>
        <w:t>(</w:t>
      </w:r>
      <w:r w:rsidRPr="00031409">
        <w:rPr>
          <w:sz w:val="24"/>
          <w:szCs w:val="24"/>
        </w:rPr>
        <w:t>CPS</w:t>
      </w:r>
      <w:r>
        <w:rPr>
          <w:sz w:val="24"/>
          <w:szCs w:val="24"/>
        </w:rPr>
        <w:t>).</w:t>
      </w:r>
      <w:r w:rsidRPr="00031409">
        <w:rPr>
          <w:sz w:val="24"/>
          <w:szCs w:val="24"/>
        </w:rPr>
        <w:t xml:space="preserve"> </w:t>
      </w:r>
      <w:r>
        <w:rPr>
          <w:sz w:val="24"/>
          <w:szCs w:val="24"/>
        </w:rPr>
        <w:t>The CPS</w:t>
      </w:r>
      <w:r w:rsidRPr="00031409">
        <w:rPr>
          <w:sz w:val="24"/>
          <w:szCs w:val="24"/>
        </w:rPr>
        <w:t xml:space="preserve"> </w:t>
      </w:r>
      <w:r>
        <w:rPr>
          <w:sz w:val="24"/>
          <w:szCs w:val="24"/>
        </w:rPr>
        <w:t>provide a</w:t>
      </w:r>
      <w:r w:rsidRPr="00031409">
        <w:rPr>
          <w:sz w:val="24"/>
          <w:szCs w:val="24"/>
        </w:rPr>
        <w:t xml:space="preserve"> deadline that </w:t>
      </w:r>
      <w:r>
        <w:rPr>
          <w:sz w:val="24"/>
          <w:szCs w:val="24"/>
        </w:rPr>
        <w:t xml:space="preserve">must be met, </w:t>
      </w:r>
      <w:r w:rsidRPr="00031409">
        <w:rPr>
          <w:sz w:val="24"/>
          <w:szCs w:val="24"/>
        </w:rPr>
        <w:t>otherwise</w:t>
      </w:r>
      <w:r>
        <w:rPr>
          <w:sz w:val="24"/>
          <w:szCs w:val="24"/>
        </w:rPr>
        <w:t>, bail will be lost</w:t>
      </w:r>
      <w:r w:rsidRPr="00031409">
        <w:rPr>
          <w:sz w:val="24"/>
          <w:szCs w:val="24"/>
        </w:rPr>
        <w:t xml:space="preserve"> and</w:t>
      </w:r>
      <w:r>
        <w:rPr>
          <w:sz w:val="24"/>
          <w:szCs w:val="24"/>
        </w:rPr>
        <w:t xml:space="preserve"> the </w:t>
      </w:r>
      <w:r w:rsidRPr="007927B3">
        <w:rPr>
          <w:sz w:val="24"/>
          <w:szCs w:val="24"/>
        </w:rPr>
        <w:t xml:space="preserve">officer will have to explain to the victim </w:t>
      </w:r>
      <w:r>
        <w:rPr>
          <w:sz w:val="24"/>
          <w:szCs w:val="24"/>
        </w:rPr>
        <w:t>why</w:t>
      </w:r>
      <w:r w:rsidRPr="007927B3">
        <w:rPr>
          <w:sz w:val="24"/>
          <w:szCs w:val="24"/>
        </w:rPr>
        <w:t xml:space="preserve"> the matter cannot progress any further, which is stressful for both the officer and the victim. On one occasion, the CPS had assigned an action plan back to me whilst I was on </w:t>
      </w:r>
      <w:r>
        <w:rPr>
          <w:sz w:val="24"/>
          <w:szCs w:val="24"/>
        </w:rPr>
        <w:t xml:space="preserve">my </w:t>
      </w:r>
      <w:r w:rsidRPr="007927B3">
        <w:rPr>
          <w:sz w:val="24"/>
          <w:szCs w:val="24"/>
        </w:rPr>
        <w:t>rest day</w:t>
      </w:r>
      <w:r>
        <w:rPr>
          <w:sz w:val="24"/>
          <w:szCs w:val="24"/>
        </w:rPr>
        <w:t>s, this meant that</w:t>
      </w:r>
      <w:r w:rsidRPr="007927B3">
        <w:rPr>
          <w:sz w:val="24"/>
          <w:szCs w:val="24"/>
        </w:rPr>
        <w:t xml:space="preserve"> I</w:t>
      </w:r>
      <w:r>
        <w:rPr>
          <w:sz w:val="24"/>
          <w:szCs w:val="24"/>
        </w:rPr>
        <w:t xml:space="preserve"> only</w:t>
      </w:r>
      <w:r w:rsidRPr="007927B3">
        <w:rPr>
          <w:sz w:val="24"/>
          <w:szCs w:val="24"/>
        </w:rPr>
        <w:t xml:space="preserve"> had one day to complete this </w:t>
      </w:r>
      <w:r>
        <w:rPr>
          <w:sz w:val="24"/>
          <w:szCs w:val="24"/>
        </w:rPr>
        <w:t xml:space="preserve">task </w:t>
      </w:r>
      <w:r w:rsidRPr="007927B3">
        <w:rPr>
          <w:sz w:val="24"/>
          <w:szCs w:val="24"/>
        </w:rPr>
        <w:t>upon my return to work</w:t>
      </w:r>
      <w:r>
        <w:rPr>
          <w:sz w:val="24"/>
          <w:szCs w:val="24"/>
        </w:rPr>
        <w:t>,</w:t>
      </w:r>
      <w:r w:rsidRPr="007927B3">
        <w:rPr>
          <w:sz w:val="24"/>
          <w:szCs w:val="24"/>
        </w:rPr>
        <w:t xml:space="preserve"> as the suspect was answering bail the next day. This left me with a tremendous amount of stress and anxiety, </w:t>
      </w:r>
      <w:r>
        <w:rPr>
          <w:sz w:val="24"/>
          <w:szCs w:val="24"/>
        </w:rPr>
        <w:t>not only because</w:t>
      </w:r>
      <w:r w:rsidRPr="007927B3">
        <w:rPr>
          <w:sz w:val="24"/>
          <w:szCs w:val="24"/>
        </w:rPr>
        <w:t xml:space="preserve"> this needed to be completed imminently, but also, knowing that this would have a knock-on effect to my colleagues on shift as</w:t>
      </w:r>
      <w:r>
        <w:rPr>
          <w:sz w:val="24"/>
          <w:szCs w:val="24"/>
        </w:rPr>
        <w:t xml:space="preserve"> </w:t>
      </w:r>
      <w:r w:rsidRPr="007927B3">
        <w:rPr>
          <w:sz w:val="24"/>
          <w:szCs w:val="24"/>
        </w:rPr>
        <w:t>I would not be able to respond to calls.</w:t>
      </w:r>
      <w:r>
        <w:rPr>
          <w:sz w:val="24"/>
          <w:szCs w:val="24"/>
        </w:rPr>
        <w:t xml:space="preserve"> </w:t>
      </w:r>
    </w:p>
    <w:p w14:paraId="3D922B5D" w14:textId="77777777" w:rsidR="00036980" w:rsidRPr="00031409" w:rsidRDefault="00036980" w:rsidP="00C76525">
      <w:pPr>
        <w:spacing w:line="276" w:lineRule="auto"/>
        <w:rPr>
          <w:sz w:val="24"/>
          <w:szCs w:val="24"/>
        </w:rPr>
      </w:pPr>
    </w:p>
    <w:p w14:paraId="383C34D8" w14:textId="77777777" w:rsidR="00036980" w:rsidRDefault="00036980" w:rsidP="00C76525">
      <w:pPr>
        <w:spacing w:line="276" w:lineRule="auto"/>
        <w:rPr>
          <w:sz w:val="24"/>
          <w:szCs w:val="24"/>
        </w:rPr>
      </w:pPr>
      <w:r>
        <w:rPr>
          <w:sz w:val="24"/>
          <w:szCs w:val="24"/>
        </w:rPr>
        <w:t xml:space="preserve">Since joining the police force, I have understood the importance of prioritising time to maintain my wellbeing. Within my daily role, </w:t>
      </w:r>
      <w:r w:rsidRPr="00031409">
        <w:rPr>
          <w:sz w:val="24"/>
          <w:szCs w:val="24"/>
        </w:rPr>
        <w:t>I manage</w:t>
      </w:r>
      <w:r>
        <w:rPr>
          <w:sz w:val="24"/>
          <w:szCs w:val="24"/>
        </w:rPr>
        <w:t xml:space="preserve"> my</w:t>
      </w:r>
      <w:r w:rsidRPr="00031409">
        <w:rPr>
          <w:sz w:val="24"/>
          <w:szCs w:val="24"/>
        </w:rPr>
        <w:t xml:space="preserve"> stress</w:t>
      </w:r>
      <w:r>
        <w:rPr>
          <w:sz w:val="24"/>
          <w:szCs w:val="24"/>
        </w:rPr>
        <w:t xml:space="preserve"> levels</w:t>
      </w:r>
      <w:r w:rsidRPr="00031409">
        <w:rPr>
          <w:sz w:val="24"/>
          <w:szCs w:val="24"/>
        </w:rPr>
        <w:t xml:space="preserve"> by trying to </w:t>
      </w:r>
      <w:r>
        <w:rPr>
          <w:sz w:val="24"/>
          <w:szCs w:val="24"/>
        </w:rPr>
        <w:t xml:space="preserve">keep on top of my workload and complete assigned </w:t>
      </w:r>
      <w:r w:rsidRPr="00031409">
        <w:rPr>
          <w:sz w:val="24"/>
          <w:szCs w:val="24"/>
        </w:rPr>
        <w:t>t</w:t>
      </w:r>
      <w:r>
        <w:rPr>
          <w:sz w:val="24"/>
          <w:szCs w:val="24"/>
        </w:rPr>
        <w:t>asks</w:t>
      </w:r>
      <w:r w:rsidRPr="00031409">
        <w:rPr>
          <w:sz w:val="24"/>
          <w:szCs w:val="24"/>
        </w:rPr>
        <w:t xml:space="preserve"> </w:t>
      </w:r>
      <w:r>
        <w:rPr>
          <w:sz w:val="24"/>
          <w:szCs w:val="24"/>
        </w:rPr>
        <w:t>promptly</w:t>
      </w:r>
      <w:r w:rsidRPr="00031409">
        <w:rPr>
          <w:sz w:val="24"/>
          <w:szCs w:val="24"/>
        </w:rPr>
        <w:t xml:space="preserve"> so that I </w:t>
      </w:r>
      <w:r>
        <w:rPr>
          <w:sz w:val="24"/>
          <w:szCs w:val="24"/>
        </w:rPr>
        <w:t xml:space="preserve">can be </w:t>
      </w:r>
      <w:r w:rsidRPr="00031409">
        <w:rPr>
          <w:sz w:val="24"/>
          <w:szCs w:val="24"/>
        </w:rPr>
        <w:t xml:space="preserve">organised and </w:t>
      </w:r>
      <w:r>
        <w:rPr>
          <w:sz w:val="24"/>
          <w:szCs w:val="24"/>
        </w:rPr>
        <w:t>minimise feeling overwhelmed by the volume of work that I may have.</w:t>
      </w:r>
      <w:r w:rsidRPr="00031409">
        <w:rPr>
          <w:sz w:val="24"/>
          <w:szCs w:val="24"/>
        </w:rPr>
        <w:t xml:space="preserve"> I </w:t>
      </w:r>
      <w:r>
        <w:rPr>
          <w:sz w:val="24"/>
          <w:szCs w:val="24"/>
        </w:rPr>
        <w:t>understand</w:t>
      </w:r>
      <w:r w:rsidRPr="00031409">
        <w:rPr>
          <w:sz w:val="24"/>
          <w:szCs w:val="24"/>
        </w:rPr>
        <w:t xml:space="preserve"> that sometimes </w:t>
      </w:r>
      <w:r>
        <w:rPr>
          <w:sz w:val="24"/>
          <w:szCs w:val="24"/>
        </w:rPr>
        <w:t xml:space="preserve">there may be unexpected incidents, urgent calls or </w:t>
      </w:r>
      <w:proofErr w:type="gramStart"/>
      <w:r>
        <w:rPr>
          <w:sz w:val="24"/>
          <w:szCs w:val="24"/>
        </w:rPr>
        <w:t>last minute</w:t>
      </w:r>
      <w:proofErr w:type="gramEnd"/>
      <w:r>
        <w:rPr>
          <w:sz w:val="24"/>
          <w:szCs w:val="24"/>
        </w:rPr>
        <w:t xml:space="preserve"> tasks</w:t>
      </w:r>
      <w:r w:rsidRPr="00031409">
        <w:rPr>
          <w:sz w:val="24"/>
          <w:szCs w:val="24"/>
        </w:rPr>
        <w:t xml:space="preserve"> but </w:t>
      </w:r>
      <w:r>
        <w:rPr>
          <w:sz w:val="24"/>
          <w:szCs w:val="24"/>
        </w:rPr>
        <w:t>I am reassured</w:t>
      </w:r>
      <w:r w:rsidRPr="00031409">
        <w:rPr>
          <w:sz w:val="24"/>
          <w:szCs w:val="24"/>
        </w:rPr>
        <w:t xml:space="preserve"> that if I am struggling with something</w:t>
      </w:r>
      <w:r>
        <w:rPr>
          <w:sz w:val="24"/>
          <w:szCs w:val="24"/>
        </w:rPr>
        <w:t xml:space="preserve">, </w:t>
      </w:r>
      <w:r w:rsidRPr="00031409">
        <w:rPr>
          <w:sz w:val="24"/>
          <w:szCs w:val="24"/>
        </w:rPr>
        <w:t>I can always ask my</w:t>
      </w:r>
      <w:r>
        <w:rPr>
          <w:sz w:val="24"/>
          <w:szCs w:val="24"/>
        </w:rPr>
        <w:t xml:space="preserve"> Seargeant or</w:t>
      </w:r>
      <w:r w:rsidRPr="00031409">
        <w:rPr>
          <w:sz w:val="24"/>
          <w:szCs w:val="24"/>
        </w:rPr>
        <w:t xml:space="preserve"> colleagues</w:t>
      </w:r>
      <w:r>
        <w:rPr>
          <w:sz w:val="24"/>
          <w:szCs w:val="24"/>
        </w:rPr>
        <w:t xml:space="preserve"> who are well </w:t>
      </w:r>
      <w:r w:rsidRPr="00031409">
        <w:rPr>
          <w:sz w:val="24"/>
          <w:szCs w:val="24"/>
        </w:rPr>
        <w:t>experience</w:t>
      </w:r>
      <w:r>
        <w:rPr>
          <w:sz w:val="24"/>
          <w:szCs w:val="24"/>
        </w:rPr>
        <w:t>d for support.</w:t>
      </w:r>
      <w:r w:rsidRPr="00031409">
        <w:rPr>
          <w:sz w:val="24"/>
          <w:szCs w:val="24"/>
        </w:rPr>
        <w:t xml:space="preserve"> </w:t>
      </w:r>
      <w:r>
        <w:rPr>
          <w:sz w:val="24"/>
          <w:szCs w:val="24"/>
        </w:rPr>
        <w:t>K</w:t>
      </w:r>
      <w:r w:rsidRPr="00031409">
        <w:rPr>
          <w:sz w:val="24"/>
          <w:szCs w:val="24"/>
        </w:rPr>
        <w:t>nowing that I can get the support that I need</w:t>
      </w:r>
      <w:r>
        <w:rPr>
          <w:sz w:val="24"/>
          <w:szCs w:val="24"/>
        </w:rPr>
        <w:t xml:space="preserve"> from my team is comforting and encourages me to want to grow my experience as an officer</w:t>
      </w:r>
      <w:r w:rsidRPr="00031409">
        <w:rPr>
          <w:sz w:val="24"/>
          <w:szCs w:val="24"/>
        </w:rPr>
        <w:t>.</w:t>
      </w:r>
    </w:p>
    <w:p w14:paraId="43E257AD" w14:textId="77777777" w:rsidR="00036980" w:rsidRPr="00031409" w:rsidRDefault="00036980" w:rsidP="00C76525">
      <w:pPr>
        <w:spacing w:line="276" w:lineRule="auto"/>
        <w:rPr>
          <w:sz w:val="24"/>
          <w:szCs w:val="24"/>
        </w:rPr>
      </w:pPr>
    </w:p>
    <w:p w14:paraId="78C426F2" w14:textId="77777777" w:rsidR="00036980" w:rsidRDefault="00036980" w:rsidP="00C76525">
      <w:pPr>
        <w:spacing w:line="276" w:lineRule="auto"/>
        <w:rPr>
          <w:sz w:val="24"/>
          <w:szCs w:val="24"/>
        </w:rPr>
      </w:pPr>
      <w:r w:rsidRPr="00031409">
        <w:rPr>
          <w:sz w:val="24"/>
          <w:szCs w:val="24"/>
        </w:rPr>
        <w:t xml:space="preserve">Over recent years, diversity has become a significant </w:t>
      </w:r>
      <w:r>
        <w:rPr>
          <w:sz w:val="24"/>
          <w:szCs w:val="24"/>
        </w:rPr>
        <w:t>aspect</w:t>
      </w:r>
      <w:r w:rsidRPr="00031409">
        <w:rPr>
          <w:sz w:val="24"/>
          <w:szCs w:val="24"/>
        </w:rPr>
        <w:t xml:space="preserve"> of the police</w:t>
      </w:r>
      <w:r>
        <w:rPr>
          <w:sz w:val="24"/>
          <w:szCs w:val="24"/>
        </w:rPr>
        <w:t xml:space="preserve"> organisation</w:t>
      </w:r>
      <w:r w:rsidRPr="00031409">
        <w:rPr>
          <w:sz w:val="24"/>
          <w:szCs w:val="24"/>
        </w:rPr>
        <w:t xml:space="preserve">; not only understanding </w:t>
      </w:r>
      <w:r w:rsidRPr="005640F1">
        <w:rPr>
          <w:sz w:val="24"/>
          <w:szCs w:val="24"/>
        </w:rPr>
        <w:t xml:space="preserve">and respecting diverse cultures and communities but also recruiting and retaining a diverse team of officers to represent </w:t>
      </w:r>
      <w:r>
        <w:rPr>
          <w:sz w:val="24"/>
          <w:szCs w:val="24"/>
        </w:rPr>
        <w:t>police forces in England and Wales</w:t>
      </w:r>
      <w:r w:rsidRPr="005640F1">
        <w:rPr>
          <w:sz w:val="24"/>
          <w:szCs w:val="24"/>
        </w:rPr>
        <w:t xml:space="preserve"> (College of Policing, 2022). As the only Somali police constable in Cardiff, I feel </w:t>
      </w:r>
      <w:r>
        <w:rPr>
          <w:sz w:val="24"/>
          <w:szCs w:val="24"/>
        </w:rPr>
        <w:t>a sense of responsibility</w:t>
      </w:r>
      <w:r w:rsidRPr="005640F1">
        <w:rPr>
          <w:sz w:val="24"/>
          <w:szCs w:val="24"/>
        </w:rPr>
        <w:t xml:space="preserve"> to set a good example</w:t>
      </w:r>
      <w:r>
        <w:rPr>
          <w:sz w:val="24"/>
          <w:szCs w:val="24"/>
        </w:rPr>
        <w:t xml:space="preserve"> to my community</w:t>
      </w:r>
      <w:r w:rsidRPr="005640F1">
        <w:rPr>
          <w:sz w:val="24"/>
          <w:szCs w:val="24"/>
        </w:rPr>
        <w:t xml:space="preserve">. </w:t>
      </w:r>
      <w:r>
        <w:rPr>
          <w:sz w:val="24"/>
          <w:szCs w:val="24"/>
        </w:rPr>
        <w:t xml:space="preserve">Overall, I </w:t>
      </w:r>
      <w:r w:rsidRPr="00031409">
        <w:rPr>
          <w:sz w:val="24"/>
          <w:szCs w:val="24"/>
        </w:rPr>
        <w:t>have had good interaction</w:t>
      </w:r>
      <w:r>
        <w:rPr>
          <w:sz w:val="24"/>
          <w:szCs w:val="24"/>
        </w:rPr>
        <w:t>s</w:t>
      </w:r>
      <w:r w:rsidRPr="00031409">
        <w:rPr>
          <w:sz w:val="24"/>
          <w:szCs w:val="24"/>
        </w:rPr>
        <w:t xml:space="preserve"> with</w:t>
      </w:r>
      <w:r>
        <w:rPr>
          <w:sz w:val="24"/>
          <w:szCs w:val="24"/>
        </w:rPr>
        <w:t xml:space="preserve"> members of the public</w:t>
      </w:r>
      <w:r w:rsidRPr="00031409">
        <w:rPr>
          <w:sz w:val="24"/>
          <w:szCs w:val="24"/>
        </w:rPr>
        <w:t xml:space="preserve"> in the area that I work in</w:t>
      </w:r>
      <w:r>
        <w:rPr>
          <w:sz w:val="24"/>
          <w:szCs w:val="24"/>
        </w:rPr>
        <w:t xml:space="preserve">. I have received positive feedback from </w:t>
      </w:r>
      <w:r w:rsidRPr="00031409">
        <w:rPr>
          <w:sz w:val="24"/>
          <w:szCs w:val="24"/>
        </w:rPr>
        <w:t>members of the community</w:t>
      </w:r>
      <w:r>
        <w:rPr>
          <w:sz w:val="24"/>
          <w:szCs w:val="24"/>
        </w:rPr>
        <w:t>, who</w:t>
      </w:r>
      <w:r w:rsidRPr="00031409">
        <w:rPr>
          <w:sz w:val="24"/>
          <w:szCs w:val="24"/>
        </w:rPr>
        <w:t xml:space="preserve"> </w:t>
      </w:r>
      <w:r>
        <w:rPr>
          <w:sz w:val="24"/>
          <w:szCs w:val="24"/>
        </w:rPr>
        <w:t>have shared</w:t>
      </w:r>
      <w:r w:rsidRPr="00031409">
        <w:rPr>
          <w:sz w:val="24"/>
          <w:szCs w:val="24"/>
        </w:rPr>
        <w:t xml:space="preserve"> that </w:t>
      </w:r>
      <w:r>
        <w:rPr>
          <w:sz w:val="24"/>
          <w:szCs w:val="24"/>
        </w:rPr>
        <w:t xml:space="preserve">having a </w:t>
      </w:r>
      <w:proofErr w:type="spellStart"/>
      <w:r>
        <w:rPr>
          <w:sz w:val="24"/>
          <w:szCs w:val="24"/>
        </w:rPr>
        <w:t>somali</w:t>
      </w:r>
      <w:proofErr w:type="spellEnd"/>
      <w:r>
        <w:rPr>
          <w:sz w:val="24"/>
          <w:szCs w:val="24"/>
        </w:rPr>
        <w:t xml:space="preserve"> police officer in their local community is</w:t>
      </w:r>
      <w:r w:rsidRPr="00031409">
        <w:rPr>
          <w:sz w:val="24"/>
          <w:szCs w:val="24"/>
        </w:rPr>
        <w:t xml:space="preserve"> </w:t>
      </w:r>
      <w:r>
        <w:rPr>
          <w:sz w:val="24"/>
          <w:szCs w:val="24"/>
        </w:rPr>
        <w:t>‘</w:t>
      </w:r>
      <w:r w:rsidRPr="00031409">
        <w:rPr>
          <w:sz w:val="24"/>
          <w:szCs w:val="24"/>
        </w:rPr>
        <w:t>groundbreaking</w:t>
      </w:r>
      <w:r>
        <w:rPr>
          <w:sz w:val="24"/>
          <w:szCs w:val="24"/>
        </w:rPr>
        <w:t>’</w:t>
      </w:r>
      <w:r w:rsidRPr="00031409">
        <w:rPr>
          <w:sz w:val="24"/>
          <w:szCs w:val="24"/>
        </w:rPr>
        <w:t xml:space="preserve"> and </w:t>
      </w:r>
      <w:r>
        <w:rPr>
          <w:sz w:val="24"/>
          <w:szCs w:val="24"/>
        </w:rPr>
        <w:t>will ‘</w:t>
      </w:r>
      <w:r w:rsidRPr="00031409">
        <w:rPr>
          <w:sz w:val="24"/>
          <w:szCs w:val="24"/>
        </w:rPr>
        <w:t>break</w:t>
      </w:r>
      <w:r>
        <w:rPr>
          <w:sz w:val="24"/>
          <w:szCs w:val="24"/>
        </w:rPr>
        <w:t xml:space="preserve"> down </w:t>
      </w:r>
      <w:r w:rsidRPr="00031409">
        <w:rPr>
          <w:sz w:val="24"/>
          <w:szCs w:val="24"/>
        </w:rPr>
        <w:t>barriers</w:t>
      </w:r>
      <w:r>
        <w:rPr>
          <w:sz w:val="24"/>
          <w:szCs w:val="24"/>
        </w:rPr>
        <w:t>’</w:t>
      </w:r>
      <w:r w:rsidRPr="00031409">
        <w:rPr>
          <w:sz w:val="24"/>
          <w:szCs w:val="24"/>
        </w:rPr>
        <w:t xml:space="preserve"> </w:t>
      </w:r>
      <w:r>
        <w:rPr>
          <w:sz w:val="24"/>
          <w:szCs w:val="24"/>
        </w:rPr>
        <w:t>and ‘transform experiences</w:t>
      </w:r>
      <w:proofErr w:type="gramStart"/>
      <w:r>
        <w:rPr>
          <w:sz w:val="24"/>
          <w:szCs w:val="24"/>
        </w:rPr>
        <w:t>’.</w:t>
      </w:r>
      <w:proofErr w:type="gramEnd"/>
      <w:r>
        <w:rPr>
          <w:sz w:val="24"/>
          <w:szCs w:val="24"/>
        </w:rPr>
        <w:t xml:space="preserve"> However, o</w:t>
      </w:r>
      <w:r w:rsidRPr="00251AAB">
        <w:rPr>
          <w:sz w:val="24"/>
          <w:szCs w:val="24"/>
        </w:rPr>
        <w:t>n the other hand, I have received some negative comments from young people</w:t>
      </w:r>
      <w:r>
        <w:rPr>
          <w:sz w:val="24"/>
          <w:szCs w:val="24"/>
        </w:rPr>
        <w:t xml:space="preserve"> in</w:t>
      </w:r>
      <w:r w:rsidRPr="00031409">
        <w:rPr>
          <w:sz w:val="24"/>
          <w:szCs w:val="24"/>
        </w:rPr>
        <w:t xml:space="preserve"> the community </w:t>
      </w:r>
      <w:r>
        <w:rPr>
          <w:sz w:val="24"/>
          <w:szCs w:val="24"/>
        </w:rPr>
        <w:t>who</w:t>
      </w:r>
      <w:r w:rsidRPr="00031409">
        <w:rPr>
          <w:sz w:val="24"/>
          <w:szCs w:val="24"/>
        </w:rPr>
        <w:t xml:space="preserve"> </w:t>
      </w:r>
      <w:r>
        <w:rPr>
          <w:sz w:val="24"/>
          <w:szCs w:val="24"/>
        </w:rPr>
        <w:t>have a lack of trust in</w:t>
      </w:r>
      <w:r w:rsidRPr="00031409">
        <w:rPr>
          <w:sz w:val="24"/>
          <w:szCs w:val="24"/>
        </w:rPr>
        <w:t xml:space="preserve"> the police</w:t>
      </w:r>
      <w:r>
        <w:rPr>
          <w:sz w:val="24"/>
          <w:szCs w:val="24"/>
        </w:rPr>
        <w:t xml:space="preserve">, for </w:t>
      </w:r>
      <w:r>
        <w:rPr>
          <w:sz w:val="24"/>
          <w:szCs w:val="24"/>
        </w:rPr>
        <w:lastRenderedPageBreak/>
        <w:t>example, I was asked, “H</w:t>
      </w:r>
      <w:r w:rsidRPr="00031409">
        <w:rPr>
          <w:sz w:val="24"/>
          <w:szCs w:val="24"/>
        </w:rPr>
        <w:t>ow can you be a police officer</w:t>
      </w:r>
      <w:r>
        <w:rPr>
          <w:sz w:val="24"/>
          <w:szCs w:val="24"/>
        </w:rPr>
        <w:t xml:space="preserve"> and go against your own community?” Whilst I have an understanding that people’s misconceptions of the policing culture may be influenced by historic cases of injustice, this was disheartening to hear. </w:t>
      </w:r>
      <w:r w:rsidRPr="00031409">
        <w:rPr>
          <w:sz w:val="24"/>
          <w:szCs w:val="24"/>
        </w:rPr>
        <w:t>I</w:t>
      </w:r>
      <w:r>
        <w:rPr>
          <w:sz w:val="24"/>
          <w:szCs w:val="24"/>
        </w:rPr>
        <w:t xml:space="preserve"> took the time </w:t>
      </w:r>
      <w:r w:rsidRPr="00031409">
        <w:rPr>
          <w:sz w:val="24"/>
          <w:szCs w:val="24"/>
        </w:rPr>
        <w:t>to</w:t>
      </w:r>
      <w:r>
        <w:rPr>
          <w:sz w:val="24"/>
          <w:szCs w:val="24"/>
        </w:rPr>
        <w:t xml:space="preserve"> explain to</w:t>
      </w:r>
      <w:r w:rsidRPr="00031409">
        <w:rPr>
          <w:sz w:val="24"/>
          <w:szCs w:val="24"/>
        </w:rPr>
        <w:t xml:space="preserve"> the</w:t>
      </w:r>
      <w:r>
        <w:rPr>
          <w:sz w:val="24"/>
          <w:szCs w:val="24"/>
        </w:rPr>
        <w:t xml:space="preserve"> young people</w:t>
      </w:r>
      <w:r w:rsidRPr="00031409">
        <w:rPr>
          <w:sz w:val="24"/>
          <w:szCs w:val="24"/>
        </w:rPr>
        <w:t xml:space="preserve"> </w:t>
      </w:r>
      <w:r>
        <w:rPr>
          <w:sz w:val="24"/>
          <w:szCs w:val="24"/>
        </w:rPr>
        <w:t>why</w:t>
      </w:r>
      <w:r w:rsidRPr="00031409">
        <w:rPr>
          <w:sz w:val="24"/>
          <w:szCs w:val="24"/>
        </w:rPr>
        <w:t xml:space="preserve"> my </w:t>
      </w:r>
      <w:r>
        <w:rPr>
          <w:sz w:val="24"/>
          <w:szCs w:val="24"/>
        </w:rPr>
        <w:t>I chose to join the police –</w:t>
      </w:r>
      <w:r w:rsidRPr="00031409">
        <w:rPr>
          <w:sz w:val="24"/>
          <w:szCs w:val="24"/>
        </w:rPr>
        <w:t xml:space="preserve"> </w:t>
      </w:r>
      <w:r>
        <w:rPr>
          <w:sz w:val="24"/>
          <w:szCs w:val="24"/>
        </w:rPr>
        <w:t xml:space="preserve">to help fight crime, protect the </w:t>
      </w:r>
      <w:proofErr w:type="gramStart"/>
      <w:r>
        <w:rPr>
          <w:sz w:val="24"/>
          <w:szCs w:val="24"/>
        </w:rPr>
        <w:t>community</w:t>
      </w:r>
      <w:proofErr w:type="gramEnd"/>
      <w:r>
        <w:rPr>
          <w:sz w:val="24"/>
          <w:szCs w:val="24"/>
        </w:rPr>
        <w:t xml:space="preserve"> and inspire young people to make a difference.</w:t>
      </w:r>
    </w:p>
    <w:p w14:paraId="0AC8E0A5" w14:textId="77777777" w:rsidR="00036980" w:rsidRPr="00031409" w:rsidRDefault="00036980" w:rsidP="00C76525">
      <w:pPr>
        <w:spacing w:line="276" w:lineRule="auto"/>
        <w:rPr>
          <w:sz w:val="24"/>
          <w:szCs w:val="24"/>
        </w:rPr>
      </w:pPr>
    </w:p>
    <w:p w14:paraId="18170202" w14:textId="77777777" w:rsidR="00036980" w:rsidRDefault="00036980" w:rsidP="00C76525">
      <w:pPr>
        <w:spacing w:line="276" w:lineRule="auto"/>
        <w:rPr>
          <w:sz w:val="24"/>
          <w:szCs w:val="24"/>
        </w:rPr>
      </w:pPr>
      <w:r>
        <w:rPr>
          <w:sz w:val="24"/>
          <w:szCs w:val="24"/>
        </w:rPr>
        <w:t xml:space="preserve">As a </w:t>
      </w:r>
      <w:proofErr w:type="spellStart"/>
      <w:r>
        <w:rPr>
          <w:sz w:val="24"/>
          <w:szCs w:val="24"/>
        </w:rPr>
        <w:t>muslim</w:t>
      </w:r>
      <w:proofErr w:type="spellEnd"/>
      <w:r>
        <w:rPr>
          <w:sz w:val="24"/>
          <w:szCs w:val="24"/>
        </w:rPr>
        <w:t xml:space="preserve"> police officer, I am supported</w:t>
      </w:r>
      <w:r w:rsidRPr="00031409">
        <w:rPr>
          <w:sz w:val="24"/>
          <w:szCs w:val="24"/>
        </w:rPr>
        <w:t xml:space="preserve"> by</w:t>
      </w:r>
      <w:r>
        <w:rPr>
          <w:sz w:val="24"/>
          <w:szCs w:val="24"/>
        </w:rPr>
        <w:t xml:space="preserve"> the</w:t>
      </w:r>
      <w:r w:rsidRPr="00031409">
        <w:rPr>
          <w:sz w:val="24"/>
          <w:szCs w:val="24"/>
        </w:rPr>
        <w:t xml:space="preserve"> South Wales Association of Muslim Police</w:t>
      </w:r>
      <w:r>
        <w:rPr>
          <w:sz w:val="24"/>
          <w:szCs w:val="24"/>
        </w:rPr>
        <w:t xml:space="preserve">. This group offers support and holds Islamic events for local </w:t>
      </w:r>
      <w:proofErr w:type="spellStart"/>
      <w:r>
        <w:rPr>
          <w:sz w:val="24"/>
          <w:szCs w:val="24"/>
        </w:rPr>
        <w:t>muslim</w:t>
      </w:r>
      <w:proofErr w:type="spellEnd"/>
      <w:r>
        <w:rPr>
          <w:sz w:val="24"/>
          <w:szCs w:val="24"/>
        </w:rPr>
        <w:t xml:space="preserve"> police officers, for example, o</w:t>
      </w:r>
      <w:r w:rsidRPr="00031409">
        <w:rPr>
          <w:sz w:val="24"/>
          <w:szCs w:val="24"/>
        </w:rPr>
        <w:t xml:space="preserve">rganising Iftar for </w:t>
      </w:r>
      <w:proofErr w:type="spellStart"/>
      <w:r>
        <w:rPr>
          <w:sz w:val="24"/>
          <w:szCs w:val="24"/>
        </w:rPr>
        <w:t>m</w:t>
      </w:r>
      <w:r w:rsidRPr="00031409">
        <w:rPr>
          <w:sz w:val="24"/>
          <w:szCs w:val="24"/>
        </w:rPr>
        <w:t>uslim</w:t>
      </w:r>
      <w:proofErr w:type="spellEnd"/>
      <w:r w:rsidRPr="00031409">
        <w:rPr>
          <w:sz w:val="24"/>
          <w:szCs w:val="24"/>
        </w:rPr>
        <w:t xml:space="preserve"> police officers </w:t>
      </w:r>
      <w:r>
        <w:rPr>
          <w:sz w:val="24"/>
          <w:szCs w:val="24"/>
        </w:rPr>
        <w:t>during Ramadan. This support is incredibly valuable to me as it allows me to uphold my faith alongside my work commitments. It has further enabled me to develop social networks within the police force, which has improved my emotional and social and wellbeing.</w:t>
      </w:r>
    </w:p>
    <w:p w14:paraId="6D3479EF" w14:textId="77777777" w:rsidR="00036980" w:rsidRPr="00031409" w:rsidRDefault="00036980" w:rsidP="00C76525">
      <w:pPr>
        <w:spacing w:line="276" w:lineRule="auto"/>
        <w:rPr>
          <w:sz w:val="24"/>
          <w:szCs w:val="24"/>
        </w:rPr>
      </w:pPr>
    </w:p>
    <w:p w14:paraId="45B4D660" w14:textId="77777777" w:rsidR="00036980" w:rsidRDefault="00036980" w:rsidP="00C76525">
      <w:pPr>
        <w:spacing w:line="276" w:lineRule="auto"/>
        <w:rPr>
          <w:sz w:val="24"/>
          <w:szCs w:val="24"/>
        </w:rPr>
      </w:pPr>
      <w:r w:rsidRPr="00031409">
        <w:rPr>
          <w:sz w:val="24"/>
          <w:szCs w:val="24"/>
        </w:rPr>
        <w:t>In conclusion, it is fair to say that organisational culture within p</w:t>
      </w:r>
      <w:r>
        <w:rPr>
          <w:sz w:val="24"/>
          <w:szCs w:val="24"/>
        </w:rPr>
        <w:t>olicing can have an impact on my wellbeing and resilience</w:t>
      </w:r>
      <w:r w:rsidRPr="00031409">
        <w:rPr>
          <w:sz w:val="24"/>
          <w:szCs w:val="24"/>
        </w:rPr>
        <w:t>, particularly</w:t>
      </w:r>
      <w:r>
        <w:rPr>
          <w:sz w:val="24"/>
          <w:szCs w:val="24"/>
        </w:rPr>
        <w:t xml:space="preserve"> the impact of retaining my personal values in a wider organisational culture, receiving backlash of the public’s misconceptions and beliefs of the </w:t>
      </w:r>
      <w:proofErr w:type="gramStart"/>
      <w:r>
        <w:rPr>
          <w:sz w:val="24"/>
          <w:szCs w:val="24"/>
        </w:rPr>
        <w:t>police</w:t>
      </w:r>
      <w:proofErr w:type="gramEnd"/>
      <w:r>
        <w:rPr>
          <w:sz w:val="24"/>
          <w:szCs w:val="24"/>
        </w:rPr>
        <w:t xml:space="preserve"> and facing</w:t>
      </w:r>
      <w:r w:rsidRPr="00031409">
        <w:rPr>
          <w:sz w:val="24"/>
          <w:szCs w:val="24"/>
        </w:rPr>
        <w:t xml:space="preserve"> the high level of responsibility and autonomy which </w:t>
      </w:r>
      <w:r>
        <w:rPr>
          <w:sz w:val="24"/>
          <w:szCs w:val="24"/>
        </w:rPr>
        <w:t xml:space="preserve">can </w:t>
      </w:r>
      <w:r w:rsidRPr="00031409">
        <w:rPr>
          <w:sz w:val="24"/>
          <w:szCs w:val="24"/>
        </w:rPr>
        <w:t xml:space="preserve">lead to </w:t>
      </w:r>
      <w:r>
        <w:rPr>
          <w:sz w:val="24"/>
          <w:szCs w:val="24"/>
        </w:rPr>
        <w:t>an</w:t>
      </w:r>
      <w:r w:rsidRPr="00031409">
        <w:rPr>
          <w:sz w:val="24"/>
          <w:szCs w:val="24"/>
        </w:rPr>
        <w:t xml:space="preserve"> increased sense of pressure and stress. </w:t>
      </w:r>
      <w:r>
        <w:rPr>
          <w:sz w:val="24"/>
          <w:szCs w:val="24"/>
        </w:rPr>
        <w:t xml:space="preserve">Initially, these factors were difficult to navigate, </w:t>
      </w:r>
      <w:r w:rsidRPr="00031409">
        <w:rPr>
          <w:sz w:val="24"/>
          <w:szCs w:val="24"/>
        </w:rPr>
        <w:t>however, over</w:t>
      </w:r>
      <w:r>
        <w:rPr>
          <w:sz w:val="24"/>
          <w:szCs w:val="24"/>
        </w:rPr>
        <w:t xml:space="preserve"> </w:t>
      </w:r>
      <w:r w:rsidRPr="00031409">
        <w:rPr>
          <w:sz w:val="24"/>
          <w:szCs w:val="24"/>
        </w:rPr>
        <w:t>time</w:t>
      </w:r>
      <w:r>
        <w:rPr>
          <w:sz w:val="24"/>
          <w:szCs w:val="24"/>
        </w:rPr>
        <w:t xml:space="preserve"> and with experience,</w:t>
      </w:r>
      <w:r w:rsidRPr="00031409">
        <w:rPr>
          <w:sz w:val="24"/>
          <w:szCs w:val="24"/>
        </w:rPr>
        <w:t xml:space="preserve"> I have developed strategies to uphold</w:t>
      </w:r>
      <w:r>
        <w:rPr>
          <w:sz w:val="24"/>
          <w:szCs w:val="24"/>
        </w:rPr>
        <w:t xml:space="preserve"> my</w:t>
      </w:r>
      <w:r w:rsidRPr="00031409">
        <w:rPr>
          <w:sz w:val="24"/>
          <w:szCs w:val="24"/>
        </w:rPr>
        <w:t xml:space="preserve"> wellbeing and </w:t>
      </w:r>
      <w:r>
        <w:rPr>
          <w:sz w:val="24"/>
          <w:szCs w:val="24"/>
        </w:rPr>
        <w:t xml:space="preserve">develop my </w:t>
      </w:r>
      <w:r w:rsidRPr="00031409">
        <w:rPr>
          <w:sz w:val="24"/>
          <w:szCs w:val="24"/>
        </w:rPr>
        <w:t>resilience</w:t>
      </w:r>
      <w:r>
        <w:rPr>
          <w:sz w:val="24"/>
          <w:szCs w:val="24"/>
        </w:rPr>
        <w:t xml:space="preserve"> as a police constable</w:t>
      </w:r>
      <w:r w:rsidRPr="00031409">
        <w:rPr>
          <w:sz w:val="24"/>
          <w:szCs w:val="24"/>
        </w:rPr>
        <w:t>.</w:t>
      </w:r>
      <w:r>
        <w:rPr>
          <w:sz w:val="24"/>
          <w:szCs w:val="24"/>
        </w:rPr>
        <w:t xml:space="preserve"> </w:t>
      </w:r>
      <w:r w:rsidRPr="00031409">
        <w:rPr>
          <w:sz w:val="24"/>
          <w:szCs w:val="24"/>
        </w:rPr>
        <w:t>I</w:t>
      </w:r>
      <w:r>
        <w:rPr>
          <w:sz w:val="24"/>
          <w:szCs w:val="24"/>
        </w:rPr>
        <w:t xml:space="preserve"> feel at ease to know that if I am ever struggling or in </w:t>
      </w:r>
      <w:r w:rsidRPr="00031409">
        <w:rPr>
          <w:sz w:val="24"/>
          <w:szCs w:val="24"/>
        </w:rPr>
        <w:t xml:space="preserve">need </w:t>
      </w:r>
      <w:r>
        <w:rPr>
          <w:sz w:val="24"/>
          <w:szCs w:val="24"/>
        </w:rPr>
        <w:t xml:space="preserve">of support, </w:t>
      </w:r>
      <w:r w:rsidRPr="00031409">
        <w:rPr>
          <w:sz w:val="24"/>
          <w:szCs w:val="24"/>
        </w:rPr>
        <w:t xml:space="preserve">there will always be </w:t>
      </w:r>
      <w:r>
        <w:rPr>
          <w:sz w:val="24"/>
          <w:szCs w:val="24"/>
        </w:rPr>
        <w:t>a colleague available</w:t>
      </w:r>
      <w:r w:rsidRPr="00031409">
        <w:rPr>
          <w:sz w:val="24"/>
          <w:szCs w:val="24"/>
        </w:rPr>
        <w:t xml:space="preserve"> to help </w:t>
      </w:r>
      <w:r>
        <w:rPr>
          <w:sz w:val="24"/>
          <w:szCs w:val="24"/>
        </w:rPr>
        <w:t>and guide me.</w:t>
      </w:r>
      <w:r w:rsidRPr="00031409">
        <w:rPr>
          <w:sz w:val="24"/>
          <w:szCs w:val="24"/>
        </w:rPr>
        <w:t xml:space="preserve"> </w:t>
      </w:r>
      <w:r>
        <w:rPr>
          <w:sz w:val="24"/>
          <w:szCs w:val="24"/>
        </w:rPr>
        <w:t>I am also supported</w:t>
      </w:r>
      <w:r w:rsidRPr="00031409">
        <w:rPr>
          <w:sz w:val="24"/>
          <w:szCs w:val="24"/>
        </w:rPr>
        <w:t xml:space="preserve"> by</w:t>
      </w:r>
      <w:r>
        <w:rPr>
          <w:sz w:val="24"/>
          <w:szCs w:val="24"/>
        </w:rPr>
        <w:t xml:space="preserve"> the</w:t>
      </w:r>
      <w:r w:rsidRPr="00031409">
        <w:rPr>
          <w:sz w:val="24"/>
          <w:szCs w:val="24"/>
        </w:rPr>
        <w:t xml:space="preserve"> South Wales Association of Muslim Police</w:t>
      </w:r>
      <w:r>
        <w:rPr>
          <w:sz w:val="24"/>
          <w:szCs w:val="24"/>
        </w:rPr>
        <w:t>, which has a growing community and offers a safe space for reflection. Moving forward, I will continue to b</w:t>
      </w:r>
      <w:r w:rsidRPr="00031409">
        <w:rPr>
          <w:sz w:val="24"/>
          <w:szCs w:val="24"/>
        </w:rPr>
        <w:t xml:space="preserve">e transparent and </w:t>
      </w:r>
      <w:r>
        <w:rPr>
          <w:sz w:val="24"/>
          <w:szCs w:val="24"/>
        </w:rPr>
        <w:t>honest and strive to uphold my values in line with the principles outlined in the Code of Ethics (College of Policing, 2024).</w:t>
      </w:r>
      <w:r w:rsidRPr="00031409">
        <w:rPr>
          <w:sz w:val="24"/>
          <w:szCs w:val="24"/>
        </w:rPr>
        <w:t xml:space="preserve"> I am </w:t>
      </w:r>
      <w:r>
        <w:rPr>
          <w:sz w:val="24"/>
          <w:szCs w:val="24"/>
        </w:rPr>
        <w:t>confident that by keeping true to my values,</w:t>
      </w:r>
      <w:r w:rsidRPr="00031409">
        <w:rPr>
          <w:sz w:val="24"/>
          <w:szCs w:val="24"/>
        </w:rPr>
        <w:t xml:space="preserve"> I </w:t>
      </w:r>
      <w:r>
        <w:rPr>
          <w:sz w:val="24"/>
          <w:szCs w:val="24"/>
        </w:rPr>
        <w:t xml:space="preserve">will continue to develop </w:t>
      </w:r>
      <w:r w:rsidRPr="00031409">
        <w:rPr>
          <w:sz w:val="24"/>
          <w:szCs w:val="24"/>
        </w:rPr>
        <w:t>my resilience, which will help me</w:t>
      </w:r>
      <w:r>
        <w:rPr>
          <w:sz w:val="24"/>
          <w:szCs w:val="24"/>
        </w:rPr>
        <w:t xml:space="preserve"> to</w:t>
      </w:r>
      <w:r w:rsidRPr="00031409">
        <w:rPr>
          <w:sz w:val="24"/>
          <w:szCs w:val="24"/>
        </w:rPr>
        <w:t xml:space="preserve"> advance in my role as a police constable. </w:t>
      </w:r>
    </w:p>
    <w:p w14:paraId="4590FDF0" w14:textId="77777777" w:rsidR="00036980" w:rsidRDefault="00036980" w:rsidP="00C76525">
      <w:pPr>
        <w:spacing w:line="276" w:lineRule="auto"/>
        <w:rPr>
          <w:sz w:val="24"/>
          <w:szCs w:val="24"/>
        </w:rPr>
      </w:pPr>
    </w:p>
    <w:p w14:paraId="666AAA97" w14:textId="77777777" w:rsidR="00036980" w:rsidRDefault="00036980" w:rsidP="00C76525">
      <w:pPr>
        <w:spacing w:line="276" w:lineRule="auto"/>
        <w:rPr>
          <w:sz w:val="24"/>
          <w:szCs w:val="24"/>
        </w:rPr>
      </w:pPr>
    </w:p>
    <w:p w14:paraId="251F4ADC" w14:textId="77777777" w:rsidR="00036980" w:rsidRDefault="00036980" w:rsidP="00C76525">
      <w:pPr>
        <w:spacing w:line="276" w:lineRule="auto"/>
        <w:rPr>
          <w:sz w:val="24"/>
          <w:szCs w:val="24"/>
        </w:rPr>
      </w:pPr>
    </w:p>
    <w:p w14:paraId="3C8791E5" w14:textId="77777777" w:rsidR="00036980" w:rsidRDefault="00036980" w:rsidP="00C76525">
      <w:pPr>
        <w:spacing w:line="276" w:lineRule="auto"/>
        <w:rPr>
          <w:sz w:val="24"/>
          <w:szCs w:val="24"/>
        </w:rPr>
      </w:pPr>
    </w:p>
    <w:p w14:paraId="37F4CBF8" w14:textId="77777777" w:rsidR="00036980" w:rsidRDefault="00036980" w:rsidP="00C76525">
      <w:pPr>
        <w:spacing w:line="276" w:lineRule="auto"/>
        <w:rPr>
          <w:sz w:val="24"/>
          <w:szCs w:val="24"/>
        </w:rPr>
      </w:pPr>
    </w:p>
    <w:p w14:paraId="4541B166" w14:textId="77777777" w:rsidR="00036980" w:rsidRDefault="00036980" w:rsidP="00C76525">
      <w:pPr>
        <w:spacing w:line="276" w:lineRule="auto"/>
        <w:rPr>
          <w:sz w:val="24"/>
          <w:szCs w:val="24"/>
        </w:rPr>
      </w:pPr>
    </w:p>
    <w:p w14:paraId="043F7AC3" w14:textId="77777777" w:rsidR="00036980" w:rsidRDefault="00036980" w:rsidP="00C76525">
      <w:pPr>
        <w:spacing w:line="276" w:lineRule="auto"/>
        <w:rPr>
          <w:sz w:val="24"/>
          <w:szCs w:val="24"/>
        </w:rPr>
      </w:pPr>
    </w:p>
    <w:p w14:paraId="1255431D" w14:textId="77777777" w:rsidR="00036980" w:rsidRDefault="00036980" w:rsidP="00C76525">
      <w:pPr>
        <w:spacing w:line="276" w:lineRule="auto"/>
        <w:rPr>
          <w:sz w:val="24"/>
          <w:szCs w:val="24"/>
        </w:rPr>
      </w:pPr>
    </w:p>
    <w:p w14:paraId="6BFC72D2" w14:textId="77777777" w:rsidR="00036980" w:rsidRDefault="00036980" w:rsidP="00C76525">
      <w:pPr>
        <w:spacing w:line="276" w:lineRule="auto"/>
        <w:rPr>
          <w:sz w:val="24"/>
          <w:szCs w:val="24"/>
        </w:rPr>
      </w:pPr>
    </w:p>
    <w:p w14:paraId="4ECDC079" w14:textId="77777777" w:rsidR="00036980" w:rsidRDefault="00036980" w:rsidP="00C76525">
      <w:pPr>
        <w:spacing w:line="276" w:lineRule="auto"/>
        <w:rPr>
          <w:sz w:val="24"/>
          <w:szCs w:val="24"/>
        </w:rPr>
      </w:pPr>
    </w:p>
    <w:p w14:paraId="465DC83C" w14:textId="77777777" w:rsidR="00036980" w:rsidRDefault="00036980" w:rsidP="00C76525">
      <w:pPr>
        <w:spacing w:line="276" w:lineRule="auto"/>
        <w:rPr>
          <w:sz w:val="24"/>
          <w:szCs w:val="24"/>
        </w:rPr>
      </w:pPr>
    </w:p>
    <w:p w14:paraId="16D77D51" w14:textId="77777777" w:rsidR="00036980" w:rsidRDefault="00036980" w:rsidP="00C76525">
      <w:pPr>
        <w:spacing w:line="276" w:lineRule="auto"/>
        <w:rPr>
          <w:sz w:val="24"/>
          <w:szCs w:val="24"/>
        </w:rPr>
      </w:pPr>
    </w:p>
    <w:p w14:paraId="63EF45E5" w14:textId="77777777" w:rsidR="00036980" w:rsidRDefault="00036980" w:rsidP="00C76525">
      <w:pPr>
        <w:spacing w:line="276" w:lineRule="auto"/>
        <w:rPr>
          <w:sz w:val="24"/>
          <w:szCs w:val="24"/>
        </w:rPr>
      </w:pPr>
    </w:p>
    <w:p w14:paraId="6D59483E" w14:textId="77777777" w:rsidR="00036980" w:rsidRDefault="00036980" w:rsidP="00C76525">
      <w:pPr>
        <w:spacing w:line="276" w:lineRule="auto"/>
        <w:rPr>
          <w:sz w:val="24"/>
          <w:szCs w:val="24"/>
        </w:rPr>
      </w:pPr>
    </w:p>
    <w:p w14:paraId="550713EA" w14:textId="77777777" w:rsidR="00036980" w:rsidRPr="0063542B" w:rsidRDefault="00036980" w:rsidP="00C76525">
      <w:pPr>
        <w:spacing w:line="276" w:lineRule="auto"/>
        <w:rPr>
          <w:sz w:val="24"/>
          <w:szCs w:val="24"/>
        </w:rPr>
      </w:pPr>
    </w:p>
    <w:p w14:paraId="0B93EBB3" w14:textId="77777777" w:rsidR="00036980" w:rsidRPr="00031409" w:rsidRDefault="00036980" w:rsidP="00C76525">
      <w:pPr>
        <w:spacing w:line="276" w:lineRule="auto"/>
        <w:rPr>
          <w:b/>
          <w:bCs/>
          <w:sz w:val="24"/>
          <w:szCs w:val="24"/>
        </w:rPr>
      </w:pPr>
      <w:r w:rsidRPr="00031409">
        <w:rPr>
          <w:b/>
          <w:bCs/>
          <w:sz w:val="24"/>
          <w:szCs w:val="24"/>
        </w:rPr>
        <w:lastRenderedPageBreak/>
        <w:t>References</w:t>
      </w:r>
    </w:p>
    <w:p w14:paraId="0CC70CE4" w14:textId="77777777" w:rsidR="00036980" w:rsidRDefault="00036980" w:rsidP="00C76525">
      <w:pPr>
        <w:spacing w:line="276" w:lineRule="auto"/>
        <w:rPr>
          <w:sz w:val="24"/>
          <w:szCs w:val="24"/>
        </w:rPr>
      </w:pPr>
    </w:p>
    <w:p w14:paraId="44C5F6E3" w14:textId="64BB9EC6" w:rsidR="00036980" w:rsidRDefault="00036980" w:rsidP="00514C29">
      <w:pPr>
        <w:spacing w:line="276" w:lineRule="auto"/>
        <w:ind w:left="284" w:hanging="284"/>
        <w:rPr>
          <w:sz w:val="24"/>
          <w:szCs w:val="24"/>
        </w:rPr>
      </w:pPr>
      <w:r>
        <w:rPr>
          <w:sz w:val="24"/>
          <w:szCs w:val="24"/>
        </w:rPr>
        <w:t xml:space="preserve">College of Policing. (2022). </w:t>
      </w:r>
      <w:r w:rsidRPr="00BF790D">
        <w:rPr>
          <w:i/>
          <w:iCs/>
          <w:sz w:val="24"/>
          <w:szCs w:val="24"/>
        </w:rPr>
        <w:t>Police Race Action Plan Improving policing for Black people.</w:t>
      </w:r>
      <w:r>
        <w:rPr>
          <w:sz w:val="24"/>
          <w:szCs w:val="24"/>
        </w:rPr>
        <w:t xml:space="preserve"> National Police Chiefs’ Council. Available at: </w:t>
      </w:r>
      <w:hyperlink r:id="rId14" w:history="1">
        <w:r w:rsidRPr="001E28AE">
          <w:rPr>
            <w:rStyle w:val="Hyperlink"/>
            <w:sz w:val="24"/>
            <w:szCs w:val="24"/>
          </w:rPr>
          <w:t>https://assets.production.copweb.aws.college.police.uk/s3fs-public/Police-Race-Action-Plan.pdf</w:t>
        </w:r>
      </w:hyperlink>
      <w:r>
        <w:rPr>
          <w:sz w:val="24"/>
          <w:szCs w:val="24"/>
        </w:rPr>
        <w:t xml:space="preserve"> [Accessed 2 June. 2024].</w:t>
      </w:r>
    </w:p>
    <w:p w14:paraId="60A1EF39" w14:textId="77777777" w:rsidR="00036980" w:rsidRDefault="00036980" w:rsidP="00514C29">
      <w:pPr>
        <w:spacing w:line="276" w:lineRule="auto"/>
        <w:ind w:left="284" w:hanging="284"/>
        <w:rPr>
          <w:sz w:val="24"/>
          <w:szCs w:val="24"/>
        </w:rPr>
      </w:pPr>
    </w:p>
    <w:p w14:paraId="799D3987" w14:textId="4B463D13" w:rsidR="00036980" w:rsidRDefault="00036980" w:rsidP="00514C29">
      <w:pPr>
        <w:spacing w:line="276" w:lineRule="auto"/>
        <w:ind w:left="284" w:hanging="284"/>
        <w:rPr>
          <w:sz w:val="24"/>
          <w:szCs w:val="24"/>
        </w:rPr>
      </w:pPr>
      <w:r>
        <w:rPr>
          <w:sz w:val="24"/>
          <w:szCs w:val="24"/>
        </w:rPr>
        <w:t xml:space="preserve">College of Policing. (2024). </w:t>
      </w:r>
      <w:r w:rsidRPr="00E85DE1">
        <w:rPr>
          <w:i/>
          <w:iCs/>
          <w:sz w:val="24"/>
          <w:szCs w:val="24"/>
        </w:rPr>
        <w:t>Ethical Policing Principles.</w:t>
      </w:r>
      <w:r>
        <w:rPr>
          <w:sz w:val="24"/>
          <w:szCs w:val="24"/>
        </w:rPr>
        <w:t xml:space="preserve"> [Online]. Available at: </w:t>
      </w:r>
      <w:hyperlink r:id="rId15" w:history="1">
        <w:r w:rsidRPr="00A42B8D">
          <w:rPr>
            <w:rStyle w:val="Hyperlink"/>
            <w:sz w:val="24"/>
            <w:szCs w:val="24"/>
          </w:rPr>
          <w:t>https://www.college.police.uk/ethics/code-of-ethics/principles</w:t>
        </w:r>
      </w:hyperlink>
      <w:r>
        <w:rPr>
          <w:sz w:val="24"/>
          <w:szCs w:val="24"/>
        </w:rPr>
        <w:t xml:space="preserve"> [Accessed 2 June. 2024].</w:t>
      </w:r>
    </w:p>
    <w:p w14:paraId="5C6AE6A0" w14:textId="77777777" w:rsidR="00036980" w:rsidRDefault="00036980" w:rsidP="00514C29">
      <w:pPr>
        <w:spacing w:line="276" w:lineRule="auto"/>
        <w:ind w:left="284" w:hanging="284"/>
        <w:rPr>
          <w:sz w:val="24"/>
          <w:szCs w:val="24"/>
        </w:rPr>
      </w:pPr>
    </w:p>
    <w:p w14:paraId="1FB4F2CC" w14:textId="3F633812" w:rsidR="00036980" w:rsidRDefault="00036980" w:rsidP="00514C29">
      <w:pPr>
        <w:spacing w:line="276" w:lineRule="auto"/>
        <w:ind w:left="284" w:hanging="284"/>
        <w:rPr>
          <w:sz w:val="24"/>
          <w:szCs w:val="24"/>
        </w:rPr>
      </w:pPr>
      <w:r w:rsidRPr="00F24C70">
        <w:rPr>
          <w:sz w:val="24"/>
          <w:szCs w:val="24"/>
        </w:rPr>
        <w:t xml:space="preserve">College of Policing. (2024). </w:t>
      </w:r>
      <w:r w:rsidRPr="00E85DE1">
        <w:rPr>
          <w:i/>
          <w:iCs/>
          <w:sz w:val="24"/>
          <w:szCs w:val="24"/>
        </w:rPr>
        <w:t>Guidance for ethical and professional behaviour in policing</w:t>
      </w:r>
      <w:r w:rsidRPr="00F24C70">
        <w:rPr>
          <w:sz w:val="24"/>
          <w:szCs w:val="24"/>
        </w:rPr>
        <w:t>. [</w:t>
      </w:r>
      <w:r>
        <w:rPr>
          <w:sz w:val="24"/>
          <w:szCs w:val="24"/>
        </w:rPr>
        <w:t>O</w:t>
      </w:r>
      <w:r w:rsidRPr="00F24C70">
        <w:rPr>
          <w:sz w:val="24"/>
          <w:szCs w:val="24"/>
        </w:rPr>
        <w:t xml:space="preserve">nline] Available at: </w:t>
      </w:r>
      <w:hyperlink r:id="rId16" w:history="1">
        <w:r w:rsidRPr="00C92A4B">
          <w:rPr>
            <w:rStyle w:val="Hyperlink"/>
            <w:sz w:val="24"/>
            <w:szCs w:val="24"/>
          </w:rPr>
          <w:t>https://www.college.police.uk/ethics/code-of-ethics/guidance</w:t>
        </w:r>
      </w:hyperlink>
      <w:r>
        <w:rPr>
          <w:sz w:val="24"/>
          <w:szCs w:val="24"/>
        </w:rPr>
        <w:t xml:space="preserve"> </w:t>
      </w:r>
      <w:r w:rsidRPr="00F24C70">
        <w:rPr>
          <w:sz w:val="24"/>
          <w:szCs w:val="24"/>
        </w:rPr>
        <w:t>[Accessed 2</w:t>
      </w:r>
      <w:r>
        <w:rPr>
          <w:sz w:val="24"/>
          <w:szCs w:val="24"/>
        </w:rPr>
        <w:t>9</w:t>
      </w:r>
      <w:r w:rsidRPr="00F24C70">
        <w:rPr>
          <w:sz w:val="24"/>
          <w:szCs w:val="24"/>
        </w:rPr>
        <w:t xml:space="preserve"> May. 2024].</w:t>
      </w:r>
      <w:r>
        <w:rPr>
          <w:sz w:val="24"/>
          <w:szCs w:val="24"/>
        </w:rPr>
        <w:t xml:space="preserve"> </w:t>
      </w:r>
    </w:p>
    <w:p w14:paraId="05FCE2C2" w14:textId="77777777" w:rsidR="00036980" w:rsidRDefault="00036980" w:rsidP="00514C29">
      <w:pPr>
        <w:spacing w:line="276" w:lineRule="auto"/>
        <w:ind w:left="284" w:hanging="284"/>
        <w:rPr>
          <w:sz w:val="24"/>
          <w:szCs w:val="24"/>
        </w:rPr>
      </w:pPr>
    </w:p>
    <w:p w14:paraId="7BD32E3C" w14:textId="0C1E6B09" w:rsidR="00036980" w:rsidRDefault="00036980" w:rsidP="00514C29">
      <w:pPr>
        <w:spacing w:line="276" w:lineRule="auto"/>
        <w:ind w:left="284" w:hanging="284"/>
        <w:rPr>
          <w:sz w:val="24"/>
          <w:szCs w:val="24"/>
        </w:rPr>
      </w:pPr>
      <w:r w:rsidRPr="0044045E">
        <w:rPr>
          <w:sz w:val="24"/>
          <w:szCs w:val="24"/>
        </w:rPr>
        <w:t xml:space="preserve">Grieve, J., Harfield, C., &amp; Macvean, A. (2007). </w:t>
      </w:r>
      <w:r w:rsidRPr="000D0E51">
        <w:rPr>
          <w:i/>
          <w:iCs/>
          <w:sz w:val="24"/>
          <w:szCs w:val="24"/>
        </w:rPr>
        <w:t>Policing.</w:t>
      </w:r>
      <w:r w:rsidRPr="0044045E">
        <w:rPr>
          <w:sz w:val="24"/>
          <w:szCs w:val="24"/>
        </w:rPr>
        <w:t xml:space="preserve"> SAGE Publications Ltd.</w:t>
      </w:r>
      <w:r>
        <w:rPr>
          <w:sz w:val="24"/>
          <w:szCs w:val="24"/>
        </w:rPr>
        <w:t xml:space="preserve"> [Online]. Available at: </w:t>
      </w:r>
      <w:hyperlink r:id="rId17" w:anchor="preview" w:history="1">
        <w:r w:rsidRPr="007708D4">
          <w:rPr>
            <w:rStyle w:val="Hyperlink"/>
            <w:sz w:val="24"/>
            <w:szCs w:val="24"/>
          </w:rPr>
          <w:t>https://uk.sagepub.com/en-gb/eur/policing/book230831#preview</w:t>
        </w:r>
      </w:hyperlink>
      <w:r>
        <w:rPr>
          <w:sz w:val="24"/>
          <w:szCs w:val="24"/>
        </w:rPr>
        <w:t xml:space="preserve"> </w:t>
      </w:r>
      <w:r w:rsidRPr="00B65C92">
        <w:rPr>
          <w:sz w:val="24"/>
          <w:szCs w:val="24"/>
        </w:rPr>
        <w:t xml:space="preserve">[Accessed </w:t>
      </w:r>
      <w:r>
        <w:rPr>
          <w:sz w:val="24"/>
          <w:szCs w:val="24"/>
        </w:rPr>
        <w:t xml:space="preserve">2 May. </w:t>
      </w:r>
      <w:r w:rsidRPr="00B65C92">
        <w:rPr>
          <w:sz w:val="24"/>
          <w:szCs w:val="24"/>
        </w:rPr>
        <w:t>2024].</w:t>
      </w:r>
    </w:p>
    <w:p w14:paraId="6EFA1674" w14:textId="77777777" w:rsidR="00036980" w:rsidRDefault="00036980" w:rsidP="00514C29">
      <w:pPr>
        <w:spacing w:line="276" w:lineRule="auto"/>
        <w:ind w:left="284" w:hanging="284"/>
        <w:rPr>
          <w:sz w:val="24"/>
          <w:szCs w:val="24"/>
        </w:rPr>
      </w:pPr>
    </w:p>
    <w:p w14:paraId="616003F9" w14:textId="26995E19" w:rsidR="00FF7784" w:rsidRPr="00270EEB" w:rsidRDefault="00036980" w:rsidP="00514C29">
      <w:pPr>
        <w:spacing w:line="276" w:lineRule="auto"/>
        <w:ind w:left="284" w:right="237" w:hanging="284"/>
        <w:jc w:val="both"/>
        <w:rPr>
          <w:sz w:val="24"/>
          <w:szCs w:val="24"/>
        </w:rPr>
      </w:pPr>
      <w:r w:rsidRPr="00C3437B">
        <w:rPr>
          <w:sz w:val="24"/>
          <w:szCs w:val="24"/>
        </w:rPr>
        <w:t xml:space="preserve">Lennie, </w:t>
      </w:r>
      <w:r>
        <w:rPr>
          <w:sz w:val="24"/>
          <w:szCs w:val="24"/>
        </w:rPr>
        <w:t>S</w:t>
      </w:r>
      <w:r w:rsidRPr="00C3437B">
        <w:rPr>
          <w:sz w:val="24"/>
          <w:szCs w:val="24"/>
        </w:rPr>
        <w:t>.</w:t>
      </w:r>
      <w:r>
        <w:rPr>
          <w:sz w:val="24"/>
          <w:szCs w:val="24"/>
        </w:rPr>
        <w:t>,</w:t>
      </w:r>
      <w:r w:rsidRPr="00C3437B">
        <w:rPr>
          <w:sz w:val="24"/>
          <w:szCs w:val="24"/>
        </w:rPr>
        <w:t xml:space="preserve"> Crozier,</w:t>
      </w:r>
      <w:r>
        <w:rPr>
          <w:sz w:val="24"/>
          <w:szCs w:val="24"/>
        </w:rPr>
        <w:t xml:space="preserve"> S. E.,</w:t>
      </w:r>
      <w:r w:rsidRPr="00C3437B">
        <w:rPr>
          <w:sz w:val="24"/>
          <w:szCs w:val="24"/>
        </w:rPr>
        <w:t xml:space="preserve"> Sutton,</w:t>
      </w:r>
      <w:r>
        <w:rPr>
          <w:sz w:val="24"/>
          <w:szCs w:val="24"/>
        </w:rPr>
        <w:t xml:space="preserve"> A. (2020). </w:t>
      </w:r>
      <w:r w:rsidRPr="00C3437B">
        <w:rPr>
          <w:sz w:val="24"/>
          <w:szCs w:val="24"/>
        </w:rPr>
        <w:t xml:space="preserve">Robocop - The depersonalisation of police officers and their emotions: A diary study of emotional </w:t>
      </w:r>
      <w:proofErr w:type="spellStart"/>
      <w:r w:rsidRPr="00C3437B">
        <w:rPr>
          <w:sz w:val="24"/>
          <w:szCs w:val="24"/>
        </w:rPr>
        <w:t>labor</w:t>
      </w:r>
      <w:proofErr w:type="spellEnd"/>
      <w:r w:rsidRPr="00C3437B">
        <w:rPr>
          <w:sz w:val="24"/>
          <w:szCs w:val="24"/>
        </w:rPr>
        <w:t xml:space="preserve"> and burnout in front line British police officers</w:t>
      </w:r>
      <w:r>
        <w:rPr>
          <w:sz w:val="24"/>
          <w:szCs w:val="24"/>
        </w:rPr>
        <w:t xml:space="preserve">. </w:t>
      </w:r>
      <w:r w:rsidRPr="00C3437B">
        <w:rPr>
          <w:i/>
          <w:iCs/>
          <w:sz w:val="24"/>
          <w:szCs w:val="24"/>
        </w:rPr>
        <w:t>International Journal of Law, Crime and Justice,</w:t>
      </w:r>
      <w:r>
        <w:rPr>
          <w:sz w:val="24"/>
          <w:szCs w:val="24"/>
        </w:rPr>
        <w:t xml:space="preserve"> 61. </w:t>
      </w:r>
      <w:proofErr w:type="gramStart"/>
      <w:r>
        <w:rPr>
          <w:sz w:val="24"/>
          <w:szCs w:val="24"/>
        </w:rPr>
        <w:t>doi:</w:t>
      </w:r>
      <w:r w:rsidRPr="00C3437B">
        <w:rPr>
          <w:sz w:val="24"/>
          <w:szCs w:val="24"/>
        </w:rPr>
        <w:t>10.1016/j.ijlcj</w:t>
      </w:r>
      <w:proofErr w:type="gramEnd"/>
      <w:r w:rsidRPr="00C3437B">
        <w:rPr>
          <w:sz w:val="24"/>
          <w:szCs w:val="24"/>
        </w:rPr>
        <w:t>.2019.100365</w:t>
      </w:r>
      <w:r>
        <w:rPr>
          <w:sz w:val="24"/>
          <w:szCs w:val="24"/>
        </w:rPr>
        <w:t>. [Accessed 2 May. 2024].</w:t>
      </w:r>
    </w:p>
    <w:p w14:paraId="3B855813" w14:textId="77777777" w:rsidR="00FF7784" w:rsidRPr="00270EEB" w:rsidRDefault="00FF7784" w:rsidP="00C76525">
      <w:pPr>
        <w:spacing w:line="276" w:lineRule="auto"/>
        <w:ind w:right="237"/>
        <w:jc w:val="both"/>
        <w:rPr>
          <w:sz w:val="24"/>
          <w:szCs w:val="24"/>
        </w:rPr>
      </w:pPr>
    </w:p>
    <w:p w14:paraId="0590AAF8" w14:textId="77777777" w:rsidR="00FF7784" w:rsidRPr="00270EEB" w:rsidRDefault="00FF7784" w:rsidP="00C76525">
      <w:pPr>
        <w:spacing w:line="276" w:lineRule="auto"/>
        <w:ind w:right="237"/>
        <w:jc w:val="both"/>
        <w:rPr>
          <w:sz w:val="24"/>
          <w:szCs w:val="24"/>
        </w:rPr>
      </w:pPr>
    </w:p>
    <w:p w14:paraId="19FBAC4F" w14:textId="77777777" w:rsidR="00FF7784" w:rsidRPr="00270EEB" w:rsidRDefault="00FF7784" w:rsidP="00C76525">
      <w:pPr>
        <w:spacing w:line="276" w:lineRule="auto"/>
        <w:ind w:right="237"/>
        <w:jc w:val="both"/>
        <w:rPr>
          <w:sz w:val="24"/>
          <w:szCs w:val="24"/>
        </w:rPr>
      </w:pPr>
    </w:p>
    <w:p w14:paraId="670E1FB9" w14:textId="77777777" w:rsidR="00FF7784" w:rsidRPr="00270EEB" w:rsidRDefault="00FF7784" w:rsidP="00C76525">
      <w:pPr>
        <w:spacing w:line="276" w:lineRule="auto"/>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8"/>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1D04ECC2" w14:textId="77777777" w:rsidR="009A0890" w:rsidRPr="00962D8E" w:rsidRDefault="009A0890" w:rsidP="00C76525">
      <w:pPr>
        <w:spacing w:line="276" w:lineRule="auto"/>
        <w:ind w:right="237"/>
        <w:jc w:val="both"/>
        <w:rPr>
          <w:rFonts w:eastAsia="Arial"/>
          <w:b/>
          <w:bCs/>
          <w:color w:val="000000" w:themeColor="text1"/>
          <w:sz w:val="24"/>
          <w:szCs w:val="24"/>
          <w:lang w:eastAsia="zh-TW"/>
        </w:rPr>
      </w:pPr>
      <w:r w:rsidRPr="00962D8E">
        <w:rPr>
          <w:rFonts w:eastAsia="Arial"/>
          <w:b/>
          <w:bCs/>
          <w:color w:val="000000" w:themeColor="text1"/>
          <w:sz w:val="24"/>
          <w:szCs w:val="24"/>
          <w:lang w:eastAsia="zh-TW"/>
        </w:rPr>
        <w:t>Word count:</w:t>
      </w:r>
      <w:r>
        <w:rPr>
          <w:rFonts w:eastAsia="Arial"/>
          <w:b/>
          <w:bCs/>
          <w:color w:val="000000" w:themeColor="text1"/>
          <w:sz w:val="24"/>
          <w:szCs w:val="24"/>
          <w:lang w:eastAsia="zh-TW"/>
        </w:rPr>
        <w:t xml:space="preserve"> 1,743</w:t>
      </w:r>
    </w:p>
    <w:p w14:paraId="60FB8792" w14:textId="77777777" w:rsidR="009A0890" w:rsidRDefault="009A0890" w:rsidP="00C76525">
      <w:pPr>
        <w:spacing w:line="276" w:lineRule="auto"/>
        <w:rPr>
          <w:rFonts w:eastAsia="Arial"/>
          <w:color w:val="000000" w:themeColor="text1"/>
          <w:sz w:val="24"/>
          <w:szCs w:val="24"/>
          <w:lang w:eastAsia="zh-TW"/>
        </w:rPr>
      </w:pPr>
    </w:p>
    <w:p w14:paraId="2C8CD59D" w14:textId="77777777" w:rsidR="009A0890" w:rsidRDefault="009A0890" w:rsidP="00C76525">
      <w:pPr>
        <w:spacing w:line="276" w:lineRule="auto"/>
        <w:rPr>
          <w:rFonts w:eastAsia="Arial"/>
          <w:color w:val="000000" w:themeColor="text1"/>
          <w:sz w:val="24"/>
          <w:szCs w:val="24"/>
          <w:lang w:eastAsia="zh-TW"/>
        </w:rPr>
      </w:pPr>
      <w:r>
        <w:rPr>
          <w:rFonts w:eastAsia="Arial"/>
          <w:color w:val="000000" w:themeColor="text1"/>
          <w:sz w:val="24"/>
          <w:szCs w:val="24"/>
          <w:lang w:eastAsia="zh-TW"/>
        </w:rPr>
        <w:t>An unpredictable domestic related incident which I have dealt with involved a grade one call from a female who had reported that her husband had punched her. As stated in the definition of the Domestic Abuse Act 2021, Domestic Abuse is a behaviour towards another person which is either abusive, physical, sexual, violent, or threating, controlling or coercive behaviour. Both parties must be aged 16 years or older and have a personal connection to each other.</w:t>
      </w:r>
    </w:p>
    <w:p w14:paraId="31EBBF41" w14:textId="77777777" w:rsidR="009A0890" w:rsidRDefault="009A0890" w:rsidP="00C76525">
      <w:pPr>
        <w:spacing w:line="276" w:lineRule="auto"/>
        <w:rPr>
          <w:rFonts w:eastAsia="Arial"/>
          <w:color w:val="000000" w:themeColor="text1"/>
          <w:sz w:val="24"/>
          <w:szCs w:val="24"/>
          <w:lang w:eastAsia="zh-TW"/>
        </w:rPr>
      </w:pPr>
    </w:p>
    <w:p w14:paraId="3C14E493" w14:textId="77777777" w:rsidR="009A0890" w:rsidRDefault="009A0890" w:rsidP="00C76525">
      <w:pPr>
        <w:spacing w:line="276" w:lineRule="auto"/>
        <w:rPr>
          <w:rFonts w:eastAsia="Arial"/>
          <w:color w:val="000000" w:themeColor="text1"/>
          <w:sz w:val="24"/>
          <w:szCs w:val="24"/>
          <w:lang w:eastAsia="zh-TW"/>
        </w:rPr>
      </w:pPr>
      <w:r>
        <w:rPr>
          <w:rFonts w:eastAsia="Arial"/>
          <w:color w:val="000000" w:themeColor="text1"/>
          <w:sz w:val="24"/>
          <w:szCs w:val="24"/>
          <w:lang w:eastAsia="zh-TW"/>
        </w:rPr>
        <w:t>At the time of the initial call, the call handler could not fully understand the female via phone call due to the language barrier, as English was not the female’s first language. The area that the female lives in is a deprived part of the city, which is largely populated by citizens of ethnic minorities who speak English as an additional language. Whilst on the way to respond to the call, my colleague and I discussed in preparation that we would need to contact language line to overcome the potential language barrier and enable the female to communicate at ease in her first language.</w:t>
      </w:r>
    </w:p>
    <w:p w14:paraId="0891AB94" w14:textId="77777777" w:rsidR="009A0890" w:rsidRDefault="009A0890" w:rsidP="00C76525">
      <w:pPr>
        <w:spacing w:line="276" w:lineRule="auto"/>
        <w:rPr>
          <w:rFonts w:eastAsia="Arial"/>
          <w:color w:val="000000" w:themeColor="text1"/>
          <w:sz w:val="24"/>
          <w:szCs w:val="24"/>
          <w:lang w:eastAsia="zh-TW"/>
        </w:rPr>
      </w:pPr>
    </w:p>
    <w:p w14:paraId="57700DE1" w14:textId="77777777" w:rsidR="009A0890" w:rsidRDefault="009A0890" w:rsidP="00C76525">
      <w:pPr>
        <w:spacing w:line="276" w:lineRule="auto"/>
        <w:rPr>
          <w:rFonts w:eastAsia="Arial"/>
          <w:color w:val="000000" w:themeColor="text1"/>
          <w:sz w:val="24"/>
          <w:szCs w:val="24"/>
          <w:lang w:eastAsia="zh-TW"/>
        </w:rPr>
      </w:pPr>
      <w:r>
        <w:rPr>
          <w:rFonts w:eastAsia="Arial"/>
          <w:color w:val="000000" w:themeColor="text1"/>
          <w:sz w:val="24"/>
          <w:szCs w:val="24"/>
          <w:lang w:eastAsia="zh-TW"/>
        </w:rPr>
        <w:t>From my experiences of responding to domestic related calls, it is clear to see that South Wales Police take domestic incidents very seriously. I have learnt that with every call received concerning domestic abuse, a positive action must be taken, even if it has only been a verbal argument, meaning that at least one of the people in the given address would have to leave the address and not come back for 24 hours after they have calmed down and the situation has de-escalated. This is something which I was mindful to address within this call.</w:t>
      </w:r>
    </w:p>
    <w:p w14:paraId="00D144AA" w14:textId="77777777" w:rsidR="009A0890" w:rsidRDefault="009A0890" w:rsidP="00C76525">
      <w:pPr>
        <w:spacing w:line="276" w:lineRule="auto"/>
        <w:rPr>
          <w:rFonts w:eastAsia="Arial"/>
          <w:color w:val="000000" w:themeColor="text1"/>
          <w:sz w:val="24"/>
          <w:szCs w:val="24"/>
          <w:lang w:eastAsia="zh-TW"/>
        </w:rPr>
      </w:pPr>
    </w:p>
    <w:p w14:paraId="7743CBA7" w14:textId="77777777" w:rsidR="009A0890" w:rsidRDefault="009A0890" w:rsidP="00C76525">
      <w:pPr>
        <w:spacing w:line="276" w:lineRule="auto"/>
        <w:rPr>
          <w:rFonts w:eastAsia="Arial"/>
          <w:color w:val="000000" w:themeColor="text1"/>
          <w:sz w:val="24"/>
          <w:szCs w:val="24"/>
          <w:lang w:eastAsia="zh-TW"/>
        </w:rPr>
      </w:pPr>
      <w:r>
        <w:rPr>
          <w:rFonts w:eastAsia="Arial"/>
          <w:color w:val="000000" w:themeColor="text1"/>
          <w:sz w:val="24"/>
          <w:szCs w:val="24"/>
          <w:lang w:eastAsia="zh-TW"/>
        </w:rPr>
        <w:t>Upon my arrival to the address, it was clear that the female was unable to speak much English. As anticipated, I contacted language line to support with translation. I was able to ascertain that the female’s first language was Urdu, which is the language spoken in Pakistan. During our discussion, the female disclosed to me that she and her husband had been arguing over money. She shared that she had taken money from his ‘stash’ that he keeps without asking him. The female’s husband did not see her take the money but one of their children had told him that she had, after he asked about the money going missing. The female explained that the money was used for grocery shopping and stated that her husband would not willingly give it to her. The female continued to disclose that when her husband found out that she had taken the money, he had come downstairs and her directly whether she took the money from his pot. The female had then told her husband that she did take the money to get grocery shopping and essentials for the family. At this time, the husband was alleged to have punched the female to her arm causing a bruise.</w:t>
      </w:r>
    </w:p>
    <w:p w14:paraId="7EE8B1B6" w14:textId="77777777" w:rsidR="009A0890" w:rsidRDefault="009A0890" w:rsidP="00C76525">
      <w:pPr>
        <w:spacing w:line="276" w:lineRule="auto"/>
        <w:rPr>
          <w:rFonts w:eastAsia="Arial"/>
          <w:color w:val="000000" w:themeColor="text1"/>
          <w:sz w:val="24"/>
          <w:szCs w:val="24"/>
          <w:lang w:eastAsia="zh-TW"/>
        </w:rPr>
      </w:pPr>
    </w:p>
    <w:p w14:paraId="3FF69C03" w14:textId="77777777" w:rsidR="009A0890" w:rsidRDefault="009A0890" w:rsidP="00C76525">
      <w:pPr>
        <w:spacing w:line="276" w:lineRule="auto"/>
        <w:rPr>
          <w:rFonts w:eastAsia="Arial"/>
          <w:color w:val="000000" w:themeColor="text1"/>
          <w:sz w:val="24"/>
          <w:szCs w:val="24"/>
          <w:lang w:eastAsia="zh-TW"/>
        </w:rPr>
      </w:pPr>
      <w:r>
        <w:rPr>
          <w:rFonts w:eastAsia="Arial"/>
          <w:color w:val="000000" w:themeColor="text1"/>
          <w:sz w:val="24"/>
          <w:szCs w:val="24"/>
          <w:lang w:eastAsia="zh-TW"/>
        </w:rPr>
        <w:t>Upon receiving this information and disclosure from the female, I turned to use the National Decision Model (NDM) on what my next action would be. The NDM can be used for most situations that police officers face to risk assess their actions and to promote learning from experiences (</w:t>
      </w:r>
      <w:r w:rsidRPr="00391550">
        <w:rPr>
          <w:sz w:val="24"/>
          <w:szCs w:val="24"/>
        </w:rPr>
        <w:t>College of Policing</w:t>
      </w:r>
      <w:r>
        <w:rPr>
          <w:sz w:val="24"/>
          <w:szCs w:val="24"/>
        </w:rPr>
        <w:t xml:space="preserve">, </w:t>
      </w:r>
      <w:r w:rsidRPr="00391550">
        <w:rPr>
          <w:sz w:val="24"/>
          <w:szCs w:val="24"/>
        </w:rPr>
        <w:t>2013).</w:t>
      </w:r>
      <w:r>
        <w:t xml:space="preserve"> </w:t>
      </w:r>
      <w:r>
        <w:rPr>
          <w:rFonts w:eastAsia="Arial"/>
          <w:color w:val="000000" w:themeColor="text1"/>
          <w:sz w:val="24"/>
          <w:szCs w:val="24"/>
          <w:lang w:eastAsia="zh-TW"/>
        </w:rPr>
        <w:t xml:space="preserve">The NDM has 6 key elements to help police officers deal with situations, these include: Embedding the Code of Ethics throughout, to gather information and intelligence, to assess threat and risk and develop a working strategy, to consider powers and policy, to identify options and contingencies and finally, to </w:t>
      </w:r>
      <w:proofErr w:type="gramStart"/>
      <w:r>
        <w:rPr>
          <w:rFonts w:eastAsia="Arial"/>
          <w:color w:val="000000" w:themeColor="text1"/>
          <w:sz w:val="24"/>
          <w:szCs w:val="24"/>
          <w:lang w:eastAsia="zh-TW"/>
        </w:rPr>
        <w:t>take action</w:t>
      </w:r>
      <w:proofErr w:type="gramEnd"/>
      <w:r>
        <w:rPr>
          <w:rFonts w:eastAsia="Arial"/>
          <w:color w:val="000000" w:themeColor="text1"/>
          <w:sz w:val="24"/>
          <w:szCs w:val="24"/>
          <w:lang w:eastAsia="zh-TW"/>
        </w:rPr>
        <w:t xml:space="preserve"> and review what happened to promote learning opportunities and good practice (College of Policing, 2013).</w:t>
      </w:r>
    </w:p>
    <w:p w14:paraId="72CBF388" w14:textId="77777777" w:rsidR="009A0890" w:rsidRDefault="009A0890" w:rsidP="00C76525">
      <w:pPr>
        <w:overflowPunct/>
        <w:autoSpaceDE/>
        <w:autoSpaceDN/>
        <w:adjustRightInd/>
        <w:spacing w:before="100" w:beforeAutospacing="1" w:after="240" w:line="276" w:lineRule="auto"/>
        <w:rPr>
          <w:sz w:val="24"/>
          <w:szCs w:val="24"/>
        </w:rPr>
      </w:pPr>
      <w:r>
        <w:rPr>
          <w:sz w:val="24"/>
          <w:szCs w:val="24"/>
        </w:rPr>
        <w:t xml:space="preserve">As this case was a domestic related incident and </w:t>
      </w:r>
      <w:proofErr w:type="gramStart"/>
      <w:r>
        <w:rPr>
          <w:sz w:val="24"/>
          <w:szCs w:val="24"/>
        </w:rPr>
        <w:t>considering the fact that</w:t>
      </w:r>
      <w:proofErr w:type="gramEnd"/>
      <w:r>
        <w:rPr>
          <w:sz w:val="24"/>
          <w:szCs w:val="24"/>
        </w:rPr>
        <w:t xml:space="preserve"> the female had disclosed to me that an assault had taken place, I knew that a positive action would need to be taken. Whilst the female was informing me and my colleague of the incident that had taken place, she stated that her husband was upstairs. Whilst dealing with this incident, I used the NDM throughout to guide me to get the best outcome from the situation, for example, I gathered sufficient information that I needed regarding what had happened in the incident and gathered intelligence on the whereabouts of the husband in the house. I assessed the level of risk and immediate threat was low from knowing that the alleged domestic assault had already taken place and the chances of the male trying to escape whilst we were downstairs was minimal. Additionally, I was fully aware of what powers and policies that I was lawfully able to use for this incident – Power of Arrest under Section 24A for Domestic Related Actual Bodily Harm (ABH), as the female had sustained a bruise to her arm.</w:t>
      </w:r>
    </w:p>
    <w:p w14:paraId="154A9D72" w14:textId="77777777" w:rsidR="009A0890" w:rsidRDefault="009A0890" w:rsidP="00C76525">
      <w:pPr>
        <w:overflowPunct/>
        <w:autoSpaceDE/>
        <w:autoSpaceDN/>
        <w:adjustRightInd/>
        <w:spacing w:before="100" w:beforeAutospacing="1" w:after="240" w:line="276" w:lineRule="auto"/>
        <w:rPr>
          <w:sz w:val="24"/>
          <w:szCs w:val="24"/>
        </w:rPr>
      </w:pPr>
      <w:r>
        <w:rPr>
          <w:sz w:val="24"/>
          <w:szCs w:val="24"/>
        </w:rPr>
        <w:t xml:space="preserve">Whilst communicating with the female with the help of language line, her husband came downstairs and asked why we have attended his address, to which I explained that we had attended due to an incident that had been reported to the police by his </w:t>
      </w:r>
      <w:r>
        <w:rPr>
          <w:sz w:val="24"/>
          <w:szCs w:val="24"/>
        </w:rPr>
        <w:lastRenderedPageBreak/>
        <w:t>wife. The husband was not happy with us being in his address and started to get agitated. He then attempted to leave the address and stated that he was leaving because he had to go to work. I calmly explained to him that he could not leave the address at this current time due to the allegations that we had received. I politely told the husband to wait in a separate room to the female until she had finished giving her account.</w:t>
      </w:r>
    </w:p>
    <w:p w14:paraId="6A86EDC3" w14:textId="77777777" w:rsidR="009A0890" w:rsidRDefault="009A0890" w:rsidP="00C76525">
      <w:pPr>
        <w:overflowPunct/>
        <w:autoSpaceDE/>
        <w:autoSpaceDN/>
        <w:adjustRightInd/>
        <w:spacing w:before="100" w:beforeAutospacing="1" w:after="240" w:line="276" w:lineRule="auto"/>
        <w:rPr>
          <w:sz w:val="24"/>
          <w:szCs w:val="24"/>
        </w:rPr>
      </w:pPr>
      <w:r>
        <w:rPr>
          <w:sz w:val="24"/>
          <w:szCs w:val="24"/>
        </w:rPr>
        <w:t xml:space="preserve">The husband stated that his wife was lying and that she had done this previously. He was further agitated by his belief that ‘the police always take the female’s side and not the male’s side.’ I explained to the husband that we take all information that we receive into consideration </w:t>
      </w:r>
      <w:proofErr w:type="gramStart"/>
      <w:r>
        <w:rPr>
          <w:sz w:val="24"/>
          <w:szCs w:val="24"/>
        </w:rPr>
        <w:t>in order to</w:t>
      </w:r>
      <w:proofErr w:type="gramEnd"/>
      <w:r>
        <w:rPr>
          <w:sz w:val="24"/>
          <w:szCs w:val="24"/>
        </w:rPr>
        <w:t xml:space="preserve"> do the best job that we can at that moment of time and reassured him that both parties will have equal opportunity to share their side of events. </w:t>
      </w:r>
    </w:p>
    <w:p w14:paraId="555C3964" w14:textId="77777777" w:rsidR="009A0890" w:rsidRDefault="009A0890" w:rsidP="00C76525">
      <w:pPr>
        <w:overflowPunct/>
        <w:autoSpaceDE/>
        <w:autoSpaceDN/>
        <w:adjustRightInd/>
        <w:spacing w:before="100" w:beforeAutospacing="1" w:after="240" w:line="276" w:lineRule="auto"/>
        <w:rPr>
          <w:sz w:val="24"/>
          <w:szCs w:val="24"/>
        </w:rPr>
      </w:pPr>
      <w:r>
        <w:rPr>
          <w:sz w:val="24"/>
          <w:szCs w:val="24"/>
        </w:rPr>
        <w:t xml:space="preserve">By reflecting in action and assessing what options and outcomes were available to me at the time, it was evident that from the information received from the female, the safest option was for her husband to be arrested and taken to custody to be questioned further about the matter. I was responsible to inform the male that he was going to be arrested due to the information that had been disclosed to us. Following my caution, I added that he would have the chance to explain his side of the story during interview. However, the male was extremely agitated by this. By communicating with the male in a calm and respectful manner, I was able to establish that he was particularly concerned about what his neighbours would think of him as he believed that if others in the community saw him with handcuffs on, it would be frowned upon due to cultural norms, and people would subsequently talk about him in the community. </w:t>
      </w:r>
      <w:proofErr w:type="gramStart"/>
      <w:r>
        <w:rPr>
          <w:sz w:val="24"/>
          <w:szCs w:val="24"/>
        </w:rPr>
        <w:t>In order to</w:t>
      </w:r>
      <w:proofErr w:type="gramEnd"/>
      <w:r>
        <w:rPr>
          <w:sz w:val="24"/>
          <w:szCs w:val="24"/>
        </w:rPr>
        <w:t xml:space="preserve"> try to diffuse the male’s anxieties, I told the male that he could put a jumper over his hands to hide the handcuffs should he wish to.</w:t>
      </w:r>
    </w:p>
    <w:p w14:paraId="4E128C37" w14:textId="77777777" w:rsidR="009A0890" w:rsidRDefault="009A0890" w:rsidP="00C76525">
      <w:pPr>
        <w:overflowPunct/>
        <w:autoSpaceDE/>
        <w:autoSpaceDN/>
        <w:adjustRightInd/>
        <w:spacing w:before="100" w:beforeAutospacing="1" w:after="240" w:line="276" w:lineRule="auto"/>
        <w:rPr>
          <w:sz w:val="24"/>
          <w:szCs w:val="24"/>
        </w:rPr>
      </w:pPr>
      <w:r>
        <w:rPr>
          <w:sz w:val="24"/>
          <w:szCs w:val="24"/>
        </w:rPr>
        <w:t xml:space="preserve">I knew that by arresting the male, the female would be safeguarded from further potential abuse, which was the main priority. However, during this call, I also took into consideration the account that the husband had put forward to us </w:t>
      </w:r>
      <w:proofErr w:type="gramStart"/>
      <w:r>
        <w:rPr>
          <w:sz w:val="24"/>
          <w:szCs w:val="24"/>
        </w:rPr>
        <w:t>and also</w:t>
      </w:r>
      <w:proofErr w:type="gramEnd"/>
      <w:r>
        <w:rPr>
          <w:sz w:val="24"/>
          <w:szCs w:val="24"/>
        </w:rPr>
        <w:t xml:space="preserve"> considered what impact this would have on his employment, as he was the only adult working in the family and providing for his children. By reflecting on this case, I understand that police officers must always stay impartial and gather as much intelligence as possible before taking any actions and reaching a decision (College of Policing, 2024).</w:t>
      </w:r>
    </w:p>
    <w:p w14:paraId="389A007C" w14:textId="77777777" w:rsidR="009A0890" w:rsidRDefault="009A0890" w:rsidP="00C76525">
      <w:pPr>
        <w:overflowPunct/>
        <w:autoSpaceDE/>
        <w:autoSpaceDN/>
        <w:adjustRightInd/>
        <w:spacing w:before="100" w:beforeAutospacing="1" w:after="240" w:line="276" w:lineRule="auto"/>
        <w:rPr>
          <w:sz w:val="24"/>
          <w:szCs w:val="24"/>
        </w:rPr>
      </w:pPr>
      <w:r>
        <w:rPr>
          <w:sz w:val="24"/>
          <w:szCs w:val="24"/>
        </w:rPr>
        <w:t xml:space="preserve">The male was taken to custody where he was interviewed about the matter and was bailed for the decision of the Crown Prosecution Service (CPS), as this was a domestic incident, the CPS hold the decision to make a charge or decide that no further action will be taken. As I was the officer in the case for this incident, I was responsible to complete the file for the CPS, however whilst completing the file, I </w:t>
      </w:r>
      <w:r>
        <w:rPr>
          <w:sz w:val="24"/>
          <w:szCs w:val="24"/>
        </w:rPr>
        <w:lastRenderedPageBreak/>
        <w:t xml:space="preserve">received notice to tell me that the female wanted to withdraw police prosecution regarding the incident with her husband which I had to put forward to the CPS letting them know of her wishes; Subsequently, the CPS outcome was that there would be no further action taken. I have witnessed that unfortunately, domestic related cases can take a lengthy time to reach a charge and as such, the police face a challenge with keeping victims on board with the case because of the time it takes to get a charge, therefore many victims believe that they are wasting their time and want to move on. Statistics recorded by the Office for National Statistics (2023) show that in the year ending March 2023, there were 889,918 domestic related cases recorded by the police in England and Wales, however, only 47,361 suspects were charged. </w:t>
      </w:r>
    </w:p>
    <w:p w14:paraId="07115B1C" w14:textId="77777777" w:rsidR="009A0890" w:rsidRPr="00D04284" w:rsidRDefault="009A0890" w:rsidP="00C76525">
      <w:pPr>
        <w:overflowPunct/>
        <w:autoSpaceDE/>
        <w:autoSpaceDN/>
        <w:adjustRightInd/>
        <w:spacing w:line="276" w:lineRule="auto"/>
        <w:rPr>
          <w:sz w:val="24"/>
          <w:szCs w:val="24"/>
        </w:rPr>
      </w:pPr>
      <w:r>
        <w:rPr>
          <w:sz w:val="24"/>
          <w:szCs w:val="24"/>
        </w:rPr>
        <w:t>In conclusion, dealing</w:t>
      </w:r>
      <w:r w:rsidRPr="00D84541">
        <w:rPr>
          <w:sz w:val="24"/>
          <w:szCs w:val="24"/>
        </w:rPr>
        <w:t xml:space="preserve"> with</w:t>
      </w:r>
      <w:r>
        <w:rPr>
          <w:sz w:val="24"/>
          <w:szCs w:val="24"/>
        </w:rPr>
        <w:t xml:space="preserve"> a domestic related</w:t>
      </w:r>
      <w:r w:rsidRPr="00D84541">
        <w:rPr>
          <w:sz w:val="24"/>
          <w:szCs w:val="24"/>
        </w:rPr>
        <w:t xml:space="preserve"> incident of this nature has given me the confidence to approach </w:t>
      </w:r>
      <w:r>
        <w:rPr>
          <w:sz w:val="24"/>
          <w:szCs w:val="24"/>
        </w:rPr>
        <w:t>future</w:t>
      </w:r>
      <w:r w:rsidRPr="00D84541">
        <w:rPr>
          <w:sz w:val="24"/>
          <w:szCs w:val="24"/>
        </w:rPr>
        <w:t xml:space="preserve"> domestic </w:t>
      </w:r>
      <w:r>
        <w:rPr>
          <w:sz w:val="24"/>
          <w:szCs w:val="24"/>
        </w:rPr>
        <w:t>related calls</w:t>
      </w:r>
      <w:r w:rsidRPr="00D84541">
        <w:rPr>
          <w:sz w:val="24"/>
          <w:szCs w:val="24"/>
        </w:rPr>
        <w:t xml:space="preserve"> </w:t>
      </w:r>
      <w:r>
        <w:rPr>
          <w:sz w:val="24"/>
          <w:szCs w:val="24"/>
        </w:rPr>
        <w:t xml:space="preserve">in a calm, open and impartial manner </w:t>
      </w:r>
      <w:proofErr w:type="gramStart"/>
      <w:r>
        <w:rPr>
          <w:sz w:val="24"/>
          <w:szCs w:val="24"/>
        </w:rPr>
        <w:t>in order to</w:t>
      </w:r>
      <w:proofErr w:type="gramEnd"/>
      <w:r w:rsidRPr="00D84541">
        <w:rPr>
          <w:sz w:val="24"/>
          <w:szCs w:val="24"/>
        </w:rPr>
        <w:t xml:space="preserve"> </w:t>
      </w:r>
      <w:r>
        <w:rPr>
          <w:sz w:val="24"/>
          <w:szCs w:val="24"/>
        </w:rPr>
        <w:t>de-escalate incidents and enable the victim to feel at ease</w:t>
      </w:r>
      <w:r w:rsidRPr="00D84541">
        <w:rPr>
          <w:sz w:val="24"/>
          <w:szCs w:val="24"/>
        </w:rPr>
        <w:t xml:space="preserve">. </w:t>
      </w:r>
      <w:r>
        <w:rPr>
          <w:sz w:val="24"/>
          <w:szCs w:val="24"/>
        </w:rPr>
        <w:t>Additionally, i</w:t>
      </w:r>
      <w:r w:rsidRPr="00D84541">
        <w:rPr>
          <w:sz w:val="24"/>
          <w:szCs w:val="24"/>
        </w:rPr>
        <w:t xml:space="preserve">f I encounter a similar situation involving </w:t>
      </w:r>
      <w:r>
        <w:rPr>
          <w:sz w:val="24"/>
          <w:szCs w:val="24"/>
        </w:rPr>
        <w:t>an individual</w:t>
      </w:r>
      <w:r w:rsidRPr="00D84541">
        <w:rPr>
          <w:sz w:val="24"/>
          <w:szCs w:val="24"/>
        </w:rPr>
        <w:t xml:space="preserve"> who speaks little or no English, I will </w:t>
      </w:r>
      <w:r>
        <w:rPr>
          <w:sz w:val="24"/>
          <w:szCs w:val="24"/>
        </w:rPr>
        <w:t>be more confident to access</w:t>
      </w:r>
      <w:r w:rsidRPr="00D84541">
        <w:rPr>
          <w:sz w:val="24"/>
          <w:szCs w:val="24"/>
        </w:rPr>
        <w:t xml:space="preserve"> language line</w:t>
      </w:r>
      <w:r>
        <w:rPr>
          <w:sz w:val="24"/>
          <w:szCs w:val="24"/>
        </w:rPr>
        <w:t xml:space="preserve"> to support with translation. </w:t>
      </w:r>
      <w:r>
        <w:rPr>
          <w:rFonts w:eastAsia="Arial"/>
          <w:color w:val="000000" w:themeColor="text1"/>
          <w:sz w:val="24"/>
          <w:szCs w:val="24"/>
          <w:lang w:eastAsia="zh-TW"/>
        </w:rPr>
        <w:t xml:space="preserve">Overall, I felt that my experience of using language line was not only positive and beneficial for myself as an officer, but also extremely useful and empowering for the victim, as it upheld her voice and enabled her to communicate freely and accurately, during such a difficult circumstance. I believe language line is a vital resource which supports the police to communicate with diverse individuals and communities who want to report a crime but are unable to do so in the English language. Furthermore, </w:t>
      </w:r>
      <w:r>
        <w:rPr>
          <w:sz w:val="24"/>
          <w:szCs w:val="24"/>
        </w:rPr>
        <w:t xml:space="preserve">I can confidently say that I will continue to use the NDM in future incidents of a similar nature to aid my </w:t>
      </w:r>
      <w:r w:rsidRPr="6426FF01">
        <w:rPr>
          <w:rFonts w:eastAsia="Arial"/>
          <w:color w:val="000000" w:themeColor="text1"/>
          <w:sz w:val="24"/>
          <w:szCs w:val="24"/>
        </w:rPr>
        <w:t>decision</w:t>
      </w:r>
      <w:r>
        <w:rPr>
          <w:rFonts w:eastAsia="Arial"/>
          <w:color w:val="000000" w:themeColor="text1"/>
          <w:sz w:val="24"/>
          <w:szCs w:val="24"/>
        </w:rPr>
        <w:t xml:space="preserve"> making</w:t>
      </w:r>
      <w:r w:rsidRPr="6426FF01">
        <w:rPr>
          <w:rFonts w:eastAsia="Arial"/>
          <w:color w:val="000000" w:themeColor="text1"/>
          <w:sz w:val="24"/>
          <w:szCs w:val="24"/>
        </w:rPr>
        <w:t xml:space="preserve"> in complex and unpredictable circumstances using dynamic risk assessment.</w:t>
      </w:r>
      <w:r>
        <w:rPr>
          <w:sz w:val="24"/>
          <w:szCs w:val="24"/>
        </w:rPr>
        <w:t xml:space="preserve"> I have also realised the importance of taking time to reflect and evaluate my practice with my supervisor after an incident, to review what went well and consider what I could improve on next time, which I believe will contribute to the development of my skills and knowledge as a police constable.</w:t>
      </w:r>
    </w:p>
    <w:p w14:paraId="3FE0EE47"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4D4E5912"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30015511"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4E6E4EF4"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0B8697C0"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35BF75AC"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0A7B8B80"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59C30659"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49E22603"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3D3553C0"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016E9B9E"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4A61FC41"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1145DD6E"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492C6439" w14:textId="77777777" w:rsidR="009A0890" w:rsidRDefault="009A0890" w:rsidP="00C76525">
      <w:pPr>
        <w:overflowPunct/>
        <w:autoSpaceDE/>
        <w:autoSpaceDN/>
        <w:adjustRightInd/>
        <w:spacing w:line="276" w:lineRule="auto"/>
        <w:rPr>
          <w:rFonts w:ascii="Times New Roman" w:hAnsi="Times New Roman" w:cs="Times New Roman"/>
          <w:color w:val="auto"/>
          <w:sz w:val="24"/>
          <w:szCs w:val="24"/>
        </w:rPr>
      </w:pPr>
    </w:p>
    <w:p w14:paraId="3211176B" w14:textId="77777777" w:rsidR="00C76525" w:rsidRDefault="00C76525" w:rsidP="00C76525">
      <w:pPr>
        <w:overflowPunct/>
        <w:autoSpaceDE/>
        <w:autoSpaceDN/>
        <w:adjustRightInd/>
        <w:spacing w:line="276" w:lineRule="auto"/>
        <w:rPr>
          <w:rFonts w:ascii="Times New Roman" w:hAnsi="Times New Roman" w:cs="Times New Roman"/>
          <w:color w:val="auto"/>
          <w:sz w:val="24"/>
          <w:szCs w:val="24"/>
        </w:rPr>
      </w:pPr>
    </w:p>
    <w:p w14:paraId="3A8C0881" w14:textId="6FE7FE3B" w:rsidR="009A0890" w:rsidRPr="00962D8E" w:rsidRDefault="009A0890" w:rsidP="00C76525">
      <w:pPr>
        <w:overflowPunct/>
        <w:autoSpaceDE/>
        <w:autoSpaceDN/>
        <w:adjustRightInd/>
        <w:spacing w:line="276" w:lineRule="auto"/>
        <w:rPr>
          <w:b/>
          <w:bCs/>
          <w:color w:val="auto"/>
          <w:sz w:val="24"/>
          <w:szCs w:val="24"/>
        </w:rPr>
      </w:pPr>
      <w:r w:rsidRPr="00962D8E">
        <w:rPr>
          <w:b/>
          <w:bCs/>
          <w:color w:val="auto"/>
          <w:sz w:val="24"/>
          <w:szCs w:val="24"/>
        </w:rPr>
        <w:lastRenderedPageBreak/>
        <w:t>References</w:t>
      </w:r>
    </w:p>
    <w:p w14:paraId="292F119C" w14:textId="77777777" w:rsidR="009A0890" w:rsidRDefault="009A0890" w:rsidP="00C76525">
      <w:pPr>
        <w:spacing w:line="276" w:lineRule="auto"/>
        <w:jc w:val="both"/>
      </w:pPr>
    </w:p>
    <w:p w14:paraId="0DC351DC" w14:textId="77777777" w:rsidR="009A0890" w:rsidRDefault="009A0890" w:rsidP="00514C29">
      <w:pPr>
        <w:pStyle w:val="NormalWeb"/>
        <w:spacing w:before="0" w:beforeAutospacing="0" w:after="240" w:afterAutospacing="0" w:line="276" w:lineRule="auto"/>
        <w:ind w:left="284" w:hanging="284"/>
        <w:rPr>
          <w:rFonts w:ascii="Arial" w:hAnsi="Arial" w:cs="Arial"/>
        </w:rPr>
      </w:pPr>
      <w:r w:rsidRPr="00DA0143">
        <w:rPr>
          <w:rFonts w:ascii="Arial" w:hAnsi="Arial" w:cs="Arial"/>
        </w:rPr>
        <w:t xml:space="preserve">College </w:t>
      </w:r>
      <w:r>
        <w:rPr>
          <w:rFonts w:ascii="Arial" w:hAnsi="Arial" w:cs="Arial"/>
        </w:rPr>
        <w:t>o</w:t>
      </w:r>
      <w:r w:rsidRPr="00DA0143">
        <w:rPr>
          <w:rFonts w:ascii="Arial" w:hAnsi="Arial" w:cs="Arial"/>
        </w:rPr>
        <w:t>f Policing</w:t>
      </w:r>
      <w:r>
        <w:rPr>
          <w:rFonts w:ascii="Arial" w:hAnsi="Arial" w:cs="Arial"/>
        </w:rPr>
        <w:t>.</w:t>
      </w:r>
      <w:r w:rsidRPr="00DA0143">
        <w:rPr>
          <w:rFonts w:ascii="Arial" w:hAnsi="Arial" w:cs="Arial"/>
        </w:rPr>
        <w:t xml:space="preserve"> (2013). </w:t>
      </w:r>
      <w:r w:rsidRPr="00DA0143">
        <w:rPr>
          <w:rFonts w:ascii="Arial" w:hAnsi="Arial" w:cs="Arial"/>
          <w:i/>
          <w:iCs/>
        </w:rPr>
        <w:t>National Decision Model</w:t>
      </w:r>
      <w:r w:rsidRPr="00DA0143">
        <w:rPr>
          <w:rFonts w:ascii="Arial" w:hAnsi="Arial" w:cs="Arial"/>
        </w:rPr>
        <w:t>. [online</w:t>
      </w:r>
      <w:r>
        <w:rPr>
          <w:rFonts w:ascii="Arial" w:hAnsi="Arial" w:cs="Arial"/>
        </w:rPr>
        <w:t>]</w:t>
      </w:r>
      <w:r w:rsidRPr="00DA0143">
        <w:rPr>
          <w:rFonts w:ascii="Arial" w:hAnsi="Arial" w:cs="Arial"/>
        </w:rPr>
        <w:t xml:space="preserve">. Available at: </w:t>
      </w:r>
      <w:hyperlink r:id="rId19" w:history="1">
        <w:r w:rsidRPr="008B1B5F">
          <w:rPr>
            <w:rStyle w:val="Hyperlink"/>
            <w:rFonts w:ascii="Arial" w:hAnsi="Arial" w:cs="Arial"/>
          </w:rPr>
          <w:t>https://www.college.police.uk/app/national-decision-model/national-decision-model</w:t>
        </w:r>
      </w:hyperlink>
      <w:r>
        <w:rPr>
          <w:rFonts w:ascii="Arial" w:hAnsi="Arial" w:cs="Arial"/>
        </w:rPr>
        <w:t xml:space="preserve"> </w:t>
      </w:r>
      <w:r w:rsidRPr="00DA0143">
        <w:rPr>
          <w:rFonts w:ascii="Arial" w:hAnsi="Arial" w:cs="Arial"/>
        </w:rPr>
        <w:t>[Accessed 2 May 2024]</w:t>
      </w:r>
      <w:r>
        <w:rPr>
          <w:rFonts w:ascii="Arial" w:hAnsi="Arial" w:cs="Arial"/>
        </w:rPr>
        <w:t>.</w:t>
      </w:r>
    </w:p>
    <w:p w14:paraId="192823A4" w14:textId="77777777" w:rsidR="009A0890" w:rsidRDefault="009A0890" w:rsidP="00514C29">
      <w:pPr>
        <w:spacing w:line="276" w:lineRule="auto"/>
        <w:ind w:left="284" w:hanging="284"/>
        <w:jc w:val="both"/>
        <w:rPr>
          <w:sz w:val="24"/>
          <w:szCs w:val="24"/>
        </w:rPr>
      </w:pPr>
      <w:r>
        <w:rPr>
          <w:sz w:val="24"/>
          <w:szCs w:val="24"/>
        </w:rPr>
        <w:t xml:space="preserve">College of Policing. (2024). </w:t>
      </w:r>
      <w:r w:rsidRPr="00281E3C">
        <w:rPr>
          <w:i/>
          <w:iCs/>
          <w:sz w:val="24"/>
          <w:szCs w:val="24"/>
        </w:rPr>
        <w:t>Guidance for ethical and professional behaviour in policing</w:t>
      </w:r>
      <w:r>
        <w:rPr>
          <w:i/>
          <w:iCs/>
          <w:sz w:val="24"/>
          <w:szCs w:val="24"/>
        </w:rPr>
        <w:t>.</w:t>
      </w:r>
      <w:r w:rsidRPr="00281E3C">
        <w:rPr>
          <w:i/>
          <w:iCs/>
          <w:sz w:val="24"/>
          <w:szCs w:val="24"/>
        </w:rPr>
        <w:t xml:space="preserve"> </w:t>
      </w:r>
      <w:r>
        <w:rPr>
          <w:sz w:val="24"/>
          <w:szCs w:val="24"/>
        </w:rPr>
        <w:t>[online] Avai</w:t>
      </w:r>
      <w:r w:rsidRPr="00281E3C">
        <w:rPr>
          <w:sz w:val="24"/>
          <w:szCs w:val="24"/>
        </w:rPr>
        <w:t xml:space="preserve">lable at: </w:t>
      </w:r>
      <w:hyperlink r:id="rId20" w:history="1">
        <w:r w:rsidRPr="00EA709A">
          <w:rPr>
            <w:rStyle w:val="Hyperlink"/>
            <w:sz w:val="24"/>
            <w:szCs w:val="24"/>
          </w:rPr>
          <w:t>https://www.college.police.uk/ethics/code-of-ethics/guidance</w:t>
        </w:r>
      </w:hyperlink>
      <w:r>
        <w:rPr>
          <w:sz w:val="24"/>
          <w:szCs w:val="24"/>
        </w:rPr>
        <w:t xml:space="preserve"> </w:t>
      </w:r>
      <w:r w:rsidRPr="00281E3C">
        <w:rPr>
          <w:sz w:val="24"/>
          <w:szCs w:val="24"/>
        </w:rPr>
        <w:t>[Accessed</w:t>
      </w:r>
      <w:r>
        <w:rPr>
          <w:sz w:val="24"/>
          <w:szCs w:val="24"/>
        </w:rPr>
        <w:t xml:space="preserve"> 22 May. 2024].</w:t>
      </w:r>
    </w:p>
    <w:p w14:paraId="33EBFF54" w14:textId="77777777" w:rsidR="009A0890" w:rsidRPr="00656036" w:rsidRDefault="009A0890" w:rsidP="00514C29">
      <w:pPr>
        <w:spacing w:line="276" w:lineRule="auto"/>
        <w:ind w:left="284" w:hanging="284"/>
        <w:jc w:val="both"/>
        <w:rPr>
          <w:sz w:val="24"/>
          <w:szCs w:val="24"/>
        </w:rPr>
      </w:pPr>
    </w:p>
    <w:p w14:paraId="7FAF0E8E" w14:textId="77777777" w:rsidR="009A0890" w:rsidRPr="00DA0143" w:rsidRDefault="009A0890" w:rsidP="00514C29">
      <w:pPr>
        <w:pStyle w:val="NormalWeb"/>
        <w:spacing w:before="0" w:beforeAutospacing="0" w:after="240" w:afterAutospacing="0" w:line="276" w:lineRule="auto"/>
        <w:ind w:left="284" w:hanging="284"/>
        <w:rPr>
          <w:rFonts w:ascii="Arial" w:hAnsi="Arial" w:cs="Arial"/>
        </w:rPr>
      </w:pPr>
      <w:r>
        <w:rPr>
          <w:rFonts w:ascii="Arial" w:hAnsi="Arial" w:cs="Arial"/>
        </w:rPr>
        <w:t xml:space="preserve">Office for National Statistics. (2023). </w:t>
      </w:r>
      <w:r w:rsidRPr="00D83A44">
        <w:rPr>
          <w:rFonts w:ascii="Arial" w:hAnsi="Arial" w:cs="Arial"/>
          <w:i/>
          <w:iCs/>
        </w:rPr>
        <w:t>Domestic abuse in England and Wales overview: November 2023.</w:t>
      </w:r>
      <w:r>
        <w:rPr>
          <w:rFonts w:ascii="Arial" w:hAnsi="Arial" w:cs="Arial"/>
        </w:rPr>
        <w:t xml:space="preserve"> [online]. Available at: </w:t>
      </w:r>
      <w:hyperlink r:id="rId21" w:anchor=":~:text=There%20were%2051%2C288%20domestic%20abuse,the%20year%20ending%20March%202022" w:history="1">
        <w:r w:rsidRPr="008B1B5F">
          <w:rPr>
            <w:rStyle w:val="Hyperlink"/>
            <w:rFonts w:ascii="Arial" w:hAnsi="Arial" w:cs="Arial"/>
          </w:rPr>
          <w:t>https://www.ons.gov.uk/peoplepopulationandcommunity/crimeandjustice/bulletins/domesticabuseinenglandandwalesoverview/november2023#:~:text=There%20were%2051%2C288%20domestic%20abuse,the%20year%20ending%20March%202022</w:t>
        </w:r>
      </w:hyperlink>
      <w:r>
        <w:rPr>
          <w:rFonts w:ascii="Arial" w:hAnsi="Arial" w:cs="Arial"/>
        </w:rPr>
        <w:t xml:space="preserve"> [Accessed 22 May 2024]</w:t>
      </w:r>
      <w:r w:rsidRPr="000379E7">
        <w:rPr>
          <w:rFonts w:ascii="Arial" w:hAnsi="Arial" w:cs="Arial"/>
        </w:rPr>
        <w:t>.</w:t>
      </w:r>
      <w:r>
        <w:rPr>
          <w:rFonts w:ascii="Arial" w:hAnsi="Arial" w:cs="Arial"/>
        </w:rPr>
        <w:t xml:space="preserve"> </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7B305BEF"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r w:rsidR="00502EAC">
        <w:rPr>
          <w:b/>
          <w:sz w:val="24"/>
          <w:szCs w:val="24"/>
        </w:rPr>
        <w:t>.</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223C72BE" w14:textId="40F16508" w:rsidR="00711A70" w:rsidRPr="00270EEB" w:rsidRDefault="00D73A26" w:rsidP="00340E9A">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1262C688" w14:textId="77777777" w:rsidR="00FC66EE" w:rsidRPr="006B10AB" w:rsidRDefault="00FC66EE" w:rsidP="00C76525">
      <w:pPr>
        <w:spacing w:line="276" w:lineRule="auto"/>
        <w:ind w:right="237"/>
        <w:jc w:val="both"/>
        <w:rPr>
          <w:rFonts w:eastAsia="Arial"/>
          <w:b/>
          <w:bCs/>
          <w:color w:val="000000" w:themeColor="text1"/>
          <w:sz w:val="24"/>
          <w:szCs w:val="24"/>
          <w:lang w:eastAsia="zh-TW"/>
        </w:rPr>
      </w:pPr>
      <w:r w:rsidRPr="00962D8E">
        <w:rPr>
          <w:rFonts w:eastAsia="Arial"/>
          <w:b/>
          <w:bCs/>
          <w:color w:val="000000" w:themeColor="text1"/>
          <w:sz w:val="24"/>
          <w:szCs w:val="24"/>
          <w:lang w:eastAsia="zh-TW"/>
        </w:rPr>
        <w:t>Word count:</w:t>
      </w:r>
      <w:r>
        <w:rPr>
          <w:rFonts w:eastAsia="Arial"/>
          <w:b/>
          <w:bCs/>
          <w:color w:val="000000" w:themeColor="text1"/>
          <w:sz w:val="24"/>
          <w:szCs w:val="24"/>
          <w:lang w:eastAsia="zh-TW"/>
        </w:rPr>
        <w:t xml:space="preserve"> 1,575</w:t>
      </w:r>
    </w:p>
    <w:p w14:paraId="7266FDEF" w14:textId="77777777" w:rsidR="00FC66EE" w:rsidRDefault="00FC66EE" w:rsidP="00C76525">
      <w:pPr>
        <w:overflowPunct/>
        <w:autoSpaceDE/>
        <w:autoSpaceDN/>
        <w:adjustRightInd/>
        <w:spacing w:line="276" w:lineRule="auto"/>
        <w:rPr>
          <w:sz w:val="24"/>
          <w:szCs w:val="24"/>
        </w:rPr>
      </w:pPr>
    </w:p>
    <w:p w14:paraId="7428B24E" w14:textId="77777777" w:rsidR="00FC66EE" w:rsidRDefault="00FC66EE" w:rsidP="00C76525">
      <w:pPr>
        <w:overflowPunct/>
        <w:autoSpaceDE/>
        <w:autoSpaceDN/>
        <w:adjustRightInd/>
        <w:spacing w:line="276" w:lineRule="auto"/>
        <w:rPr>
          <w:color w:val="auto"/>
          <w:sz w:val="24"/>
          <w:szCs w:val="24"/>
        </w:rPr>
      </w:pPr>
      <w:r>
        <w:rPr>
          <w:color w:val="auto"/>
          <w:sz w:val="24"/>
          <w:szCs w:val="24"/>
        </w:rPr>
        <w:t>In this essay</w:t>
      </w:r>
      <w:r w:rsidRPr="00C949AA">
        <w:rPr>
          <w:color w:val="auto"/>
          <w:sz w:val="24"/>
          <w:szCs w:val="24"/>
        </w:rPr>
        <w:t xml:space="preserve"> I will </w:t>
      </w:r>
      <w:r>
        <w:rPr>
          <w:color w:val="auto"/>
          <w:sz w:val="24"/>
          <w:szCs w:val="24"/>
        </w:rPr>
        <w:t>evaluate</w:t>
      </w:r>
      <w:r w:rsidRPr="00C949AA">
        <w:rPr>
          <w:color w:val="auto"/>
          <w:sz w:val="24"/>
          <w:szCs w:val="24"/>
        </w:rPr>
        <w:t xml:space="preserve"> theories</w:t>
      </w:r>
      <w:r>
        <w:rPr>
          <w:color w:val="auto"/>
          <w:sz w:val="24"/>
          <w:szCs w:val="24"/>
        </w:rPr>
        <w:t xml:space="preserve"> of</w:t>
      </w:r>
      <w:r w:rsidRPr="00C949AA">
        <w:rPr>
          <w:color w:val="auto"/>
          <w:sz w:val="24"/>
          <w:szCs w:val="24"/>
        </w:rPr>
        <w:t xml:space="preserve"> team dynamics</w:t>
      </w:r>
      <w:r>
        <w:rPr>
          <w:color w:val="auto"/>
          <w:sz w:val="24"/>
          <w:szCs w:val="24"/>
        </w:rPr>
        <w:t xml:space="preserve"> and explore what factors contribute to the development of team cohesion. I will further explore how interpersonal conflict can impact on a team and consider how this may consequently fall short of professional standards requirements in policing if not handled effectively.</w:t>
      </w:r>
    </w:p>
    <w:p w14:paraId="584D5D89" w14:textId="77777777" w:rsidR="00FC66EE" w:rsidRDefault="00FC66EE" w:rsidP="00C76525">
      <w:pPr>
        <w:spacing w:line="276" w:lineRule="auto"/>
        <w:ind w:right="237"/>
        <w:rPr>
          <w:sz w:val="24"/>
          <w:szCs w:val="24"/>
        </w:rPr>
      </w:pPr>
    </w:p>
    <w:p w14:paraId="2B0A2CB5" w14:textId="77777777" w:rsidR="00FC66EE" w:rsidRDefault="00FC66EE" w:rsidP="00C76525">
      <w:pPr>
        <w:spacing w:line="276" w:lineRule="auto"/>
        <w:ind w:right="237"/>
        <w:rPr>
          <w:sz w:val="24"/>
          <w:szCs w:val="24"/>
        </w:rPr>
      </w:pPr>
      <w:r>
        <w:rPr>
          <w:sz w:val="24"/>
          <w:szCs w:val="24"/>
        </w:rPr>
        <w:t xml:space="preserve">A significant theory surrounding team development is The Tuckman Team Model which was introduced by Bruce Tuckman in 1965. This model broadly describes four stages in which teams may progress through ‘forming, storming, norming and performing.’ A fifth stage named ‘adjourning’ was also later added (Tuckman, 1965; Last, 2019). Tuckman proposed that communication was the key component for individuals to progress through each stage of the model (Tuckman, 1965). </w:t>
      </w:r>
    </w:p>
    <w:p w14:paraId="4061F0B9" w14:textId="77777777" w:rsidR="00FC66EE" w:rsidRDefault="00FC66EE" w:rsidP="00C76525">
      <w:pPr>
        <w:spacing w:line="276" w:lineRule="auto"/>
        <w:ind w:right="237"/>
        <w:rPr>
          <w:sz w:val="24"/>
          <w:szCs w:val="24"/>
        </w:rPr>
      </w:pPr>
    </w:p>
    <w:p w14:paraId="085CC24D" w14:textId="77777777" w:rsidR="00FC66EE" w:rsidRPr="0034479B" w:rsidRDefault="00FC66EE" w:rsidP="00C76525">
      <w:pPr>
        <w:spacing w:line="276" w:lineRule="auto"/>
        <w:ind w:right="237"/>
        <w:rPr>
          <w:sz w:val="24"/>
          <w:szCs w:val="24"/>
        </w:rPr>
      </w:pPr>
      <w:r>
        <w:rPr>
          <w:sz w:val="24"/>
          <w:szCs w:val="24"/>
        </w:rPr>
        <w:t xml:space="preserve">Generally, ‘the forming stage’ is the earliest stage, whereby team members are initially getting to know each other and want to make a valuable impression. Team members will begin to build rapport and establish each other’s strengths and weaknesses. Most importantly at this stage, team members will begin set shared expectations and boundaries (Tuckman, 1965; Last, 2019). Moving to ‘the storming stage,’ group disagreement and conflict is a common factor. As people become more aware of one another’s motivation, it is at this stage where initial expectations and boundaries are questioned. To move on to the next level, its critical to understand how to compromise and navigate conflict (Tuckman, 1965; Last, 2019). In ‘the norming stage,’ disagreements should be settled and team members should have developed flexibility. Generally, everything is going well </w:t>
      </w:r>
      <w:r>
        <w:rPr>
          <w:sz w:val="24"/>
          <w:szCs w:val="24"/>
        </w:rPr>
        <w:lastRenderedPageBreak/>
        <w:t xml:space="preserve">during the norming phase; everyone is aware of their responsibilities and is contributing to their role in the team. At this point, people may work alone at times, but they should constantly check in with their team members to ensure that the tasks are proceeding well (Tuckman, 1965; Last, 2019). </w:t>
      </w:r>
      <w:r w:rsidRPr="007A54E4">
        <w:rPr>
          <w:sz w:val="24"/>
          <w:szCs w:val="24"/>
        </w:rPr>
        <w:t>At</w:t>
      </w:r>
      <w:r>
        <w:rPr>
          <w:sz w:val="24"/>
          <w:szCs w:val="24"/>
        </w:rPr>
        <w:t xml:space="preserve"> ‘the performing stage,’ the team should be driven, competent and performing well. At this point, the organisation should have established procedures that are beneficial to the entire team. Moreover, high-performing teams will complete tasks without little oversights or disagreement and various points of view are considered valuable as opposed to dangerous. A team qualifies as high-performing when all team members reach this stage of performance, although this may take some time to achieve (Tuckman, 1965; Last, 2019; </w:t>
      </w:r>
      <w:r w:rsidRPr="004A7234">
        <w:rPr>
          <w:sz w:val="24"/>
          <w:szCs w:val="24"/>
        </w:rPr>
        <w:t xml:space="preserve">Elsey, 2022). </w:t>
      </w:r>
    </w:p>
    <w:p w14:paraId="6996B652" w14:textId="77777777" w:rsidR="00FC66EE" w:rsidRDefault="00FC66EE" w:rsidP="00C76525">
      <w:pPr>
        <w:spacing w:line="276" w:lineRule="auto"/>
        <w:rPr>
          <w:sz w:val="24"/>
          <w:szCs w:val="24"/>
        </w:rPr>
      </w:pPr>
    </w:p>
    <w:p w14:paraId="55DD6A63" w14:textId="77777777" w:rsidR="00FC66EE" w:rsidRPr="00A27C51" w:rsidRDefault="00FC66EE" w:rsidP="00C76525">
      <w:pPr>
        <w:spacing w:line="276" w:lineRule="auto"/>
        <w:rPr>
          <w:color w:val="auto"/>
          <w:sz w:val="24"/>
          <w:szCs w:val="24"/>
        </w:rPr>
      </w:pPr>
      <w:r>
        <w:rPr>
          <w:sz w:val="24"/>
          <w:szCs w:val="24"/>
        </w:rPr>
        <w:t>In addition, a</w:t>
      </w:r>
      <w:r w:rsidRPr="00602D27">
        <w:rPr>
          <w:sz w:val="24"/>
          <w:szCs w:val="24"/>
        </w:rPr>
        <w:t xml:space="preserve">nother theory </w:t>
      </w:r>
      <w:r>
        <w:rPr>
          <w:sz w:val="24"/>
          <w:szCs w:val="24"/>
        </w:rPr>
        <w:t xml:space="preserve">which explores team dynamics is </w:t>
      </w:r>
      <w:r w:rsidRPr="008862C5">
        <w:rPr>
          <w:rStyle w:val="Emphasis"/>
          <w:color w:val="auto"/>
          <w:sz w:val="24"/>
          <w:szCs w:val="24"/>
          <w:shd w:val="clear" w:color="auto" w:fill="FDFCFF"/>
        </w:rPr>
        <w:t>The Five Dysfunctions of a Team</w:t>
      </w:r>
      <w:r w:rsidRPr="008862C5">
        <w:rPr>
          <w:color w:val="auto"/>
          <w:sz w:val="24"/>
          <w:szCs w:val="24"/>
          <w:shd w:val="clear" w:color="auto" w:fill="FDFCFF"/>
        </w:rPr>
        <w:t> by Patrick Lencioni</w:t>
      </w:r>
      <w:r>
        <w:rPr>
          <w:color w:val="auto"/>
          <w:sz w:val="24"/>
          <w:szCs w:val="24"/>
          <w:shd w:val="clear" w:color="auto" w:fill="FDFCFF"/>
        </w:rPr>
        <w:t xml:space="preserve"> </w:t>
      </w:r>
      <w:r w:rsidRPr="00A04412">
        <w:rPr>
          <w:color w:val="auto"/>
          <w:sz w:val="24"/>
          <w:szCs w:val="24"/>
          <w:shd w:val="clear" w:color="auto" w:fill="FDFCFF"/>
        </w:rPr>
        <w:t>(</w:t>
      </w:r>
      <w:r>
        <w:rPr>
          <w:color w:val="auto"/>
          <w:sz w:val="24"/>
          <w:szCs w:val="24"/>
          <w:shd w:val="clear" w:color="auto" w:fill="FDFCFF"/>
        </w:rPr>
        <w:t xml:space="preserve">Lencioni, </w:t>
      </w:r>
      <w:r w:rsidRPr="00A04412">
        <w:rPr>
          <w:color w:val="auto"/>
          <w:sz w:val="24"/>
          <w:szCs w:val="24"/>
          <w:shd w:val="clear" w:color="auto" w:fill="FDFCFF"/>
        </w:rPr>
        <w:t xml:space="preserve">2002). This theory suggests that </w:t>
      </w:r>
      <w:r>
        <w:rPr>
          <w:color w:val="auto"/>
          <w:sz w:val="24"/>
          <w:szCs w:val="24"/>
          <w:shd w:val="clear" w:color="auto" w:fill="FDFCFF"/>
        </w:rPr>
        <w:t xml:space="preserve">the </w:t>
      </w:r>
      <w:r w:rsidRPr="00A04412">
        <w:rPr>
          <w:color w:val="auto"/>
          <w:sz w:val="24"/>
          <w:szCs w:val="24"/>
          <w:shd w:val="clear" w:color="auto" w:fill="FDFCFF"/>
        </w:rPr>
        <w:t>absence of trust, fear of conflict, lack of commitment, avoidance of accountability and inattention to results are the 5 main dysfunctions</w:t>
      </w:r>
      <w:r>
        <w:rPr>
          <w:color w:val="auto"/>
          <w:sz w:val="24"/>
          <w:szCs w:val="24"/>
          <w:shd w:val="clear" w:color="auto" w:fill="FDFCFF"/>
        </w:rPr>
        <w:t xml:space="preserve"> that</w:t>
      </w:r>
      <w:r w:rsidRPr="00A04412">
        <w:rPr>
          <w:color w:val="auto"/>
          <w:sz w:val="24"/>
          <w:szCs w:val="24"/>
          <w:shd w:val="clear" w:color="auto" w:fill="FDFCFF"/>
        </w:rPr>
        <w:t xml:space="preserve"> </w:t>
      </w:r>
      <w:r>
        <w:rPr>
          <w:color w:val="auto"/>
          <w:sz w:val="24"/>
          <w:szCs w:val="24"/>
          <w:shd w:val="clear" w:color="auto" w:fill="FDFCFF"/>
        </w:rPr>
        <w:t>a team may face</w:t>
      </w:r>
      <w:r w:rsidRPr="00A04412">
        <w:rPr>
          <w:color w:val="auto"/>
          <w:sz w:val="24"/>
          <w:szCs w:val="24"/>
          <w:shd w:val="clear" w:color="auto" w:fill="FDFCFF"/>
        </w:rPr>
        <w:t>.</w:t>
      </w:r>
      <w:r w:rsidRPr="00A04412">
        <w:rPr>
          <w:color w:val="auto"/>
          <w:sz w:val="24"/>
          <w:szCs w:val="24"/>
        </w:rPr>
        <w:t xml:space="preserve"> Lencioni (2002) proposes </w:t>
      </w:r>
      <w:r>
        <w:rPr>
          <w:color w:val="auto"/>
          <w:sz w:val="24"/>
          <w:szCs w:val="24"/>
        </w:rPr>
        <w:t>that by referring to this model, m</w:t>
      </w:r>
      <w:r w:rsidRPr="00602D27">
        <w:rPr>
          <w:color w:val="auto"/>
          <w:sz w:val="24"/>
          <w:szCs w:val="24"/>
        </w:rPr>
        <w:t xml:space="preserve">embers of </w:t>
      </w:r>
      <w:r>
        <w:rPr>
          <w:color w:val="auto"/>
          <w:sz w:val="24"/>
          <w:szCs w:val="24"/>
        </w:rPr>
        <w:t>a</w:t>
      </w:r>
      <w:r w:rsidRPr="00602D27">
        <w:rPr>
          <w:color w:val="auto"/>
          <w:sz w:val="24"/>
          <w:szCs w:val="24"/>
        </w:rPr>
        <w:t xml:space="preserve"> team </w:t>
      </w:r>
      <w:r>
        <w:rPr>
          <w:color w:val="auto"/>
          <w:sz w:val="24"/>
          <w:szCs w:val="24"/>
        </w:rPr>
        <w:t>can</w:t>
      </w:r>
      <w:r w:rsidRPr="00602D27">
        <w:rPr>
          <w:color w:val="auto"/>
          <w:sz w:val="24"/>
          <w:szCs w:val="24"/>
        </w:rPr>
        <w:t xml:space="preserve"> </w:t>
      </w:r>
      <w:r>
        <w:rPr>
          <w:color w:val="auto"/>
          <w:sz w:val="24"/>
          <w:szCs w:val="24"/>
        </w:rPr>
        <w:t>explore</w:t>
      </w:r>
      <w:r w:rsidRPr="00602D27">
        <w:rPr>
          <w:color w:val="auto"/>
          <w:sz w:val="24"/>
          <w:szCs w:val="24"/>
        </w:rPr>
        <w:t xml:space="preserve"> how they are performing </w:t>
      </w:r>
      <w:r>
        <w:rPr>
          <w:color w:val="auto"/>
          <w:sz w:val="24"/>
          <w:szCs w:val="24"/>
        </w:rPr>
        <w:t>and</w:t>
      </w:r>
      <w:r w:rsidRPr="00602D27">
        <w:rPr>
          <w:color w:val="auto"/>
          <w:sz w:val="24"/>
          <w:szCs w:val="24"/>
        </w:rPr>
        <w:t xml:space="preserve"> </w:t>
      </w:r>
      <w:r>
        <w:rPr>
          <w:color w:val="auto"/>
          <w:sz w:val="24"/>
          <w:szCs w:val="24"/>
        </w:rPr>
        <w:t>consider how they can come together as a team.</w:t>
      </w:r>
    </w:p>
    <w:p w14:paraId="2A4748CF" w14:textId="77777777" w:rsidR="00FC66EE" w:rsidRPr="00AC67DF" w:rsidRDefault="00FC66EE" w:rsidP="00C76525">
      <w:pPr>
        <w:overflowPunct/>
        <w:autoSpaceDE/>
        <w:autoSpaceDN/>
        <w:adjustRightInd/>
        <w:spacing w:line="276" w:lineRule="auto"/>
        <w:rPr>
          <w:color w:val="auto"/>
        </w:rPr>
      </w:pPr>
      <w:r>
        <w:rPr>
          <w:color w:val="auto"/>
          <w:sz w:val="24"/>
          <w:szCs w:val="24"/>
        </w:rPr>
        <w:t xml:space="preserve">The theory proposes that trust is at the foundation of the pyramid and there is little that can be done to improve the team’s cohesion without trust. </w:t>
      </w:r>
      <w:r w:rsidRPr="00C7749E">
        <w:rPr>
          <w:color w:val="auto"/>
          <w:sz w:val="24"/>
          <w:szCs w:val="24"/>
        </w:rPr>
        <w:t xml:space="preserve">Teams who </w:t>
      </w:r>
      <w:r>
        <w:rPr>
          <w:color w:val="auto"/>
          <w:sz w:val="24"/>
          <w:szCs w:val="24"/>
        </w:rPr>
        <w:t>have a lack of trust in one another often</w:t>
      </w:r>
      <w:r w:rsidRPr="00C7749E">
        <w:rPr>
          <w:color w:val="auto"/>
          <w:sz w:val="24"/>
          <w:szCs w:val="24"/>
        </w:rPr>
        <w:t xml:space="preserve"> conceal</w:t>
      </w:r>
      <w:r>
        <w:rPr>
          <w:color w:val="auto"/>
          <w:sz w:val="24"/>
          <w:szCs w:val="24"/>
        </w:rPr>
        <w:t xml:space="preserve"> their</w:t>
      </w:r>
      <w:r w:rsidRPr="00C7749E">
        <w:rPr>
          <w:color w:val="auto"/>
          <w:sz w:val="24"/>
          <w:szCs w:val="24"/>
        </w:rPr>
        <w:t xml:space="preserve"> weaknesses and mistakes</w:t>
      </w:r>
      <w:r>
        <w:rPr>
          <w:color w:val="auto"/>
          <w:sz w:val="24"/>
          <w:szCs w:val="24"/>
        </w:rPr>
        <w:t xml:space="preserve"> and </w:t>
      </w:r>
      <w:r w:rsidRPr="00C7749E">
        <w:rPr>
          <w:color w:val="auto"/>
          <w:sz w:val="24"/>
          <w:szCs w:val="24"/>
        </w:rPr>
        <w:t>are reluctant to ask for help</w:t>
      </w:r>
      <w:r>
        <w:rPr>
          <w:color w:val="auto"/>
          <w:sz w:val="24"/>
          <w:szCs w:val="24"/>
        </w:rPr>
        <w:t xml:space="preserve"> which will affect their relationships and development.</w:t>
      </w:r>
      <w:r w:rsidRPr="00C7749E">
        <w:rPr>
          <w:color w:val="auto"/>
          <w:sz w:val="24"/>
          <w:szCs w:val="24"/>
        </w:rPr>
        <w:t xml:space="preserve"> </w:t>
      </w:r>
      <w:r>
        <w:rPr>
          <w:color w:val="auto"/>
          <w:sz w:val="24"/>
          <w:szCs w:val="24"/>
        </w:rPr>
        <w:t xml:space="preserve">To be able to overcome different obstacles that every team experiences, relationships must be built around vulnerability-based </w:t>
      </w:r>
      <w:r w:rsidRPr="00C610C8">
        <w:rPr>
          <w:color w:val="auto"/>
          <w:sz w:val="24"/>
          <w:szCs w:val="24"/>
        </w:rPr>
        <w:t>trust (Lencioni, 2002).</w:t>
      </w:r>
      <w:r>
        <w:rPr>
          <w:color w:val="auto"/>
          <w:sz w:val="24"/>
          <w:szCs w:val="24"/>
        </w:rPr>
        <w:t xml:space="preserve"> </w:t>
      </w:r>
      <w:r w:rsidRPr="00A52BE8">
        <w:rPr>
          <w:color w:val="auto"/>
          <w:sz w:val="24"/>
          <w:szCs w:val="24"/>
        </w:rPr>
        <w:t xml:space="preserve">Lencioni (2002) suggests that </w:t>
      </w:r>
      <w:r>
        <w:rPr>
          <w:color w:val="auto"/>
          <w:sz w:val="24"/>
          <w:szCs w:val="24"/>
        </w:rPr>
        <w:t>t</w:t>
      </w:r>
      <w:r w:rsidRPr="00157A87">
        <w:rPr>
          <w:color w:val="auto"/>
          <w:sz w:val="24"/>
          <w:szCs w:val="24"/>
        </w:rPr>
        <w:t>eams who lack trust fear conflict and are often reluctant to discuss controversial topic</w:t>
      </w:r>
      <w:r>
        <w:rPr>
          <w:color w:val="auto"/>
          <w:sz w:val="24"/>
          <w:szCs w:val="24"/>
        </w:rPr>
        <w:t>s or</w:t>
      </w:r>
      <w:r w:rsidRPr="00157A87">
        <w:rPr>
          <w:color w:val="auto"/>
          <w:sz w:val="24"/>
          <w:szCs w:val="24"/>
        </w:rPr>
        <w:t xml:space="preserve"> share</w:t>
      </w:r>
      <w:r>
        <w:rPr>
          <w:color w:val="auto"/>
          <w:sz w:val="24"/>
          <w:szCs w:val="24"/>
        </w:rPr>
        <w:t xml:space="preserve"> different</w:t>
      </w:r>
      <w:r w:rsidRPr="00157A87">
        <w:rPr>
          <w:color w:val="auto"/>
          <w:sz w:val="24"/>
          <w:szCs w:val="24"/>
        </w:rPr>
        <w:t xml:space="preserve"> perspectives. </w:t>
      </w:r>
      <w:r>
        <w:rPr>
          <w:color w:val="auto"/>
          <w:sz w:val="24"/>
          <w:szCs w:val="24"/>
        </w:rPr>
        <w:t xml:space="preserve">As a result, judgements are made when member of the team are unable to freely express their views. </w:t>
      </w:r>
      <w:r w:rsidRPr="00FC629C">
        <w:rPr>
          <w:color w:val="auto"/>
          <w:sz w:val="24"/>
          <w:szCs w:val="24"/>
        </w:rPr>
        <w:t xml:space="preserve">When teams do not </w:t>
      </w:r>
      <w:r>
        <w:rPr>
          <w:color w:val="auto"/>
          <w:sz w:val="24"/>
          <w:szCs w:val="24"/>
        </w:rPr>
        <w:t>openly engage</w:t>
      </w:r>
      <w:r w:rsidRPr="00FC629C">
        <w:rPr>
          <w:color w:val="auto"/>
          <w:sz w:val="24"/>
          <w:szCs w:val="24"/>
        </w:rPr>
        <w:t xml:space="preserve"> due to a fear of conflict, team members often feel that their opinions are not valued</w:t>
      </w:r>
      <w:r>
        <w:rPr>
          <w:color w:val="auto"/>
          <w:sz w:val="24"/>
          <w:szCs w:val="24"/>
        </w:rPr>
        <w:t xml:space="preserve"> which can l</w:t>
      </w:r>
      <w:r w:rsidRPr="00ED5481">
        <w:rPr>
          <w:color w:val="auto"/>
          <w:sz w:val="24"/>
          <w:szCs w:val="24"/>
        </w:rPr>
        <w:t>ead to a lack of commitment. Team members will likely become unhappy and resentful, which will limit successful outcomes (Mind Tools Content Team, 2023).</w:t>
      </w:r>
      <w:r w:rsidRPr="00ED5481">
        <w:rPr>
          <w:color w:val="auto"/>
        </w:rPr>
        <w:t xml:space="preserve"> </w:t>
      </w:r>
      <w:r>
        <w:rPr>
          <w:color w:val="auto"/>
          <w:sz w:val="24"/>
          <w:szCs w:val="24"/>
        </w:rPr>
        <w:t>The framework goes on to suggest that an absence of trust, fear</w:t>
      </w:r>
      <w:r w:rsidRPr="00AC67DF">
        <w:rPr>
          <w:color w:val="auto"/>
          <w:sz w:val="24"/>
          <w:szCs w:val="24"/>
        </w:rPr>
        <w:t xml:space="preserve"> conflict</w:t>
      </w:r>
      <w:r>
        <w:rPr>
          <w:color w:val="auto"/>
          <w:sz w:val="24"/>
          <w:szCs w:val="24"/>
        </w:rPr>
        <w:t xml:space="preserve"> and lack of commitment leads to avoidance of accountability; a</w:t>
      </w:r>
      <w:r w:rsidRPr="00AC67DF">
        <w:rPr>
          <w:color w:val="auto"/>
          <w:sz w:val="24"/>
          <w:szCs w:val="24"/>
        </w:rPr>
        <w:t xml:space="preserve">s a result, team members </w:t>
      </w:r>
      <w:r>
        <w:rPr>
          <w:color w:val="auto"/>
          <w:sz w:val="24"/>
          <w:szCs w:val="24"/>
        </w:rPr>
        <w:t xml:space="preserve">will typically overlook low standards and bad practice. </w:t>
      </w:r>
      <w:r w:rsidRPr="007936E3">
        <w:rPr>
          <w:color w:val="auto"/>
          <w:sz w:val="24"/>
          <w:szCs w:val="24"/>
        </w:rPr>
        <w:t>T</w:t>
      </w:r>
      <w:r>
        <w:rPr>
          <w:color w:val="auto"/>
          <w:sz w:val="24"/>
          <w:szCs w:val="24"/>
        </w:rPr>
        <w:t xml:space="preserve">hose </w:t>
      </w:r>
      <w:r w:rsidRPr="007936E3">
        <w:rPr>
          <w:color w:val="auto"/>
          <w:sz w:val="24"/>
          <w:szCs w:val="24"/>
        </w:rPr>
        <w:t xml:space="preserve">who are not held accountable are more likely to become </w:t>
      </w:r>
      <w:r>
        <w:rPr>
          <w:color w:val="auto"/>
          <w:sz w:val="24"/>
          <w:szCs w:val="24"/>
        </w:rPr>
        <w:t>inattentive</w:t>
      </w:r>
      <w:r w:rsidRPr="007936E3">
        <w:rPr>
          <w:color w:val="auto"/>
          <w:sz w:val="24"/>
          <w:szCs w:val="24"/>
        </w:rPr>
        <w:t xml:space="preserve"> and focus on </w:t>
      </w:r>
      <w:r>
        <w:rPr>
          <w:color w:val="auto"/>
          <w:sz w:val="24"/>
          <w:szCs w:val="24"/>
        </w:rPr>
        <w:t xml:space="preserve">their own personal success as opposed to </w:t>
      </w:r>
      <w:r w:rsidRPr="007936E3">
        <w:rPr>
          <w:color w:val="auto"/>
          <w:sz w:val="24"/>
          <w:szCs w:val="24"/>
        </w:rPr>
        <w:t>collective success</w:t>
      </w:r>
      <w:r>
        <w:rPr>
          <w:color w:val="auto"/>
          <w:sz w:val="24"/>
          <w:szCs w:val="24"/>
        </w:rPr>
        <w:t xml:space="preserve"> (Bitesize Learning, 2024)</w:t>
      </w:r>
      <w:r w:rsidRPr="007936E3">
        <w:rPr>
          <w:color w:val="auto"/>
          <w:sz w:val="24"/>
          <w:szCs w:val="24"/>
        </w:rPr>
        <w:t>.</w:t>
      </w:r>
    </w:p>
    <w:p w14:paraId="0BC0F5CF" w14:textId="77777777" w:rsidR="00FC66EE" w:rsidRDefault="00FC66EE" w:rsidP="00C76525">
      <w:pPr>
        <w:overflowPunct/>
        <w:autoSpaceDE/>
        <w:autoSpaceDN/>
        <w:adjustRightInd/>
        <w:spacing w:line="276" w:lineRule="auto"/>
        <w:rPr>
          <w:color w:val="auto"/>
          <w:sz w:val="24"/>
          <w:szCs w:val="24"/>
        </w:rPr>
      </w:pPr>
    </w:p>
    <w:p w14:paraId="04A2BA0E" w14:textId="77777777" w:rsidR="00FC66EE" w:rsidRPr="00103EAC" w:rsidRDefault="00FC66EE" w:rsidP="00C76525">
      <w:pPr>
        <w:overflowPunct/>
        <w:autoSpaceDE/>
        <w:autoSpaceDN/>
        <w:adjustRightInd/>
        <w:spacing w:line="276" w:lineRule="auto"/>
        <w:rPr>
          <w:color w:val="FF0000"/>
          <w:sz w:val="24"/>
          <w:szCs w:val="24"/>
        </w:rPr>
      </w:pPr>
      <w:r>
        <w:rPr>
          <w:color w:val="auto"/>
          <w:sz w:val="24"/>
          <w:szCs w:val="24"/>
        </w:rPr>
        <w:t xml:space="preserve">In </w:t>
      </w:r>
      <w:r w:rsidRPr="00EB6A71">
        <w:rPr>
          <w:color w:val="auto"/>
          <w:sz w:val="24"/>
          <w:szCs w:val="24"/>
        </w:rPr>
        <w:t xml:space="preserve">teamwork, conflict is a common occurrence. Even though disagreements may initially be viewed as unwanted and detrimental, resolving and learning from disagreements has been shown to improve the team’s overall effectiveness and accountability (Frances, 2008). Research has shown that when conflict is effectively resolved, this will result in whole team improvements which increase team member’s productivity through raising awareness of how they are feeling about their work and having their voice heard. Additionally, in many cases, improvements to processes have also primarily resulted from </w:t>
      </w:r>
      <w:r>
        <w:rPr>
          <w:color w:val="auto"/>
          <w:sz w:val="24"/>
          <w:szCs w:val="24"/>
        </w:rPr>
        <w:t>conflict</w:t>
      </w:r>
      <w:r w:rsidRPr="00EB6A71">
        <w:rPr>
          <w:color w:val="auto"/>
          <w:sz w:val="24"/>
          <w:szCs w:val="24"/>
        </w:rPr>
        <w:t xml:space="preserve"> (Frances, 2008).</w:t>
      </w:r>
    </w:p>
    <w:p w14:paraId="71C852DF" w14:textId="77777777" w:rsidR="00FC66EE" w:rsidRDefault="00FC66EE" w:rsidP="00C76525">
      <w:pPr>
        <w:overflowPunct/>
        <w:autoSpaceDE/>
        <w:autoSpaceDN/>
        <w:adjustRightInd/>
        <w:spacing w:line="276" w:lineRule="auto"/>
        <w:rPr>
          <w:color w:val="auto"/>
          <w:sz w:val="24"/>
          <w:szCs w:val="24"/>
        </w:rPr>
      </w:pPr>
    </w:p>
    <w:p w14:paraId="2D202029" w14:textId="77777777" w:rsidR="00FC66EE" w:rsidRDefault="00FC66EE" w:rsidP="00C76525">
      <w:pPr>
        <w:overflowPunct/>
        <w:autoSpaceDE/>
        <w:autoSpaceDN/>
        <w:adjustRightInd/>
        <w:spacing w:line="276" w:lineRule="auto"/>
        <w:rPr>
          <w:color w:val="auto"/>
          <w:sz w:val="24"/>
          <w:szCs w:val="24"/>
        </w:rPr>
      </w:pPr>
      <w:r>
        <w:rPr>
          <w:color w:val="auto"/>
          <w:sz w:val="24"/>
          <w:szCs w:val="24"/>
        </w:rPr>
        <w:t>However, there is a risk that poor team dynamics and actions within the police service may lead to a failure to meet the professional standards requirements, which could affect public</w:t>
      </w:r>
      <w:r w:rsidRPr="005B6562">
        <w:rPr>
          <w:color w:val="auto"/>
          <w:sz w:val="24"/>
          <w:szCs w:val="24"/>
        </w:rPr>
        <w:t xml:space="preserve"> confidence in the police service and </w:t>
      </w:r>
      <w:r>
        <w:rPr>
          <w:color w:val="auto"/>
          <w:sz w:val="24"/>
          <w:szCs w:val="24"/>
        </w:rPr>
        <w:t>potentially</w:t>
      </w:r>
      <w:r w:rsidRPr="005B6562">
        <w:rPr>
          <w:color w:val="auto"/>
          <w:sz w:val="24"/>
          <w:szCs w:val="24"/>
        </w:rPr>
        <w:t xml:space="preserve"> lead to disciplinary action</w:t>
      </w:r>
      <w:r>
        <w:rPr>
          <w:color w:val="auto"/>
          <w:sz w:val="24"/>
          <w:szCs w:val="24"/>
        </w:rPr>
        <w:t xml:space="preserve"> </w:t>
      </w:r>
      <w:r>
        <w:rPr>
          <w:sz w:val="24"/>
          <w:szCs w:val="24"/>
        </w:rPr>
        <w:t>(Local Government Association,</w:t>
      </w:r>
      <w:r w:rsidRPr="0051494E">
        <w:rPr>
          <w:sz w:val="24"/>
          <w:szCs w:val="24"/>
        </w:rPr>
        <w:t xml:space="preserve"> 2008)</w:t>
      </w:r>
      <w:r>
        <w:rPr>
          <w:color w:val="auto"/>
          <w:sz w:val="24"/>
          <w:szCs w:val="24"/>
        </w:rPr>
        <w:t xml:space="preserve">. Regardless of what challenges may be faced, police constables and staff should always act with honesty and integrity towards one another and refrain from abusing their positions to attempt and acquire favours </w:t>
      </w:r>
      <w:r w:rsidRPr="00B07D96">
        <w:rPr>
          <w:color w:val="auto"/>
          <w:sz w:val="24"/>
          <w:szCs w:val="24"/>
        </w:rPr>
        <w:t xml:space="preserve">(College of Policing, 2024). </w:t>
      </w:r>
      <w:r>
        <w:rPr>
          <w:color w:val="auto"/>
          <w:sz w:val="24"/>
          <w:szCs w:val="24"/>
        </w:rPr>
        <w:t xml:space="preserve">Officers should also act with self-control and have a good level of understanding, tolerance and respect when dealing with disputes with members of the public or with their colleagues </w:t>
      </w:r>
      <w:r w:rsidRPr="00B07D96">
        <w:rPr>
          <w:color w:val="auto"/>
          <w:sz w:val="24"/>
          <w:szCs w:val="24"/>
        </w:rPr>
        <w:t>(College of Policing, 2024)</w:t>
      </w:r>
      <w:r>
        <w:rPr>
          <w:color w:val="auto"/>
          <w:sz w:val="24"/>
          <w:szCs w:val="24"/>
        </w:rPr>
        <w:t>. Respecting the views of others, taking accountability, and building trust are all important strategies to develop team cohesion and overcome any issues as a team (Lencioni, 2022).</w:t>
      </w:r>
    </w:p>
    <w:p w14:paraId="447E9525" w14:textId="77777777" w:rsidR="00FC66EE" w:rsidRDefault="00FC66EE" w:rsidP="00C76525">
      <w:pPr>
        <w:pStyle w:val="NoSpacing"/>
        <w:spacing w:line="276" w:lineRule="auto"/>
        <w:rPr>
          <w:sz w:val="24"/>
          <w:szCs w:val="24"/>
        </w:rPr>
      </w:pPr>
    </w:p>
    <w:p w14:paraId="472C7486" w14:textId="77777777" w:rsidR="00FC66EE" w:rsidRPr="0009735D" w:rsidRDefault="00FC66EE" w:rsidP="00C76525">
      <w:pPr>
        <w:overflowPunct/>
        <w:autoSpaceDE/>
        <w:autoSpaceDN/>
        <w:adjustRightInd/>
        <w:spacing w:line="276" w:lineRule="auto"/>
        <w:rPr>
          <w:color w:val="auto"/>
          <w:sz w:val="24"/>
          <w:szCs w:val="24"/>
        </w:rPr>
      </w:pPr>
      <w:r>
        <w:rPr>
          <w:color w:val="auto"/>
          <w:sz w:val="24"/>
          <w:szCs w:val="24"/>
        </w:rPr>
        <w:t>In the police force, officers are encouraged to</w:t>
      </w:r>
      <w:r w:rsidRPr="003F765D">
        <w:rPr>
          <w:color w:val="auto"/>
          <w:sz w:val="24"/>
          <w:szCs w:val="24"/>
        </w:rPr>
        <w:t xml:space="preserve"> </w:t>
      </w:r>
      <w:r>
        <w:rPr>
          <w:color w:val="auto"/>
          <w:sz w:val="24"/>
          <w:szCs w:val="24"/>
        </w:rPr>
        <w:t>raise any concerns or incidents of interpersonal conflict by informing</w:t>
      </w:r>
      <w:r w:rsidRPr="003F765D">
        <w:rPr>
          <w:color w:val="auto"/>
          <w:sz w:val="24"/>
          <w:szCs w:val="24"/>
        </w:rPr>
        <w:t xml:space="preserve"> their line managers and follow</w:t>
      </w:r>
      <w:r>
        <w:rPr>
          <w:color w:val="auto"/>
          <w:sz w:val="24"/>
          <w:szCs w:val="24"/>
        </w:rPr>
        <w:t>ing</w:t>
      </w:r>
      <w:r w:rsidRPr="003F765D">
        <w:rPr>
          <w:color w:val="auto"/>
          <w:sz w:val="24"/>
          <w:szCs w:val="24"/>
        </w:rPr>
        <w:t xml:space="preserve"> the complaints procedure </w:t>
      </w:r>
      <w:r>
        <w:rPr>
          <w:color w:val="auto"/>
          <w:sz w:val="24"/>
          <w:szCs w:val="24"/>
        </w:rPr>
        <w:t>where</w:t>
      </w:r>
      <w:r w:rsidRPr="003F765D">
        <w:rPr>
          <w:color w:val="auto"/>
          <w:sz w:val="24"/>
          <w:szCs w:val="24"/>
        </w:rPr>
        <w:t xml:space="preserve"> </w:t>
      </w:r>
      <w:r>
        <w:rPr>
          <w:color w:val="auto"/>
          <w:sz w:val="24"/>
          <w:szCs w:val="24"/>
        </w:rPr>
        <w:t>necessary.</w:t>
      </w:r>
      <w:r w:rsidRPr="003F765D">
        <w:rPr>
          <w:color w:val="auto"/>
          <w:sz w:val="24"/>
          <w:szCs w:val="24"/>
        </w:rPr>
        <w:t xml:space="preserve"> </w:t>
      </w:r>
      <w:r>
        <w:rPr>
          <w:color w:val="auto"/>
          <w:sz w:val="24"/>
          <w:szCs w:val="24"/>
        </w:rPr>
        <w:t>An example of this could be inappropriate comments or</w:t>
      </w:r>
      <w:r w:rsidRPr="003F765D">
        <w:rPr>
          <w:color w:val="auto"/>
          <w:sz w:val="24"/>
          <w:szCs w:val="24"/>
        </w:rPr>
        <w:t xml:space="preserve"> unacceptable behaviour at work.</w:t>
      </w:r>
      <w:r>
        <w:rPr>
          <w:color w:val="auto"/>
          <w:sz w:val="24"/>
          <w:szCs w:val="24"/>
        </w:rPr>
        <w:t xml:space="preserve"> Previous research has revealed that h</w:t>
      </w:r>
      <w:r w:rsidRPr="00A75FC4">
        <w:rPr>
          <w:color w:val="auto"/>
          <w:sz w:val="24"/>
          <w:szCs w:val="24"/>
        </w:rPr>
        <w:t xml:space="preserve">istorically, women were excluded from policing because they were thought to be </w:t>
      </w:r>
      <w:r>
        <w:rPr>
          <w:color w:val="auto"/>
          <w:sz w:val="24"/>
          <w:szCs w:val="24"/>
        </w:rPr>
        <w:t>‘</w:t>
      </w:r>
      <w:r w:rsidRPr="00A75FC4">
        <w:rPr>
          <w:color w:val="auto"/>
          <w:sz w:val="24"/>
          <w:szCs w:val="24"/>
        </w:rPr>
        <w:t xml:space="preserve">physically </w:t>
      </w:r>
      <w:r>
        <w:rPr>
          <w:color w:val="auto"/>
          <w:sz w:val="24"/>
          <w:szCs w:val="24"/>
        </w:rPr>
        <w:t>less able’ to undertaken hands on</w:t>
      </w:r>
      <w:r w:rsidRPr="00A75FC4">
        <w:rPr>
          <w:color w:val="auto"/>
          <w:sz w:val="24"/>
          <w:szCs w:val="24"/>
        </w:rPr>
        <w:t xml:space="preserve"> police work</w:t>
      </w:r>
      <w:r>
        <w:rPr>
          <w:color w:val="auto"/>
          <w:sz w:val="24"/>
          <w:szCs w:val="24"/>
        </w:rPr>
        <w:t xml:space="preserve"> compared to men, </w:t>
      </w:r>
      <w:proofErr w:type="gramStart"/>
      <w:r>
        <w:rPr>
          <w:color w:val="auto"/>
          <w:sz w:val="24"/>
          <w:szCs w:val="24"/>
        </w:rPr>
        <w:t>d</w:t>
      </w:r>
      <w:r w:rsidRPr="00A75FC4">
        <w:rPr>
          <w:color w:val="auto"/>
          <w:sz w:val="24"/>
          <w:szCs w:val="24"/>
        </w:rPr>
        <w:t>espite the fact that</w:t>
      </w:r>
      <w:proofErr w:type="gramEnd"/>
      <w:r w:rsidRPr="00A75FC4">
        <w:rPr>
          <w:color w:val="auto"/>
          <w:sz w:val="24"/>
          <w:szCs w:val="24"/>
        </w:rPr>
        <w:t xml:space="preserve"> most evaluations of behavio</w:t>
      </w:r>
      <w:r>
        <w:rPr>
          <w:color w:val="auto"/>
          <w:sz w:val="24"/>
          <w:szCs w:val="24"/>
        </w:rPr>
        <w:t>u</w:t>
      </w:r>
      <w:r w:rsidRPr="00A75FC4">
        <w:rPr>
          <w:color w:val="auto"/>
          <w:sz w:val="24"/>
          <w:szCs w:val="24"/>
        </w:rPr>
        <w:t>r on the street reveal</w:t>
      </w:r>
      <w:r>
        <w:rPr>
          <w:color w:val="auto"/>
          <w:sz w:val="24"/>
          <w:szCs w:val="24"/>
        </w:rPr>
        <w:t>ed</w:t>
      </w:r>
      <w:r w:rsidRPr="00A75FC4">
        <w:rPr>
          <w:color w:val="auto"/>
          <w:sz w:val="24"/>
          <w:szCs w:val="24"/>
        </w:rPr>
        <w:t xml:space="preserve"> few differences in the way men and women perform</w:t>
      </w:r>
      <w:r>
        <w:rPr>
          <w:color w:val="auto"/>
          <w:sz w:val="24"/>
          <w:szCs w:val="24"/>
        </w:rPr>
        <w:t>ed</w:t>
      </w:r>
      <w:r w:rsidRPr="00A75FC4">
        <w:rPr>
          <w:color w:val="auto"/>
          <w:sz w:val="24"/>
          <w:szCs w:val="24"/>
        </w:rPr>
        <w:t xml:space="preserve"> most tasks</w:t>
      </w:r>
      <w:r>
        <w:rPr>
          <w:color w:val="auto"/>
          <w:sz w:val="24"/>
          <w:szCs w:val="24"/>
        </w:rPr>
        <w:t xml:space="preserve"> (Pollitz Worden, 1993).</w:t>
      </w:r>
      <w:r w:rsidRPr="00A75FC4">
        <w:rPr>
          <w:color w:val="auto"/>
          <w:sz w:val="24"/>
          <w:szCs w:val="24"/>
        </w:rPr>
        <w:t xml:space="preserve"> </w:t>
      </w:r>
      <w:r>
        <w:rPr>
          <w:color w:val="auto"/>
          <w:sz w:val="24"/>
          <w:szCs w:val="24"/>
        </w:rPr>
        <w:t>There have been several public cases whereby police officers continue to make sexist, misogynistic and discriminatory comments in the workplace towards fellow colleagues and passing them off to be jokes, however, these comments can have a detrimental effect on individual members of the team, as well as changing the team dynamics and cohesion</w:t>
      </w:r>
      <w:r w:rsidRPr="00810EAC">
        <w:rPr>
          <w:color w:val="auto"/>
          <w:sz w:val="24"/>
          <w:szCs w:val="24"/>
        </w:rPr>
        <w:t xml:space="preserve"> (</w:t>
      </w:r>
      <w:r>
        <w:rPr>
          <w:color w:val="auto"/>
          <w:sz w:val="24"/>
          <w:szCs w:val="24"/>
        </w:rPr>
        <w:t>College of Policing, 2024</w:t>
      </w:r>
      <w:r w:rsidRPr="00810EAC">
        <w:rPr>
          <w:color w:val="auto"/>
          <w:sz w:val="24"/>
          <w:szCs w:val="24"/>
        </w:rPr>
        <w:t>). In a recent systematic examination of what influences these sexist and misogynistic behaviours to exist in the police force, it was discovered that there is a ‘culture of internal solidarity’ creating conditions where those instigating the unacceptable behaviour are protected and those who speak up are seen as disloyal. Additionally, the findings also showed that team members shared a belief that there would be negative repercussions after speaking up, including being excluded from the team or damage to career progression</w:t>
      </w:r>
      <w:r>
        <w:rPr>
          <w:color w:val="auto"/>
          <w:sz w:val="24"/>
          <w:szCs w:val="24"/>
        </w:rPr>
        <w:t>, particularly as policing was once a male dominated profession</w:t>
      </w:r>
      <w:r w:rsidRPr="00810EAC">
        <w:rPr>
          <w:color w:val="auto"/>
          <w:sz w:val="24"/>
          <w:szCs w:val="24"/>
        </w:rPr>
        <w:t xml:space="preserve"> (College of Policing, 2024). </w:t>
      </w:r>
      <w:r>
        <w:rPr>
          <w:color w:val="auto"/>
          <w:sz w:val="24"/>
          <w:szCs w:val="24"/>
        </w:rPr>
        <w:t xml:space="preserve">In terms of addressing these barriers, it has been suggested that </w:t>
      </w:r>
      <w:r w:rsidRPr="0009735D">
        <w:rPr>
          <w:color w:val="auto"/>
          <w:sz w:val="24"/>
          <w:szCs w:val="24"/>
        </w:rPr>
        <w:t>training, tracking culture in real time</w:t>
      </w:r>
      <w:r>
        <w:rPr>
          <w:color w:val="auto"/>
          <w:sz w:val="24"/>
          <w:szCs w:val="24"/>
        </w:rPr>
        <w:t xml:space="preserve">, </w:t>
      </w:r>
      <w:r w:rsidRPr="0009735D">
        <w:rPr>
          <w:color w:val="auto"/>
          <w:sz w:val="24"/>
          <w:szCs w:val="24"/>
        </w:rPr>
        <w:t>and safe and effective reporting systems</w:t>
      </w:r>
      <w:r>
        <w:rPr>
          <w:color w:val="auto"/>
          <w:sz w:val="24"/>
          <w:szCs w:val="24"/>
        </w:rPr>
        <w:t xml:space="preserve"> are key developments needed across police forces in the UK (College of Policing, 2024).</w:t>
      </w:r>
    </w:p>
    <w:p w14:paraId="0F7F087B" w14:textId="77777777" w:rsidR="00FC66EE" w:rsidRDefault="00FC66EE" w:rsidP="00C76525">
      <w:pPr>
        <w:spacing w:line="276" w:lineRule="auto"/>
        <w:ind w:right="237"/>
        <w:rPr>
          <w:sz w:val="24"/>
          <w:szCs w:val="24"/>
        </w:rPr>
      </w:pPr>
    </w:p>
    <w:p w14:paraId="17751B52" w14:textId="77777777" w:rsidR="00FC66EE" w:rsidRDefault="00FC66EE" w:rsidP="00C76525">
      <w:pPr>
        <w:spacing w:line="276" w:lineRule="auto"/>
        <w:ind w:right="237"/>
        <w:rPr>
          <w:sz w:val="24"/>
          <w:szCs w:val="24"/>
        </w:rPr>
      </w:pPr>
      <w:r>
        <w:rPr>
          <w:sz w:val="24"/>
          <w:szCs w:val="24"/>
        </w:rPr>
        <w:t xml:space="preserve">In addition to a non-statutory Code of Ethics, The College of Policing have created a statutory Code of Practice to assist members of the police force in England and Wales to provide ethical and professional services (College of Policing, 2024). It is noted that police officers should acknowledge that they have greater expectations than general members of the public since they work in policing professions. As members of law enforcement, employees are likely to be held more accountable </w:t>
      </w:r>
      <w:r>
        <w:rPr>
          <w:sz w:val="24"/>
          <w:szCs w:val="24"/>
        </w:rPr>
        <w:lastRenderedPageBreak/>
        <w:t>for any improper use of authority or disregard for professional standards (</w:t>
      </w:r>
      <w:r w:rsidRPr="00F0219C">
        <w:rPr>
          <w:sz w:val="24"/>
          <w:szCs w:val="24"/>
        </w:rPr>
        <w:t xml:space="preserve">College </w:t>
      </w:r>
      <w:r>
        <w:rPr>
          <w:sz w:val="24"/>
          <w:szCs w:val="24"/>
        </w:rPr>
        <w:t>o</w:t>
      </w:r>
      <w:r w:rsidRPr="00F0219C">
        <w:rPr>
          <w:sz w:val="24"/>
          <w:szCs w:val="24"/>
        </w:rPr>
        <w:t>f Policing</w:t>
      </w:r>
      <w:r>
        <w:rPr>
          <w:sz w:val="24"/>
          <w:szCs w:val="24"/>
        </w:rPr>
        <w:t xml:space="preserve">, </w:t>
      </w:r>
      <w:r w:rsidRPr="00F0219C">
        <w:rPr>
          <w:sz w:val="24"/>
          <w:szCs w:val="24"/>
        </w:rPr>
        <w:t>2024).</w:t>
      </w:r>
    </w:p>
    <w:p w14:paraId="02A5DAF4" w14:textId="77777777" w:rsidR="00FC66EE" w:rsidRDefault="00FC66EE" w:rsidP="00C76525">
      <w:pPr>
        <w:overflowPunct/>
        <w:autoSpaceDE/>
        <w:autoSpaceDN/>
        <w:adjustRightInd/>
        <w:spacing w:line="276" w:lineRule="auto"/>
        <w:rPr>
          <w:color w:val="auto"/>
          <w:sz w:val="24"/>
          <w:szCs w:val="24"/>
        </w:rPr>
      </w:pPr>
    </w:p>
    <w:p w14:paraId="2FCD8507" w14:textId="77777777" w:rsidR="00FC66EE" w:rsidRDefault="00FC66EE" w:rsidP="00C76525">
      <w:pPr>
        <w:overflowPunct/>
        <w:autoSpaceDE/>
        <w:autoSpaceDN/>
        <w:adjustRightInd/>
        <w:spacing w:line="276" w:lineRule="auto"/>
        <w:rPr>
          <w:color w:val="auto"/>
          <w:sz w:val="24"/>
          <w:szCs w:val="24"/>
          <w:shd w:val="clear" w:color="auto" w:fill="FDFCFF"/>
        </w:rPr>
      </w:pPr>
      <w:r>
        <w:rPr>
          <w:color w:val="auto"/>
          <w:sz w:val="24"/>
          <w:szCs w:val="24"/>
        </w:rPr>
        <w:t>In conclusion, there are two key models which are centred around developing team cohesion, ‘The Tuckman Model’ (Tuckman, 1965) and</w:t>
      </w:r>
      <w:r w:rsidRPr="008862C5">
        <w:rPr>
          <w:rStyle w:val="Emphasis"/>
          <w:color w:val="auto"/>
          <w:sz w:val="24"/>
          <w:szCs w:val="24"/>
          <w:shd w:val="clear" w:color="auto" w:fill="FDFCFF"/>
        </w:rPr>
        <w:t xml:space="preserve"> </w:t>
      </w:r>
      <w:r>
        <w:rPr>
          <w:rStyle w:val="Emphasis"/>
          <w:color w:val="auto"/>
          <w:sz w:val="24"/>
          <w:szCs w:val="24"/>
          <w:shd w:val="clear" w:color="auto" w:fill="FDFCFF"/>
        </w:rPr>
        <w:t>‘</w:t>
      </w:r>
      <w:r w:rsidRPr="008862C5">
        <w:rPr>
          <w:rStyle w:val="Emphasis"/>
          <w:color w:val="auto"/>
          <w:sz w:val="24"/>
          <w:szCs w:val="24"/>
          <w:shd w:val="clear" w:color="auto" w:fill="FDFCFF"/>
        </w:rPr>
        <w:t>The Five Dysfunctions of a Team</w:t>
      </w:r>
      <w:r>
        <w:rPr>
          <w:rStyle w:val="Emphasis"/>
          <w:color w:val="auto"/>
          <w:sz w:val="24"/>
          <w:szCs w:val="24"/>
          <w:shd w:val="clear" w:color="auto" w:fill="FDFCFF"/>
        </w:rPr>
        <w:t>’</w:t>
      </w:r>
      <w:r w:rsidRPr="008862C5">
        <w:rPr>
          <w:color w:val="auto"/>
          <w:sz w:val="24"/>
          <w:szCs w:val="24"/>
          <w:shd w:val="clear" w:color="auto" w:fill="FDFCFF"/>
        </w:rPr>
        <w:t> </w:t>
      </w:r>
      <w:r>
        <w:rPr>
          <w:color w:val="auto"/>
          <w:sz w:val="24"/>
          <w:szCs w:val="24"/>
          <w:shd w:val="clear" w:color="auto" w:fill="FDFCFF"/>
        </w:rPr>
        <w:t>(</w:t>
      </w:r>
      <w:r w:rsidRPr="008862C5">
        <w:rPr>
          <w:color w:val="auto"/>
          <w:sz w:val="24"/>
          <w:szCs w:val="24"/>
          <w:shd w:val="clear" w:color="auto" w:fill="FDFCFF"/>
        </w:rPr>
        <w:t>Lencioni</w:t>
      </w:r>
      <w:r>
        <w:rPr>
          <w:color w:val="auto"/>
          <w:sz w:val="24"/>
          <w:szCs w:val="24"/>
          <w:shd w:val="clear" w:color="auto" w:fill="FDFCFF"/>
        </w:rPr>
        <w:t xml:space="preserve">, 2022). Similarly, these models break down the stages of team dynamics faced by team members and guide team members to navigate conflict, successfully develop team cohesion, and achieve outcomes. Although disagreements and interpersonal conflict can be common in teams due to a difference in people’s views, it is vital to address this promptly to </w:t>
      </w:r>
      <w:r w:rsidRPr="00EB6A71">
        <w:rPr>
          <w:color w:val="auto"/>
          <w:sz w:val="24"/>
          <w:szCs w:val="24"/>
        </w:rPr>
        <w:t xml:space="preserve">increase team member’s productivity through raising awareness of how they are feeling and </w:t>
      </w:r>
      <w:r>
        <w:rPr>
          <w:color w:val="auto"/>
          <w:sz w:val="24"/>
          <w:szCs w:val="24"/>
        </w:rPr>
        <w:t xml:space="preserve">enabling them to </w:t>
      </w:r>
      <w:r w:rsidRPr="00EB6A71">
        <w:rPr>
          <w:color w:val="auto"/>
          <w:sz w:val="24"/>
          <w:szCs w:val="24"/>
        </w:rPr>
        <w:t>hav</w:t>
      </w:r>
      <w:r>
        <w:rPr>
          <w:color w:val="auto"/>
          <w:sz w:val="24"/>
          <w:szCs w:val="24"/>
        </w:rPr>
        <w:t>e</w:t>
      </w:r>
      <w:r w:rsidRPr="00EB6A71">
        <w:rPr>
          <w:color w:val="auto"/>
          <w:sz w:val="24"/>
          <w:szCs w:val="24"/>
        </w:rPr>
        <w:t xml:space="preserve"> their voice heard.</w:t>
      </w:r>
      <w:r>
        <w:rPr>
          <w:color w:val="auto"/>
          <w:sz w:val="24"/>
          <w:szCs w:val="24"/>
        </w:rPr>
        <w:t xml:space="preserve"> </w:t>
      </w:r>
      <w:r>
        <w:rPr>
          <w:color w:val="auto"/>
          <w:sz w:val="24"/>
          <w:szCs w:val="24"/>
          <w:shd w:val="clear" w:color="auto" w:fill="FDFCFF"/>
        </w:rPr>
        <w:t xml:space="preserve">However, </w:t>
      </w:r>
      <w:r>
        <w:rPr>
          <w:color w:val="auto"/>
          <w:sz w:val="24"/>
          <w:szCs w:val="24"/>
        </w:rPr>
        <w:t>there is a risk that poor team dynamics within the police service may lead to a failure to meet professional standards requirements</w:t>
      </w:r>
      <w:r>
        <w:rPr>
          <w:color w:val="auto"/>
          <w:sz w:val="24"/>
          <w:szCs w:val="24"/>
          <w:shd w:val="clear" w:color="auto" w:fill="FDFCFF"/>
        </w:rPr>
        <w:t xml:space="preserve">; As such, it is imperative for teams to comply with the Code of Ethics and statutory Code of Practice to uphold ethical and professional practice throughout. In cases where </w:t>
      </w:r>
      <w:proofErr w:type="gramStart"/>
      <w:r>
        <w:rPr>
          <w:color w:val="auto"/>
          <w:sz w:val="24"/>
          <w:szCs w:val="24"/>
          <w:shd w:val="clear" w:color="auto" w:fill="FDFCFF"/>
        </w:rPr>
        <w:t>this falls</w:t>
      </w:r>
      <w:proofErr w:type="gramEnd"/>
      <w:r>
        <w:rPr>
          <w:color w:val="auto"/>
          <w:sz w:val="24"/>
          <w:szCs w:val="24"/>
          <w:shd w:val="clear" w:color="auto" w:fill="FDFCFF"/>
        </w:rPr>
        <w:t xml:space="preserve"> short, police </w:t>
      </w:r>
      <w:r>
        <w:rPr>
          <w:color w:val="auto"/>
          <w:sz w:val="24"/>
          <w:szCs w:val="24"/>
        </w:rPr>
        <w:t>officers are encouraged to</w:t>
      </w:r>
      <w:r w:rsidRPr="003F765D">
        <w:rPr>
          <w:color w:val="auto"/>
          <w:sz w:val="24"/>
          <w:szCs w:val="24"/>
        </w:rPr>
        <w:t xml:space="preserve"> </w:t>
      </w:r>
      <w:r>
        <w:rPr>
          <w:color w:val="auto"/>
          <w:sz w:val="24"/>
          <w:szCs w:val="24"/>
        </w:rPr>
        <w:t>raise any concerns or incidents of interpersonal conflict by informing</w:t>
      </w:r>
      <w:r w:rsidRPr="003F765D">
        <w:rPr>
          <w:color w:val="auto"/>
          <w:sz w:val="24"/>
          <w:szCs w:val="24"/>
        </w:rPr>
        <w:t xml:space="preserve"> their line manager and follow</w:t>
      </w:r>
      <w:r>
        <w:rPr>
          <w:color w:val="auto"/>
          <w:sz w:val="24"/>
          <w:szCs w:val="24"/>
        </w:rPr>
        <w:t>ing</w:t>
      </w:r>
      <w:r w:rsidRPr="003F765D">
        <w:rPr>
          <w:color w:val="auto"/>
          <w:sz w:val="24"/>
          <w:szCs w:val="24"/>
        </w:rPr>
        <w:t xml:space="preserve"> the complaints procedure</w:t>
      </w:r>
      <w:r>
        <w:rPr>
          <w:color w:val="auto"/>
          <w:sz w:val="24"/>
          <w:szCs w:val="24"/>
        </w:rPr>
        <w:t xml:space="preserve"> where necessary. Most recently, in more severe cases, sexism and misogyny has been at the forefront of interpersonal conflict in policing teams, thus affecting team dynamics. More work is being done to address what developments are needed to overcome these barriers </w:t>
      </w:r>
      <w:r w:rsidRPr="00810EAC">
        <w:rPr>
          <w:color w:val="auto"/>
          <w:sz w:val="24"/>
          <w:szCs w:val="24"/>
        </w:rPr>
        <w:t>(College of Policing, 2024).</w:t>
      </w:r>
      <w:r>
        <w:rPr>
          <w:color w:val="auto"/>
          <w:sz w:val="24"/>
          <w:szCs w:val="24"/>
          <w:shd w:val="clear" w:color="auto" w:fill="FDFCFF"/>
        </w:rPr>
        <w:t xml:space="preserve"> Overall, it is fair to say that team cohesion in the police service is vital to uphold trust and partnership amongst colleagues but also, to promote a more productive and professional service to members of the public.</w:t>
      </w:r>
    </w:p>
    <w:p w14:paraId="7A7534D5" w14:textId="77777777" w:rsidR="00FC66EE" w:rsidRPr="002C6F2F" w:rsidRDefault="00FC66EE" w:rsidP="00C76525">
      <w:pPr>
        <w:overflowPunct/>
        <w:autoSpaceDE/>
        <w:autoSpaceDN/>
        <w:adjustRightInd/>
        <w:spacing w:line="276" w:lineRule="auto"/>
        <w:rPr>
          <w:color w:val="FF0000"/>
          <w:sz w:val="24"/>
          <w:szCs w:val="24"/>
          <w:shd w:val="clear" w:color="auto" w:fill="FDFCFF"/>
        </w:rPr>
      </w:pPr>
    </w:p>
    <w:p w14:paraId="7D78D7AC" w14:textId="77777777" w:rsidR="00FC66EE" w:rsidRDefault="00FC66EE" w:rsidP="00C76525">
      <w:pPr>
        <w:overflowPunct/>
        <w:autoSpaceDE/>
        <w:autoSpaceDN/>
        <w:adjustRightInd/>
        <w:spacing w:line="276" w:lineRule="auto"/>
        <w:rPr>
          <w:color w:val="FF0000"/>
          <w:sz w:val="24"/>
          <w:szCs w:val="24"/>
        </w:rPr>
      </w:pPr>
    </w:p>
    <w:p w14:paraId="1FF6CAE9" w14:textId="77777777" w:rsidR="00FC66EE" w:rsidRDefault="00FC66EE" w:rsidP="00C76525">
      <w:pPr>
        <w:overflowPunct/>
        <w:autoSpaceDE/>
        <w:autoSpaceDN/>
        <w:adjustRightInd/>
        <w:spacing w:line="276" w:lineRule="auto"/>
        <w:rPr>
          <w:color w:val="FF0000"/>
          <w:sz w:val="24"/>
          <w:szCs w:val="24"/>
        </w:rPr>
      </w:pPr>
    </w:p>
    <w:p w14:paraId="59D31600" w14:textId="77777777" w:rsidR="00FC66EE" w:rsidRDefault="00FC66EE" w:rsidP="00C76525">
      <w:pPr>
        <w:overflowPunct/>
        <w:autoSpaceDE/>
        <w:autoSpaceDN/>
        <w:adjustRightInd/>
        <w:spacing w:line="276" w:lineRule="auto"/>
        <w:rPr>
          <w:color w:val="FF0000"/>
          <w:sz w:val="24"/>
          <w:szCs w:val="24"/>
        </w:rPr>
      </w:pPr>
    </w:p>
    <w:p w14:paraId="11FFD12C" w14:textId="77777777" w:rsidR="00FC66EE" w:rsidRDefault="00FC66EE" w:rsidP="00C76525">
      <w:pPr>
        <w:overflowPunct/>
        <w:autoSpaceDE/>
        <w:autoSpaceDN/>
        <w:adjustRightInd/>
        <w:spacing w:line="276" w:lineRule="auto"/>
        <w:rPr>
          <w:color w:val="FF0000"/>
          <w:sz w:val="24"/>
          <w:szCs w:val="24"/>
        </w:rPr>
      </w:pPr>
    </w:p>
    <w:p w14:paraId="1E08504A" w14:textId="77777777" w:rsidR="00FC66EE" w:rsidRDefault="00FC66EE" w:rsidP="00C76525">
      <w:pPr>
        <w:overflowPunct/>
        <w:autoSpaceDE/>
        <w:autoSpaceDN/>
        <w:adjustRightInd/>
        <w:spacing w:line="276" w:lineRule="auto"/>
        <w:rPr>
          <w:color w:val="FF0000"/>
          <w:sz w:val="24"/>
          <w:szCs w:val="24"/>
        </w:rPr>
      </w:pPr>
    </w:p>
    <w:p w14:paraId="3FFCEF6A" w14:textId="77777777" w:rsidR="00FC66EE" w:rsidRDefault="00FC66EE" w:rsidP="00C76525">
      <w:pPr>
        <w:overflowPunct/>
        <w:autoSpaceDE/>
        <w:autoSpaceDN/>
        <w:adjustRightInd/>
        <w:spacing w:line="276" w:lineRule="auto"/>
        <w:rPr>
          <w:color w:val="FF0000"/>
          <w:sz w:val="24"/>
          <w:szCs w:val="24"/>
        </w:rPr>
      </w:pPr>
    </w:p>
    <w:p w14:paraId="0A29D6F3" w14:textId="77777777" w:rsidR="00FC66EE" w:rsidRDefault="00FC66EE" w:rsidP="00C76525">
      <w:pPr>
        <w:overflowPunct/>
        <w:autoSpaceDE/>
        <w:autoSpaceDN/>
        <w:adjustRightInd/>
        <w:spacing w:line="276" w:lineRule="auto"/>
        <w:rPr>
          <w:color w:val="FF0000"/>
          <w:sz w:val="24"/>
          <w:szCs w:val="24"/>
        </w:rPr>
      </w:pPr>
    </w:p>
    <w:p w14:paraId="4E150D8F" w14:textId="77777777" w:rsidR="00FC66EE" w:rsidRDefault="00FC66EE" w:rsidP="00C76525">
      <w:pPr>
        <w:overflowPunct/>
        <w:autoSpaceDE/>
        <w:autoSpaceDN/>
        <w:adjustRightInd/>
        <w:spacing w:line="276" w:lineRule="auto"/>
        <w:rPr>
          <w:color w:val="FF0000"/>
          <w:sz w:val="24"/>
          <w:szCs w:val="24"/>
        </w:rPr>
      </w:pPr>
    </w:p>
    <w:p w14:paraId="1CEC8429" w14:textId="77777777" w:rsidR="00FC66EE" w:rsidRDefault="00FC66EE" w:rsidP="00C76525">
      <w:pPr>
        <w:overflowPunct/>
        <w:autoSpaceDE/>
        <w:autoSpaceDN/>
        <w:adjustRightInd/>
        <w:spacing w:line="276" w:lineRule="auto"/>
        <w:rPr>
          <w:color w:val="FF0000"/>
          <w:sz w:val="24"/>
          <w:szCs w:val="24"/>
        </w:rPr>
      </w:pPr>
    </w:p>
    <w:p w14:paraId="0BDD8DAE" w14:textId="77777777" w:rsidR="00FC66EE" w:rsidRDefault="00FC66EE" w:rsidP="00C76525">
      <w:pPr>
        <w:overflowPunct/>
        <w:autoSpaceDE/>
        <w:autoSpaceDN/>
        <w:adjustRightInd/>
        <w:spacing w:line="276" w:lineRule="auto"/>
        <w:rPr>
          <w:color w:val="FF0000"/>
          <w:sz w:val="24"/>
          <w:szCs w:val="24"/>
        </w:rPr>
      </w:pPr>
    </w:p>
    <w:p w14:paraId="4E09FBFB" w14:textId="77777777" w:rsidR="00FC66EE" w:rsidRDefault="00FC66EE" w:rsidP="00C76525">
      <w:pPr>
        <w:overflowPunct/>
        <w:autoSpaceDE/>
        <w:autoSpaceDN/>
        <w:adjustRightInd/>
        <w:spacing w:line="276" w:lineRule="auto"/>
        <w:rPr>
          <w:color w:val="FF0000"/>
          <w:sz w:val="24"/>
          <w:szCs w:val="24"/>
        </w:rPr>
      </w:pPr>
    </w:p>
    <w:p w14:paraId="63D5DE7A" w14:textId="77777777" w:rsidR="00FC66EE" w:rsidRDefault="00FC66EE" w:rsidP="00C76525">
      <w:pPr>
        <w:overflowPunct/>
        <w:autoSpaceDE/>
        <w:autoSpaceDN/>
        <w:adjustRightInd/>
        <w:spacing w:line="276" w:lineRule="auto"/>
        <w:rPr>
          <w:color w:val="FF0000"/>
          <w:sz w:val="24"/>
          <w:szCs w:val="24"/>
        </w:rPr>
      </w:pPr>
    </w:p>
    <w:p w14:paraId="033BE526" w14:textId="77777777" w:rsidR="00FC66EE" w:rsidRDefault="00FC66EE" w:rsidP="00C76525">
      <w:pPr>
        <w:overflowPunct/>
        <w:autoSpaceDE/>
        <w:autoSpaceDN/>
        <w:adjustRightInd/>
        <w:spacing w:line="276" w:lineRule="auto"/>
        <w:rPr>
          <w:color w:val="FF0000"/>
          <w:sz w:val="24"/>
          <w:szCs w:val="24"/>
        </w:rPr>
      </w:pPr>
    </w:p>
    <w:p w14:paraId="4A8B466E" w14:textId="77777777" w:rsidR="00FC66EE" w:rsidRDefault="00FC66EE" w:rsidP="00C76525">
      <w:pPr>
        <w:overflowPunct/>
        <w:autoSpaceDE/>
        <w:autoSpaceDN/>
        <w:adjustRightInd/>
        <w:spacing w:line="276" w:lineRule="auto"/>
        <w:rPr>
          <w:color w:val="FF0000"/>
          <w:sz w:val="24"/>
          <w:szCs w:val="24"/>
        </w:rPr>
      </w:pPr>
    </w:p>
    <w:p w14:paraId="6633E1B7" w14:textId="77777777" w:rsidR="00FC66EE" w:rsidRDefault="00FC66EE" w:rsidP="00C76525">
      <w:pPr>
        <w:overflowPunct/>
        <w:autoSpaceDE/>
        <w:autoSpaceDN/>
        <w:adjustRightInd/>
        <w:spacing w:line="276" w:lineRule="auto"/>
        <w:rPr>
          <w:color w:val="FF0000"/>
          <w:sz w:val="24"/>
          <w:szCs w:val="24"/>
        </w:rPr>
      </w:pPr>
    </w:p>
    <w:p w14:paraId="630D57E0" w14:textId="77777777" w:rsidR="00FC66EE" w:rsidRDefault="00FC66EE" w:rsidP="00C76525">
      <w:pPr>
        <w:overflowPunct/>
        <w:autoSpaceDE/>
        <w:autoSpaceDN/>
        <w:adjustRightInd/>
        <w:spacing w:line="276" w:lineRule="auto"/>
        <w:rPr>
          <w:color w:val="FF0000"/>
          <w:sz w:val="24"/>
          <w:szCs w:val="24"/>
        </w:rPr>
      </w:pPr>
    </w:p>
    <w:p w14:paraId="686B27EC" w14:textId="77777777" w:rsidR="00FC66EE" w:rsidRDefault="00FC66EE" w:rsidP="00C76525">
      <w:pPr>
        <w:overflowPunct/>
        <w:autoSpaceDE/>
        <w:autoSpaceDN/>
        <w:adjustRightInd/>
        <w:spacing w:line="276" w:lineRule="auto"/>
        <w:rPr>
          <w:color w:val="FF0000"/>
          <w:sz w:val="24"/>
          <w:szCs w:val="24"/>
        </w:rPr>
      </w:pPr>
    </w:p>
    <w:p w14:paraId="5A26F4BD" w14:textId="77777777" w:rsidR="00FC66EE" w:rsidRDefault="00FC66EE" w:rsidP="00C76525">
      <w:pPr>
        <w:overflowPunct/>
        <w:autoSpaceDE/>
        <w:autoSpaceDN/>
        <w:adjustRightInd/>
        <w:spacing w:line="276" w:lineRule="auto"/>
        <w:rPr>
          <w:color w:val="FF0000"/>
          <w:sz w:val="24"/>
          <w:szCs w:val="24"/>
        </w:rPr>
      </w:pPr>
    </w:p>
    <w:p w14:paraId="21621B9F" w14:textId="77777777" w:rsidR="00C76525" w:rsidRDefault="00C76525" w:rsidP="00C76525">
      <w:pPr>
        <w:overflowPunct/>
        <w:autoSpaceDE/>
        <w:autoSpaceDN/>
        <w:adjustRightInd/>
        <w:spacing w:line="276" w:lineRule="auto"/>
        <w:rPr>
          <w:color w:val="FF0000"/>
          <w:sz w:val="24"/>
          <w:szCs w:val="24"/>
        </w:rPr>
      </w:pPr>
    </w:p>
    <w:p w14:paraId="79A9FE7E" w14:textId="17688FD2" w:rsidR="00FC66EE" w:rsidRPr="00200289" w:rsidRDefault="00FC66EE" w:rsidP="00C76525">
      <w:pPr>
        <w:overflowPunct/>
        <w:autoSpaceDE/>
        <w:autoSpaceDN/>
        <w:adjustRightInd/>
        <w:spacing w:line="276" w:lineRule="auto"/>
        <w:rPr>
          <w:b/>
          <w:bCs/>
          <w:color w:val="auto"/>
          <w:sz w:val="24"/>
          <w:szCs w:val="24"/>
          <w:shd w:val="clear" w:color="auto" w:fill="FDFCFF"/>
        </w:rPr>
      </w:pPr>
      <w:r w:rsidRPr="00200289">
        <w:rPr>
          <w:b/>
          <w:bCs/>
          <w:color w:val="auto"/>
          <w:sz w:val="24"/>
          <w:szCs w:val="24"/>
          <w:shd w:val="clear" w:color="auto" w:fill="FDFCFF"/>
        </w:rPr>
        <w:lastRenderedPageBreak/>
        <w:t>References</w:t>
      </w:r>
    </w:p>
    <w:p w14:paraId="099533E2" w14:textId="77777777" w:rsidR="00FC66EE" w:rsidRPr="00200289" w:rsidRDefault="00FC66EE" w:rsidP="00C76525">
      <w:pPr>
        <w:spacing w:line="276" w:lineRule="auto"/>
      </w:pPr>
    </w:p>
    <w:p w14:paraId="3BF42311" w14:textId="77777777" w:rsidR="00FC66EE" w:rsidRDefault="00FC66EE" w:rsidP="00514C29">
      <w:pPr>
        <w:pStyle w:val="NormalWeb"/>
        <w:spacing w:before="0" w:beforeAutospacing="0" w:after="240" w:afterAutospacing="0" w:line="276" w:lineRule="auto"/>
        <w:ind w:left="284" w:hanging="284"/>
        <w:rPr>
          <w:rFonts w:ascii="Arial" w:hAnsi="Arial" w:cs="Arial"/>
        </w:rPr>
      </w:pPr>
      <w:r>
        <w:rPr>
          <w:rFonts w:ascii="Arial" w:hAnsi="Arial" w:cs="Arial"/>
        </w:rPr>
        <w:t xml:space="preserve">Bitesize Learning. (2024). </w:t>
      </w:r>
      <w:r w:rsidRPr="007936E3">
        <w:rPr>
          <w:rFonts w:ascii="Arial" w:hAnsi="Arial" w:cs="Arial"/>
          <w:i/>
          <w:iCs/>
        </w:rPr>
        <w:t xml:space="preserve">The Five Dysfunctions of a Team (and how to overcome them) </w:t>
      </w:r>
      <w:r>
        <w:rPr>
          <w:rFonts w:ascii="Arial" w:hAnsi="Arial" w:cs="Arial"/>
        </w:rPr>
        <w:t xml:space="preserve">[online]. Available at: </w:t>
      </w:r>
      <w:hyperlink r:id="rId22" w:history="1">
        <w:r w:rsidRPr="00D35B29">
          <w:rPr>
            <w:rStyle w:val="Hyperlink"/>
            <w:rFonts w:ascii="Arial" w:hAnsi="Arial" w:cs="Arial"/>
          </w:rPr>
          <w:t>https://www.bitesizelearning.co.uk/resources/five-dysfunctions-of-a-team-summary-pyramid</w:t>
        </w:r>
      </w:hyperlink>
      <w:r>
        <w:rPr>
          <w:rFonts w:ascii="Arial" w:hAnsi="Arial" w:cs="Arial"/>
        </w:rPr>
        <w:t xml:space="preserve"> [Accessed 3 Jun. 2024].</w:t>
      </w:r>
    </w:p>
    <w:p w14:paraId="1FF22556" w14:textId="77777777" w:rsidR="00FC66EE" w:rsidRDefault="00FC66EE" w:rsidP="00514C29">
      <w:pPr>
        <w:pStyle w:val="NormalWeb"/>
        <w:spacing w:before="0" w:beforeAutospacing="0" w:after="240" w:afterAutospacing="0" w:line="276" w:lineRule="auto"/>
        <w:ind w:left="284" w:hanging="284"/>
        <w:rPr>
          <w:rFonts w:ascii="Arial" w:hAnsi="Arial" w:cs="Arial"/>
        </w:rPr>
      </w:pPr>
      <w:r>
        <w:rPr>
          <w:rFonts w:ascii="Arial" w:hAnsi="Arial" w:cs="Arial"/>
        </w:rPr>
        <w:t xml:space="preserve">College of Policing. (2024). </w:t>
      </w:r>
      <w:r w:rsidRPr="00343E29">
        <w:rPr>
          <w:rFonts w:ascii="Arial" w:hAnsi="Arial" w:cs="Arial"/>
          <w:i/>
          <w:iCs/>
        </w:rPr>
        <w:t>Code of Practice for Ethical Policing</w:t>
      </w:r>
      <w:r>
        <w:rPr>
          <w:rFonts w:ascii="Arial" w:hAnsi="Arial" w:cs="Arial"/>
        </w:rPr>
        <w:t xml:space="preserve">. [online]. Available at: </w:t>
      </w:r>
      <w:hyperlink r:id="rId23" w:history="1">
        <w:r w:rsidRPr="00911F3D">
          <w:rPr>
            <w:rStyle w:val="Hyperlink"/>
            <w:rFonts w:ascii="Arial" w:hAnsi="Arial" w:cs="Arial"/>
          </w:rPr>
          <w:t>https://www.college.police.uk/ethics/code-of-practice</w:t>
        </w:r>
      </w:hyperlink>
      <w:r>
        <w:rPr>
          <w:rFonts w:ascii="Arial" w:hAnsi="Arial" w:cs="Arial"/>
        </w:rPr>
        <w:t xml:space="preserve"> [Accessed 3 Jun. 2024].</w:t>
      </w:r>
    </w:p>
    <w:p w14:paraId="278F05C6" w14:textId="77777777" w:rsidR="00FC66EE" w:rsidRPr="00200289" w:rsidRDefault="00FC66EE" w:rsidP="00514C29">
      <w:pPr>
        <w:pStyle w:val="NormalWeb"/>
        <w:spacing w:before="0" w:beforeAutospacing="0" w:after="240" w:afterAutospacing="0" w:line="276" w:lineRule="auto"/>
        <w:ind w:left="284" w:hanging="284"/>
        <w:rPr>
          <w:rFonts w:ascii="Arial" w:hAnsi="Arial" w:cs="Arial"/>
        </w:rPr>
      </w:pPr>
      <w:r w:rsidRPr="00200289">
        <w:rPr>
          <w:rFonts w:ascii="Arial" w:hAnsi="Arial" w:cs="Arial"/>
        </w:rPr>
        <w:t>College Of Policing</w:t>
      </w:r>
      <w:r>
        <w:rPr>
          <w:rFonts w:ascii="Arial" w:hAnsi="Arial" w:cs="Arial"/>
        </w:rPr>
        <w:t>.</w:t>
      </w:r>
      <w:r w:rsidRPr="00200289">
        <w:rPr>
          <w:rFonts w:ascii="Arial" w:hAnsi="Arial" w:cs="Arial"/>
        </w:rPr>
        <w:t xml:space="preserve"> (2024). </w:t>
      </w:r>
      <w:r w:rsidRPr="00200289">
        <w:rPr>
          <w:rFonts w:ascii="Arial" w:hAnsi="Arial" w:cs="Arial"/>
          <w:i/>
          <w:iCs/>
        </w:rPr>
        <w:t>Guidance for ethical and professional behaviour in policing | College of Policing</w:t>
      </w:r>
      <w:r w:rsidRPr="00200289">
        <w:rPr>
          <w:rFonts w:ascii="Arial" w:hAnsi="Arial" w:cs="Arial"/>
        </w:rPr>
        <w:t>. [online</w:t>
      </w:r>
      <w:r>
        <w:rPr>
          <w:rFonts w:ascii="Arial" w:hAnsi="Arial" w:cs="Arial"/>
        </w:rPr>
        <w:t>]</w:t>
      </w:r>
      <w:r w:rsidRPr="00200289">
        <w:rPr>
          <w:rFonts w:ascii="Arial" w:hAnsi="Arial" w:cs="Arial"/>
        </w:rPr>
        <w:t xml:space="preserve">. Available at: </w:t>
      </w:r>
      <w:hyperlink r:id="rId24" w:history="1">
        <w:r w:rsidRPr="009B6883">
          <w:rPr>
            <w:rStyle w:val="Hyperlink"/>
            <w:rFonts w:ascii="Arial" w:hAnsi="Arial" w:cs="Arial"/>
          </w:rPr>
          <w:t>https://www.college.police.uk/ethics/code-of-ethics/guidance</w:t>
        </w:r>
      </w:hyperlink>
      <w:r>
        <w:rPr>
          <w:rFonts w:ascii="Arial" w:hAnsi="Arial" w:cs="Arial"/>
        </w:rPr>
        <w:t xml:space="preserve"> </w:t>
      </w:r>
      <w:r w:rsidRPr="00200289">
        <w:rPr>
          <w:rFonts w:ascii="Arial" w:hAnsi="Arial" w:cs="Arial"/>
        </w:rPr>
        <w:t>[Accessed 3 Jun. 2024].</w:t>
      </w:r>
    </w:p>
    <w:p w14:paraId="34DD32E1" w14:textId="77777777" w:rsidR="00FC66EE" w:rsidRDefault="00FC66EE" w:rsidP="00514C29">
      <w:pPr>
        <w:pStyle w:val="NormalWeb"/>
        <w:spacing w:before="0" w:beforeAutospacing="0" w:after="240" w:afterAutospacing="0" w:line="276" w:lineRule="auto"/>
        <w:ind w:left="284" w:hanging="284"/>
        <w:rPr>
          <w:rFonts w:ascii="Arial" w:hAnsi="Arial" w:cs="Arial"/>
        </w:rPr>
      </w:pPr>
      <w:r>
        <w:rPr>
          <w:rFonts w:ascii="Arial" w:hAnsi="Arial" w:cs="Arial"/>
        </w:rPr>
        <w:t xml:space="preserve">College of Policing. (2024). </w:t>
      </w:r>
      <w:r w:rsidRPr="00536F48">
        <w:rPr>
          <w:rFonts w:ascii="Arial" w:hAnsi="Arial" w:cs="Arial"/>
          <w:i/>
          <w:iCs/>
        </w:rPr>
        <w:t>Tackling sexism and misogyny in policing</w:t>
      </w:r>
      <w:r>
        <w:rPr>
          <w:rFonts w:ascii="Arial" w:hAnsi="Arial" w:cs="Arial"/>
        </w:rPr>
        <w:t xml:space="preserve">. [online]. Available at </w:t>
      </w:r>
      <w:hyperlink r:id="rId25" w:history="1">
        <w:r w:rsidRPr="00911F3D">
          <w:rPr>
            <w:rStyle w:val="Hyperlink"/>
            <w:rFonts w:ascii="Arial" w:hAnsi="Arial" w:cs="Arial"/>
          </w:rPr>
          <w:t>https://www.college.police.uk/article/tackling-sexism-and-misogyny-policing</w:t>
        </w:r>
      </w:hyperlink>
      <w:r>
        <w:rPr>
          <w:rFonts w:ascii="Arial" w:hAnsi="Arial" w:cs="Arial"/>
        </w:rPr>
        <w:t xml:space="preserve"> [Accessed 3 Jun. 2024].</w:t>
      </w:r>
    </w:p>
    <w:p w14:paraId="24F5B330" w14:textId="77777777" w:rsidR="00FC66EE" w:rsidRPr="00200289" w:rsidRDefault="00FC66EE" w:rsidP="00514C29">
      <w:pPr>
        <w:pStyle w:val="NormalWeb"/>
        <w:spacing w:before="0" w:beforeAutospacing="0" w:after="240" w:afterAutospacing="0" w:line="276" w:lineRule="auto"/>
        <w:ind w:left="284" w:hanging="284"/>
        <w:rPr>
          <w:rFonts w:ascii="Arial" w:hAnsi="Arial" w:cs="Arial"/>
        </w:rPr>
      </w:pPr>
      <w:r w:rsidRPr="00200289">
        <w:rPr>
          <w:rFonts w:ascii="Arial" w:hAnsi="Arial" w:cs="Arial"/>
        </w:rPr>
        <w:t>Elsey, E.</w:t>
      </w:r>
      <w:r>
        <w:rPr>
          <w:rFonts w:ascii="Arial" w:hAnsi="Arial" w:cs="Arial"/>
        </w:rPr>
        <w:t xml:space="preserve"> </w:t>
      </w:r>
      <w:r w:rsidRPr="00200289">
        <w:rPr>
          <w:rFonts w:ascii="Arial" w:hAnsi="Arial" w:cs="Arial"/>
        </w:rPr>
        <w:t xml:space="preserve">L. (2022). </w:t>
      </w:r>
      <w:r w:rsidRPr="00200289">
        <w:rPr>
          <w:rFonts w:ascii="Arial" w:hAnsi="Arial" w:cs="Arial"/>
          <w:i/>
          <w:iCs/>
        </w:rPr>
        <w:t xml:space="preserve">Tuckman’s Team &amp; Group Development Model: What You Need </w:t>
      </w:r>
      <w:proofErr w:type="gramStart"/>
      <w:r w:rsidRPr="00200289">
        <w:rPr>
          <w:rFonts w:ascii="Arial" w:hAnsi="Arial" w:cs="Arial"/>
          <w:i/>
          <w:iCs/>
        </w:rPr>
        <w:t>To</w:t>
      </w:r>
      <w:proofErr w:type="gramEnd"/>
      <w:r w:rsidRPr="00200289">
        <w:rPr>
          <w:rFonts w:ascii="Arial" w:hAnsi="Arial" w:cs="Arial"/>
          <w:i/>
          <w:iCs/>
        </w:rPr>
        <w:t xml:space="preserve"> Know To Get Your New Group or Team Performing Beautifully | The Launchpad - The Coaching Tools Company Blog</w:t>
      </w:r>
      <w:r w:rsidRPr="00200289">
        <w:rPr>
          <w:rFonts w:ascii="Arial" w:hAnsi="Arial" w:cs="Arial"/>
        </w:rPr>
        <w:t xml:space="preserve">. [online] The Coaching Tools Company. Available at: </w:t>
      </w:r>
      <w:hyperlink r:id="rId26" w:history="1">
        <w:r w:rsidRPr="009B6883">
          <w:rPr>
            <w:rStyle w:val="Hyperlink"/>
            <w:rFonts w:ascii="Arial" w:hAnsi="Arial" w:cs="Arial"/>
          </w:rPr>
          <w:t>https://www.thecoachingtoolscompany.com/get-your-team-performing-beautifully-with-this-powerful-group-development-model/</w:t>
        </w:r>
      </w:hyperlink>
      <w:r>
        <w:rPr>
          <w:rFonts w:ascii="Arial" w:hAnsi="Arial" w:cs="Arial"/>
        </w:rPr>
        <w:t xml:space="preserve"> </w:t>
      </w:r>
      <w:r w:rsidRPr="00200289">
        <w:rPr>
          <w:rFonts w:ascii="Arial" w:hAnsi="Arial" w:cs="Arial"/>
        </w:rPr>
        <w:t>[Accessed 21 May</w:t>
      </w:r>
      <w:r>
        <w:rPr>
          <w:rFonts w:ascii="Arial" w:hAnsi="Arial" w:cs="Arial"/>
        </w:rPr>
        <w:t>.</w:t>
      </w:r>
      <w:r w:rsidRPr="00200289">
        <w:rPr>
          <w:rFonts w:ascii="Arial" w:hAnsi="Arial" w:cs="Arial"/>
        </w:rPr>
        <w:t xml:space="preserve"> 2024].</w:t>
      </w:r>
    </w:p>
    <w:p w14:paraId="00E7FCED" w14:textId="77777777" w:rsidR="00FC66EE" w:rsidRPr="00200289" w:rsidRDefault="00FC66EE" w:rsidP="00514C29">
      <w:pPr>
        <w:pStyle w:val="NormalWeb"/>
        <w:spacing w:before="0" w:beforeAutospacing="0" w:after="240" w:afterAutospacing="0" w:line="276" w:lineRule="auto"/>
        <w:ind w:left="284" w:hanging="284"/>
        <w:rPr>
          <w:rFonts w:ascii="Arial" w:hAnsi="Arial" w:cs="Arial"/>
        </w:rPr>
      </w:pPr>
      <w:r w:rsidRPr="00200289">
        <w:rPr>
          <w:rFonts w:ascii="Arial" w:hAnsi="Arial" w:cs="Arial"/>
        </w:rPr>
        <w:t xml:space="preserve">Frances, M. (2008). </w:t>
      </w:r>
      <w:r w:rsidRPr="00200289">
        <w:rPr>
          <w:rFonts w:ascii="Arial" w:hAnsi="Arial" w:cs="Arial"/>
          <w:i/>
          <w:iCs/>
        </w:rPr>
        <w:t>S</w:t>
      </w:r>
      <w:r>
        <w:rPr>
          <w:rFonts w:ascii="Arial" w:hAnsi="Arial" w:cs="Arial"/>
          <w:i/>
          <w:iCs/>
        </w:rPr>
        <w:t>tages of group development</w:t>
      </w:r>
      <w:r w:rsidRPr="00200289">
        <w:rPr>
          <w:rFonts w:ascii="Arial" w:hAnsi="Arial" w:cs="Arial"/>
          <w:i/>
          <w:iCs/>
        </w:rPr>
        <w:t xml:space="preserve"> -</w:t>
      </w:r>
      <w:r>
        <w:rPr>
          <w:rFonts w:ascii="Arial" w:hAnsi="Arial" w:cs="Arial"/>
          <w:i/>
          <w:iCs/>
        </w:rPr>
        <w:t xml:space="preserve"> </w:t>
      </w:r>
      <w:r w:rsidRPr="00200289">
        <w:rPr>
          <w:rFonts w:ascii="Arial" w:hAnsi="Arial" w:cs="Arial"/>
          <w:i/>
          <w:iCs/>
        </w:rPr>
        <w:t xml:space="preserve">A PCP </w:t>
      </w:r>
      <w:r>
        <w:rPr>
          <w:rFonts w:ascii="Arial" w:hAnsi="Arial" w:cs="Arial"/>
          <w:i/>
          <w:iCs/>
        </w:rPr>
        <w:t>approach</w:t>
      </w:r>
      <w:r w:rsidRPr="00200289">
        <w:rPr>
          <w:rFonts w:ascii="Arial" w:hAnsi="Arial" w:cs="Arial"/>
        </w:rPr>
        <w:t xml:space="preserve">. [online] Available at: </w:t>
      </w:r>
      <w:hyperlink r:id="rId27" w:history="1">
        <w:r w:rsidRPr="009B6883">
          <w:rPr>
            <w:rStyle w:val="Hyperlink"/>
            <w:rFonts w:ascii="Arial" w:hAnsi="Arial" w:cs="Arial"/>
          </w:rPr>
          <w:t>https://icp-italia.s3.amazonaws.com/system/article_document/data/616/6c854413cafa85f52cb975d1ef04f0ac.pdf</w:t>
        </w:r>
      </w:hyperlink>
      <w:r>
        <w:rPr>
          <w:rFonts w:ascii="Arial" w:hAnsi="Arial" w:cs="Arial"/>
        </w:rPr>
        <w:t xml:space="preserve"> </w:t>
      </w:r>
      <w:r w:rsidRPr="00200289">
        <w:rPr>
          <w:rFonts w:ascii="Arial" w:hAnsi="Arial" w:cs="Arial"/>
        </w:rPr>
        <w:t>[Accessed 21 May</w:t>
      </w:r>
      <w:r>
        <w:rPr>
          <w:rFonts w:ascii="Arial" w:hAnsi="Arial" w:cs="Arial"/>
        </w:rPr>
        <w:t>.</w:t>
      </w:r>
      <w:r w:rsidRPr="00200289">
        <w:rPr>
          <w:rFonts w:ascii="Arial" w:hAnsi="Arial" w:cs="Arial"/>
        </w:rPr>
        <w:t xml:space="preserve"> 2024].</w:t>
      </w:r>
    </w:p>
    <w:p w14:paraId="5EDEC452" w14:textId="77777777" w:rsidR="00FC66EE" w:rsidRPr="00200289" w:rsidRDefault="00FC66EE" w:rsidP="00514C29">
      <w:pPr>
        <w:pStyle w:val="NormalWeb"/>
        <w:spacing w:before="0" w:beforeAutospacing="0" w:after="240" w:afterAutospacing="0" w:line="276" w:lineRule="auto"/>
        <w:ind w:left="284" w:hanging="284"/>
        <w:rPr>
          <w:rFonts w:ascii="Arial" w:hAnsi="Arial" w:cs="Arial"/>
        </w:rPr>
      </w:pPr>
      <w:r w:rsidRPr="00200289">
        <w:rPr>
          <w:rFonts w:ascii="Arial" w:hAnsi="Arial" w:cs="Arial"/>
        </w:rPr>
        <w:t xml:space="preserve">Last, S. (2019). </w:t>
      </w:r>
      <w:r w:rsidRPr="00B6505C">
        <w:rPr>
          <w:rFonts w:ascii="Arial" w:hAnsi="Arial" w:cs="Arial"/>
          <w:i/>
          <w:iCs/>
        </w:rPr>
        <w:t>Five Models for Understanding Team Dynamics.</w:t>
      </w:r>
      <w:r w:rsidRPr="00200289">
        <w:rPr>
          <w:rFonts w:ascii="Arial" w:hAnsi="Arial" w:cs="Arial"/>
        </w:rPr>
        <w:t xml:space="preserve"> [online] Available at: </w:t>
      </w:r>
      <w:hyperlink r:id="rId28" w:anchor=":~:text=The%20Tuckman%20Team%20Model" w:history="1">
        <w:r w:rsidRPr="009B6883">
          <w:rPr>
            <w:rStyle w:val="Hyperlink"/>
            <w:rFonts w:ascii="Arial" w:hAnsi="Arial" w:cs="Arial"/>
          </w:rPr>
          <w:t>https://pressbooks.bccampus.ca/technicalwriting/chapter/understandingteamdynamics/#:~:text=The%20Tuckman%20Team%20Model</w:t>
        </w:r>
      </w:hyperlink>
      <w:r>
        <w:rPr>
          <w:rFonts w:ascii="Arial" w:hAnsi="Arial" w:cs="Arial"/>
        </w:rPr>
        <w:t xml:space="preserve"> </w:t>
      </w:r>
      <w:r w:rsidRPr="00200289">
        <w:rPr>
          <w:rFonts w:ascii="Arial" w:hAnsi="Arial" w:cs="Arial"/>
        </w:rPr>
        <w:t>[Accessed 14 May 2024].</w:t>
      </w:r>
    </w:p>
    <w:p w14:paraId="231E6EC9" w14:textId="77777777" w:rsidR="00FC66EE" w:rsidRPr="00B6505C" w:rsidRDefault="00FC66EE" w:rsidP="00514C29">
      <w:pPr>
        <w:pStyle w:val="NormalWeb"/>
        <w:spacing w:before="0" w:beforeAutospacing="0" w:after="240" w:afterAutospacing="0" w:line="276" w:lineRule="auto"/>
        <w:ind w:left="284" w:hanging="284"/>
        <w:rPr>
          <w:rFonts w:ascii="Arial" w:hAnsi="Arial" w:cs="Arial"/>
          <w:i/>
          <w:iCs/>
        </w:rPr>
      </w:pPr>
      <w:r w:rsidRPr="00805420">
        <w:rPr>
          <w:rFonts w:ascii="Arial" w:hAnsi="Arial" w:cs="Arial"/>
        </w:rPr>
        <w:t xml:space="preserve">Lencioni, P. M. (2002). </w:t>
      </w:r>
      <w:r w:rsidRPr="006A4D3E">
        <w:rPr>
          <w:rFonts w:ascii="Arial" w:hAnsi="Arial" w:cs="Arial"/>
          <w:i/>
          <w:iCs/>
        </w:rPr>
        <w:t>The five dysfunctions of a team.</w:t>
      </w:r>
      <w:r w:rsidRPr="00805420">
        <w:rPr>
          <w:rFonts w:ascii="Arial" w:hAnsi="Arial" w:cs="Arial"/>
        </w:rPr>
        <w:t xml:space="preserve"> </w:t>
      </w:r>
      <w:r>
        <w:rPr>
          <w:rFonts w:ascii="Arial" w:hAnsi="Arial" w:cs="Arial"/>
        </w:rPr>
        <w:t xml:space="preserve">London: </w:t>
      </w:r>
      <w:r w:rsidRPr="00805420">
        <w:rPr>
          <w:rFonts w:ascii="Arial" w:hAnsi="Arial" w:cs="Arial"/>
        </w:rPr>
        <w:t>Jossey-Bass.</w:t>
      </w:r>
      <w:r>
        <w:rPr>
          <w:rFonts w:ascii="Arial" w:hAnsi="Arial" w:cs="Arial"/>
        </w:rPr>
        <w:t xml:space="preserve"> </w:t>
      </w:r>
      <w:r w:rsidRPr="00200289">
        <w:rPr>
          <w:rFonts w:ascii="Arial" w:hAnsi="Arial" w:cs="Arial"/>
        </w:rPr>
        <w:t xml:space="preserve">[Accessed </w:t>
      </w:r>
      <w:r>
        <w:rPr>
          <w:rFonts w:ascii="Arial" w:hAnsi="Arial" w:cs="Arial"/>
        </w:rPr>
        <w:t>3 Jun.</w:t>
      </w:r>
      <w:r w:rsidRPr="00200289">
        <w:rPr>
          <w:rFonts w:ascii="Arial" w:hAnsi="Arial" w:cs="Arial"/>
        </w:rPr>
        <w:t xml:space="preserve"> 2024].</w:t>
      </w:r>
    </w:p>
    <w:p w14:paraId="618CD0A9" w14:textId="77777777" w:rsidR="00FC66EE" w:rsidRPr="00200289" w:rsidRDefault="00FC66EE" w:rsidP="00514C29">
      <w:pPr>
        <w:pStyle w:val="NormalWeb"/>
        <w:spacing w:before="0" w:beforeAutospacing="0" w:after="240" w:afterAutospacing="0" w:line="276" w:lineRule="auto"/>
        <w:ind w:left="284" w:hanging="284"/>
        <w:rPr>
          <w:rFonts w:ascii="Arial" w:hAnsi="Arial" w:cs="Arial"/>
        </w:rPr>
      </w:pPr>
      <w:r>
        <w:rPr>
          <w:rFonts w:ascii="Arial" w:hAnsi="Arial" w:cs="Arial"/>
        </w:rPr>
        <w:t>Local Government Association</w:t>
      </w:r>
      <w:r w:rsidRPr="00200289">
        <w:rPr>
          <w:rFonts w:ascii="Arial" w:hAnsi="Arial" w:cs="Arial"/>
        </w:rPr>
        <w:t xml:space="preserve">. (2008). </w:t>
      </w:r>
      <w:r w:rsidRPr="00200289">
        <w:rPr>
          <w:rFonts w:ascii="Arial" w:hAnsi="Arial" w:cs="Arial"/>
          <w:i/>
          <w:iCs/>
        </w:rPr>
        <w:t>Police Staff Standards of Professional Behaviour | Local Government Association</w:t>
      </w:r>
      <w:r w:rsidRPr="00200289">
        <w:rPr>
          <w:rFonts w:ascii="Arial" w:hAnsi="Arial" w:cs="Arial"/>
        </w:rPr>
        <w:t xml:space="preserve">. [online] Available at: </w:t>
      </w:r>
      <w:hyperlink r:id="rId29" w:anchor=":~:text=Honesty%20and%20integrity-" w:history="1">
        <w:r w:rsidRPr="009B6883">
          <w:rPr>
            <w:rStyle w:val="Hyperlink"/>
            <w:rFonts w:ascii="Arial" w:hAnsi="Arial" w:cs="Arial"/>
          </w:rPr>
          <w:t>https://www.local.gov.uk/our-support/workforce-and-hr-support/police/police-staff/police-staff-council-handbook/police-staff#:~:text=Honesty%20and%20integrity-</w:t>
        </w:r>
      </w:hyperlink>
      <w:r>
        <w:rPr>
          <w:rFonts w:ascii="Arial" w:hAnsi="Arial" w:cs="Arial"/>
        </w:rPr>
        <w:t xml:space="preserve"> </w:t>
      </w:r>
      <w:r w:rsidRPr="00200289">
        <w:rPr>
          <w:rFonts w:ascii="Arial" w:hAnsi="Arial" w:cs="Arial"/>
        </w:rPr>
        <w:t>[Accessed 3 Jun. 2024].</w:t>
      </w:r>
    </w:p>
    <w:p w14:paraId="722DD3B6" w14:textId="77777777" w:rsidR="00FC66EE" w:rsidRDefault="00FC66EE" w:rsidP="00514C29">
      <w:pPr>
        <w:pStyle w:val="NormalWeb"/>
        <w:spacing w:before="0" w:beforeAutospacing="0" w:after="240" w:afterAutospacing="0" w:line="276" w:lineRule="auto"/>
        <w:ind w:left="284" w:hanging="284"/>
        <w:rPr>
          <w:rFonts w:ascii="Arial" w:hAnsi="Arial" w:cs="Arial"/>
        </w:rPr>
      </w:pPr>
      <w:r w:rsidRPr="00200289">
        <w:rPr>
          <w:rFonts w:ascii="Arial" w:hAnsi="Arial" w:cs="Arial"/>
        </w:rPr>
        <w:lastRenderedPageBreak/>
        <w:t>Mind Tools Content Team</w:t>
      </w:r>
      <w:r>
        <w:rPr>
          <w:rFonts w:ascii="Arial" w:hAnsi="Arial" w:cs="Arial"/>
        </w:rPr>
        <w:t>.</w:t>
      </w:r>
      <w:r w:rsidRPr="00200289">
        <w:rPr>
          <w:rFonts w:ascii="Arial" w:hAnsi="Arial" w:cs="Arial"/>
        </w:rPr>
        <w:t xml:space="preserve"> (2023). </w:t>
      </w:r>
      <w:r w:rsidRPr="00200289">
        <w:rPr>
          <w:rFonts w:ascii="Arial" w:hAnsi="Arial" w:cs="Arial"/>
          <w:i/>
          <w:iCs/>
        </w:rPr>
        <w:t>MindTools | Home</w:t>
      </w:r>
      <w:r w:rsidRPr="00200289">
        <w:rPr>
          <w:rFonts w:ascii="Arial" w:hAnsi="Arial" w:cs="Arial"/>
        </w:rPr>
        <w:t xml:space="preserve">. [online] www.mindtools.com. Available at: </w:t>
      </w:r>
      <w:hyperlink r:id="rId30" w:history="1">
        <w:r w:rsidRPr="009B6883">
          <w:rPr>
            <w:rStyle w:val="Hyperlink"/>
            <w:rFonts w:ascii="Arial" w:hAnsi="Arial" w:cs="Arial"/>
          </w:rPr>
          <w:t>https://www.mindtools.com/a6ooqev/lencionis-five-dysfunctions-of-a-team</w:t>
        </w:r>
      </w:hyperlink>
      <w:r>
        <w:rPr>
          <w:rFonts w:ascii="Arial" w:hAnsi="Arial" w:cs="Arial"/>
        </w:rPr>
        <w:t xml:space="preserve"> </w:t>
      </w:r>
      <w:r w:rsidRPr="00200289">
        <w:rPr>
          <w:rFonts w:ascii="Arial" w:hAnsi="Arial" w:cs="Arial"/>
        </w:rPr>
        <w:t>[Accessed 28 May</w:t>
      </w:r>
      <w:r>
        <w:rPr>
          <w:rFonts w:ascii="Arial" w:hAnsi="Arial" w:cs="Arial"/>
        </w:rPr>
        <w:t>.</w:t>
      </w:r>
      <w:r w:rsidRPr="00200289">
        <w:rPr>
          <w:rFonts w:ascii="Arial" w:hAnsi="Arial" w:cs="Arial"/>
        </w:rPr>
        <w:t xml:space="preserve"> 2024].</w:t>
      </w:r>
    </w:p>
    <w:p w14:paraId="631FD1AB" w14:textId="77777777" w:rsidR="00FC66EE" w:rsidRDefault="00FC66EE" w:rsidP="00514C29">
      <w:pPr>
        <w:pStyle w:val="NormalWeb"/>
        <w:spacing w:before="0" w:beforeAutospacing="0" w:after="240" w:afterAutospacing="0" w:line="276" w:lineRule="auto"/>
        <w:ind w:left="284" w:hanging="284"/>
        <w:rPr>
          <w:rFonts w:ascii="Arial" w:hAnsi="Arial" w:cs="Arial"/>
        </w:rPr>
      </w:pPr>
      <w:r w:rsidRPr="005415C0">
        <w:rPr>
          <w:rFonts w:ascii="Arial" w:hAnsi="Arial" w:cs="Arial"/>
        </w:rPr>
        <w:t>Pollitz Worden,</w:t>
      </w:r>
      <w:r>
        <w:rPr>
          <w:rFonts w:ascii="Arial" w:hAnsi="Arial" w:cs="Arial"/>
        </w:rPr>
        <w:t xml:space="preserve"> A.</w:t>
      </w:r>
      <w:r w:rsidRPr="005415C0">
        <w:rPr>
          <w:rFonts w:ascii="Arial" w:hAnsi="Arial" w:cs="Arial"/>
        </w:rPr>
        <w:t xml:space="preserve"> </w:t>
      </w:r>
      <w:r>
        <w:rPr>
          <w:rFonts w:ascii="Arial" w:hAnsi="Arial" w:cs="Arial"/>
        </w:rPr>
        <w:t>(</w:t>
      </w:r>
      <w:r w:rsidRPr="005415C0">
        <w:rPr>
          <w:rFonts w:ascii="Arial" w:hAnsi="Arial" w:cs="Arial"/>
        </w:rPr>
        <w:t>1993).</w:t>
      </w:r>
      <w:r>
        <w:rPr>
          <w:rFonts w:ascii="Arial" w:hAnsi="Arial" w:cs="Arial"/>
        </w:rPr>
        <w:t xml:space="preserve"> ‘The attitudes of women and men in policing: Testing conventional and contemporary wisdom,’ </w:t>
      </w:r>
      <w:r w:rsidRPr="00BF7508">
        <w:rPr>
          <w:rFonts w:ascii="Arial" w:hAnsi="Arial" w:cs="Arial"/>
          <w:i/>
          <w:iCs/>
        </w:rPr>
        <w:t>Criminology,</w:t>
      </w:r>
      <w:r>
        <w:rPr>
          <w:rFonts w:ascii="Arial" w:hAnsi="Arial" w:cs="Arial"/>
        </w:rPr>
        <w:t xml:space="preserve"> 31(2), pp. 203-241. [Accessed 3 Jun. 2024].</w:t>
      </w:r>
    </w:p>
    <w:p w14:paraId="56BB8455" w14:textId="6BED9D41" w:rsidR="00FC66EE" w:rsidRPr="006752B9" w:rsidRDefault="00FC66EE" w:rsidP="00514C29">
      <w:pPr>
        <w:pStyle w:val="NormalWeb"/>
        <w:spacing w:before="0" w:beforeAutospacing="0" w:after="240" w:afterAutospacing="0" w:line="276" w:lineRule="auto"/>
        <w:ind w:left="284" w:hanging="284"/>
        <w:rPr>
          <w:rFonts w:ascii="Arial" w:hAnsi="Arial" w:cs="Arial"/>
        </w:rPr>
      </w:pPr>
      <w:r w:rsidRPr="006F7B17">
        <w:rPr>
          <w:rFonts w:ascii="Arial" w:hAnsi="Arial" w:cs="Arial"/>
        </w:rPr>
        <w:t>Tuckman, B</w:t>
      </w:r>
      <w:r>
        <w:rPr>
          <w:rFonts w:ascii="Arial" w:hAnsi="Arial" w:cs="Arial"/>
        </w:rPr>
        <w:t xml:space="preserve">. </w:t>
      </w:r>
      <w:r w:rsidRPr="006F7B17">
        <w:rPr>
          <w:rFonts w:ascii="Arial" w:hAnsi="Arial" w:cs="Arial"/>
        </w:rPr>
        <w:t>W</w:t>
      </w:r>
      <w:r>
        <w:rPr>
          <w:rFonts w:ascii="Arial" w:hAnsi="Arial" w:cs="Arial"/>
        </w:rPr>
        <w:t>.</w:t>
      </w:r>
      <w:r w:rsidRPr="006F7B17">
        <w:rPr>
          <w:rFonts w:ascii="Arial" w:hAnsi="Arial" w:cs="Arial"/>
        </w:rPr>
        <w:t xml:space="preserve"> (1965). ‘Developmental sequence in small groups</w:t>
      </w:r>
      <w:r w:rsidR="00613C70">
        <w:rPr>
          <w:rFonts w:ascii="Arial" w:hAnsi="Arial" w:cs="Arial"/>
        </w:rPr>
        <w:t>.</w:t>
      </w:r>
      <w:r w:rsidRPr="006F7B17">
        <w:rPr>
          <w:rFonts w:ascii="Arial" w:hAnsi="Arial" w:cs="Arial"/>
        </w:rPr>
        <w:t xml:space="preserve">’ </w:t>
      </w:r>
      <w:r w:rsidRPr="006F7B17">
        <w:rPr>
          <w:rFonts w:ascii="Arial" w:hAnsi="Arial" w:cs="Arial"/>
          <w:i/>
          <w:iCs/>
        </w:rPr>
        <w:t xml:space="preserve">Psychological Bulletin, </w:t>
      </w:r>
      <w:r w:rsidRPr="006F7B17">
        <w:rPr>
          <w:rFonts w:ascii="Arial" w:hAnsi="Arial" w:cs="Arial"/>
        </w:rPr>
        <w:t xml:space="preserve">63(6), pp. 384–399. </w:t>
      </w:r>
      <w:r>
        <w:rPr>
          <w:rFonts w:ascii="Arial" w:hAnsi="Arial" w:cs="Arial"/>
        </w:rPr>
        <w:t>d</w:t>
      </w:r>
      <w:r w:rsidRPr="006F7B17">
        <w:rPr>
          <w:rFonts w:ascii="Arial" w:hAnsi="Arial" w:cs="Arial"/>
        </w:rPr>
        <w:t>oi</w:t>
      </w:r>
      <w:r>
        <w:rPr>
          <w:rFonts w:ascii="Arial" w:hAnsi="Arial" w:cs="Arial"/>
        </w:rPr>
        <w:t>:1</w:t>
      </w:r>
      <w:r w:rsidRPr="006F7B17">
        <w:rPr>
          <w:rFonts w:ascii="Arial" w:hAnsi="Arial" w:cs="Arial"/>
        </w:rPr>
        <w:t>0.1037/h0022100</w:t>
      </w:r>
      <w:r>
        <w:rPr>
          <w:rFonts w:ascii="Arial" w:hAnsi="Arial" w:cs="Arial"/>
        </w:rPr>
        <w:t>. [Accessed 21 May. 2024].</w:t>
      </w:r>
    </w:p>
    <w:p w14:paraId="0797331D" w14:textId="77777777" w:rsidR="00025650" w:rsidRPr="00270EEB" w:rsidRDefault="00025650" w:rsidP="00C76525">
      <w:pPr>
        <w:spacing w:line="276" w:lineRule="auto"/>
        <w:ind w:right="237"/>
        <w:jc w:val="both"/>
        <w:rPr>
          <w:sz w:val="24"/>
          <w:szCs w:val="24"/>
        </w:rPr>
      </w:pPr>
    </w:p>
    <w:p w14:paraId="4E9085BF" w14:textId="77777777" w:rsidR="00025650" w:rsidRPr="00270EEB" w:rsidRDefault="00025650" w:rsidP="00C76525">
      <w:pPr>
        <w:spacing w:line="276" w:lineRule="auto"/>
        <w:ind w:right="237"/>
        <w:jc w:val="both"/>
        <w:rPr>
          <w:sz w:val="24"/>
          <w:szCs w:val="24"/>
        </w:rPr>
      </w:pPr>
    </w:p>
    <w:p w14:paraId="1967E2A8" w14:textId="77777777" w:rsidR="00025650" w:rsidRPr="00270EEB" w:rsidRDefault="00025650" w:rsidP="00C76525">
      <w:pPr>
        <w:spacing w:line="276" w:lineRule="auto"/>
        <w:ind w:right="237"/>
        <w:jc w:val="both"/>
        <w:rPr>
          <w:sz w:val="24"/>
          <w:szCs w:val="24"/>
        </w:rPr>
      </w:pPr>
    </w:p>
    <w:p w14:paraId="416EFA95" w14:textId="77777777" w:rsidR="00025650" w:rsidRPr="00270EEB" w:rsidRDefault="00025650" w:rsidP="00C76525">
      <w:pPr>
        <w:spacing w:line="276" w:lineRule="auto"/>
        <w:ind w:right="237"/>
        <w:jc w:val="both"/>
        <w:rPr>
          <w:sz w:val="24"/>
          <w:szCs w:val="24"/>
        </w:rPr>
      </w:pPr>
    </w:p>
    <w:p w14:paraId="598FFEC5" w14:textId="77777777" w:rsidR="00025650" w:rsidRPr="00270EEB" w:rsidRDefault="00025650" w:rsidP="00C76525">
      <w:pPr>
        <w:spacing w:line="276" w:lineRule="auto"/>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75849F7D" w:rsidR="008B28E7" w:rsidRPr="00502EAC" w:rsidRDefault="00025650" w:rsidP="00502EAC">
      <w:pPr>
        <w:ind w:right="237"/>
      </w:pPr>
      <w:r>
        <w:br w:type="page"/>
      </w:r>
    </w:p>
    <w:p w14:paraId="6B0989EF" w14:textId="77777777" w:rsidR="00025650" w:rsidRDefault="00025650" w:rsidP="00340E9A">
      <w:pPr>
        <w:ind w:right="237"/>
        <w:jc w:val="center"/>
        <w:rPr>
          <w:b/>
          <w:sz w:val="24"/>
          <w:szCs w:val="24"/>
        </w:rPr>
      </w:pPr>
      <w:r>
        <w:rPr>
          <w:b/>
          <w:sz w:val="24"/>
          <w:szCs w:val="24"/>
        </w:rPr>
        <w:lastRenderedPageBreak/>
        <w:t>Task 4</w:t>
      </w:r>
    </w:p>
    <w:p w14:paraId="78E3D65C" w14:textId="77777777" w:rsidR="003C45F7" w:rsidRPr="00270EEB" w:rsidRDefault="003C45F7" w:rsidP="00340E9A">
      <w:pPr>
        <w:ind w:right="237"/>
        <w:jc w:val="center"/>
        <w:rPr>
          <w:b/>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63EF81A9" w14:textId="77777777" w:rsidR="000C4E4C" w:rsidRDefault="000C4E4C" w:rsidP="00C76525">
      <w:pPr>
        <w:spacing w:line="276" w:lineRule="auto"/>
        <w:rPr>
          <w:b/>
          <w:color w:val="auto"/>
          <w:sz w:val="24"/>
          <w:szCs w:val="24"/>
          <w:u w:val="single"/>
        </w:rPr>
      </w:pPr>
    </w:p>
    <w:p w14:paraId="2304F4E7" w14:textId="41BD022C" w:rsidR="000C4E4C" w:rsidRDefault="000C4E4C" w:rsidP="00C76525">
      <w:pPr>
        <w:spacing w:line="276" w:lineRule="auto"/>
        <w:rPr>
          <w:b/>
          <w:sz w:val="24"/>
          <w:szCs w:val="24"/>
        </w:rPr>
      </w:pPr>
      <w:r w:rsidRPr="00C8113B">
        <w:rPr>
          <w:b/>
          <w:sz w:val="24"/>
          <w:szCs w:val="24"/>
        </w:rPr>
        <w:t>Word count: 1,721</w:t>
      </w:r>
    </w:p>
    <w:p w14:paraId="7B084221" w14:textId="77777777" w:rsidR="00FC66EE" w:rsidRPr="00FC66EE" w:rsidRDefault="00FC66EE" w:rsidP="00C76525">
      <w:pPr>
        <w:spacing w:line="276" w:lineRule="auto"/>
        <w:rPr>
          <w:b/>
          <w:sz w:val="24"/>
          <w:szCs w:val="24"/>
        </w:rPr>
      </w:pPr>
    </w:p>
    <w:p w14:paraId="103417B7" w14:textId="77777777" w:rsidR="000C4E4C" w:rsidRPr="001E289A" w:rsidRDefault="000C4E4C" w:rsidP="00C76525">
      <w:pPr>
        <w:spacing w:line="276" w:lineRule="auto"/>
        <w:rPr>
          <w:sz w:val="24"/>
          <w:szCs w:val="24"/>
        </w:rPr>
      </w:pPr>
      <w:r w:rsidRPr="001E289A">
        <w:rPr>
          <w:sz w:val="24"/>
          <w:szCs w:val="24"/>
        </w:rPr>
        <w:t xml:space="preserve">In this essay I will be </w:t>
      </w:r>
      <w:r w:rsidRPr="00B207BE">
        <w:rPr>
          <w:color w:val="auto"/>
          <w:sz w:val="24"/>
          <w:szCs w:val="24"/>
        </w:rPr>
        <w:t>explore</w:t>
      </w:r>
      <w:r w:rsidRPr="00514935">
        <w:rPr>
          <w:color w:val="FF0000"/>
          <w:sz w:val="24"/>
          <w:szCs w:val="24"/>
        </w:rPr>
        <w:t xml:space="preserve"> </w:t>
      </w:r>
      <w:r w:rsidRPr="001E289A">
        <w:rPr>
          <w:sz w:val="24"/>
          <w:szCs w:val="24"/>
        </w:rPr>
        <w:t xml:space="preserve">how information and intelligence can be used to disrupt </w:t>
      </w:r>
      <w:r>
        <w:rPr>
          <w:sz w:val="24"/>
          <w:szCs w:val="24"/>
        </w:rPr>
        <w:t xml:space="preserve">prevalent </w:t>
      </w:r>
      <w:r w:rsidRPr="001E289A">
        <w:rPr>
          <w:sz w:val="24"/>
          <w:szCs w:val="24"/>
        </w:rPr>
        <w:t xml:space="preserve">criminal activity such as drug smuggling, human trafficking, </w:t>
      </w:r>
      <w:proofErr w:type="gramStart"/>
      <w:r w:rsidRPr="001E289A">
        <w:rPr>
          <w:sz w:val="24"/>
          <w:szCs w:val="24"/>
        </w:rPr>
        <w:t>exploitation</w:t>
      </w:r>
      <w:proofErr w:type="gramEnd"/>
      <w:r>
        <w:rPr>
          <w:sz w:val="24"/>
          <w:szCs w:val="24"/>
        </w:rPr>
        <w:t xml:space="preserve"> and</w:t>
      </w:r>
      <w:r w:rsidRPr="001E289A">
        <w:rPr>
          <w:sz w:val="24"/>
          <w:szCs w:val="24"/>
        </w:rPr>
        <w:t xml:space="preserve"> organised crime groups</w:t>
      </w:r>
      <w:r>
        <w:rPr>
          <w:sz w:val="24"/>
          <w:szCs w:val="24"/>
        </w:rPr>
        <w:t>. I will further explore how Automatic Number Plate Recognition (ANPR) can be used to deter criminal activity.</w:t>
      </w:r>
    </w:p>
    <w:p w14:paraId="397E7A22" w14:textId="77777777" w:rsidR="000C4E4C" w:rsidRPr="001E289A" w:rsidRDefault="000C4E4C" w:rsidP="00C76525">
      <w:pPr>
        <w:spacing w:line="276" w:lineRule="auto"/>
        <w:rPr>
          <w:sz w:val="24"/>
          <w:szCs w:val="24"/>
        </w:rPr>
      </w:pPr>
    </w:p>
    <w:p w14:paraId="44203C19" w14:textId="77777777" w:rsidR="000C4E4C" w:rsidRDefault="000C4E4C" w:rsidP="00C76525">
      <w:pPr>
        <w:overflowPunct/>
        <w:autoSpaceDE/>
        <w:autoSpaceDN/>
        <w:adjustRightInd/>
        <w:spacing w:line="276" w:lineRule="auto"/>
        <w:rPr>
          <w:b/>
          <w:bCs/>
          <w:color w:val="FF0000"/>
          <w:sz w:val="24"/>
          <w:szCs w:val="24"/>
        </w:rPr>
      </w:pPr>
      <w:r>
        <w:rPr>
          <w:sz w:val="24"/>
          <w:szCs w:val="24"/>
        </w:rPr>
        <w:t>In general, i</w:t>
      </w:r>
      <w:r w:rsidRPr="001E289A">
        <w:rPr>
          <w:sz w:val="24"/>
          <w:szCs w:val="24"/>
        </w:rPr>
        <w:t>nformation and intelligence play a key role in policing when it comes to disrupting criminal activit</w:t>
      </w:r>
      <w:r>
        <w:rPr>
          <w:sz w:val="24"/>
          <w:szCs w:val="24"/>
        </w:rPr>
        <w:t>y</w:t>
      </w:r>
      <w:r w:rsidRPr="001E289A">
        <w:rPr>
          <w:sz w:val="24"/>
          <w:szCs w:val="24"/>
        </w:rPr>
        <w:t xml:space="preserve"> on the roads. Road </w:t>
      </w:r>
      <w:r>
        <w:rPr>
          <w:sz w:val="24"/>
          <w:szCs w:val="24"/>
        </w:rPr>
        <w:t>crimes</w:t>
      </w:r>
      <w:r w:rsidRPr="001E289A">
        <w:rPr>
          <w:sz w:val="24"/>
          <w:szCs w:val="24"/>
        </w:rPr>
        <w:t xml:space="preserve"> </w:t>
      </w:r>
      <w:r>
        <w:rPr>
          <w:sz w:val="24"/>
          <w:szCs w:val="24"/>
        </w:rPr>
        <w:t>can vary</w:t>
      </w:r>
      <w:r w:rsidRPr="001E289A">
        <w:rPr>
          <w:sz w:val="24"/>
          <w:szCs w:val="24"/>
        </w:rPr>
        <w:t xml:space="preserve"> from offences involving small vehicles to international organised crime groups. To stop crime</w:t>
      </w:r>
      <w:r>
        <w:rPr>
          <w:sz w:val="24"/>
          <w:szCs w:val="24"/>
        </w:rPr>
        <w:t>,</w:t>
      </w:r>
      <w:r w:rsidRPr="001E289A">
        <w:rPr>
          <w:sz w:val="24"/>
          <w:szCs w:val="24"/>
        </w:rPr>
        <w:t xml:space="preserve"> the police must use intelligence and </w:t>
      </w:r>
      <w:r>
        <w:rPr>
          <w:sz w:val="24"/>
          <w:szCs w:val="24"/>
        </w:rPr>
        <w:t xml:space="preserve">liaise with </w:t>
      </w:r>
      <w:r w:rsidRPr="001E289A">
        <w:rPr>
          <w:sz w:val="24"/>
          <w:szCs w:val="24"/>
        </w:rPr>
        <w:t xml:space="preserve">police forces across the country. </w:t>
      </w:r>
      <w:r>
        <w:rPr>
          <w:sz w:val="24"/>
          <w:szCs w:val="24"/>
        </w:rPr>
        <w:t>In some cases, p</w:t>
      </w:r>
      <w:r w:rsidRPr="001E289A">
        <w:rPr>
          <w:sz w:val="24"/>
          <w:szCs w:val="24"/>
        </w:rPr>
        <w:t>olice might be contacted by the Driver and Vehicle Standards Agency</w:t>
      </w:r>
      <w:r>
        <w:rPr>
          <w:sz w:val="24"/>
          <w:szCs w:val="24"/>
        </w:rPr>
        <w:t xml:space="preserve"> (DVSA)</w:t>
      </w:r>
      <w:r w:rsidRPr="001E289A">
        <w:rPr>
          <w:sz w:val="24"/>
          <w:szCs w:val="24"/>
        </w:rPr>
        <w:t xml:space="preserve"> to </w:t>
      </w:r>
      <w:r>
        <w:rPr>
          <w:sz w:val="24"/>
          <w:szCs w:val="24"/>
        </w:rPr>
        <w:t>assist</w:t>
      </w:r>
      <w:r w:rsidRPr="001E289A">
        <w:rPr>
          <w:sz w:val="24"/>
          <w:szCs w:val="24"/>
        </w:rPr>
        <w:t xml:space="preserve"> with </w:t>
      </w:r>
      <w:r>
        <w:rPr>
          <w:sz w:val="24"/>
          <w:szCs w:val="24"/>
        </w:rPr>
        <w:t xml:space="preserve">road checks and be a part of </w:t>
      </w:r>
      <w:r w:rsidRPr="001E289A">
        <w:rPr>
          <w:sz w:val="24"/>
          <w:szCs w:val="24"/>
        </w:rPr>
        <w:t xml:space="preserve">national and seasonal campaigns </w:t>
      </w:r>
      <w:r w:rsidRPr="009A4D89">
        <w:rPr>
          <w:color w:val="auto"/>
          <w:sz w:val="24"/>
          <w:szCs w:val="24"/>
        </w:rPr>
        <w:t>(College of Policing, 2013).</w:t>
      </w:r>
    </w:p>
    <w:p w14:paraId="23AE6B71" w14:textId="77777777" w:rsidR="000C4E4C" w:rsidRPr="001E289A" w:rsidRDefault="000C4E4C" w:rsidP="00C76525">
      <w:pPr>
        <w:overflowPunct/>
        <w:autoSpaceDE/>
        <w:autoSpaceDN/>
        <w:adjustRightInd/>
        <w:spacing w:line="276" w:lineRule="auto"/>
        <w:rPr>
          <w:sz w:val="24"/>
          <w:szCs w:val="24"/>
        </w:rPr>
      </w:pPr>
    </w:p>
    <w:p w14:paraId="755C9827" w14:textId="77777777" w:rsidR="000C4E4C" w:rsidRPr="00613235" w:rsidRDefault="000C4E4C" w:rsidP="00C76525">
      <w:pPr>
        <w:overflowPunct/>
        <w:autoSpaceDE/>
        <w:autoSpaceDN/>
        <w:adjustRightInd/>
        <w:spacing w:line="276" w:lineRule="auto"/>
        <w:rPr>
          <w:rFonts w:ascii="Times New Roman" w:hAnsi="Times New Roman" w:cs="Times New Roman"/>
          <w:color w:val="auto"/>
          <w:sz w:val="24"/>
          <w:szCs w:val="24"/>
        </w:rPr>
      </w:pPr>
      <w:r>
        <w:rPr>
          <w:sz w:val="24"/>
          <w:szCs w:val="24"/>
        </w:rPr>
        <w:t>In line with legislation, police officers</w:t>
      </w:r>
      <w:r w:rsidRPr="001E289A">
        <w:rPr>
          <w:sz w:val="24"/>
          <w:szCs w:val="24"/>
        </w:rPr>
        <w:t xml:space="preserve"> can</w:t>
      </w:r>
      <w:r>
        <w:rPr>
          <w:sz w:val="24"/>
          <w:szCs w:val="24"/>
        </w:rPr>
        <w:t xml:space="preserve"> legally stop,</w:t>
      </w:r>
      <w:r w:rsidRPr="001E289A">
        <w:rPr>
          <w:sz w:val="24"/>
          <w:szCs w:val="24"/>
        </w:rPr>
        <w:t xml:space="preserve"> </w:t>
      </w:r>
      <w:proofErr w:type="gramStart"/>
      <w:r w:rsidRPr="001E289A">
        <w:rPr>
          <w:sz w:val="24"/>
          <w:szCs w:val="24"/>
        </w:rPr>
        <w:t>search</w:t>
      </w:r>
      <w:proofErr w:type="gramEnd"/>
      <w:r w:rsidRPr="001E289A">
        <w:rPr>
          <w:sz w:val="24"/>
          <w:szCs w:val="24"/>
        </w:rPr>
        <w:t xml:space="preserve"> and seize vehicles using variety of powers</w:t>
      </w:r>
      <w:r>
        <w:rPr>
          <w:sz w:val="24"/>
          <w:szCs w:val="24"/>
        </w:rPr>
        <w:t xml:space="preserve">, including </w:t>
      </w:r>
      <w:r w:rsidRPr="007E1676">
        <w:rPr>
          <w:color w:val="auto"/>
          <w:sz w:val="24"/>
          <w:szCs w:val="24"/>
        </w:rPr>
        <w:t xml:space="preserve">Section 163 and 165 of the Road Traffic Act 1988. </w:t>
      </w:r>
      <w:r w:rsidRPr="001E289A">
        <w:rPr>
          <w:sz w:val="24"/>
          <w:szCs w:val="24"/>
        </w:rPr>
        <w:t xml:space="preserve">It is recommended that police work closely with local authorities and other relevant authorities to </w:t>
      </w:r>
      <w:r>
        <w:rPr>
          <w:sz w:val="24"/>
          <w:szCs w:val="24"/>
        </w:rPr>
        <w:t>promptly</w:t>
      </w:r>
      <w:r w:rsidRPr="001E289A">
        <w:rPr>
          <w:sz w:val="24"/>
          <w:szCs w:val="24"/>
        </w:rPr>
        <w:t xml:space="preserve"> remove abandoned vehicles. Any vehicle left outside on</w:t>
      </w:r>
      <w:r>
        <w:rPr>
          <w:sz w:val="24"/>
          <w:szCs w:val="24"/>
        </w:rPr>
        <w:t xml:space="preserve"> a</w:t>
      </w:r>
      <w:r w:rsidRPr="001E289A">
        <w:rPr>
          <w:sz w:val="24"/>
          <w:szCs w:val="24"/>
        </w:rPr>
        <w:t xml:space="preserve"> public road must be removed by the local authorit</w:t>
      </w:r>
      <w:r>
        <w:rPr>
          <w:sz w:val="24"/>
          <w:szCs w:val="24"/>
        </w:rPr>
        <w:t>y i</w:t>
      </w:r>
      <w:r w:rsidRPr="001E289A">
        <w:rPr>
          <w:sz w:val="24"/>
          <w:szCs w:val="24"/>
        </w:rPr>
        <w:t xml:space="preserve">f </w:t>
      </w:r>
      <w:r>
        <w:rPr>
          <w:sz w:val="24"/>
          <w:szCs w:val="24"/>
        </w:rPr>
        <w:t xml:space="preserve">the car </w:t>
      </w:r>
      <w:r w:rsidRPr="001E289A">
        <w:rPr>
          <w:sz w:val="24"/>
          <w:szCs w:val="24"/>
        </w:rPr>
        <w:t>is believed to have been used for criminal activity</w:t>
      </w:r>
      <w:r>
        <w:rPr>
          <w:sz w:val="24"/>
          <w:szCs w:val="24"/>
        </w:rPr>
        <w:t>, is in a dangerous condition or</w:t>
      </w:r>
      <w:r w:rsidRPr="001E289A">
        <w:rPr>
          <w:sz w:val="24"/>
          <w:szCs w:val="24"/>
        </w:rPr>
        <w:t xml:space="preserve"> is abandoned in</w:t>
      </w:r>
      <w:r>
        <w:rPr>
          <w:sz w:val="24"/>
          <w:szCs w:val="24"/>
        </w:rPr>
        <w:t xml:space="preserve"> an</w:t>
      </w:r>
      <w:r w:rsidRPr="001E289A">
        <w:rPr>
          <w:sz w:val="24"/>
          <w:szCs w:val="24"/>
        </w:rPr>
        <w:t xml:space="preserve"> unsafe or illegal location </w:t>
      </w:r>
      <w:r w:rsidRPr="00427C19">
        <w:rPr>
          <w:color w:val="auto"/>
          <w:sz w:val="24"/>
          <w:szCs w:val="24"/>
        </w:rPr>
        <w:t>(College of Policing, 2013)</w:t>
      </w:r>
      <w:r>
        <w:rPr>
          <w:color w:val="auto"/>
          <w:sz w:val="24"/>
          <w:szCs w:val="24"/>
        </w:rPr>
        <w:t>.</w:t>
      </w:r>
    </w:p>
    <w:p w14:paraId="7C4602A8" w14:textId="77777777" w:rsidR="000C4E4C" w:rsidRDefault="000C4E4C" w:rsidP="00C76525">
      <w:pPr>
        <w:overflowPunct/>
        <w:autoSpaceDE/>
        <w:autoSpaceDN/>
        <w:adjustRightInd/>
        <w:spacing w:line="276" w:lineRule="auto"/>
        <w:rPr>
          <w:sz w:val="24"/>
          <w:szCs w:val="24"/>
        </w:rPr>
      </w:pPr>
    </w:p>
    <w:p w14:paraId="24E0D5DA" w14:textId="77777777" w:rsidR="000C4E4C" w:rsidRPr="002D09E5" w:rsidRDefault="000C4E4C" w:rsidP="00C76525">
      <w:pPr>
        <w:overflowPunct/>
        <w:autoSpaceDE/>
        <w:autoSpaceDN/>
        <w:adjustRightInd/>
        <w:spacing w:line="276" w:lineRule="auto"/>
        <w:rPr>
          <w:color w:val="ED7D31" w:themeColor="accent2"/>
          <w:sz w:val="24"/>
          <w:szCs w:val="24"/>
        </w:rPr>
      </w:pPr>
      <w:r>
        <w:rPr>
          <w:sz w:val="24"/>
          <w:szCs w:val="24"/>
        </w:rPr>
        <w:t xml:space="preserve">When it comes to gathering intelligence in the police, the principal techniques are covert human intelligence sources, direct surveillance, interception of communications, intrusive surveillance, and equipment interference </w:t>
      </w:r>
      <w:r w:rsidRPr="00613235">
        <w:rPr>
          <w:color w:val="auto"/>
          <w:sz w:val="24"/>
          <w:szCs w:val="24"/>
        </w:rPr>
        <w:t>(Home Office, 2021)</w:t>
      </w:r>
      <w:r>
        <w:rPr>
          <w:color w:val="auto"/>
          <w:sz w:val="24"/>
          <w:szCs w:val="24"/>
        </w:rPr>
        <w:t>.</w:t>
      </w:r>
      <w:r>
        <w:rPr>
          <w:sz w:val="24"/>
          <w:szCs w:val="24"/>
        </w:rPr>
        <w:t xml:space="preserve"> </w:t>
      </w:r>
      <w:r w:rsidRPr="003D74DF">
        <w:rPr>
          <w:color w:val="auto"/>
          <w:sz w:val="24"/>
          <w:szCs w:val="24"/>
        </w:rPr>
        <w:t>Covert</w:t>
      </w:r>
      <w:r>
        <w:rPr>
          <w:color w:val="auto"/>
          <w:sz w:val="24"/>
          <w:szCs w:val="24"/>
        </w:rPr>
        <w:t xml:space="preserve"> Human Intelligence Sources (CHIS) play a key role in averting and protecting people from a wide range of </w:t>
      </w:r>
      <w:r w:rsidRPr="001913BB">
        <w:rPr>
          <w:color w:val="auto"/>
          <w:sz w:val="24"/>
          <w:szCs w:val="24"/>
        </w:rPr>
        <w:t xml:space="preserve">violent crimes, such as sexual exploitation, </w:t>
      </w:r>
      <w:r w:rsidRPr="001913BB">
        <w:rPr>
          <w:color w:val="auto"/>
          <w:sz w:val="24"/>
          <w:szCs w:val="24"/>
        </w:rPr>
        <w:lastRenderedPageBreak/>
        <w:t>drugs, firearms offences, and terrorism. For CHIS to be effective, involvement in criminal activity is unavoidable; without this</w:t>
      </w:r>
      <w:r>
        <w:rPr>
          <w:color w:val="auto"/>
          <w:sz w:val="24"/>
          <w:szCs w:val="24"/>
        </w:rPr>
        <w:t>,</w:t>
      </w:r>
      <w:r w:rsidRPr="001913BB">
        <w:rPr>
          <w:color w:val="auto"/>
          <w:sz w:val="24"/>
          <w:szCs w:val="24"/>
        </w:rPr>
        <w:t xml:space="preserve"> </w:t>
      </w:r>
      <w:r>
        <w:rPr>
          <w:color w:val="auto"/>
          <w:sz w:val="24"/>
          <w:szCs w:val="24"/>
        </w:rPr>
        <w:t>covert officers</w:t>
      </w:r>
      <w:r w:rsidRPr="001913BB">
        <w:rPr>
          <w:color w:val="auto"/>
          <w:sz w:val="24"/>
          <w:szCs w:val="24"/>
        </w:rPr>
        <w:t xml:space="preserve"> would not be believable or win over the trust of suspects who are being investigated. </w:t>
      </w:r>
      <w:r>
        <w:rPr>
          <w:color w:val="auto"/>
          <w:sz w:val="24"/>
          <w:szCs w:val="24"/>
        </w:rPr>
        <w:t xml:space="preserve">It has been suggested that </w:t>
      </w:r>
      <w:r w:rsidRPr="001913BB">
        <w:rPr>
          <w:color w:val="auto"/>
          <w:sz w:val="24"/>
          <w:szCs w:val="24"/>
        </w:rPr>
        <w:t>CHIS</w:t>
      </w:r>
      <w:r>
        <w:rPr>
          <w:color w:val="auto"/>
          <w:sz w:val="24"/>
          <w:szCs w:val="24"/>
        </w:rPr>
        <w:t xml:space="preserve"> is</w:t>
      </w:r>
      <w:r w:rsidRPr="001913BB">
        <w:rPr>
          <w:color w:val="auto"/>
          <w:sz w:val="24"/>
          <w:szCs w:val="24"/>
        </w:rPr>
        <w:t xml:space="preserve"> one of the most effective sources of gathering intelligence and information that other forms of investigation are unlikely to achieve (Home Office, 2021). </w:t>
      </w:r>
      <w:r w:rsidRPr="00427C19">
        <w:rPr>
          <w:color w:val="auto"/>
          <w:sz w:val="24"/>
          <w:szCs w:val="24"/>
        </w:rPr>
        <w:t xml:space="preserve">CHIS have been instrumental in identifying and preventing numerous terrorists plans that government agencies have been able to stop. </w:t>
      </w:r>
      <w:r>
        <w:rPr>
          <w:color w:val="auto"/>
          <w:sz w:val="24"/>
          <w:szCs w:val="24"/>
        </w:rPr>
        <w:t>Research findings have revealed that t</w:t>
      </w:r>
      <w:r w:rsidRPr="00427C19">
        <w:rPr>
          <w:color w:val="auto"/>
          <w:sz w:val="24"/>
          <w:szCs w:val="24"/>
        </w:rPr>
        <w:t>hrough CHIS operations, the National Crime Agency was able to disrupt more than 30 life threatening situations, capture numerous serious organised crime figures, seize more than 300kg of class A drugs, protect more than 200 individuals, and remove nearly 60 firearms and 4</w:t>
      </w:r>
      <w:r>
        <w:rPr>
          <w:color w:val="auto"/>
          <w:sz w:val="24"/>
          <w:szCs w:val="24"/>
        </w:rPr>
        <w:t>,</w:t>
      </w:r>
      <w:r w:rsidRPr="00427C19">
        <w:rPr>
          <w:color w:val="auto"/>
          <w:sz w:val="24"/>
          <w:szCs w:val="24"/>
        </w:rPr>
        <w:t>000 rounds of ammunition from being distributed in the streets in 2018</w:t>
      </w:r>
      <w:r>
        <w:rPr>
          <w:color w:val="auto"/>
          <w:sz w:val="24"/>
          <w:szCs w:val="24"/>
        </w:rPr>
        <w:t xml:space="preserve"> </w:t>
      </w:r>
      <w:r w:rsidRPr="00613235">
        <w:rPr>
          <w:color w:val="auto"/>
          <w:sz w:val="24"/>
          <w:szCs w:val="24"/>
        </w:rPr>
        <w:t>(Home Office, 2021)</w:t>
      </w:r>
      <w:r w:rsidRPr="00427C19">
        <w:rPr>
          <w:color w:val="auto"/>
          <w:sz w:val="24"/>
          <w:szCs w:val="24"/>
        </w:rPr>
        <w:t xml:space="preserve">. </w:t>
      </w:r>
      <w:r>
        <w:rPr>
          <w:color w:val="auto"/>
          <w:sz w:val="24"/>
          <w:szCs w:val="24"/>
        </w:rPr>
        <w:t>Additionally, over the past year, t</w:t>
      </w:r>
      <w:r w:rsidRPr="00427C19">
        <w:rPr>
          <w:color w:val="auto"/>
          <w:sz w:val="24"/>
          <w:szCs w:val="24"/>
        </w:rPr>
        <w:t>he Metropolitan Police</w:t>
      </w:r>
      <w:r>
        <w:rPr>
          <w:color w:val="auto"/>
          <w:sz w:val="24"/>
          <w:szCs w:val="24"/>
        </w:rPr>
        <w:t>’</w:t>
      </w:r>
      <w:r w:rsidRPr="00427C19">
        <w:rPr>
          <w:color w:val="auto"/>
          <w:sz w:val="24"/>
          <w:szCs w:val="24"/>
        </w:rPr>
        <w:t>s CHIS operations have resulted in 3</w:t>
      </w:r>
      <w:r>
        <w:rPr>
          <w:color w:val="auto"/>
          <w:sz w:val="24"/>
          <w:szCs w:val="24"/>
        </w:rPr>
        <w:t>,</w:t>
      </w:r>
      <w:r w:rsidRPr="00427C19">
        <w:rPr>
          <w:color w:val="auto"/>
          <w:sz w:val="24"/>
          <w:szCs w:val="24"/>
        </w:rPr>
        <w:t>500 arrests, the recovery of 400 more weapons and 100 firearms, the seizure of over 400kg of class A drugs and the seizure of over 2.5 million in cash</w:t>
      </w:r>
      <w:r>
        <w:rPr>
          <w:color w:val="auto"/>
          <w:sz w:val="24"/>
          <w:szCs w:val="24"/>
        </w:rPr>
        <w:t xml:space="preserve"> </w:t>
      </w:r>
      <w:r w:rsidRPr="00613235">
        <w:rPr>
          <w:color w:val="auto"/>
          <w:sz w:val="24"/>
          <w:szCs w:val="24"/>
        </w:rPr>
        <w:t>(Home Office, 2021)</w:t>
      </w:r>
      <w:r>
        <w:rPr>
          <w:color w:val="auto"/>
          <w:sz w:val="24"/>
          <w:szCs w:val="24"/>
        </w:rPr>
        <w:t>.</w:t>
      </w:r>
    </w:p>
    <w:p w14:paraId="6078D88C" w14:textId="77777777" w:rsidR="000C4E4C" w:rsidRDefault="000C4E4C" w:rsidP="00C76525">
      <w:pPr>
        <w:overflowPunct/>
        <w:autoSpaceDE/>
        <w:autoSpaceDN/>
        <w:adjustRightInd/>
        <w:spacing w:line="276" w:lineRule="auto"/>
        <w:rPr>
          <w:color w:val="auto"/>
          <w:sz w:val="24"/>
          <w:szCs w:val="24"/>
        </w:rPr>
      </w:pPr>
    </w:p>
    <w:p w14:paraId="17185039" w14:textId="77777777" w:rsidR="000C4E4C" w:rsidRDefault="000C4E4C" w:rsidP="00C76525">
      <w:pPr>
        <w:overflowPunct/>
        <w:autoSpaceDE/>
        <w:autoSpaceDN/>
        <w:adjustRightInd/>
        <w:spacing w:line="276" w:lineRule="auto"/>
        <w:rPr>
          <w:color w:val="auto"/>
          <w:sz w:val="24"/>
          <w:szCs w:val="24"/>
        </w:rPr>
      </w:pPr>
      <w:r>
        <w:rPr>
          <w:color w:val="auto"/>
          <w:sz w:val="24"/>
          <w:szCs w:val="24"/>
        </w:rPr>
        <w:t xml:space="preserve">Furthermore, another method of intelligence that can be used to disrupt criminal activity and networks is direct surveillance on an individual or a target. This can be achieved by following a person of interest or even watching them from a distance where you have a clear view to gain surveillance </w:t>
      </w:r>
      <w:r w:rsidRPr="0048259C">
        <w:rPr>
          <w:color w:val="auto"/>
          <w:sz w:val="24"/>
          <w:szCs w:val="24"/>
        </w:rPr>
        <w:t>(Metropolitan Police, 2019)</w:t>
      </w:r>
      <w:r>
        <w:rPr>
          <w:color w:val="auto"/>
          <w:sz w:val="24"/>
          <w:szCs w:val="24"/>
        </w:rPr>
        <w:t xml:space="preserve">. Direct surveillance is covert and primarily used </w:t>
      </w:r>
      <w:r w:rsidRPr="003C1265">
        <w:rPr>
          <w:color w:val="auto"/>
          <w:sz w:val="24"/>
          <w:szCs w:val="24"/>
        </w:rPr>
        <w:t xml:space="preserve">during </w:t>
      </w:r>
      <w:r>
        <w:rPr>
          <w:color w:val="auto"/>
          <w:sz w:val="24"/>
          <w:szCs w:val="24"/>
        </w:rPr>
        <w:t>s</w:t>
      </w:r>
      <w:r w:rsidRPr="003C1265">
        <w:rPr>
          <w:color w:val="auto"/>
          <w:sz w:val="24"/>
          <w:szCs w:val="24"/>
        </w:rPr>
        <w:t>pecific operation</w:t>
      </w:r>
      <w:r>
        <w:rPr>
          <w:color w:val="auto"/>
          <w:sz w:val="24"/>
          <w:szCs w:val="24"/>
        </w:rPr>
        <w:t xml:space="preserve">s such as </w:t>
      </w:r>
      <w:r>
        <w:rPr>
          <w:sz w:val="24"/>
          <w:szCs w:val="24"/>
          <w:lang w:eastAsia="zh-TW"/>
        </w:rPr>
        <w:t xml:space="preserve">drug smuggling and human trafficking </w:t>
      </w:r>
      <w:r w:rsidRPr="0048259C">
        <w:rPr>
          <w:color w:val="auto"/>
          <w:sz w:val="24"/>
          <w:szCs w:val="24"/>
        </w:rPr>
        <w:t>(Metropolitan Police, 2019)</w:t>
      </w:r>
      <w:r>
        <w:rPr>
          <w:sz w:val="24"/>
          <w:szCs w:val="24"/>
          <w:lang w:eastAsia="zh-TW"/>
        </w:rPr>
        <w:t xml:space="preserve">. When someone is transported into or relocated to a country and coerced into labour or other tasks against their will, this is known as human trafficking. Human traffickers typically coerce people into working for them by using violence, intimidation or false promises of well-paying jobs and a better life; resulting in modern slavery </w:t>
      </w:r>
      <w:r w:rsidRPr="0048259C">
        <w:rPr>
          <w:color w:val="auto"/>
          <w:sz w:val="24"/>
          <w:szCs w:val="24"/>
        </w:rPr>
        <w:t>(Metropolitan Police, 2019)</w:t>
      </w:r>
      <w:r>
        <w:rPr>
          <w:sz w:val="24"/>
          <w:szCs w:val="24"/>
          <w:lang w:eastAsia="zh-TW"/>
        </w:rPr>
        <w:t xml:space="preserve">. This is a crime which can affect men, </w:t>
      </w:r>
      <w:proofErr w:type="gramStart"/>
      <w:r>
        <w:rPr>
          <w:sz w:val="24"/>
          <w:szCs w:val="24"/>
          <w:lang w:eastAsia="zh-TW"/>
        </w:rPr>
        <w:t>women</w:t>
      </w:r>
      <w:proofErr w:type="gramEnd"/>
      <w:r>
        <w:rPr>
          <w:sz w:val="24"/>
          <w:szCs w:val="24"/>
          <w:lang w:eastAsia="zh-TW"/>
        </w:rPr>
        <w:t xml:space="preserve"> and children of all ages and of various socioeconomic backgrounds. Many young people are tricked into coming the UK under the false pretences of attending school or getting employment. However, when they get to the UK, they discover that they have been tricked and are forced to perform housework, work for free, or in some cases, coerced into working in the sex work industry </w:t>
      </w:r>
      <w:r w:rsidRPr="0048259C">
        <w:rPr>
          <w:color w:val="auto"/>
          <w:sz w:val="24"/>
          <w:szCs w:val="24"/>
        </w:rPr>
        <w:t>(Metropolitan Police, 2019)</w:t>
      </w:r>
      <w:r>
        <w:rPr>
          <w:color w:val="auto"/>
          <w:sz w:val="24"/>
          <w:szCs w:val="24"/>
        </w:rPr>
        <w:t>. Information and intelligence are therefore a vital resource which is needed to identify and prevent these detrimental crimes.</w:t>
      </w:r>
    </w:p>
    <w:p w14:paraId="1ACA5AA0" w14:textId="77777777" w:rsidR="000C4E4C" w:rsidRDefault="000C4E4C" w:rsidP="00C76525">
      <w:pPr>
        <w:overflowPunct/>
        <w:autoSpaceDE/>
        <w:autoSpaceDN/>
        <w:adjustRightInd/>
        <w:spacing w:line="276" w:lineRule="auto"/>
        <w:rPr>
          <w:color w:val="auto"/>
          <w:sz w:val="24"/>
          <w:szCs w:val="24"/>
        </w:rPr>
      </w:pPr>
    </w:p>
    <w:p w14:paraId="60035D47" w14:textId="77777777" w:rsidR="000C4E4C" w:rsidRDefault="000C4E4C" w:rsidP="00C76525">
      <w:pPr>
        <w:overflowPunct/>
        <w:autoSpaceDE/>
        <w:autoSpaceDN/>
        <w:adjustRightInd/>
        <w:spacing w:line="276" w:lineRule="auto"/>
        <w:rPr>
          <w:color w:val="auto"/>
          <w:sz w:val="24"/>
          <w:szCs w:val="24"/>
        </w:rPr>
      </w:pPr>
      <w:r>
        <w:rPr>
          <w:color w:val="auto"/>
          <w:sz w:val="24"/>
          <w:szCs w:val="24"/>
        </w:rPr>
        <w:t xml:space="preserve">There is various legislation which permit the powers that can be used when it comes to intelligence and surveillance, for example, The Investigatory Powers Act (IPA) 2016, The Regulation of Investigatory Powers Act 2000, The Intelligence Service Act </w:t>
      </w:r>
      <w:proofErr w:type="gramStart"/>
      <w:r>
        <w:rPr>
          <w:color w:val="auto"/>
          <w:sz w:val="24"/>
          <w:szCs w:val="24"/>
        </w:rPr>
        <w:t>1994</w:t>
      </w:r>
      <w:proofErr w:type="gramEnd"/>
      <w:r>
        <w:rPr>
          <w:color w:val="auto"/>
          <w:sz w:val="24"/>
          <w:szCs w:val="24"/>
        </w:rPr>
        <w:t xml:space="preserve"> and Security Services Act 1989.</w:t>
      </w:r>
    </w:p>
    <w:p w14:paraId="7C1E4C9F" w14:textId="77777777" w:rsidR="000C4E4C" w:rsidRDefault="000C4E4C" w:rsidP="00C76525">
      <w:pPr>
        <w:overflowPunct/>
        <w:autoSpaceDE/>
        <w:autoSpaceDN/>
        <w:adjustRightInd/>
        <w:spacing w:line="276" w:lineRule="auto"/>
        <w:rPr>
          <w:color w:val="auto"/>
          <w:sz w:val="24"/>
          <w:szCs w:val="24"/>
        </w:rPr>
      </w:pPr>
    </w:p>
    <w:p w14:paraId="316E7C2E" w14:textId="77777777" w:rsidR="000C4E4C" w:rsidRDefault="000C4E4C" w:rsidP="00C76525">
      <w:pPr>
        <w:overflowPunct/>
        <w:autoSpaceDE/>
        <w:autoSpaceDN/>
        <w:adjustRightInd/>
        <w:spacing w:line="276" w:lineRule="auto"/>
        <w:rPr>
          <w:color w:val="auto"/>
          <w:sz w:val="24"/>
          <w:szCs w:val="24"/>
        </w:rPr>
      </w:pPr>
      <w:r>
        <w:rPr>
          <w:color w:val="auto"/>
          <w:sz w:val="24"/>
          <w:szCs w:val="24"/>
        </w:rPr>
        <w:t>Back in 2015, the need for a law reform around investigatory powers was questioned. Shortly after, t</w:t>
      </w:r>
      <w:r w:rsidRPr="00867B8C">
        <w:rPr>
          <w:color w:val="auto"/>
          <w:sz w:val="24"/>
          <w:szCs w:val="24"/>
        </w:rPr>
        <w:t xml:space="preserve">he </w:t>
      </w:r>
      <w:r>
        <w:rPr>
          <w:color w:val="auto"/>
          <w:sz w:val="24"/>
          <w:szCs w:val="24"/>
        </w:rPr>
        <w:t>IPA</w:t>
      </w:r>
      <w:r w:rsidRPr="00867B8C">
        <w:rPr>
          <w:color w:val="auto"/>
          <w:sz w:val="24"/>
          <w:szCs w:val="24"/>
        </w:rPr>
        <w:t xml:space="preserve"> Act 2016 </w:t>
      </w:r>
      <w:r>
        <w:rPr>
          <w:color w:val="auto"/>
          <w:sz w:val="24"/>
          <w:szCs w:val="24"/>
        </w:rPr>
        <w:t>was introduced. This Act revis</w:t>
      </w:r>
      <w:r w:rsidRPr="00867B8C">
        <w:rPr>
          <w:color w:val="auto"/>
          <w:sz w:val="24"/>
          <w:szCs w:val="24"/>
        </w:rPr>
        <w:t>ed the framework governing the use of surveillance</w:t>
      </w:r>
      <w:r>
        <w:rPr>
          <w:color w:val="auto"/>
          <w:sz w:val="24"/>
          <w:szCs w:val="24"/>
        </w:rPr>
        <w:t xml:space="preserve"> by intelligence</w:t>
      </w:r>
      <w:r w:rsidRPr="00867B8C">
        <w:rPr>
          <w:color w:val="auto"/>
          <w:sz w:val="24"/>
          <w:szCs w:val="24"/>
        </w:rPr>
        <w:t xml:space="preserve"> </w:t>
      </w:r>
      <w:r>
        <w:rPr>
          <w:color w:val="auto"/>
          <w:sz w:val="24"/>
          <w:szCs w:val="24"/>
        </w:rPr>
        <w:t xml:space="preserve">and amended how </w:t>
      </w:r>
      <w:r w:rsidRPr="00867B8C">
        <w:rPr>
          <w:color w:val="auto"/>
          <w:sz w:val="24"/>
          <w:szCs w:val="24"/>
        </w:rPr>
        <w:t>the content of communication</w:t>
      </w:r>
      <w:r>
        <w:rPr>
          <w:color w:val="auto"/>
          <w:sz w:val="24"/>
          <w:szCs w:val="24"/>
        </w:rPr>
        <w:t xml:space="preserve">s could be obtained </w:t>
      </w:r>
      <w:r w:rsidRPr="00CF76EC">
        <w:rPr>
          <w:color w:val="auto"/>
          <w:sz w:val="24"/>
          <w:szCs w:val="24"/>
        </w:rPr>
        <w:t>(Dawson, 2024)</w:t>
      </w:r>
      <w:r w:rsidRPr="00867B8C">
        <w:rPr>
          <w:color w:val="auto"/>
          <w:sz w:val="24"/>
          <w:szCs w:val="24"/>
        </w:rPr>
        <w:t>.</w:t>
      </w:r>
      <w:r>
        <w:rPr>
          <w:color w:val="auto"/>
          <w:sz w:val="24"/>
          <w:szCs w:val="24"/>
        </w:rPr>
        <w:t xml:space="preserve"> </w:t>
      </w:r>
      <w:r w:rsidRPr="003758CE">
        <w:rPr>
          <w:color w:val="auto"/>
          <w:sz w:val="24"/>
          <w:szCs w:val="24"/>
        </w:rPr>
        <w:t xml:space="preserve">Currently, the government may impose three different types of notices on telephone companies </w:t>
      </w:r>
      <w:r>
        <w:rPr>
          <w:color w:val="auto"/>
          <w:sz w:val="24"/>
          <w:szCs w:val="24"/>
        </w:rPr>
        <w:lastRenderedPageBreak/>
        <w:t xml:space="preserve">including notice of data retention, technical capability notices and notices involving national security (Dawson, 2024). Firstly, notices of data retention require mobile phone operators to retain communication data. Secondly, technical capability notices require providers to maintain technical capability necessary for them to offer any support that the IPA authorisation may ask for. Thirdly, notices involving national security requires operators to take any action deemed appropriate by the government in safeguarding national security; This could involve offering resources to assist intelligence agencies with conducting their duties and handling urgent situations </w:t>
      </w:r>
      <w:r w:rsidRPr="00CF76EC">
        <w:rPr>
          <w:color w:val="auto"/>
          <w:sz w:val="24"/>
          <w:szCs w:val="24"/>
        </w:rPr>
        <w:t>(Dawson, 2024)</w:t>
      </w:r>
      <w:r>
        <w:rPr>
          <w:color w:val="auto"/>
          <w:sz w:val="24"/>
          <w:szCs w:val="24"/>
        </w:rPr>
        <w:t>.</w:t>
      </w:r>
    </w:p>
    <w:p w14:paraId="769EB378" w14:textId="77777777" w:rsidR="000C4E4C" w:rsidRDefault="000C4E4C" w:rsidP="00C76525">
      <w:pPr>
        <w:overflowPunct/>
        <w:autoSpaceDE/>
        <w:autoSpaceDN/>
        <w:adjustRightInd/>
        <w:spacing w:line="276" w:lineRule="auto"/>
        <w:rPr>
          <w:color w:val="auto"/>
          <w:sz w:val="24"/>
          <w:szCs w:val="24"/>
        </w:rPr>
      </w:pPr>
    </w:p>
    <w:p w14:paraId="4157FCBA" w14:textId="77777777" w:rsidR="000C4E4C" w:rsidRPr="00CB6493" w:rsidRDefault="000C4E4C" w:rsidP="00C76525">
      <w:pPr>
        <w:overflowPunct/>
        <w:autoSpaceDE/>
        <w:autoSpaceDN/>
        <w:adjustRightInd/>
        <w:spacing w:line="276" w:lineRule="auto"/>
        <w:rPr>
          <w:color w:val="auto"/>
          <w:sz w:val="24"/>
          <w:szCs w:val="24"/>
        </w:rPr>
      </w:pPr>
      <w:r>
        <w:rPr>
          <w:color w:val="auto"/>
          <w:sz w:val="24"/>
          <w:szCs w:val="24"/>
        </w:rPr>
        <w:t>In addition</w:t>
      </w:r>
      <w:r w:rsidRPr="00D83906">
        <w:rPr>
          <w:color w:val="auto"/>
          <w:sz w:val="24"/>
          <w:szCs w:val="24"/>
        </w:rPr>
        <w:t>,</w:t>
      </w:r>
      <w:r>
        <w:rPr>
          <w:color w:val="auto"/>
          <w:sz w:val="24"/>
          <w:szCs w:val="24"/>
        </w:rPr>
        <w:t xml:space="preserve"> The Regulation of Investigatory Powers Act (RIPA) 2000 is another key legislation which controls how public agencies can use covert surveillance; This includes bugging, video monitoring, interception of private communications such as emails and phone conversations and using undercover informants as a covert human intelligence source. It is important to state that this legislation not only covers police surveillance but also law enforcement agencies such as the Serious Fraud Office and the Serious Organised Crime Agency including M15, M16 and other government agencies </w:t>
      </w:r>
      <w:r w:rsidRPr="003952E1">
        <w:rPr>
          <w:color w:val="auto"/>
          <w:sz w:val="24"/>
          <w:szCs w:val="24"/>
        </w:rPr>
        <w:t>(J</w:t>
      </w:r>
      <w:r>
        <w:rPr>
          <w:color w:val="auto"/>
          <w:sz w:val="24"/>
          <w:szCs w:val="24"/>
        </w:rPr>
        <w:t>ustice</w:t>
      </w:r>
      <w:r w:rsidRPr="003952E1">
        <w:rPr>
          <w:color w:val="auto"/>
          <w:sz w:val="24"/>
          <w:szCs w:val="24"/>
        </w:rPr>
        <w:t>, 2008)</w:t>
      </w:r>
      <w:r>
        <w:rPr>
          <w:color w:val="auto"/>
          <w:sz w:val="24"/>
          <w:szCs w:val="24"/>
        </w:rPr>
        <w:t xml:space="preserve">. </w:t>
      </w:r>
      <w:r w:rsidRPr="00554C40">
        <w:rPr>
          <w:color w:val="auto"/>
          <w:sz w:val="24"/>
          <w:szCs w:val="24"/>
        </w:rPr>
        <w:t>The RIPA 2000 regulates active surveillance, which is defined as activities that infringe on someone’s privacy that would typically be prohibited if undertaken ordinarily (Justice, 2008</w:t>
      </w:r>
      <w:r w:rsidRPr="003952E1">
        <w:rPr>
          <w:color w:val="auto"/>
          <w:sz w:val="24"/>
          <w:szCs w:val="24"/>
        </w:rPr>
        <w:t>)</w:t>
      </w:r>
      <w:r>
        <w:rPr>
          <w:color w:val="auto"/>
          <w:sz w:val="24"/>
          <w:szCs w:val="24"/>
        </w:rPr>
        <w:t>. An example of this could be implementing a listening device in someone’s home. Although this would typically be unlawful, this act would however be permitted if it is done for an authorised government purpose, such as identifying criminal activity</w:t>
      </w:r>
      <w:r w:rsidRPr="003952E1">
        <w:rPr>
          <w:color w:val="auto"/>
          <w:sz w:val="24"/>
          <w:szCs w:val="24"/>
        </w:rPr>
        <w:t xml:space="preserve"> (J</w:t>
      </w:r>
      <w:r>
        <w:rPr>
          <w:color w:val="auto"/>
          <w:sz w:val="24"/>
          <w:szCs w:val="24"/>
        </w:rPr>
        <w:t>ustice</w:t>
      </w:r>
      <w:r w:rsidRPr="003952E1">
        <w:rPr>
          <w:color w:val="auto"/>
          <w:sz w:val="24"/>
          <w:szCs w:val="24"/>
        </w:rPr>
        <w:t>, 2008)</w:t>
      </w:r>
      <w:r>
        <w:rPr>
          <w:color w:val="auto"/>
          <w:sz w:val="24"/>
          <w:szCs w:val="24"/>
        </w:rPr>
        <w:t>.</w:t>
      </w:r>
    </w:p>
    <w:p w14:paraId="67874868" w14:textId="77777777" w:rsidR="000C4E4C" w:rsidRDefault="000C4E4C" w:rsidP="00C76525">
      <w:pPr>
        <w:overflowPunct/>
        <w:autoSpaceDE/>
        <w:autoSpaceDN/>
        <w:adjustRightInd/>
        <w:spacing w:line="276" w:lineRule="auto"/>
        <w:rPr>
          <w:color w:val="auto"/>
          <w:sz w:val="24"/>
          <w:szCs w:val="24"/>
        </w:rPr>
      </w:pPr>
    </w:p>
    <w:p w14:paraId="4BF199A5" w14:textId="77777777" w:rsidR="000C4E4C" w:rsidRDefault="000C4E4C" w:rsidP="00C76525">
      <w:pPr>
        <w:overflowPunct/>
        <w:autoSpaceDE/>
        <w:autoSpaceDN/>
        <w:adjustRightInd/>
        <w:spacing w:line="276" w:lineRule="auto"/>
        <w:rPr>
          <w:color w:val="auto"/>
          <w:sz w:val="24"/>
          <w:szCs w:val="24"/>
        </w:rPr>
      </w:pPr>
      <w:r>
        <w:rPr>
          <w:color w:val="auto"/>
          <w:sz w:val="24"/>
          <w:szCs w:val="24"/>
        </w:rPr>
        <w:t>Moreover, it is evident</w:t>
      </w:r>
      <w:r w:rsidRPr="00D03690">
        <w:rPr>
          <w:color w:val="auto"/>
          <w:sz w:val="24"/>
          <w:szCs w:val="24"/>
        </w:rPr>
        <w:t xml:space="preserve"> that a strong economy requires an effective road network. Commonly, criminals will use the road networks</w:t>
      </w:r>
      <w:r>
        <w:rPr>
          <w:color w:val="auto"/>
          <w:sz w:val="24"/>
          <w:szCs w:val="24"/>
        </w:rPr>
        <w:t xml:space="preserve"> to further assist in the commission of crimes including organised crime, human trafficking, drug smuggling, cargo theft and county lines exploitation. The aim of locating and apprehending these criminals is the focus for local police organisations, The National Crime Agency, The Boarder Force, and other enforcement organisations, as c</w:t>
      </w:r>
      <w:r>
        <w:rPr>
          <w:sz w:val="24"/>
          <w:szCs w:val="24"/>
          <w:lang w:eastAsia="zh-TW"/>
        </w:rPr>
        <w:t>riminals involved in organised crime groups are often adaptable and quick to change methods in order take advantage of new groups, avoid detection, or notice new chances for illegal activity (</w:t>
      </w:r>
      <w:r w:rsidRPr="00544397">
        <w:rPr>
          <w:color w:val="auto"/>
          <w:sz w:val="24"/>
          <w:szCs w:val="24"/>
        </w:rPr>
        <w:t>E</w:t>
      </w:r>
      <w:r>
        <w:rPr>
          <w:color w:val="auto"/>
          <w:sz w:val="24"/>
          <w:szCs w:val="24"/>
        </w:rPr>
        <w:t xml:space="preserve">uropol, </w:t>
      </w:r>
      <w:r w:rsidRPr="00544397">
        <w:rPr>
          <w:color w:val="auto"/>
          <w:sz w:val="24"/>
          <w:szCs w:val="24"/>
        </w:rPr>
        <w:t>2017)</w:t>
      </w:r>
      <w:r>
        <w:rPr>
          <w:color w:val="auto"/>
          <w:sz w:val="24"/>
          <w:szCs w:val="24"/>
        </w:rPr>
        <w:t xml:space="preserve">. Most individuals involved in organised crime groups have vehicles and therefore effective policing involves undertaking regular patrols of the roads. These criminal groups often use the motorway networks to undertake their criminal activities and drive at certain times of the day where they are less likely to be detected in their crimes </w:t>
      </w:r>
      <w:r>
        <w:rPr>
          <w:sz w:val="24"/>
          <w:szCs w:val="24"/>
          <w:lang w:eastAsia="zh-TW"/>
        </w:rPr>
        <w:t>(</w:t>
      </w:r>
      <w:r w:rsidRPr="00544397">
        <w:rPr>
          <w:color w:val="auto"/>
          <w:sz w:val="24"/>
          <w:szCs w:val="24"/>
        </w:rPr>
        <w:t>E</w:t>
      </w:r>
      <w:r>
        <w:rPr>
          <w:color w:val="auto"/>
          <w:sz w:val="24"/>
          <w:szCs w:val="24"/>
        </w:rPr>
        <w:t xml:space="preserve">uropol, </w:t>
      </w:r>
      <w:r w:rsidRPr="00544397">
        <w:rPr>
          <w:color w:val="auto"/>
          <w:sz w:val="24"/>
          <w:szCs w:val="24"/>
        </w:rPr>
        <w:t>2017)</w:t>
      </w:r>
      <w:r>
        <w:rPr>
          <w:color w:val="auto"/>
          <w:sz w:val="24"/>
          <w:szCs w:val="24"/>
        </w:rPr>
        <w:t xml:space="preserve">. </w:t>
      </w:r>
    </w:p>
    <w:p w14:paraId="0EA01CF2" w14:textId="77777777" w:rsidR="000C4E4C" w:rsidRDefault="000C4E4C" w:rsidP="00C76525">
      <w:pPr>
        <w:overflowPunct/>
        <w:autoSpaceDE/>
        <w:autoSpaceDN/>
        <w:adjustRightInd/>
        <w:spacing w:line="276" w:lineRule="auto"/>
        <w:rPr>
          <w:color w:val="auto"/>
          <w:sz w:val="24"/>
          <w:szCs w:val="24"/>
        </w:rPr>
      </w:pPr>
    </w:p>
    <w:p w14:paraId="2F8326C3" w14:textId="77777777" w:rsidR="000C4E4C" w:rsidRDefault="000C4E4C" w:rsidP="00C76525">
      <w:pPr>
        <w:overflowPunct/>
        <w:autoSpaceDE/>
        <w:autoSpaceDN/>
        <w:adjustRightInd/>
        <w:spacing w:line="276" w:lineRule="auto"/>
        <w:rPr>
          <w:color w:val="auto"/>
          <w:sz w:val="24"/>
          <w:szCs w:val="24"/>
        </w:rPr>
      </w:pPr>
      <w:r>
        <w:rPr>
          <w:color w:val="auto"/>
          <w:sz w:val="24"/>
          <w:szCs w:val="24"/>
        </w:rPr>
        <w:t xml:space="preserve">To disrupt criminal activity, Automatic Number Plate Recognition (ANPR) is a technology that can assist with the detection and disruption of crime both locally and nationwide. This includes terrorists, organised crime groups and travelling criminals who use the roads to try to evade capture </w:t>
      </w:r>
      <w:r w:rsidRPr="00CF1D2C">
        <w:rPr>
          <w:color w:val="auto"/>
          <w:sz w:val="24"/>
          <w:szCs w:val="24"/>
        </w:rPr>
        <w:t>(Police.</w:t>
      </w:r>
      <w:r>
        <w:rPr>
          <w:color w:val="auto"/>
          <w:sz w:val="24"/>
          <w:szCs w:val="24"/>
        </w:rPr>
        <w:t>UK</w:t>
      </w:r>
      <w:r w:rsidRPr="00CF1D2C">
        <w:rPr>
          <w:color w:val="auto"/>
          <w:sz w:val="24"/>
          <w:szCs w:val="24"/>
        </w:rPr>
        <w:t>, 202</w:t>
      </w:r>
      <w:r>
        <w:rPr>
          <w:color w:val="auto"/>
          <w:sz w:val="24"/>
          <w:szCs w:val="24"/>
        </w:rPr>
        <w:t>4</w:t>
      </w:r>
      <w:r w:rsidRPr="00CF1D2C">
        <w:rPr>
          <w:color w:val="auto"/>
          <w:sz w:val="24"/>
          <w:szCs w:val="24"/>
        </w:rPr>
        <w:t>)</w:t>
      </w:r>
      <w:r>
        <w:rPr>
          <w:color w:val="auto"/>
          <w:sz w:val="24"/>
          <w:szCs w:val="24"/>
        </w:rPr>
        <w:t xml:space="preserve">. Police forces throughout the UK use ANPR as it </w:t>
      </w:r>
      <w:r w:rsidRPr="00147E10">
        <w:rPr>
          <w:color w:val="auto"/>
          <w:sz w:val="24"/>
          <w:szCs w:val="24"/>
        </w:rPr>
        <w:t>provides lines of enquiry and</w:t>
      </w:r>
      <w:r>
        <w:rPr>
          <w:color w:val="auto"/>
          <w:sz w:val="24"/>
          <w:szCs w:val="24"/>
        </w:rPr>
        <w:t xml:space="preserve"> accurate</w:t>
      </w:r>
      <w:r w:rsidRPr="00147E10">
        <w:rPr>
          <w:color w:val="auto"/>
          <w:sz w:val="24"/>
          <w:szCs w:val="24"/>
        </w:rPr>
        <w:t xml:space="preserve"> evidence in the investigation of crime</w:t>
      </w:r>
      <w:r>
        <w:rPr>
          <w:color w:val="auto"/>
          <w:sz w:val="24"/>
          <w:szCs w:val="24"/>
        </w:rPr>
        <w:t xml:space="preserve">. A vehicles registration number is scanned as it passes </w:t>
      </w:r>
      <w:r>
        <w:rPr>
          <w:color w:val="auto"/>
          <w:sz w:val="24"/>
          <w:szCs w:val="24"/>
        </w:rPr>
        <w:lastRenderedPageBreak/>
        <w:t xml:space="preserve">an ANPR camera and is immediately compared to database records of vehicles of suspicious activity </w:t>
      </w:r>
      <w:r w:rsidRPr="00CF1D2C">
        <w:rPr>
          <w:color w:val="auto"/>
          <w:sz w:val="24"/>
          <w:szCs w:val="24"/>
        </w:rPr>
        <w:t>(Police.</w:t>
      </w:r>
      <w:r>
        <w:rPr>
          <w:color w:val="auto"/>
          <w:sz w:val="24"/>
          <w:szCs w:val="24"/>
        </w:rPr>
        <w:t>UK</w:t>
      </w:r>
      <w:r w:rsidRPr="00CF1D2C">
        <w:rPr>
          <w:color w:val="auto"/>
          <w:sz w:val="24"/>
          <w:szCs w:val="24"/>
        </w:rPr>
        <w:t>, 202</w:t>
      </w:r>
      <w:r>
        <w:rPr>
          <w:color w:val="auto"/>
          <w:sz w:val="24"/>
          <w:szCs w:val="24"/>
        </w:rPr>
        <w:t>4</w:t>
      </w:r>
      <w:r w:rsidRPr="00CF1D2C">
        <w:rPr>
          <w:color w:val="auto"/>
          <w:sz w:val="24"/>
          <w:szCs w:val="24"/>
        </w:rPr>
        <w:t>)</w:t>
      </w:r>
      <w:r>
        <w:rPr>
          <w:color w:val="auto"/>
          <w:sz w:val="24"/>
          <w:szCs w:val="24"/>
        </w:rPr>
        <w:t xml:space="preserve">. Police have the powers to pull over a car, talk to the people inside the vehicle and if needed, make arrests. Overall, ANPR has proven to be crucial in the identification of numerous offences, including those wanted for arrest, stolen vehicles, uninsured vehicles, and significant criminal cases; As such, this has minimised the risk of further crime </w:t>
      </w:r>
      <w:r w:rsidRPr="00CF1D2C">
        <w:rPr>
          <w:color w:val="auto"/>
          <w:sz w:val="24"/>
          <w:szCs w:val="24"/>
        </w:rPr>
        <w:t>(Police.</w:t>
      </w:r>
      <w:r>
        <w:rPr>
          <w:color w:val="auto"/>
          <w:sz w:val="24"/>
          <w:szCs w:val="24"/>
        </w:rPr>
        <w:t>UK</w:t>
      </w:r>
      <w:r w:rsidRPr="00CF1D2C">
        <w:rPr>
          <w:color w:val="auto"/>
          <w:sz w:val="24"/>
          <w:szCs w:val="24"/>
        </w:rPr>
        <w:t>, 202</w:t>
      </w:r>
      <w:r>
        <w:rPr>
          <w:color w:val="auto"/>
          <w:sz w:val="24"/>
          <w:szCs w:val="24"/>
        </w:rPr>
        <w:t>4</w:t>
      </w:r>
      <w:r w:rsidRPr="00CF1D2C">
        <w:rPr>
          <w:color w:val="auto"/>
          <w:sz w:val="24"/>
          <w:szCs w:val="24"/>
        </w:rPr>
        <w:t>)</w:t>
      </w:r>
      <w:r>
        <w:rPr>
          <w:color w:val="auto"/>
          <w:sz w:val="24"/>
          <w:szCs w:val="24"/>
        </w:rPr>
        <w:t xml:space="preserve">. ANPR cameras are utilised in fixed places as well as police vehicles, however police refrain from sharing specific details of those sites in compliance with national policy as this would in turn benefit criminal activity and decrease the efficiency of ANPR </w:t>
      </w:r>
      <w:r w:rsidRPr="00CF1D2C">
        <w:rPr>
          <w:color w:val="auto"/>
          <w:sz w:val="24"/>
          <w:szCs w:val="24"/>
        </w:rPr>
        <w:t>(Police.</w:t>
      </w:r>
      <w:r>
        <w:rPr>
          <w:color w:val="auto"/>
          <w:sz w:val="24"/>
          <w:szCs w:val="24"/>
        </w:rPr>
        <w:t>UK</w:t>
      </w:r>
      <w:r w:rsidRPr="00CF1D2C">
        <w:rPr>
          <w:color w:val="auto"/>
          <w:sz w:val="24"/>
          <w:szCs w:val="24"/>
        </w:rPr>
        <w:t>, 202</w:t>
      </w:r>
      <w:r>
        <w:rPr>
          <w:color w:val="auto"/>
          <w:sz w:val="24"/>
          <w:szCs w:val="24"/>
        </w:rPr>
        <w:t>4</w:t>
      </w:r>
      <w:r w:rsidRPr="00CF1D2C">
        <w:rPr>
          <w:color w:val="auto"/>
          <w:sz w:val="24"/>
          <w:szCs w:val="24"/>
        </w:rPr>
        <w:t>)</w:t>
      </w:r>
      <w:r>
        <w:rPr>
          <w:color w:val="auto"/>
          <w:sz w:val="24"/>
          <w:szCs w:val="24"/>
        </w:rPr>
        <w:t>.</w:t>
      </w:r>
    </w:p>
    <w:p w14:paraId="5572DF2E" w14:textId="77777777" w:rsidR="000C4E4C" w:rsidRPr="00CF1D2C" w:rsidRDefault="000C4E4C" w:rsidP="00C76525">
      <w:pPr>
        <w:overflowPunct/>
        <w:autoSpaceDE/>
        <w:autoSpaceDN/>
        <w:adjustRightInd/>
        <w:spacing w:line="276" w:lineRule="auto"/>
        <w:rPr>
          <w:rFonts w:ascii="Times New Roman" w:hAnsi="Times New Roman" w:cs="Times New Roman"/>
          <w:color w:val="auto"/>
          <w:sz w:val="24"/>
          <w:szCs w:val="24"/>
        </w:rPr>
      </w:pPr>
    </w:p>
    <w:p w14:paraId="32E8C778" w14:textId="77777777" w:rsidR="000C4E4C" w:rsidRPr="00B31297" w:rsidRDefault="000C4E4C" w:rsidP="00C76525">
      <w:pPr>
        <w:overflowPunct/>
        <w:autoSpaceDE/>
        <w:autoSpaceDN/>
        <w:adjustRightInd/>
        <w:spacing w:line="276" w:lineRule="auto"/>
        <w:rPr>
          <w:color w:val="auto"/>
          <w:sz w:val="24"/>
          <w:szCs w:val="24"/>
        </w:rPr>
      </w:pPr>
      <w:r>
        <w:rPr>
          <w:color w:val="auto"/>
          <w:sz w:val="24"/>
          <w:szCs w:val="24"/>
        </w:rPr>
        <w:t>Furthermore, i</w:t>
      </w:r>
      <w:r w:rsidRPr="00B84FA0">
        <w:rPr>
          <w:color w:val="auto"/>
          <w:sz w:val="24"/>
          <w:szCs w:val="24"/>
        </w:rPr>
        <w:t xml:space="preserve">nvestigations, operational policing and intelligence procedures can all benefit from data generated by ANPR systems. </w:t>
      </w:r>
      <w:r>
        <w:rPr>
          <w:color w:val="auto"/>
          <w:sz w:val="24"/>
          <w:szCs w:val="24"/>
        </w:rPr>
        <w:t>ANPR data</w:t>
      </w:r>
      <w:r w:rsidRPr="00B84FA0">
        <w:rPr>
          <w:color w:val="auto"/>
          <w:sz w:val="24"/>
          <w:szCs w:val="24"/>
        </w:rPr>
        <w:t xml:space="preserve"> can be searched for specific information</w:t>
      </w:r>
      <w:r>
        <w:rPr>
          <w:color w:val="auto"/>
          <w:sz w:val="24"/>
          <w:szCs w:val="24"/>
        </w:rPr>
        <w:t xml:space="preserve"> </w:t>
      </w:r>
      <w:r w:rsidRPr="00B84FA0">
        <w:rPr>
          <w:color w:val="auto"/>
          <w:sz w:val="24"/>
          <w:szCs w:val="24"/>
        </w:rPr>
        <w:t>or it can be examined to identify hotspots and patterns in crime</w:t>
      </w:r>
      <w:r>
        <w:rPr>
          <w:color w:val="auto"/>
          <w:sz w:val="24"/>
          <w:szCs w:val="24"/>
        </w:rPr>
        <w:t xml:space="preserve"> </w:t>
      </w:r>
      <w:r w:rsidRPr="00B31297">
        <w:rPr>
          <w:color w:val="auto"/>
          <w:sz w:val="24"/>
          <w:szCs w:val="24"/>
        </w:rPr>
        <w:t>(College of Policing, 2023)</w:t>
      </w:r>
      <w:r w:rsidRPr="00B84FA0">
        <w:rPr>
          <w:color w:val="auto"/>
          <w:sz w:val="24"/>
          <w:szCs w:val="24"/>
        </w:rPr>
        <w:t xml:space="preserve">. </w:t>
      </w:r>
      <w:r>
        <w:rPr>
          <w:color w:val="auto"/>
          <w:sz w:val="24"/>
          <w:szCs w:val="24"/>
        </w:rPr>
        <w:t>Images</w:t>
      </w:r>
      <w:r w:rsidRPr="00B84FA0">
        <w:rPr>
          <w:color w:val="auto"/>
          <w:sz w:val="24"/>
          <w:szCs w:val="24"/>
        </w:rPr>
        <w:t xml:space="preserve"> of vehicles in </w:t>
      </w:r>
      <w:r>
        <w:rPr>
          <w:color w:val="auto"/>
          <w:sz w:val="24"/>
          <w:szCs w:val="24"/>
        </w:rPr>
        <w:t xml:space="preserve">a </w:t>
      </w:r>
      <w:r w:rsidRPr="00B84FA0">
        <w:rPr>
          <w:color w:val="auto"/>
          <w:sz w:val="24"/>
          <w:szCs w:val="24"/>
        </w:rPr>
        <w:t xml:space="preserve">relevant place at a particular time of day can be </w:t>
      </w:r>
      <w:r>
        <w:rPr>
          <w:color w:val="auto"/>
          <w:sz w:val="24"/>
          <w:szCs w:val="24"/>
        </w:rPr>
        <w:t>obtained</w:t>
      </w:r>
      <w:r w:rsidRPr="00B84FA0">
        <w:rPr>
          <w:color w:val="auto"/>
          <w:sz w:val="24"/>
          <w:szCs w:val="24"/>
        </w:rPr>
        <w:t xml:space="preserve"> using ANPR data if a </w:t>
      </w:r>
      <w:r>
        <w:rPr>
          <w:color w:val="auto"/>
          <w:sz w:val="24"/>
          <w:szCs w:val="24"/>
        </w:rPr>
        <w:t xml:space="preserve">suspicious </w:t>
      </w:r>
      <w:r w:rsidRPr="00B84FA0">
        <w:rPr>
          <w:color w:val="auto"/>
          <w:sz w:val="24"/>
          <w:szCs w:val="24"/>
        </w:rPr>
        <w:t>trend</w:t>
      </w:r>
      <w:r>
        <w:rPr>
          <w:color w:val="auto"/>
          <w:sz w:val="24"/>
          <w:szCs w:val="24"/>
        </w:rPr>
        <w:t xml:space="preserve"> </w:t>
      </w:r>
      <w:r w:rsidRPr="00B84FA0">
        <w:rPr>
          <w:color w:val="auto"/>
          <w:sz w:val="24"/>
          <w:szCs w:val="24"/>
        </w:rPr>
        <w:t>or hot spots have been observed</w:t>
      </w:r>
      <w:r>
        <w:rPr>
          <w:color w:val="auto"/>
          <w:sz w:val="24"/>
          <w:szCs w:val="24"/>
        </w:rPr>
        <w:t xml:space="preserve"> </w:t>
      </w:r>
      <w:r w:rsidRPr="00B31297">
        <w:rPr>
          <w:color w:val="auto"/>
          <w:sz w:val="24"/>
          <w:szCs w:val="24"/>
        </w:rPr>
        <w:t>(College of Policing, 2023)</w:t>
      </w:r>
      <w:r w:rsidRPr="00B84FA0">
        <w:rPr>
          <w:color w:val="auto"/>
          <w:sz w:val="24"/>
          <w:szCs w:val="24"/>
        </w:rPr>
        <w:t xml:space="preserve">. </w:t>
      </w:r>
      <w:r>
        <w:rPr>
          <w:color w:val="auto"/>
          <w:sz w:val="24"/>
          <w:szCs w:val="24"/>
        </w:rPr>
        <w:t xml:space="preserve">Overall, there are many benefits of ANPR systems in the deterrence of crime; serious and thorough investigations can make use of ANPR data to track down criminals and question or verify alibi claims. Additionally, ANPR systems can generate exact location data, they are low-cost, easily </w:t>
      </w:r>
      <w:proofErr w:type="gramStart"/>
      <w:r>
        <w:rPr>
          <w:color w:val="auto"/>
          <w:sz w:val="24"/>
          <w:szCs w:val="24"/>
        </w:rPr>
        <w:t>searchable</w:t>
      </w:r>
      <w:proofErr w:type="gramEnd"/>
      <w:r>
        <w:rPr>
          <w:color w:val="auto"/>
          <w:sz w:val="24"/>
          <w:szCs w:val="24"/>
        </w:rPr>
        <w:t xml:space="preserve"> and quick to access or deploy</w:t>
      </w:r>
      <w:r w:rsidRPr="00B31297">
        <w:t xml:space="preserve"> </w:t>
      </w:r>
      <w:r w:rsidRPr="00B31297">
        <w:rPr>
          <w:color w:val="auto"/>
          <w:sz w:val="24"/>
          <w:szCs w:val="24"/>
        </w:rPr>
        <w:t>(College of Policing, 2023)</w:t>
      </w:r>
      <w:r>
        <w:rPr>
          <w:color w:val="auto"/>
          <w:sz w:val="24"/>
          <w:szCs w:val="24"/>
        </w:rPr>
        <w:t>.</w:t>
      </w:r>
    </w:p>
    <w:p w14:paraId="273925AE" w14:textId="77777777" w:rsidR="000C4E4C" w:rsidRDefault="000C4E4C" w:rsidP="00C76525">
      <w:pPr>
        <w:overflowPunct/>
        <w:autoSpaceDE/>
        <w:autoSpaceDN/>
        <w:adjustRightInd/>
        <w:spacing w:line="276" w:lineRule="auto"/>
        <w:rPr>
          <w:b/>
          <w:bCs/>
          <w:color w:val="auto"/>
          <w:sz w:val="24"/>
          <w:szCs w:val="24"/>
        </w:rPr>
      </w:pPr>
    </w:p>
    <w:p w14:paraId="56674AF1" w14:textId="77777777" w:rsidR="000C4E4C" w:rsidRPr="00F62970" w:rsidRDefault="000C4E4C" w:rsidP="00C76525">
      <w:pPr>
        <w:overflowPunct/>
        <w:autoSpaceDE/>
        <w:autoSpaceDN/>
        <w:adjustRightInd/>
        <w:spacing w:line="276" w:lineRule="auto"/>
        <w:rPr>
          <w:color w:val="auto"/>
          <w:sz w:val="24"/>
          <w:szCs w:val="24"/>
        </w:rPr>
      </w:pPr>
      <w:r w:rsidRPr="00E167AE">
        <w:rPr>
          <w:color w:val="auto"/>
          <w:sz w:val="24"/>
          <w:szCs w:val="24"/>
        </w:rPr>
        <w:t>In conclusion,</w:t>
      </w:r>
      <w:r>
        <w:rPr>
          <w:b/>
          <w:bCs/>
          <w:color w:val="auto"/>
          <w:sz w:val="24"/>
          <w:szCs w:val="24"/>
        </w:rPr>
        <w:t xml:space="preserve"> </w:t>
      </w:r>
      <w:r>
        <w:rPr>
          <w:color w:val="auto"/>
          <w:sz w:val="24"/>
          <w:szCs w:val="24"/>
        </w:rPr>
        <w:t xml:space="preserve">information and intelligence is crucial in disrupting criminal activity on the roads, ranging from small vehicle offences to international organised crime groups. Police forces in the UK use intelligence and often work in partnership with the DVSA to assist with road checks and </w:t>
      </w:r>
      <w:r>
        <w:rPr>
          <w:sz w:val="24"/>
          <w:szCs w:val="24"/>
        </w:rPr>
        <w:t xml:space="preserve">be a part of </w:t>
      </w:r>
      <w:r w:rsidRPr="001E289A">
        <w:rPr>
          <w:sz w:val="24"/>
          <w:szCs w:val="24"/>
        </w:rPr>
        <w:t>national and seasonal campaigns</w:t>
      </w:r>
      <w:r>
        <w:rPr>
          <w:sz w:val="24"/>
          <w:szCs w:val="24"/>
        </w:rPr>
        <w:t xml:space="preserve"> with the aim of detecting and preventing crime</w:t>
      </w:r>
      <w:r>
        <w:rPr>
          <w:color w:val="auto"/>
          <w:sz w:val="24"/>
          <w:szCs w:val="24"/>
        </w:rPr>
        <w:t xml:space="preserve">. In line with relevant legislations </w:t>
      </w:r>
      <w:r>
        <w:rPr>
          <w:sz w:val="24"/>
          <w:szCs w:val="24"/>
        </w:rPr>
        <w:t xml:space="preserve">including </w:t>
      </w:r>
      <w:r w:rsidRPr="007E1676">
        <w:rPr>
          <w:color w:val="auto"/>
          <w:sz w:val="24"/>
          <w:szCs w:val="24"/>
        </w:rPr>
        <w:t>Section 163 and 165 of the Road Traffic Act 1988</w:t>
      </w:r>
      <w:r>
        <w:rPr>
          <w:color w:val="auto"/>
          <w:sz w:val="24"/>
          <w:szCs w:val="24"/>
        </w:rPr>
        <w:t>, police have powers to stop and seize any abandoned or suspicious vehicles and work closely with local authorities to remove vehicles which are suspected to be linked to criminal activities. With the aim to detect and deter crime, police often use Covert Human Intelligence Sources (CHIS) to gather information and intelligence to form investigations, which has proven to be extremely effective. Additionally, ANPR systems provide valuable data for investigations and intelligence; They provide accurate evidence which can identify hot spots and patterns in crime and can be used to track down criminals and verify alibi claims. Overall, it is fair to say that information and intelligence are vital resources which contribute to the detection and disruption of criminal activity and promote effective policing of the roads.</w:t>
      </w:r>
    </w:p>
    <w:p w14:paraId="53B2EB5F" w14:textId="77777777" w:rsidR="000C4E4C" w:rsidRPr="00F62970" w:rsidRDefault="000C4E4C" w:rsidP="00C76525">
      <w:pPr>
        <w:overflowPunct/>
        <w:autoSpaceDE/>
        <w:autoSpaceDN/>
        <w:adjustRightInd/>
        <w:spacing w:line="276" w:lineRule="auto"/>
        <w:rPr>
          <w:rFonts w:ascii="Times New Roman" w:hAnsi="Times New Roman" w:cs="Times New Roman"/>
          <w:color w:val="auto"/>
          <w:sz w:val="24"/>
          <w:szCs w:val="24"/>
        </w:rPr>
      </w:pPr>
    </w:p>
    <w:p w14:paraId="11FC83F7" w14:textId="77777777" w:rsidR="000C4E4C" w:rsidRDefault="000C4E4C" w:rsidP="00C76525">
      <w:pPr>
        <w:overflowPunct/>
        <w:autoSpaceDE/>
        <w:autoSpaceDN/>
        <w:adjustRightInd/>
        <w:spacing w:line="276" w:lineRule="auto"/>
        <w:rPr>
          <w:rFonts w:ascii="Times New Roman" w:hAnsi="Times New Roman" w:cs="Times New Roman"/>
          <w:color w:val="auto"/>
          <w:sz w:val="24"/>
          <w:szCs w:val="24"/>
        </w:rPr>
      </w:pPr>
    </w:p>
    <w:p w14:paraId="1F5F5627" w14:textId="77777777" w:rsidR="000C4E4C" w:rsidRDefault="000C4E4C" w:rsidP="00C76525">
      <w:pPr>
        <w:overflowPunct/>
        <w:autoSpaceDE/>
        <w:autoSpaceDN/>
        <w:adjustRightInd/>
        <w:spacing w:line="276" w:lineRule="auto"/>
        <w:rPr>
          <w:rFonts w:ascii="Times New Roman" w:hAnsi="Times New Roman" w:cs="Times New Roman"/>
          <w:color w:val="auto"/>
          <w:sz w:val="24"/>
          <w:szCs w:val="24"/>
        </w:rPr>
      </w:pPr>
    </w:p>
    <w:p w14:paraId="2778CB38" w14:textId="77777777" w:rsidR="000C4E4C" w:rsidRDefault="000C4E4C" w:rsidP="00C76525">
      <w:pPr>
        <w:overflowPunct/>
        <w:autoSpaceDE/>
        <w:autoSpaceDN/>
        <w:adjustRightInd/>
        <w:spacing w:line="276" w:lineRule="auto"/>
        <w:rPr>
          <w:rFonts w:ascii="Times New Roman" w:hAnsi="Times New Roman" w:cs="Times New Roman"/>
          <w:color w:val="auto"/>
          <w:sz w:val="24"/>
          <w:szCs w:val="24"/>
        </w:rPr>
      </w:pPr>
    </w:p>
    <w:p w14:paraId="6018EDE5" w14:textId="77777777" w:rsidR="000C4E4C" w:rsidRDefault="000C4E4C" w:rsidP="00C76525">
      <w:pPr>
        <w:overflowPunct/>
        <w:autoSpaceDE/>
        <w:autoSpaceDN/>
        <w:adjustRightInd/>
        <w:spacing w:line="276" w:lineRule="auto"/>
        <w:rPr>
          <w:rFonts w:ascii="Times New Roman" w:hAnsi="Times New Roman" w:cs="Times New Roman"/>
          <w:color w:val="auto"/>
          <w:sz w:val="24"/>
          <w:szCs w:val="24"/>
        </w:rPr>
      </w:pPr>
    </w:p>
    <w:p w14:paraId="007B95D8" w14:textId="77777777" w:rsidR="00C76525" w:rsidRDefault="00C76525" w:rsidP="00C76525">
      <w:pPr>
        <w:overflowPunct/>
        <w:autoSpaceDE/>
        <w:autoSpaceDN/>
        <w:adjustRightInd/>
        <w:spacing w:line="276" w:lineRule="auto"/>
        <w:rPr>
          <w:rFonts w:ascii="Times New Roman" w:hAnsi="Times New Roman" w:cs="Times New Roman"/>
          <w:color w:val="auto"/>
          <w:sz w:val="24"/>
          <w:szCs w:val="24"/>
        </w:rPr>
      </w:pPr>
    </w:p>
    <w:p w14:paraId="7E7D4FD3" w14:textId="3B9C9136" w:rsidR="000C4E4C" w:rsidRPr="00E167AE" w:rsidRDefault="000C4E4C" w:rsidP="00C76525">
      <w:pPr>
        <w:overflowPunct/>
        <w:autoSpaceDE/>
        <w:autoSpaceDN/>
        <w:adjustRightInd/>
        <w:spacing w:line="276" w:lineRule="auto"/>
        <w:rPr>
          <w:b/>
          <w:bCs/>
          <w:sz w:val="24"/>
          <w:szCs w:val="24"/>
        </w:rPr>
      </w:pPr>
      <w:r w:rsidRPr="00E167AE">
        <w:rPr>
          <w:b/>
          <w:bCs/>
          <w:sz w:val="24"/>
          <w:szCs w:val="24"/>
        </w:rPr>
        <w:lastRenderedPageBreak/>
        <w:t>References</w:t>
      </w:r>
    </w:p>
    <w:p w14:paraId="286C5048" w14:textId="77777777" w:rsidR="000C4E4C" w:rsidRPr="00E167AE" w:rsidRDefault="000C4E4C" w:rsidP="00C76525">
      <w:pPr>
        <w:overflowPunct/>
        <w:autoSpaceDE/>
        <w:autoSpaceDN/>
        <w:adjustRightInd/>
        <w:spacing w:line="276" w:lineRule="auto"/>
        <w:rPr>
          <w:b/>
          <w:bCs/>
          <w:sz w:val="24"/>
          <w:szCs w:val="24"/>
          <w:u w:val="single"/>
        </w:rPr>
      </w:pPr>
    </w:p>
    <w:p w14:paraId="5E50B318" w14:textId="77777777" w:rsidR="000C4E4C" w:rsidRPr="00E167AE" w:rsidRDefault="000C4E4C" w:rsidP="00514C29">
      <w:pPr>
        <w:pStyle w:val="NormalWeb"/>
        <w:spacing w:before="0" w:beforeAutospacing="0" w:after="240" w:afterAutospacing="0" w:line="276" w:lineRule="auto"/>
        <w:ind w:left="284" w:hanging="284"/>
        <w:rPr>
          <w:rFonts w:ascii="Arial" w:hAnsi="Arial" w:cs="Arial"/>
        </w:rPr>
      </w:pPr>
      <w:r w:rsidRPr="00E167AE">
        <w:rPr>
          <w:rFonts w:ascii="Arial" w:hAnsi="Arial" w:cs="Arial"/>
        </w:rPr>
        <w:t>College of Policing</w:t>
      </w:r>
      <w:r>
        <w:rPr>
          <w:rFonts w:ascii="Arial" w:hAnsi="Arial" w:cs="Arial"/>
        </w:rPr>
        <w:t>.</w:t>
      </w:r>
      <w:r w:rsidRPr="00E167AE">
        <w:rPr>
          <w:rFonts w:ascii="Arial" w:hAnsi="Arial" w:cs="Arial"/>
        </w:rPr>
        <w:t xml:space="preserve"> (2013). </w:t>
      </w:r>
      <w:r w:rsidRPr="00E167AE">
        <w:rPr>
          <w:rFonts w:ascii="Arial" w:hAnsi="Arial" w:cs="Arial"/>
          <w:i/>
          <w:iCs/>
        </w:rPr>
        <w:t>Disrupting criminality</w:t>
      </w:r>
      <w:r w:rsidRPr="00E167AE">
        <w:rPr>
          <w:rFonts w:ascii="Arial" w:hAnsi="Arial" w:cs="Arial"/>
        </w:rPr>
        <w:t>. [online</w:t>
      </w:r>
      <w:r>
        <w:rPr>
          <w:rFonts w:ascii="Arial" w:hAnsi="Arial" w:cs="Arial"/>
        </w:rPr>
        <w:t>]</w:t>
      </w:r>
      <w:r w:rsidRPr="00E167AE">
        <w:rPr>
          <w:rFonts w:ascii="Arial" w:hAnsi="Arial" w:cs="Arial"/>
        </w:rPr>
        <w:t xml:space="preserve">. Available at: </w:t>
      </w:r>
      <w:hyperlink r:id="rId31" w:history="1">
        <w:r w:rsidRPr="00850142">
          <w:rPr>
            <w:rStyle w:val="Hyperlink"/>
            <w:rFonts w:ascii="Arial" w:hAnsi="Arial" w:cs="Arial"/>
          </w:rPr>
          <w:t>https://www.college.police.uk/app/roads-policing/disrupting-criminality</w:t>
        </w:r>
      </w:hyperlink>
      <w:r>
        <w:rPr>
          <w:rFonts w:ascii="Arial" w:hAnsi="Arial" w:cs="Arial"/>
        </w:rPr>
        <w:t xml:space="preserve"> </w:t>
      </w:r>
      <w:r w:rsidRPr="00E167AE">
        <w:rPr>
          <w:rFonts w:ascii="Arial" w:hAnsi="Arial" w:cs="Arial"/>
        </w:rPr>
        <w:t>[Accessed 11 Jun</w:t>
      </w:r>
      <w:r>
        <w:rPr>
          <w:rFonts w:ascii="Arial" w:hAnsi="Arial" w:cs="Arial"/>
        </w:rPr>
        <w:t>e</w:t>
      </w:r>
      <w:r w:rsidRPr="00E167AE">
        <w:rPr>
          <w:rFonts w:ascii="Arial" w:hAnsi="Arial" w:cs="Arial"/>
        </w:rPr>
        <w:t>. 2024].</w:t>
      </w:r>
    </w:p>
    <w:p w14:paraId="58F390DC" w14:textId="77777777" w:rsidR="000C4E4C" w:rsidRDefault="000C4E4C" w:rsidP="00514C29">
      <w:pPr>
        <w:pStyle w:val="NormalWeb"/>
        <w:spacing w:before="0" w:beforeAutospacing="0" w:after="240" w:afterAutospacing="0" w:line="276" w:lineRule="auto"/>
        <w:ind w:left="284" w:hanging="284"/>
        <w:rPr>
          <w:rFonts w:ascii="Arial" w:hAnsi="Arial" w:cs="Arial"/>
        </w:rPr>
      </w:pPr>
      <w:r w:rsidRPr="00E167AE">
        <w:rPr>
          <w:rFonts w:ascii="Arial" w:hAnsi="Arial" w:cs="Arial"/>
        </w:rPr>
        <w:t>College Of Policing</w:t>
      </w:r>
      <w:r>
        <w:rPr>
          <w:rFonts w:ascii="Arial" w:hAnsi="Arial" w:cs="Arial"/>
        </w:rPr>
        <w:t>.</w:t>
      </w:r>
      <w:r w:rsidRPr="00E167AE">
        <w:rPr>
          <w:rFonts w:ascii="Arial" w:hAnsi="Arial" w:cs="Arial"/>
        </w:rPr>
        <w:t xml:space="preserve"> (2023). </w:t>
      </w:r>
      <w:r w:rsidRPr="00E167AE">
        <w:rPr>
          <w:rFonts w:ascii="Arial" w:hAnsi="Arial" w:cs="Arial"/>
          <w:i/>
          <w:iCs/>
        </w:rPr>
        <w:t>Automatic number plate recognition (ANPR)</w:t>
      </w:r>
      <w:r w:rsidRPr="00E167AE">
        <w:rPr>
          <w:rFonts w:ascii="Arial" w:hAnsi="Arial" w:cs="Arial"/>
        </w:rPr>
        <w:t>. [online]</w:t>
      </w:r>
      <w:r>
        <w:rPr>
          <w:rFonts w:ascii="Arial" w:hAnsi="Arial" w:cs="Arial"/>
        </w:rPr>
        <w:t>.</w:t>
      </w:r>
      <w:r w:rsidRPr="00E167AE">
        <w:rPr>
          <w:rFonts w:ascii="Arial" w:hAnsi="Arial" w:cs="Arial"/>
        </w:rPr>
        <w:t xml:space="preserve"> Available at: </w:t>
      </w:r>
      <w:hyperlink r:id="rId32" w:history="1">
        <w:r w:rsidRPr="00850142">
          <w:rPr>
            <w:rStyle w:val="Hyperlink"/>
            <w:rFonts w:ascii="Arial" w:hAnsi="Arial" w:cs="Arial"/>
          </w:rPr>
          <w:t>https://www.college.police.uk/app/investigation/investigative-strategies/automatic-number-plate-recognition-anpr</w:t>
        </w:r>
      </w:hyperlink>
      <w:r>
        <w:rPr>
          <w:rFonts w:ascii="Arial" w:hAnsi="Arial" w:cs="Arial"/>
        </w:rPr>
        <w:t xml:space="preserve"> </w:t>
      </w:r>
      <w:r w:rsidRPr="00E167AE">
        <w:rPr>
          <w:rFonts w:ascii="Arial" w:hAnsi="Arial" w:cs="Arial"/>
        </w:rPr>
        <w:t>[Accessed 21 Jun</w:t>
      </w:r>
      <w:r>
        <w:rPr>
          <w:rFonts w:ascii="Arial" w:hAnsi="Arial" w:cs="Arial"/>
        </w:rPr>
        <w:t>e</w:t>
      </w:r>
      <w:r w:rsidRPr="00E167AE">
        <w:rPr>
          <w:rFonts w:ascii="Arial" w:hAnsi="Arial" w:cs="Arial"/>
        </w:rPr>
        <w:t>. 2024].</w:t>
      </w:r>
    </w:p>
    <w:p w14:paraId="13092C67" w14:textId="77777777" w:rsidR="000C4E4C" w:rsidRPr="00E167AE" w:rsidRDefault="000C4E4C" w:rsidP="00514C29">
      <w:pPr>
        <w:pStyle w:val="NormalWeb"/>
        <w:spacing w:before="0" w:beforeAutospacing="0" w:after="240" w:afterAutospacing="0" w:line="276" w:lineRule="auto"/>
        <w:ind w:left="284" w:hanging="284"/>
        <w:rPr>
          <w:rFonts w:ascii="Arial" w:hAnsi="Arial" w:cs="Arial"/>
        </w:rPr>
      </w:pPr>
      <w:r w:rsidRPr="00E167AE">
        <w:rPr>
          <w:rFonts w:ascii="Arial" w:hAnsi="Arial" w:cs="Arial"/>
        </w:rPr>
        <w:t xml:space="preserve">Dawson, J. (2024). </w:t>
      </w:r>
      <w:r w:rsidRPr="00E167AE">
        <w:rPr>
          <w:rFonts w:ascii="Arial" w:hAnsi="Arial" w:cs="Arial"/>
          <w:i/>
          <w:iCs/>
        </w:rPr>
        <w:t>Investigatory Powers (Amendment) Bill</w:t>
      </w:r>
      <w:r>
        <w:rPr>
          <w:rFonts w:ascii="Arial" w:hAnsi="Arial" w:cs="Arial"/>
          <w:i/>
          <w:iCs/>
        </w:rPr>
        <w:t xml:space="preserve">. </w:t>
      </w:r>
      <w:r w:rsidRPr="00867B8C">
        <w:rPr>
          <w:rFonts w:ascii="Arial" w:hAnsi="Arial" w:cs="Arial"/>
        </w:rPr>
        <w:t xml:space="preserve">[online]. Available at: </w:t>
      </w:r>
      <w:hyperlink r:id="rId33" w:history="1">
        <w:r w:rsidRPr="00867B8C">
          <w:rPr>
            <w:rStyle w:val="Hyperlink"/>
            <w:rFonts w:ascii="Arial" w:hAnsi="Arial" w:cs="Arial"/>
          </w:rPr>
          <w:t>https://researchbriefings.files.parliament.uk/documents/CBP-9960/CBP-9960.pdf</w:t>
        </w:r>
      </w:hyperlink>
      <w:r w:rsidRPr="00867B8C">
        <w:rPr>
          <w:rFonts w:ascii="Arial" w:hAnsi="Arial" w:cs="Arial"/>
        </w:rPr>
        <w:t>. [Accessed 14 Jun</w:t>
      </w:r>
      <w:r>
        <w:rPr>
          <w:rFonts w:ascii="Arial" w:hAnsi="Arial" w:cs="Arial"/>
        </w:rPr>
        <w:t>e.</w:t>
      </w:r>
      <w:r w:rsidRPr="00867B8C">
        <w:rPr>
          <w:rFonts w:ascii="Arial" w:hAnsi="Arial" w:cs="Arial"/>
        </w:rPr>
        <w:t xml:space="preserve"> 2024].</w:t>
      </w:r>
    </w:p>
    <w:p w14:paraId="61F93525" w14:textId="77777777" w:rsidR="000C4E4C" w:rsidRPr="00E167AE" w:rsidRDefault="000C4E4C" w:rsidP="00514C29">
      <w:pPr>
        <w:pStyle w:val="NormalWeb"/>
        <w:spacing w:before="0" w:beforeAutospacing="0" w:after="240" w:afterAutospacing="0" w:line="276" w:lineRule="auto"/>
        <w:ind w:left="284" w:hanging="284"/>
        <w:rPr>
          <w:rFonts w:ascii="Arial" w:hAnsi="Arial" w:cs="Arial"/>
        </w:rPr>
      </w:pPr>
      <w:r w:rsidRPr="00E167AE">
        <w:rPr>
          <w:rFonts w:ascii="Arial" w:hAnsi="Arial" w:cs="Arial"/>
        </w:rPr>
        <w:t>Department for Transport</w:t>
      </w:r>
      <w:r>
        <w:rPr>
          <w:rFonts w:ascii="Arial" w:hAnsi="Arial" w:cs="Arial"/>
        </w:rPr>
        <w:t>.</w:t>
      </w:r>
      <w:r w:rsidRPr="00E167AE">
        <w:rPr>
          <w:rFonts w:ascii="Arial" w:hAnsi="Arial" w:cs="Arial"/>
        </w:rPr>
        <w:t xml:space="preserve"> (2020). </w:t>
      </w:r>
      <w:r w:rsidRPr="00E167AE">
        <w:rPr>
          <w:rFonts w:ascii="Arial" w:hAnsi="Arial" w:cs="Arial"/>
          <w:i/>
          <w:iCs/>
        </w:rPr>
        <w:t>Roads Policing Review Call for Evidence Moving Britain Ahead</w:t>
      </w:r>
      <w:r w:rsidRPr="00E167AE">
        <w:rPr>
          <w:rFonts w:ascii="Arial" w:hAnsi="Arial" w:cs="Arial"/>
        </w:rPr>
        <w:t xml:space="preserve">. [online] Available at: </w:t>
      </w:r>
      <w:hyperlink r:id="rId34" w:history="1">
        <w:r w:rsidRPr="00850142">
          <w:rPr>
            <w:rStyle w:val="Hyperlink"/>
            <w:rFonts w:ascii="Arial" w:hAnsi="Arial" w:cs="Arial"/>
          </w:rPr>
          <w:t>https://assets.publishing.service.gov.uk/media/5f0847e2e90e0712c5f221d6/roads-policing-review-call-for-evidence.pdf</w:t>
        </w:r>
      </w:hyperlink>
      <w:r>
        <w:rPr>
          <w:rFonts w:ascii="Arial" w:hAnsi="Arial" w:cs="Arial"/>
        </w:rPr>
        <w:t xml:space="preserve"> </w:t>
      </w:r>
      <w:r w:rsidRPr="00E167AE">
        <w:rPr>
          <w:rFonts w:ascii="Arial" w:hAnsi="Arial" w:cs="Arial"/>
        </w:rPr>
        <w:t>[Accessed 19 Jun</w:t>
      </w:r>
      <w:r>
        <w:rPr>
          <w:rFonts w:ascii="Arial" w:hAnsi="Arial" w:cs="Arial"/>
        </w:rPr>
        <w:t>e</w:t>
      </w:r>
      <w:r w:rsidRPr="00E167AE">
        <w:rPr>
          <w:rFonts w:ascii="Arial" w:hAnsi="Arial" w:cs="Arial"/>
        </w:rPr>
        <w:t>. 2024].</w:t>
      </w:r>
    </w:p>
    <w:p w14:paraId="3078C274" w14:textId="77777777" w:rsidR="000C4E4C" w:rsidRPr="00E167AE" w:rsidRDefault="000C4E4C" w:rsidP="00514C29">
      <w:pPr>
        <w:pStyle w:val="NormalWeb"/>
        <w:spacing w:before="0" w:beforeAutospacing="0" w:after="240" w:afterAutospacing="0" w:line="276" w:lineRule="auto"/>
        <w:ind w:left="284" w:hanging="284"/>
        <w:rPr>
          <w:rFonts w:ascii="Arial" w:hAnsi="Arial" w:cs="Arial"/>
        </w:rPr>
      </w:pPr>
      <w:r w:rsidRPr="00E167AE">
        <w:rPr>
          <w:rFonts w:ascii="Arial" w:hAnsi="Arial" w:cs="Arial"/>
        </w:rPr>
        <w:t>E</w:t>
      </w:r>
      <w:r>
        <w:rPr>
          <w:rFonts w:ascii="Arial" w:hAnsi="Arial" w:cs="Arial"/>
        </w:rPr>
        <w:t>uropol.</w:t>
      </w:r>
      <w:r w:rsidRPr="00E167AE">
        <w:rPr>
          <w:rFonts w:ascii="Arial" w:hAnsi="Arial" w:cs="Arial"/>
        </w:rPr>
        <w:t xml:space="preserve"> (2017). </w:t>
      </w:r>
      <w:r w:rsidRPr="00E167AE">
        <w:rPr>
          <w:rFonts w:ascii="Arial" w:hAnsi="Arial" w:cs="Arial"/>
          <w:i/>
          <w:iCs/>
        </w:rPr>
        <w:t>SOCTA 2017</w:t>
      </w:r>
      <w:r w:rsidRPr="00E167AE">
        <w:rPr>
          <w:rFonts w:ascii="Arial" w:hAnsi="Arial" w:cs="Arial"/>
        </w:rPr>
        <w:t>. [online]</w:t>
      </w:r>
      <w:r>
        <w:rPr>
          <w:rFonts w:ascii="Arial" w:hAnsi="Arial" w:cs="Arial"/>
        </w:rPr>
        <w:t xml:space="preserve">. </w:t>
      </w:r>
      <w:r w:rsidRPr="00E167AE">
        <w:rPr>
          <w:rFonts w:ascii="Arial" w:hAnsi="Arial" w:cs="Arial"/>
        </w:rPr>
        <w:t xml:space="preserve">Available at: </w:t>
      </w:r>
      <w:hyperlink r:id="rId35" w:history="1">
        <w:r w:rsidRPr="00850142">
          <w:rPr>
            <w:rStyle w:val="Hyperlink"/>
            <w:rFonts w:ascii="Arial" w:hAnsi="Arial" w:cs="Arial"/>
          </w:rPr>
          <w:t>https://www.europol.europa.eu/socta/2017/defining-serious-and-organised-crime.html</w:t>
        </w:r>
      </w:hyperlink>
      <w:r>
        <w:rPr>
          <w:rFonts w:ascii="Arial" w:hAnsi="Arial" w:cs="Arial"/>
        </w:rPr>
        <w:t xml:space="preserve"> </w:t>
      </w:r>
      <w:r w:rsidRPr="00E167AE">
        <w:rPr>
          <w:rFonts w:ascii="Arial" w:hAnsi="Arial" w:cs="Arial"/>
        </w:rPr>
        <w:t>[Accessed 14 Jun</w:t>
      </w:r>
      <w:r>
        <w:rPr>
          <w:rFonts w:ascii="Arial" w:hAnsi="Arial" w:cs="Arial"/>
        </w:rPr>
        <w:t>e</w:t>
      </w:r>
      <w:r w:rsidRPr="00E167AE">
        <w:rPr>
          <w:rFonts w:ascii="Arial" w:hAnsi="Arial" w:cs="Arial"/>
        </w:rPr>
        <w:t>. 2024].</w:t>
      </w:r>
    </w:p>
    <w:p w14:paraId="23C8B934" w14:textId="77777777" w:rsidR="000C4E4C" w:rsidRPr="00E167AE" w:rsidRDefault="000C4E4C" w:rsidP="00514C29">
      <w:pPr>
        <w:pStyle w:val="NormalWeb"/>
        <w:spacing w:before="0" w:beforeAutospacing="0" w:after="240" w:afterAutospacing="0" w:line="276" w:lineRule="auto"/>
        <w:ind w:left="284" w:hanging="284"/>
        <w:rPr>
          <w:rFonts w:ascii="Arial" w:hAnsi="Arial" w:cs="Arial"/>
        </w:rPr>
      </w:pPr>
      <w:r w:rsidRPr="00E167AE">
        <w:rPr>
          <w:rFonts w:ascii="Arial" w:hAnsi="Arial" w:cs="Arial"/>
        </w:rPr>
        <w:t>Home Office</w:t>
      </w:r>
      <w:r>
        <w:rPr>
          <w:rFonts w:ascii="Arial" w:hAnsi="Arial" w:cs="Arial"/>
        </w:rPr>
        <w:t>.</w:t>
      </w:r>
      <w:r w:rsidRPr="00E167AE">
        <w:rPr>
          <w:rFonts w:ascii="Arial" w:hAnsi="Arial" w:cs="Arial"/>
        </w:rPr>
        <w:t xml:space="preserve"> (2021). </w:t>
      </w:r>
      <w:r w:rsidRPr="00E167AE">
        <w:rPr>
          <w:rFonts w:ascii="Arial" w:hAnsi="Arial" w:cs="Arial"/>
          <w:i/>
          <w:iCs/>
        </w:rPr>
        <w:t>Covert Human Intelligence Sources Bill Factsheet (accessible version)</w:t>
      </w:r>
      <w:r w:rsidRPr="00E167AE">
        <w:rPr>
          <w:rFonts w:ascii="Arial" w:hAnsi="Arial" w:cs="Arial"/>
        </w:rPr>
        <w:t xml:space="preserve">. [online] GOV.UK. Available at: </w:t>
      </w:r>
      <w:hyperlink r:id="rId36" w:history="1">
        <w:r w:rsidRPr="00850142">
          <w:rPr>
            <w:rStyle w:val="Hyperlink"/>
            <w:rFonts w:ascii="Arial" w:hAnsi="Arial" w:cs="Arial"/>
          </w:rPr>
          <w:t>https://www.gov.uk/government/publications/covert-human-intelligence-sources-draft-code-of-practice/covert-human-intelligence-sources-bill-factsheet-accessible-version</w:t>
        </w:r>
      </w:hyperlink>
      <w:r>
        <w:rPr>
          <w:rFonts w:ascii="Arial" w:hAnsi="Arial" w:cs="Arial"/>
        </w:rPr>
        <w:t xml:space="preserve"> </w:t>
      </w:r>
      <w:r w:rsidRPr="00E167AE">
        <w:rPr>
          <w:rFonts w:ascii="Arial" w:hAnsi="Arial" w:cs="Arial"/>
        </w:rPr>
        <w:t>[Accessed 11 Jun</w:t>
      </w:r>
      <w:r>
        <w:rPr>
          <w:rFonts w:ascii="Arial" w:hAnsi="Arial" w:cs="Arial"/>
        </w:rPr>
        <w:t>e</w:t>
      </w:r>
      <w:r w:rsidRPr="00E167AE">
        <w:rPr>
          <w:rFonts w:ascii="Arial" w:hAnsi="Arial" w:cs="Arial"/>
        </w:rPr>
        <w:t>. 2024].</w:t>
      </w:r>
    </w:p>
    <w:p w14:paraId="6675CA4B" w14:textId="77777777" w:rsidR="000C4E4C" w:rsidRPr="00E167AE" w:rsidRDefault="000C4E4C" w:rsidP="00514C29">
      <w:pPr>
        <w:pStyle w:val="NormalWeb"/>
        <w:spacing w:before="0" w:beforeAutospacing="0" w:after="240" w:afterAutospacing="0" w:line="276" w:lineRule="auto"/>
        <w:ind w:left="284" w:hanging="284"/>
        <w:rPr>
          <w:rFonts w:ascii="Arial" w:hAnsi="Arial" w:cs="Arial"/>
        </w:rPr>
      </w:pPr>
      <w:r w:rsidRPr="00E167AE">
        <w:rPr>
          <w:rFonts w:ascii="Arial" w:hAnsi="Arial" w:cs="Arial"/>
        </w:rPr>
        <w:t>J</w:t>
      </w:r>
      <w:r>
        <w:rPr>
          <w:rFonts w:ascii="Arial" w:hAnsi="Arial" w:cs="Arial"/>
        </w:rPr>
        <w:t>ustice.</w:t>
      </w:r>
      <w:r w:rsidRPr="00E167AE">
        <w:rPr>
          <w:rFonts w:ascii="Arial" w:hAnsi="Arial" w:cs="Arial"/>
        </w:rPr>
        <w:t xml:space="preserve"> (2008). </w:t>
      </w:r>
      <w:r w:rsidRPr="00E167AE">
        <w:rPr>
          <w:rFonts w:ascii="Arial" w:hAnsi="Arial" w:cs="Arial"/>
          <w:i/>
          <w:iCs/>
        </w:rPr>
        <w:t>Regulation of Investigatory Powers Act 2000</w:t>
      </w:r>
      <w:r w:rsidRPr="00E167AE">
        <w:rPr>
          <w:rFonts w:ascii="Arial" w:hAnsi="Arial" w:cs="Arial"/>
        </w:rPr>
        <w:t xml:space="preserve">. [online]. Available at: </w:t>
      </w:r>
      <w:hyperlink r:id="rId37" w:anchor=":~:text=The%20Regulation%20of%20Investigatory%20Powers" w:history="1">
        <w:r w:rsidRPr="00850142">
          <w:rPr>
            <w:rStyle w:val="Hyperlink"/>
            <w:rFonts w:ascii="Arial" w:hAnsi="Arial" w:cs="Arial"/>
          </w:rPr>
          <w:t>https://justice.org.uk/regulation-investigatory-powers-act-2000/#:~:text=The%20Regulation%20of%20Investigatory%20Powers</w:t>
        </w:r>
      </w:hyperlink>
      <w:r>
        <w:rPr>
          <w:rFonts w:ascii="Arial" w:hAnsi="Arial" w:cs="Arial"/>
        </w:rPr>
        <w:t xml:space="preserve"> </w:t>
      </w:r>
      <w:r w:rsidRPr="00E167AE">
        <w:rPr>
          <w:rFonts w:ascii="Arial" w:hAnsi="Arial" w:cs="Arial"/>
        </w:rPr>
        <w:t>[Accessed 20 Jun</w:t>
      </w:r>
      <w:r>
        <w:rPr>
          <w:rFonts w:ascii="Arial" w:hAnsi="Arial" w:cs="Arial"/>
        </w:rPr>
        <w:t>e</w:t>
      </w:r>
      <w:r w:rsidRPr="00E167AE">
        <w:rPr>
          <w:rFonts w:ascii="Arial" w:hAnsi="Arial" w:cs="Arial"/>
        </w:rPr>
        <w:t>. 2024].</w:t>
      </w:r>
    </w:p>
    <w:p w14:paraId="4FDE873F" w14:textId="77777777" w:rsidR="000C4E4C" w:rsidRPr="00E167AE" w:rsidRDefault="000C4E4C" w:rsidP="00514C29">
      <w:pPr>
        <w:pStyle w:val="NormalWeb"/>
        <w:spacing w:before="0" w:beforeAutospacing="0" w:after="240" w:afterAutospacing="0" w:line="276" w:lineRule="auto"/>
        <w:ind w:left="284" w:hanging="284"/>
        <w:rPr>
          <w:rFonts w:ascii="Arial" w:hAnsi="Arial" w:cs="Arial"/>
        </w:rPr>
      </w:pPr>
      <w:r w:rsidRPr="00E167AE">
        <w:rPr>
          <w:rFonts w:ascii="Arial" w:hAnsi="Arial" w:cs="Arial"/>
        </w:rPr>
        <w:t>Metropolitan Police</w:t>
      </w:r>
      <w:r>
        <w:rPr>
          <w:rFonts w:ascii="Arial" w:hAnsi="Arial" w:cs="Arial"/>
        </w:rPr>
        <w:t>.</w:t>
      </w:r>
      <w:r w:rsidRPr="00E167AE">
        <w:rPr>
          <w:rFonts w:ascii="Arial" w:hAnsi="Arial" w:cs="Arial"/>
        </w:rPr>
        <w:t xml:space="preserve"> (2019). </w:t>
      </w:r>
      <w:r w:rsidRPr="00E167AE">
        <w:rPr>
          <w:rFonts w:ascii="Arial" w:hAnsi="Arial" w:cs="Arial"/>
          <w:i/>
          <w:iCs/>
        </w:rPr>
        <w:t>The Met</w:t>
      </w:r>
      <w:r w:rsidRPr="00E167AE">
        <w:rPr>
          <w:rFonts w:ascii="Arial" w:hAnsi="Arial" w:cs="Arial"/>
        </w:rPr>
        <w:t>. [online]. Available at:</w:t>
      </w:r>
      <w:r>
        <w:rPr>
          <w:rFonts w:ascii="Arial" w:hAnsi="Arial" w:cs="Arial"/>
        </w:rPr>
        <w:t xml:space="preserve"> </w:t>
      </w:r>
      <w:hyperlink r:id="rId38" w:history="1">
        <w:r w:rsidRPr="00163EC3">
          <w:rPr>
            <w:rStyle w:val="Hyperlink"/>
            <w:rFonts w:ascii="Arial" w:hAnsi="Arial" w:cs="Arial"/>
          </w:rPr>
          <w:t>https://www.met.police.uk/</w:t>
        </w:r>
      </w:hyperlink>
      <w:r>
        <w:rPr>
          <w:rFonts w:ascii="Arial" w:hAnsi="Arial" w:cs="Arial"/>
        </w:rPr>
        <w:t xml:space="preserve"> </w:t>
      </w:r>
      <w:r w:rsidRPr="00E167AE">
        <w:rPr>
          <w:rFonts w:ascii="Arial" w:hAnsi="Arial" w:cs="Arial"/>
        </w:rPr>
        <w:t>[Accessed 14 Jun</w:t>
      </w:r>
      <w:r>
        <w:rPr>
          <w:rFonts w:ascii="Arial" w:hAnsi="Arial" w:cs="Arial"/>
        </w:rPr>
        <w:t>e</w:t>
      </w:r>
      <w:r w:rsidRPr="00E167AE">
        <w:rPr>
          <w:rFonts w:ascii="Arial" w:hAnsi="Arial" w:cs="Arial"/>
        </w:rPr>
        <w:t>. 2024].</w:t>
      </w:r>
    </w:p>
    <w:p w14:paraId="26F75A39" w14:textId="77777777" w:rsidR="000C4E4C" w:rsidRPr="00E167AE" w:rsidRDefault="000C4E4C" w:rsidP="00514C29">
      <w:pPr>
        <w:pStyle w:val="NormalWeb"/>
        <w:spacing w:before="0" w:beforeAutospacing="0" w:after="240" w:afterAutospacing="0" w:line="276" w:lineRule="auto"/>
        <w:ind w:left="284" w:hanging="284"/>
        <w:rPr>
          <w:rFonts w:ascii="Arial" w:hAnsi="Arial" w:cs="Arial"/>
        </w:rPr>
      </w:pPr>
      <w:r w:rsidRPr="00E167AE">
        <w:rPr>
          <w:rFonts w:ascii="Arial" w:hAnsi="Arial" w:cs="Arial"/>
        </w:rPr>
        <w:t>Police.</w:t>
      </w:r>
      <w:r>
        <w:rPr>
          <w:rFonts w:ascii="Arial" w:hAnsi="Arial" w:cs="Arial"/>
        </w:rPr>
        <w:t>UK.</w:t>
      </w:r>
      <w:r w:rsidRPr="00E167AE">
        <w:rPr>
          <w:rFonts w:ascii="Arial" w:hAnsi="Arial" w:cs="Arial"/>
        </w:rPr>
        <w:t xml:space="preserve"> (202</w:t>
      </w:r>
      <w:r>
        <w:rPr>
          <w:rFonts w:ascii="Arial" w:hAnsi="Arial" w:cs="Arial"/>
        </w:rPr>
        <w:t>4</w:t>
      </w:r>
      <w:r w:rsidRPr="00E167AE">
        <w:rPr>
          <w:rFonts w:ascii="Arial" w:hAnsi="Arial" w:cs="Arial"/>
        </w:rPr>
        <w:t xml:space="preserve">). </w:t>
      </w:r>
      <w:r w:rsidRPr="00CC3CA3">
        <w:rPr>
          <w:rFonts w:ascii="Arial" w:hAnsi="Arial" w:cs="Arial"/>
          <w:i/>
          <w:iCs/>
        </w:rPr>
        <w:t>Automatic Number Plate Recognition (ANPR).</w:t>
      </w:r>
      <w:r>
        <w:rPr>
          <w:rFonts w:ascii="Arial" w:hAnsi="Arial" w:cs="Arial"/>
        </w:rPr>
        <w:t xml:space="preserve"> </w:t>
      </w:r>
      <w:r w:rsidRPr="00E167AE">
        <w:rPr>
          <w:rFonts w:ascii="Arial" w:hAnsi="Arial" w:cs="Arial"/>
        </w:rPr>
        <w:t>[online]</w:t>
      </w:r>
      <w:r>
        <w:rPr>
          <w:rFonts w:ascii="Arial" w:hAnsi="Arial" w:cs="Arial"/>
        </w:rPr>
        <w:t xml:space="preserve">. </w:t>
      </w:r>
      <w:r w:rsidRPr="00E167AE">
        <w:rPr>
          <w:rFonts w:ascii="Arial" w:hAnsi="Arial" w:cs="Arial"/>
        </w:rPr>
        <w:t xml:space="preserve">Available at: </w:t>
      </w:r>
      <w:hyperlink r:id="rId39" w:history="1">
        <w:r w:rsidRPr="00D15992">
          <w:rPr>
            <w:rStyle w:val="Hyperlink"/>
            <w:rFonts w:ascii="Arial" w:hAnsi="Arial" w:cs="Arial"/>
          </w:rPr>
          <w:t>https://www.police.uk/advice/advice-and-information/rs/road-safety/automatic-number-plate-recognition-anpr/</w:t>
        </w:r>
      </w:hyperlink>
      <w:r>
        <w:rPr>
          <w:rFonts w:ascii="Arial" w:hAnsi="Arial" w:cs="Arial"/>
        </w:rPr>
        <w:t xml:space="preserve"> </w:t>
      </w:r>
      <w:r w:rsidRPr="00E167AE">
        <w:rPr>
          <w:rFonts w:ascii="Arial" w:hAnsi="Arial" w:cs="Arial"/>
        </w:rPr>
        <w:t>[Accessed 20 Jun</w:t>
      </w:r>
      <w:r>
        <w:rPr>
          <w:rFonts w:ascii="Arial" w:hAnsi="Arial" w:cs="Arial"/>
        </w:rPr>
        <w:t>e</w:t>
      </w:r>
      <w:r w:rsidRPr="00E167AE">
        <w:rPr>
          <w:rFonts w:ascii="Arial" w:hAnsi="Arial" w:cs="Arial"/>
        </w:rPr>
        <w:t>. 2024].</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A78E9F4" w:rsidR="003C45F7" w:rsidRPr="00270EEB" w:rsidRDefault="003C45F7" w:rsidP="001BC1C4">
      <w:pPr>
        <w:ind w:right="237"/>
        <w:rPr>
          <w:sz w:val="24"/>
          <w:szCs w:val="24"/>
        </w:rPr>
        <w:sectPr w:rsidR="003C45F7" w:rsidRPr="00270EEB" w:rsidSect="0022001B">
          <w:pgSz w:w="11906" w:h="16838" w:code="9"/>
          <w:pgMar w:top="1440" w:right="1440" w:bottom="1440" w:left="1440" w:header="720" w:footer="720" w:gutter="0"/>
          <w:cols w:space="720"/>
          <w:docGrid w:linePitch="272"/>
        </w:sectPr>
      </w:pPr>
    </w:p>
    <w:p w14:paraId="1F198A40" w14:textId="57A36F59" w:rsidR="00FE5420" w:rsidRDefault="00FE5420" w:rsidP="003C45F7">
      <w:pPr>
        <w:overflowPunct/>
        <w:autoSpaceDE/>
        <w:autoSpaceDN/>
        <w:adjustRightInd/>
        <w:ind w:right="225"/>
        <w:jc w:val="center"/>
        <w:rPr>
          <w:sz w:val="24"/>
          <w:szCs w:val="24"/>
          <w:lang w:eastAsia="zh-TW"/>
        </w:rPr>
      </w:pPr>
      <w:r w:rsidRPr="00FE5420">
        <w:rPr>
          <w:b/>
          <w:bCs/>
          <w:sz w:val="24"/>
          <w:szCs w:val="24"/>
          <w:lang w:eastAsia="zh-TW"/>
        </w:rPr>
        <w:lastRenderedPageBreak/>
        <w:t>Task 5</w:t>
      </w:r>
    </w:p>
    <w:p w14:paraId="149110AF" w14:textId="77777777" w:rsidR="003C45F7" w:rsidRPr="00FE5420" w:rsidRDefault="003C45F7" w:rsidP="00FE5420">
      <w:pPr>
        <w:overflowPunct/>
        <w:autoSpaceDE/>
        <w:autoSpaceDN/>
        <w:adjustRightInd/>
        <w:ind w:right="225"/>
        <w:jc w:val="center"/>
        <w:rPr>
          <w:rFonts w:ascii="Segoe UI" w:hAnsi="Segoe UI" w:cs="Segoe UI"/>
          <w:sz w:val="18"/>
          <w:szCs w:val="18"/>
          <w:lang w:eastAsia="zh-TW"/>
        </w:rPr>
      </w:pP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1F9B9BA" w14:textId="0ADC8AF8"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4D3FD0C" w14:textId="77777777" w:rsidR="005E6EEE" w:rsidRDefault="005E6EEE" w:rsidP="005E6EEE">
      <w:pPr>
        <w:overflowPunct/>
        <w:autoSpaceDE/>
        <w:jc w:val="center"/>
      </w:pPr>
      <w:r>
        <w:rPr>
          <w:b/>
          <w:bCs/>
          <w:sz w:val="22"/>
          <w:szCs w:val="22"/>
          <w:lang w:eastAsia="zh-TW"/>
        </w:rPr>
        <w:t xml:space="preserve">Knowledge, </w:t>
      </w:r>
      <w:proofErr w:type="gramStart"/>
      <w:r>
        <w:rPr>
          <w:b/>
          <w:bCs/>
          <w:sz w:val="22"/>
          <w:szCs w:val="22"/>
          <w:lang w:eastAsia="zh-TW"/>
        </w:rPr>
        <w:t>Skills</w:t>
      </w:r>
      <w:proofErr w:type="gramEnd"/>
      <w:r>
        <w:rPr>
          <w:b/>
          <w:bCs/>
          <w:sz w:val="22"/>
          <w:szCs w:val="22"/>
          <w:lang w:eastAsia="zh-TW"/>
        </w:rPr>
        <w:t xml:space="preserve"> and Experience Assessment</w:t>
      </w:r>
      <w:r>
        <w:rPr>
          <w:sz w:val="22"/>
          <w:szCs w:val="22"/>
          <w:lang w:eastAsia="zh-TW"/>
        </w:rPr>
        <w:t> </w:t>
      </w:r>
    </w:p>
    <w:p w14:paraId="439F726D" w14:textId="77777777" w:rsidR="005E6EEE" w:rsidRDefault="005E6EEE" w:rsidP="005E6EEE">
      <w:pPr>
        <w:overflowPunct/>
        <w:autoSpaceDE/>
        <w:jc w:val="center"/>
      </w:pPr>
      <w:r>
        <w:rPr>
          <w:sz w:val="22"/>
          <w:szCs w:val="22"/>
          <w:lang w:eastAsia="zh-TW"/>
        </w:rPr>
        <w:t> </w:t>
      </w:r>
    </w:p>
    <w:tbl>
      <w:tblPr>
        <w:tblW w:w="8880" w:type="dxa"/>
        <w:tblCellMar>
          <w:left w:w="10" w:type="dxa"/>
          <w:right w:w="10" w:type="dxa"/>
        </w:tblCellMar>
        <w:tblLook w:val="0000" w:firstRow="0" w:lastRow="0" w:firstColumn="0" w:lastColumn="0" w:noHBand="0" w:noVBand="0"/>
      </w:tblPr>
      <w:tblGrid>
        <w:gridCol w:w="2115"/>
        <w:gridCol w:w="705"/>
        <w:gridCol w:w="705"/>
        <w:gridCol w:w="705"/>
        <w:gridCol w:w="705"/>
        <w:gridCol w:w="705"/>
        <w:gridCol w:w="720"/>
        <w:gridCol w:w="2520"/>
      </w:tblGrid>
      <w:tr w:rsidR="005E6EEE" w14:paraId="552038EA" w14:textId="77777777" w:rsidTr="00744F49">
        <w:tblPrEx>
          <w:tblCellMar>
            <w:top w:w="0" w:type="dxa"/>
            <w:bottom w:w="0" w:type="dxa"/>
          </w:tblCellMar>
        </w:tblPrEx>
        <w:tc>
          <w:tcPr>
            <w:tcW w:w="2115" w:type="dxa"/>
            <w:tcBorders>
              <w:top w:val="single" w:sz="6" w:space="0" w:color="000000"/>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56F59ADC" w14:textId="77777777" w:rsidR="005E6EEE" w:rsidRDefault="005E6EEE" w:rsidP="00744F49">
            <w:pPr>
              <w:overflowPunct/>
              <w:autoSpaceDE/>
            </w:pPr>
            <w:r>
              <w:rPr>
                <w:sz w:val="22"/>
                <w:szCs w:val="22"/>
                <w:lang w:eastAsia="zh-TW"/>
              </w:rPr>
              <w:t> </w:t>
            </w:r>
          </w:p>
        </w:tc>
        <w:tc>
          <w:tcPr>
            <w:tcW w:w="2115" w:type="dxa"/>
            <w:gridSpan w:val="3"/>
            <w:tcBorders>
              <w:top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2742CCE7" w14:textId="77777777" w:rsidR="005E6EEE" w:rsidRDefault="005E6EEE" w:rsidP="00744F49">
            <w:pPr>
              <w:overflowPunct/>
              <w:autoSpaceDE/>
            </w:pPr>
            <w:r>
              <w:rPr>
                <w:b/>
                <w:bCs/>
                <w:sz w:val="22"/>
                <w:szCs w:val="22"/>
                <w:lang w:eastAsia="zh-TW"/>
              </w:rPr>
              <w:t>REQUIRED</w:t>
            </w:r>
            <w:r>
              <w:rPr>
                <w:sz w:val="22"/>
                <w:szCs w:val="22"/>
                <w:lang w:eastAsia="zh-TW"/>
              </w:rPr>
              <w:t> </w:t>
            </w:r>
          </w:p>
        </w:tc>
        <w:tc>
          <w:tcPr>
            <w:tcW w:w="2130" w:type="dxa"/>
            <w:gridSpan w:val="3"/>
            <w:tcBorders>
              <w:top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48BB91BC" w14:textId="77777777" w:rsidR="005E6EEE" w:rsidRPr="005E6EEE" w:rsidRDefault="005E6EEE" w:rsidP="00744F49">
            <w:pPr>
              <w:overflowPunct/>
              <w:autoSpaceDE/>
            </w:pPr>
            <w:r w:rsidRPr="005E6EEE">
              <w:rPr>
                <w:b/>
                <w:bCs/>
                <w:sz w:val="22"/>
                <w:szCs w:val="22"/>
                <w:lang w:eastAsia="zh-TW"/>
              </w:rPr>
              <w:t>RATING</w:t>
            </w:r>
            <w:r w:rsidRPr="005E6EEE">
              <w:rPr>
                <w:sz w:val="22"/>
                <w:szCs w:val="22"/>
                <w:lang w:eastAsia="zh-TW"/>
              </w:rPr>
              <w:t> </w:t>
            </w:r>
          </w:p>
        </w:tc>
        <w:tc>
          <w:tcPr>
            <w:tcW w:w="2520" w:type="dxa"/>
            <w:tcBorders>
              <w:top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5ED2AEA3" w14:textId="19D5B1FE" w:rsidR="005E6EEE" w:rsidRPr="005E6EEE" w:rsidRDefault="005E6EEE" w:rsidP="00744F49">
            <w:pPr>
              <w:overflowPunct/>
              <w:autoSpaceDE/>
            </w:pPr>
            <w:r>
              <w:rPr>
                <w:b/>
                <w:bCs/>
                <w:sz w:val="22"/>
                <w:szCs w:val="22"/>
                <w:lang w:eastAsia="zh-TW"/>
              </w:rPr>
              <w:t>DEVELOPMENT NEED</w:t>
            </w:r>
            <w:r w:rsidRPr="005E6EEE">
              <w:rPr>
                <w:sz w:val="22"/>
                <w:szCs w:val="22"/>
                <w:lang w:eastAsia="zh-TW"/>
              </w:rPr>
              <w:t> </w:t>
            </w:r>
          </w:p>
          <w:p w14:paraId="53829F25" w14:textId="77777777" w:rsidR="005E6EEE" w:rsidRPr="005E6EEE" w:rsidRDefault="005E6EEE" w:rsidP="00744F49">
            <w:pPr>
              <w:overflowPunct/>
              <w:autoSpaceDE/>
            </w:pPr>
            <w:r w:rsidRPr="005E6EEE">
              <w:rPr>
                <w:sz w:val="22"/>
                <w:szCs w:val="22"/>
                <w:lang w:eastAsia="zh-TW"/>
              </w:rPr>
              <w:t> </w:t>
            </w:r>
          </w:p>
        </w:tc>
      </w:tr>
      <w:tr w:rsidR="005E6EEE" w14:paraId="28A021F9" w14:textId="77777777" w:rsidTr="00744F49">
        <w:tblPrEx>
          <w:tblCellMar>
            <w:top w:w="0" w:type="dxa"/>
            <w:bottom w:w="0" w:type="dxa"/>
          </w:tblCellMar>
        </w:tblPrEx>
        <w:tc>
          <w:tcPr>
            <w:tcW w:w="2115" w:type="dxa"/>
            <w:tcBorders>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5034471E" w14:textId="77777777" w:rsidR="005E6EEE" w:rsidRDefault="005E6EEE" w:rsidP="00744F49">
            <w:pPr>
              <w:overflowPunct/>
              <w:autoSpaceDE/>
            </w:pPr>
            <w:r>
              <w:rPr>
                <w:b/>
                <w:bCs/>
                <w:sz w:val="22"/>
                <w:szCs w:val="22"/>
                <w:lang w:eastAsia="zh-TW"/>
              </w:rPr>
              <w:t>KNOWLEDGE</w:t>
            </w:r>
            <w:r>
              <w:rPr>
                <w:sz w:val="22"/>
                <w:szCs w:val="22"/>
                <w:lang w:eastAsia="zh-TW"/>
              </w:rPr>
              <w:t> </w:t>
            </w:r>
          </w:p>
          <w:p w14:paraId="00992923" w14:textId="77777777" w:rsidR="005E6EEE" w:rsidRDefault="005E6EEE" w:rsidP="00744F49">
            <w:pPr>
              <w:overflowPunct/>
              <w:autoSpaceDE/>
            </w:pPr>
            <w:r>
              <w:rPr>
                <w:sz w:val="22"/>
                <w:szCs w:val="22"/>
                <w:lang w:eastAsia="zh-TW"/>
              </w:rPr>
              <w:t> </w:t>
            </w:r>
          </w:p>
          <w:p w14:paraId="0ECBD206" w14:textId="77777777" w:rsidR="005E6EEE" w:rsidRDefault="005E6EEE" w:rsidP="00744F49">
            <w:pPr>
              <w:overflowPunct/>
              <w:autoSpaceDE/>
            </w:pPr>
            <w:r>
              <w:rPr>
                <w:sz w:val="22"/>
                <w:szCs w:val="22"/>
                <w:lang w:eastAsia="zh-TW"/>
              </w:rPr>
              <w:t> </w:t>
            </w:r>
          </w:p>
          <w:p w14:paraId="3C44ED66" w14:textId="77777777" w:rsidR="005E6EEE" w:rsidRDefault="005E6EEE" w:rsidP="00744F49">
            <w:pPr>
              <w:overflowPunct/>
              <w:autoSpaceDE/>
            </w:pPr>
            <w:r>
              <w:rPr>
                <w:sz w:val="22"/>
                <w:szCs w:val="22"/>
                <w:lang w:eastAsia="zh-TW"/>
              </w:rPr>
              <w:t> </w:t>
            </w:r>
          </w:p>
          <w:p w14:paraId="3B543065" w14:textId="77777777" w:rsidR="005E6EEE" w:rsidRDefault="005E6EEE" w:rsidP="00744F49">
            <w:pPr>
              <w:overflowPunct/>
              <w:autoSpaceDE/>
            </w:pPr>
            <w:r>
              <w:rPr>
                <w:sz w:val="22"/>
                <w:szCs w:val="22"/>
                <w:lang w:eastAsia="zh-TW"/>
              </w:rPr>
              <w:t> </w:t>
            </w:r>
          </w:p>
          <w:p w14:paraId="27D155AE" w14:textId="77777777" w:rsidR="005E6EEE" w:rsidRDefault="005E6EEE" w:rsidP="00744F49">
            <w:pPr>
              <w:overflowPunct/>
              <w:autoSpaceDE/>
            </w:pPr>
            <w:r>
              <w:rPr>
                <w:sz w:val="22"/>
                <w:szCs w:val="22"/>
                <w:lang w:eastAsia="zh-TW"/>
              </w:rPr>
              <w:t> </w:t>
            </w:r>
          </w:p>
          <w:p w14:paraId="24D0B686" w14:textId="77777777" w:rsidR="005E6EEE" w:rsidRDefault="005E6EEE" w:rsidP="00744F49">
            <w:pPr>
              <w:overflowPunct/>
              <w:autoSpaceDE/>
            </w:pPr>
            <w:r>
              <w:rPr>
                <w:sz w:val="22"/>
                <w:szCs w:val="22"/>
                <w:lang w:eastAsia="zh-TW"/>
              </w:rPr>
              <w:t> </w:t>
            </w:r>
          </w:p>
          <w:p w14:paraId="75F70300" w14:textId="77777777" w:rsidR="005E6EEE" w:rsidRDefault="005E6EEE" w:rsidP="00744F49">
            <w:pPr>
              <w:overflowPunct/>
              <w:autoSpaceDE/>
            </w:pPr>
            <w:r>
              <w:rPr>
                <w:sz w:val="22"/>
                <w:szCs w:val="22"/>
                <w:lang w:eastAsia="zh-TW"/>
              </w:rPr>
              <w:t> </w:t>
            </w:r>
          </w:p>
          <w:p w14:paraId="203B0C6A" w14:textId="77777777" w:rsidR="005E6EEE" w:rsidRDefault="005E6EEE" w:rsidP="00744F49">
            <w:pPr>
              <w:overflowPunct/>
              <w:autoSpaceDE/>
            </w:pPr>
            <w:r>
              <w:rPr>
                <w:sz w:val="22"/>
                <w:szCs w:val="22"/>
                <w:lang w:eastAsia="zh-TW"/>
              </w:rPr>
              <w:t> </w:t>
            </w:r>
          </w:p>
          <w:p w14:paraId="14580A43" w14:textId="77777777" w:rsidR="005E6EEE" w:rsidRDefault="005E6EEE" w:rsidP="00744F49">
            <w:pPr>
              <w:overflowPunct/>
              <w:autoSpaceDE/>
            </w:pPr>
            <w:r>
              <w:rPr>
                <w:sz w:val="22"/>
                <w:szCs w:val="22"/>
                <w:lang w:eastAsia="zh-TW"/>
              </w:rPr>
              <w:t> </w:t>
            </w:r>
          </w:p>
          <w:p w14:paraId="108E7852" w14:textId="77777777" w:rsidR="005E6EEE" w:rsidRDefault="005E6EEE" w:rsidP="00744F49">
            <w:pPr>
              <w:overflowPunct/>
              <w:autoSpaceDE/>
            </w:pPr>
            <w:r>
              <w:rPr>
                <w:sz w:val="22"/>
                <w:szCs w:val="22"/>
                <w:lang w:eastAsia="zh-TW"/>
              </w:rPr>
              <w:t> </w:t>
            </w:r>
          </w:p>
          <w:p w14:paraId="44AA9C4F" w14:textId="77777777" w:rsidR="005E6EEE" w:rsidRDefault="005E6EEE" w:rsidP="00744F49">
            <w:pPr>
              <w:overflowPunct/>
              <w:autoSpaceDE/>
            </w:pPr>
            <w:r>
              <w:rPr>
                <w:sz w:val="22"/>
                <w:szCs w:val="22"/>
                <w:lang w:eastAsia="zh-TW"/>
              </w:rPr>
              <w:t> </w:t>
            </w:r>
          </w:p>
          <w:p w14:paraId="603B5737" w14:textId="77777777" w:rsidR="005E6EEE" w:rsidRDefault="005E6EEE" w:rsidP="00744F49">
            <w:pPr>
              <w:overflowPunct/>
              <w:autoSpaceDE/>
            </w:pPr>
            <w:r>
              <w:rPr>
                <w:sz w:val="22"/>
                <w:szCs w:val="22"/>
                <w:lang w:eastAsia="zh-TW"/>
              </w:rPr>
              <w:t>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5F8DD4FC" w14:textId="77777777" w:rsidR="005E6EEE" w:rsidRDefault="005E6EEE" w:rsidP="00744F49">
            <w:pPr>
              <w:overflowPunct/>
              <w:autoSpaceDE/>
            </w:pPr>
            <w:r>
              <w:rPr>
                <w:sz w:val="22"/>
                <w:szCs w:val="22"/>
                <w:lang w:eastAsia="zh-TW"/>
              </w:rPr>
              <w:t>Low </w:t>
            </w:r>
          </w:p>
          <w:p w14:paraId="5F30B8FD" w14:textId="77777777" w:rsidR="005E6EEE" w:rsidRDefault="005E6EEE" w:rsidP="00744F49">
            <w:pPr>
              <w:overflowPunct/>
              <w:autoSpaceDE/>
            </w:pPr>
            <w:r>
              <w:rPr>
                <w:sz w:val="22"/>
                <w:szCs w:val="22"/>
                <w:lang w:eastAsia="zh-TW"/>
              </w:rPr>
              <w:t>1-4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6B359BE6" w14:textId="77777777" w:rsidR="005E6EEE" w:rsidRDefault="005E6EEE" w:rsidP="00744F49">
            <w:pPr>
              <w:overflowPunct/>
              <w:autoSpaceDE/>
            </w:pPr>
            <w:r>
              <w:rPr>
                <w:sz w:val="22"/>
                <w:szCs w:val="22"/>
                <w:lang w:eastAsia="zh-TW"/>
              </w:rPr>
              <w:t>Med </w:t>
            </w:r>
          </w:p>
          <w:p w14:paraId="02AAA62B" w14:textId="77777777" w:rsidR="005E6EEE" w:rsidRDefault="005E6EEE" w:rsidP="00744F49">
            <w:pPr>
              <w:overflowPunct/>
              <w:autoSpaceDE/>
            </w:pPr>
            <w:r>
              <w:rPr>
                <w:sz w:val="22"/>
                <w:szCs w:val="22"/>
                <w:lang w:eastAsia="zh-TW"/>
              </w:rPr>
              <w:t>5-7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67B56A67" w14:textId="77777777" w:rsidR="005E6EEE" w:rsidRDefault="005E6EEE" w:rsidP="00744F49">
            <w:pPr>
              <w:overflowPunct/>
              <w:autoSpaceDE/>
            </w:pPr>
            <w:r>
              <w:rPr>
                <w:sz w:val="22"/>
                <w:szCs w:val="22"/>
                <w:lang w:eastAsia="zh-TW"/>
              </w:rPr>
              <w:t>High </w:t>
            </w:r>
          </w:p>
          <w:p w14:paraId="35BFE6C2" w14:textId="77777777" w:rsidR="005E6EEE" w:rsidRDefault="005E6EEE" w:rsidP="00744F49">
            <w:pPr>
              <w:overflowPunct/>
              <w:autoSpaceDE/>
              <w:rPr>
                <w:sz w:val="22"/>
                <w:szCs w:val="22"/>
                <w:lang w:eastAsia="zh-TW"/>
              </w:rPr>
            </w:pPr>
            <w:r>
              <w:rPr>
                <w:sz w:val="22"/>
                <w:szCs w:val="22"/>
                <w:lang w:eastAsia="zh-TW"/>
              </w:rPr>
              <w:t>8-10 </w:t>
            </w:r>
          </w:p>
          <w:p w14:paraId="1E047C31" w14:textId="77777777" w:rsidR="005E6EEE" w:rsidRDefault="005E6EEE" w:rsidP="00744F49">
            <w:pPr>
              <w:overflowPunct/>
              <w:autoSpaceDE/>
              <w:rPr>
                <w:sz w:val="24"/>
                <w:szCs w:val="24"/>
                <w:lang w:eastAsia="zh-TW"/>
              </w:rPr>
            </w:pPr>
          </w:p>
          <w:p w14:paraId="2D1D23DE" w14:textId="77777777" w:rsidR="005E6EEE" w:rsidRDefault="005E6EEE" w:rsidP="00744F49">
            <w:pPr>
              <w:overflowPunct/>
              <w:autoSpaceDE/>
              <w:rPr>
                <w:sz w:val="24"/>
                <w:szCs w:val="24"/>
                <w:lang w:eastAsia="zh-TW"/>
              </w:rPr>
            </w:pPr>
          </w:p>
          <w:p w14:paraId="51F5BABD" w14:textId="77777777" w:rsidR="005E6EEE" w:rsidRDefault="005E6EEE" w:rsidP="00744F49">
            <w:pPr>
              <w:overflowPunct/>
              <w:autoSpaceDE/>
              <w:rPr>
                <w:sz w:val="24"/>
                <w:szCs w:val="24"/>
                <w:lang w:eastAsia="zh-TW"/>
              </w:rPr>
            </w:pPr>
          </w:p>
          <w:p w14:paraId="5B09BC40" w14:textId="77777777" w:rsidR="005E6EEE" w:rsidRDefault="005E6EEE" w:rsidP="00744F49">
            <w:pPr>
              <w:overflowPunct/>
              <w:autoSpaceDE/>
            </w:pPr>
            <w:r>
              <w:rPr>
                <w:b/>
                <w:bCs/>
                <w:sz w:val="24"/>
                <w:szCs w:val="24"/>
                <w:lang w:eastAsia="zh-TW"/>
              </w:rPr>
              <w:t>[x]</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1F87CA0E" w14:textId="77777777" w:rsidR="005E6EEE" w:rsidRDefault="005E6EEE" w:rsidP="00744F49">
            <w:pPr>
              <w:overflowPunct/>
              <w:autoSpaceDE/>
            </w:pPr>
            <w:r>
              <w:rPr>
                <w:sz w:val="22"/>
                <w:szCs w:val="22"/>
                <w:lang w:eastAsia="zh-TW"/>
              </w:rPr>
              <w:t>Low </w:t>
            </w:r>
          </w:p>
          <w:p w14:paraId="375F36A8" w14:textId="77777777" w:rsidR="005E6EEE" w:rsidRDefault="005E6EEE" w:rsidP="00744F49">
            <w:pPr>
              <w:overflowPunct/>
              <w:autoSpaceDE/>
            </w:pPr>
            <w:r>
              <w:rPr>
                <w:sz w:val="22"/>
                <w:szCs w:val="22"/>
                <w:lang w:eastAsia="zh-TW"/>
              </w:rPr>
              <w:t>1-4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5AC08E04" w14:textId="77777777" w:rsidR="005E6EEE" w:rsidRDefault="005E6EEE" w:rsidP="00744F49">
            <w:pPr>
              <w:overflowPunct/>
              <w:autoSpaceDE/>
            </w:pPr>
            <w:r>
              <w:rPr>
                <w:sz w:val="22"/>
                <w:szCs w:val="22"/>
                <w:lang w:eastAsia="zh-TW"/>
              </w:rPr>
              <w:t>Med </w:t>
            </w:r>
          </w:p>
          <w:p w14:paraId="28151821" w14:textId="77777777" w:rsidR="005E6EEE" w:rsidRDefault="005E6EEE" w:rsidP="00744F49">
            <w:pPr>
              <w:overflowPunct/>
              <w:autoSpaceDE/>
              <w:rPr>
                <w:sz w:val="22"/>
                <w:szCs w:val="22"/>
                <w:lang w:eastAsia="zh-TW"/>
              </w:rPr>
            </w:pPr>
            <w:r>
              <w:rPr>
                <w:sz w:val="22"/>
                <w:szCs w:val="22"/>
                <w:lang w:eastAsia="zh-TW"/>
              </w:rPr>
              <w:t>5-7</w:t>
            </w:r>
          </w:p>
          <w:p w14:paraId="4C4B7A50" w14:textId="77777777" w:rsidR="005E6EEE" w:rsidRDefault="005E6EEE" w:rsidP="00744F49">
            <w:pPr>
              <w:overflowPunct/>
              <w:autoSpaceDE/>
              <w:rPr>
                <w:sz w:val="22"/>
                <w:szCs w:val="22"/>
                <w:lang w:eastAsia="zh-TW"/>
              </w:rPr>
            </w:pPr>
          </w:p>
          <w:p w14:paraId="06A01E1E" w14:textId="77777777" w:rsidR="005E6EEE" w:rsidRDefault="005E6EEE" w:rsidP="00744F49">
            <w:pPr>
              <w:overflowPunct/>
              <w:autoSpaceDE/>
              <w:rPr>
                <w:sz w:val="22"/>
                <w:szCs w:val="22"/>
                <w:lang w:eastAsia="zh-TW"/>
              </w:rPr>
            </w:pPr>
          </w:p>
          <w:p w14:paraId="47B00A36" w14:textId="77777777" w:rsidR="005E6EEE" w:rsidRDefault="005E6EEE" w:rsidP="00744F49">
            <w:pPr>
              <w:overflowPunct/>
              <w:autoSpaceDE/>
              <w:rPr>
                <w:sz w:val="22"/>
                <w:szCs w:val="22"/>
                <w:lang w:eastAsia="zh-TW"/>
              </w:rPr>
            </w:pPr>
          </w:p>
          <w:p w14:paraId="4784A4FD" w14:textId="77777777" w:rsidR="005E6EEE" w:rsidRDefault="005E6EEE" w:rsidP="00744F49">
            <w:pPr>
              <w:overflowPunct/>
              <w:autoSpaceDE/>
            </w:pPr>
            <w:r>
              <w:rPr>
                <w:b/>
                <w:bCs/>
                <w:sz w:val="22"/>
                <w:szCs w:val="22"/>
                <w:lang w:eastAsia="zh-TW"/>
              </w:rPr>
              <w:t>[x]</w:t>
            </w:r>
          </w:p>
        </w:tc>
        <w:tc>
          <w:tcPr>
            <w:tcW w:w="720" w:type="dxa"/>
            <w:tcBorders>
              <w:bottom w:val="single" w:sz="6" w:space="0" w:color="000000"/>
              <w:right w:val="single" w:sz="6" w:space="0" w:color="000000"/>
            </w:tcBorders>
            <w:shd w:val="clear" w:color="auto" w:fill="auto"/>
            <w:tcMar>
              <w:top w:w="0" w:type="dxa"/>
              <w:left w:w="0" w:type="dxa"/>
              <w:bottom w:w="0" w:type="dxa"/>
              <w:right w:w="0" w:type="dxa"/>
            </w:tcMar>
          </w:tcPr>
          <w:p w14:paraId="46BA62EA" w14:textId="77777777" w:rsidR="005E6EEE" w:rsidRDefault="005E6EEE" w:rsidP="00744F49">
            <w:pPr>
              <w:overflowPunct/>
              <w:autoSpaceDE/>
            </w:pPr>
            <w:r>
              <w:rPr>
                <w:sz w:val="22"/>
                <w:szCs w:val="22"/>
                <w:lang w:eastAsia="zh-TW"/>
              </w:rPr>
              <w:t>High </w:t>
            </w:r>
          </w:p>
          <w:p w14:paraId="77717F26" w14:textId="77777777" w:rsidR="005E6EEE" w:rsidRDefault="005E6EEE" w:rsidP="00744F49">
            <w:pPr>
              <w:overflowPunct/>
              <w:autoSpaceDE/>
              <w:rPr>
                <w:sz w:val="22"/>
                <w:szCs w:val="22"/>
                <w:lang w:eastAsia="zh-TW"/>
              </w:rPr>
            </w:pPr>
            <w:r>
              <w:rPr>
                <w:sz w:val="22"/>
                <w:szCs w:val="22"/>
                <w:lang w:eastAsia="zh-TW"/>
              </w:rPr>
              <w:t>8-10 </w:t>
            </w:r>
          </w:p>
          <w:p w14:paraId="5827D455" w14:textId="77777777" w:rsidR="005E6EEE" w:rsidRDefault="005E6EEE" w:rsidP="00744F49">
            <w:pPr>
              <w:overflowPunct/>
              <w:autoSpaceDE/>
              <w:rPr>
                <w:sz w:val="24"/>
                <w:szCs w:val="24"/>
                <w:lang w:eastAsia="zh-TW"/>
              </w:rPr>
            </w:pPr>
          </w:p>
          <w:p w14:paraId="0B09A0B7" w14:textId="77777777" w:rsidR="005E6EEE" w:rsidRDefault="005E6EEE" w:rsidP="00744F49">
            <w:pPr>
              <w:overflowPunct/>
              <w:autoSpaceDE/>
              <w:rPr>
                <w:sz w:val="24"/>
                <w:szCs w:val="24"/>
                <w:lang w:eastAsia="zh-TW"/>
              </w:rPr>
            </w:pPr>
          </w:p>
          <w:p w14:paraId="0B674C2C" w14:textId="77777777" w:rsidR="005E6EEE" w:rsidRDefault="005E6EEE" w:rsidP="00744F49">
            <w:pPr>
              <w:overflowPunct/>
              <w:autoSpaceDE/>
              <w:rPr>
                <w:sz w:val="24"/>
                <w:szCs w:val="24"/>
                <w:lang w:eastAsia="zh-TW"/>
              </w:rPr>
            </w:pPr>
          </w:p>
          <w:p w14:paraId="14E1F699" w14:textId="77777777" w:rsidR="005E6EEE" w:rsidRDefault="005E6EEE" w:rsidP="00744F49">
            <w:pPr>
              <w:overflowPunct/>
              <w:autoSpaceDE/>
              <w:rPr>
                <w:rFonts w:ascii="Times New Roman" w:hAnsi="Times New Roman" w:cs="Times New Roman"/>
                <w:sz w:val="24"/>
                <w:szCs w:val="24"/>
                <w:lang w:eastAsia="zh-TW"/>
              </w:rPr>
            </w:pPr>
          </w:p>
        </w:tc>
        <w:tc>
          <w:tcPr>
            <w:tcW w:w="2520" w:type="dxa"/>
            <w:tcBorders>
              <w:bottom w:val="single" w:sz="6" w:space="0" w:color="000000"/>
              <w:right w:val="single" w:sz="6" w:space="0" w:color="000000"/>
            </w:tcBorders>
            <w:shd w:val="clear" w:color="auto" w:fill="auto"/>
            <w:tcMar>
              <w:top w:w="0" w:type="dxa"/>
              <w:left w:w="0" w:type="dxa"/>
              <w:bottom w:w="0" w:type="dxa"/>
              <w:right w:w="0" w:type="dxa"/>
            </w:tcMar>
          </w:tcPr>
          <w:p w14:paraId="3BBE116A" w14:textId="77777777" w:rsidR="005E6EEE" w:rsidRDefault="005E6EEE" w:rsidP="00744F49">
            <w:pPr>
              <w:overflowPunct/>
              <w:autoSpaceDE/>
              <w:rPr>
                <w:sz w:val="22"/>
                <w:szCs w:val="22"/>
                <w:lang w:eastAsia="zh-TW"/>
              </w:rPr>
            </w:pPr>
            <w:r>
              <w:rPr>
                <w:sz w:val="22"/>
                <w:szCs w:val="22"/>
                <w:lang w:eastAsia="zh-TW"/>
              </w:rPr>
              <w:t xml:space="preserve">Although I am pleased with the knowledge that I have developed in my role so far, there are areas which I would like to develop my knowledge in further; Particularly, focusing on things which I have not come across yet or had little experience dealing with, for example, road policing incidents and </w:t>
            </w:r>
            <w:r w:rsidRPr="004925B7">
              <w:rPr>
                <w:sz w:val="22"/>
                <w:szCs w:val="22"/>
                <w:lang w:eastAsia="zh-TW"/>
              </w:rPr>
              <w:t xml:space="preserve">road traffic offences. </w:t>
            </w:r>
            <w:proofErr w:type="gramStart"/>
            <w:r w:rsidRPr="004925B7">
              <w:rPr>
                <w:sz w:val="22"/>
                <w:szCs w:val="22"/>
                <w:lang w:eastAsia="zh-TW"/>
              </w:rPr>
              <w:t>I</w:t>
            </w:r>
            <w:r>
              <w:rPr>
                <w:sz w:val="22"/>
                <w:szCs w:val="22"/>
                <w:lang w:eastAsia="zh-TW"/>
              </w:rPr>
              <w:t>n order to</w:t>
            </w:r>
            <w:proofErr w:type="gramEnd"/>
            <w:r>
              <w:rPr>
                <w:sz w:val="22"/>
                <w:szCs w:val="22"/>
                <w:lang w:eastAsia="zh-TW"/>
              </w:rPr>
              <w:t xml:space="preserve"> improve my knowledge in this area, I plan to seek development opportunities such as requesting to go on attachment with the road policing unit, spending time shadowing more experienced officers and </w:t>
            </w:r>
            <w:r>
              <w:rPr>
                <w:sz w:val="22"/>
                <w:szCs w:val="22"/>
                <w:lang w:eastAsia="zh-TW"/>
              </w:rPr>
              <w:lastRenderedPageBreak/>
              <w:t>requesting</w:t>
            </w:r>
            <w:r w:rsidRPr="004925B7">
              <w:rPr>
                <w:sz w:val="22"/>
                <w:szCs w:val="22"/>
                <w:lang w:eastAsia="zh-TW"/>
              </w:rPr>
              <w:t xml:space="preserve"> feedback</w:t>
            </w:r>
            <w:r>
              <w:rPr>
                <w:sz w:val="22"/>
                <w:szCs w:val="22"/>
                <w:lang w:eastAsia="zh-TW"/>
              </w:rPr>
              <w:t xml:space="preserve"> on my practice</w:t>
            </w:r>
            <w:r w:rsidRPr="004925B7">
              <w:rPr>
                <w:sz w:val="22"/>
                <w:szCs w:val="22"/>
                <w:lang w:eastAsia="zh-TW"/>
              </w:rPr>
              <w:t>.</w:t>
            </w:r>
          </w:p>
          <w:p w14:paraId="05AEF471" w14:textId="77777777" w:rsidR="005E6EEE" w:rsidRDefault="005E6EEE" w:rsidP="00744F49">
            <w:pPr>
              <w:overflowPunct/>
              <w:autoSpaceDE/>
              <w:rPr>
                <w:sz w:val="22"/>
                <w:szCs w:val="22"/>
                <w:lang w:eastAsia="zh-TW"/>
              </w:rPr>
            </w:pPr>
          </w:p>
          <w:p w14:paraId="23E439DE" w14:textId="77777777" w:rsidR="005E6EEE" w:rsidRDefault="005E6EEE" w:rsidP="00744F49">
            <w:pPr>
              <w:overflowPunct/>
              <w:autoSpaceDE/>
              <w:rPr>
                <w:sz w:val="22"/>
                <w:szCs w:val="22"/>
                <w:lang w:eastAsia="zh-TW"/>
              </w:rPr>
            </w:pPr>
            <w:r>
              <w:rPr>
                <w:sz w:val="22"/>
                <w:szCs w:val="22"/>
                <w:lang w:eastAsia="zh-TW"/>
              </w:rPr>
              <w:t>Additionally, I would also like to expand my knowledge of legislation. I have encountered situations where certain members of the public who are knowledgeable about police powers and legislation try to intimidate police officers on duty and argue what they believe is right. It is essential for police officers to be knowledgeable about legislation and the powers they hold to ensure their actions and decisions are ethical (College of Policing, 2024), therefore I believe it is important to schedule time to reflect and refresh my knowledge on a regular basis and keep up to date with any changes made to legislation. I also plan to achieve this by keeping an eye out for any upcoming training opportunities and developing my confidence to approach more complex tasks alongside my colleagues who are more experienced. I believe this will widen my knowledge to a greater degree, which will be valuable to progress in my career.</w:t>
            </w:r>
          </w:p>
          <w:p w14:paraId="058CB093" w14:textId="77777777" w:rsidR="005E6EEE" w:rsidRDefault="005E6EEE" w:rsidP="00744F49">
            <w:pPr>
              <w:overflowPunct/>
              <w:autoSpaceDE/>
              <w:rPr>
                <w:sz w:val="22"/>
                <w:szCs w:val="22"/>
                <w:lang w:eastAsia="zh-TW"/>
              </w:rPr>
            </w:pPr>
          </w:p>
          <w:p w14:paraId="015EB05A" w14:textId="77777777" w:rsidR="005E6EEE" w:rsidRPr="00127665" w:rsidRDefault="005E6EEE" w:rsidP="00744F49">
            <w:pPr>
              <w:overflowPunct/>
              <w:autoSpaceDE/>
              <w:rPr>
                <w:sz w:val="22"/>
                <w:szCs w:val="22"/>
                <w:lang w:eastAsia="zh-TW"/>
              </w:rPr>
            </w:pPr>
            <w:r>
              <w:rPr>
                <w:sz w:val="22"/>
                <w:szCs w:val="22"/>
                <w:lang w:eastAsia="zh-TW"/>
              </w:rPr>
              <w:t xml:space="preserve">Overall, I believe that with further experience and guidance, I will continue to develop my knowledge and skill-set in the areas which I have identified and as a result, I will become more </w:t>
            </w:r>
            <w:r>
              <w:rPr>
                <w:sz w:val="22"/>
                <w:szCs w:val="22"/>
                <w:lang w:eastAsia="zh-TW"/>
              </w:rPr>
              <w:lastRenderedPageBreak/>
              <w:t>confident to deal with challenging investigations in line with important policies and legislation.</w:t>
            </w:r>
          </w:p>
        </w:tc>
      </w:tr>
      <w:tr w:rsidR="005E6EEE" w14:paraId="2446F3B9" w14:textId="77777777" w:rsidTr="00744F49">
        <w:tblPrEx>
          <w:tblCellMar>
            <w:top w:w="0" w:type="dxa"/>
            <w:bottom w:w="0" w:type="dxa"/>
          </w:tblCellMar>
        </w:tblPrEx>
        <w:tc>
          <w:tcPr>
            <w:tcW w:w="2115" w:type="dxa"/>
            <w:tcBorders>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2244068E" w14:textId="77777777" w:rsidR="005E6EEE" w:rsidRDefault="005E6EEE" w:rsidP="00744F49">
            <w:pPr>
              <w:overflowPunct/>
              <w:autoSpaceDE/>
              <w:rPr>
                <w:b/>
                <w:bCs/>
                <w:sz w:val="22"/>
                <w:szCs w:val="22"/>
                <w:lang w:eastAsia="zh-TW"/>
              </w:rPr>
            </w:pPr>
            <w:r>
              <w:rPr>
                <w:b/>
                <w:bCs/>
                <w:sz w:val="22"/>
                <w:szCs w:val="22"/>
                <w:lang w:eastAsia="zh-TW"/>
              </w:rPr>
              <w:lastRenderedPageBreak/>
              <w:t>SKILLS </w:t>
            </w:r>
          </w:p>
          <w:p w14:paraId="26BC444D" w14:textId="77777777" w:rsidR="005E6EEE" w:rsidRDefault="005E6EEE" w:rsidP="00744F49">
            <w:pPr>
              <w:overflowPunct/>
              <w:autoSpaceDE/>
              <w:rPr>
                <w:b/>
                <w:bCs/>
                <w:sz w:val="22"/>
                <w:szCs w:val="22"/>
                <w:lang w:eastAsia="zh-TW"/>
              </w:rPr>
            </w:pPr>
            <w:r>
              <w:rPr>
                <w:b/>
                <w:bCs/>
                <w:sz w:val="22"/>
                <w:szCs w:val="22"/>
                <w:lang w:eastAsia="zh-TW"/>
              </w:rPr>
              <w:t> </w:t>
            </w:r>
          </w:p>
          <w:p w14:paraId="1F94FD7A" w14:textId="77777777" w:rsidR="005E6EEE" w:rsidRDefault="005E6EEE" w:rsidP="00744F49">
            <w:pPr>
              <w:overflowPunct/>
              <w:autoSpaceDE/>
              <w:rPr>
                <w:b/>
                <w:bCs/>
                <w:sz w:val="22"/>
                <w:szCs w:val="22"/>
                <w:lang w:eastAsia="zh-TW"/>
              </w:rPr>
            </w:pPr>
            <w:r>
              <w:rPr>
                <w:b/>
                <w:bCs/>
                <w:sz w:val="22"/>
                <w:szCs w:val="22"/>
                <w:lang w:eastAsia="zh-TW"/>
              </w:rPr>
              <w:t> </w:t>
            </w:r>
          </w:p>
          <w:p w14:paraId="31CCF5B2" w14:textId="77777777" w:rsidR="005E6EEE" w:rsidRDefault="005E6EEE" w:rsidP="00744F49">
            <w:pPr>
              <w:overflowPunct/>
              <w:autoSpaceDE/>
              <w:rPr>
                <w:b/>
                <w:bCs/>
                <w:sz w:val="22"/>
                <w:szCs w:val="22"/>
                <w:lang w:eastAsia="zh-TW"/>
              </w:rPr>
            </w:pPr>
            <w:r>
              <w:rPr>
                <w:b/>
                <w:bCs/>
                <w:sz w:val="22"/>
                <w:szCs w:val="22"/>
                <w:lang w:eastAsia="zh-TW"/>
              </w:rPr>
              <w:t> </w:t>
            </w:r>
          </w:p>
          <w:p w14:paraId="1EFA6A9F" w14:textId="77777777" w:rsidR="005E6EEE" w:rsidRDefault="005E6EEE" w:rsidP="00744F49">
            <w:pPr>
              <w:overflowPunct/>
              <w:autoSpaceDE/>
              <w:rPr>
                <w:b/>
                <w:bCs/>
                <w:sz w:val="22"/>
                <w:szCs w:val="22"/>
                <w:lang w:eastAsia="zh-TW"/>
              </w:rPr>
            </w:pPr>
            <w:r>
              <w:rPr>
                <w:b/>
                <w:bCs/>
                <w:sz w:val="22"/>
                <w:szCs w:val="22"/>
                <w:lang w:eastAsia="zh-TW"/>
              </w:rPr>
              <w:t> </w:t>
            </w:r>
          </w:p>
          <w:p w14:paraId="07D91365" w14:textId="77777777" w:rsidR="005E6EEE" w:rsidRDefault="005E6EEE" w:rsidP="00744F49">
            <w:pPr>
              <w:overflowPunct/>
              <w:autoSpaceDE/>
              <w:rPr>
                <w:b/>
                <w:bCs/>
                <w:sz w:val="22"/>
                <w:szCs w:val="22"/>
                <w:lang w:eastAsia="zh-TW"/>
              </w:rPr>
            </w:pPr>
            <w:r>
              <w:rPr>
                <w:b/>
                <w:bCs/>
                <w:sz w:val="22"/>
                <w:szCs w:val="22"/>
                <w:lang w:eastAsia="zh-TW"/>
              </w:rPr>
              <w:t> </w:t>
            </w:r>
          </w:p>
          <w:p w14:paraId="2DC9B94F" w14:textId="77777777" w:rsidR="005E6EEE" w:rsidRDefault="005E6EEE" w:rsidP="00744F49">
            <w:pPr>
              <w:overflowPunct/>
              <w:autoSpaceDE/>
              <w:rPr>
                <w:b/>
                <w:bCs/>
                <w:sz w:val="22"/>
                <w:szCs w:val="22"/>
                <w:lang w:eastAsia="zh-TW"/>
              </w:rPr>
            </w:pPr>
            <w:r>
              <w:rPr>
                <w:b/>
                <w:bCs/>
                <w:sz w:val="22"/>
                <w:szCs w:val="22"/>
                <w:lang w:eastAsia="zh-TW"/>
              </w:rPr>
              <w:t> </w:t>
            </w:r>
          </w:p>
          <w:p w14:paraId="2ED6E2F4" w14:textId="77777777" w:rsidR="005E6EEE" w:rsidRDefault="005E6EEE" w:rsidP="00744F49">
            <w:pPr>
              <w:overflowPunct/>
              <w:autoSpaceDE/>
              <w:rPr>
                <w:b/>
                <w:bCs/>
                <w:sz w:val="22"/>
                <w:szCs w:val="22"/>
                <w:lang w:eastAsia="zh-TW"/>
              </w:rPr>
            </w:pPr>
            <w:r>
              <w:rPr>
                <w:b/>
                <w:bCs/>
                <w:sz w:val="22"/>
                <w:szCs w:val="22"/>
                <w:lang w:eastAsia="zh-TW"/>
              </w:rPr>
              <w:t> </w:t>
            </w:r>
          </w:p>
          <w:p w14:paraId="04CD8545" w14:textId="77777777" w:rsidR="005E6EEE" w:rsidRDefault="005E6EEE" w:rsidP="00744F49">
            <w:pPr>
              <w:overflowPunct/>
              <w:autoSpaceDE/>
              <w:rPr>
                <w:b/>
                <w:bCs/>
                <w:sz w:val="22"/>
                <w:szCs w:val="22"/>
                <w:lang w:eastAsia="zh-TW"/>
              </w:rPr>
            </w:pPr>
            <w:r>
              <w:rPr>
                <w:b/>
                <w:bCs/>
                <w:sz w:val="22"/>
                <w:szCs w:val="22"/>
                <w:lang w:eastAsia="zh-TW"/>
              </w:rPr>
              <w:t> </w:t>
            </w:r>
          </w:p>
          <w:p w14:paraId="5B7E62FF" w14:textId="77777777" w:rsidR="005E6EEE" w:rsidRDefault="005E6EEE" w:rsidP="00744F49">
            <w:pPr>
              <w:overflowPunct/>
              <w:autoSpaceDE/>
              <w:rPr>
                <w:b/>
                <w:bCs/>
                <w:sz w:val="22"/>
                <w:szCs w:val="22"/>
                <w:lang w:eastAsia="zh-TW"/>
              </w:rPr>
            </w:pPr>
            <w:r>
              <w:rPr>
                <w:b/>
                <w:bCs/>
                <w:sz w:val="22"/>
                <w:szCs w:val="22"/>
                <w:lang w:eastAsia="zh-TW"/>
              </w:rPr>
              <w:t> </w:t>
            </w:r>
          </w:p>
          <w:p w14:paraId="1AA8B84D" w14:textId="77777777" w:rsidR="005E6EEE" w:rsidRDefault="005E6EEE" w:rsidP="00744F49">
            <w:pPr>
              <w:overflowPunct/>
              <w:autoSpaceDE/>
              <w:rPr>
                <w:b/>
                <w:bCs/>
                <w:sz w:val="22"/>
                <w:szCs w:val="22"/>
                <w:lang w:eastAsia="zh-TW"/>
              </w:rPr>
            </w:pPr>
            <w:r>
              <w:rPr>
                <w:b/>
                <w:bCs/>
                <w:sz w:val="22"/>
                <w:szCs w:val="22"/>
                <w:lang w:eastAsia="zh-TW"/>
              </w:rPr>
              <w:t> </w:t>
            </w:r>
          </w:p>
          <w:p w14:paraId="55B33418" w14:textId="77777777" w:rsidR="005E6EEE" w:rsidRDefault="005E6EEE" w:rsidP="00744F49">
            <w:pPr>
              <w:overflowPunct/>
              <w:autoSpaceDE/>
              <w:rPr>
                <w:b/>
                <w:bCs/>
                <w:sz w:val="22"/>
                <w:szCs w:val="22"/>
                <w:lang w:eastAsia="zh-TW"/>
              </w:rPr>
            </w:pPr>
            <w:r>
              <w:rPr>
                <w:b/>
                <w:bCs/>
                <w:sz w:val="22"/>
                <w:szCs w:val="22"/>
                <w:lang w:eastAsia="zh-TW"/>
              </w:rPr>
              <w:t>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56E2598E" w14:textId="77777777" w:rsidR="005E6EEE" w:rsidRDefault="005E6EEE" w:rsidP="00744F49">
            <w:pPr>
              <w:overflowPunct/>
              <w:autoSpaceDE/>
            </w:pPr>
            <w:r>
              <w:rPr>
                <w:sz w:val="22"/>
                <w:szCs w:val="22"/>
                <w:lang w:eastAsia="zh-TW"/>
              </w:rPr>
              <w:t>Low </w:t>
            </w:r>
          </w:p>
          <w:p w14:paraId="44927873" w14:textId="77777777" w:rsidR="005E6EEE" w:rsidRDefault="005E6EEE" w:rsidP="00744F49">
            <w:pPr>
              <w:overflowPunct/>
              <w:autoSpaceDE/>
            </w:pPr>
            <w:r>
              <w:rPr>
                <w:sz w:val="22"/>
                <w:szCs w:val="22"/>
                <w:lang w:eastAsia="zh-TW"/>
              </w:rPr>
              <w:t>1-4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4223A1C7" w14:textId="77777777" w:rsidR="005E6EEE" w:rsidRDefault="005E6EEE" w:rsidP="00744F49">
            <w:pPr>
              <w:overflowPunct/>
              <w:autoSpaceDE/>
            </w:pPr>
            <w:r>
              <w:rPr>
                <w:sz w:val="22"/>
                <w:szCs w:val="22"/>
                <w:lang w:eastAsia="zh-TW"/>
              </w:rPr>
              <w:t>Med </w:t>
            </w:r>
          </w:p>
          <w:p w14:paraId="6C022C80" w14:textId="77777777" w:rsidR="005E6EEE" w:rsidRDefault="005E6EEE" w:rsidP="00744F49">
            <w:pPr>
              <w:overflowPunct/>
              <w:autoSpaceDE/>
            </w:pPr>
            <w:r>
              <w:rPr>
                <w:sz w:val="22"/>
                <w:szCs w:val="22"/>
                <w:lang w:eastAsia="zh-TW"/>
              </w:rPr>
              <w:t>5-7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2A722935" w14:textId="77777777" w:rsidR="005E6EEE" w:rsidRDefault="005E6EEE" w:rsidP="00744F49">
            <w:pPr>
              <w:overflowPunct/>
              <w:autoSpaceDE/>
            </w:pPr>
            <w:r>
              <w:rPr>
                <w:sz w:val="22"/>
                <w:szCs w:val="22"/>
                <w:lang w:eastAsia="zh-TW"/>
              </w:rPr>
              <w:t>High </w:t>
            </w:r>
          </w:p>
          <w:p w14:paraId="78A38FB9" w14:textId="77777777" w:rsidR="005E6EEE" w:rsidRDefault="005E6EEE" w:rsidP="00744F49">
            <w:pPr>
              <w:overflowPunct/>
              <w:autoSpaceDE/>
              <w:rPr>
                <w:sz w:val="22"/>
                <w:szCs w:val="22"/>
                <w:lang w:eastAsia="zh-TW"/>
              </w:rPr>
            </w:pPr>
            <w:r>
              <w:rPr>
                <w:sz w:val="22"/>
                <w:szCs w:val="22"/>
                <w:lang w:eastAsia="zh-TW"/>
              </w:rPr>
              <w:t>8-10</w:t>
            </w:r>
          </w:p>
          <w:p w14:paraId="35CD9243" w14:textId="77777777" w:rsidR="005E6EEE" w:rsidRDefault="005E6EEE" w:rsidP="00744F49">
            <w:pPr>
              <w:overflowPunct/>
              <w:autoSpaceDE/>
              <w:rPr>
                <w:sz w:val="22"/>
                <w:szCs w:val="22"/>
                <w:lang w:eastAsia="zh-TW"/>
              </w:rPr>
            </w:pPr>
          </w:p>
          <w:p w14:paraId="2A70D71A" w14:textId="77777777" w:rsidR="005E6EEE" w:rsidRDefault="005E6EEE" w:rsidP="00744F49">
            <w:pPr>
              <w:overflowPunct/>
              <w:autoSpaceDE/>
              <w:rPr>
                <w:sz w:val="22"/>
                <w:szCs w:val="22"/>
                <w:lang w:eastAsia="zh-TW"/>
              </w:rPr>
            </w:pPr>
          </w:p>
          <w:p w14:paraId="45F8D437" w14:textId="77777777" w:rsidR="005E6EEE" w:rsidRDefault="005E6EEE" w:rsidP="00744F49">
            <w:pPr>
              <w:overflowPunct/>
              <w:autoSpaceDE/>
              <w:rPr>
                <w:sz w:val="22"/>
                <w:szCs w:val="22"/>
                <w:lang w:eastAsia="zh-TW"/>
              </w:rPr>
            </w:pPr>
          </w:p>
          <w:p w14:paraId="75F21EAA" w14:textId="77777777" w:rsidR="005E6EEE" w:rsidRDefault="005E6EEE" w:rsidP="00744F49">
            <w:pPr>
              <w:overflowPunct/>
              <w:autoSpaceDE/>
            </w:pPr>
            <w:r>
              <w:rPr>
                <w:b/>
                <w:bCs/>
                <w:sz w:val="22"/>
                <w:szCs w:val="22"/>
                <w:lang w:eastAsia="zh-TW"/>
              </w:rPr>
              <w:t>[x]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648F540B" w14:textId="77777777" w:rsidR="005E6EEE" w:rsidRDefault="005E6EEE" w:rsidP="00744F49">
            <w:pPr>
              <w:overflowPunct/>
              <w:autoSpaceDE/>
            </w:pPr>
            <w:r>
              <w:rPr>
                <w:sz w:val="22"/>
                <w:szCs w:val="22"/>
                <w:lang w:eastAsia="zh-TW"/>
              </w:rPr>
              <w:t>Low </w:t>
            </w:r>
          </w:p>
          <w:p w14:paraId="6998269A" w14:textId="77777777" w:rsidR="005E6EEE" w:rsidRDefault="005E6EEE" w:rsidP="00744F49">
            <w:pPr>
              <w:overflowPunct/>
              <w:autoSpaceDE/>
            </w:pPr>
            <w:r>
              <w:rPr>
                <w:sz w:val="22"/>
                <w:szCs w:val="22"/>
                <w:lang w:eastAsia="zh-TW"/>
              </w:rPr>
              <w:t>1-4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0D0DBE69" w14:textId="77777777" w:rsidR="005E6EEE" w:rsidRDefault="005E6EEE" w:rsidP="00744F49">
            <w:pPr>
              <w:overflowPunct/>
              <w:autoSpaceDE/>
            </w:pPr>
            <w:r>
              <w:rPr>
                <w:sz w:val="22"/>
                <w:szCs w:val="22"/>
                <w:lang w:eastAsia="zh-TW"/>
              </w:rPr>
              <w:t>Med </w:t>
            </w:r>
          </w:p>
          <w:p w14:paraId="634E7B2A" w14:textId="77777777" w:rsidR="005E6EEE" w:rsidRDefault="005E6EEE" w:rsidP="00744F49">
            <w:pPr>
              <w:overflowPunct/>
              <w:autoSpaceDE/>
              <w:rPr>
                <w:sz w:val="22"/>
                <w:szCs w:val="22"/>
                <w:lang w:eastAsia="zh-TW"/>
              </w:rPr>
            </w:pPr>
            <w:r>
              <w:rPr>
                <w:sz w:val="22"/>
                <w:szCs w:val="22"/>
                <w:lang w:eastAsia="zh-TW"/>
              </w:rPr>
              <w:t>5-7 </w:t>
            </w:r>
          </w:p>
          <w:p w14:paraId="54D7DCDD" w14:textId="77777777" w:rsidR="005E6EEE" w:rsidRDefault="005E6EEE" w:rsidP="00744F49">
            <w:pPr>
              <w:overflowPunct/>
              <w:autoSpaceDE/>
              <w:rPr>
                <w:sz w:val="22"/>
                <w:szCs w:val="22"/>
                <w:lang w:eastAsia="zh-TW"/>
              </w:rPr>
            </w:pPr>
          </w:p>
          <w:p w14:paraId="7840E59F" w14:textId="77777777" w:rsidR="005E6EEE" w:rsidRDefault="005E6EEE" w:rsidP="00744F49">
            <w:pPr>
              <w:overflowPunct/>
              <w:autoSpaceDE/>
              <w:rPr>
                <w:sz w:val="22"/>
                <w:szCs w:val="22"/>
                <w:lang w:eastAsia="zh-TW"/>
              </w:rPr>
            </w:pPr>
          </w:p>
          <w:p w14:paraId="6CB5EEB5" w14:textId="77777777" w:rsidR="005E6EEE" w:rsidRDefault="005E6EEE" w:rsidP="00744F49">
            <w:pPr>
              <w:overflowPunct/>
              <w:autoSpaceDE/>
              <w:rPr>
                <w:sz w:val="22"/>
                <w:szCs w:val="22"/>
                <w:lang w:eastAsia="zh-TW"/>
              </w:rPr>
            </w:pPr>
          </w:p>
          <w:p w14:paraId="1A938FF7" w14:textId="77777777" w:rsidR="005E6EEE" w:rsidRDefault="005E6EEE" w:rsidP="00744F49">
            <w:pPr>
              <w:overflowPunct/>
              <w:autoSpaceDE/>
            </w:pPr>
            <w:r>
              <w:rPr>
                <w:b/>
                <w:bCs/>
                <w:sz w:val="22"/>
                <w:szCs w:val="22"/>
                <w:lang w:eastAsia="zh-TW"/>
              </w:rPr>
              <w:t>[x]</w:t>
            </w:r>
          </w:p>
        </w:tc>
        <w:tc>
          <w:tcPr>
            <w:tcW w:w="720" w:type="dxa"/>
            <w:tcBorders>
              <w:bottom w:val="single" w:sz="6" w:space="0" w:color="000000"/>
              <w:right w:val="single" w:sz="6" w:space="0" w:color="000000"/>
            </w:tcBorders>
            <w:shd w:val="clear" w:color="auto" w:fill="auto"/>
            <w:tcMar>
              <w:top w:w="0" w:type="dxa"/>
              <w:left w:w="0" w:type="dxa"/>
              <w:bottom w:w="0" w:type="dxa"/>
              <w:right w:w="0" w:type="dxa"/>
            </w:tcMar>
          </w:tcPr>
          <w:p w14:paraId="2A06B419" w14:textId="77777777" w:rsidR="005E6EEE" w:rsidRDefault="005E6EEE" w:rsidP="00744F49">
            <w:pPr>
              <w:overflowPunct/>
              <w:autoSpaceDE/>
            </w:pPr>
            <w:r>
              <w:rPr>
                <w:sz w:val="22"/>
                <w:szCs w:val="22"/>
                <w:lang w:eastAsia="zh-TW"/>
              </w:rPr>
              <w:t>High </w:t>
            </w:r>
          </w:p>
          <w:p w14:paraId="5E37F3DA" w14:textId="77777777" w:rsidR="005E6EEE" w:rsidRDefault="005E6EEE" w:rsidP="00744F49">
            <w:pPr>
              <w:overflowPunct/>
              <w:autoSpaceDE/>
            </w:pPr>
            <w:r>
              <w:rPr>
                <w:sz w:val="22"/>
                <w:szCs w:val="22"/>
                <w:lang w:eastAsia="zh-TW"/>
              </w:rPr>
              <w:t>8-10 </w:t>
            </w:r>
          </w:p>
        </w:tc>
        <w:tc>
          <w:tcPr>
            <w:tcW w:w="2520" w:type="dxa"/>
            <w:tcBorders>
              <w:bottom w:val="single" w:sz="6" w:space="0" w:color="000000"/>
              <w:right w:val="single" w:sz="6" w:space="0" w:color="000000"/>
            </w:tcBorders>
            <w:shd w:val="clear" w:color="auto" w:fill="auto"/>
            <w:tcMar>
              <w:top w:w="0" w:type="dxa"/>
              <w:left w:w="0" w:type="dxa"/>
              <w:bottom w:w="0" w:type="dxa"/>
              <w:right w:w="0" w:type="dxa"/>
            </w:tcMar>
          </w:tcPr>
          <w:p w14:paraId="2392EB0F" w14:textId="77777777" w:rsidR="005E6EEE" w:rsidRDefault="005E6EEE" w:rsidP="00744F49">
            <w:pPr>
              <w:overflowPunct/>
              <w:autoSpaceDE/>
              <w:rPr>
                <w:sz w:val="22"/>
                <w:szCs w:val="22"/>
                <w:lang w:eastAsia="zh-TW"/>
              </w:rPr>
            </w:pPr>
            <w:r>
              <w:rPr>
                <w:sz w:val="22"/>
                <w:szCs w:val="22"/>
                <w:lang w:eastAsia="zh-TW"/>
              </w:rPr>
              <w:t xml:space="preserve">In general, I believe that an area of my strengths is good communication and interaction skills. When it comes to engaging with members of the public, I feel it is important to listen to everything that has been explained to me, always keep an impartial view and act with integrity and respect, in line with the Code of Practice for Ethical Policing (College of Policing, 2024). </w:t>
            </w:r>
          </w:p>
          <w:p w14:paraId="56505166" w14:textId="77777777" w:rsidR="005E6EEE" w:rsidRDefault="005E6EEE" w:rsidP="00744F49">
            <w:pPr>
              <w:overflowPunct/>
              <w:autoSpaceDE/>
              <w:rPr>
                <w:sz w:val="22"/>
                <w:szCs w:val="22"/>
                <w:lang w:eastAsia="zh-TW"/>
              </w:rPr>
            </w:pPr>
          </w:p>
          <w:p w14:paraId="624FA3AC" w14:textId="77777777" w:rsidR="005E6EEE" w:rsidRDefault="005E6EEE" w:rsidP="00744F49">
            <w:pPr>
              <w:overflowPunct/>
              <w:autoSpaceDE/>
            </w:pPr>
            <w:r>
              <w:rPr>
                <w:sz w:val="22"/>
                <w:szCs w:val="22"/>
                <w:lang w:eastAsia="zh-TW"/>
              </w:rPr>
              <w:t>Moving forward, I would like to expand my skill-set, which will allow me to progress in my career and experience different specialised policing roles in the future, such as firearms or traffic. I am aware that I would need to undertake certain courses to be able to do these roles, Therefore, to work towards achieving this, I have started to book myself onto courses which will allow me to gain the required skills, for example, blue light training and taser training.</w:t>
            </w:r>
          </w:p>
        </w:tc>
      </w:tr>
      <w:tr w:rsidR="005E6EEE" w14:paraId="09CA131A" w14:textId="77777777" w:rsidTr="00744F49">
        <w:tblPrEx>
          <w:tblCellMar>
            <w:top w:w="0" w:type="dxa"/>
            <w:bottom w:w="0" w:type="dxa"/>
          </w:tblCellMar>
        </w:tblPrEx>
        <w:tc>
          <w:tcPr>
            <w:tcW w:w="2115" w:type="dxa"/>
            <w:tcBorders>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5100CBCF" w14:textId="77777777" w:rsidR="005E6EEE" w:rsidRDefault="005E6EEE" w:rsidP="00744F49">
            <w:pPr>
              <w:overflowPunct/>
              <w:autoSpaceDE/>
              <w:rPr>
                <w:b/>
                <w:bCs/>
                <w:sz w:val="22"/>
                <w:szCs w:val="22"/>
                <w:lang w:eastAsia="zh-TW"/>
              </w:rPr>
            </w:pPr>
            <w:r>
              <w:rPr>
                <w:b/>
                <w:bCs/>
                <w:sz w:val="22"/>
                <w:szCs w:val="22"/>
                <w:lang w:eastAsia="zh-TW"/>
              </w:rPr>
              <w:t>EXPERIENCE </w:t>
            </w:r>
          </w:p>
          <w:p w14:paraId="2697A89B" w14:textId="77777777" w:rsidR="005E6EEE" w:rsidRDefault="005E6EEE" w:rsidP="00744F49">
            <w:pPr>
              <w:overflowPunct/>
              <w:autoSpaceDE/>
              <w:rPr>
                <w:b/>
                <w:bCs/>
                <w:sz w:val="22"/>
                <w:szCs w:val="22"/>
                <w:lang w:eastAsia="zh-TW"/>
              </w:rPr>
            </w:pPr>
            <w:r>
              <w:rPr>
                <w:b/>
                <w:bCs/>
                <w:sz w:val="22"/>
                <w:szCs w:val="22"/>
                <w:lang w:eastAsia="zh-TW"/>
              </w:rPr>
              <w:t> </w:t>
            </w:r>
          </w:p>
          <w:p w14:paraId="232C0512" w14:textId="77777777" w:rsidR="005E6EEE" w:rsidRDefault="005E6EEE" w:rsidP="00744F49">
            <w:pPr>
              <w:overflowPunct/>
              <w:autoSpaceDE/>
              <w:rPr>
                <w:b/>
                <w:bCs/>
                <w:sz w:val="22"/>
                <w:szCs w:val="22"/>
                <w:lang w:eastAsia="zh-TW"/>
              </w:rPr>
            </w:pPr>
            <w:r>
              <w:rPr>
                <w:b/>
                <w:bCs/>
                <w:sz w:val="22"/>
                <w:szCs w:val="22"/>
                <w:lang w:eastAsia="zh-TW"/>
              </w:rPr>
              <w:t> </w:t>
            </w:r>
          </w:p>
          <w:p w14:paraId="6ACB574E" w14:textId="77777777" w:rsidR="005E6EEE" w:rsidRDefault="005E6EEE" w:rsidP="00744F49">
            <w:pPr>
              <w:overflowPunct/>
              <w:autoSpaceDE/>
              <w:rPr>
                <w:b/>
                <w:bCs/>
                <w:sz w:val="22"/>
                <w:szCs w:val="22"/>
                <w:lang w:eastAsia="zh-TW"/>
              </w:rPr>
            </w:pPr>
            <w:r>
              <w:rPr>
                <w:b/>
                <w:bCs/>
                <w:sz w:val="22"/>
                <w:szCs w:val="22"/>
                <w:lang w:eastAsia="zh-TW"/>
              </w:rPr>
              <w:t> </w:t>
            </w:r>
          </w:p>
          <w:p w14:paraId="15E14E63" w14:textId="77777777" w:rsidR="005E6EEE" w:rsidRDefault="005E6EEE" w:rsidP="00744F49">
            <w:pPr>
              <w:overflowPunct/>
              <w:autoSpaceDE/>
              <w:rPr>
                <w:b/>
                <w:bCs/>
                <w:sz w:val="22"/>
                <w:szCs w:val="22"/>
                <w:lang w:eastAsia="zh-TW"/>
              </w:rPr>
            </w:pPr>
            <w:r>
              <w:rPr>
                <w:b/>
                <w:bCs/>
                <w:sz w:val="22"/>
                <w:szCs w:val="22"/>
                <w:lang w:eastAsia="zh-TW"/>
              </w:rPr>
              <w:t> </w:t>
            </w:r>
          </w:p>
          <w:p w14:paraId="7F88F9F6" w14:textId="77777777" w:rsidR="005E6EEE" w:rsidRDefault="005E6EEE" w:rsidP="00744F49">
            <w:pPr>
              <w:overflowPunct/>
              <w:autoSpaceDE/>
              <w:rPr>
                <w:b/>
                <w:bCs/>
                <w:sz w:val="22"/>
                <w:szCs w:val="22"/>
                <w:lang w:eastAsia="zh-TW"/>
              </w:rPr>
            </w:pPr>
            <w:r>
              <w:rPr>
                <w:b/>
                <w:bCs/>
                <w:sz w:val="22"/>
                <w:szCs w:val="22"/>
                <w:lang w:eastAsia="zh-TW"/>
              </w:rPr>
              <w:t> </w:t>
            </w:r>
          </w:p>
          <w:p w14:paraId="44EA55F1" w14:textId="77777777" w:rsidR="005E6EEE" w:rsidRDefault="005E6EEE" w:rsidP="00744F49">
            <w:pPr>
              <w:overflowPunct/>
              <w:autoSpaceDE/>
              <w:rPr>
                <w:b/>
                <w:bCs/>
                <w:sz w:val="22"/>
                <w:szCs w:val="22"/>
                <w:lang w:eastAsia="zh-TW"/>
              </w:rPr>
            </w:pPr>
            <w:r>
              <w:rPr>
                <w:b/>
                <w:bCs/>
                <w:sz w:val="22"/>
                <w:szCs w:val="22"/>
                <w:lang w:eastAsia="zh-TW"/>
              </w:rPr>
              <w:t> </w:t>
            </w:r>
          </w:p>
          <w:p w14:paraId="6CEFD6E4" w14:textId="77777777" w:rsidR="005E6EEE" w:rsidRDefault="005E6EEE" w:rsidP="00744F49">
            <w:pPr>
              <w:overflowPunct/>
              <w:autoSpaceDE/>
              <w:rPr>
                <w:b/>
                <w:bCs/>
                <w:sz w:val="22"/>
                <w:szCs w:val="22"/>
                <w:lang w:eastAsia="zh-TW"/>
              </w:rPr>
            </w:pPr>
            <w:r>
              <w:rPr>
                <w:b/>
                <w:bCs/>
                <w:sz w:val="22"/>
                <w:szCs w:val="22"/>
                <w:lang w:eastAsia="zh-TW"/>
              </w:rPr>
              <w:t> </w:t>
            </w:r>
          </w:p>
          <w:p w14:paraId="4813C896" w14:textId="77777777" w:rsidR="005E6EEE" w:rsidRDefault="005E6EEE" w:rsidP="00744F49">
            <w:pPr>
              <w:overflowPunct/>
              <w:autoSpaceDE/>
              <w:rPr>
                <w:b/>
                <w:bCs/>
                <w:sz w:val="22"/>
                <w:szCs w:val="22"/>
                <w:lang w:eastAsia="zh-TW"/>
              </w:rPr>
            </w:pPr>
            <w:r>
              <w:rPr>
                <w:b/>
                <w:bCs/>
                <w:sz w:val="22"/>
                <w:szCs w:val="22"/>
                <w:lang w:eastAsia="zh-TW"/>
              </w:rPr>
              <w:t> </w:t>
            </w:r>
          </w:p>
          <w:p w14:paraId="3A0301BA" w14:textId="77777777" w:rsidR="005E6EEE" w:rsidRDefault="005E6EEE" w:rsidP="00744F49">
            <w:pPr>
              <w:overflowPunct/>
              <w:autoSpaceDE/>
              <w:rPr>
                <w:b/>
                <w:bCs/>
                <w:sz w:val="22"/>
                <w:szCs w:val="22"/>
                <w:lang w:eastAsia="zh-TW"/>
              </w:rPr>
            </w:pPr>
            <w:r>
              <w:rPr>
                <w:b/>
                <w:bCs/>
                <w:sz w:val="22"/>
                <w:szCs w:val="22"/>
                <w:lang w:eastAsia="zh-TW"/>
              </w:rPr>
              <w:t> </w:t>
            </w:r>
          </w:p>
          <w:p w14:paraId="2066113E" w14:textId="77777777" w:rsidR="005E6EEE" w:rsidRDefault="005E6EEE" w:rsidP="00744F49">
            <w:pPr>
              <w:overflowPunct/>
              <w:autoSpaceDE/>
              <w:rPr>
                <w:b/>
                <w:bCs/>
                <w:sz w:val="22"/>
                <w:szCs w:val="22"/>
                <w:lang w:eastAsia="zh-TW"/>
              </w:rPr>
            </w:pPr>
            <w:r>
              <w:rPr>
                <w:b/>
                <w:bCs/>
                <w:sz w:val="22"/>
                <w:szCs w:val="22"/>
                <w:lang w:eastAsia="zh-TW"/>
              </w:rPr>
              <w:t> </w:t>
            </w:r>
          </w:p>
          <w:p w14:paraId="06B034BE" w14:textId="77777777" w:rsidR="005E6EEE" w:rsidRDefault="005E6EEE" w:rsidP="00744F49">
            <w:pPr>
              <w:overflowPunct/>
              <w:autoSpaceDE/>
              <w:rPr>
                <w:b/>
                <w:bCs/>
                <w:sz w:val="22"/>
                <w:szCs w:val="22"/>
                <w:lang w:eastAsia="zh-TW"/>
              </w:rPr>
            </w:pPr>
            <w:r>
              <w:rPr>
                <w:b/>
                <w:bCs/>
                <w:sz w:val="22"/>
                <w:szCs w:val="22"/>
                <w:lang w:eastAsia="zh-TW"/>
              </w:rPr>
              <w:t> </w:t>
            </w:r>
          </w:p>
          <w:p w14:paraId="30E41FDC" w14:textId="77777777" w:rsidR="005E6EEE" w:rsidRDefault="005E6EEE" w:rsidP="00744F49">
            <w:pPr>
              <w:overflowPunct/>
              <w:autoSpaceDE/>
              <w:rPr>
                <w:b/>
                <w:bCs/>
                <w:sz w:val="22"/>
                <w:szCs w:val="22"/>
                <w:lang w:eastAsia="zh-TW"/>
              </w:rPr>
            </w:pPr>
            <w:r>
              <w:rPr>
                <w:b/>
                <w:bCs/>
                <w:sz w:val="22"/>
                <w:szCs w:val="22"/>
                <w:lang w:eastAsia="zh-TW"/>
              </w:rPr>
              <w:lastRenderedPageBreak/>
              <w:t> </w:t>
            </w:r>
          </w:p>
          <w:p w14:paraId="3AA715A9" w14:textId="77777777" w:rsidR="005E6EEE" w:rsidRDefault="005E6EEE" w:rsidP="00744F49">
            <w:pPr>
              <w:overflowPunct/>
              <w:autoSpaceDE/>
              <w:rPr>
                <w:b/>
                <w:bCs/>
                <w:sz w:val="22"/>
                <w:szCs w:val="22"/>
                <w:lang w:eastAsia="zh-TW"/>
              </w:rPr>
            </w:pPr>
            <w:r>
              <w:rPr>
                <w:b/>
                <w:bCs/>
                <w:sz w:val="22"/>
                <w:szCs w:val="22"/>
                <w:lang w:eastAsia="zh-TW"/>
              </w:rPr>
              <w:t> </w:t>
            </w:r>
          </w:p>
          <w:p w14:paraId="36F6CCF6" w14:textId="77777777" w:rsidR="005E6EEE" w:rsidRDefault="005E6EEE" w:rsidP="00744F49">
            <w:pPr>
              <w:overflowPunct/>
              <w:autoSpaceDE/>
              <w:rPr>
                <w:b/>
                <w:bCs/>
                <w:sz w:val="22"/>
                <w:szCs w:val="22"/>
                <w:lang w:eastAsia="zh-TW"/>
              </w:rPr>
            </w:pPr>
            <w:r>
              <w:rPr>
                <w:b/>
                <w:bCs/>
                <w:sz w:val="22"/>
                <w:szCs w:val="22"/>
                <w:lang w:eastAsia="zh-TW"/>
              </w:rPr>
              <w:t> </w:t>
            </w:r>
          </w:p>
          <w:p w14:paraId="3521C7AB" w14:textId="77777777" w:rsidR="005E6EEE" w:rsidRDefault="005E6EEE" w:rsidP="00744F49">
            <w:pPr>
              <w:overflowPunct/>
              <w:autoSpaceDE/>
              <w:rPr>
                <w:b/>
                <w:bCs/>
                <w:sz w:val="22"/>
                <w:szCs w:val="22"/>
                <w:lang w:eastAsia="zh-TW"/>
              </w:rPr>
            </w:pPr>
            <w:r>
              <w:rPr>
                <w:b/>
                <w:bCs/>
                <w:sz w:val="22"/>
                <w:szCs w:val="22"/>
                <w:lang w:eastAsia="zh-TW"/>
              </w:rPr>
              <w:t>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6BF5BDD7" w14:textId="77777777" w:rsidR="005E6EEE" w:rsidRDefault="005E6EEE" w:rsidP="00744F49">
            <w:pPr>
              <w:overflowPunct/>
              <w:autoSpaceDE/>
            </w:pPr>
            <w:r>
              <w:rPr>
                <w:sz w:val="22"/>
                <w:szCs w:val="22"/>
                <w:lang w:eastAsia="zh-TW"/>
              </w:rPr>
              <w:lastRenderedPageBreak/>
              <w:t>Low </w:t>
            </w:r>
          </w:p>
          <w:p w14:paraId="4D80CF53" w14:textId="77777777" w:rsidR="005E6EEE" w:rsidRDefault="005E6EEE" w:rsidP="00744F49">
            <w:pPr>
              <w:overflowPunct/>
              <w:autoSpaceDE/>
            </w:pPr>
            <w:r>
              <w:rPr>
                <w:sz w:val="22"/>
                <w:szCs w:val="22"/>
                <w:lang w:eastAsia="zh-TW"/>
              </w:rPr>
              <w:t>1-4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619E847C" w14:textId="77777777" w:rsidR="005E6EEE" w:rsidRDefault="005E6EEE" w:rsidP="00744F49">
            <w:pPr>
              <w:overflowPunct/>
              <w:autoSpaceDE/>
            </w:pPr>
            <w:r>
              <w:rPr>
                <w:sz w:val="22"/>
                <w:szCs w:val="22"/>
                <w:lang w:eastAsia="zh-TW"/>
              </w:rPr>
              <w:t>Med </w:t>
            </w:r>
          </w:p>
          <w:p w14:paraId="194D6104" w14:textId="77777777" w:rsidR="005E6EEE" w:rsidRDefault="005E6EEE" w:rsidP="00744F49">
            <w:pPr>
              <w:overflowPunct/>
              <w:autoSpaceDE/>
            </w:pPr>
            <w:r>
              <w:rPr>
                <w:sz w:val="22"/>
                <w:szCs w:val="22"/>
                <w:lang w:eastAsia="zh-TW"/>
              </w:rPr>
              <w:t>5-7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488F935F" w14:textId="77777777" w:rsidR="005E6EEE" w:rsidRDefault="005E6EEE" w:rsidP="00744F49">
            <w:pPr>
              <w:overflowPunct/>
              <w:autoSpaceDE/>
            </w:pPr>
            <w:r>
              <w:rPr>
                <w:sz w:val="22"/>
                <w:szCs w:val="22"/>
                <w:lang w:eastAsia="zh-TW"/>
              </w:rPr>
              <w:t>High </w:t>
            </w:r>
          </w:p>
          <w:p w14:paraId="471570D6" w14:textId="77777777" w:rsidR="005E6EEE" w:rsidRDefault="005E6EEE" w:rsidP="00744F49">
            <w:pPr>
              <w:overflowPunct/>
              <w:autoSpaceDE/>
              <w:rPr>
                <w:sz w:val="22"/>
                <w:szCs w:val="22"/>
                <w:lang w:eastAsia="zh-TW"/>
              </w:rPr>
            </w:pPr>
            <w:r>
              <w:rPr>
                <w:sz w:val="22"/>
                <w:szCs w:val="22"/>
                <w:lang w:eastAsia="zh-TW"/>
              </w:rPr>
              <w:t>8-10 </w:t>
            </w:r>
          </w:p>
          <w:p w14:paraId="1C96ACF8" w14:textId="77777777" w:rsidR="005E6EEE" w:rsidRDefault="005E6EEE" w:rsidP="00744F49">
            <w:pPr>
              <w:overflowPunct/>
              <w:autoSpaceDE/>
              <w:rPr>
                <w:sz w:val="24"/>
                <w:szCs w:val="24"/>
                <w:lang w:eastAsia="zh-TW"/>
              </w:rPr>
            </w:pPr>
          </w:p>
          <w:p w14:paraId="5B7656CC" w14:textId="77777777" w:rsidR="005E6EEE" w:rsidRDefault="005E6EEE" w:rsidP="00744F49">
            <w:pPr>
              <w:overflowPunct/>
              <w:autoSpaceDE/>
              <w:rPr>
                <w:sz w:val="24"/>
                <w:szCs w:val="24"/>
                <w:lang w:eastAsia="zh-TW"/>
              </w:rPr>
            </w:pPr>
          </w:p>
          <w:p w14:paraId="65ECAC7E" w14:textId="77777777" w:rsidR="005E6EEE" w:rsidRDefault="005E6EEE" w:rsidP="00744F49">
            <w:pPr>
              <w:overflowPunct/>
              <w:autoSpaceDE/>
              <w:rPr>
                <w:sz w:val="24"/>
                <w:szCs w:val="24"/>
                <w:lang w:eastAsia="zh-TW"/>
              </w:rPr>
            </w:pPr>
          </w:p>
          <w:p w14:paraId="43A25C8D" w14:textId="77777777" w:rsidR="005E6EEE" w:rsidRDefault="005E6EEE" w:rsidP="00744F49">
            <w:pPr>
              <w:overflowPunct/>
              <w:autoSpaceDE/>
            </w:pPr>
            <w:r>
              <w:rPr>
                <w:b/>
                <w:bCs/>
                <w:sz w:val="24"/>
                <w:szCs w:val="24"/>
                <w:lang w:eastAsia="zh-TW"/>
              </w:rPr>
              <w:t>[x]</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46C573F3" w14:textId="77777777" w:rsidR="005E6EEE" w:rsidRDefault="005E6EEE" w:rsidP="00744F49">
            <w:pPr>
              <w:overflowPunct/>
              <w:autoSpaceDE/>
            </w:pPr>
            <w:r>
              <w:rPr>
                <w:sz w:val="22"/>
                <w:szCs w:val="22"/>
                <w:lang w:eastAsia="zh-TW"/>
              </w:rPr>
              <w:t>Low </w:t>
            </w:r>
          </w:p>
          <w:p w14:paraId="1FFE0C3E" w14:textId="77777777" w:rsidR="005E6EEE" w:rsidRDefault="005E6EEE" w:rsidP="00744F49">
            <w:pPr>
              <w:overflowPunct/>
              <w:autoSpaceDE/>
            </w:pPr>
            <w:r>
              <w:rPr>
                <w:sz w:val="22"/>
                <w:szCs w:val="22"/>
                <w:lang w:eastAsia="zh-TW"/>
              </w:rPr>
              <w:t>1-4 </w:t>
            </w:r>
          </w:p>
        </w:tc>
        <w:tc>
          <w:tcPr>
            <w:tcW w:w="705" w:type="dxa"/>
            <w:tcBorders>
              <w:bottom w:val="single" w:sz="6" w:space="0" w:color="000000"/>
              <w:right w:val="single" w:sz="6" w:space="0" w:color="000000"/>
            </w:tcBorders>
            <w:shd w:val="clear" w:color="auto" w:fill="auto"/>
            <w:tcMar>
              <w:top w:w="0" w:type="dxa"/>
              <w:left w:w="0" w:type="dxa"/>
              <w:bottom w:w="0" w:type="dxa"/>
              <w:right w:w="0" w:type="dxa"/>
            </w:tcMar>
          </w:tcPr>
          <w:p w14:paraId="70286DA1" w14:textId="77777777" w:rsidR="005E6EEE" w:rsidRDefault="005E6EEE" w:rsidP="00744F49">
            <w:pPr>
              <w:overflowPunct/>
              <w:autoSpaceDE/>
            </w:pPr>
            <w:r>
              <w:rPr>
                <w:sz w:val="22"/>
                <w:szCs w:val="22"/>
                <w:lang w:eastAsia="zh-TW"/>
              </w:rPr>
              <w:t>Med </w:t>
            </w:r>
          </w:p>
          <w:p w14:paraId="5A02A1CA" w14:textId="77777777" w:rsidR="005E6EEE" w:rsidRDefault="005E6EEE" w:rsidP="00744F49">
            <w:pPr>
              <w:overflowPunct/>
              <w:autoSpaceDE/>
              <w:rPr>
                <w:sz w:val="22"/>
                <w:szCs w:val="22"/>
                <w:lang w:eastAsia="zh-TW"/>
              </w:rPr>
            </w:pPr>
            <w:r>
              <w:rPr>
                <w:sz w:val="22"/>
                <w:szCs w:val="22"/>
                <w:lang w:eastAsia="zh-TW"/>
              </w:rPr>
              <w:t>5-7</w:t>
            </w:r>
          </w:p>
          <w:p w14:paraId="3205963B" w14:textId="77777777" w:rsidR="005E6EEE" w:rsidRDefault="005E6EEE" w:rsidP="00744F49">
            <w:pPr>
              <w:overflowPunct/>
              <w:autoSpaceDE/>
              <w:rPr>
                <w:sz w:val="22"/>
                <w:szCs w:val="22"/>
                <w:lang w:eastAsia="zh-TW"/>
              </w:rPr>
            </w:pPr>
          </w:p>
          <w:p w14:paraId="1B6112BA" w14:textId="77777777" w:rsidR="005E6EEE" w:rsidRDefault="005E6EEE" w:rsidP="00744F49">
            <w:pPr>
              <w:overflowPunct/>
              <w:autoSpaceDE/>
              <w:rPr>
                <w:sz w:val="22"/>
                <w:szCs w:val="22"/>
                <w:lang w:eastAsia="zh-TW"/>
              </w:rPr>
            </w:pPr>
          </w:p>
          <w:p w14:paraId="7618335F" w14:textId="77777777" w:rsidR="005E6EEE" w:rsidRDefault="005E6EEE" w:rsidP="00744F49">
            <w:pPr>
              <w:overflowPunct/>
              <w:autoSpaceDE/>
              <w:rPr>
                <w:sz w:val="22"/>
                <w:szCs w:val="22"/>
                <w:lang w:eastAsia="zh-TW"/>
              </w:rPr>
            </w:pPr>
          </w:p>
          <w:p w14:paraId="1977C07F" w14:textId="77777777" w:rsidR="005E6EEE" w:rsidRDefault="005E6EEE" w:rsidP="00744F49">
            <w:pPr>
              <w:overflowPunct/>
              <w:autoSpaceDE/>
            </w:pPr>
            <w:r>
              <w:rPr>
                <w:b/>
                <w:bCs/>
                <w:sz w:val="22"/>
                <w:szCs w:val="22"/>
                <w:lang w:eastAsia="zh-TW"/>
              </w:rPr>
              <w:t>[x] </w:t>
            </w:r>
          </w:p>
        </w:tc>
        <w:tc>
          <w:tcPr>
            <w:tcW w:w="720" w:type="dxa"/>
            <w:tcBorders>
              <w:bottom w:val="single" w:sz="6" w:space="0" w:color="000000"/>
              <w:right w:val="single" w:sz="6" w:space="0" w:color="000000"/>
            </w:tcBorders>
            <w:shd w:val="clear" w:color="auto" w:fill="auto"/>
            <w:tcMar>
              <w:top w:w="0" w:type="dxa"/>
              <w:left w:w="0" w:type="dxa"/>
              <w:bottom w:w="0" w:type="dxa"/>
              <w:right w:w="0" w:type="dxa"/>
            </w:tcMar>
          </w:tcPr>
          <w:p w14:paraId="22207AB7" w14:textId="77777777" w:rsidR="005E6EEE" w:rsidRDefault="005E6EEE" w:rsidP="00744F49">
            <w:pPr>
              <w:overflowPunct/>
              <w:autoSpaceDE/>
            </w:pPr>
            <w:r>
              <w:rPr>
                <w:sz w:val="22"/>
                <w:szCs w:val="22"/>
                <w:lang w:eastAsia="zh-TW"/>
              </w:rPr>
              <w:t>High </w:t>
            </w:r>
          </w:p>
          <w:p w14:paraId="53108942" w14:textId="77777777" w:rsidR="005E6EEE" w:rsidRDefault="005E6EEE" w:rsidP="00744F49">
            <w:pPr>
              <w:overflowPunct/>
              <w:autoSpaceDE/>
            </w:pPr>
            <w:r>
              <w:rPr>
                <w:sz w:val="22"/>
                <w:szCs w:val="22"/>
                <w:lang w:eastAsia="zh-TW"/>
              </w:rPr>
              <w:t>8-10 </w:t>
            </w:r>
          </w:p>
        </w:tc>
        <w:tc>
          <w:tcPr>
            <w:tcW w:w="2520" w:type="dxa"/>
            <w:tcBorders>
              <w:bottom w:val="single" w:sz="6" w:space="0" w:color="000000"/>
              <w:right w:val="single" w:sz="6" w:space="0" w:color="000000"/>
            </w:tcBorders>
            <w:shd w:val="clear" w:color="auto" w:fill="auto"/>
            <w:tcMar>
              <w:top w:w="0" w:type="dxa"/>
              <w:left w:w="0" w:type="dxa"/>
              <w:bottom w:w="0" w:type="dxa"/>
              <w:right w:w="0" w:type="dxa"/>
            </w:tcMar>
          </w:tcPr>
          <w:p w14:paraId="3C6E8D75" w14:textId="77777777" w:rsidR="005E6EEE" w:rsidRDefault="005E6EEE" w:rsidP="00744F49">
            <w:pPr>
              <w:overflowPunct/>
              <w:autoSpaceDE/>
              <w:rPr>
                <w:sz w:val="22"/>
                <w:szCs w:val="22"/>
                <w:lang w:eastAsia="zh-TW"/>
              </w:rPr>
            </w:pPr>
            <w:r>
              <w:rPr>
                <w:sz w:val="22"/>
                <w:szCs w:val="22"/>
                <w:lang w:eastAsia="zh-TW"/>
              </w:rPr>
              <w:t xml:space="preserve">In terms of experience, I would like to develop more general experience in my role as a response officer as there are many different, </w:t>
            </w:r>
            <w:proofErr w:type="gramStart"/>
            <w:r>
              <w:rPr>
                <w:sz w:val="22"/>
                <w:szCs w:val="22"/>
                <w:lang w:eastAsia="zh-TW"/>
              </w:rPr>
              <w:t>challenging</w:t>
            </w:r>
            <w:proofErr w:type="gramEnd"/>
            <w:r>
              <w:rPr>
                <w:sz w:val="22"/>
                <w:szCs w:val="22"/>
                <w:lang w:eastAsia="zh-TW"/>
              </w:rPr>
              <w:t xml:space="preserve"> and unique jobs which response officers face on a daily basis. I therefore feel it is important to develop my experience as a response officer </w:t>
            </w:r>
            <w:r>
              <w:rPr>
                <w:sz w:val="22"/>
                <w:szCs w:val="22"/>
                <w:lang w:eastAsia="zh-TW"/>
              </w:rPr>
              <w:lastRenderedPageBreak/>
              <w:t xml:space="preserve">before specialising in a specific role within the police in the future. </w:t>
            </w:r>
          </w:p>
          <w:p w14:paraId="78358B3B" w14:textId="77777777" w:rsidR="005E6EEE" w:rsidRDefault="005E6EEE" w:rsidP="00744F49">
            <w:pPr>
              <w:overflowPunct/>
              <w:autoSpaceDE/>
              <w:rPr>
                <w:sz w:val="22"/>
                <w:szCs w:val="22"/>
                <w:lang w:eastAsia="zh-TW"/>
              </w:rPr>
            </w:pPr>
          </w:p>
          <w:p w14:paraId="392B4C72" w14:textId="77777777" w:rsidR="005E6EEE" w:rsidRDefault="005E6EEE" w:rsidP="00744F49">
            <w:pPr>
              <w:overflowPunct/>
              <w:autoSpaceDE/>
              <w:rPr>
                <w:sz w:val="22"/>
                <w:szCs w:val="22"/>
                <w:lang w:eastAsia="zh-TW"/>
              </w:rPr>
            </w:pPr>
            <w:r>
              <w:rPr>
                <w:sz w:val="22"/>
                <w:szCs w:val="22"/>
                <w:lang w:eastAsia="zh-TW"/>
              </w:rPr>
              <w:t xml:space="preserve">I would also like gain experience from my colleagues by reflecting on our practice as a team and taking on board how each of us work and share our areas of strength. Working in partnership is fundamental in policing, not only to achieve successful outcomes, promote safety and strengthen communication but also to develop team </w:t>
            </w:r>
            <w:r w:rsidRPr="008706FD">
              <w:rPr>
                <w:color w:val="auto"/>
                <w:sz w:val="22"/>
                <w:szCs w:val="22"/>
                <w:lang w:eastAsia="zh-TW"/>
              </w:rPr>
              <w:t>cohesion and maintain wellbeing (Bergner, 1997).</w:t>
            </w:r>
          </w:p>
          <w:p w14:paraId="4D208E8D" w14:textId="77777777" w:rsidR="005E6EEE" w:rsidRDefault="005E6EEE" w:rsidP="00744F49">
            <w:pPr>
              <w:overflowPunct/>
              <w:autoSpaceDE/>
              <w:rPr>
                <w:sz w:val="22"/>
                <w:szCs w:val="22"/>
                <w:lang w:eastAsia="zh-TW"/>
              </w:rPr>
            </w:pPr>
          </w:p>
          <w:p w14:paraId="75098898" w14:textId="77777777" w:rsidR="005E6EEE" w:rsidRDefault="005E6EEE" w:rsidP="00744F49">
            <w:pPr>
              <w:overflowPunct/>
              <w:autoSpaceDE/>
            </w:pPr>
            <w:r>
              <w:rPr>
                <w:sz w:val="22"/>
                <w:szCs w:val="22"/>
                <w:lang w:eastAsia="zh-TW"/>
              </w:rPr>
              <w:t>Furthermore, as discussed above, I would like to gain more experience in different areas of policing by going on attachment with different departments to see how they work. I believe that gaining experience in different roles would be a valuable opportunity to enable me to grow my confidence and competency as a police officer. It would also be helpful in allowing me to reflect on what I would like to specialise in, in the future.</w:t>
            </w:r>
          </w:p>
        </w:tc>
      </w:tr>
    </w:tbl>
    <w:p w14:paraId="284B84DE" w14:textId="77777777" w:rsidR="005E6EEE" w:rsidRDefault="005E6EEE" w:rsidP="005E6EEE">
      <w:pPr>
        <w:overflowPunct/>
        <w:autoSpaceDE/>
        <w:rPr>
          <w:sz w:val="22"/>
          <w:szCs w:val="22"/>
          <w:lang w:eastAsia="zh-TW"/>
        </w:rPr>
      </w:pPr>
      <w:r>
        <w:rPr>
          <w:sz w:val="22"/>
          <w:szCs w:val="22"/>
          <w:lang w:eastAsia="zh-TW"/>
        </w:rPr>
        <w:lastRenderedPageBreak/>
        <w:t> </w:t>
      </w:r>
    </w:p>
    <w:p w14:paraId="1C1B8D82" w14:textId="77777777" w:rsidR="00007198" w:rsidRDefault="00007198" w:rsidP="005E6EEE">
      <w:pPr>
        <w:overflowPunct/>
        <w:autoSpaceDE/>
        <w:rPr>
          <w:sz w:val="22"/>
          <w:szCs w:val="22"/>
          <w:lang w:eastAsia="zh-TW"/>
        </w:rPr>
      </w:pPr>
    </w:p>
    <w:p w14:paraId="59614ACF" w14:textId="77777777" w:rsidR="00007198" w:rsidRDefault="00007198" w:rsidP="005E6EEE">
      <w:pPr>
        <w:overflowPunct/>
        <w:autoSpaceDE/>
        <w:rPr>
          <w:sz w:val="22"/>
          <w:szCs w:val="22"/>
          <w:lang w:eastAsia="zh-TW"/>
        </w:rPr>
      </w:pPr>
    </w:p>
    <w:p w14:paraId="37CF23C2" w14:textId="77777777" w:rsidR="00007198" w:rsidRDefault="00007198" w:rsidP="005E6EEE">
      <w:pPr>
        <w:overflowPunct/>
        <w:autoSpaceDE/>
        <w:rPr>
          <w:sz w:val="22"/>
          <w:szCs w:val="22"/>
          <w:lang w:eastAsia="zh-TW"/>
        </w:rPr>
      </w:pPr>
    </w:p>
    <w:p w14:paraId="0BCCE382" w14:textId="77777777" w:rsidR="00007198" w:rsidRDefault="00007198" w:rsidP="005E6EEE">
      <w:pPr>
        <w:overflowPunct/>
        <w:autoSpaceDE/>
        <w:rPr>
          <w:sz w:val="22"/>
          <w:szCs w:val="22"/>
          <w:lang w:eastAsia="zh-TW"/>
        </w:rPr>
      </w:pPr>
    </w:p>
    <w:p w14:paraId="239CFF7C" w14:textId="77777777" w:rsidR="00007198" w:rsidRDefault="00007198" w:rsidP="005E6EEE">
      <w:pPr>
        <w:overflowPunct/>
        <w:autoSpaceDE/>
        <w:rPr>
          <w:sz w:val="22"/>
          <w:szCs w:val="22"/>
          <w:lang w:eastAsia="zh-TW"/>
        </w:rPr>
      </w:pPr>
    </w:p>
    <w:p w14:paraId="3B2254EE" w14:textId="77777777" w:rsidR="00007198" w:rsidRDefault="00007198" w:rsidP="005E6EEE">
      <w:pPr>
        <w:overflowPunct/>
        <w:autoSpaceDE/>
        <w:rPr>
          <w:sz w:val="22"/>
          <w:szCs w:val="22"/>
          <w:lang w:eastAsia="zh-TW"/>
        </w:rPr>
      </w:pPr>
    </w:p>
    <w:p w14:paraId="1D854EF9" w14:textId="77777777" w:rsidR="00007198" w:rsidRDefault="00007198" w:rsidP="005E6EEE">
      <w:pPr>
        <w:overflowPunct/>
        <w:autoSpaceDE/>
        <w:rPr>
          <w:sz w:val="22"/>
          <w:szCs w:val="22"/>
          <w:lang w:eastAsia="zh-TW"/>
        </w:rPr>
      </w:pPr>
    </w:p>
    <w:p w14:paraId="32E8992E" w14:textId="77777777" w:rsidR="00007198" w:rsidRDefault="00007198" w:rsidP="005E6EEE">
      <w:pPr>
        <w:overflowPunct/>
        <w:autoSpaceDE/>
        <w:rPr>
          <w:sz w:val="22"/>
          <w:szCs w:val="22"/>
          <w:lang w:eastAsia="zh-TW"/>
        </w:rPr>
      </w:pPr>
    </w:p>
    <w:p w14:paraId="348DA2A2" w14:textId="77777777" w:rsidR="00007198" w:rsidRDefault="00007198" w:rsidP="005E6EEE">
      <w:pPr>
        <w:overflowPunct/>
        <w:autoSpaceDE/>
      </w:pPr>
    </w:p>
    <w:p w14:paraId="743509DE" w14:textId="77777777" w:rsidR="005E6EEE" w:rsidRDefault="005E6EEE" w:rsidP="005E6EEE">
      <w:pPr>
        <w:overflowPunct/>
        <w:autoSpaceDE/>
        <w:ind w:right="225"/>
        <w:rPr>
          <w:sz w:val="24"/>
          <w:szCs w:val="24"/>
          <w:lang w:eastAsia="zh-TW"/>
        </w:rPr>
      </w:pPr>
      <w:r>
        <w:rPr>
          <w:sz w:val="24"/>
          <w:szCs w:val="24"/>
          <w:lang w:eastAsia="zh-TW"/>
        </w:rPr>
        <w:t> </w:t>
      </w:r>
    </w:p>
    <w:p w14:paraId="31C885F5" w14:textId="77777777" w:rsidR="005E6EEE" w:rsidRPr="00E468F0" w:rsidRDefault="005E6EEE" w:rsidP="005E6EEE">
      <w:pPr>
        <w:overflowPunct/>
        <w:autoSpaceDE/>
        <w:ind w:right="225"/>
        <w:rPr>
          <w:b/>
          <w:bCs/>
          <w:sz w:val="24"/>
          <w:szCs w:val="24"/>
          <w:lang w:eastAsia="zh-TW"/>
        </w:rPr>
      </w:pPr>
      <w:r w:rsidRPr="00E468F0">
        <w:rPr>
          <w:b/>
          <w:bCs/>
          <w:sz w:val="24"/>
          <w:szCs w:val="24"/>
          <w:lang w:eastAsia="zh-TW"/>
        </w:rPr>
        <w:lastRenderedPageBreak/>
        <w:t>References</w:t>
      </w:r>
    </w:p>
    <w:p w14:paraId="74C7C8AA" w14:textId="77777777" w:rsidR="005E6EEE" w:rsidRDefault="005E6EEE" w:rsidP="005E6EEE">
      <w:pPr>
        <w:overflowPunct/>
        <w:autoSpaceDE/>
        <w:ind w:right="225"/>
        <w:rPr>
          <w:sz w:val="24"/>
          <w:szCs w:val="24"/>
          <w:lang w:eastAsia="zh-TW"/>
        </w:rPr>
      </w:pPr>
    </w:p>
    <w:p w14:paraId="2F6A1898" w14:textId="77777777" w:rsidR="005E6EEE" w:rsidRDefault="005E6EEE" w:rsidP="00904DE5">
      <w:pPr>
        <w:pStyle w:val="NormalWeb"/>
        <w:spacing w:before="0" w:beforeAutospacing="0" w:after="240" w:afterAutospacing="0" w:line="360" w:lineRule="auto"/>
        <w:ind w:left="284" w:hanging="284"/>
        <w:rPr>
          <w:rFonts w:ascii="Arial" w:hAnsi="Arial" w:cs="Arial"/>
        </w:rPr>
      </w:pPr>
      <w:r>
        <w:rPr>
          <w:rFonts w:ascii="Arial" w:hAnsi="Arial" w:cs="Arial"/>
        </w:rPr>
        <w:t xml:space="preserve">Bergner, L. L. (1997). </w:t>
      </w:r>
      <w:r w:rsidRPr="00DB43CD">
        <w:rPr>
          <w:rFonts w:ascii="Arial" w:hAnsi="Arial" w:cs="Arial"/>
          <w:i/>
          <w:iCs/>
        </w:rPr>
        <w:t>Building Teamwork Among Officers.</w:t>
      </w:r>
      <w:r>
        <w:rPr>
          <w:rFonts w:ascii="Arial" w:hAnsi="Arial" w:cs="Arial"/>
        </w:rPr>
        <w:t xml:space="preserve"> [online]. Available at: </w:t>
      </w:r>
      <w:hyperlink r:id="rId40" w:history="1">
        <w:r w:rsidRPr="00FE2F6C">
          <w:rPr>
            <w:rStyle w:val="Hyperlink"/>
            <w:rFonts w:ascii="Arial" w:hAnsi="Arial" w:cs="Arial"/>
          </w:rPr>
          <w:t>https://www.ojp.gov/ncjrs/virtual-library/abstracts/building-teamwork-among-officers</w:t>
        </w:r>
      </w:hyperlink>
      <w:r>
        <w:rPr>
          <w:rFonts w:ascii="Arial" w:hAnsi="Arial" w:cs="Arial"/>
        </w:rPr>
        <w:t xml:space="preserve"> [Accessed 06 Jul. 2024]. </w:t>
      </w:r>
    </w:p>
    <w:p w14:paraId="143E5C5C" w14:textId="77777777" w:rsidR="005E6EEE" w:rsidRDefault="005E6EEE" w:rsidP="00904DE5">
      <w:pPr>
        <w:pStyle w:val="NormalWeb"/>
        <w:spacing w:before="0" w:beforeAutospacing="0" w:after="240" w:afterAutospacing="0" w:line="360" w:lineRule="auto"/>
        <w:ind w:left="284" w:hanging="284"/>
        <w:rPr>
          <w:rFonts w:ascii="Arial" w:hAnsi="Arial" w:cs="Arial"/>
        </w:rPr>
      </w:pPr>
      <w:r>
        <w:rPr>
          <w:rFonts w:ascii="Arial" w:hAnsi="Arial" w:cs="Arial"/>
        </w:rPr>
        <w:t xml:space="preserve">College of Policing. (2024). </w:t>
      </w:r>
      <w:r w:rsidRPr="00343E29">
        <w:rPr>
          <w:rFonts w:ascii="Arial" w:hAnsi="Arial" w:cs="Arial"/>
          <w:i/>
          <w:iCs/>
        </w:rPr>
        <w:t>Code of Practice for Ethical Policing</w:t>
      </w:r>
      <w:r>
        <w:rPr>
          <w:rFonts w:ascii="Arial" w:hAnsi="Arial" w:cs="Arial"/>
        </w:rPr>
        <w:t xml:space="preserve">. [online]. Available at: </w:t>
      </w:r>
      <w:hyperlink r:id="rId41" w:history="1">
        <w:r w:rsidRPr="00911F3D">
          <w:rPr>
            <w:rStyle w:val="Hyperlink"/>
            <w:rFonts w:ascii="Arial" w:hAnsi="Arial" w:cs="Arial"/>
          </w:rPr>
          <w:t>https://www.college.police.uk/ethics/code-of-practice</w:t>
        </w:r>
      </w:hyperlink>
      <w:r>
        <w:rPr>
          <w:rFonts w:ascii="Arial" w:hAnsi="Arial" w:cs="Arial"/>
        </w:rPr>
        <w:t xml:space="preserve"> [Accessed 06 Jul. 2024].</w:t>
      </w:r>
    </w:p>
    <w:p w14:paraId="3C77EFB5" w14:textId="77777777" w:rsidR="009B13A9" w:rsidRDefault="009B13A9" w:rsidP="009B13A9">
      <w:pPr>
        <w:keepNext/>
        <w:spacing w:before="240" w:after="60"/>
        <w:ind w:right="237"/>
        <w:rPr>
          <w:b/>
          <w:sz w:val="24"/>
          <w:szCs w:val="24"/>
        </w:rPr>
      </w:pPr>
    </w:p>
    <w:p w14:paraId="131269F9" w14:textId="77777777" w:rsidR="009B13A9" w:rsidRDefault="009B13A9" w:rsidP="009B13A9">
      <w:pPr>
        <w:pStyle w:val="NoSpacing"/>
      </w:pPr>
    </w:p>
    <w:p w14:paraId="53288F14" w14:textId="77777777" w:rsidR="009B13A9" w:rsidRDefault="009B13A9" w:rsidP="009B13A9">
      <w:pPr>
        <w:pStyle w:val="NoSpacing"/>
      </w:pPr>
    </w:p>
    <w:p w14:paraId="38B02B41" w14:textId="77777777" w:rsidR="009B13A9" w:rsidRDefault="009B13A9" w:rsidP="009B13A9">
      <w:pPr>
        <w:pStyle w:val="NoSpacing"/>
      </w:pPr>
    </w:p>
    <w:p w14:paraId="74CAC66E" w14:textId="77777777" w:rsidR="009B13A9" w:rsidRDefault="009B13A9" w:rsidP="009B13A9">
      <w:pPr>
        <w:pStyle w:val="NoSpacing"/>
      </w:pPr>
    </w:p>
    <w:p w14:paraId="73E87DC8" w14:textId="77777777" w:rsidR="009B13A9" w:rsidRDefault="009B13A9" w:rsidP="009B13A9">
      <w:pPr>
        <w:pStyle w:val="NoSpacing"/>
      </w:pPr>
    </w:p>
    <w:p w14:paraId="41E8F80E" w14:textId="77777777" w:rsidR="009B13A9" w:rsidRDefault="009B13A9" w:rsidP="009B13A9">
      <w:pPr>
        <w:pStyle w:val="NoSpacing"/>
      </w:pPr>
    </w:p>
    <w:p w14:paraId="6B9EB985" w14:textId="77777777" w:rsidR="009B13A9" w:rsidRDefault="009B13A9" w:rsidP="009B13A9">
      <w:pPr>
        <w:pStyle w:val="NoSpacing"/>
      </w:pPr>
    </w:p>
    <w:p w14:paraId="0EC4D54F" w14:textId="77777777" w:rsidR="009B13A9" w:rsidRDefault="009B13A9" w:rsidP="009B13A9">
      <w:pPr>
        <w:pStyle w:val="NoSpacing"/>
      </w:pPr>
    </w:p>
    <w:p w14:paraId="6FACE7D5" w14:textId="77777777" w:rsidR="009B13A9" w:rsidRDefault="009B13A9" w:rsidP="009B13A9">
      <w:pPr>
        <w:pStyle w:val="NoSpacing"/>
      </w:pPr>
    </w:p>
    <w:p w14:paraId="5069E8EB" w14:textId="77777777" w:rsidR="009B13A9" w:rsidRDefault="009B13A9" w:rsidP="009B13A9">
      <w:pPr>
        <w:pStyle w:val="NoSpacing"/>
      </w:pPr>
    </w:p>
    <w:p w14:paraId="0874EA52" w14:textId="77777777" w:rsidR="009B13A9" w:rsidRDefault="009B13A9" w:rsidP="009B13A9">
      <w:pPr>
        <w:pStyle w:val="NoSpacing"/>
      </w:pPr>
    </w:p>
    <w:p w14:paraId="332706CC" w14:textId="77777777" w:rsidR="009B13A9" w:rsidRDefault="009B13A9" w:rsidP="009B13A9">
      <w:pPr>
        <w:pStyle w:val="NoSpacing"/>
      </w:pPr>
    </w:p>
    <w:p w14:paraId="5FE4E5B2" w14:textId="77777777" w:rsidR="009B13A9" w:rsidRDefault="009B13A9" w:rsidP="009B13A9">
      <w:pPr>
        <w:pStyle w:val="NoSpacing"/>
      </w:pPr>
    </w:p>
    <w:p w14:paraId="7CDD36DB" w14:textId="77777777" w:rsidR="009B13A9" w:rsidRDefault="009B13A9" w:rsidP="009B13A9">
      <w:pPr>
        <w:pStyle w:val="NoSpacing"/>
      </w:pPr>
    </w:p>
    <w:p w14:paraId="69BBFC1B" w14:textId="77777777" w:rsidR="009B13A9" w:rsidRDefault="009B13A9" w:rsidP="009B13A9">
      <w:pPr>
        <w:pStyle w:val="NoSpacing"/>
      </w:pPr>
    </w:p>
    <w:p w14:paraId="46EB3C72" w14:textId="77777777" w:rsidR="009B13A9" w:rsidRDefault="009B13A9" w:rsidP="009B13A9">
      <w:pPr>
        <w:pStyle w:val="NoSpacing"/>
      </w:pPr>
    </w:p>
    <w:p w14:paraId="0634A9DB" w14:textId="77777777" w:rsidR="009B13A9" w:rsidRDefault="009B13A9" w:rsidP="009B13A9">
      <w:pPr>
        <w:pStyle w:val="NoSpacing"/>
      </w:pPr>
    </w:p>
    <w:p w14:paraId="138A2BE9" w14:textId="77777777" w:rsidR="009B13A9" w:rsidRDefault="009B13A9" w:rsidP="009B13A9">
      <w:pPr>
        <w:pStyle w:val="NoSpacing"/>
      </w:pPr>
    </w:p>
    <w:p w14:paraId="7BCA5765" w14:textId="77777777" w:rsidR="009B13A9" w:rsidRDefault="009B13A9" w:rsidP="009B13A9">
      <w:pPr>
        <w:pStyle w:val="NoSpacing"/>
      </w:pPr>
    </w:p>
    <w:p w14:paraId="1DF752AA" w14:textId="77777777" w:rsidR="009B13A9" w:rsidRDefault="009B13A9" w:rsidP="009B13A9">
      <w:pPr>
        <w:pStyle w:val="NoSpacing"/>
      </w:pPr>
    </w:p>
    <w:p w14:paraId="73B3F86B" w14:textId="77777777" w:rsidR="009B13A9" w:rsidRDefault="009B13A9" w:rsidP="009B13A9">
      <w:pPr>
        <w:pStyle w:val="NoSpacing"/>
      </w:pPr>
    </w:p>
    <w:p w14:paraId="7EFC2E3D" w14:textId="77777777" w:rsidR="009B13A9" w:rsidRDefault="009B13A9" w:rsidP="009B13A9">
      <w:pPr>
        <w:pStyle w:val="NoSpacing"/>
      </w:pPr>
    </w:p>
    <w:p w14:paraId="70120C7E" w14:textId="77777777" w:rsidR="009B13A9" w:rsidRDefault="009B13A9" w:rsidP="009B13A9">
      <w:pPr>
        <w:pStyle w:val="NoSpacing"/>
      </w:pPr>
    </w:p>
    <w:p w14:paraId="7301367F" w14:textId="77777777" w:rsidR="009B13A9" w:rsidRDefault="009B13A9" w:rsidP="009B13A9">
      <w:pPr>
        <w:pStyle w:val="NoSpacing"/>
      </w:pPr>
    </w:p>
    <w:p w14:paraId="31902B6C" w14:textId="77777777" w:rsidR="009B13A9" w:rsidRDefault="009B13A9" w:rsidP="009B13A9">
      <w:pPr>
        <w:pStyle w:val="NoSpacing"/>
      </w:pPr>
    </w:p>
    <w:p w14:paraId="323ED9F2" w14:textId="77777777" w:rsidR="009B13A9" w:rsidRDefault="009B13A9" w:rsidP="009B13A9">
      <w:pPr>
        <w:pStyle w:val="NoSpacing"/>
      </w:pPr>
    </w:p>
    <w:p w14:paraId="0780976C" w14:textId="77777777" w:rsidR="009B13A9" w:rsidRDefault="009B13A9" w:rsidP="009B13A9">
      <w:pPr>
        <w:pStyle w:val="NoSpacing"/>
      </w:pPr>
    </w:p>
    <w:p w14:paraId="3881995D" w14:textId="77777777" w:rsidR="009B13A9" w:rsidRDefault="009B13A9" w:rsidP="009B13A9">
      <w:pPr>
        <w:pStyle w:val="NoSpacing"/>
      </w:pPr>
    </w:p>
    <w:p w14:paraId="1CF699A2" w14:textId="77777777" w:rsidR="009B13A9" w:rsidRDefault="009B13A9" w:rsidP="009B13A9">
      <w:pPr>
        <w:pStyle w:val="NoSpacing"/>
      </w:pPr>
    </w:p>
    <w:p w14:paraId="68A49645" w14:textId="77777777" w:rsidR="009B13A9" w:rsidRDefault="009B13A9" w:rsidP="009B13A9">
      <w:pPr>
        <w:pStyle w:val="NoSpacing"/>
      </w:pPr>
    </w:p>
    <w:p w14:paraId="7EE98FF1" w14:textId="77777777" w:rsidR="009B13A9" w:rsidRDefault="009B13A9" w:rsidP="009B13A9">
      <w:pPr>
        <w:pStyle w:val="NoSpacing"/>
      </w:pPr>
    </w:p>
    <w:p w14:paraId="0C18444B" w14:textId="77777777" w:rsidR="009B13A9" w:rsidRDefault="009B13A9" w:rsidP="009B13A9">
      <w:pPr>
        <w:pStyle w:val="NoSpacing"/>
      </w:pPr>
    </w:p>
    <w:p w14:paraId="2700F044" w14:textId="77777777" w:rsidR="009B13A9" w:rsidRDefault="009B13A9" w:rsidP="009B13A9">
      <w:pPr>
        <w:pStyle w:val="NoSpacing"/>
      </w:pPr>
    </w:p>
    <w:p w14:paraId="3E0B6220" w14:textId="77777777" w:rsidR="009B13A9" w:rsidRDefault="009B13A9" w:rsidP="009B13A9">
      <w:pPr>
        <w:pStyle w:val="NoSpacing"/>
      </w:pPr>
    </w:p>
    <w:p w14:paraId="4CCDD8B4" w14:textId="77777777" w:rsidR="009B13A9" w:rsidRDefault="009B13A9" w:rsidP="009B13A9">
      <w:pPr>
        <w:pStyle w:val="NoSpacing"/>
      </w:pPr>
    </w:p>
    <w:p w14:paraId="4E3E1BE4" w14:textId="77777777" w:rsidR="009B13A9" w:rsidRDefault="009B13A9" w:rsidP="009B13A9">
      <w:pPr>
        <w:pStyle w:val="NoSpacing"/>
      </w:pPr>
    </w:p>
    <w:p w14:paraId="65F4DCBA" w14:textId="77777777" w:rsidR="009B13A9" w:rsidRDefault="009B13A9" w:rsidP="009B13A9">
      <w:pPr>
        <w:pStyle w:val="NoSpacing"/>
      </w:pPr>
    </w:p>
    <w:p w14:paraId="7FEFF1F0" w14:textId="77777777" w:rsidR="009B13A9" w:rsidRDefault="009B13A9" w:rsidP="009B13A9">
      <w:pPr>
        <w:pStyle w:val="NoSpacing"/>
      </w:pPr>
    </w:p>
    <w:p w14:paraId="263D14F5" w14:textId="77777777" w:rsidR="009B13A9" w:rsidRDefault="009B13A9" w:rsidP="009B13A9">
      <w:pPr>
        <w:pStyle w:val="NoSpacing"/>
      </w:pPr>
    </w:p>
    <w:p w14:paraId="606F9DD7" w14:textId="77777777" w:rsidR="009B13A9" w:rsidRDefault="009B13A9" w:rsidP="009B13A9">
      <w:pPr>
        <w:pStyle w:val="NoSpacing"/>
      </w:pPr>
    </w:p>
    <w:p w14:paraId="6CE3A49C" w14:textId="77777777" w:rsidR="009B13A9" w:rsidRDefault="009B13A9" w:rsidP="009B13A9">
      <w:pPr>
        <w:pStyle w:val="NoSpacing"/>
      </w:pPr>
    </w:p>
    <w:p w14:paraId="45AF06FE" w14:textId="77777777" w:rsidR="009B13A9" w:rsidRDefault="009B13A9" w:rsidP="009B13A9">
      <w:pPr>
        <w:pStyle w:val="NoSpacing"/>
      </w:pPr>
    </w:p>
    <w:p w14:paraId="706881C3" w14:textId="77777777" w:rsidR="009B13A9" w:rsidRDefault="009B13A9" w:rsidP="009B13A9">
      <w:pPr>
        <w:pStyle w:val="NoSpacing"/>
      </w:pPr>
    </w:p>
    <w:p w14:paraId="16DE5CA5" w14:textId="77777777" w:rsidR="009B13A9" w:rsidRDefault="009B13A9" w:rsidP="009B13A9">
      <w:pPr>
        <w:pStyle w:val="NoSpacing"/>
      </w:pPr>
    </w:p>
    <w:p w14:paraId="13797965" w14:textId="72B14CDB" w:rsidR="009B13A9" w:rsidRPr="009B13A9" w:rsidRDefault="009B13A9" w:rsidP="009B13A9">
      <w:pPr>
        <w:pStyle w:val="NoSpacing"/>
        <w:rPr>
          <w:b/>
          <w:bCs/>
          <w:sz w:val="24"/>
          <w:szCs w:val="24"/>
        </w:rPr>
      </w:pPr>
      <w:r w:rsidRPr="009B13A9">
        <w:rPr>
          <w:b/>
          <w:bCs/>
          <w:sz w:val="24"/>
          <w:szCs w:val="24"/>
        </w:rPr>
        <w:lastRenderedPageBreak/>
        <w:t>Bibliography</w:t>
      </w:r>
    </w:p>
    <w:p w14:paraId="234E4D1A" w14:textId="77777777" w:rsidR="00E60979" w:rsidRDefault="00E60979" w:rsidP="00E60979">
      <w:pPr>
        <w:spacing w:line="276" w:lineRule="auto"/>
        <w:rPr>
          <w:sz w:val="24"/>
          <w:szCs w:val="24"/>
        </w:rPr>
      </w:pPr>
    </w:p>
    <w:p w14:paraId="66EE9675" w14:textId="6375F6B2" w:rsidR="00E60979" w:rsidRPr="00E60979" w:rsidRDefault="00E60979" w:rsidP="00904DE5">
      <w:pPr>
        <w:pStyle w:val="NormalWeb"/>
        <w:spacing w:before="0" w:beforeAutospacing="0" w:after="240" w:afterAutospacing="0" w:line="276" w:lineRule="auto"/>
        <w:ind w:left="284" w:hanging="284"/>
        <w:rPr>
          <w:rFonts w:ascii="Arial" w:hAnsi="Arial" w:cs="Arial"/>
        </w:rPr>
      </w:pPr>
      <w:r>
        <w:rPr>
          <w:rFonts w:ascii="Arial" w:hAnsi="Arial" w:cs="Arial"/>
        </w:rPr>
        <w:t xml:space="preserve">Bergner, L. L. (1997). </w:t>
      </w:r>
      <w:r w:rsidRPr="00DB43CD">
        <w:rPr>
          <w:rFonts w:ascii="Arial" w:hAnsi="Arial" w:cs="Arial"/>
          <w:i/>
          <w:iCs/>
        </w:rPr>
        <w:t>Building Teamwork Among Officers.</w:t>
      </w:r>
      <w:r>
        <w:rPr>
          <w:rFonts w:ascii="Arial" w:hAnsi="Arial" w:cs="Arial"/>
        </w:rPr>
        <w:t xml:space="preserve"> [online]. Available at: </w:t>
      </w:r>
      <w:hyperlink r:id="rId42" w:history="1">
        <w:r w:rsidRPr="00FE2F6C">
          <w:rPr>
            <w:rStyle w:val="Hyperlink"/>
            <w:rFonts w:ascii="Arial" w:hAnsi="Arial" w:cs="Arial"/>
          </w:rPr>
          <w:t>https://www.ojp.gov/ncjrs/virtual-library/abstracts/building-teamwork-among-officers</w:t>
        </w:r>
      </w:hyperlink>
      <w:r>
        <w:rPr>
          <w:rFonts w:ascii="Arial" w:hAnsi="Arial" w:cs="Arial"/>
        </w:rPr>
        <w:t xml:space="preserve"> [Accessed 06 Jul. 2024]. </w:t>
      </w:r>
    </w:p>
    <w:p w14:paraId="2ADF3F56" w14:textId="09534127" w:rsidR="0035046D" w:rsidRDefault="0035046D" w:rsidP="00904DE5">
      <w:pPr>
        <w:pStyle w:val="NormalWeb"/>
        <w:spacing w:before="0" w:beforeAutospacing="0" w:after="240" w:afterAutospacing="0" w:line="276" w:lineRule="auto"/>
        <w:ind w:left="284" w:hanging="284"/>
        <w:rPr>
          <w:rFonts w:ascii="Arial" w:hAnsi="Arial" w:cs="Arial"/>
        </w:rPr>
      </w:pPr>
      <w:r>
        <w:rPr>
          <w:rFonts w:ascii="Arial" w:hAnsi="Arial" w:cs="Arial"/>
        </w:rPr>
        <w:t xml:space="preserve">Bitesize Learning. (2024). </w:t>
      </w:r>
      <w:r w:rsidRPr="007936E3">
        <w:rPr>
          <w:rFonts w:ascii="Arial" w:hAnsi="Arial" w:cs="Arial"/>
          <w:i/>
          <w:iCs/>
        </w:rPr>
        <w:t xml:space="preserve">The Five Dysfunctions of a Team (and how to overcome them) </w:t>
      </w:r>
      <w:r>
        <w:rPr>
          <w:rFonts w:ascii="Arial" w:hAnsi="Arial" w:cs="Arial"/>
        </w:rPr>
        <w:t xml:space="preserve">[online]. Available at: </w:t>
      </w:r>
      <w:hyperlink r:id="rId43" w:history="1">
        <w:r w:rsidRPr="00D35B29">
          <w:rPr>
            <w:rStyle w:val="Hyperlink"/>
            <w:rFonts w:ascii="Arial" w:hAnsi="Arial" w:cs="Arial"/>
          </w:rPr>
          <w:t>https://www.bitesizelearning.co.uk/resources/five-dysfunctions-of-a-team-summary-pyramid</w:t>
        </w:r>
      </w:hyperlink>
      <w:r>
        <w:rPr>
          <w:rFonts w:ascii="Arial" w:hAnsi="Arial" w:cs="Arial"/>
        </w:rPr>
        <w:t xml:space="preserve"> [Accessed 3 Jun. 2024].</w:t>
      </w:r>
    </w:p>
    <w:p w14:paraId="521BA6F3" w14:textId="77777777" w:rsidR="00766504" w:rsidRPr="00E167AE" w:rsidRDefault="00766504" w:rsidP="00904DE5">
      <w:pPr>
        <w:pStyle w:val="NormalWeb"/>
        <w:spacing w:before="0" w:beforeAutospacing="0" w:after="240" w:afterAutospacing="0" w:line="276" w:lineRule="auto"/>
        <w:ind w:left="284" w:hanging="284"/>
        <w:rPr>
          <w:rFonts w:ascii="Arial" w:hAnsi="Arial" w:cs="Arial"/>
        </w:rPr>
      </w:pPr>
      <w:r w:rsidRPr="00E167AE">
        <w:rPr>
          <w:rFonts w:ascii="Arial" w:hAnsi="Arial" w:cs="Arial"/>
        </w:rPr>
        <w:t>College of Policing</w:t>
      </w:r>
      <w:r>
        <w:rPr>
          <w:rFonts w:ascii="Arial" w:hAnsi="Arial" w:cs="Arial"/>
        </w:rPr>
        <w:t>.</w:t>
      </w:r>
      <w:r w:rsidRPr="00E167AE">
        <w:rPr>
          <w:rFonts w:ascii="Arial" w:hAnsi="Arial" w:cs="Arial"/>
        </w:rPr>
        <w:t xml:space="preserve"> (2013). </w:t>
      </w:r>
      <w:r w:rsidRPr="00E167AE">
        <w:rPr>
          <w:rFonts w:ascii="Arial" w:hAnsi="Arial" w:cs="Arial"/>
          <w:i/>
          <w:iCs/>
        </w:rPr>
        <w:t>Disrupting criminality</w:t>
      </w:r>
      <w:r w:rsidRPr="00E167AE">
        <w:rPr>
          <w:rFonts w:ascii="Arial" w:hAnsi="Arial" w:cs="Arial"/>
        </w:rPr>
        <w:t>. [online</w:t>
      </w:r>
      <w:r>
        <w:rPr>
          <w:rFonts w:ascii="Arial" w:hAnsi="Arial" w:cs="Arial"/>
        </w:rPr>
        <w:t>]</w:t>
      </w:r>
      <w:r w:rsidRPr="00E167AE">
        <w:rPr>
          <w:rFonts w:ascii="Arial" w:hAnsi="Arial" w:cs="Arial"/>
        </w:rPr>
        <w:t xml:space="preserve">. Available at: </w:t>
      </w:r>
      <w:hyperlink r:id="rId44" w:history="1">
        <w:r w:rsidRPr="00850142">
          <w:rPr>
            <w:rStyle w:val="Hyperlink"/>
            <w:rFonts w:ascii="Arial" w:hAnsi="Arial" w:cs="Arial"/>
          </w:rPr>
          <w:t>https://www.college.police.uk/app/roads-policing/disrupting-criminality</w:t>
        </w:r>
      </w:hyperlink>
      <w:r>
        <w:rPr>
          <w:rFonts w:ascii="Arial" w:hAnsi="Arial" w:cs="Arial"/>
        </w:rPr>
        <w:t xml:space="preserve"> </w:t>
      </w:r>
      <w:r w:rsidRPr="00E167AE">
        <w:rPr>
          <w:rFonts w:ascii="Arial" w:hAnsi="Arial" w:cs="Arial"/>
        </w:rPr>
        <w:t>[Accessed 11 Jun</w:t>
      </w:r>
      <w:r>
        <w:rPr>
          <w:rFonts w:ascii="Arial" w:hAnsi="Arial" w:cs="Arial"/>
        </w:rPr>
        <w:t>e</w:t>
      </w:r>
      <w:r w:rsidRPr="00E167AE">
        <w:rPr>
          <w:rFonts w:ascii="Arial" w:hAnsi="Arial" w:cs="Arial"/>
        </w:rPr>
        <w:t>. 2024].</w:t>
      </w:r>
    </w:p>
    <w:p w14:paraId="7A006A88" w14:textId="456E1317" w:rsidR="00E60979" w:rsidRPr="00E60979" w:rsidRDefault="00E60979" w:rsidP="00904DE5">
      <w:pPr>
        <w:pStyle w:val="NormalWeb"/>
        <w:spacing w:before="0" w:beforeAutospacing="0" w:after="240" w:afterAutospacing="0" w:line="276" w:lineRule="auto"/>
        <w:ind w:left="284" w:hanging="284"/>
        <w:rPr>
          <w:rFonts w:ascii="Arial" w:hAnsi="Arial" w:cs="Arial"/>
        </w:rPr>
      </w:pPr>
      <w:r w:rsidRPr="00DA0143">
        <w:rPr>
          <w:rFonts w:ascii="Arial" w:hAnsi="Arial" w:cs="Arial"/>
        </w:rPr>
        <w:t xml:space="preserve">College </w:t>
      </w:r>
      <w:r>
        <w:rPr>
          <w:rFonts w:ascii="Arial" w:hAnsi="Arial" w:cs="Arial"/>
        </w:rPr>
        <w:t>o</w:t>
      </w:r>
      <w:r w:rsidRPr="00DA0143">
        <w:rPr>
          <w:rFonts w:ascii="Arial" w:hAnsi="Arial" w:cs="Arial"/>
        </w:rPr>
        <w:t>f Policing</w:t>
      </w:r>
      <w:r>
        <w:rPr>
          <w:rFonts w:ascii="Arial" w:hAnsi="Arial" w:cs="Arial"/>
        </w:rPr>
        <w:t>.</w:t>
      </w:r>
      <w:r w:rsidRPr="00DA0143">
        <w:rPr>
          <w:rFonts w:ascii="Arial" w:hAnsi="Arial" w:cs="Arial"/>
        </w:rPr>
        <w:t xml:space="preserve"> (2013). </w:t>
      </w:r>
      <w:r w:rsidRPr="00DA0143">
        <w:rPr>
          <w:rFonts w:ascii="Arial" w:hAnsi="Arial" w:cs="Arial"/>
          <w:i/>
          <w:iCs/>
        </w:rPr>
        <w:t>National Decision Model</w:t>
      </w:r>
      <w:r w:rsidRPr="00DA0143">
        <w:rPr>
          <w:rFonts w:ascii="Arial" w:hAnsi="Arial" w:cs="Arial"/>
        </w:rPr>
        <w:t>. [online</w:t>
      </w:r>
      <w:r>
        <w:rPr>
          <w:rFonts w:ascii="Arial" w:hAnsi="Arial" w:cs="Arial"/>
        </w:rPr>
        <w:t>]</w:t>
      </w:r>
      <w:r w:rsidRPr="00DA0143">
        <w:rPr>
          <w:rFonts w:ascii="Arial" w:hAnsi="Arial" w:cs="Arial"/>
        </w:rPr>
        <w:t xml:space="preserve">. Available at: </w:t>
      </w:r>
      <w:hyperlink r:id="rId45" w:history="1">
        <w:r w:rsidRPr="008B1B5F">
          <w:rPr>
            <w:rStyle w:val="Hyperlink"/>
            <w:rFonts w:ascii="Arial" w:hAnsi="Arial" w:cs="Arial"/>
          </w:rPr>
          <w:t>https://www.college.police.uk/app/national-decision-model/national-decision-model</w:t>
        </w:r>
      </w:hyperlink>
      <w:r>
        <w:rPr>
          <w:rFonts w:ascii="Arial" w:hAnsi="Arial" w:cs="Arial"/>
        </w:rPr>
        <w:t xml:space="preserve"> </w:t>
      </w:r>
      <w:r w:rsidRPr="00DA0143">
        <w:rPr>
          <w:rFonts w:ascii="Arial" w:hAnsi="Arial" w:cs="Arial"/>
        </w:rPr>
        <w:t>[Accessed 2 May 2024]</w:t>
      </w:r>
      <w:r>
        <w:rPr>
          <w:rFonts w:ascii="Arial" w:hAnsi="Arial" w:cs="Arial"/>
        </w:rPr>
        <w:t>.</w:t>
      </w:r>
    </w:p>
    <w:p w14:paraId="0F3D691C" w14:textId="6DA17286" w:rsidR="0035046D" w:rsidRDefault="00E60979" w:rsidP="00904DE5">
      <w:pPr>
        <w:spacing w:line="276" w:lineRule="auto"/>
        <w:ind w:left="284" w:hanging="284"/>
        <w:rPr>
          <w:sz w:val="24"/>
          <w:szCs w:val="24"/>
        </w:rPr>
      </w:pPr>
      <w:r>
        <w:rPr>
          <w:sz w:val="24"/>
          <w:szCs w:val="24"/>
        </w:rPr>
        <w:t xml:space="preserve">College of Policing. (2022). </w:t>
      </w:r>
      <w:r w:rsidRPr="00BF790D">
        <w:rPr>
          <w:i/>
          <w:iCs/>
          <w:sz w:val="24"/>
          <w:szCs w:val="24"/>
        </w:rPr>
        <w:t>Police Race Action Plan Improving policing for Black people.</w:t>
      </w:r>
      <w:r>
        <w:rPr>
          <w:sz w:val="24"/>
          <w:szCs w:val="24"/>
        </w:rPr>
        <w:t xml:space="preserve"> National Police Chiefs’ Council. Available at: </w:t>
      </w:r>
      <w:hyperlink r:id="rId46" w:history="1">
        <w:r w:rsidRPr="001E28AE">
          <w:rPr>
            <w:rStyle w:val="Hyperlink"/>
            <w:sz w:val="24"/>
            <w:szCs w:val="24"/>
          </w:rPr>
          <w:t>https://assets.production.copweb.aws.college.police.uk/s3fs-public/Police-Race-Action-Plan.pdf</w:t>
        </w:r>
      </w:hyperlink>
      <w:r>
        <w:rPr>
          <w:sz w:val="24"/>
          <w:szCs w:val="24"/>
        </w:rPr>
        <w:t xml:space="preserve"> [Accessed 2 June. 2024].</w:t>
      </w:r>
    </w:p>
    <w:p w14:paraId="311D6107" w14:textId="77777777" w:rsidR="0035046D" w:rsidRPr="0035046D" w:rsidRDefault="0035046D" w:rsidP="00904DE5">
      <w:pPr>
        <w:spacing w:line="276" w:lineRule="auto"/>
        <w:ind w:left="284" w:hanging="284"/>
        <w:rPr>
          <w:sz w:val="24"/>
          <w:szCs w:val="24"/>
        </w:rPr>
      </w:pPr>
    </w:p>
    <w:p w14:paraId="01181774" w14:textId="77777777" w:rsidR="00766504" w:rsidRDefault="00766504" w:rsidP="00904DE5">
      <w:pPr>
        <w:pStyle w:val="NormalWeb"/>
        <w:spacing w:before="0" w:beforeAutospacing="0" w:after="240" w:afterAutospacing="0" w:line="276" w:lineRule="auto"/>
        <w:ind w:left="284" w:hanging="284"/>
        <w:rPr>
          <w:rFonts w:ascii="Arial" w:hAnsi="Arial" w:cs="Arial"/>
        </w:rPr>
      </w:pPr>
      <w:r w:rsidRPr="00E167AE">
        <w:rPr>
          <w:rFonts w:ascii="Arial" w:hAnsi="Arial" w:cs="Arial"/>
        </w:rPr>
        <w:t>College Of Policing</w:t>
      </w:r>
      <w:r>
        <w:rPr>
          <w:rFonts w:ascii="Arial" w:hAnsi="Arial" w:cs="Arial"/>
        </w:rPr>
        <w:t>.</w:t>
      </w:r>
      <w:r w:rsidRPr="00E167AE">
        <w:rPr>
          <w:rFonts w:ascii="Arial" w:hAnsi="Arial" w:cs="Arial"/>
        </w:rPr>
        <w:t xml:space="preserve"> (2023). </w:t>
      </w:r>
      <w:r w:rsidRPr="00E167AE">
        <w:rPr>
          <w:rFonts w:ascii="Arial" w:hAnsi="Arial" w:cs="Arial"/>
          <w:i/>
          <w:iCs/>
        </w:rPr>
        <w:t>Automatic number plate recognition (ANPR)</w:t>
      </w:r>
      <w:r w:rsidRPr="00E167AE">
        <w:rPr>
          <w:rFonts w:ascii="Arial" w:hAnsi="Arial" w:cs="Arial"/>
        </w:rPr>
        <w:t>. [online]</w:t>
      </w:r>
      <w:r>
        <w:rPr>
          <w:rFonts w:ascii="Arial" w:hAnsi="Arial" w:cs="Arial"/>
        </w:rPr>
        <w:t>.</w:t>
      </w:r>
      <w:r w:rsidRPr="00E167AE">
        <w:rPr>
          <w:rFonts w:ascii="Arial" w:hAnsi="Arial" w:cs="Arial"/>
        </w:rPr>
        <w:t xml:space="preserve"> Available at: </w:t>
      </w:r>
      <w:hyperlink r:id="rId47" w:history="1">
        <w:r w:rsidRPr="00850142">
          <w:rPr>
            <w:rStyle w:val="Hyperlink"/>
            <w:rFonts w:ascii="Arial" w:hAnsi="Arial" w:cs="Arial"/>
          </w:rPr>
          <w:t>https://www.college.police.uk/app/investigation/investigative-strategies/automatic-number-plate-recognition-anpr</w:t>
        </w:r>
      </w:hyperlink>
      <w:r>
        <w:rPr>
          <w:rFonts w:ascii="Arial" w:hAnsi="Arial" w:cs="Arial"/>
        </w:rPr>
        <w:t xml:space="preserve"> </w:t>
      </w:r>
      <w:r w:rsidRPr="00E167AE">
        <w:rPr>
          <w:rFonts w:ascii="Arial" w:hAnsi="Arial" w:cs="Arial"/>
        </w:rPr>
        <w:t>[Accessed 21 Jun</w:t>
      </w:r>
      <w:r>
        <w:rPr>
          <w:rFonts w:ascii="Arial" w:hAnsi="Arial" w:cs="Arial"/>
        </w:rPr>
        <w:t>e</w:t>
      </w:r>
      <w:r w:rsidRPr="00E167AE">
        <w:rPr>
          <w:rFonts w:ascii="Arial" w:hAnsi="Arial" w:cs="Arial"/>
        </w:rPr>
        <w:t>. 2024].</w:t>
      </w:r>
    </w:p>
    <w:p w14:paraId="7CC7921D" w14:textId="1850C4FA" w:rsidR="0035046D" w:rsidRPr="0035046D" w:rsidRDefault="0035046D" w:rsidP="00904DE5">
      <w:pPr>
        <w:pStyle w:val="NormalWeb"/>
        <w:spacing w:before="0" w:beforeAutospacing="0" w:after="240" w:afterAutospacing="0" w:line="276" w:lineRule="auto"/>
        <w:ind w:left="284" w:hanging="284"/>
        <w:rPr>
          <w:rFonts w:ascii="Arial" w:hAnsi="Arial" w:cs="Arial"/>
        </w:rPr>
      </w:pPr>
      <w:r>
        <w:rPr>
          <w:rFonts w:ascii="Arial" w:hAnsi="Arial" w:cs="Arial"/>
        </w:rPr>
        <w:t xml:space="preserve">College of Policing. (2024). </w:t>
      </w:r>
      <w:r w:rsidRPr="00343E29">
        <w:rPr>
          <w:rFonts w:ascii="Arial" w:hAnsi="Arial" w:cs="Arial"/>
          <w:i/>
          <w:iCs/>
        </w:rPr>
        <w:t>Code of Practice for Ethical Policing</w:t>
      </w:r>
      <w:r>
        <w:rPr>
          <w:rFonts w:ascii="Arial" w:hAnsi="Arial" w:cs="Arial"/>
        </w:rPr>
        <w:t xml:space="preserve">. [online]. Available at: </w:t>
      </w:r>
      <w:hyperlink r:id="rId48" w:history="1">
        <w:r w:rsidRPr="00911F3D">
          <w:rPr>
            <w:rStyle w:val="Hyperlink"/>
            <w:rFonts w:ascii="Arial" w:hAnsi="Arial" w:cs="Arial"/>
          </w:rPr>
          <w:t>https://www.college.police.uk/ethics/code-of-practice</w:t>
        </w:r>
      </w:hyperlink>
      <w:r>
        <w:rPr>
          <w:rFonts w:ascii="Arial" w:hAnsi="Arial" w:cs="Arial"/>
        </w:rPr>
        <w:t xml:space="preserve"> [Accessed 3 Jun. 2024].</w:t>
      </w:r>
    </w:p>
    <w:p w14:paraId="2F4E0071" w14:textId="59F73C0D" w:rsidR="00E60979" w:rsidRDefault="00E60979" w:rsidP="00904DE5">
      <w:pPr>
        <w:spacing w:line="276" w:lineRule="auto"/>
        <w:ind w:left="284" w:hanging="284"/>
        <w:rPr>
          <w:sz w:val="24"/>
          <w:szCs w:val="24"/>
        </w:rPr>
      </w:pPr>
      <w:r>
        <w:rPr>
          <w:sz w:val="24"/>
          <w:szCs w:val="24"/>
        </w:rPr>
        <w:t xml:space="preserve">College of Policing. (2024). </w:t>
      </w:r>
      <w:r w:rsidRPr="00E85DE1">
        <w:rPr>
          <w:i/>
          <w:iCs/>
          <w:sz w:val="24"/>
          <w:szCs w:val="24"/>
        </w:rPr>
        <w:t>Ethical Policing Principles.</w:t>
      </w:r>
      <w:r>
        <w:rPr>
          <w:sz w:val="24"/>
          <w:szCs w:val="24"/>
        </w:rPr>
        <w:t xml:space="preserve"> [Online]. Available at: </w:t>
      </w:r>
      <w:hyperlink r:id="rId49" w:history="1">
        <w:r w:rsidRPr="00A42B8D">
          <w:rPr>
            <w:rStyle w:val="Hyperlink"/>
            <w:sz w:val="24"/>
            <w:szCs w:val="24"/>
          </w:rPr>
          <w:t>https://www.college.police.uk/ethics/code-of-ethics/principles</w:t>
        </w:r>
      </w:hyperlink>
      <w:r>
        <w:rPr>
          <w:sz w:val="24"/>
          <w:szCs w:val="24"/>
        </w:rPr>
        <w:t xml:space="preserve"> [Accessed 2 June. 2024].</w:t>
      </w:r>
    </w:p>
    <w:p w14:paraId="5E73BE8D" w14:textId="77777777" w:rsidR="00E60979" w:rsidRDefault="00E60979" w:rsidP="00904DE5">
      <w:pPr>
        <w:spacing w:line="276" w:lineRule="auto"/>
        <w:ind w:left="284" w:hanging="284"/>
        <w:rPr>
          <w:sz w:val="24"/>
          <w:szCs w:val="24"/>
        </w:rPr>
      </w:pPr>
    </w:p>
    <w:p w14:paraId="196204BC" w14:textId="77777777" w:rsidR="00E60979" w:rsidRDefault="00E60979" w:rsidP="00904DE5">
      <w:pPr>
        <w:spacing w:line="276" w:lineRule="auto"/>
        <w:ind w:left="284" w:hanging="284"/>
        <w:rPr>
          <w:sz w:val="24"/>
          <w:szCs w:val="24"/>
        </w:rPr>
      </w:pPr>
      <w:r w:rsidRPr="00F24C70">
        <w:rPr>
          <w:sz w:val="24"/>
          <w:szCs w:val="24"/>
        </w:rPr>
        <w:t xml:space="preserve">College of Policing. (2024). </w:t>
      </w:r>
      <w:r w:rsidRPr="00E85DE1">
        <w:rPr>
          <w:i/>
          <w:iCs/>
          <w:sz w:val="24"/>
          <w:szCs w:val="24"/>
        </w:rPr>
        <w:t>Guidance for ethical and professional behaviour in policing</w:t>
      </w:r>
      <w:r w:rsidRPr="00F24C70">
        <w:rPr>
          <w:sz w:val="24"/>
          <w:szCs w:val="24"/>
        </w:rPr>
        <w:t>. [</w:t>
      </w:r>
      <w:r>
        <w:rPr>
          <w:sz w:val="24"/>
          <w:szCs w:val="24"/>
        </w:rPr>
        <w:t>O</w:t>
      </w:r>
      <w:r w:rsidRPr="00F24C70">
        <w:rPr>
          <w:sz w:val="24"/>
          <w:szCs w:val="24"/>
        </w:rPr>
        <w:t xml:space="preserve">nline] Available at: </w:t>
      </w:r>
      <w:hyperlink r:id="rId50" w:history="1">
        <w:r w:rsidRPr="00C92A4B">
          <w:rPr>
            <w:rStyle w:val="Hyperlink"/>
            <w:sz w:val="24"/>
            <w:szCs w:val="24"/>
          </w:rPr>
          <w:t>https://www.college.police.uk/ethics/code-of-ethics/guidance</w:t>
        </w:r>
      </w:hyperlink>
      <w:r>
        <w:rPr>
          <w:sz w:val="24"/>
          <w:szCs w:val="24"/>
        </w:rPr>
        <w:t xml:space="preserve"> </w:t>
      </w:r>
      <w:r w:rsidRPr="00F24C70">
        <w:rPr>
          <w:sz w:val="24"/>
          <w:szCs w:val="24"/>
        </w:rPr>
        <w:t>[Accessed 2</w:t>
      </w:r>
      <w:r>
        <w:rPr>
          <w:sz w:val="24"/>
          <w:szCs w:val="24"/>
        </w:rPr>
        <w:t>9</w:t>
      </w:r>
      <w:r w:rsidRPr="00F24C70">
        <w:rPr>
          <w:sz w:val="24"/>
          <w:szCs w:val="24"/>
        </w:rPr>
        <w:t xml:space="preserve"> May. 2024].</w:t>
      </w:r>
      <w:r>
        <w:rPr>
          <w:sz w:val="24"/>
          <w:szCs w:val="24"/>
        </w:rPr>
        <w:t xml:space="preserve"> </w:t>
      </w:r>
    </w:p>
    <w:p w14:paraId="605C6E25" w14:textId="77777777" w:rsidR="00E60979" w:rsidRDefault="00E60979" w:rsidP="00904DE5">
      <w:pPr>
        <w:spacing w:line="276" w:lineRule="auto"/>
        <w:ind w:left="284" w:hanging="284"/>
        <w:rPr>
          <w:sz w:val="24"/>
          <w:szCs w:val="24"/>
        </w:rPr>
      </w:pPr>
    </w:p>
    <w:p w14:paraId="458CB865" w14:textId="77777777" w:rsidR="0042023E" w:rsidRDefault="0042023E" w:rsidP="00904DE5">
      <w:pPr>
        <w:pStyle w:val="NormalWeb"/>
        <w:spacing w:before="0" w:beforeAutospacing="0" w:after="240" w:afterAutospacing="0" w:line="276" w:lineRule="auto"/>
        <w:ind w:left="284" w:hanging="284"/>
        <w:rPr>
          <w:rFonts w:ascii="Arial" w:hAnsi="Arial" w:cs="Arial"/>
        </w:rPr>
      </w:pPr>
      <w:r>
        <w:rPr>
          <w:rFonts w:ascii="Arial" w:hAnsi="Arial" w:cs="Arial"/>
        </w:rPr>
        <w:t xml:space="preserve">College of Policing. (2024). </w:t>
      </w:r>
      <w:r w:rsidRPr="00536F48">
        <w:rPr>
          <w:rFonts w:ascii="Arial" w:hAnsi="Arial" w:cs="Arial"/>
          <w:i/>
          <w:iCs/>
        </w:rPr>
        <w:t>Tackling sexism and misogyny in policing</w:t>
      </w:r>
      <w:r>
        <w:rPr>
          <w:rFonts w:ascii="Arial" w:hAnsi="Arial" w:cs="Arial"/>
        </w:rPr>
        <w:t xml:space="preserve">. [online]. Available at </w:t>
      </w:r>
      <w:hyperlink r:id="rId51" w:history="1">
        <w:r w:rsidRPr="00911F3D">
          <w:rPr>
            <w:rStyle w:val="Hyperlink"/>
            <w:rFonts w:ascii="Arial" w:hAnsi="Arial" w:cs="Arial"/>
          </w:rPr>
          <w:t>https://www.college.police.uk/article/tackling-sexism-and-misogyny-policing</w:t>
        </w:r>
      </w:hyperlink>
      <w:r>
        <w:rPr>
          <w:rFonts w:ascii="Arial" w:hAnsi="Arial" w:cs="Arial"/>
        </w:rPr>
        <w:t xml:space="preserve"> [Accessed 3 Jun. 2024].</w:t>
      </w:r>
    </w:p>
    <w:p w14:paraId="1F3A7C67" w14:textId="77777777" w:rsidR="0074060E" w:rsidRPr="00E167AE" w:rsidRDefault="0074060E" w:rsidP="00904DE5">
      <w:pPr>
        <w:pStyle w:val="NormalWeb"/>
        <w:spacing w:before="0" w:beforeAutospacing="0" w:after="240" w:afterAutospacing="0" w:line="276" w:lineRule="auto"/>
        <w:ind w:left="284" w:hanging="284"/>
        <w:rPr>
          <w:rFonts w:ascii="Arial" w:hAnsi="Arial" w:cs="Arial"/>
        </w:rPr>
      </w:pPr>
      <w:r w:rsidRPr="00E167AE">
        <w:rPr>
          <w:rFonts w:ascii="Arial" w:hAnsi="Arial" w:cs="Arial"/>
        </w:rPr>
        <w:t xml:space="preserve">Dawson, J. (2024). </w:t>
      </w:r>
      <w:r w:rsidRPr="00E167AE">
        <w:rPr>
          <w:rFonts w:ascii="Arial" w:hAnsi="Arial" w:cs="Arial"/>
          <w:i/>
          <w:iCs/>
        </w:rPr>
        <w:t>Investigatory Powers (Amendment) Bill</w:t>
      </w:r>
      <w:r>
        <w:rPr>
          <w:rFonts w:ascii="Arial" w:hAnsi="Arial" w:cs="Arial"/>
          <w:i/>
          <w:iCs/>
        </w:rPr>
        <w:t xml:space="preserve">. </w:t>
      </w:r>
      <w:r w:rsidRPr="00867B8C">
        <w:rPr>
          <w:rFonts w:ascii="Arial" w:hAnsi="Arial" w:cs="Arial"/>
        </w:rPr>
        <w:t xml:space="preserve">[online]. Available at: </w:t>
      </w:r>
      <w:hyperlink r:id="rId52" w:history="1">
        <w:r w:rsidRPr="00867B8C">
          <w:rPr>
            <w:rStyle w:val="Hyperlink"/>
            <w:rFonts w:ascii="Arial" w:hAnsi="Arial" w:cs="Arial"/>
          </w:rPr>
          <w:t>https://researchbriefings.files.parliament.uk/documents/CBP-9960/CBP-9960.pdf</w:t>
        </w:r>
      </w:hyperlink>
      <w:r w:rsidRPr="00867B8C">
        <w:rPr>
          <w:rFonts w:ascii="Arial" w:hAnsi="Arial" w:cs="Arial"/>
        </w:rPr>
        <w:t>. [Accessed 14 Jun</w:t>
      </w:r>
      <w:r>
        <w:rPr>
          <w:rFonts w:ascii="Arial" w:hAnsi="Arial" w:cs="Arial"/>
        </w:rPr>
        <w:t>e.</w:t>
      </w:r>
      <w:r w:rsidRPr="00867B8C">
        <w:rPr>
          <w:rFonts w:ascii="Arial" w:hAnsi="Arial" w:cs="Arial"/>
        </w:rPr>
        <w:t xml:space="preserve"> 2024].</w:t>
      </w:r>
    </w:p>
    <w:p w14:paraId="21C344C6" w14:textId="77777777" w:rsidR="0074060E" w:rsidRPr="00E167AE" w:rsidRDefault="0074060E" w:rsidP="00904DE5">
      <w:pPr>
        <w:pStyle w:val="NormalWeb"/>
        <w:spacing w:before="0" w:beforeAutospacing="0" w:after="240" w:afterAutospacing="0" w:line="276" w:lineRule="auto"/>
        <w:ind w:left="284" w:hanging="284"/>
        <w:rPr>
          <w:rFonts w:ascii="Arial" w:hAnsi="Arial" w:cs="Arial"/>
        </w:rPr>
      </w:pPr>
      <w:r w:rsidRPr="00E167AE">
        <w:rPr>
          <w:rFonts w:ascii="Arial" w:hAnsi="Arial" w:cs="Arial"/>
        </w:rPr>
        <w:lastRenderedPageBreak/>
        <w:t>Department for Transport</w:t>
      </w:r>
      <w:r>
        <w:rPr>
          <w:rFonts w:ascii="Arial" w:hAnsi="Arial" w:cs="Arial"/>
        </w:rPr>
        <w:t>.</w:t>
      </w:r>
      <w:r w:rsidRPr="00E167AE">
        <w:rPr>
          <w:rFonts w:ascii="Arial" w:hAnsi="Arial" w:cs="Arial"/>
        </w:rPr>
        <w:t xml:space="preserve"> (2020). </w:t>
      </w:r>
      <w:r w:rsidRPr="00E167AE">
        <w:rPr>
          <w:rFonts w:ascii="Arial" w:hAnsi="Arial" w:cs="Arial"/>
          <w:i/>
          <w:iCs/>
        </w:rPr>
        <w:t>Roads Policing Review Call for Evidence Moving Britain Ahead</w:t>
      </w:r>
      <w:r w:rsidRPr="00E167AE">
        <w:rPr>
          <w:rFonts w:ascii="Arial" w:hAnsi="Arial" w:cs="Arial"/>
        </w:rPr>
        <w:t xml:space="preserve">. [online] Available at: </w:t>
      </w:r>
      <w:hyperlink r:id="rId53" w:history="1">
        <w:r w:rsidRPr="00850142">
          <w:rPr>
            <w:rStyle w:val="Hyperlink"/>
            <w:rFonts w:ascii="Arial" w:hAnsi="Arial" w:cs="Arial"/>
          </w:rPr>
          <w:t>https://assets.publishing.service.gov.uk/media/5f0847e2e90e0712c5f221d6/roads-policing-review-call-for-evidence.pdf</w:t>
        </w:r>
      </w:hyperlink>
      <w:r>
        <w:rPr>
          <w:rFonts w:ascii="Arial" w:hAnsi="Arial" w:cs="Arial"/>
        </w:rPr>
        <w:t xml:space="preserve"> </w:t>
      </w:r>
      <w:r w:rsidRPr="00E167AE">
        <w:rPr>
          <w:rFonts w:ascii="Arial" w:hAnsi="Arial" w:cs="Arial"/>
        </w:rPr>
        <w:t>[Accessed 19 Jun</w:t>
      </w:r>
      <w:r>
        <w:rPr>
          <w:rFonts w:ascii="Arial" w:hAnsi="Arial" w:cs="Arial"/>
        </w:rPr>
        <w:t>e</w:t>
      </w:r>
      <w:r w:rsidRPr="00E167AE">
        <w:rPr>
          <w:rFonts w:ascii="Arial" w:hAnsi="Arial" w:cs="Arial"/>
        </w:rPr>
        <w:t>. 2024].</w:t>
      </w:r>
    </w:p>
    <w:p w14:paraId="428ACE89" w14:textId="77777777" w:rsidR="0042023E" w:rsidRPr="00200289" w:rsidRDefault="0042023E" w:rsidP="00904DE5">
      <w:pPr>
        <w:pStyle w:val="NormalWeb"/>
        <w:spacing w:before="0" w:beforeAutospacing="0" w:after="240" w:afterAutospacing="0" w:line="276" w:lineRule="auto"/>
        <w:ind w:left="284" w:hanging="284"/>
        <w:rPr>
          <w:rFonts w:ascii="Arial" w:hAnsi="Arial" w:cs="Arial"/>
        </w:rPr>
      </w:pPr>
      <w:r w:rsidRPr="00200289">
        <w:rPr>
          <w:rFonts w:ascii="Arial" w:hAnsi="Arial" w:cs="Arial"/>
        </w:rPr>
        <w:t>Elsey, E.</w:t>
      </w:r>
      <w:r>
        <w:rPr>
          <w:rFonts w:ascii="Arial" w:hAnsi="Arial" w:cs="Arial"/>
        </w:rPr>
        <w:t xml:space="preserve"> </w:t>
      </w:r>
      <w:r w:rsidRPr="00200289">
        <w:rPr>
          <w:rFonts w:ascii="Arial" w:hAnsi="Arial" w:cs="Arial"/>
        </w:rPr>
        <w:t xml:space="preserve">L. (2022). </w:t>
      </w:r>
      <w:r w:rsidRPr="00200289">
        <w:rPr>
          <w:rFonts w:ascii="Arial" w:hAnsi="Arial" w:cs="Arial"/>
          <w:i/>
          <w:iCs/>
        </w:rPr>
        <w:t xml:space="preserve">Tuckman’s Team &amp; Group Development Model: What You Need </w:t>
      </w:r>
      <w:proofErr w:type="gramStart"/>
      <w:r w:rsidRPr="00200289">
        <w:rPr>
          <w:rFonts w:ascii="Arial" w:hAnsi="Arial" w:cs="Arial"/>
          <w:i/>
          <w:iCs/>
        </w:rPr>
        <w:t>To</w:t>
      </w:r>
      <w:proofErr w:type="gramEnd"/>
      <w:r w:rsidRPr="00200289">
        <w:rPr>
          <w:rFonts w:ascii="Arial" w:hAnsi="Arial" w:cs="Arial"/>
          <w:i/>
          <w:iCs/>
        </w:rPr>
        <w:t xml:space="preserve"> Know To Get Your New Group or Team Performing Beautifully | The Launchpad - The Coaching Tools Company Blog</w:t>
      </w:r>
      <w:r w:rsidRPr="00200289">
        <w:rPr>
          <w:rFonts w:ascii="Arial" w:hAnsi="Arial" w:cs="Arial"/>
        </w:rPr>
        <w:t xml:space="preserve">. [online] The Coaching Tools Company. Available at: </w:t>
      </w:r>
      <w:hyperlink r:id="rId54" w:history="1">
        <w:r w:rsidRPr="009B6883">
          <w:rPr>
            <w:rStyle w:val="Hyperlink"/>
            <w:rFonts w:ascii="Arial" w:hAnsi="Arial" w:cs="Arial"/>
          </w:rPr>
          <w:t>https://www.thecoachingtoolscompany.com/get-your-team-performing-beautifully-with-this-powerful-group-development-model/</w:t>
        </w:r>
      </w:hyperlink>
      <w:r>
        <w:rPr>
          <w:rFonts w:ascii="Arial" w:hAnsi="Arial" w:cs="Arial"/>
        </w:rPr>
        <w:t xml:space="preserve"> </w:t>
      </w:r>
      <w:r w:rsidRPr="00200289">
        <w:rPr>
          <w:rFonts w:ascii="Arial" w:hAnsi="Arial" w:cs="Arial"/>
        </w:rPr>
        <w:t>[Accessed 21 May</w:t>
      </w:r>
      <w:r>
        <w:rPr>
          <w:rFonts w:ascii="Arial" w:hAnsi="Arial" w:cs="Arial"/>
        </w:rPr>
        <w:t>.</w:t>
      </w:r>
      <w:r w:rsidRPr="00200289">
        <w:rPr>
          <w:rFonts w:ascii="Arial" w:hAnsi="Arial" w:cs="Arial"/>
        </w:rPr>
        <w:t xml:space="preserve"> 2024].</w:t>
      </w:r>
    </w:p>
    <w:p w14:paraId="216A8948" w14:textId="77777777" w:rsidR="0074060E" w:rsidRPr="00E167AE" w:rsidRDefault="0074060E" w:rsidP="00904DE5">
      <w:pPr>
        <w:pStyle w:val="NormalWeb"/>
        <w:spacing w:before="0" w:beforeAutospacing="0" w:after="240" w:afterAutospacing="0" w:line="276" w:lineRule="auto"/>
        <w:ind w:left="284" w:hanging="284"/>
        <w:rPr>
          <w:rFonts w:ascii="Arial" w:hAnsi="Arial" w:cs="Arial"/>
        </w:rPr>
      </w:pPr>
      <w:r w:rsidRPr="00E167AE">
        <w:rPr>
          <w:rFonts w:ascii="Arial" w:hAnsi="Arial" w:cs="Arial"/>
        </w:rPr>
        <w:t>E</w:t>
      </w:r>
      <w:r>
        <w:rPr>
          <w:rFonts w:ascii="Arial" w:hAnsi="Arial" w:cs="Arial"/>
        </w:rPr>
        <w:t>uropol.</w:t>
      </w:r>
      <w:r w:rsidRPr="00E167AE">
        <w:rPr>
          <w:rFonts w:ascii="Arial" w:hAnsi="Arial" w:cs="Arial"/>
        </w:rPr>
        <w:t xml:space="preserve"> (2017). </w:t>
      </w:r>
      <w:r w:rsidRPr="00E167AE">
        <w:rPr>
          <w:rFonts w:ascii="Arial" w:hAnsi="Arial" w:cs="Arial"/>
          <w:i/>
          <w:iCs/>
        </w:rPr>
        <w:t>SOCTA 2017</w:t>
      </w:r>
      <w:r w:rsidRPr="00E167AE">
        <w:rPr>
          <w:rFonts w:ascii="Arial" w:hAnsi="Arial" w:cs="Arial"/>
        </w:rPr>
        <w:t>. [online]</w:t>
      </w:r>
      <w:r>
        <w:rPr>
          <w:rFonts w:ascii="Arial" w:hAnsi="Arial" w:cs="Arial"/>
        </w:rPr>
        <w:t xml:space="preserve">. </w:t>
      </w:r>
      <w:r w:rsidRPr="00E167AE">
        <w:rPr>
          <w:rFonts w:ascii="Arial" w:hAnsi="Arial" w:cs="Arial"/>
        </w:rPr>
        <w:t xml:space="preserve">Available at: </w:t>
      </w:r>
      <w:hyperlink r:id="rId55" w:history="1">
        <w:r w:rsidRPr="00850142">
          <w:rPr>
            <w:rStyle w:val="Hyperlink"/>
            <w:rFonts w:ascii="Arial" w:hAnsi="Arial" w:cs="Arial"/>
          </w:rPr>
          <w:t>https://www.europol.europa.eu/socta/2017/defining-serious-and-organised-crime.html</w:t>
        </w:r>
      </w:hyperlink>
      <w:r>
        <w:rPr>
          <w:rFonts w:ascii="Arial" w:hAnsi="Arial" w:cs="Arial"/>
        </w:rPr>
        <w:t xml:space="preserve"> </w:t>
      </w:r>
      <w:r w:rsidRPr="00E167AE">
        <w:rPr>
          <w:rFonts w:ascii="Arial" w:hAnsi="Arial" w:cs="Arial"/>
        </w:rPr>
        <w:t>[Accessed 14 Jun</w:t>
      </w:r>
      <w:r>
        <w:rPr>
          <w:rFonts w:ascii="Arial" w:hAnsi="Arial" w:cs="Arial"/>
        </w:rPr>
        <w:t>e</w:t>
      </w:r>
      <w:r w:rsidRPr="00E167AE">
        <w:rPr>
          <w:rFonts w:ascii="Arial" w:hAnsi="Arial" w:cs="Arial"/>
        </w:rPr>
        <w:t>. 2024].</w:t>
      </w:r>
    </w:p>
    <w:p w14:paraId="300EDEF9" w14:textId="1D2C920A" w:rsidR="0042023E" w:rsidRPr="0042023E" w:rsidRDefault="0042023E" w:rsidP="00904DE5">
      <w:pPr>
        <w:pStyle w:val="NormalWeb"/>
        <w:spacing w:before="0" w:beforeAutospacing="0" w:after="240" w:afterAutospacing="0" w:line="276" w:lineRule="auto"/>
        <w:ind w:left="284" w:hanging="284"/>
        <w:rPr>
          <w:rFonts w:ascii="Arial" w:hAnsi="Arial" w:cs="Arial"/>
        </w:rPr>
      </w:pPr>
      <w:r w:rsidRPr="00200289">
        <w:rPr>
          <w:rFonts w:ascii="Arial" w:hAnsi="Arial" w:cs="Arial"/>
        </w:rPr>
        <w:t xml:space="preserve">Frances, M. (2008). </w:t>
      </w:r>
      <w:r w:rsidRPr="00200289">
        <w:rPr>
          <w:rFonts w:ascii="Arial" w:hAnsi="Arial" w:cs="Arial"/>
          <w:i/>
          <w:iCs/>
        </w:rPr>
        <w:t>S</w:t>
      </w:r>
      <w:r>
        <w:rPr>
          <w:rFonts w:ascii="Arial" w:hAnsi="Arial" w:cs="Arial"/>
          <w:i/>
          <w:iCs/>
        </w:rPr>
        <w:t>tages of group development</w:t>
      </w:r>
      <w:r w:rsidRPr="00200289">
        <w:rPr>
          <w:rFonts w:ascii="Arial" w:hAnsi="Arial" w:cs="Arial"/>
          <w:i/>
          <w:iCs/>
        </w:rPr>
        <w:t xml:space="preserve"> -</w:t>
      </w:r>
      <w:r>
        <w:rPr>
          <w:rFonts w:ascii="Arial" w:hAnsi="Arial" w:cs="Arial"/>
          <w:i/>
          <w:iCs/>
        </w:rPr>
        <w:t xml:space="preserve"> </w:t>
      </w:r>
      <w:r w:rsidRPr="00200289">
        <w:rPr>
          <w:rFonts w:ascii="Arial" w:hAnsi="Arial" w:cs="Arial"/>
          <w:i/>
          <w:iCs/>
        </w:rPr>
        <w:t xml:space="preserve">A PCP </w:t>
      </w:r>
      <w:r>
        <w:rPr>
          <w:rFonts w:ascii="Arial" w:hAnsi="Arial" w:cs="Arial"/>
          <w:i/>
          <w:iCs/>
        </w:rPr>
        <w:t>approach</w:t>
      </w:r>
      <w:r w:rsidRPr="00200289">
        <w:rPr>
          <w:rFonts w:ascii="Arial" w:hAnsi="Arial" w:cs="Arial"/>
        </w:rPr>
        <w:t xml:space="preserve">. [online] Available at: </w:t>
      </w:r>
      <w:hyperlink r:id="rId56" w:history="1">
        <w:r w:rsidRPr="009B6883">
          <w:rPr>
            <w:rStyle w:val="Hyperlink"/>
            <w:rFonts w:ascii="Arial" w:hAnsi="Arial" w:cs="Arial"/>
          </w:rPr>
          <w:t>https://icp-italia.s3.amazonaws.com/system/article_document/data/616/6c854413cafa85f52cb975d1ef04f0ac.pdf</w:t>
        </w:r>
      </w:hyperlink>
      <w:r>
        <w:rPr>
          <w:rFonts w:ascii="Arial" w:hAnsi="Arial" w:cs="Arial"/>
        </w:rPr>
        <w:t xml:space="preserve"> </w:t>
      </w:r>
      <w:r w:rsidRPr="00200289">
        <w:rPr>
          <w:rFonts w:ascii="Arial" w:hAnsi="Arial" w:cs="Arial"/>
        </w:rPr>
        <w:t>[Accessed 21 May</w:t>
      </w:r>
      <w:r>
        <w:rPr>
          <w:rFonts w:ascii="Arial" w:hAnsi="Arial" w:cs="Arial"/>
        </w:rPr>
        <w:t>.</w:t>
      </w:r>
      <w:r w:rsidRPr="00200289">
        <w:rPr>
          <w:rFonts w:ascii="Arial" w:hAnsi="Arial" w:cs="Arial"/>
        </w:rPr>
        <w:t xml:space="preserve"> 2024].</w:t>
      </w:r>
    </w:p>
    <w:p w14:paraId="54FA7714" w14:textId="77777777" w:rsidR="00E60979" w:rsidRDefault="00E60979" w:rsidP="00904DE5">
      <w:pPr>
        <w:spacing w:line="276" w:lineRule="auto"/>
        <w:ind w:left="284" w:hanging="284"/>
        <w:rPr>
          <w:sz w:val="24"/>
          <w:szCs w:val="24"/>
        </w:rPr>
      </w:pPr>
      <w:r w:rsidRPr="0044045E">
        <w:rPr>
          <w:sz w:val="24"/>
          <w:szCs w:val="24"/>
        </w:rPr>
        <w:t xml:space="preserve">Grieve, J., Harfield, C., &amp; Macvean, A. (2007). </w:t>
      </w:r>
      <w:r w:rsidRPr="000D0E51">
        <w:rPr>
          <w:i/>
          <w:iCs/>
          <w:sz w:val="24"/>
          <w:szCs w:val="24"/>
        </w:rPr>
        <w:t>Policing.</w:t>
      </w:r>
      <w:r w:rsidRPr="0044045E">
        <w:rPr>
          <w:sz w:val="24"/>
          <w:szCs w:val="24"/>
        </w:rPr>
        <w:t xml:space="preserve"> SAGE Publications Ltd.</w:t>
      </w:r>
      <w:r>
        <w:rPr>
          <w:sz w:val="24"/>
          <w:szCs w:val="24"/>
        </w:rPr>
        <w:t xml:space="preserve"> [Online]. Available at: </w:t>
      </w:r>
      <w:hyperlink r:id="rId57" w:anchor="preview" w:history="1">
        <w:r w:rsidRPr="007708D4">
          <w:rPr>
            <w:rStyle w:val="Hyperlink"/>
            <w:sz w:val="24"/>
            <w:szCs w:val="24"/>
          </w:rPr>
          <w:t>https://uk.sagepub.com/en-gb/eur/policing/book230831#preview</w:t>
        </w:r>
      </w:hyperlink>
      <w:r>
        <w:rPr>
          <w:sz w:val="24"/>
          <w:szCs w:val="24"/>
        </w:rPr>
        <w:t xml:space="preserve"> </w:t>
      </w:r>
      <w:r w:rsidRPr="00B65C92">
        <w:rPr>
          <w:sz w:val="24"/>
          <w:szCs w:val="24"/>
        </w:rPr>
        <w:t xml:space="preserve">[Accessed </w:t>
      </w:r>
      <w:r>
        <w:rPr>
          <w:sz w:val="24"/>
          <w:szCs w:val="24"/>
        </w:rPr>
        <w:t xml:space="preserve">2 May. </w:t>
      </w:r>
      <w:r w:rsidRPr="00B65C92">
        <w:rPr>
          <w:sz w:val="24"/>
          <w:szCs w:val="24"/>
        </w:rPr>
        <w:t>2024].</w:t>
      </w:r>
    </w:p>
    <w:p w14:paraId="27B71ADA" w14:textId="77777777" w:rsidR="00E60979" w:rsidRDefault="00E60979" w:rsidP="00904DE5">
      <w:pPr>
        <w:spacing w:line="276" w:lineRule="auto"/>
        <w:ind w:left="284" w:hanging="284"/>
        <w:rPr>
          <w:sz w:val="24"/>
          <w:szCs w:val="24"/>
        </w:rPr>
      </w:pPr>
    </w:p>
    <w:p w14:paraId="7F49BA11" w14:textId="77777777" w:rsidR="008E694F" w:rsidRPr="00E167AE" w:rsidRDefault="008E694F" w:rsidP="00904DE5">
      <w:pPr>
        <w:pStyle w:val="NormalWeb"/>
        <w:spacing w:before="0" w:beforeAutospacing="0" w:after="240" w:afterAutospacing="0" w:line="276" w:lineRule="auto"/>
        <w:ind w:left="284" w:hanging="284"/>
        <w:rPr>
          <w:rFonts w:ascii="Arial" w:hAnsi="Arial" w:cs="Arial"/>
        </w:rPr>
      </w:pPr>
      <w:r w:rsidRPr="00E167AE">
        <w:rPr>
          <w:rFonts w:ascii="Arial" w:hAnsi="Arial" w:cs="Arial"/>
        </w:rPr>
        <w:t>Home Office</w:t>
      </w:r>
      <w:r>
        <w:rPr>
          <w:rFonts w:ascii="Arial" w:hAnsi="Arial" w:cs="Arial"/>
        </w:rPr>
        <w:t>.</w:t>
      </w:r>
      <w:r w:rsidRPr="00E167AE">
        <w:rPr>
          <w:rFonts w:ascii="Arial" w:hAnsi="Arial" w:cs="Arial"/>
        </w:rPr>
        <w:t xml:space="preserve"> (2021). </w:t>
      </w:r>
      <w:r w:rsidRPr="00E167AE">
        <w:rPr>
          <w:rFonts w:ascii="Arial" w:hAnsi="Arial" w:cs="Arial"/>
          <w:i/>
          <w:iCs/>
        </w:rPr>
        <w:t>Covert Human Intelligence Sources Bill Factsheet (accessible version)</w:t>
      </w:r>
      <w:r w:rsidRPr="00E167AE">
        <w:rPr>
          <w:rFonts w:ascii="Arial" w:hAnsi="Arial" w:cs="Arial"/>
        </w:rPr>
        <w:t xml:space="preserve">. [online] GOV.UK. Available at: </w:t>
      </w:r>
      <w:hyperlink r:id="rId58" w:history="1">
        <w:r w:rsidRPr="00850142">
          <w:rPr>
            <w:rStyle w:val="Hyperlink"/>
            <w:rFonts w:ascii="Arial" w:hAnsi="Arial" w:cs="Arial"/>
          </w:rPr>
          <w:t>https://www.gov.uk/government/publications/covert-human-intelligence-sources-draft-code-of-practice/covert-human-intelligence-sources-bill-factsheet-accessible-version</w:t>
        </w:r>
      </w:hyperlink>
      <w:r>
        <w:rPr>
          <w:rFonts w:ascii="Arial" w:hAnsi="Arial" w:cs="Arial"/>
        </w:rPr>
        <w:t xml:space="preserve"> </w:t>
      </w:r>
      <w:r w:rsidRPr="00E167AE">
        <w:rPr>
          <w:rFonts w:ascii="Arial" w:hAnsi="Arial" w:cs="Arial"/>
        </w:rPr>
        <w:t>[Accessed 11 Jun</w:t>
      </w:r>
      <w:r>
        <w:rPr>
          <w:rFonts w:ascii="Arial" w:hAnsi="Arial" w:cs="Arial"/>
        </w:rPr>
        <w:t>e</w:t>
      </w:r>
      <w:r w:rsidRPr="00E167AE">
        <w:rPr>
          <w:rFonts w:ascii="Arial" w:hAnsi="Arial" w:cs="Arial"/>
        </w:rPr>
        <w:t>. 2024].</w:t>
      </w:r>
    </w:p>
    <w:p w14:paraId="4A742366" w14:textId="77777777" w:rsidR="008E694F" w:rsidRPr="00E167AE" w:rsidRDefault="008E694F" w:rsidP="00904DE5">
      <w:pPr>
        <w:pStyle w:val="NormalWeb"/>
        <w:spacing w:before="0" w:beforeAutospacing="0" w:after="240" w:afterAutospacing="0" w:line="276" w:lineRule="auto"/>
        <w:ind w:left="284" w:hanging="284"/>
        <w:rPr>
          <w:rFonts w:ascii="Arial" w:hAnsi="Arial" w:cs="Arial"/>
        </w:rPr>
      </w:pPr>
      <w:r w:rsidRPr="00E167AE">
        <w:rPr>
          <w:rFonts w:ascii="Arial" w:hAnsi="Arial" w:cs="Arial"/>
        </w:rPr>
        <w:t>J</w:t>
      </w:r>
      <w:r>
        <w:rPr>
          <w:rFonts w:ascii="Arial" w:hAnsi="Arial" w:cs="Arial"/>
        </w:rPr>
        <w:t>ustice.</w:t>
      </w:r>
      <w:r w:rsidRPr="00E167AE">
        <w:rPr>
          <w:rFonts w:ascii="Arial" w:hAnsi="Arial" w:cs="Arial"/>
        </w:rPr>
        <w:t xml:space="preserve"> (2008). </w:t>
      </w:r>
      <w:r w:rsidRPr="00E167AE">
        <w:rPr>
          <w:rFonts w:ascii="Arial" w:hAnsi="Arial" w:cs="Arial"/>
          <w:i/>
          <w:iCs/>
        </w:rPr>
        <w:t>Regulation of Investigatory Powers Act 2000</w:t>
      </w:r>
      <w:r w:rsidRPr="00E167AE">
        <w:rPr>
          <w:rFonts w:ascii="Arial" w:hAnsi="Arial" w:cs="Arial"/>
        </w:rPr>
        <w:t xml:space="preserve">. [online]. Available at: </w:t>
      </w:r>
      <w:hyperlink r:id="rId59" w:anchor=":~:text=The%20Regulation%20of%20Investigatory%20Powers" w:history="1">
        <w:r w:rsidRPr="00850142">
          <w:rPr>
            <w:rStyle w:val="Hyperlink"/>
            <w:rFonts w:ascii="Arial" w:hAnsi="Arial" w:cs="Arial"/>
          </w:rPr>
          <w:t>https://justice.org.uk/regulation-investigatory-powers-act-2000/#:~:text=The%20Regulation%20of%20Investigatory%20Powers</w:t>
        </w:r>
      </w:hyperlink>
      <w:r>
        <w:rPr>
          <w:rFonts w:ascii="Arial" w:hAnsi="Arial" w:cs="Arial"/>
        </w:rPr>
        <w:t xml:space="preserve"> </w:t>
      </w:r>
      <w:r w:rsidRPr="00E167AE">
        <w:rPr>
          <w:rFonts w:ascii="Arial" w:hAnsi="Arial" w:cs="Arial"/>
        </w:rPr>
        <w:t>[Accessed 20 Jun</w:t>
      </w:r>
      <w:r>
        <w:rPr>
          <w:rFonts w:ascii="Arial" w:hAnsi="Arial" w:cs="Arial"/>
        </w:rPr>
        <w:t>e</w:t>
      </w:r>
      <w:r w:rsidRPr="00E167AE">
        <w:rPr>
          <w:rFonts w:ascii="Arial" w:hAnsi="Arial" w:cs="Arial"/>
        </w:rPr>
        <w:t>. 2024].</w:t>
      </w:r>
    </w:p>
    <w:p w14:paraId="183B74A8" w14:textId="77777777" w:rsidR="006760D0" w:rsidRPr="00200289" w:rsidRDefault="006760D0" w:rsidP="00904DE5">
      <w:pPr>
        <w:pStyle w:val="NormalWeb"/>
        <w:spacing w:before="0" w:beforeAutospacing="0" w:after="240" w:afterAutospacing="0" w:line="276" w:lineRule="auto"/>
        <w:ind w:left="284" w:hanging="284"/>
        <w:rPr>
          <w:rFonts w:ascii="Arial" w:hAnsi="Arial" w:cs="Arial"/>
        </w:rPr>
      </w:pPr>
      <w:r w:rsidRPr="00200289">
        <w:rPr>
          <w:rFonts w:ascii="Arial" w:hAnsi="Arial" w:cs="Arial"/>
        </w:rPr>
        <w:t xml:space="preserve">Last, S. (2019). </w:t>
      </w:r>
      <w:r w:rsidRPr="00B6505C">
        <w:rPr>
          <w:rFonts w:ascii="Arial" w:hAnsi="Arial" w:cs="Arial"/>
          <w:i/>
          <w:iCs/>
        </w:rPr>
        <w:t>Five Models for Understanding Team Dynamics.</w:t>
      </w:r>
      <w:r w:rsidRPr="00200289">
        <w:rPr>
          <w:rFonts w:ascii="Arial" w:hAnsi="Arial" w:cs="Arial"/>
        </w:rPr>
        <w:t xml:space="preserve"> [online] Available at: </w:t>
      </w:r>
      <w:hyperlink r:id="rId60" w:anchor=":~:text=The%20Tuckman%20Team%20Model" w:history="1">
        <w:r w:rsidRPr="009B6883">
          <w:rPr>
            <w:rStyle w:val="Hyperlink"/>
            <w:rFonts w:ascii="Arial" w:hAnsi="Arial" w:cs="Arial"/>
          </w:rPr>
          <w:t>https://pressbooks.bccampus.ca/technicalwriting/chapter/understandingteamdynamics/#:~:text=The%20Tuckman%20Team%20Model</w:t>
        </w:r>
      </w:hyperlink>
      <w:r>
        <w:rPr>
          <w:rFonts w:ascii="Arial" w:hAnsi="Arial" w:cs="Arial"/>
        </w:rPr>
        <w:t xml:space="preserve"> </w:t>
      </w:r>
      <w:r w:rsidRPr="00200289">
        <w:rPr>
          <w:rFonts w:ascii="Arial" w:hAnsi="Arial" w:cs="Arial"/>
        </w:rPr>
        <w:t>[Accessed 14 May 2024].</w:t>
      </w:r>
    </w:p>
    <w:p w14:paraId="3BF705B5" w14:textId="77777777" w:rsidR="006760D0" w:rsidRPr="00B6505C" w:rsidRDefault="006760D0" w:rsidP="00904DE5">
      <w:pPr>
        <w:pStyle w:val="NormalWeb"/>
        <w:spacing w:before="0" w:beforeAutospacing="0" w:after="240" w:afterAutospacing="0" w:line="276" w:lineRule="auto"/>
        <w:ind w:left="284" w:hanging="284"/>
        <w:rPr>
          <w:rFonts w:ascii="Arial" w:hAnsi="Arial" w:cs="Arial"/>
          <w:i/>
          <w:iCs/>
        </w:rPr>
      </w:pPr>
      <w:r w:rsidRPr="00805420">
        <w:rPr>
          <w:rFonts w:ascii="Arial" w:hAnsi="Arial" w:cs="Arial"/>
        </w:rPr>
        <w:t xml:space="preserve">Lencioni, P. M. (2002). </w:t>
      </w:r>
      <w:r w:rsidRPr="006A4D3E">
        <w:rPr>
          <w:rFonts w:ascii="Arial" w:hAnsi="Arial" w:cs="Arial"/>
          <w:i/>
          <w:iCs/>
        </w:rPr>
        <w:t>The five dysfunctions of a team.</w:t>
      </w:r>
      <w:r w:rsidRPr="00805420">
        <w:rPr>
          <w:rFonts w:ascii="Arial" w:hAnsi="Arial" w:cs="Arial"/>
        </w:rPr>
        <w:t xml:space="preserve"> </w:t>
      </w:r>
      <w:r>
        <w:rPr>
          <w:rFonts w:ascii="Arial" w:hAnsi="Arial" w:cs="Arial"/>
        </w:rPr>
        <w:t xml:space="preserve">London: </w:t>
      </w:r>
      <w:r w:rsidRPr="00805420">
        <w:rPr>
          <w:rFonts w:ascii="Arial" w:hAnsi="Arial" w:cs="Arial"/>
        </w:rPr>
        <w:t>Jossey-Bass.</w:t>
      </w:r>
      <w:r>
        <w:rPr>
          <w:rFonts w:ascii="Arial" w:hAnsi="Arial" w:cs="Arial"/>
        </w:rPr>
        <w:t xml:space="preserve"> </w:t>
      </w:r>
      <w:r w:rsidRPr="00200289">
        <w:rPr>
          <w:rFonts w:ascii="Arial" w:hAnsi="Arial" w:cs="Arial"/>
        </w:rPr>
        <w:t xml:space="preserve">[Accessed </w:t>
      </w:r>
      <w:r>
        <w:rPr>
          <w:rFonts w:ascii="Arial" w:hAnsi="Arial" w:cs="Arial"/>
        </w:rPr>
        <w:t>3 Jun.</w:t>
      </w:r>
      <w:r w:rsidRPr="00200289">
        <w:rPr>
          <w:rFonts w:ascii="Arial" w:hAnsi="Arial" w:cs="Arial"/>
        </w:rPr>
        <w:t xml:space="preserve"> 2024].</w:t>
      </w:r>
    </w:p>
    <w:p w14:paraId="6E3B0FAE" w14:textId="7A517F3B" w:rsidR="008F33B0" w:rsidRDefault="00E60979" w:rsidP="00904DE5">
      <w:pPr>
        <w:spacing w:line="276" w:lineRule="auto"/>
        <w:ind w:left="284" w:right="237" w:hanging="284"/>
        <w:jc w:val="both"/>
        <w:rPr>
          <w:sz w:val="24"/>
          <w:szCs w:val="24"/>
        </w:rPr>
      </w:pPr>
      <w:r w:rsidRPr="00C3437B">
        <w:rPr>
          <w:sz w:val="24"/>
          <w:szCs w:val="24"/>
        </w:rPr>
        <w:t xml:space="preserve">Lennie, </w:t>
      </w:r>
      <w:r>
        <w:rPr>
          <w:sz w:val="24"/>
          <w:szCs w:val="24"/>
        </w:rPr>
        <w:t>S</w:t>
      </w:r>
      <w:r w:rsidRPr="00C3437B">
        <w:rPr>
          <w:sz w:val="24"/>
          <w:szCs w:val="24"/>
        </w:rPr>
        <w:t>.</w:t>
      </w:r>
      <w:r>
        <w:rPr>
          <w:sz w:val="24"/>
          <w:szCs w:val="24"/>
        </w:rPr>
        <w:t>,</w:t>
      </w:r>
      <w:r w:rsidRPr="00C3437B">
        <w:rPr>
          <w:sz w:val="24"/>
          <w:szCs w:val="24"/>
        </w:rPr>
        <w:t xml:space="preserve"> Crozier,</w:t>
      </w:r>
      <w:r>
        <w:rPr>
          <w:sz w:val="24"/>
          <w:szCs w:val="24"/>
        </w:rPr>
        <w:t xml:space="preserve"> S. E.,</w:t>
      </w:r>
      <w:r w:rsidRPr="00C3437B">
        <w:rPr>
          <w:sz w:val="24"/>
          <w:szCs w:val="24"/>
        </w:rPr>
        <w:t xml:space="preserve"> Sutton,</w:t>
      </w:r>
      <w:r>
        <w:rPr>
          <w:sz w:val="24"/>
          <w:szCs w:val="24"/>
        </w:rPr>
        <w:t xml:space="preserve"> A. (2020). </w:t>
      </w:r>
      <w:r w:rsidRPr="00C3437B">
        <w:rPr>
          <w:sz w:val="24"/>
          <w:szCs w:val="24"/>
        </w:rPr>
        <w:t xml:space="preserve">Robocop - The depersonalisation of police officers and their emotions: A diary study of emotional </w:t>
      </w:r>
      <w:proofErr w:type="spellStart"/>
      <w:r w:rsidRPr="00C3437B">
        <w:rPr>
          <w:sz w:val="24"/>
          <w:szCs w:val="24"/>
        </w:rPr>
        <w:t>labor</w:t>
      </w:r>
      <w:proofErr w:type="spellEnd"/>
      <w:r w:rsidRPr="00C3437B">
        <w:rPr>
          <w:sz w:val="24"/>
          <w:szCs w:val="24"/>
        </w:rPr>
        <w:t xml:space="preserve"> and burnout </w:t>
      </w:r>
      <w:r w:rsidRPr="00C3437B">
        <w:rPr>
          <w:sz w:val="24"/>
          <w:szCs w:val="24"/>
        </w:rPr>
        <w:lastRenderedPageBreak/>
        <w:t>in front line British police officers</w:t>
      </w:r>
      <w:r>
        <w:rPr>
          <w:sz w:val="24"/>
          <w:szCs w:val="24"/>
        </w:rPr>
        <w:t xml:space="preserve">. </w:t>
      </w:r>
      <w:r w:rsidRPr="00C3437B">
        <w:rPr>
          <w:i/>
          <w:iCs/>
          <w:sz w:val="24"/>
          <w:szCs w:val="24"/>
        </w:rPr>
        <w:t>International Journal of Law, Crime and Justice,</w:t>
      </w:r>
      <w:r>
        <w:rPr>
          <w:sz w:val="24"/>
          <w:szCs w:val="24"/>
        </w:rPr>
        <w:t xml:space="preserve"> 61. </w:t>
      </w:r>
      <w:proofErr w:type="gramStart"/>
      <w:r>
        <w:rPr>
          <w:sz w:val="24"/>
          <w:szCs w:val="24"/>
        </w:rPr>
        <w:t>doi:</w:t>
      </w:r>
      <w:r w:rsidRPr="00C3437B">
        <w:rPr>
          <w:sz w:val="24"/>
          <w:szCs w:val="24"/>
        </w:rPr>
        <w:t>10.1016/j.ijlcj</w:t>
      </w:r>
      <w:proofErr w:type="gramEnd"/>
      <w:r w:rsidRPr="00C3437B">
        <w:rPr>
          <w:sz w:val="24"/>
          <w:szCs w:val="24"/>
        </w:rPr>
        <w:t>.2019.100365</w:t>
      </w:r>
      <w:r>
        <w:rPr>
          <w:sz w:val="24"/>
          <w:szCs w:val="24"/>
        </w:rPr>
        <w:t>. [Accessed 2 May. 2024].</w:t>
      </w:r>
    </w:p>
    <w:p w14:paraId="3FE9014C" w14:textId="77777777" w:rsidR="00E60979" w:rsidRDefault="00E60979" w:rsidP="00904DE5">
      <w:pPr>
        <w:spacing w:line="276" w:lineRule="auto"/>
        <w:ind w:left="284" w:right="237" w:hanging="284"/>
        <w:jc w:val="both"/>
        <w:rPr>
          <w:sz w:val="24"/>
          <w:szCs w:val="24"/>
        </w:rPr>
      </w:pPr>
    </w:p>
    <w:p w14:paraId="631CC0BC" w14:textId="77777777" w:rsidR="006760D0" w:rsidRPr="00200289" w:rsidRDefault="006760D0" w:rsidP="00904DE5">
      <w:pPr>
        <w:pStyle w:val="NormalWeb"/>
        <w:spacing w:before="0" w:beforeAutospacing="0" w:after="240" w:afterAutospacing="0" w:line="276" w:lineRule="auto"/>
        <w:ind w:left="284" w:hanging="284"/>
        <w:rPr>
          <w:rFonts w:ascii="Arial" w:hAnsi="Arial" w:cs="Arial"/>
        </w:rPr>
      </w:pPr>
      <w:r>
        <w:rPr>
          <w:rFonts w:ascii="Arial" w:hAnsi="Arial" w:cs="Arial"/>
        </w:rPr>
        <w:t>Local Government Association</w:t>
      </w:r>
      <w:r w:rsidRPr="00200289">
        <w:rPr>
          <w:rFonts w:ascii="Arial" w:hAnsi="Arial" w:cs="Arial"/>
        </w:rPr>
        <w:t xml:space="preserve">. (2008). </w:t>
      </w:r>
      <w:r w:rsidRPr="00200289">
        <w:rPr>
          <w:rFonts w:ascii="Arial" w:hAnsi="Arial" w:cs="Arial"/>
          <w:i/>
          <w:iCs/>
        </w:rPr>
        <w:t>Police Staff Standards of Professional Behaviour | Local Government Association</w:t>
      </w:r>
      <w:r w:rsidRPr="00200289">
        <w:rPr>
          <w:rFonts w:ascii="Arial" w:hAnsi="Arial" w:cs="Arial"/>
        </w:rPr>
        <w:t xml:space="preserve">. [online] Available at: </w:t>
      </w:r>
      <w:hyperlink r:id="rId61" w:anchor=":~:text=Honesty%20and%20integrity-" w:history="1">
        <w:r w:rsidRPr="009B6883">
          <w:rPr>
            <w:rStyle w:val="Hyperlink"/>
            <w:rFonts w:ascii="Arial" w:hAnsi="Arial" w:cs="Arial"/>
          </w:rPr>
          <w:t>https://www.local.gov.uk/our-support/workforce-and-hr-support/police/police-staff/police-staff-council-handbook/police-staff#:~:text=Honesty%20and%20integrity-</w:t>
        </w:r>
      </w:hyperlink>
      <w:r>
        <w:rPr>
          <w:rFonts w:ascii="Arial" w:hAnsi="Arial" w:cs="Arial"/>
        </w:rPr>
        <w:t xml:space="preserve"> </w:t>
      </w:r>
      <w:r w:rsidRPr="00200289">
        <w:rPr>
          <w:rFonts w:ascii="Arial" w:hAnsi="Arial" w:cs="Arial"/>
        </w:rPr>
        <w:t>[Accessed 3 Jun. 2024].</w:t>
      </w:r>
    </w:p>
    <w:p w14:paraId="611AC7DC" w14:textId="77777777" w:rsidR="006760D0" w:rsidRPr="006760D0" w:rsidRDefault="006760D0" w:rsidP="00904DE5">
      <w:pPr>
        <w:pStyle w:val="NormalWeb"/>
        <w:spacing w:before="0" w:beforeAutospacing="0" w:after="240" w:afterAutospacing="0" w:line="276" w:lineRule="auto"/>
        <w:ind w:left="284" w:hanging="284"/>
        <w:rPr>
          <w:rFonts w:ascii="Arial" w:hAnsi="Arial" w:cs="Arial"/>
        </w:rPr>
      </w:pPr>
      <w:r w:rsidRPr="00200289">
        <w:rPr>
          <w:rFonts w:ascii="Arial" w:hAnsi="Arial" w:cs="Arial"/>
        </w:rPr>
        <w:t>Mind Tools Content Team</w:t>
      </w:r>
      <w:r>
        <w:rPr>
          <w:rFonts w:ascii="Arial" w:hAnsi="Arial" w:cs="Arial"/>
        </w:rPr>
        <w:t>.</w:t>
      </w:r>
      <w:r w:rsidRPr="00200289">
        <w:rPr>
          <w:rFonts w:ascii="Arial" w:hAnsi="Arial" w:cs="Arial"/>
        </w:rPr>
        <w:t xml:space="preserve"> (2023). </w:t>
      </w:r>
      <w:r w:rsidRPr="00200289">
        <w:rPr>
          <w:rFonts w:ascii="Arial" w:hAnsi="Arial" w:cs="Arial"/>
          <w:i/>
          <w:iCs/>
        </w:rPr>
        <w:t>MindTools | Home</w:t>
      </w:r>
      <w:r w:rsidRPr="00200289">
        <w:rPr>
          <w:rFonts w:ascii="Arial" w:hAnsi="Arial" w:cs="Arial"/>
        </w:rPr>
        <w:t xml:space="preserve">. [online] www.mindtools.com. Available at: </w:t>
      </w:r>
      <w:hyperlink r:id="rId62" w:history="1">
        <w:r w:rsidRPr="009B6883">
          <w:rPr>
            <w:rStyle w:val="Hyperlink"/>
            <w:rFonts w:ascii="Arial" w:hAnsi="Arial" w:cs="Arial"/>
          </w:rPr>
          <w:t>https://www.mindtools.com/a6ooqev/lencionis-five-dysfunctions-of-a-team</w:t>
        </w:r>
      </w:hyperlink>
      <w:r>
        <w:rPr>
          <w:rFonts w:ascii="Arial" w:hAnsi="Arial" w:cs="Arial"/>
        </w:rPr>
        <w:t xml:space="preserve"> </w:t>
      </w:r>
      <w:r w:rsidRPr="00200289">
        <w:rPr>
          <w:rFonts w:ascii="Arial" w:hAnsi="Arial" w:cs="Arial"/>
        </w:rPr>
        <w:t>[Accessed 28 May</w:t>
      </w:r>
      <w:r>
        <w:rPr>
          <w:rFonts w:ascii="Arial" w:hAnsi="Arial" w:cs="Arial"/>
        </w:rPr>
        <w:t>.</w:t>
      </w:r>
      <w:r w:rsidRPr="00200289">
        <w:rPr>
          <w:rFonts w:ascii="Arial" w:hAnsi="Arial" w:cs="Arial"/>
        </w:rPr>
        <w:t xml:space="preserve"> 2024].</w:t>
      </w:r>
    </w:p>
    <w:p w14:paraId="51A66CDC" w14:textId="77777777" w:rsidR="008E694F" w:rsidRPr="00E167AE" w:rsidRDefault="008E694F" w:rsidP="00904DE5">
      <w:pPr>
        <w:pStyle w:val="NormalWeb"/>
        <w:spacing w:before="0" w:beforeAutospacing="0" w:after="240" w:afterAutospacing="0" w:line="276" w:lineRule="auto"/>
        <w:ind w:left="284" w:hanging="284"/>
        <w:rPr>
          <w:rFonts w:ascii="Arial" w:hAnsi="Arial" w:cs="Arial"/>
        </w:rPr>
      </w:pPr>
      <w:r w:rsidRPr="00E167AE">
        <w:rPr>
          <w:rFonts w:ascii="Arial" w:hAnsi="Arial" w:cs="Arial"/>
        </w:rPr>
        <w:t>Metropolitan Police</w:t>
      </w:r>
      <w:r>
        <w:rPr>
          <w:rFonts w:ascii="Arial" w:hAnsi="Arial" w:cs="Arial"/>
        </w:rPr>
        <w:t>.</w:t>
      </w:r>
      <w:r w:rsidRPr="00E167AE">
        <w:rPr>
          <w:rFonts w:ascii="Arial" w:hAnsi="Arial" w:cs="Arial"/>
        </w:rPr>
        <w:t xml:space="preserve"> (2019). </w:t>
      </w:r>
      <w:r w:rsidRPr="00E167AE">
        <w:rPr>
          <w:rFonts w:ascii="Arial" w:hAnsi="Arial" w:cs="Arial"/>
          <w:i/>
          <w:iCs/>
        </w:rPr>
        <w:t>The Met</w:t>
      </w:r>
      <w:r w:rsidRPr="00E167AE">
        <w:rPr>
          <w:rFonts w:ascii="Arial" w:hAnsi="Arial" w:cs="Arial"/>
        </w:rPr>
        <w:t>. [online]. Available at:</w:t>
      </w:r>
      <w:r>
        <w:rPr>
          <w:rFonts w:ascii="Arial" w:hAnsi="Arial" w:cs="Arial"/>
        </w:rPr>
        <w:t xml:space="preserve"> </w:t>
      </w:r>
      <w:hyperlink r:id="rId63" w:history="1">
        <w:r w:rsidRPr="00163EC3">
          <w:rPr>
            <w:rStyle w:val="Hyperlink"/>
            <w:rFonts w:ascii="Arial" w:hAnsi="Arial" w:cs="Arial"/>
          </w:rPr>
          <w:t>https://www.met.police.uk/</w:t>
        </w:r>
      </w:hyperlink>
      <w:r>
        <w:rPr>
          <w:rFonts w:ascii="Arial" w:hAnsi="Arial" w:cs="Arial"/>
        </w:rPr>
        <w:t xml:space="preserve"> </w:t>
      </w:r>
      <w:r w:rsidRPr="00E167AE">
        <w:rPr>
          <w:rFonts w:ascii="Arial" w:hAnsi="Arial" w:cs="Arial"/>
        </w:rPr>
        <w:t>[Accessed 14 Jun</w:t>
      </w:r>
      <w:r>
        <w:rPr>
          <w:rFonts w:ascii="Arial" w:hAnsi="Arial" w:cs="Arial"/>
        </w:rPr>
        <w:t>e</w:t>
      </w:r>
      <w:r w:rsidRPr="00E167AE">
        <w:rPr>
          <w:rFonts w:ascii="Arial" w:hAnsi="Arial" w:cs="Arial"/>
        </w:rPr>
        <w:t>. 2024].</w:t>
      </w:r>
    </w:p>
    <w:p w14:paraId="47AB9224" w14:textId="0170E563" w:rsidR="009B13A9" w:rsidRDefault="00E60979" w:rsidP="00904DE5">
      <w:pPr>
        <w:pStyle w:val="NormalWeb"/>
        <w:spacing w:before="0" w:beforeAutospacing="0" w:after="240" w:afterAutospacing="0" w:line="276" w:lineRule="auto"/>
        <w:ind w:left="284" w:hanging="284"/>
        <w:rPr>
          <w:rFonts w:ascii="Arial" w:hAnsi="Arial" w:cs="Arial"/>
        </w:rPr>
      </w:pPr>
      <w:r>
        <w:rPr>
          <w:rFonts w:ascii="Arial" w:hAnsi="Arial" w:cs="Arial"/>
        </w:rPr>
        <w:t xml:space="preserve">Office for National Statistics. (2023). </w:t>
      </w:r>
      <w:r w:rsidRPr="00D83A44">
        <w:rPr>
          <w:rFonts w:ascii="Arial" w:hAnsi="Arial" w:cs="Arial"/>
          <w:i/>
          <w:iCs/>
        </w:rPr>
        <w:t>Domestic abuse in England and Wales overview: November 2023.</w:t>
      </w:r>
      <w:r>
        <w:rPr>
          <w:rFonts w:ascii="Arial" w:hAnsi="Arial" w:cs="Arial"/>
        </w:rPr>
        <w:t xml:space="preserve"> [online]. Available at: </w:t>
      </w:r>
      <w:hyperlink r:id="rId64" w:anchor=":~:text=There%20were%2051%2C288%20domestic%20abuse,the%20year%20ending%20March%202022" w:history="1">
        <w:r w:rsidRPr="008B1B5F">
          <w:rPr>
            <w:rStyle w:val="Hyperlink"/>
            <w:rFonts w:ascii="Arial" w:hAnsi="Arial" w:cs="Arial"/>
          </w:rPr>
          <w:t>https://www.ons.gov.uk/peoplepopulationandcommunity/crimeandjustice/bulletins/domesticabuseinenglandandwalesoverview/november2023#:~:text=There%20were%2051%2C288%20domestic%20abuse,the%20year%20ending%20March%202022</w:t>
        </w:r>
      </w:hyperlink>
      <w:r>
        <w:rPr>
          <w:rFonts w:ascii="Arial" w:hAnsi="Arial" w:cs="Arial"/>
        </w:rPr>
        <w:t xml:space="preserve"> [Accessed 22 May 2024]</w:t>
      </w:r>
      <w:r w:rsidRPr="000379E7">
        <w:rPr>
          <w:rFonts w:ascii="Arial" w:hAnsi="Arial" w:cs="Arial"/>
        </w:rPr>
        <w:t>.</w:t>
      </w:r>
      <w:r>
        <w:rPr>
          <w:rFonts w:ascii="Arial" w:hAnsi="Arial" w:cs="Arial"/>
        </w:rPr>
        <w:t xml:space="preserve"> </w:t>
      </w:r>
    </w:p>
    <w:p w14:paraId="13BF09C6" w14:textId="77777777" w:rsidR="008E694F" w:rsidRPr="00E167AE" w:rsidRDefault="008E694F" w:rsidP="00904DE5">
      <w:pPr>
        <w:pStyle w:val="NormalWeb"/>
        <w:spacing w:before="0" w:beforeAutospacing="0" w:after="240" w:afterAutospacing="0" w:line="276" w:lineRule="auto"/>
        <w:ind w:left="284" w:hanging="284"/>
        <w:rPr>
          <w:rFonts w:ascii="Arial" w:hAnsi="Arial" w:cs="Arial"/>
        </w:rPr>
      </w:pPr>
      <w:r w:rsidRPr="00E167AE">
        <w:rPr>
          <w:rFonts w:ascii="Arial" w:hAnsi="Arial" w:cs="Arial"/>
        </w:rPr>
        <w:t>Police.</w:t>
      </w:r>
      <w:r>
        <w:rPr>
          <w:rFonts w:ascii="Arial" w:hAnsi="Arial" w:cs="Arial"/>
        </w:rPr>
        <w:t>UK.</w:t>
      </w:r>
      <w:r w:rsidRPr="00E167AE">
        <w:rPr>
          <w:rFonts w:ascii="Arial" w:hAnsi="Arial" w:cs="Arial"/>
        </w:rPr>
        <w:t xml:space="preserve"> (202</w:t>
      </w:r>
      <w:r>
        <w:rPr>
          <w:rFonts w:ascii="Arial" w:hAnsi="Arial" w:cs="Arial"/>
        </w:rPr>
        <w:t>4</w:t>
      </w:r>
      <w:r w:rsidRPr="00E167AE">
        <w:rPr>
          <w:rFonts w:ascii="Arial" w:hAnsi="Arial" w:cs="Arial"/>
        </w:rPr>
        <w:t xml:space="preserve">). </w:t>
      </w:r>
      <w:r w:rsidRPr="00CC3CA3">
        <w:rPr>
          <w:rFonts w:ascii="Arial" w:hAnsi="Arial" w:cs="Arial"/>
          <w:i/>
          <w:iCs/>
        </w:rPr>
        <w:t>Automatic Number Plate Recognition (ANPR).</w:t>
      </w:r>
      <w:r>
        <w:rPr>
          <w:rFonts w:ascii="Arial" w:hAnsi="Arial" w:cs="Arial"/>
        </w:rPr>
        <w:t xml:space="preserve"> </w:t>
      </w:r>
      <w:r w:rsidRPr="00E167AE">
        <w:rPr>
          <w:rFonts w:ascii="Arial" w:hAnsi="Arial" w:cs="Arial"/>
        </w:rPr>
        <w:t>[online]</w:t>
      </w:r>
      <w:r>
        <w:rPr>
          <w:rFonts w:ascii="Arial" w:hAnsi="Arial" w:cs="Arial"/>
        </w:rPr>
        <w:t xml:space="preserve">. </w:t>
      </w:r>
      <w:r w:rsidRPr="00E167AE">
        <w:rPr>
          <w:rFonts w:ascii="Arial" w:hAnsi="Arial" w:cs="Arial"/>
        </w:rPr>
        <w:t xml:space="preserve">Available at: </w:t>
      </w:r>
      <w:hyperlink r:id="rId65" w:history="1">
        <w:r w:rsidRPr="00D15992">
          <w:rPr>
            <w:rStyle w:val="Hyperlink"/>
            <w:rFonts w:ascii="Arial" w:hAnsi="Arial" w:cs="Arial"/>
          </w:rPr>
          <w:t>https://www.police.uk/advice/advice-and-information/rs/road-safety/automatic-number-plate-recognition-anpr/</w:t>
        </w:r>
      </w:hyperlink>
      <w:r>
        <w:rPr>
          <w:rFonts w:ascii="Arial" w:hAnsi="Arial" w:cs="Arial"/>
        </w:rPr>
        <w:t xml:space="preserve"> </w:t>
      </w:r>
      <w:r w:rsidRPr="00E167AE">
        <w:rPr>
          <w:rFonts w:ascii="Arial" w:hAnsi="Arial" w:cs="Arial"/>
        </w:rPr>
        <w:t>[Accessed 20 Jun</w:t>
      </w:r>
      <w:r>
        <w:rPr>
          <w:rFonts w:ascii="Arial" w:hAnsi="Arial" w:cs="Arial"/>
        </w:rPr>
        <w:t>e</w:t>
      </w:r>
      <w:r w:rsidRPr="00E167AE">
        <w:rPr>
          <w:rFonts w:ascii="Arial" w:hAnsi="Arial" w:cs="Arial"/>
        </w:rPr>
        <w:t>. 2024].</w:t>
      </w:r>
    </w:p>
    <w:p w14:paraId="7ED19D49" w14:textId="77777777" w:rsidR="004A0E43" w:rsidRDefault="004A0E43" w:rsidP="00904DE5">
      <w:pPr>
        <w:pStyle w:val="NormalWeb"/>
        <w:spacing w:before="0" w:beforeAutospacing="0" w:after="240" w:afterAutospacing="0" w:line="276" w:lineRule="auto"/>
        <w:ind w:left="284" w:hanging="284"/>
        <w:rPr>
          <w:rFonts w:ascii="Arial" w:hAnsi="Arial" w:cs="Arial"/>
        </w:rPr>
      </w:pPr>
      <w:r w:rsidRPr="005415C0">
        <w:rPr>
          <w:rFonts w:ascii="Arial" w:hAnsi="Arial" w:cs="Arial"/>
        </w:rPr>
        <w:t>Pollitz Worden,</w:t>
      </w:r>
      <w:r>
        <w:rPr>
          <w:rFonts w:ascii="Arial" w:hAnsi="Arial" w:cs="Arial"/>
        </w:rPr>
        <w:t xml:space="preserve"> A.</w:t>
      </w:r>
      <w:r w:rsidRPr="005415C0">
        <w:rPr>
          <w:rFonts w:ascii="Arial" w:hAnsi="Arial" w:cs="Arial"/>
        </w:rPr>
        <w:t xml:space="preserve"> </w:t>
      </w:r>
      <w:r>
        <w:rPr>
          <w:rFonts w:ascii="Arial" w:hAnsi="Arial" w:cs="Arial"/>
        </w:rPr>
        <w:t>(</w:t>
      </w:r>
      <w:r w:rsidRPr="005415C0">
        <w:rPr>
          <w:rFonts w:ascii="Arial" w:hAnsi="Arial" w:cs="Arial"/>
        </w:rPr>
        <w:t>1993).</w:t>
      </w:r>
      <w:r>
        <w:rPr>
          <w:rFonts w:ascii="Arial" w:hAnsi="Arial" w:cs="Arial"/>
        </w:rPr>
        <w:t xml:space="preserve"> ‘The attitudes of women and men in policing: Testing conventional and contemporary wisdom,’ </w:t>
      </w:r>
      <w:r w:rsidRPr="00BF7508">
        <w:rPr>
          <w:rFonts w:ascii="Arial" w:hAnsi="Arial" w:cs="Arial"/>
          <w:i/>
          <w:iCs/>
        </w:rPr>
        <w:t>Criminology,</w:t>
      </w:r>
      <w:r>
        <w:rPr>
          <w:rFonts w:ascii="Arial" w:hAnsi="Arial" w:cs="Arial"/>
        </w:rPr>
        <w:t xml:space="preserve"> 31(2), pp. 203-241. [Accessed 3 Jun. 2024].</w:t>
      </w:r>
    </w:p>
    <w:p w14:paraId="39AF4590" w14:textId="6EB56A38" w:rsidR="00502EAC" w:rsidRPr="00CE7A95" w:rsidRDefault="004A0E43" w:rsidP="00904DE5">
      <w:pPr>
        <w:pStyle w:val="NormalWeb"/>
        <w:spacing w:before="0" w:beforeAutospacing="0" w:after="240" w:afterAutospacing="0" w:line="276" w:lineRule="auto"/>
        <w:ind w:left="284" w:hanging="284"/>
        <w:rPr>
          <w:rFonts w:ascii="Arial" w:hAnsi="Arial" w:cs="Arial"/>
        </w:rPr>
      </w:pPr>
      <w:r w:rsidRPr="006F7B17">
        <w:rPr>
          <w:rFonts w:ascii="Arial" w:hAnsi="Arial" w:cs="Arial"/>
        </w:rPr>
        <w:t>Tuckman, B</w:t>
      </w:r>
      <w:r>
        <w:rPr>
          <w:rFonts w:ascii="Arial" w:hAnsi="Arial" w:cs="Arial"/>
        </w:rPr>
        <w:t xml:space="preserve">. </w:t>
      </w:r>
      <w:r w:rsidRPr="006F7B17">
        <w:rPr>
          <w:rFonts w:ascii="Arial" w:hAnsi="Arial" w:cs="Arial"/>
        </w:rPr>
        <w:t>W</w:t>
      </w:r>
      <w:r>
        <w:rPr>
          <w:rFonts w:ascii="Arial" w:hAnsi="Arial" w:cs="Arial"/>
        </w:rPr>
        <w:t>.</w:t>
      </w:r>
      <w:r w:rsidRPr="006F7B17">
        <w:rPr>
          <w:rFonts w:ascii="Arial" w:hAnsi="Arial" w:cs="Arial"/>
        </w:rPr>
        <w:t xml:space="preserve"> (1965). ‘Developmental sequence in small groups</w:t>
      </w:r>
      <w:r>
        <w:rPr>
          <w:rFonts w:ascii="Arial" w:hAnsi="Arial" w:cs="Arial"/>
        </w:rPr>
        <w:t>.</w:t>
      </w:r>
      <w:r w:rsidRPr="006F7B17">
        <w:rPr>
          <w:rFonts w:ascii="Arial" w:hAnsi="Arial" w:cs="Arial"/>
        </w:rPr>
        <w:t xml:space="preserve">’ </w:t>
      </w:r>
      <w:r w:rsidRPr="006F7B17">
        <w:rPr>
          <w:rFonts w:ascii="Arial" w:hAnsi="Arial" w:cs="Arial"/>
          <w:i/>
          <w:iCs/>
        </w:rPr>
        <w:t xml:space="preserve">Psychological Bulletin, </w:t>
      </w:r>
      <w:r w:rsidRPr="006F7B17">
        <w:rPr>
          <w:rFonts w:ascii="Arial" w:hAnsi="Arial" w:cs="Arial"/>
        </w:rPr>
        <w:t xml:space="preserve">63(6), pp. 384–399. </w:t>
      </w:r>
      <w:r>
        <w:rPr>
          <w:rFonts w:ascii="Arial" w:hAnsi="Arial" w:cs="Arial"/>
        </w:rPr>
        <w:t>d</w:t>
      </w:r>
      <w:r w:rsidRPr="006F7B17">
        <w:rPr>
          <w:rFonts w:ascii="Arial" w:hAnsi="Arial" w:cs="Arial"/>
        </w:rPr>
        <w:t>oi</w:t>
      </w:r>
      <w:r>
        <w:rPr>
          <w:rFonts w:ascii="Arial" w:hAnsi="Arial" w:cs="Arial"/>
        </w:rPr>
        <w:t>:1</w:t>
      </w:r>
      <w:r w:rsidRPr="006F7B17">
        <w:rPr>
          <w:rFonts w:ascii="Arial" w:hAnsi="Arial" w:cs="Arial"/>
        </w:rPr>
        <w:t>0.1037/h0022100</w:t>
      </w:r>
      <w:r>
        <w:rPr>
          <w:rFonts w:ascii="Arial" w:hAnsi="Arial" w:cs="Arial"/>
        </w:rPr>
        <w:t>. [Accessed 21 May. 2024].</w:t>
      </w:r>
    </w:p>
    <w:sectPr w:rsidR="00502EAC" w:rsidRPr="00CE7A9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BA8272" w14:textId="77777777" w:rsidR="0009339F" w:rsidRDefault="0009339F">
      <w:r>
        <w:separator/>
      </w:r>
    </w:p>
  </w:endnote>
  <w:endnote w:type="continuationSeparator" w:id="0">
    <w:p w14:paraId="46507A7E" w14:textId="77777777" w:rsidR="0009339F" w:rsidRDefault="000933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713821" w14:textId="77777777" w:rsidR="0009339F" w:rsidRDefault="0009339F">
      <w:r>
        <w:separator/>
      </w:r>
    </w:p>
  </w:footnote>
  <w:footnote w:type="continuationSeparator" w:id="0">
    <w:p w14:paraId="0B203CF8" w14:textId="77777777" w:rsidR="0009339F" w:rsidRDefault="000933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198"/>
    <w:rsid w:val="00020EEC"/>
    <w:rsid w:val="00023A54"/>
    <w:rsid w:val="00025650"/>
    <w:rsid w:val="00026FAB"/>
    <w:rsid w:val="00027B1F"/>
    <w:rsid w:val="0003088B"/>
    <w:rsid w:val="000325D9"/>
    <w:rsid w:val="00036980"/>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39F"/>
    <w:rsid w:val="00093720"/>
    <w:rsid w:val="000938E6"/>
    <w:rsid w:val="00093B3C"/>
    <w:rsid w:val="0009488C"/>
    <w:rsid w:val="00095C1B"/>
    <w:rsid w:val="00096DEA"/>
    <w:rsid w:val="000A4240"/>
    <w:rsid w:val="000A469A"/>
    <w:rsid w:val="000B1E96"/>
    <w:rsid w:val="000C378F"/>
    <w:rsid w:val="000C4E4C"/>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119F"/>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1866"/>
    <w:rsid w:val="0031350A"/>
    <w:rsid w:val="00316815"/>
    <w:rsid w:val="003168CA"/>
    <w:rsid w:val="00321255"/>
    <w:rsid w:val="0032230D"/>
    <w:rsid w:val="00322A0B"/>
    <w:rsid w:val="00335FC5"/>
    <w:rsid w:val="00340E9A"/>
    <w:rsid w:val="0035046D"/>
    <w:rsid w:val="003516C0"/>
    <w:rsid w:val="00352E59"/>
    <w:rsid w:val="00354DBE"/>
    <w:rsid w:val="00355210"/>
    <w:rsid w:val="00365DF9"/>
    <w:rsid w:val="0036668D"/>
    <w:rsid w:val="00372DB4"/>
    <w:rsid w:val="0037490C"/>
    <w:rsid w:val="0037523E"/>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45F7"/>
    <w:rsid w:val="003C6185"/>
    <w:rsid w:val="003D0D2D"/>
    <w:rsid w:val="003D4710"/>
    <w:rsid w:val="003E16D7"/>
    <w:rsid w:val="003E197E"/>
    <w:rsid w:val="004046F0"/>
    <w:rsid w:val="0040668F"/>
    <w:rsid w:val="00412677"/>
    <w:rsid w:val="0041496C"/>
    <w:rsid w:val="00417925"/>
    <w:rsid w:val="0042023E"/>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0E43"/>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EAC"/>
    <w:rsid w:val="005042F1"/>
    <w:rsid w:val="00513C7D"/>
    <w:rsid w:val="00514C29"/>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E6EEE"/>
    <w:rsid w:val="00606E27"/>
    <w:rsid w:val="00610676"/>
    <w:rsid w:val="006108C9"/>
    <w:rsid w:val="00613C70"/>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60D0"/>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0E"/>
    <w:rsid w:val="007406E1"/>
    <w:rsid w:val="00743087"/>
    <w:rsid w:val="00743C4B"/>
    <w:rsid w:val="00743E40"/>
    <w:rsid w:val="00751263"/>
    <w:rsid w:val="0075704F"/>
    <w:rsid w:val="00763B2D"/>
    <w:rsid w:val="00766504"/>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091"/>
    <w:rsid w:val="0089552A"/>
    <w:rsid w:val="00895FCE"/>
    <w:rsid w:val="00897F3E"/>
    <w:rsid w:val="008A1BA8"/>
    <w:rsid w:val="008A21B4"/>
    <w:rsid w:val="008A4576"/>
    <w:rsid w:val="008B07DE"/>
    <w:rsid w:val="008B28E7"/>
    <w:rsid w:val="008C14C7"/>
    <w:rsid w:val="008C2264"/>
    <w:rsid w:val="008C2FFB"/>
    <w:rsid w:val="008C6EEA"/>
    <w:rsid w:val="008D1608"/>
    <w:rsid w:val="008D5813"/>
    <w:rsid w:val="008D634E"/>
    <w:rsid w:val="008D778A"/>
    <w:rsid w:val="008E694F"/>
    <w:rsid w:val="008F22BD"/>
    <w:rsid w:val="008F33B0"/>
    <w:rsid w:val="00904DE5"/>
    <w:rsid w:val="009079BD"/>
    <w:rsid w:val="00912BD9"/>
    <w:rsid w:val="00920E5B"/>
    <w:rsid w:val="00926436"/>
    <w:rsid w:val="0093018C"/>
    <w:rsid w:val="00932CCA"/>
    <w:rsid w:val="00953E15"/>
    <w:rsid w:val="009544C0"/>
    <w:rsid w:val="00954FA4"/>
    <w:rsid w:val="00956AE9"/>
    <w:rsid w:val="00964CC6"/>
    <w:rsid w:val="00991FDA"/>
    <w:rsid w:val="009927A1"/>
    <w:rsid w:val="00995AE3"/>
    <w:rsid w:val="0099774D"/>
    <w:rsid w:val="009A0890"/>
    <w:rsid w:val="009A5F3B"/>
    <w:rsid w:val="009B0B61"/>
    <w:rsid w:val="009B13A9"/>
    <w:rsid w:val="009B28C0"/>
    <w:rsid w:val="009B7136"/>
    <w:rsid w:val="009B7806"/>
    <w:rsid w:val="009C33CD"/>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1194"/>
    <w:rsid w:val="00AB5518"/>
    <w:rsid w:val="00AC01D4"/>
    <w:rsid w:val="00AC2DAD"/>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199"/>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1298"/>
    <w:rsid w:val="00C3270F"/>
    <w:rsid w:val="00C3278B"/>
    <w:rsid w:val="00C33375"/>
    <w:rsid w:val="00C34C23"/>
    <w:rsid w:val="00C419C5"/>
    <w:rsid w:val="00C42005"/>
    <w:rsid w:val="00C44446"/>
    <w:rsid w:val="00C4664D"/>
    <w:rsid w:val="00C472AA"/>
    <w:rsid w:val="00C50A05"/>
    <w:rsid w:val="00C54AED"/>
    <w:rsid w:val="00C55B2F"/>
    <w:rsid w:val="00C63D00"/>
    <w:rsid w:val="00C6441B"/>
    <w:rsid w:val="00C64B79"/>
    <w:rsid w:val="00C7108B"/>
    <w:rsid w:val="00C76525"/>
    <w:rsid w:val="00C8089F"/>
    <w:rsid w:val="00C836CC"/>
    <w:rsid w:val="00C87A74"/>
    <w:rsid w:val="00C90A71"/>
    <w:rsid w:val="00C91574"/>
    <w:rsid w:val="00C91BC2"/>
    <w:rsid w:val="00C92C71"/>
    <w:rsid w:val="00C93F8F"/>
    <w:rsid w:val="00C960A6"/>
    <w:rsid w:val="00CA2745"/>
    <w:rsid w:val="00CA3593"/>
    <w:rsid w:val="00CA5867"/>
    <w:rsid w:val="00CA7F4F"/>
    <w:rsid w:val="00CB258E"/>
    <w:rsid w:val="00CB3C8F"/>
    <w:rsid w:val="00CB75CE"/>
    <w:rsid w:val="00CC02F1"/>
    <w:rsid w:val="00CC11A6"/>
    <w:rsid w:val="00CC135E"/>
    <w:rsid w:val="00CC2F8D"/>
    <w:rsid w:val="00CD5D3F"/>
    <w:rsid w:val="00CE7A95"/>
    <w:rsid w:val="00CF1E90"/>
    <w:rsid w:val="00CF3DB3"/>
    <w:rsid w:val="00D052BC"/>
    <w:rsid w:val="00D07026"/>
    <w:rsid w:val="00D11C62"/>
    <w:rsid w:val="00D22C8F"/>
    <w:rsid w:val="00D33491"/>
    <w:rsid w:val="00D37379"/>
    <w:rsid w:val="00D44F8E"/>
    <w:rsid w:val="00D44FD0"/>
    <w:rsid w:val="00D47CAF"/>
    <w:rsid w:val="00D5733C"/>
    <w:rsid w:val="00D607EF"/>
    <w:rsid w:val="00D60F88"/>
    <w:rsid w:val="00D625E7"/>
    <w:rsid w:val="00D646BD"/>
    <w:rsid w:val="00D666A9"/>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1234"/>
    <w:rsid w:val="00E35BEC"/>
    <w:rsid w:val="00E50821"/>
    <w:rsid w:val="00E50EF8"/>
    <w:rsid w:val="00E51F91"/>
    <w:rsid w:val="00E60979"/>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66EE"/>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C4E4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FC66EE"/>
    <w:rPr>
      <w:i/>
      <w:iCs/>
    </w:rPr>
  </w:style>
  <w:style w:type="paragraph" w:styleId="NoSpacing">
    <w:name w:val="No Spacing"/>
    <w:uiPriority w:val="1"/>
    <w:qFormat/>
    <w:rsid w:val="00FC66EE"/>
    <w:pPr>
      <w:overflowPunct w:val="0"/>
      <w:autoSpaceDE w:val="0"/>
      <w:autoSpaceDN w:val="0"/>
      <w:adjustRightInd w:val="0"/>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thecoachingtoolscompany.com/get-your-team-performing-beautifully-with-this-powerful-group-development-model/" TargetMode="External"/><Relationship Id="rId39" Type="http://schemas.openxmlformats.org/officeDocument/2006/relationships/hyperlink" Target="https://www.police.uk/advice/advice-and-information/rs/road-safety/automatic-number-plate-recognition-anpr/" TargetMode="External"/><Relationship Id="rId21" Type="http://schemas.openxmlformats.org/officeDocument/2006/relationships/hyperlink" Target="https://www.ons.gov.uk/peoplepopulationandcommunity/crimeandjustice/bulletins/domesticabuseinenglandandwalesoverview/november2023" TargetMode="External"/><Relationship Id="rId34" Type="http://schemas.openxmlformats.org/officeDocument/2006/relationships/hyperlink" Target="https://assets.publishing.service.gov.uk/media/5f0847e2e90e0712c5f221d6/roads-policing-review-call-for-evidence.pdf" TargetMode="External"/><Relationship Id="rId42" Type="http://schemas.openxmlformats.org/officeDocument/2006/relationships/hyperlink" Target="https://www.ojp.gov/ncjrs/virtual-library/abstracts/building-teamwork-among-officers" TargetMode="External"/><Relationship Id="rId47" Type="http://schemas.openxmlformats.org/officeDocument/2006/relationships/hyperlink" Target="https://www.college.police.uk/app/investigation/investigative-strategies/automatic-number-plate-recognition-anpr" TargetMode="External"/><Relationship Id="rId50" Type="http://schemas.openxmlformats.org/officeDocument/2006/relationships/hyperlink" Target="https://www.college.police.uk/ethics/code-of-ethics/guidance" TargetMode="External"/><Relationship Id="rId55" Type="http://schemas.openxmlformats.org/officeDocument/2006/relationships/hyperlink" Target="https://www.europol.europa.eu/socta/2017/defining-serious-and-organised-crime.html" TargetMode="External"/><Relationship Id="rId63" Type="http://schemas.openxmlformats.org/officeDocument/2006/relationships/hyperlink" Target="https://www.met.police.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ethics/code-of-ethics/guidance" TargetMode="External"/><Relationship Id="rId29" Type="http://schemas.openxmlformats.org/officeDocument/2006/relationships/hyperlink" Target="https://www.local.gov.uk/our-support/workforce-and-hr-support/police/police-staff/police-staff-council-handbook/police-staf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guidance" TargetMode="External"/><Relationship Id="rId32" Type="http://schemas.openxmlformats.org/officeDocument/2006/relationships/hyperlink" Target="https://www.college.police.uk/app/investigation/investigative-strategies/automatic-number-plate-recognition-anpr" TargetMode="External"/><Relationship Id="rId37" Type="http://schemas.openxmlformats.org/officeDocument/2006/relationships/hyperlink" Target="https://justice.org.uk/regulation-investigatory-powers-act-2000/" TargetMode="External"/><Relationship Id="rId40" Type="http://schemas.openxmlformats.org/officeDocument/2006/relationships/hyperlink" Target="https://www.ojp.gov/ncjrs/virtual-library/abstracts/building-teamwork-among-officers" TargetMode="External"/><Relationship Id="rId45" Type="http://schemas.openxmlformats.org/officeDocument/2006/relationships/hyperlink" Target="https://www.college.police.uk/app/national-decision-model/national-decision-model" TargetMode="External"/><Relationship Id="rId53" Type="http://schemas.openxmlformats.org/officeDocument/2006/relationships/hyperlink" Target="https://assets.publishing.service.gov.uk/media/5f0847e2e90e0712c5f221d6/roads-policing-review-call-for-evidence.pdf" TargetMode="External"/><Relationship Id="rId58" Type="http://schemas.openxmlformats.org/officeDocument/2006/relationships/hyperlink" Target="https://www.gov.uk/government/publications/covert-human-intelligence-sources-draft-code-of-practice/covert-human-intelligence-sources-bill-factsheet-accessible-version" TargetMode="External"/><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ege.police.uk/ethics/code-of-ethics/principles" TargetMode="External"/><Relationship Id="rId23" Type="http://schemas.openxmlformats.org/officeDocument/2006/relationships/hyperlink" Target="https://www.college.police.uk/ethics/code-of-practice" TargetMode="External"/><Relationship Id="rId28" Type="http://schemas.openxmlformats.org/officeDocument/2006/relationships/hyperlink" Target="https://pressbooks.bccampus.ca/technicalwriting/chapter/understandingteamdynamics/" TargetMode="External"/><Relationship Id="rId36" Type="http://schemas.openxmlformats.org/officeDocument/2006/relationships/hyperlink" Target="https://www.gov.uk/government/publications/covert-human-intelligence-sources-draft-code-of-practice/covert-human-intelligence-sources-bill-factsheet-accessible-version" TargetMode="External"/><Relationship Id="rId49" Type="http://schemas.openxmlformats.org/officeDocument/2006/relationships/hyperlink" Target="https://www.college.police.uk/ethics/code-of-ethics/principles" TargetMode="External"/><Relationship Id="rId57" Type="http://schemas.openxmlformats.org/officeDocument/2006/relationships/hyperlink" Target="https://uk.sagepub.com/en-gb/eur/policing/book230831" TargetMode="External"/><Relationship Id="rId61" Type="http://schemas.openxmlformats.org/officeDocument/2006/relationships/hyperlink" Target="https://www.local.gov.uk/our-support/workforce-and-hr-support/police/police-staff/police-staff-council-handbook/police-staff"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www.college.police.uk/app/roads-policing/disrupting-criminality" TargetMode="External"/><Relationship Id="rId44" Type="http://schemas.openxmlformats.org/officeDocument/2006/relationships/hyperlink" Target="https://www.college.police.uk/app/roads-policing/disrupting-criminality" TargetMode="External"/><Relationship Id="rId52" Type="http://schemas.openxmlformats.org/officeDocument/2006/relationships/hyperlink" Target="https://researchbriefings.files.parliament.uk/documents/CBP-9960/CBP-9960.pdf" TargetMode="External"/><Relationship Id="rId60" Type="http://schemas.openxmlformats.org/officeDocument/2006/relationships/hyperlink" Target="https://pressbooks.bccampus.ca/technicalwriting/chapter/understandingteamdynamics/" TargetMode="External"/><Relationship Id="rId65" Type="http://schemas.openxmlformats.org/officeDocument/2006/relationships/hyperlink" Target="https://www.police.uk/advice/advice-and-information/rs/road-safety/automatic-number-plate-recognition-anp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roduction.copweb.aws.college.police.uk/s3fs-public/Police-Race-Action-Plan.pdf" TargetMode="External"/><Relationship Id="rId22" Type="http://schemas.openxmlformats.org/officeDocument/2006/relationships/hyperlink" Target="https://www.bitesizelearning.co.uk/resources/five-dysfunctions-of-a-team-summary-pyramid" TargetMode="External"/><Relationship Id="rId27" Type="http://schemas.openxmlformats.org/officeDocument/2006/relationships/hyperlink" Target="https://icp-italia.s3.amazonaws.com/system/article_document/data/616/6c854413cafa85f52cb975d1ef04f0ac.pdf" TargetMode="External"/><Relationship Id="rId30" Type="http://schemas.openxmlformats.org/officeDocument/2006/relationships/hyperlink" Target="https://www.mindtools.com/a6ooqev/lencionis-five-dysfunctions-of-a-team" TargetMode="External"/><Relationship Id="rId35" Type="http://schemas.openxmlformats.org/officeDocument/2006/relationships/hyperlink" Target="https://www.europol.europa.eu/socta/2017/defining-serious-and-organised-crime.html" TargetMode="External"/><Relationship Id="rId43" Type="http://schemas.openxmlformats.org/officeDocument/2006/relationships/hyperlink" Target="https://www.bitesizelearning.co.uk/resources/five-dysfunctions-of-a-team-summary-pyramid" TargetMode="External"/><Relationship Id="rId48" Type="http://schemas.openxmlformats.org/officeDocument/2006/relationships/hyperlink" Target="https://www.college.police.uk/ethics/code-of-practice" TargetMode="External"/><Relationship Id="rId56" Type="http://schemas.openxmlformats.org/officeDocument/2006/relationships/hyperlink" Target="https://icp-italia.s3.amazonaws.com/system/article_document/data/616/6c854413cafa85f52cb975d1ef04f0ac.pdf" TargetMode="External"/><Relationship Id="rId64" Type="http://schemas.openxmlformats.org/officeDocument/2006/relationships/hyperlink" Target="https://www.ons.gov.uk/peoplepopulationandcommunity/crimeandjustice/bulletins/domesticabuseinenglandandwalesoverview/november2023" TargetMode="External"/><Relationship Id="rId8" Type="http://schemas.openxmlformats.org/officeDocument/2006/relationships/webSettings" Target="webSettings.xml"/><Relationship Id="rId51" Type="http://schemas.openxmlformats.org/officeDocument/2006/relationships/hyperlink" Target="https://www.college.police.uk/article/tackling-sexism-and-misogyny-polic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uk.sagepub.com/en-gb/eur/policing/book230831" TargetMode="External"/><Relationship Id="rId25" Type="http://schemas.openxmlformats.org/officeDocument/2006/relationships/hyperlink" Target="https://www.college.police.uk/article/tackling-sexism-and-misogyny-policing" TargetMode="External"/><Relationship Id="rId33" Type="http://schemas.openxmlformats.org/officeDocument/2006/relationships/hyperlink" Target="https://researchbriefings.files.parliament.uk/documents/CBP-9960/CBP-9960.pdf" TargetMode="External"/><Relationship Id="rId38" Type="http://schemas.openxmlformats.org/officeDocument/2006/relationships/hyperlink" Target="https://www.met.police.uk/" TargetMode="External"/><Relationship Id="rId46" Type="http://schemas.openxmlformats.org/officeDocument/2006/relationships/hyperlink" Target="https://assets.production.copweb.aws.college.police.uk/s3fs-public/Police-Race-Action-Plan.pdf" TargetMode="External"/><Relationship Id="rId59" Type="http://schemas.openxmlformats.org/officeDocument/2006/relationships/hyperlink" Target="https://justice.org.uk/regulation-investigatory-powers-act-2000/" TargetMode="External"/><Relationship Id="rId67" Type="http://schemas.openxmlformats.org/officeDocument/2006/relationships/theme" Target="theme/theme1.xml"/><Relationship Id="rId20" Type="http://schemas.openxmlformats.org/officeDocument/2006/relationships/hyperlink" Target="https://www.college.police.uk/ethics/code-of-ethics/guidance" TargetMode="External"/><Relationship Id="rId41" Type="http://schemas.openxmlformats.org/officeDocument/2006/relationships/hyperlink" Target="https://www.college.police.uk/ethics/code-of-practice" TargetMode="External"/><Relationship Id="rId54" Type="http://schemas.openxmlformats.org/officeDocument/2006/relationships/hyperlink" Target="https://www.thecoachingtoolscompany.com/get-your-team-performing-beautifully-with-this-powerful-group-development-model/" TargetMode="External"/><Relationship Id="rId62" Type="http://schemas.openxmlformats.org/officeDocument/2006/relationships/hyperlink" Target="https://www.mindtools.com/a6ooqev/lencionis-five-dysfunctions-of-a-t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33</Pages>
  <Words>10750</Words>
  <Characters>61277</Characters>
  <Application>Microsoft Office Word</Application>
  <DocSecurity>0</DocSecurity>
  <Lines>510</Lines>
  <Paragraphs>143</Paragraphs>
  <ScaleCrop>false</ScaleCrop>
  <Company>Powys County Council</Company>
  <LinksUpToDate>false</LinksUpToDate>
  <CharactersWithSpaces>71884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cp:lastModifiedBy>
  <cp:revision>28</cp:revision>
  <cp:lastPrinted>2014-08-26T08:55:00Z</cp:lastPrinted>
  <dcterms:created xsi:type="dcterms:W3CDTF">2024-06-30T10:00:00Z</dcterms:created>
  <dcterms:modified xsi:type="dcterms:W3CDTF">2024-07-07T17:12:00Z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2024-01-03T13:40:32Z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6508287a-deba-46c2-b0f6-91b76401e85e</vt:lpwstr>
  </property>
  <property fmtid="{D5CDD505-2E9C-101B-9397-08002B2CF9AE}" pid="9" name="MSIP_Label_66cf8fe5-b7b7-4df7-b38d-1c61ac2f6639_ContentBits">
    <vt:lpwstr>0</vt:lpwstr>
  </property>
</Properties>
</file>