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C00734" w:rsidRDefault="00474A44" w:rsidP="00C00734">
      <w:pPr>
        <w:pStyle w:val="ListParagraph"/>
        <w:numPr>
          <w:ilvl w:val="0"/>
          <w:numId w:val="21"/>
        </w:numPr>
        <w:rPr>
          <w:rFonts w:ascii="Arial" w:hAnsi="Arial" w:cs="Arial"/>
          <w:bCs/>
          <w:sz w:val="24"/>
          <w:szCs w:val="24"/>
        </w:rPr>
      </w:pPr>
      <w:r w:rsidRPr="00C00734">
        <w:rPr>
          <w:rFonts w:ascii="Arial" w:hAnsi="Arial" w:cs="Arial"/>
          <w:bCs/>
          <w:sz w:val="24"/>
          <w:szCs w:val="24"/>
        </w:rPr>
        <w:t>C</w:t>
      </w:r>
      <w:r w:rsidR="00AF4684" w:rsidRPr="00C00734">
        <w:rPr>
          <w:rFonts w:ascii="Arial" w:hAnsi="Arial" w:cs="Arial"/>
          <w:bCs/>
          <w:sz w:val="24"/>
          <w:szCs w:val="24"/>
        </w:rPr>
        <w:t xml:space="preserve">onsider exercise </w:t>
      </w:r>
      <w:r w:rsidRPr="00C00734">
        <w:rPr>
          <w:rFonts w:ascii="Arial" w:hAnsi="Arial" w:cs="Arial"/>
          <w:bCs/>
          <w:sz w:val="24"/>
          <w:szCs w:val="24"/>
        </w:rPr>
        <w:t>1 below - W</w:t>
      </w:r>
      <w:r w:rsidR="0097368F" w:rsidRPr="00C00734">
        <w:rPr>
          <w:rFonts w:ascii="Arial" w:hAnsi="Arial" w:cs="Arial"/>
          <w:bCs/>
          <w:sz w:val="24"/>
          <w:szCs w:val="24"/>
        </w:rPr>
        <w:t xml:space="preserve">hy the law and key </w:t>
      </w:r>
      <w:r w:rsidR="003C02C5" w:rsidRPr="00C00734">
        <w:rPr>
          <w:rFonts w:ascii="Arial" w:hAnsi="Arial" w:cs="Arial"/>
          <w:bCs/>
          <w:sz w:val="24"/>
          <w:szCs w:val="24"/>
        </w:rPr>
        <w:t xml:space="preserve">safeguarding </w:t>
      </w:r>
      <w:r w:rsidR="0097368F" w:rsidRPr="00C00734">
        <w:rPr>
          <w:rFonts w:ascii="Arial" w:hAnsi="Arial" w:cs="Arial"/>
          <w:bCs/>
          <w:sz w:val="24"/>
          <w:szCs w:val="24"/>
        </w:rPr>
        <w:t>legislation</w:t>
      </w:r>
      <w:r w:rsidRPr="00C00734">
        <w:rPr>
          <w:rFonts w:ascii="Arial" w:hAnsi="Arial" w:cs="Arial"/>
          <w:bCs/>
          <w:sz w:val="24"/>
          <w:szCs w:val="24"/>
        </w:rPr>
        <w:t xml:space="preserve"> and make some notes.</w:t>
      </w:r>
    </w:p>
    <w:p w14:paraId="04BAFE6E" w14:textId="31936CD1" w:rsidR="00474A44" w:rsidRPr="00C00734" w:rsidRDefault="003858CA" w:rsidP="00C00734">
      <w:pPr>
        <w:pStyle w:val="ListParagraph"/>
        <w:numPr>
          <w:ilvl w:val="0"/>
          <w:numId w:val="21"/>
        </w:numPr>
        <w:rPr>
          <w:rFonts w:ascii="Arial" w:hAnsi="Arial" w:cs="Arial"/>
          <w:bCs/>
          <w:sz w:val="24"/>
          <w:szCs w:val="24"/>
        </w:rPr>
      </w:pPr>
      <w:r w:rsidRPr="00C00734">
        <w:rPr>
          <w:rFonts w:ascii="Arial" w:hAnsi="Arial" w:cs="Arial"/>
          <w:b/>
          <w:sz w:val="24"/>
          <w:szCs w:val="24"/>
        </w:rPr>
        <w:t>R</w:t>
      </w:r>
      <w:r w:rsidR="00AF4684" w:rsidRPr="00C00734">
        <w:rPr>
          <w:rFonts w:ascii="Arial" w:hAnsi="Arial" w:cs="Arial"/>
          <w:b/>
          <w:sz w:val="24"/>
          <w:szCs w:val="24"/>
        </w:rPr>
        <w:t xml:space="preserve">ead the question for </w:t>
      </w:r>
      <w:r w:rsidR="0097368F" w:rsidRPr="00C00734">
        <w:rPr>
          <w:rFonts w:ascii="Arial" w:hAnsi="Arial" w:cs="Arial"/>
          <w:b/>
          <w:sz w:val="24"/>
          <w:szCs w:val="24"/>
        </w:rPr>
        <w:t>T</w:t>
      </w:r>
      <w:r w:rsidR="00AF4684" w:rsidRPr="00C00734">
        <w:rPr>
          <w:rFonts w:ascii="Arial" w:hAnsi="Arial" w:cs="Arial"/>
          <w:b/>
          <w:sz w:val="24"/>
          <w:szCs w:val="24"/>
        </w:rPr>
        <w:t>ask 3</w:t>
      </w:r>
      <w:r w:rsidR="00474A44" w:rsidRPr="00C00734">
        <w:rPr>
          <w:rFonts w:ascii="Arial" w:hAnsi="Arial" w:cs="Arial"/>
          <w:bCs/>
          <w:sz w:val="24"/>
          <w:szCs w:val="24"/>
        </w:rPr>
        <w:t xml:space="preserve"> - Safeguarding and working in complex situations – Case Study</w:t>
      </w:r>
      <w:r w:rsidR="00474A44" w:rsidRPr="00C00734">
        <w:rPr>
          <w:bCs/>
          <w:sz w:val="28"/>
          <w:szCs w:val="28"/>
        </w:rPr>
        <w:t xml:space="preserve"> </w:t>
      </w:r>
      <w:r w:rsidRPr="00C00734">
        <w:rPr>
          <w:rFonts w:ascii="Arial" w:hAnsi="Arial" w:cs="Arial"/>
          <w:bCs/>
          <w:sz w:val="24"/>
          <w:szCs w:val="24"/>
        </w:rPr>
        <w:t xml:space="preserve">in the portfolio </w:t>
      </w:r>
      <w:r w:rsidR="00AF4684" w:rsidRPr="00C00734">
        <w:rPr>
          <w:rFonts w:ascii="Arial" w:hAnsi="Arial" w:cs="Arial"/>
          <w:bCs/>
          <w:sz w:val="24"/>
          <w:szCs w:val="24"/>
        </w:rPr>
        <w:t xml:space="preserve">and the related learning outcomes in </w:t>
      </w:r>
      <w:r w:rsidR="00664DC9" w:rsidRPr="00C00734">
        <w:rPr>
          <w:rFonts w:ascii="Arial" w:hAnsi="Arial" w:cs="Arial"/>
          <w:bCs/>
          <w:sz w:val="24"/>
          <w:szCs w:val="24"/>
        </w:rPr>
        <w:t>A</w:t>
      </w:r>
      <w:r w:rsidR="0097368F" w:rsidRPr="00C00734">
        <w:rPr>
          <w:rFonts w:ascii="Arial" w:hAnsi="Arial" w:cs="Arial"/>
          <w:bCs/>
          <w:sz w:val="24"/>
          <w:szCs w:val="24"/>
        </w:rPr>
        <w:t>ppendix</w:t>
      </w:r>
      <w:r w:rsidR="003C02C5" w:rsidRPr="00C00734">
        <w:rPr>
          <w:rFonts w:ascii="Arial" w:hAnsi="Arial" w:cs="Arial"/>
          <w:bCs/>
          <w:sz w:val="24"/>
          <w:szCs w:val="24"/>
        </w:rPr>
        <w:t xml:space="preserve"> </w:t>
      </w:r>
      <w:r w:rsidR="00A03767" w:rsidRPr="00C00734">
        <w:rPr>
          <w:rFonts w:ascii="Arial" w:hAnsi="Arial" w:cs="Arial"/>
          <w:bCs/>
          <w:sz w:val="24"/>
          <w:szCs w:val="24"/>
        </w:rPr>
        <w:t>4</w:t>
      </w:r>
      <w:r w:rsidR="00474A44" w:rsidRPr="00C00734">
        <w:rPr>
          <w:rFonts w:ascii="Arial" w:hAnsi="Arial" w:cs="Arial"/>
          <w:bCs/>
          <w:sz w:val="24"/>
          <w:szCs w:val="24"/>
        </w:rPr>
        <w:t xml:space="preserve"> page </w:t>
      </w:r>
      <w:r w:rsidR="00A03767" w:rsidRPr="00C00734">
        <w:rPr>
          <w:rFonts w:ascii="Arial" w:hAnsi="Arial" w:cs="Arial"/>
          <w:bCs/>
          <w:sz w:val="24"/>
          <w:szCs w:val="24"/>
        </w:rPr>
        <w:t>5</w:t>
      </w:r>
      <w:r w:rsidR="00474A44" w:rsidRPr="00C00734">
        <w:rPr>
          <w:rFonts w:ascii="Arial" w:hAnsi="Arial" w:cs="Arial"/>
          <w:bCs/>
          <w:sz w:val="24"/>
          <w:szCs w:val="24"/>
        </w:rPr>
        <w:t xml:space="preserve">6 </w:t>
      </w:r>
      <w:r w:rsidR="00A03767" w:rsidRPr="00C00734">
        <w:rPr>
          <w:rFonts w:ascii="Arial" w:hAnsi="Arial" w:cs="Arial"/>
          <w:bCs/>
          <w:sz w:val="24"/>
          <w:szCs w:val="24"/>
        </w:rPr>
        <w:t>–</w:t>
      </w:r>
      <w:r w:rsidR="00474A44" w:rsidRPr="00C00734">
        <w:rPr>
          <w:rFonts w:ascii="Arial" w:hAnsi="Arial" w:cs="Arial"/>
          <w:bCs/>
          <w:sz w:val="24"/>
          <w:szCs w:val="24"/>
        </w:rPr>
        <w:t xml:space="preserve"> </w:t>
      </w:r>
      <w:r w:rsidR="00A03767" w:rsidRPr="00C00734">
        <w:rPr>
          <w:rFonts w:ascii="Arial" w:hAnsi="Arial" w:cs="Arial"/>
          <w:bCs/>
          <w:sz w:val="24"/>
          <w:szCs w:val="24"/>
        </w:rPr>
        <w:t xml:space="preserve">57 </w:t>
      </w:r>
      <w:r w:rsidR="00AF4684" w:rsidRPr="00C00734">
        <w:rPr>
          <w:rFonts w:ascii="Arial" w:hAnsi="Arial" w:cs="Arial"/>
          <w:bCs/>
          <w:sz w:val="24"/>
          <w:szCs w:val="24"/>
        </w:rPr>
        <w:t xml:space="preserve">of the </w:t>
      </w:r>
      <w:r w:rsidR="00474A44" w:rsidRPr="00C00734">
        <w:rPr>
          <w:rFonts w:ascii="Arial" w:hAnsi="Arial" w:cs="Arial"/>
          <w:bCs/>
          <w:sz w:val="24"/>
          <w:szCs w:val="24"/>
        </w:rPr>
        <w:t xml:space="preserve">programme </w:t>
      </w:r>
      <w:proofErr w:type="gramStart"/>
      <w:r w:rsidR="00A03767" w:rsidRPr="00C00734">
        <w:rPr>
          <w:rFonts w:ascii="Arial" w:hAnsi="Arial" w:cs="Arial"/>
          <w:bCs/>
          <w:sz w:val="24"/>
          <w:szCs w:val="24"/>
        </w:rPr>
        <w:t>handbook</w:t>
      </w:r>
      <w:proofErr w:type="gramEnd"/>
      <w:r w:rsidR="0097368F" w:rsidRPr="00C00734">
        <w:rPr>
          <w:rFonts w:ascii="Arial" w:hAnsi="Arial" w:cs="Arial"/>
          <w:bCs/>
          <w:sz w:val="24"/>
          <w:szCs w:val="24"/>
        </w:rPr>
        <w:t xml:space="preserve">. </w:t>
      </w:r>
    </w:p>
    <w:p w14:paraId="1105814B" w14:textId="155E565C" w:rsidR="00AF4684" w:rsidRPr="00C00734" w:rsidRDefault="00474A44" w:rsidP="00C00734">
      <w:pPr>
        <w:pStyle w:val="ListParagraph"/>
        <w:numPr>
          <w:ilvl w:val="0"/>
          <w:numId w:val="21"/>
        </w:numPr>
        <w:rPr>
          <w:rFonts w:ascii="Arial" w:hAnsi="Arial" w:cs="Arial"/>
          <w:bCs/>
          <w:sz w:val="24"/>
          <w:szCs w:val="24"/>
        </w:rPr>
      </w:pPr>
      <w:r w:rsidRPr="00C00734">
        <w:rPr>
          <w:b/>
          <w:sz w:val="28"/>
          <w:szCs w:val="28"/>
        </w:rPr>
        <w:t>D</w:t>
      </w:r>
      <w:r w:rsidR="00AF4684" w:rsidRPr="00C00734">
        <w:rPr>
          <w:rFonts w:ascii="Arial" w:hAnsi="Arial" w:cs="Arial"/>
          <w:b/>
          <w:sz w:val="24"/>
          <w:szCs w:val="24"/>
        </w:rPr>
        <w:t>iscussion</w:t>
      </w:r>
      <w:r w:rsidR="00AF4684" w:rsidRPr="00C00734">
        <w:rPr>
          <w:rFonts w:ascii="Arial" w:hAnsi="Arial" w:cs="Arial"/>
          <w:bCs/>
          <w:sz w:val="24"/>
          <w:szCs w:val="24"/>
        </w:rPr>
        <w:t xml:space="preserve"> with your mentor/line</w:t>
      </w:r>
      <w:r w:rsidRPr="00C00734">
        <w:rPr>
          <w:rFonts w:ascii="Arial" w:hAnsi="Arial" w:cs="Arial"/>
          <w:bCs/>
          <w:sz w:val="24"/>
          <w:szCs w:val="24"/>
        </w:rPr>
        <w:t>-</w:t>
      </w:r>
      <w:r w:rsidR="00AF4684" w:rsidRPr="00C00734">
        <w:rPr>
          <w:rFonts w:ascii="Arial" w:hAnsi="Arial" w:cs="Arial"/>
          <w:bCs/>
          <w:sz w:val="24"/>
          <w:szCs w:val="24"/>
        </w:rPr>
        <w:t xml:space="preserve">manger </w:t>
      </w:r>
      <w:r w:rsidR="00AF4684" w:rsidRPr="00C00734">
        <w:rPr>
          <w:rFonts w:ascii="Arial" w:hAnsi="Arial" w:cs="Arial"/>
          <w:b/>
          <w:sz w:val="24"/>
          <w:szCs w:val="24"/>
        </w:rPr>
        <w:t>a case</w:t>
      </w:r>
      <w:r w:rsidR="00AF4684" w:rsidRPr="00C00734">
        <w:rPr>
          <w:rFonts w:ascii="Arial" w:hAnsi="Arial" w:cs="Arial"/>
          <w:bCs/>
          <w:sz w:val="24"/>
          <w:szCs w:val="24"/>
        </w:rPr>
        <w:t xml:space="preserve"> you</w:t>
      </w:r>
      <w:r w:rsidR="003C02C5" w:rsidRPr="00C00734">
        <w:rPr>
          <w:rFonts w:ascii="Arial" w:hAnsi="Arial" w:cs="Arial"/>
          <w:bCs/>
          <w:sz w:val="24"/>
          <w:szCs w:val="24"/>
        </w:rPr>
        <w:t xml:space="preserve"> have been</w:t>
      </w:r>
      <w:r w:rsidR="003858CA" w:rsidRPr="00C00734">
        <w:rPr>
          <w:rFonts w:ascii="Arial" w:hAnsi="Arial" w:cs="Arial"/>
          <w:bCs/>
          <w:sz w:val="24"/>
          <w:szCs w:val="24"/>
        </w:rPr>
        <w:t xml:space="preserve"> working on</w:t>
      </w:r>
      <w:r w:rsidR="003C02C5" w:rsidRPr="00C00734">
        <w:rPr>
          <w:rFonts w:ascii="Arial" w:hAnsi="Arial" w:cs="Arial"/>
          <w:bCs/>
          <w:sz w:val="24"/>
          <w:szCs w:val="24"/>
        </w:rPr>
        <w:t xml:space="preserve"> or are likely to work on</w:t>
      </w:r>
      <w:r w:rsidR="00AF4684" w:rsidRPr="00C00734">
        <w:rPr>
          <w:rFonts w:ascii="Arial" w:hAnsi="Arial" w:cs="Arial"/>
          <w:bCs/>
          <w:sz w:val="24"/>
          <w:szCs w:val="24"/>
        </w:rPr>
        <w:t xml:space="preserve"> that would meet the </w:t>
      </w:r>
      <w:r w:rsidR="0097368F" w:rsidRPr="00C00734">
        <w:rPr>
          <w:rFonts w:ascii="Arial" w:hAnsi="Arial" w:cs="Arial"/>
          <w:bCs/>
          <w:sz w:val="24"/>
          <w:szCs w:val="24"/>
        </w:rPr>
        <w:t>requirements</w:t>
      </w:r>
      <w:r w:rsidR="00AF4684" w:rsidRPr="00C00734">
        <w:rPr>
          <w:rFonts w:ascii="Arial" w:hAnsi="Arial" w:cs="Arial"/>
          <w:bCs/>
          <w:sz w:val="24"/>
          <w:szCs w:val="24"/>
        </w:rPr>
        <w:t xml:space="preserve"> of </w:t>
      </w:r>
      <w:r w:rsidR="0097368F" w:rsidRPr="00C00734">
        <w:rPr>
          <w:rFonts w:ascii="Arial" w:hAnsi="Arial" w:cs="Arial"/>
          <w:bCs/>
          <w:sz w:val="24"/>
          <w:szCs w:val="24"/>
        </w:rPr>
        <w:t>T</w:t>
      </w:r>
      <w:r w:rsidR="00AF4684" w:rsidRPr="00C00734">
        <w:rPr>
          <w:rFonts w:ascii="Arial" w:hAnsi="Arial" w:cs="Arial"/>
          <w:bCs/>
          <w:sz w:val="24"/>
          <w:szCs w:val="24"/>
        </w:rPr>
        <w:t xml:space="preserve">ask 3 safeguarding in your own area of work. </w:t>
      </w:r>
      <w:r w:rsidR="003C02C5" w:rsidRPr="00C00734">
        <w:rPr>
          <w:rFonts w:ascii="Arial" w:hAnsi="Arial" w:cs="Arial"/>
          <w:bCs/>
          <w:sz w:val="24"/>
          <w:szCs w:val="24"/>
        </w:rPr>
        <w:t>It must be a case you have be</w:t>
      </w:r>
      <w:r w:rsidR="00664DC9" w:rsidRPr="00C00734">
        <w:rPr>
          <w:rFonts w:ascii="Arial" w:hAnsi="Arial" w:cs="Arial"/>
          <w:bCs/>
          <w:sz w:val="24"/>
          <w:szCs w:val="24"/>
        </w:rPr>
        <w:t>e</w:t>
      </w:r>
      <w:r w:rsidR="003C02C5" w:rsidRPr="00C00734">
        <w:rPr>
          <w:rFonts w:ascii="Arial" w:hAnsi="Arial" w:cs="Arial"/>
          <w:bCs/>
          <w:sz w:val="24"/>
          <w:szCs w:val="24"/>
        </w:rPr>
        <w:t>n involved in since commencing this programme</w:t>
      </w:r>
      <w:r w:rsidRPr="00C00734">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4833AE3" w14:textId="7CE7EFFC" w:rsidR="00822536" w:rsidRDefault="00822536" w:rsidP="00822536">
      <w:pPr>
        <w:rPr>
          <w:rFonts w:ascii="Arial" w:hAnsi="Arial" w:cs="Arial"/>
          <w:sz w:val="24"/>
          <w:szCs w:val="24"/>
          <w:lang w:val="en-US"/>
        </w:rPr>
      </w:pPr>
      <w:r>
        <w:rPr>
          <w:rFonts w:ascii="Arial" w:hAnsi="Arial" w:cs="Arial"/>
          <w:sz w:val="24"/>
          <w:szCs w:val="24"/>
          <w:lang w:val="en-US"/>
        </w:rPr>
        <w:t>EXERCISE 2</w:t>
      </w:r>
    </w:p>
    <w:p w14:paraId="230815FE" w14:textId="3C16DF59" w:rsidR="00822536" w:rsidRPr="00822536" w:rsidRDefault="00822536" w:rsidP="00822536">
      <w:pPr>
        <w:rPr>
          <w:rFonts w:ascii="Arial" w:hAnsi="Arial" w:cs="Arial"/>
          <w:sz w:val="24"/>
          <w:szCs w:val="24"/>
        </w:rPr>
      </w:pPr>
      <w:r w:rsidRPr="00822536">
        <w:rPr>
          <w:rFonts w:ascii="Arial" w:hAnsi="Arial" w:cs="Arial"/>
          <w:sz w:val="24"/>
          <w:szCs w:val="24"/>
          <w:lang w:val="en-US"/>
        </w:rPr>
        <w:t xml:space="preserve">Using the </w:t>
      </w:r>
      <w:proofErr w:type="spellStart"/>
      <w:r w:rsidRPr="00822536">
        <w:rPr>
          <w:rFonts w:ascii="Arial" w:hAnsi="Arial" w:cs="Arial"/>
          <w:sz w:val="24"/>
          <w:szCs w:val="24"/>
          <w:lang w:val="en-US"/>
        </w:rPr>
        <w:t>Tedam</w:t>
      </w:r>
      <w:proofErr w:type="spellEnd"/>
      <w:r w:rsidRPr="00822536">
        <w:rPr>
          <w:rFonts w:ascii="Arial" w:hAnsi="Arial" w:cs="Arial"/>
          <w:sz w:val="24"/>
          <w:szCs w:val="24"/>
          <w:lang w:val="en-US"/>
        </w:rPr>
        <w:t xml:space="preserve"> 4D2P model to:</w:t>
      </w:r>
    </w:p>
    <w:p w14:paraId="08406CEC"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Consider a situation you have worked in where there was experience of racism, oppression and/or discrimination by the individual/child/family/carer e.g. this could be due to race, ethnicity, language, age, gender/gender identification, disability etc. </w:t>
      </w:r>
    </w:p>
    <w:p w14:paraId="2A9F3D5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Follow the stages of the model to reflect on this experience.</w:t>
      </w:r>
    </w:p>
    <w:p w14:paraId="3A007DB5"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How could you of or how did you “disrupt”? </w:t>
      </w:r>
    </w:p>
    <w:p w14:paraId="3FE3597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Remember to consider the 4D’s in the light of the 2P’s to consider your own role and the role of others.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822536" w:rsidRPr="006561A4" w14:paraId="559DA9F5" w14:textId="77777777" w:rsidTr="00B8366C">
        <w:trPr>
          <w:trHeight w:val="510"/>
        </w:trPr>
        <w:tc>
          <w:tcPr>
            <w:tcW w:w="9572" w:type="dxa"/>
          </w:tcPr>
          <w:p w14:paraId="71188B1C" w14:textId="77777777" w:rsidR="00822536" w:rsidRPr="006561A4" w:rsidRDefault="00822536" w:rsidP="00B8366C">
            <w:pPr>
              <w:rPr>
                <w:rFonts w:ascii="Arial" w:hAnsi="Arial" w:cs="Arial"/>
                <w:sz w:val="24"/>
                <w:szCs w:val="24"/>
              </w:rPr>
            </w:pPr>
          </w:p>
        </w:tc>
      </w:tr>
      <w:tr w:rsidR="00822536" w:rsidRPr="006561A4" w14:paraId="0BFDBE14" w14:textId="77777777" w:rsidTr="00B8366C">
        <w:trPr>
          <w:trHeight w:val="510"/>
        </w:trPr>
        <w:tc>
          <w:tcPr>
            <w:tcW w:w="9572" w:type="dxa"/>
          </w:tcPr>
          <w:p w14:paraId="1C8DEE5A" w14:textId="77777777" w:rsidR="00822536" w:rsidRPr="006561A4" w:rsidRDefault="00822536" w:rsidP="00B8366C">
            <w:pPr>
              <w:rPr>
                <w:rFonts w:ascii="Arial" w:hAnsi="Arial" w:cs="Arial"/>
                <w:sz w:val="24"/>
                <w:szCs w:val="24"/>
              </w:rPr>
            </w:pPr>
          </w:p>
        </w:tc>
      </w:tr>
      <w:tr w:rsidR="00822536" w:rsidRPr="006561A4" w14:paraId="443C748B" w14:textId="77777777" w:rsidTr="00B8366C">
        <w:trPr>
          <w:trHeight w:val="510"/>
        </w:trPr>
        <w:tc>
          <w:tcPr>
            <w:tcW w:w="9572" w:type="dxa"/>
          </w:tcPr>
          <w:p w14:paraId="2071AE67" w14:textId="77777777" w:rsidR="00822536" w:rsidRPr="006561A4" w:rsidRDefault="00822536" w:rsidP="00B8366C">
            <w:pPr>
              <w:rPr>
                <w:rFonts w:ascii="Arial" w:hAnsi="Arial" w:cs="Arial"/>
                <w:sz w:val="24"/>
                <w:szCs w:val="24"/>
              </w:rPr>
            </w:pPr>
          </w:p>
        </w:tc>
      </w:tr>
      <w:tr w:rsidR="00822536" w:rsidRPr="006561A4" w14:paraId="36310B55" w14:textId="77777777" w:rsidTr="00B8366C">
        <w:trPr>
          <w:trHeight w:val="510"/>
        </w:trPr>
        <w:tc>
          <w:tcPr>
            <w:tcW w:w="9572" w:type="dxa"/>
          </w:tcPr>
          <w:p w14:paraId="5E4FCB24" w14:textId="77777777" w:rsidR="00822536" w:rsidRPr="006561A4" w:rsidRDefault="00822536" w:rsidP="00B8366C">
            <w:pPr>
              <w:rPr>
                <w:rFonts w:ascii="Arial" w:hAnsi="Arial" w:cs="Arial"/>
                <w:sz w:val="24"/>
                <w:szCs w:val="24"/>
              </w:rPr>
            </w:pPr>
          </w:p>
        </w:tc>
      </w:tr>
      <w:tr w:rsidR="00822536" w:rsidRPr="006561A4" w14:paraId="325373D1" w14:textId="77777777" w:rsidTr="00B8366C">
        <w:trPr>
          <w:trHeight w:val="510"/>
        </w:trPr>
        <w:tc>
          <w:tcPr>
            <w:tcW w:w="9572" w:type="dxa"/>
          </w:tcPr>
          <w:p w14:paraId="128C7AE6" w14:textId="77777777" w:rsidR="00822536" w:rsidRPr="006561A4" w:rsidRDefault="00822536" w:rsidP="00B8366C">
            <w:pPr>
              <w:rPr>
                <w:rFonts w:ascii="Arial" w:hAnsi="Arial" w:cs="Arial"/>
                <w:sz w:val="24"/>
                <w:szCs w:val="24"/>
              </w:rPr>
            </w:pPr>
          </w:p>
        </w:tc>
      </w:tr>
      <w:tr w:rsidR="00822536" w:rsidRPr="006561A4" w14:paraId="71D3BF9A" w14:textId="77777777" w:rsidTr="00B8366C">
        <w:trPr>
          <w:trHeight w:val="510"/>
        </w:trPr>
        <w:tc>
          <w:tcPr>
            <w:tcW w:w="9572" w:type="dxa"/>
          </w:tcPr>
          <w:p w14:paraId="468EDD7C" w14:textId="77777777" w:rsidR="00822536" w:rsidRPr="006561A4" w:rsidRDefault="00822536" w:rsidP="00B8366C">
            <w:pPr>
              <w:rPr>
                <w:rFonts w:ascii="Arial" w:hAnsi="Arial" w:cs="Arial"/>
                <w:sz w:val="24"/>
                <w:szCs w:val="24"/>
              </w:rPr>
            </w:pPr>
          </w:p>
        </w:tc>
      </w:tr>
    </w:tbl>
    <w:p w14:paraId="51637F54" w14:textId="77777777" w:rsidR="00822536" w:rsidRPr="00822536" w:rsidRDefault="00822536" w:rsidP="00822536">
      <w:pPr>
        <w:rPr>
          <w:rFonts w:ascii="Arial" w:hAnsi="Arial" w:cs="Arial"/>
          <w:sz w:val="24"/>
          <w:szCs w:val="24"/>
        </w:rPr>
      </w:pPr>
    </w:p>
    <w:p w14:paraId="3E6B456C" w14:textId="0601460B" w:rsidR="006561A4" w:rsidRDefault="006561A4" w:rsidP="006561A4">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3</w:t>
      </w:r>
    </w:p>
    <w:p w14:paraId="7290487F" w14:textId="77777777" w:rsidR="003C02C5" w:rsidRDefault="003C02C5" w:rsidP="006561A4">
      <w:pPr>
        <w:rPr>
          <w:rFonts w:ascii="Arial" w:hAnsi="Arial" w:cs="Arial"/>
          <w:b/>
          <w:sz w:val="24"/>
          <w:szCs w:val="24"/>
        </w:rPr>
      </w:pPr>
    </w:p>
    <w:p w14:paraId="18296DBB"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Reflect on some of the potential </w:t>
      </w:r>
      <w:r w:rsidRPr="00C00734">
        <w:rPr>
          <w:rFonts w:ascii="Arial" w:hAnsi="Arial" w:cs="Arial"/>
          <w:b/>
          <w:bCs/>
          <w:sz w:val="24"/>
          <w:szCs w:val="24"/>
        </w:rPr>
        <w:t xml:space="preserve">tensions and conflicts </w:t>
      </w:r>
      <w:r w:rsidRPr="00C00734">
        <w:rPr>
          <w:rFonts w:ascii="Arial" w:hAnsi="Arial" w:cs="Arial"/>
          <w:sz w:val="24"/>
          <w:szCs w:val="24"/>
        </w:rPr>
        <w:t>inherent in your area of practice when trying to work collaboratively?</w:t>
      </w:r>
    </w:p>
    <w:p w14:paraId="0863526A"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These may include conflicts of interest, clashes of values.</w:t>
      </w:r>
    </w:p>
    <w:p w14:paraId="655D57D0" w14:textId="70AF7058"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You should also consider the potential impact of conflicts related to legislation/policy/procedure when trying to work collaboratively with individuals, families, carers and other professionals, organisations, agencies.  </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5081D33D" w14:textId="77777777" w:rsidR="003C27CD" w:rsidRPr="006561A4" w:rsidRDefault="003C27CD" w:rsidP="001F6E0A">
      <w:pPr>
        <w:rPr>
          <w:rFonts w:ascii="Arial" w:hAnsi="Arial" w:cs="Arial"/>
          <w:b/>
          <w:sz w:val="24"/>
          <w:szCs w:val="24"/>
        </w:rPr>
      </w:pPr>
      <w:bookmarkStart w:id="2" w:name="_Hlk60734118"/>
    </w:p>
    <w:p w14:paraId="1F919D35" w14:textId="62802E5B" w:rsidR="001F6E0A" w:rsidRDefault="006561A4" w:rsidP="001F6E0A">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4</w:t>
      </w:r>
    </w:p>
    <w:p w14:paraId="66D223D9" w14:textId="77777777" w:rsidR="00822536" w:rsidRPr="006561A4" w:rsidRDefault="00822536" w:rsidP="001F6E0A">
      <w:pPr>
        <w:rPr>
          <w:rFonts w:ascii="Arial" w:hAnsi="Arial" w:cs="Arial"/>
          <w:b/>
          <w:sz w:val="24"/>
          <w:szCs w:val="24"/>
        </w:rPr>
      </w:pPr>
    </w:p>
    <w:p w14:paraId="26B637D7" w14:textId="77777777" w:rsidR="00822536" w:rsidRPr="006561A4" w:rsidRDefault="00822536" w:rsidP="00822536">
      <w:pPr>
        <w:rPr>
          <w:rFonts w:ascii="Arial" w:hAnsi="Arial" w:cs="Arial"/>
          <w:b/>
          <w:sz w:val="24"/>
          <w:szCs w:val="24"/>
        </w:rPr>
      </w:pPr>
      <w:r w:rsidRPr="006561A4">
        <w:rPr>
          <w:rFonts w:ascii="Arial" w:hAnsi="Arial" w:cs="Arial"/>
          <w:b/>
          <w:sz w:val="24"/>
          <w:szCs w:val="24"/>
        </w:rPr>
        <w:t xml:space="preserve">Safeguarding </w:t>
      </w:r>
      <w:r>
        <w:rPr>
          <w:rFonts w:ascii="Arial" w:hAnsi="Arial" w:cs="Arial"/>
          <w:b/>
          <w:sz w:val="24"/>
          <w:szCs w:val="24"/>
        </w:rPr>
        <w:t xml:space="preserve">- Task 3 </w:t>
      </w:r>
    </w:p>
    <w:p w14:paraId="3048D01F" w14:textId="77777777" w:rsidR="001F6E0A" w:rsidRPr="006561A4" w:rsidRDefault="001F6E0A" w:rsidP="001F6E0A">
      <w:pPr>
        <w:rPr>
          <w:rFonts w:ascii="Arial" w:hAnsi="Arial" w:cs="Arial"/>
          <w:sz w:val="24"/>
          <w:szCs w:val="24"/>
        </w:rPr>
      </w:pPr>
    </w:p>
    <w:p w14:paraId="594EDB7C" w14:textId="65C78DBA" w:rsidR="00405193" w:rsidRDefault="00875929" w:rsidP="001F6E0A">
      <w:pPr>
        <w:rPr>
          <w:rFonts w:ascii="Arial" w:hAnsi="Arial" w:cs="Arial"/>
          <w:sz w:val="24"/>
          <w:szCs w:val="24"/>
        </w:rPr>
      </w:pPr>
      <w:r>
        <w:rPr>
          <w:rFonts w:ascii="Arial" w:hAnsi="Arial" w:cs="Arial"/>
          <w:sz w:val="24"/>
          <w:szCs w:val="24"/>
        </w:rPr>
        <w:t xml:space="preserve">In </w:t>
      </w:r>
      <w:r w:rsidR="007F4B05">
        <w:rPr>
          <w:rFonts w:ascii="Arial" w:hAnsi="Arial" w:cs="Arial"/>
          <w:sz w:val="24"/>
          <w:szCs w:val="24"/>
        </w:rPr>
        <w:t>groups,</w:t>
      </w:r>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lastRenderedPageBreak/>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24C2F312"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w:t>
      </w:r>
      <w:r w:rsidR="00C00734">
        <w:rPr>
          <w:rFonts w:ascii="Arial" w:hAnsi="Arial" w:cs="Arial"/>
          <w:b/>
          <w:bCs/>
          <w:sz w:val="24"/>
          <w:szCs w:val="24"/>
        </w:rPr>
        <w:t>5</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5D833E28" w14:textId="35ACE7CE" w:rsidR="00CD250C" w:rsidRPr="00822536" w:rsidRDefault="007973EE" w:rsidP="003C02C5">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5DE453CE" w14:textId="33EE58C4" w:rsidR="005B0115" w:rsidRPr="00822536" w:rsidRDefault="005B0115" w:rsidP="00822536">
      <w:pPr>
        <w:rPr>
          <w:rFonts w:ascii="Arial" w:hAnsi="Arial" w:cs="Arial"/>
          <w:sz w:val="24"/>
          <w:szCs w:val="24"/>
        </w:rPr>
      </w:pPr>
      <w:r w:rsidRPr="00822536">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how legislative</w:t>
            </w:r>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1.1.1. Outline the legislative frameworks, theoretical</w:t>
            </w:r>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underpin assessment practice in social work</w:t>
            </w:r>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1.1.2. Evaluate the relationship between assessment</w:t>
            </w:r>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influence assessment practice and processes</w:t>
            </w:r>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carry out a range of assessments</w:t>
            </w:r>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promote and support well-being</w:t>
            </w:r>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needs and desired outcomes</w:t>
            </w:r>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Guidance for social workers</w:t>
            </w:r>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multi-disciplinary assessment using citizen</w:t>
            </w:r>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1.2.6. Use a citizen centred, outcome focused approach</w:t>
            </w:r>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strengths;</w:t>
            </w:r>
            <w:proofErr w:type="gramEnd"/>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needs;</w:t>
            </w:r>
            <w:proofErr w:type="gramEnd"/>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carer’s </w:t>
            </w:r>
            <w:proofErr w:type="gramStart"/>
            <w:r>
              <w:rPr>
                <w:rFonts w:ascii="Arial" w:hAnsi="Arial" w:cs="Arial"/>
                <w:color w:val="000000"/>
                <w:sz w:val="20"/>
                <w:szCs w:val="20"/>
              </w:rPr>
              <w:t>needs;</w:t>
            </w:r>
            <w:proofErr w:type="gramEnd"/>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their </w:t>
            </w:r>
            <w:proofErr w:type="gramStart"/>
            <w:r>
              <w:rPr>
                <w:rFonts w:ascii="Arial" w:hAnsi="Arial" w:cs="Arial"/>
                <w:color w:val="000000"/>
                <w:sz w:val="20"/>
                <w:szCs w:val="20"/>
              </w:rPr>
              <w:t>circumstances;</w:t>
            </w:r>
            <w:proofErr w:type="gramEnd"/>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1.2.7. Support people to participate in fining creative</w:t>
            </w:r>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identify </w:t>
            </w:r>
            <w:proofErr w:type="gramStart"/>
            <w:r>
              <w:rPr>
                <w:rFonts w:ascii="Arial" w:hAnsi="Arial" w:cs="Arial"/>
                <w:color w:val="000000"/>
                <w:sz w:val="20"/>
                <w:szCs w:val="20"/>
              </w:rPr>
              <w:t>outcomes;</w:t>
            </w:r>
            <w:proofErr w:type="gramEnd"/>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build on strengths, abilities and </w:t>
            </w:r>
            <w:proofErr w:type="gramStart"/>
            <w:r>
              <w:rPr>
                <w:rFonts w:ascii="Arial" w:hAnsi="Arial" w:cs="Arial"/>
                <w:color w:val="000000"/>
                <w:sz w:val="20"/>
                <w:szCs w:val="20"/>
              </w:rPr>
              <w:t>achievements;</w:t>
            </w:r>
            <w:proofErr w:type="gramEnd"/>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reach </w:t>
            </w:r>
            <w:proofErr w:type="gramStart"/>
            <w:r>
              <w:rPr>
                <w:rFonts w:ascii="Arial" w:hAnsi="Arial" w:cs="Arial"/>
                <w:color w:val="000000"/>
                <w:sz w:val="20"/>
                <w:szCs w:val="20"/>
              </w:rPr>
              <w:t>solutions;</w:t>
            </w:r>
            <w:proofErr w:type="gramEnd"/>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achieve </w:t>
            </w:r>
            <w:proofErr w:type="gramStart"/>
            <w:r>
              <w:rPr>
                <w:rFonts w:ascii="Arial" w:hAnsi="Arial" w:cs="Arial"/>
                <w:color w:val="000000"/>
                <w:sz w:val="20"/>
                <w:szCs w:val="20"/>
              </w:rPr>
              <w:t>change;</w:t>
            </w:r>
            <w:proofErr w:type="gramEnd"/>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record assessment</w:t>
            </w:r>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 to inform decision</w:t>
            </w:r>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1.3.1. Explain how recorded information is used to</w:t>
            </w:r>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analysis and decision making</w:t>
            </w:r>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1.3.2. Maintain written and electronic records which</w:t>
            </w:r>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professional judgements</w:t>
            </w:r>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risks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1.4.3. Explain how ethical considerations shape own</w:t>
            </w:r>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1.4.4. Explain the rationale for own professional</w:t>
            </w:r>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1.4.5. Justify own professional judgements, that take</w:t>
            </w:r>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w:t>
            </w:r>
            <w:proofErr w:type="gramStart"/>
            <w:r>
              <w:rPr>
                <w:rFonts w:ascii="Arial" w:hAnsi="Arial" w:cs="Arial"/>
                <w:color w:val="000000"/>
                <w:sz w:val="20"/>
                <w:szCs w:val="20"/>
              </w:rPr>
              <w:t>needs;</w:t>
            </w:r>
            <w:proofErr w:type="gramEnd"/>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citizen centred </w:t>
            </w:r>
            <w:proofErr w:type="gramStart"/>
            <w:r>
              <w:rPr>
                <w:rFonts w:ascii="Arial" w:hAnsi="Arial" w:cs="Arial"/>
                <w:color w:val="000000"/>
                <w:sz w:val="20"/>
                <w:szCs w:val="20"/>
              </w:rPr>
              <w:t>approach;</w:t>
            </w:r>
            <w:proofErr w:type="gramEnd"/>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t>
            </w:r>
            <w:proofErr w:type="gramStart"/>
            <w:r>
              <w:rPr>
                <w:rFonts w:ascii="Arial" w:hAnsi="Arial" w:cs="Arial"/>
                <w:color w:val="000000"/>
                <w:sz w:val="20"/>
                <w:szCs w:val="20"/>
              </w:rPr>
              <w:t>where</w:t>
            </w:r>
            <w:proofErr w:type="gramEnd"/>
            <w:r>
              <w:rPr>
                <w:rFonts w:ascii="Arial" w:hAnsi="Arial" w:cs="Arial"/>
                <w:color w:val="000000"/>
                <w:sz w:val="20"/>
                <w:szCs w:val="20"/>
              </w:rPr>
              <w:t xml:space="preserve"> new</w:t>
            </w:r>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evidence is presented</w:t>
            </w:r>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1.4.7. Use research evidence in forming professional</w:t>
            </w:r>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communicate</w:t>
            </w:r>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and their carers</w:t>
            </w:r>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 Prepare fully for social work involvement</w:t>
            </w:r>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proofErr w:type="gramStart"/>
            <w:r>
              <w:rPr>
                <w:rFonts w:ascii="Arial" w:hAnsi="Arial" w:cs="Arial"/>
                <w:color w:val="000000"/>
                <w:sz w:val="20"/>
                <w:szCs w:val="20"/>
              </w:rPr>
              <w:t>non verbal</w:t>
            </w:r>
            <w:proofErr w:type="spellEnd"/>
            <w:proofErr w:type="gram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2.1.5. Demonstrate communication skills that take</w:t>
            </w:r>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2.1.6 Demonstrate communication skills that shows</w:t>
            </w:r>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orientation, gender identity, religion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2.1.7 Use communication skills to help manage</w:t>
            </w:r>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 of distress, hostility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2.1.8 Use communication skills to confirm that</w:t>
            </w:r>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been understood</w:t>
            </w:r>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 in records, correspondence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2.1.10 Describe how their communication practices</w:t>
            </w:r>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 identifying areas of good</w:t>
            </w:r>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 those to be developed, during work</w:t>
            </w:r>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carers;</w:t>
            </w:r>
            <w:proofErr w:type="gramEnd"/>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advocates;</w:t>
            </w:r>
            <w:proofErr w:type="gramEnd"/>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relationship</w:t>
            </w:r>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3.1.1 Evaluate how social policy, legislative frameworks</w:t>
            </w:r>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and guidance underpin the provision of social</w:t>
            </w:r>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roofErr w:type="gramStart"/>
            <w:r>
              <w:rPr>
                <w:rFonts w:ascii="Arial" w:hAnsi="Arial" w:cs="Arial"/>
                <w:color w:val="000000"/>
                <w:sz w:val="20"/>
                <w:szCs w:val="20"/>
              </w:rPr>
              <w:t>services;</w:t>
            </w:r>
            <w:proofErr w:type="gramEnd"/>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safeguarding children, young people and </w:t>
            </w:r>
            <w:proofErr w:type="gramStart"/>
            <w:r>
              <w:rPr>
                <w:rFonts w:ascii="Arial" w:hAnsi="Arial" w:cs="Arial"/>
                <w:color w:val="000000"/>
                <w:sz w:val="20"/>
                <w:szCs w:val="20"/>
              </w:rPr>
              <w:t>adults;</w:t>
            </w:r>
            <w:proofErr w:type="gramEnd"/>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data protection and information </w:t>
            </w:r>
            <w:proofErr w:type="gramStart"/>
            <w:r>
              <w:rPr>
                <w:rFonts w:ascii="Arial" w:hAnsi="Arial" w:cs="Arial"/>
                <w:color w:val="000000"/>
                <w:sz w:val="20"/>
                <w:szCs w:val="20"/>
              </w:rPr>
              <w:t>sharing;</w:t>
            </w:r>
            <w:proofErr w:type="gramEnd"/>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3.1.2 Outline the interface between social services</w:t>
            </w:r>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provision in Wales with social services provision</w:t>
            </w:r>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other countries of the United </w:t>
            </w:r>
            <w:proofErr w:type="gramStart"/>
            <w:r>
              <w:rPr>
                <w:rFonts w:ascii="Arial" w:hAnsi="Arial" w:cs="Arial"/>
                <w:color w:val="000000"/>
                <w:sz w:val="20"/>
                <w:szCs w:val="20"/>
              </w:rPr>
              <w:t>Kingdom;</w:t>
            </w:r>
            <w:proofErr w:type="gramEnd"/>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 European </w:t>
            </w:r>
            <w:proofErr w:type="gramStart"/>
            <w:r>
              <w:rPr>
                <w:rFonts w:ascii="Arial" w:hAnsi="Arial" w:cs="Arial"/>
                <w:color w:val="000000"/>
                <w:sz w:val="20"/>
                <w:szCs w:val="20"/>
              </w:rPr>
              <w:t>Union;</w:t>
            </w:r>
            <w:proofErr w:type="gramEnd"/>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3.2.1. Identify the factors that may increase complexity</w:t>
            </w:r>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3.2.2. Evaluate how legislative frameworks, theoretical</w:t>
            </w:r>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respond to changing circumstances in complex</w:t>
            </w:r>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manage interventions and professional</w:t>
            </w:r>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lastRenderedPageBreak/>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3.3.1 Explain national, local and organisational</w:t>
            </w:r>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3.3.4 Describe indicators of harm, neglect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3.4.1. Explain national, local and organisational</w:t>
            </w:r>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3.4.4. Describe indicators of harm, neglect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 children, families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3.5.1. Undertake, with others, an assessment</w:t>
            </w:r>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act within legal, organisational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3.5.2. Contribute to a plan of support and intervention</w:t>
            </w:r>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3.5.3. Contribute to the evaluation of safeguarding</w:t>
            </w:r>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contribute to legal</w:t>
            </w:r>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3.6.2. Analyse the role of the social worker within legal</w:t>
            </w:r>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children;</w:t>
            </w:r>
            <w:proofErr w:type="gramEnd"/>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in a case where there may be legal</w:t>
            </w:r>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3.6.4. Contribute a professional opinion to a report</w:t>
            </w:r>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prepared for legal processes</w:t>
            </w:r>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professional</w:t>
            </w:r>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3.7.1. Summarise the requirements of professional</w:t>
            </w:r>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3.7.3. Use supervision and guidance to critically reflect</w:t>
            </w:r>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professional </w:t>
            </w:r>
            <w:proofErr w:type="gramStart"/>
            <w:r>
              <w:rPr>
                <w:rFonts w:ascii="Arial" w:hAnsi="Arial" w:cs="Arial"/>
                <w:color w:val="000000"/>
                <w:sz w:val="20"/>
                <w:szCs w:val="20"/>
              </w:rPr>
              <w:t>accountability;</w:t>
            </w:r>
            <w:proofErr w:type="gramEnd"/>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3.7.5. Follow organisational procedures to ensure</w:t>
            </w:r>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BF42C" w14:textId="77777777" w:rsidR="00FC72A9" w:rsidRDefault="00FC72A9" w:rsidP="00334278">
      <w:r>
        <w:separator/>
      </w:r>
    </w:p>
  </w:endnote>
  <w:endnote w:type="continuationSeparator" w:id="0">
    <w:p w14:paraId="0ABC2109" w14:textId="77777777" w:rsidR="00FC72A9" w:rsidRDefault="00FC72A9"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8144E" w14:textId="77777777" w:rsidR="00FC72A9" w:rsidRDefault="00FC72A9" w:rsidP="00334278">
      <w:r>
        <w:separator/>
      </w:r>
    </w:p>
  </w:footnote>
  <w:footnote w:type="continuationSeparator" w:id="0">
    <w:p w14:paraId="28D9343F" w14:textId="77777777" w:rsidR="00FC72A9" w:rsidRDefault="00FC72A9"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B07E3"/>
    <w:multiLevelType w:val="hybridMultilevel"/>
    <w:tmpl w:val="6ACA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B319A"/>
    <w:multiLevelType w:val="hybridMultilevel"/>
    <w:tmpl w:val="583C5A6C"/>
    <w:lvl w:ilvl="0" w:tplc="5CC2EE08">
      <w:start w:val="1"/>
      <w:numFmt w:val="bullet"/>
      <w:lvlText w:val="•"/>
      <w:lvlJc w:val="left"/>
      <w:pPr>
        <w:tabs>
          <w:tab w:val="num" w:pos="720"/>
        </w:tabs>
        <w:ind w:left="720" w:hanging="360"/>
      </w:pPr>
      <w:rPr>
        <w:rFonts w:ascii="Arial" w:hAnsi="Arial" w:hint="default"/>
      </w:rPr>
    </w:lvl>
    <w:lvl w:ilvl="1" w:tplc="6554E6D6" w:tentative="1">
      <w:start w:val="1"/>
      <w:numFmt w:val="bullet"/>
      <w:lvlText w:val="•"/>
      <w:lvlJc w:val="left"/>
      <w:pPr>
        <w:tabs>
          <w:tab w:val="num" w:pos="1440"/>
        </w:tabs>
        <w:ind w:left="1440" w:hanging="360"/>
      </w:pPr>
      <w:rPr>
        <w:rFonts w:ascii="Arial" w:hAnsi="Arial" w:hint="default"/>
      </w:rPr>
    </w:lvl>
    <w:lvl w:ilvl="2" w:tplc="4F5019FA" w:tentative="1">
      <w:start w:val="1"/>
      <w:numFmt w:val="bullet"/>
      <w:lvlText w:val="•"/>
      <w:lvlJc w:val="left"/>
      <w:pPr>
        <w:tabs>
          <w:tab w:val="num" w:pos="2160"/>
        </w:tabs>
        <w:ind w:left="2160" w:hanging="360"/>
      </w:pPr>
      <w:rPr>
        <w:rFonts w:ascii="Arial" w:hAnsi="Arial" w:hint="default"/>
      </w:rPr>
    </w:lvl>
    <w:lvl w:ilvl="3" w:tplc="FF10C04A" w:tentative="1">
      <w:start w:val="1"/>
      <w:numFmt w:val="bullet"/>
      <w:lvlText w:val="•"/>
      <w:lvlJc w:val="left"/>
      <w:pPr>
        <w:tabs>
          <w:tab w:val="num" w:pos="2880"/>
        </w:tabs>
        <w:ind w:left="2880" w:hanging="360"/>
      </w:pPr>
      <w:rPr>
        <w:rFonts w:ascii="Arial" w:hAnsi="Arial" w:hint="default"/>
      </w:rPr>
    </w:lvl>
    <w:lvl w:ilvl="4" w:tplc="54F471FE" w:tentative="1">
      <w:start w:val="1"/>
      <w:numFmt w:val="bullet"/>
      <w:lvlText w:val="•"/>
      <w:lvlJc w:val="left"/>
      <w:pPr>
        <w:tabs>
          <w:tab w:val="num" w:pos="3600"/>
        </w:tabs>
        <w:ind w:left="3600" w:hanging="360"/>
      </w:pPr>
      <w:rPr>
        <w:rFonts w:ascii="Arial" w:hAnsi="Arial" w:hint="default"/>
      </w:rPr>
    </w:lvl>
    <w:lvl w:ilvl="5" w:tplc="BBC8699A" w:tentative="1">
      <w:start w:val="1"/>
      <w:numFmt w:val="bullet"/>
      <w:lvlText w:val="•"/>
      <w:lvlJc w:val="left"/>
      <w:pPr>
        <w:tabs>
          <w:tab w:val="num" w:pos="4320"/>
        </w:tabs>
        <w:ind w:left="4320" w:hanging="360"/>
      </w:pPr>
      <w:rPr>
        <w:rFonts w:ascii="Arial" w:hAnsi="Arial" w:hint="default"/>
      </w:rPr>
    </w:lvl>
    <w:lvl w:ilvl="6" w:tplc="B854E7E0" w:tentative="1">
      <w:start w:val="1"/>
      <w:numFmt w:val="bullet"/>
      <w:lvlText w:val="•"/>
      <w:lvlJc w:val="left"/>
      <w:pPr>
        <w:tabs>
          <w:tab w:val="num" w:pos="5040"/>
        </w:tabs>
        <w:ind w:left="5040" w:hanging="360"/>
      </w:pPr>
      <w:rPr>
        <w:rFonts w:ascii="Arial" w:hAnsi="Arial" w:hint="default"/>
      </w:rPr>
    </w:lvl>
    <w:lvl w:ilvl="7" w:tplc="136C963C" w:tentative="1">
      <w:start w:val="1"/>
      <w:numFmt w:val="bullet"/>
      <w:lvlText w:val="•"/>
      <w:lvlJc w:val="left"/>
      <w:pPr>
        <w:tabs>
          <w:tab w:val="num" w:pos="5760"/>
        </w:tabs>
        <w:ind w:left="5760" w:hanging="360"/>
      </w:pPr>
      <w:rPr>
        <w:rFonts w:ascii="Arial" w:hAnsi="Arial" w:hint="default"/>
      </w:rPr>
    </w:lvl>
    <w:lvl w:ilvl="8" w:tplc="F12CBAF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14C0F41"/>
    <w:multiLevelType w:val="hybridMultilevel"/>
    <w:tmpl w:val="CA361EDE"/>
    <w:lvl w:ilvl="0" w:tplc="8D3EFCDE">
      <w:start w:val="1"/>
      <w:numFmt w:val="bullet"/>
      <w:lvlText w:val="•"/>
      <w:lvlJc w:val="left"/>
      <w:pPr>
        <w:tabs>
          <w:tab w:val="num" w:pos="720"/>
        </w:tabs>
        <w:ind w:left="720" w:hanging="360"/>
      </w:pPr>
      <w:rPr>
        <w:rFonts w:ascii="Arial" w:hAnsi="Arial" w:hint="default"/>
      </w:rPr>
    </w:lvl>
    <w:lvl w:ilvl="1" w:tplc="616A89E6" w:tentative="1">
      <w:start w:val="1"/>
      <w:numFmt w:val="bullet"/>
      <w:lvlText w:val="•"/>
      <w:lvlJc w:val="left"/>
      <w:pPr>
        <w:tabs>
          <w:tab w:val="num" w:pos="1440"/>
        </w:tabs>
        <w:ind w:left="1440" w:hanging="360"/>
      </w:pPr>
      <w:rPr>
        <w:rFonts w:ascii="Arial" w:hAnsi="Arial" w:hint="default"/>
      </w:rPr>
    </w:lvl>
    <w:lvl w:ilvl="2" w:tplc="A3707D0A" w:tentative="1">
      <w:start w:val="1"/>
      <w:numFmt w:val="bullet"/>
      <w:lvlText w:val="•"/>
      <w:lvlJc w:val="left"/>
      <w:pPr>
        <w:tabs>
          <w:tab w:val="num" w:pos="2160"/>
        </w:tabs>
        <w:ind w:left="2160" w:hanging="360"/>
      </w:pPr>
      <w:rPr>
        <w:rFonts w:ascii="Arial" w:hAnsi="Arial" w:hint="default"/>
      </w:rPr>
    </w:lvl>
    <w:lvl w:ilvl="3" w:tplc="6D001DBA" w:tentative="1">
      <w:start w:val="1"/>
      <w:numFmt w:val="bullet"/>
      <w:lvlText w:val="•"/>
      <w:lvlJc w:val="left"/>
      <w:pPr>
        <w:tabs>
          <w:tab w:val="num" w:pos="2880"/>
        </w:tabs>
        <w:ind w:left="2880" w:hanging="360"/>
      </w:pPr>
      <w:rPr>
        <w:rFonts w:ascii="Arial" w:hAnsi="Arial" w:hint="default"/>
      </w:rPr>
    </w:lvl>
    <w:lvl w:ilvl="4" w:tplc="D438EA7E" w:tentative="1">
      <w:start w:val="1"/>
      <w:numFmt w:val="bullet"/>
      <w:lvlText w:val="•"/>
      <w:lvlJc w:val="left"/>
      <w:pPr>
        <w:tabs>
          <w:tab w:val="num" w:pos="3600"/>
        </w:tabs>
        <w:ind w:left="3600" w:hanging="360"/>
      </w:pPr>
      <w:rPr>
        <w:rFonts w:ascii="Arial" w:hAnsi="Arial" w:hint="default"/>
      </w:rPr>
    </w:lvl>
    <w:lvl w:ilvl="5" w:tplc="912E084C" w:tentative="1">
      <w:start w:val="1"/>
      <w:numFmt w:val="bullet"/>
      <w:lvlText w:val="•"/>
      <w:lvlJc w:val="left"/>
      <w:pPr>
        <w:tabs>
          <w:tab w:val="num" w:pos="4320"/>
        </w:tabs>
        <w:ind w:left="4320" w:hanging="360"/>
      </w:pPr>
      <w:rPr>
        <w:rFonts w:ascii="Arial" w:hAnsi="Arial" w:hint="default"/>
      </w:rPr>
    </w:lvl>
    <w:lvl w:ilvl="6" w:tplc="C3E4987E" w:tentative="1">
      <w:start w:val="1"/>
      <w:numFmt w:val="bullet"/>
      <w:lvlText w:val="•"/>
      <w:lvlJc w:val="left"/>
      <w:pPr>
        <w:tabs>
          <w:tab w:val="num" w:pos="5040"/>
        </w:tabs>
        <w:ind w:left="5040" w:hanging="360"/>
      </w:pPr>
      <w:rPr>
        <w:rFonts w:ascii="Arial" w:hAnsi="Arial" w:hint="default"/>
      </w:rPr>
    </w:lvl>
    <w:lvl w:ilvl="7" w:tplc="8272F2AE" w:tentative="1">
      <w:start w:val="1"/>
      <w:numFmt w:val="bullet"/>
      <w:lvlText w:val="•"/>
      <w:lvlJc w:val="left"/>
      <w:pPr>
        <w:tabs>
          <w:tab w:val="num" w:pos="5760"/>
        </w:tabs>
        <w:ind w:left="5760" w:hanging="360"/>
      </w:pPr>
      <w:rPr>
        <w:rFonts w:ascii="Arial" w:hAnsi="Arial" w:hint="default"/>
      </w:rPr>
    </w:lvl>
    <w:lvl w:ilvl="8" w:tplc="B2FE5C6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6"/>
  </w:num>
  <w:num w:numId="3" w16cid:durableId="1446657334">
    <w:abstractNumId w:val="9"/>
  </w:num>
  <w:num w:numId="4" w16cid:durableId="628585744">
    <w:abstractNumId w:val="10"/>
  </w:num>
  <w:num w:numId="5" w16cid:durableId="904754281">
    <w:abstractNumId w:val="1"/>
  </w:num>
  <w:num w:numId="6" w16cid:durableId="1897819604">
    <w:abstractNumId w:val="16"/>
  </w:num>
  <w:num w:numId="7" w16cid:durableId="658845840">
    <w:abstractNumId w:val="21"/>
  </w:num>
  <w:num w:numId="8" w16cid:durableId="1843428352">
    <w:abstractNumId w:val="14"/>
  </w:num>
  <w:num w:numId="9" w16cid:durableId="1981841188">
    <w:abstractNumId w:val="13"/>
  </w:num>
  <w:num w:numId="10" w16cid:durableId="2065057429">
    <w:abstractNumId w:val="8"/>
  </w:num>
  <w:num w:numId="11" w16cid:durableId="2146775152">
    <w:abstractNumId w:val="19"/>
  </w:num>
  <w:num w:numId="12" w16cid:durableId="1992564138">
    <w:abstractNumId w:val="5"/>
  </w:num>
  <w:num w:numId="13" w16cid:durableId="162674026">
    <w:abstractNumId w:val="7"/>
  </w:num>
  <w:num w:numId="14" w16cid:durableId="845677037">
    <w:abstractNumId w:val="3"/>
  </w:num>
  <w:num w:numId="15" w16cid:durableId="1449272881">
    <w:abstractNumId w:val="22"/>
  </w:num>
  <w:num w:numId="16" w16cid:durableId="1939873923">
    <w:abstractNumId w:val="11"/>
  </w:num>
  <w:num w:numId="17" w16cid:durableId="1738238509">
    <w:abstractNumId w:val="15"/>
  </w:num>
  <w:num w:numId="18" w16cid:durableId="1839148756">
    <w:abstractNumId w:val="20"/>
  </w:num>
  <w:num w:numId="19" w16cid:durableId="1642534183">
    <w:abstractNumId w:val="4"/>
  </w:num>
  <w:num w:numId="20" w16cid:durableId="1806586410">
    <w:abstractNumId w:val="18"/>
  </w:num>
  <w:num w:numId="21" w16cid:durableId="924462749">
    <w:abstractNumId w:val="2"/>
  </w:num>
  <w:num w:numId="22" w16cid:durableId="1886598916">
    <w:abstractNumId w:val="17"/>
  </w:num>
  <w:num w:numId="23" w16cid:durableId="1706562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16788"/>
    <w:rsid w:val="000243E6"/>
    <w:rsid w:val="0003486B"/>
    <w:rsid w:val="00071835"/>
    <w:rsid w:val="000A0C9F"/>
    <w:rsid w:val="000B04C8"/>
    <w:rsid w:val="000B71CB"/>
    <w:rsid w:val="000C5BB6"/>
    <w:rsid w:val="000D4C40"/>
    <w:rsid w:val="000D7E11"/>
    <w:rsid w:val="000F20EA"/>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746D1"/>
    <w:rsid w:val="006939C1"/>
    <w:rsid w:val="006A5F12"/>
    <w:rsid w:val="006D5B5B"/>
    <w:rsid w:val="00743EAA"/>
    <w:rsid w:val="00777A16"/>
    <w:rsid w:val="007855B8"/>
    <w:rsid w:val="007973EE"/>
    <w:rsid w:val="007B2351"/>
    <w:rsid w:val="007D1777"/>
    <w:rsid w:val="007F34CF"/>
    <w:rsid w:val="007F481A"/>
    <w:rsid w:val="007F4B05"/>
    <w:rsid w:val="0080393C"/>
    <w:rsid w:val="00805E6D"/>
    <w:rsid w:val="00822536"/>
    <w:rsid w:val="00844FD8"/>
    <w:rsid w:val="00875929"/>
    <w:rsid w:val="008919C8"/>
    <w:rsid w:val="008934C9"/>
    <w:rsid w:val="00895498"/>
    <w:rsid w:val="008A063C"/>
    <w:rsid w:val="008B1898"/>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00734"/>
    <w:rsid w:val="00C01427"/>
    <w:rsid w:val="00C121AA"/>
    <w:rsid w:val="00C1551F"/>
    <w:rsid w:val="00C23A9E"/>
    <w:rsid w:val="00C253B8"/>
    <w:rsid w:val="00C566EC"/>
    <w:rsid w:val="00C657AC"/>
    <w:rsid w:val="00CB0F6B"/>
    <w:rsid w:val="00CB6543"/>
    <w:rsid w:val="00CC07EA"/>
    <w:rsid w:val="00CD250C"/>
    <w:rsid w:val="00CE5EC4"/>
    <w:rsid w:val="00CF0D70"/>
    <w:rsid w:val="00D12D55"/>
    <w:rsid w:val="00D5743B"/>
    <w:rsid w:val="00D77DC6"/>
    <w:rsid w:val="00D9120C"/>
    <w:rsid w:val="00D96184"/>
    <w:rsid w:val="00DB05B2"/>
    <w:rsid w:val="00DB6698"/>
    <w:rsid w:val="00DC3A65"/>
    <w:rsid w:val="00DD0D0F"/>
    <w:rsid w:val="00DD2591"/>
    <w:rsid w:val="00E00AED"/>
    <w:rsid w:val="00E538CB"/>
    <w:rsid w:val="00E8072B"/>
    <w:rsid w:val="00EA77D6"/>
    <w:rsid w:val="00EB51BC"/>
    <w:rsid w:val="00EC66A5"/>
    <w:rsid w:val="00EF41E1"/>
    <w:rsid w:val="00F2673F"/>
    <w:rsid w:val="00F31197"/>
    <w:rsid w:val="00F32035"/>
    <w:rsid w:val="00F44033"/>
    <w:rsid w:val="00F738B8"/>
    <w:rsid w:val="00F96720"/>
    <w:rsid w:val="00FC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536"/>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274898255">
      <w:bodyDiv w:val="1"/>
      <w:marLeft w:val="0"/>
      <w:marRight w:val="0"/>
      <w:marTop w:val="0"/>
      <w:marBottom w:val="0"/>
      <w:divBdr>
        <w:top w:val="none" w:sz="0" w:space="0" w:color="auto"/>
        <w:left w:val="none" w:sz="0" w:space="0" w:color="auto"/>
        <w:bottom w:val="none" w:sz="0" w:space="0" w:color="auto"/>
        <w:right w:val="none" w:sz="0" w:space="0" w:color="auto"/>
      </w:divBdr>
      <w:divsChild>
        <w:div w:id="1099644969">
          <w:marLeft w:val="360"/>
          <w:marRight w:val="0"/>
          <w:marTop w:val="200"/>
          <w:marBottom w:val="0"/>
          <w:divBdr>
            <w:top w:val="none" w:sz="0" w:space="0" w:color="auto"/>
            <w:left w:val="none" w:sz="0" w:space="0" w:color="auto"/>
            <w:bottom w:val="none" w:sz="0" w:space="0" w:color="auto"/>
            <w:right w:val="none" w:sz="0" w:space="0" w:color="auto"/>
          </w:divBdr>
        </w:div>
        <w:div w:id="958225648">
          <w:marLeft w:val="360"/>
          <w:marRight w:val="0"/>
          <w:marTop w:val="200"/>
          <w:marBottom w:val="0"/>
          <w:divBdr>
            <w:top w:val="none" w:sz="0" w:space="0" w:color="auto"/>
            <w:left w:val="none" w:sz="0" w:space="0" w:color="auto"/>
            <w:bottom w:val="none" w:sz="0" w:space="0" w:color="auto"/>
            <w:right w:val="none" w:sz="0" w:space="0" w:color="auto"/>
          </w:divBdr>
        </w:div>
        <w:div w:id="1623027221">
          <w:marLeft w:val="360"/>
          <w:marRight w:val="0"/>
          <w:marTop w:val="200"/>
          <w:marBottom w:val="0"/>
          <w:divBdr>
            <w:top w:val="none" w:sz="0" w:space="0" w:color="auto"/>
            <w:left w:val="none" w:sz="0" w:space="0" w:color="auto"/>
            <w:bottom w:val="none" w:sz="0" w:space="0" w:color="auto"/>
            <w:right w:val="none" w:sz="0" w:space="0" w:color="auto"/>
          </w:divBdr>
        </w:div>
        <w:div w:id="538051176">
          <w:marLeft w:val="360"/>
          <w:marRight w:val="0"/>
          <w:marTop w:val="200"/>
          <w:marBottom w:val="0"/>
          <w:divBdr>
            <w:top w:val="none" w:sz="0" w:space="0" w:color="auto"/>
            <w:left w:val="none" w:sz="0" w:space="0" w:color="auto"/>
            <w:bottom w:val="none" w:sz="0" w:space="0" w:color="auto"/>
            <w:right w:val="none" w:sz="0" w:space="0" w:color="auto"/>
          </w:divBdr>
        </w:div>
      </w:divsChild>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 w:id="2089300744">
      <w:bodyDiv w:val="1"/>
      <w:marLeft w:val="0"/>
      <w:marRight w:val="0"/>
      <w:marTop w:val="0"/>
      <w:marBottom w:val="0"/>
      <w:divBdr>
        <w:top w:val="none" w:sz="0" w:space="0" w:color="auto"/>
        <w:left w:val="none" w:sz="0" w:space="0" w:color="auto"/>
        <w:bottom w:val="none" w:sz="0" w:space="0" w:color="auto"/>
        <w:right w:val="none" w:sz="0" w:space="0" w:color="auto"/>
      </w:divBdr>
      <w:divsChild>
        <w:div w:id="1177112346">
          <w:marLeft w:val="360"/>
          <w:marRight w:val="0"/>
          <w:marTop w:val="200"/>
          <w:marBottom w:val="0"/>
          <w:divBdr>
            <w:top w:val="none" w:sz="0" w:space="0" w:color="auto"/>
            <w:left w:val="none" w:sz="0" w:space="0" w:color="auto"/>
            <w:bottom w:val="none" w:sz="0" w:space="0" w:color="auto"/>
            <w:right w:val="none" w:sz="0" w:space="0" w:color="auto"/>
          </w:divBdr>
        </w:div>
        <w:div w:id="246424376">
          <w:marLeft w:val="360"/>
          <w:marRight w:val="0"/>
          <w:marTop w:val="200"/>
          <w:marBottom w:val="0"/>
          <w:divBdr>
            <w:top w:val="none" w:sz="0" w:space="0" w:color="auto"/>
            <w:left w:val="none" w:sz="0" w:space="0" w:color="auto"/>
            <w:bottom w:val="none" w:sz="0" w:space="0" w:color="auto"/>
            <w:right w:val="none" w:sz="0" w:space="0" w:color="auto"/>
          </w:divBdr>
        </w:div>
        <w:div w:id="5834953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2761</Words>
  <Characters>15739</Characters>
  <Application>Microsoft Office Word</Application>
  <DocSecurity>0</DocSecurity>
  <Lines>131</Lines>
  <Paragraphs>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2023-09-14T11:45:00Z</cp:lastPrinted>
  <dcterms:created xsi:type="dcterms:W3CDTF">2025-09-23T08:29:00Z</dcterms:created>
  <dcterms:modified xsi:type="dcterms:W3CDTF">2025-09-23T08:29:00Z</dcterms:modified>
</cp:coreProperties>
</file>