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72331713"/>
        <w:docPartObj>
          <w:docPartGallery w:val="Cover Pages"/>
          <w:docPartUnique/>
        </w:docPartObj>
      </w:sdtPr>
      <w:sdtEndPr>
        <w:rPr>
          <w:rFonts w:ascii="Times New Roman" w:hAnsi="Times New Roman" w:cs="Times New Roman"/>
        </w:rPr>
      </w:sdtEndPr>
      <w:sdtContent>
        <w:p w14:paraId="491AD801" w14:textId="4CBFFE7D" w:rsidR="001B4927" w:rsidRDefault="00944F56">
          <w:r>
            <w:rPr>
              <w:noProof/>
            </w:rPr>
            <mc:AlternateContent>
              <mc:Choice Requires="wps">
                <w:drawing>
                  <wp:anchor distT="0" distB="0" distL="114300" distR="114300" simplePos="0" relativeHeight="251654656" behindDoc="0" locked="0" layoutInCell="1" allowOverlap="1" wp14:anchorId="33E5814E" wp14:editId="05EB257E">
                    <wp:simplePos x="0" y="0"/>
                    <wp:positionH relativeFrom="page">
                      <wp:posOffset>222250</wp:posOffset>
                    </wp:positionH>
                    <wp:positionV relativeFrom="page">
                      <wp:posOffset>1352550</wp:posOffset>
                    </wp:positionV>
                    <wp:extent cx="7315200" cy="572897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57289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6980D1" w14:textId="51364F84" w:rsidR="001B4927" w:rsidRDefault="001B492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E2E33">
                                      <w:rPr>
                                        <w:caps/>
                                        <w:color w:val="4472C4" w:themeColor="accent1"/>
                                        <w:sz w:val="64"/>
                                        <w:szCs w:val="64"/>
                                      </w:rPr>
                                      <w:t>BMSP4005</w:t>
                                    </w:r>
                                    <w:r w:rsidR="00602F69">
                                      <w:rPr>
                                        <w:caps/>
                                        <w:color w:val="4472C4" w:themeColor="accent1"/>
                                        <w:sz w:val="64"/>
                                        <w:szCs w:val="64"/>
                                      </w:rPr>
                                      <w:br/>
                                    </w:r>
                                    <w:r w:rsidR="00C262BC">
                                      <w:rPr>
                                        <w:color w:val="4472C4" w:themeColor="accent1"/>
                                        <w:sz w:val="64"/>
                                        <w:szCs w:val="64"/>
                                      </w:rPr>
                                      <w:t>Distinctiveness</w:t>
                                    </w:r>
                                    <w:r w:rsidR="00602F69">
                                      <w:rPr>
                                        <w:color w:val="4472C4" w:themeColor="accent1"/>
                                        <w:sz w:val="64"/>
                                        <w:szCs w:val="64"/>
                                      </w:rPr>
                                      <w:t xml:space="preserve"> and Regeneration</w:t>
                                    </w:r>
                                    <w:r w:rsidR="00061A07">
                                      <w:rPr>
                                        <w:color w:val="4472C4" w:themeColor="accent1"/>
                                        <w:sz w:val="64"/>
                                        <w:szCs w:val="64"/>
                                      </w:rPr>
                                      <w:br/>
                                      <w:t xml:space="preserve">University of Wales </w:t>
                                    </w:r>
                                    <w:r w:rsidR="00061A07">
                                      <w:rPr>
                                        <w:color w:val="4472C4" w:themeColor="accent1"/>
                                        <w:sz w:val="64"/>
                                        <w:szCs w:val="64"/>
                                      </w:rPr>
                                      <w:br/>
                                      <w:t>Trin</w:t>
                                    </w:r>
                                    <w:r w:rsidR="00C262BC">
                                      <w:rPr>
                                        <w:color w:val="4472C4" w:themeColor="accent1"/>
                                        <w:sz w:val="64"/>
                                        <w:szCs w:val="64"/>
                                      </w:rPr>
                                      <w:t>ity St David</w:t>
                                    </w:r>
                                  </w:sdtContent>
                                </w:sdt>
                              </w:p>
                              <w:p w14:paraId="147F99C9" w14:textId="7338AC4C" w:rsidR="001B4927" w:rsidRDefault="001B4927">
                                <w:pPr>
                                  <w:jc w:val="right"/>
                                  <w:rPr>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C262BC">
                                      <w:rPr>
                                        <w:color w:val="404040" w:themeColor="text1" w:themeTint="BF"/>
                                        <w:sz w:val="36"/>
                                        <w:szCs w:val="36"/>
                                      </w:rPr>
                                      <w:t xml:space="preserve">Appraisal of </w:t>
                                    </w:r>
                                    <w:r w:rsidR="00944F56">
                                      <w:rPr>
                                        <w:color w:val="404040" w:themeColor="text1" w:themeTint="BF"/>
                                        <w:sz w:val="36"/>
                                        <w:szCs w:val="36"/>
                                      </w:rPr>
                                      <w:t>Blaenavon</w:t>
                                    </w:r>
                                    <w:r w:rsidR="00C262BC">
                                      <w:rPr>
                                        <w:color w:val="404040" w:themeColor="text1" w:themeTint="BF"/>
                                        <w:sz w:val="36"/>
                                        <w:szCs w:val="36"/>
                                      </w:rPr>
                                      <w:t xml:space="preserve"> Regeneration</w:t>
                                    </w:r>
                                  </w:sdtContent>
                                </w:sdt>
                                <w:r w:rsidR="009A721E">
                                  <w:rPr>
                                    <w:color w:val="404040" w:themeColor="text1" w:themeTint="BF"/>
                                    <w:sz w:val="36"/>
                                    <w:szCs w:val="36"/>
                                  </w:rPr>
                                  <w:t xml:space="preserve"> 2020</w:t>
                                </w:r>
                              </w:p>
                              <w:p w14:paraId="583A3122" w14:textId="77777777" w:rsidR="009A721E" w:rsidRDefault="009A721E">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3E5814E" id="_x0000_t202" coordsize="21600,21600" o:spt="202" path="m,l,21600r21600,l21600,xe">
                    <v:stroke joinstyle="miter"/>
                    <v:path gradientshapeok="t" o:connecttype="rect"/>
                  </v:shapetype>
                  <v:shape id="Text Box 154" o:spid="_x0000_s1026" type="#_x0000_t202" style="position:absolute;margin-left:17.5pt;margin-top:106.5pt;width:8in;height:451.1pt;z-index:251654656;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" filled="f" stroked="f" strokeweight=".5pt">
                    <v:textbox inset="126pt,0,54pt,0">
                      <w:txbxContent>
                        <w:p w14:paraId="326980D1" w14:textId="51364F84" w:rsidR="001B4927" w:rsidRDefault="001B492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E2E33">
                                <w:rPr>
                                  <w:caps/>
                                  <w:color w:val="4472C4" w:themeColor="accent1"/>
                                  <w:sz w:val="64"/>
                                  <w:szCs w:val="64"/>
                                </w:rPr>
                                <w:t>BMSP4005</w:t>
                              </w:r>
                              <w:r w:rsidR="00602F69">
                                <w:rPr>
                                  <w:caps/>
                                  <w:color w:val="4472C4" w:themeColor="accent1"/>
                                  <w:sz w:val="64"/>
                                  <w:szCs w:val="64"/>
                                </w:rPr>
                                <w:br/>
                              </w:r>
                              <w:r w:rsidR="00C262BC">
                                <w:rPr>
                                  <w:color w:val="4472C4" w:themeColor="accent1"/>
                                  <w:sz w:val="64"/>
                                  <w:szCs w:val="64"/>
                                </w:rPr>
                                <w:t>Distinctiveness</w:t>
                              </w:r>
                              <w:r w:rsidR="00602F69">
                                <w:rPr>
                                  <w:color w:val="4472C4" w:themeColor="accent1"/>
                                  <w:sz w:val="64"/>
                                  <w:szCs w:val="64"/>
                                </w:rPr>
                                <w:t xml:space="preserve"> and Regeneration</w:t>
                              </w:r>
                              <w:r w:rsidR="00061A07">
                                <w:rPr>
                                  <w:color w:val="4472C4" w:themeColor="accent1"/>
                                  <w:sz w:val="64"/>
                                  <w:szCs w:val="64"/>
                                </w:rPr>
                                <w:br/>
                                <w:t xml:space="preserve">University of Wales </w:t>
                              </w:r>
                              <w:r w:rsidR="00061A07">
                                <w:rPr>
                                  <w:color w:val="4472C4" w:themeColor="accent1"/>
                                  <w:sz w:val="64"/>
                                  <w:szCs w:val="64"/>
                                </w:rPr>
                                <w:br/>
                                <w:t>Trin</w:t>
                              </w:r>
                              <w:r w:rsidR="00C262BC">
                                <w:rPr>
                                  <w:color w:val="4472C4" w:themeColor="accent1"/>
                                  <w:sz w:val="64"/>
                                  <w:szCs w:val="64"/>
                                </w:rPr>
                                <w:t>ity St David</w:t>
                              </w:r>
                            </w:sdtContent>
                          </w:sdt>
                        </w:p>
                        <w:p w14:paraId="147F99C9" w14:textId="7338AC4C" w:rsidR="001B4927" w:rsidRDefault="001B4927">
                          <w:pPr>
                            <w:jc w:val="right"/>
                            <w:rPr>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C262BC">
                                <w:rPr>
                                  <w:color w:val="404040" w:themeColor="text1" w:themeTint="BF"/>
                                  <w:sz w:val="36"/>
                                  <w:szCs w:val="36"/>
                                </w:rPr>
                                <w:t xml:space="preserve">Appraisal of </w:t>
                              </w:r>
                              <w:r w:rsidR="00944F56">
                                <w:rPr>
                                  <w:color w:val="404040" w:themeColor="text1" w:themeTint="BF"/>
                                  <w:sz w:val="36"/>
                                  <w:szCs w:val="36"/>
                                </w:rPr>
                                <w:t>Blaenavon</w:t>
                              </w:r>
                              <w:r w:rsidR="00C262BC">
                                <w:rPr>
                                  <w:color w:val="404040" w:themeColor="text1" w:themeTint="BF"/>
                                  <w:sz w:val="36"/>
                                  <w:szCs w:val="36"/>
                                </w:rPr>
                                <w:t xml:space="preserve"> Regeneration</w:t>
                              </w:r>
                            </w:sdtContent>
                          </w:sdt>
                          <w:r w:rsidR="009A721E">
                            <w:rPr>
                              <w:color w:val="404040" w:themeColor="text1" w:themeTint="BF"/>
                              <w:sz w:val="36"/>
                              <w:szCs w:val="36"/>
                            </w:rPr>
                            <w:t xml:space="preserve"> 2020</w:t>
                          </w:r>
                        </w:p>
                        <w:p w14:paraId="583A3122" w14:textId="77777777" w:rsidR="009A721E" w:rsidRDefault="009A721E">
                          <w:pPr>
                            <w:jc w:val="right"/>
                            <w:rPr>
                              <w:smallCaps/>
                              <w:color w:val="404040" w:themeColor="text1" w:themeTint="BF"/>
                              <w:sz w:val="36"/>
                              <w:szCs w:val="36"/>
                            </w:rPr>
                          </w:pPr>
                        </w:p>
                      </w:txbxContent>
                    </v:textbox>
                    <w10:wrap type="square" anchorx="page" anchory="page"/>
                  </v:shape>
                </w:pict>
              </mc:Fallback>
            </mc:AlternateContent>
          </w:r>
          <w:r w:rsidR="001B4927">
            <w:rPr>
              <w:noProof/>
            </w:rPr>
            <mc:AlternateContent>
              <mc:Choice Requires="wpg">
                <w:drawing>
                  <wp:anchor distT="0" distB="0" distL="114300" distR="114300" simplePos="0" relativeHeight="251662848" behindDoc="0" locked="0" layoutInCell="1" allowOverlap="1" wp14:anchorId="25DD85D7" wp14:editId="3E645D0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3A2DAAA" id="Group 149" o:spid="_x0000_s1026" style="position:absolute;margin-left:0;margin-top:0;width:8in;height:95.7pt;z-index:25166284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001B4927">
            <w:rPr>
              <w:noProof/>
            </w:rPr>
            <mc:AlternateContent>
              <mc:Choice Requires="wps">
                <w:drawing>
                  <wp:anchor distT="0" distB="0" distL="114300" distR="114300" simplePos="0" relativeHeight="251656704" behindDoc="0" locked="0" layoutInCell="1" allowOverlap="1" wp14:anchorId="2B5199CE" wp14:editId="1F6FCE5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C80A1" w14:textId="77777777" w:rsidR="00944F56" w:rsidRDefault="00944F56" w:rsidP="00944F56">
                                <w:pPr>
                                  <w:pStyle w:val="NoSpacing"/>
                                  <w:jc w:val="right"/>
                                  <w:rPr>
                                    <w:color w:val="595959" w:themeColor="text1" w:themeTint="A6"/>
                                    <w:sz w:val="20"/>
                                    <w:szCs w:val="20"/>
                                  </w:rPr>
                                </w:pPr>
                                <w:r>
                                  <w:rPr>
                                    <w:color w:val="595959" w:themeColor="text1" w:themeTint="A6"/>
                                    <w:sz w:val="20"/>
                                    <w:szCs w:val="20"/>
                                  </w:rPr>
                                  <w:t>Student Id 1911597</w:t>
                                </w:r>
                              </w:p>
                              <w:p w14:paraId="7696BB9C" w14:textId="26124F64" w:rsidR="001B4927" w:rsidRDefault="001B492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B5199CE" id="Text Box 152" o:spid="_x0000_s1027" type="#_x0000_t202" style="position:absolute;margin-left:0;margin-top:0;width:8in;height:1in;z-index:2516567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277C80A1" w14:textId="77777777" w:rsidR="00944F56" w:rsidRDefault="00944F56" w:rsidP="00944F56">
                          <w:pPr>
                            <w:pStyle w:val="NoSpacing"/>
                            <w:jc w:val="right"/>
                            <w:rPr>
                              <w:color w:val="595959" w:themeColor="text1" w:themeTint="A6"/>
                              <w:sz w:val="20"/>
                              <w:szCs w:val="20"/>
                            </w:rPr>
                          </w:pPr>
                          <w:r>
                            <w:rPr>
                              <w:color w:val="595959" w:themeColor="text1" w:themeTint="A6"/>
                              <w:sz w:val="20"/>
                              <w:szCs w:val="20"/>
                            </w:rPr>
                            <w:t>Student Id 1911597</w:t>
                          </w:r>
                        </w:p>
                        <w:p w14:paraId="7696BB9C" w14:textId="26124F64" w:rsidR="001B4927" w:rsidRDefault="001B4927">
                          <w:pPr>
                            <w:pStyle w:val="NoSpacing"/>
                            <w:jc w:val="right"/>
                            <w:rPr>
                              <w:color w:val="595959" w:themeColor="text1" w:themeTint="A6"/>
                              <w:sz w:val="18"/>
                              <w:szCs w:val="18"/>
                            </w:rPr>
                          </w:pPr>
                        </w:p>
                      </w:txbxContent>
                    </v:textbox>
                    <w10:wrap type="square" anchorx="page" anchory="page"/>
                  </v:shape>
                </w:pict>
              </mc:Fallback>
            </mc:AlternateContent>
          </w:r>
        </w:p>
        <w:p w14:paraId="1806589F" w14:textId="7C92D686" w:rsidR="001B4927" w:rsidRDefault="00944F56">
          <w:pPr>
            <w:rPr>
              <w:rFonts w:ascii="Times New Roman" w:hAnsi="Times New Roman" w:cs="Times New Roman"/>
            </w:rPr>
          </w:pPr>
          <w:r>
            <w:rPr>
              <w:noProof/>
            </w:rPr>
            <mc:AlternateContent>
              <mc:Choice Requires="wps">
                <w:drawing>
                  <wp:anchor distT="0" distB="0" distL="114300" distR="114300" simplePos="0" relativeHeight="251660800" behindDoc="0" locked="0" layoutInCell="1" allowOverlap="1" wp14:anchorId="5C597A4F" wp14:editId="0B6EA2A2">
                    <wp:simplePos x="0" y="0"/>
                    <wp:positionH relativeFrom="page">
                      <wp:posOffset>451485</wp:posOffset>
                    </wp:positionH>
                    <wp:positionV relativeFrom="page">
                      <wp:posOffset>9199245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B580A7" w14:textId="1ABB89F2" w:rsidR="001B4927" w:rsidRDefault="009A721E">
                                <w:pPr>
                                  <w:pStyle w:val="NoSpacing"/>
                                  <w:jc w:val="right"/>
                                  <w:rPr>
                                    <w:color w:val="595959" w:themeColor="text1" w:themeTint="A6"/>
                                    <w:sz w:val="20"/>
                                    <w:szCs w:val="20"/>
                                  </w:rPr>
                                </w:pPr>
                                <w:r>
                                  <w:rPr>
                                    <w:color w:val="595959" w:themeColor="text1" w:themeTint="A6"/>
                                    <w:sz w:val="20"/>
                                    <w:szCs w:val="20"/>
                                  </w:rPr>
                                  <w:t>By LORRAINE COOMBES</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C597A4F" id="Text Box 153" o:spid="_x0000_s1028" type="#_x0000_t202" style="position:absolute;margin-left:35.55pt;margin-top:724.35pt;width:8in;height:79.5pt;z-index:251660800;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" filled="f" stroked="f" strokeweight=".5pt">
                    <v:textbox style="mso-fit-shape-to-text:t" inset="126pt,0,54pt,0">
                      <w:txbxContent>
                        <w:p w14:paraId="17B580A7" w14:textId="1ABB89F2" w:rsidR="001B4927" w:rsidRDefault="009A721E">
                          <w:pPr>
                            <w:pStyle w:val="NoSpacing"/>
                            <w:jc w:val="right"/>
                            <w:rPr>
                              <w:color w:val="595959" w:themeColor="text1" w:themeTint="A6"/>
                              <w:sz w:val="20"/>
                              <w:szCs w:val="20"/>
                            </w:rPr>
                          </w:pPr>
                          <w:r>
                            <w:rPr>
                              <w:color w:val="595959" w:themeColor="text1" w:themeTint="A6"/>
                              <w:sz w:val="20"/>
                              <w:szCs w:val="20"/>
                            </w:rPr>
                            <w:t>By LORRAINE COOMBES</w:t>
                          </w:r>
                        </w:p>
                      </w:txbxContent>
                    </v:textbox>
                    <w10:wrap type="square" anchorx="page" anchory="page"/>
                  </v:shape>
                </w:pict>
              </mc:Fallback>
            </mc:AlternateContent>
          </w:r>
          <w:r w:rsidR="001B4927">
            <w:rPr>
              <w:rFonts w:ascii="Times New Roman" w:hAnsi="Times New Roman" w:cs="Times New Roman"/>
            </w:rPr>
            <w:br w:type="page"/>
          </w:r>
        </w:p>
        <w:bookmarkStart w:id="0" w:name="_GoBack" w:displacedByCustomXml="next"/>
        <w:bookmarkEnd w:id="0" w:displacedByCustomXml="next"/>
      </w:sdtContent>
    </w:sdt>
    <w:p w14:paraId="5C5B274E" w14:textId="55B83CEE" w:rsidR="00300153" w:rsidRPr="00F17DDF" w:rsidRDefault="0072613C" w:rsidP="00367107">
      <w:pPr>
        <w:spacing w:line="360" w:lineRule="auto"/>
        <w:rPr>
          <w:rFonts w:ascii="Times New Roman" w:hAnsi="Times New Roman" w:cs="Times New Roman"/>
          <w:b/>
          <w:bCs/>
        </w:rPr>
      </w:pPr>
      <w:r w:rsidRPr="00F17DDF">
        <w:rPr>
          <w:rFonts w:ascii="Times New Roman" w:hAnsi="Times New Roman" w:cs="Times New Roman"/>
          <w:b/>
          <w:bCs/>
        </w:rPr>
        <w:lastRenderedPageBreak/>
        <w:t>Executive Summary:</w:t>
      </w:r>
    </w:p>
    <w:p w14:paraId="6AA1A69E" w14:textId="5681DDEE" w:rsidR="0072613C" w:rsidRPr="00367107" w:rsidRDefault="0072613C" w:rsidP="00367107">
      <w:pPr>
        <w:spacing w:line="360" w:lineRule="auto"/>
        <w:rPr>
          <w:rFonts w:ascii="Times New Roman" w:hAnsi="Times New Roman" w:cs="Times New Roman"/>
        </w:rPr>
      </w:pPr>
    </w:p>
    <w:p w14:paraId="25AD3791" w14:textId="77777777" w:rsidR="00BD08B6" w:rsidRPr="00367107" w:rsidRDefault="001F06F3" w:rsidP="00367107">
      <w:pPr>
        <w:spacing w:line="360" w:lineRule="auto"/>
        <w:rPr>
          <w:rFonts w:ascii="Times New Roman" w:hAnsi="Times New Roman" w:cs="Times New Roman"/>
        </w:rPr>
      </w:pPr>
      <w:r w:rsidRPr="00367107">
        <w:rPr>
          <w:rFonts w:ascii="Times New Roman" w:hAnsi="Times New Roman" w:cs="Times New Roman"/>
        </w:rPr>
        <w:t>This a</w:t>
      </w:r>
      <w:r w:rsidR="002E495C" w:rsidRPr="00367107">
        <w:rPr>
          <w:rFonts w:ascii="Times New Roman" w:hAnsi="Times New Roman" w:cs="Times New Roman"/>
        </w:rPr>
        <w:t>pp</w:t>
      </w:r>
      <w:r w:rsidR="00F01966" w:rsidRPr="00367107">
        <w:rPr>
          <w:rFonts w:ascii="Times New Roman" w:hAnsi="Times New Roman" w:cs="Times New Roman"/>
        </w:rPr>
        <w:t>raisal</w:t>
      </w:r>
      <w:r w:rsidRPr="00367107">
        <w:rPr>
          <w:rFonts w:ascii="Times New Roman" w:hAnsi="Times New Roman" w:cs="Times New Roman"/>
        </w:rPr>
        <w:t xml:space="preserve"> examines issues related to an economic redevelopment programme focused on industrial heritage conservation and renewal. The </w:t>
      </w:r>
      <w:r w:rsidR="00F11E7B" w:rsidRPr="00367107">
        <w:rPr>
          <w:rFonts w:ascii="Times New Roman" w:hAnsi="Times New Roman" w:cs="Times New Roman"/>
        </w:rPr>
        <w:t>appr</w:t>
      </w:r>
      <w:r w:rsidR="004C370B" w:rsidRPr="00367107">
        <w:rPr>
          <w:rFonts w:ascii="Times New Roman" w:hAnsi="Times New Roman" w:cs="Times New Roman"/>
        </w:rPr>
        <w:t>aisal</w:t>
      </w:r>
      <w:r w:rsidRPr="00367107">
        <w:rPr>
          <w:rFonts w:ascii="Times New Roman" w:hAnsi="Times New Roman" w:cs="Times New Roman"/>
        </w:rPr>
        <w:t xml:space="preserve"> outlines the case of Blaenavon Industrial Landscape in South Wales, which recently succeeded in obtaining a UNESCO World Heritage Site status.</w:t>
      </w:r>
      <w:r w:rsidR="00AD4F78" w:rsidRPr="00367107">
        <w:rPr>
          <w:rFonts w:ascii="Times New Roman" w:hAnsi="Times New Roman" w:cs="Times New Roman"/>
        </w:rPr>
        <w:t xml:space="preserve"> </w:t>
      </w:r>
    </w:p>
    <w:p w14:paraId="3CBEB362" w14:textId="77777777" w:rsidR="00A32A87" w:rsidRPr="00367107" w:rsidRDefault="00ED6647" w:rsidP="00367107">
      <w:pPr>
        <w:spacing w:line="360" w:lineRule="auto"/>
        <w:rPr>
          <w:rFonts w:ascii="Times New Roman" w:hAnsi="Times New Roman" w:cs="Times New Roman"/>
        </w:rPr>
      </w:pPr>
      <w:r w:rsidRPr="00367107">
        <w:rPr>
          <w:rFonts w:ascii="Times New Roman" w:hAnsi="Times New Roman" w:cs="Times New Roman"/>
        </w:rPr>
        <w:t xml:space="preserve">The countryside surrounding Blaenavon is very different. It is one of the very few locations in the world where the history of the industrial revolution can still be traced. This has since been reclaimed by nature until it was transformed by industry. The area is today a rich mosaic of geological features, industrial ruins and nationally significant. The historical development, changing in fortunes and existing structures can all be seen and felt at Blaenavon. </w:t>
      </w:r>
    </w:p>
    <w:p w14:paraId="608DE06B" w14:textId="77777777" w:rsidR="0054073A" w:rsidRPr="00367107" w:rsidRDefault="00ED6647" w:rsidP="00367107">
      <w:pPr>
        <w:spacing w:line="360" w:lineRule="auto"/>
        <w:rPr>
          <w:rFonts w:ascii="Times New Roman" w:hAnsi="Times New Roman" w:cs="Times New Roman"/>
        </w:rPr>
      </w:pPr>
      <w:r w:rsidRPr="00367107">
        <w:rPr>
          <w:rFonts w:ascii="Times New Roman" w:hAnsi="Times New Roman" w:cs="Times New Roman"/>
        </w:rPr>
        <w:t>Since 2019 the town has been under a heritage programme to build on the previous regeneration plans. The programme will bring support for the community and businesses, hopefully leaving a lasting impact. All backed by local councils and the national lottery fund. However, the economic regeneration focuses on the restoration and renewal of industrial heritage. Tourism-led economic growth that focuses on industrial heritage reveals some interesting trade-offs between emphasizing tourist needs over local economies</w:t>
      </w:r>
      <w:r w:rsidR="00E32860" w:rsidRPr="00367107">
        <w:rPr>
          <w:rFonts w:ascii="Times New Roman" w:hAnsi="Times New Roman" w:cs="Times New Roman"/>
        </w:rPr>
        <w:t>,</w:t>
      </w:r>
      <w:r w:rsidRPr="00367107">
        <w:rPr>
          <w:rFonts w:ascii="Times New Roman" w:hAnsi="Times New Roman" w:cs="Times New Roman"/>
        </w:rPr>
        <w:t xml:space="preserve"> maintaining cultural value and site commodification. </w:t>
      </w:r>
    </w:p>
    <w:p w14:paraId="22AA453A" w14:textId="3DE74290" w:rsidR="00ED6647" w:rsidRPr="00367107" w:rsidRDefault="00ED6647" w:rsidP="00367107">
      <w:pPr>
        <w:spacing w:line="360" w:lineRule="auto"/>
        <w:rPr>
          <w:rFonts w:ascii="Times New Roman" w:hAnsi="Times New Roman" w:cs="Times New Roman"/>
        </w:rPr>
      </w:pPr>
      <w:r w:rsidRPr="00367107">
        <w:rPr>
          <w:rFonts w:ascii="Times New Roman" w:hAnsi="Times New Roman" w:cs="Times New Roman"/>
        </w:rPr>
        <w:t>According to research carried out things are in place for regeneration, but the theory could be that the proceedings are not taking place, at a pace to keep the community happy. The appraisal will consider developing strategies, dramatic changes within Blaenavon over time, how it’s effected the community, opportunities and the economic character. This appraisal will reflect on recent visits to Blaenavon, highlighting the history and outcome of the regeneration it has undergone, as part of a university case study.</w:t>
      </w:r>
    </w:p>
    <w:p w14:paraId="4F2BC7D4" w14:textId="792E813B" w:rsidR="0072613C" w:rsidRPr="00367107" w:rsidRDefault="0072613C" w:rsidP="00367107">
      <w:pPr>
        <w:spacing w:line="360" w:lineRule="auto"/>
        <w:rPr>
          <w:rFonts w:ascii="Times New Roman" w:hAnsi="Times New Roman" w:cs="Times New Roman"/>
        </w:rPr>
      </w:pPr>
    </w:p>
    <w:p w14:paraId="7F40D7BE" w14:textId="77777777" w:rsidR="00300153" w:rsidRPr="00367107" w:rsidRDefault="00300153" w:rsidP="00367107">
      <w:pPr>
        <w:spacing w:line="360" w:lineRule="auto"/>
        <w:rPr>
          <w:rFonts w:ascii="Times New Roman" w:hAnsi="Times New Roman" w:cs="Times New Roman"/>
        </w:rPr>
      </w:pPr>
      <w:r w:rsidRPr="00367107">
        <w:rPr>
          <w:rFonts w:ascii="Times New Roman" w:hAnsi="Times New Roman" w:cs="Times New Roman"/>
        </w:rPr>
        <w:br w:type="page"/>
      </w:r>
    </w:p>
    <w:p w14:paraId="6D621E6C" w14:textId="77777777" w:rsidR="00F87CDC" w:rsidRDefault="00F87CDC" w:rsidP="00367107">
      <w:pPr>
        <w:spacing w:line="360" w:lineRule="auto"/>
        <w:rPr>
          <w:rFonts w:ascii="Times New Roman" w:hAnsi="Times New Roman" w:cs="Times New Roman"/>
          <w:b/>
          <w:bCs/>
        </w:rPr>
      </w:pPr>
      <w:r w:rsidRPr="00F87CDC">
        <w:rPr>
          <w:rFonts w:ascii="Times New Roman" w:hAnsi="Times New Roman" w:cs="Times New Roman"/>
          <w:b/>
          <w:bCs/>
        </w:rPr>
        <w:lastRenderedPageBreak/>
        <w:t>Contents:</w:t>
      </w:r>
    </w:p>
    <w:p w14:paraId="62DA7C6B" w14:textId="77777777" w:rsidR="00395A05" w:rsidRDefault="00395A05" w:rsidP="00367107">
      <w:pPr>
        <w:spacing w:line="360" w:lineRule="auto"/>
        <w:rPr>
          <w:rFonts w:ascii="Times New Roman" w:hAnsi="Times New Roman" w:cs="Times New Roman"/>
          <w:b/>
          <w:bCs/>
        </w:rPr>
      </w:pPr>
    </w:p>
    <w:p w14:paraId="771552AC" w14:textId="7C757520" w:rsidR="00584157" w:rsidRDefault="00056754" w:rsidP="00584157">
      <w:pPr>
        <w:pStyle w:val="ListParagraph"/>
        <w:numPr>
          <w:ilvl w:val="0"/>
          <w:numId w:val="1"/>
        </w:numPr>
        <w:spacing w:line="360" w:lineRule="auto"/>
        <w:rPr>
          <w:rFonts w:ascii="Times New Roman" w:hAnsi="Times New Roman" w:cs="Times New Roman"/>
          <w:b/>
          <w:bCs/>
        </w:rPr>
      </w:pPr>
      <w:r>
        <w:rPr>
          <w:rFonts w:ascii="Times New Roman" w:hAnsi="Times New Roman" w:cs="Times New Roman"/>
          <w:b/>
          <w:bCs/>
        </w:rPr>
        <w:t>Ex</w:t>
      </w:r>
      <w:r w:rsidRPr="00584157">
        <w:rPr>
          <w:rFonts w:ascii="Times New Roman" w:hAnsi="Times New Roman" w:cs="Times New Roman"/>
          <w:b/>
          <w:bCs/>
        </w:rPr>
        <w:t>ecutive</w:t>
      </w:r>
      <w:r w:rsidR="0098730F" w:rsidRPr="00584157">
        <w:rPr>
          <w:rFonts w:ascii="Times New Roman" w:hAnsi="Times New Roman" w:cs="Times New Roman"/>
          <w:b/>
          <w:bCs/>
        </w:rPr>
        <w:t xml:space="preserve"> summary</w:t>
      </w:r>
      <w:r w:rsidR="00812B6D">
        <w:rPr>
          <w:rFonts w:ascii="Times New Roman" w:hAnsi="Times New Roman" w:cs="Times New Roman"/>
          <w:b/>
          <w:bCs/>
        </w:rPr>
        <w:t>.............................................................................................</w:t>
      </w:r>
      <w:r w:rsidR="00584157">
        <w:rPr>
          <w:rFonts w:ascii="Times New Roman" w:hAnsi="Times New Roman" w:cs="Times New Roman"/>
          <w:b/>
          <w:bCs/>
        </w:rPr>
        <w:t xml:space="preserve"> Page 1</w:t>
      </w:r>
    </w:p>
    <w:p w14:paraId="1BBCACB7" w14:textId="03DA6462" w:rsidR="00812B6D" w:rsidRDefault="00812B6D" w:rsidP="00584157">
      <w:pPr>
        <w:pStyle w:val="ListParagraph"/>
        <w:numPr>
          <w:ilvl w:val="0"/>
          <w:numId w:val="1"/>
        </w:numPr>
        <w:spacing w:line="360" w:lineRule="auto"/>
        <w:rPr>
          <w:rFonts w:ascii="Times New Roman" w:hAnsi="Times New Roman" w:cs="Times New Roman"/>
          <w:b/>
          <w:bCs/>
        </w:rPr>
      </w:pPr>
      <w:r>
        <w:rPr>
          <w:rFonts w:ascii="Times New Roman" w:hAnsi="Times New Roman" w:cs="Times New Roman"/>
          <w:b/>
          <w:bCs/>
        </w:rPr>
        <w:t>Introduction.................................................................................</w:t>
      </w:r>
      <w:r w:rsidR="00056754">
        <w:rPr>
          <w:rFonts w:ascii="Times New Roman" w:hAnsi="Times New Roman" w:cs="Times New Roman"/>
          <w:b/>
          <w:bCs/>
        </w:rPr>
        <w:t>...</w:t>
      </w:r>
      <w:r>
        <w:rPr>
          <w:rFonts w:ascii="Times New Roman" w:hAnsi="Times New Roman" w:cs="Times New Roman"/>
          <w:b/>
          <w:bCs/>
        </w:rPr>
        <w:t>......................Page 3</w:t>
      </w:r>
    </w:p>
    <w:p w14:paraId="1B9CDB68" w14:textId="6D6F5C6A" w:rsidR="00812B6D" w:rsidRDefault="004077F8" w:rsidP="00584157">
      <w:pPr>
        <w:pStyle w:val="ListParagraph"/>
        <w:numPr>
          <w:ilvl w:val="0"/>
          <w:numId w:val="1"/>
        </w:numPr>
        <w:spacing w:line="360" w:lineRule="auto"/>
        <w:rPr>
          <w:rFonts w:ascii="Times New Roman" w:hAnsi="Times New Roman" w:cs="Times New Roman"/>
          <w:b/>
          <w:bCs/>
        </w:rPr>
      </w:pPr>
      <w:r>
        <w:rPr>
          <w:rFonts w:ascii="Times New Roman" w:hAnsi="Times New Roman" w:cs="Times New Roman"/>
          <w:b/>
          <w:bCs/>
        </w:rPr>
        <w:t>Historical Development.................................................................</w:t>
      </w:r>
      <w:r w:rsidR="00056754">
        <w:rPr>
          <w:rFonts w:ascii="Times New Roman" w:hAnsi="Times New Roman" w:cs="Times New Roman"/>
          <w:b/>
          <w:bCs/>
        </w:rPr>
        <w:t>..</w:t>
      </w:r>
      <w:r>
        <w:rPr>
          <w:rFonts w:ascii="Times New Roman" w:hAnsi="Times New Roman" w:cs="Times New Roman"/>
          <w:b/>
          <w:bCs/>
        </w:rPr>
        <w:t>....................Page 4</w:t>
      </w:r>
    </w:p>
    <w:p w14:paraId="1380C50A" w14:textId="3626A2AC" w:rsidR="004077F8" w:rsidRDefault="004077F8" w:rsidP="00584157">
      <w:pPr>
        <w:pStyle w:val="ListParagraph"/>
        <w:numPr>
          <w:ilvl w:val="0"/>
          <w:numId w:val="1"/>
        </w:numPr>
        <w:spacing w:line="360" w:lineRule="auto"/>
        <w:rPr>
          <w:rFonts w:ascii="Times New Roman" w:hAnsi="Times New Roman" w:cs="Times New Roman"/>
          <w:b/>
          <w:bCs/>
        </w:rPr>
      </w:pPr>
      <w:r>
        <w:rPr>
          <w:rFonts w:ascii="Times New Roman" w:hAnsi="Times New Roman" w:cs="Times New Roman"/>
          <w:b/>
          <w:bCs/>
        </w:rPr>
        <w:t>Changing fortunes..........................................................................</w:t>
      </w:r>
      <w:r w:rsidR="00056754">
        <w:rPr>
          <w:rFonts w:ascii="Times New Roman" w:hAnsi="Times New Roman" w:cs="Times New Roman"/>
          <w:b/>
          <w:bCs/>
        </w:rPr>
        <w:t>...</w:t>
      </w:r>
      <w:r>
        <w:rPr>
          <w:rFonts w:ascii="Times New Roman" w:hAnsi="Times New Roman" w:cs="Times New Roman"/>
          <w:b/>
          <w:bCs/>
        </w:rPr>
        <w:t>................</w:t>
      </w:r>
      <w:r w:rsidR="003E2F34">
        <w:rPr>
          <w:rFonts w:ascii="Times New Roman" w:hAnsi="Times New Roman" w:cs="Times New Roman"/>
          <w:b/>
          <w:bCs/>
        </w:rPr>
        <w:t>Page 5,6</w:t>
      </w:r>
    </w:p>
    <w:p w14:paraId="3639B82E" w14:textId="5455A3BD" w:rsidR="003E2F34" w:rsidRDefault="003E2F34" w:rsidP="00584157">
      <w:pPr>
        <w:pStyle w:val="ListParagraph"/>
        <w:numPr>
          <w:ilvl w:val="0"/>
          <w:numId w:val="1"/>
        </w:numPr>
        <w:spacing w:line="360" w:lineRule="auto"/>
        <w:rPr>
          <w:rFonts w:ascii="Times New Roman" w:hAnsi="Times New Roman" w:cs="Times New Roman"/>
          <w:b/>
          <w:bCs/>
        </w:rPr>
      </w:pPr>
      <w:r>
        <w:rPr>
          <w:rFonts w:ascii="Times New Roman" w:hAnsi="Times New Roman" w:cs="Times New Roman"/>
          <w:b/>
          <w:bCs/>
        </w:rPr>
        <w:t>Ex</w:t>
      </w:r>
      <w:r w:rsidR="00F21A34">
        <w:rPr>
          <w:rFonts w:ascii="Times New Roman" w:hAnsi="Times New Roman" w:cs="Times New Roman"/>
          <w:b/>
          <w:bCs/>
        </w:rPr>
        <w:t>isting assets, structures and economic character</w:t>
      </w:r>
      <w:r w:rsidR="0020203C">
        <w:rPr>
          <w:rFonts w:ascii="Times New Roman" w:hAnsi="Times New Roman" w:cs="Times New Roman"/>
          <w:b/>
          <w:bCs/>
        </w:rPr>
        <w:t>....................</w:t>
      </w:r>
      <w:r w:rsidR="006764A1">
        <w:rPr>
          <w:rFonts w:ascii="Times New Roman" w:hAnsi="Times New Roman" w:cs="Times New Roman"/>
          <w:b/>
          <w:bCs/>
        </w:rPr>
        <w:t>...</w:t>
      </w:r>
      <w:r w:rsidR="0020203C">
        <w:rPr>
          <w:rFonts w:ascii="Times New Roman" w:hAnsi="Times New Roman" w:cs="Times New Roman"/>
          <w:b/>
          <w:bCs/>
        </w:rPr>
        <w:t>................Page 6,7</w:t>
      </w:r>
    </w:p>
    <w:p w14:paraId="21B8CE55" w14:textId="24AC661A" w:rsidR="0020203C" w:rsidRDefault="003D3B84" w:rsidP="00584157">
      <w:pPr>
        <w:pStyle w:val="ListParagraph"/>
        <w:numPr>
          <w:ilvl w:val="0"/>
          <w:numId w:val="1"/>
        </w:numPr>
        <w:spacing w:line="360" w:lineRule="auto"/>
        <w:rPr>
          <w:rFonts w:ascii="Times New Roman" w:hAnsi="Times New Roman" w:cs="Times New Roman"/>
          <w:b/>
          <w:bCs/>
        </w:rPr>
      </w:pPr>
      <w:r>
        <w:rPr>
          <w:rFonts w:ascii="Times New Roman" w:hAnsi="Times New Roman" w:cs="Times New Roman"/>
          <w:b/>
          <w:bCs/>
        </w:rPr>
        <w:t>Key Stakeholders and interest groups</w:t>
      </w:r>
      <w:r w:rsidR="002A6672">
        <w:rPr>
          <w:rFonts w:ascii="Times New Roman" w:hAnsi="Times New Roman" w:cs="Times New Roman"/>
          <w:b/>
          <w:bCs/>
        </w:rPr>
        <w:t>..........................................</w:t>
      </w:r>
      <w:r w:rsidR="006764A1">
        <w:rPr>
          <w:rFonts w:ascii="Times New Roman" w:hAnsi="Times New Roman" w:cs="Times New Roman"/>
          <w:b/>
          <w:bCs/>
        </w:rPr>
        <w:t>..</w:t>
      </w:r>
      <w:r w:rsidR="002A6672">
        <w:rPr>
          <w:rFonts w:ascii="Times New Roman" w:hAnsi="Times New Roman" w:cs="Times New Roman"/>
          <w:b/>
          <w:bCs/>
        </w:rPr>
        <w:t>.................Page 7,8</w:t>
      </w:r>
    </w:p>
    <w:p w14:paraId="5A306704" w14:textId="3650EAB0" w:rsidR="002A6672" w:rsidRDefault="002A6672" w:rsidP="00584157">
      <w:pPr>
        <w:pStyle w:val="ListParagraph"/>
        <w:numPr>
          <w:ilvl w:val="0"/>
          <w:numId w:val="1"/>
        </w:numPr>
        <w:spacing w:line="360" w:lineRule="auto"/>
        <w:rPr>
          <w:rFonts w:ascii="Times New Roman" w:hAnsi="Times New Roman" w:cs="Times New Roman"/>
          <w:b/>
          <w:bCs/>
        </w:rPr>
      </w:pPr>
      <w:r>
        <w:rPr>
          <w:rFonts w:ascii="Times New Roman" w:hAnsi="Times New Roman" w:cs="Times New Roman"/>
          <w:b/>
          <w:bCs/>
        </w:rPr>
        <w:t>Local/regional</w:t>
      </w:r>
      <w:r w:rsidR="000F1144">
        <w:rPr>
          <w:rFonts w:ascii="Times New Roman" w:hAnsi="Times New Roman" w:cs="Times New Roman"/>
          <w:b/>
          <w:bCs/>
        </w:rPr>
        <w:t xml:space="preserve"> development strategies............................................</w:t>
      </w:r>
      <w:r w:rsidR="006764A1">
        <w:rPr>
          <w:rFonts w:ascii="Times New Roman" w:hAnsi="Times New Roman" w:cs="Times New Roman"/>
          <w:b/>
          <w:bCs/>
        </w:rPr>
        <w:t>...</w:t>
      </w:r>
      <w:r w:rsidR="000F1144">
        <w:rPr>
          <w:rFonts w:ascii="Times New Roman" w:hAnsi="Times New Roman" w:cs="Times New Roman"/>
          <w:b/>
          <w:bCs/>
        </w:rPr>
        <w:t>................Page 8</w:t>
      </w:r>
    </w:p>
    <w:p w14:paraId="2D611877" w14:textId="44518692" w:rsidR="000F1144" w:rsidRDefault="000F1144" w:rsidP="00584157">
      <w:pPr>
        <w:pStyle w:val="ListParagraph"/>
        <w:numPr>
          <w:ilvl w:val="0"/>
          <w:numId w:val="1"/>
        </w:numPr>
        <w:spacing w:line="360" w:lineRule="auto"/>
        <w:rPr>
          <w:rFonts w:ascii="Times New Roman" w:hAnsi="Times New Roman" w:cs="Times New Roman"/>
          <w:b/>
          <w:bCs/>
        </w:rPr>
      </w:pPr>
      <w:r>
        <w:rPr>
          <w:rFonts w:ascii="Times New Roman" w:hAnsi="Times New Roman" w:cs="Times New Roman"/>
          <w:b/>
          <w:bCs/>
        </w:rPr>
        <w:t>2 Future</w:t>
      </w:r>
      <w:r w:rsidR="00656CDA">
        <w:rPr>
          <w:rFonts w:ascii="Times New Roman" w:hAnsi="Times New Roman" w:cs="Times New Roman"/>
          <w:b/>
          <w:bCs/>
        </w:rPr>
        <w:t xml:space="preserve"> opportunities for regeneration.........................................</w:t>
      </w:r>
      <w:r w:rsidR="006764A1">
        <w:rPr>
          <w:rFonts w:ascii="Times New Roman" w:hAnsi="Times New Roman" w:cs="Times New Roman"/>
          <w:b/>
          <w:bCs/>
        </w:rPr>
        <w:t>..</w:t>
      </w:r>
      <w:r w:rsidR="00656CDA">
        <w:rPr>
          <w:rFonts w:ascii="Times New Roman" w:hAnsi="Times New Roman" w:cs="Times New Roman"/>
          <w:b/>
          <w:bCs/>
        </w:rPr>
        <w:t>...............Page 8,9</w:t>
      </w:r>
    </w:p>
    <w:p w14:paraId="4F3C443D" w14:textId="70414ABE" w:rsidR="00656CDA" w:rsidRDefault="007D2023" w:rsidP="00584157">
      <w:pPr>
        <w:pStyle w:val="ListParagraph"/>
        <w:numPr>
          <w:ilvl w:val="0"/>
          <w:numId w:val="1"/>
        </w:numPr>
        <w:spacing w:line="360" w:lineRule="auto"/>
        <w:rPr>
          <w:rFonts w:ascii="Times New Roman" w:hAnsi="Times New Roman" w:cs="Times New Roman"/>
          <w:b/>
          <w:bCs/>
        </w:rPr>
      </w:pPr>
      <w:r>
        <w:rPr>
          <w:rFonts w:ascii="Times New Roman" w:hAnsi="Times New Roman" w:cs="Times New Roman"/>
          <w:b/>
          <w:bCs/>
        </w:rPr>
        <w:t>Conclusion.............................................................................................</w:t>
      </w:r>
      <w:r w:rsidR="006764A1">
        <w:rPr>
          <w:rFonts w:ascii="Times New Roman" w:hAnsi="Times New Roman" w:cs="Times New Roman"/>
          <w:b/>
          <w:bCs/>
        </w:rPr>
        <w:t>...</w:t>
      </w:r>
      <w:r>
        <w:rPr>
          <w:rFonts w:ascii="Times New Roman" w:hAnsi="Times New Roman" w:cs="Times New Roman"/>
          <w:b/>
          <w:bCs/>
        </w:rPr>
        <w:t>.............Page 9</w:t>
      </w:r>
    </w:p>
    <w:p w14:paraId="75C57ED7" w14:textId="13DD3BAF" w:rsidR="007D2023" w:rsidRDefault="007D2023" w:rsidP="00584157">
      <w:pPr>
        <w:pStyle w:val="ListParagraph"/>
        <w:numPr>
          <w:ilvl w:val="0"/>
          <w:numId w:val="1"/>
        </w:numPr>
        <w:spacing w:line="360" w:lineRule="auto"/>
        <w:rPr>
          <w:rFonts w:ascii="Times New Roman" w:hAnsi="Times New Roman" w:cs="Times New Roman"/>
          <w:b/>
          <w:bCs/>
        </w:rPr>
      </w:pPr>
      <w:r>
        <w:rPr>
          <w:rFonts w:ascii="Times New Roman" w:hAnsi="Times New Roman" w:cs="Times New Roman"/>
          <w:b/>
          <w:bCs/>
        </w:rPr>
        <w:t>References...............................................................................................</w:t>
      </w:r>
      <w:r w:rsidR="006764A1">
        <w:rPr>
          <w:rFonts w:ascii="Times New Roman" w:hAnsi="Times New Roman" w:cs="Times New Roman"/>
          <w:b/>
          <w:bCs/>
        </w:rPr>
        <w:t>.</w:t>
      </w:r>
      <w:r>
        <w:rPr>
          <w:rFonts w:ascii="Times New Roman" w:hAnsi="Times New Roman" w:cs="Times New Roman"/>
          <w:b/>
          <w:bCs/>
        </w:rPr>
        <w:t>............Page 10</w:t>
      </w:r>
    </w:p>
    <w:p w14:paraId="2DDE879E" w14:textId="5A3D2730" w:rsidR="004B46C4" w:rsidRPr="00584157" w:rsidRDefault="004B46C4" w:rsidP="00584157">
      <w:pPr>
        <w:pStyle w:val="ListParagraph"/>
        <w:numPr>
          <w:ilvl w:val="0"/>
          <w:numId w:val="1"/>
        </w:numPr>
        <w:spacing w:line="360" w:lineRule="auto"/>
        <w:rPr>
          <w:rFonts w:ascii="Times New Roman" w:hAnsi="Times New Roman" w:cs="Times New Roman"/>
          <w:b/>
          <w:bCs/>
        </w:rPr>
      </w:pPr>
      <w:r w:rsidRPr="00584157">
        <w:rPr>
          <w:rFonts w:ascii="Times New Roman" w:hAnsi="Times New Roman" w:cs="Times New Roman"/>
          <w:b/>
          <w:bCs/>
        </w:rPr>
        <w:br w:type="page"/>
      </w:r>
    </w:p>
    <w:p w14:paraId="12A60B03" w14:textId="77777777" w:rsidR="00F87CDC" w:rsidRPr="00F17DDF" w:rsidRDefault="00F87CDC" w:rsidP="00F87CDC">
      <w:pPr>
        <w:spacing w:line="360" w:lineRule="auto"/>
        <w:rPr>
          <w:rFonts w:ascii="Times New Roman" w:hAnsi="Times New Roman" w:cs="Times New Roman"/>
          <w:b/>
          <w:bCs/>
        </w:rPr>
      </w:pPr>
      <w:r w:rsidRPr="00F17DDF">
        <w:rPr>
          <w:rFonts w:ascii="Times New Roman" w:hAnsi="Times New Roman" w:cs="Times New Roman"/>
          <w:b/>
          <w:bCs/>
        </w:rPr>
        <w:lastRenderedPageBreak/>
        <w:t>INTRODUCTION:</w:t>
      </w:r>
    </w:p>
    <w:p w14:paraId="07011ADB" w14:textId="77777777" w:rsidR="00F87CDC" w:rsidRPr="00367107" w:rsidRDefault="00F87CDC" w:rsidP="00F87CDC">
      <w:pPr>
        <w:spacing w:line="360" w:lineRule="auto"/>
        <w:rPr>
          <w:rFonts w:ascii="Times New Roman" w:hAnsi="Times New Roman" w:cs="Times New Roman"/>
        </w:rPr>
      </w:pPr>
      <w:r w:rsidRPr="00367107">
        <w:rPr>
          <w:rFonts w:ascii="Times New Roman" w:hAnsi="Times New Roman" w:cs="Times New Roman"/>
        </w:rPr>
        <w:t xml:space="preserve">The aim of this appraisal is to show the historical development from the years of the industrial revolution, how it’s developed from a very busy sustainable town to what it has become today. </w:t>
      </w:r>
    </w:p>
    <w:p w14:paraId="506FEFD7" w14:textId="77777777" w:rsidR="00F87CDC" w:rsidRPr="00367107" w:rsidRDefault="00F87CDC" w:rsidP="00F87CDC">
      <w:pPr>
        <w:spacing w:line="360" w:lineRule="auto"/>
        <w:rPr>
          <w:rFonts w:ascii="Times New Roman" w:hAnsi="Times New Roman" w:cs="Times New Roman"/>
        </w:rPr>
      </w:pPr>
      <w:r w:rsidRPr="00367107">
        <w:rPr>
          <w:rFonts w:ascii="Times New Roman" w:hAnsi="Times New Roman" w:cs="Times New Roman"/>
        </w:rPr>
        <w:t xml:space="preserve">The changing fortunes from a rich town that provided the rest of the world with its resources to having to fight for survival. </w:t>
      </w:r>
    </w:p>
    <w:p w14:paraId="7150F25B" w14:textId="77777777" w:rsidR="00F87CDC" w:rsidRPr="00367107" w:rsidRDefault="00F87CDC" w:rsidP="00F87CDC">
      <w:pPr>
        <w:spacing w:line="360" w:lineRule="auto"/>
        <w:rPr>
          <w:rFonts w:ascii="Times New Roman" w:hAnsi="Times New Roman" w:cs="Times New Roman"/>
        </w:rPr>
      </w:pPr>
      <w:r w:rsidRPr="00367107">
        <w:rPr>
          <w:rFonts w:ascii="Times New Roman" w:hAnsi="Times New Roman" w:cs="Times New Roman"/>
        </w:rPr>
        <w:t>The town in present day with the remaining assets, what Blaenavon has done to keep them and make them work for the town.</w:t>
      </w:r>
    </w:p>
    <w:p w14:paraId="496E7270" w14:textId="77777777" w:rsidR="00F87CDC" w:rsidRPr="00367107" w:rsidRDefault="00F87CDC" w:rsidP="00F87CDC">
      <w:pPr>
        <w:spacing w:line="360" w:lineRule="auto"/>
        <w:rPr>
          <w:rFonts w:ascii="Times New Roman" w:hAnsi="Times New Roman" w:cs="Times New Roman"/>
        </w:rPr>
      </w:pPr>
      <w:r w:rsidRPr="00367107">
        <w:rPr>
          <w:rFonts w:ascii="Times New Roman" w:hAnsi="Times New Roman" w:cs="Times New Roman"/>
        </w:rPr>
        <w:t xml:space="preserve">How and where the key stakeholders and groups are involved and the crucial part, they take in the regeneration plans. </w:t>
      </w:r>
    </w:p>
    <w:p w14:paraId="2D290363" w14:textId="77777777" w:rsidR="00F87CDC" w:rsidRPr="00367107" w:rsidRDefault="00F87CDC" w:rsidP="00F87CDC">
      <w:pPr>
        <w:spacing w:line="360" w:lineRule="auto"/>
        <w:rPr>
          <w:rFonts w:ascii="Times New Roman" w:hAnsi="Times New Roman" w:cs="Times New Roman"/>
        </w:rPr>
      </w:pPr>
      <w:r w:rsidRPr="00367107">
        <w:rPr>
          <w:rFonts w:ascii="Times New Roman" w:hAnsi="Times New Roman" w:cs="Times New Roman"/>
        </w:rPr>
        <w:t xml:space="preserve">Future regeneration plans, will it help the town? </w:t>
      </w:r>
    </w:p>
    <w:p w14:paraId="1973B87F" w14:textId="77777777" w:rsidR="00F87CDC" w:rsidRPr="00367107" w:rsidRDefault="00F87CDC" w:rsidP="00F87CDC">
      <w:pPr>
        <w:spacing w:line="360" w:lineRule="auto"/>
        <w:rPr>
          <w:rFonts w:ascii="Times New Roman" w:hAnsi="Times New Roman" w:cs="Times New Roman"/>
        </w:rPr>
      </w:pPr>
      <w:r w:rsidRPr="00367107">
        <w:rPr>
          <w:rFonts w:ascii="Times New Roman" w:hAnsi="Times New Roman" w:cs="Times New Roman"/>
        </w:rPr>
        <w:t xml:space="preserve">Finally, future opportunities for regeneration, what and who will benefit from them. </w:t>
      </w:r>
    </w:p>
    <w:p w14:paraId="07799736" w14:textId="77777777" w:rsidR="00F87CDC" w:rsidRPr="00367107" w:rsidRDefault="00F87CDC" w:rsidP="00F87CDC">
      <w:pPr>
        <w:spacing w:line="360" w:lineRule="auto"/>
        <w:rPr>
          <w:rFonts w:ascii="Times New Roman" w:hAnsi="Times New Roman" w:cs="Times New Roman"/>
        </w:rPr>
      </w:pPr>
      <w:r w:rsidRPr="00367107">
        <w:rPr>
          <w:rFonts w:ascii="Times New Roman" w:hAnsi="Times New Roman" w:cs="Times New Roman"/>
        </w:rPr>
        <w:t>It is based on findings from a case study on regeneration carried out on Blaenavon in 2020. To produce an appraisal for the university Trinity St David, distinctives and regeneration module.</w:t>
      </w:r>
    </w:p>
    <w:p w14:paraId="5EAAB97F" w14:textId="77777777" w:rsidR="00F87CDC" w:rsidRPr="00367107" w:rsidRDefault="00F87CDC" w:rsidP="00F87CDC">
      <w:pPr>
        <w:spacing w:line="360" w:lineRule="auto"/>
        <w:rPr>
          <w:rFonts w:ascii="Times New Roman" w:hAnsi="Times New Roman" w:cs="Times New Roman"/>
        </w:rPr>
      </w:pPr>
    </w:p>
    <w:p w14:paraId="4F35A79C" w14:textId="77777777" w:rsidR="00CD0967" w:rsidRPr="00367107" w:rsidRDefault="00CD0967" w:rsidP="00367107">
      <w:pPr>
        <w:spacing w:line="360" w:lineRule="auto"/>
        <w:rPr>
          <w:rFonts w:ascii="Times New Roman" w:hAnsi="Times New Roman" w:cs="Times New Roman"/>
        </w:rPr>
      </w:pPr>
      <w:r w:rsidRPr="00367107">
        <w:rPr>
          <w:rFonts w:ascii="Times New Roman" w:hAnsi="Times New Roman" w:cs="Times New Roman"/>
        </w:rPr>
        <w:br w:type="page"/>
      </w:r>
    </w:p>
    <w:p w14:paraId="6DF95FB3" w14:textId="392157E4" w:rsidR="005518FB" w:rsidRPr="00F17DDF" w:rsidRDefault="005518FB" w:rsidP="00367107">
      <w:pPr>
        <w:spacing w:line="360" w:lineRule="auto"/>
        <w:rPr>
          <w:rFonts w:ascii="Times New Roman" w:hAnsi="Times New Roman" w:cs="Times New Roman"/>
          <w:b/>
          <w:bCs/>
        </w:rPr>
      </w:pPr>
      <w:r w:rsidRPr="00F17DDF">
        <w:rPr>
          <w:rFonts w:ascii="Times New Roman" w:hAnsi="Times New Roman" w:cs="Times New Roman"/>
          <w:b/>
          <w:bCs/>
        </w:rPr>
        <w:lastRenderedPageBreak/>
        <w:t>Historical development:</w:t>
      </w:r>
    </w:p>
    <w:p w14:paraId="6D71923D" w14:textId="42FC7940" w:rsidR="00872119" w:rsidRPr="00367107" w:rsidRDefault="008A4EF9" w:rsidP="00367107">
      <w:pPr>
        <w:spacing w:line="360" w:lineRule="auto"/>
        <w:rPr>
          <w:rFonts w:ascii="Times New Roman" w:hAnsi="Times New Roman" w:cs="Times New Roman"/>
        </w:rPr>
      </w:pPr>
      <w:r w:rsidRPr="00367107">
        <w:rPr>
          <w:rFonts w:ascii="Times New Roman" w:hAnsi="Times New Roman" w:cs="Times New Roman"/>
        </w:rPr>
        <w:t>Blaenavon, World Heritage Site is part of the United Nations Educational, Scientific and Cultural Organization (UNESCO), and among the most culturally and geographically interesting towns in the UK.</w:t>
      </w:r>
      <w:r w:rsidR="00271C1C" w:rsidRPr="00367107">
        <w:rPr>
          <w:rFonts w:ascii="Times New Roman" w:hAnsi="Times New Roman" w:cs="Times New Roman"/>
        </w:rPr>
        <w:t xml:space="preserve"> </w:t>
      </w:r>
      <w:r w:rsidR="00271C1C" w:rsidRPr="00367107">
        <w:rPr>
          <w:rFonts w:ascii="Times New Roman" w:hAnsi="Times New Roman" w:cs="Times New Roman"/>
          <w:color w:val="000000"/>
          <w:shd w:val="clear" w:color="auto" w:fill="FFFFFF"/>
        </w:rPr>
        <w:t>The Blaenavon Industrial Landscape was inscribed as a World Heritage Site in 2000. Blaenavon is a culture built out of the Industrial Revolution's fire, smoke, and dust.</w:t>
      </w:r>
      <w:r w:rsidR="007848CA" w:rsidRPr="00367107">
        <w:rPr>
          <w:rFonts w:ascii="Times New Roman" w:hAnsi="Times New Roman" w:cs="Times New Roman"/>
        </w:rPr>
        <w:t xml:space="preserve"> The world heritage site town has an approximate population of 6057. </w:t>
      </w:r>
    </w:p>
    <w:p w14:paraId="29F20022" w14:textId="77777777" w:rsidR="00B563D1" w:rsidRPr="00367107" w:rsidRDefault="007848CA" w:rsidP="00367107">
      <w:pPr>
        <w:spacing w:line="360" w:lineRule="auto"/>
        <w:rPr>
          <w:rFonts w:ascii="Times New Roman" w:hAnsi="Times New Roman" w:cs="Times New Roman"/>
        </w:rPr>
      </w:pPr>
      <w:r w:rsidRPr="00367107">
        <w:rPr>
          <w:rFonts w:ascii="Times New Roman" w:hAnsi="Times New Roman" w:cs="Times New Roman"/>
        </w:rPr>
        <w:t>Established to exploit the area's non-renewable coal and iron resources</w:t>
      </w:r>
      <w:r w:rsidR="00872119" w:rsidRPr="00367107">
        <w:rPr>
          <w:rFonts w:ascii="Times New Roman" w:hAnsi="Times New Roman" w:cs="Times New Roman"/>
        </w:rPr>
        <w:t xml:space="preserve">. </w:t>
      </w:r>
      <w:r w:rsidRPr="00367107">
        <w:rPr>
          <w:rFonts w:ascii="Times New Roman" w:hAnsi="Times New Roman" w:cs="Times New Roman"/>
        </w:rPr>
        <w:t xml:space="preserve"> </w:t>
      </w:r>
      <w:r w:rsidR="00872119" w:rsidRPr="00367107">
        <w:rPr>
          <w:rFonts w:ascii="Times New Roman" w:hAnsi="Times New Roman" w:cs="Times New Roman"/>
        </w:rPr>
        <w:t>A</w:t>
      </w:r>
      <w:r w:rsidRPr="00367107">
        <w:rPr>
          <w:rFonts w:ascii="Times New Roman" w:hAnsi="Times New Roman" w:cs="Times New Roman"/>
        </w:rPr>
        <w:t xml:space="preserve">s those industries have declined over the past 100 years, so has the town's prosperity. </w:t>
      </w:r>
      <w:r w:rsidR="00194149" w:rsidRPr="00367107">
        <w:rPr>
          <w:rFonts w:ascii="Times New Roman" w:hAnsi="Times New Roman" w:cs="Times New Roman"/>
        </w:rPr>
        <w:t xml:space="preserve">The region is now famous for the Big Pit coal mining museum and the best-preserved ironworks in Europe from the 18th century. The World Heritage Site draws about 488200 tourists annually. </w:t>
      </w:r>
      <w:sdt>
        <w:sdtPr>
          <w:rPr>
            <w:rFonts w:ascii="Times New Roman" w:hAnsi="Times New Roman" w:cs="Times New Roman"/>
          </w:rPr>
          <w:id w:val="1881819127"/>
          <w:citation/>
        </w:sdtPr>
        <w:sdtEndPr/>
        <w:sdtContent>
          <w:r w:rsidR="002E4381" w:rsidRPr="00367107">
            <w:rPr>
              <w:rFonts w:ascii="Times New Roman" w:hAnsi="Times New Roman" w:cs="Times New Roman"/>
            </w:rPr>
            <w:fldChar w:fldCharType="begin"/>
          </w:r>
          <w:r w:rsidR="002E4381" w:rsidRPr="00367107">
            <w:rPr>
              <w:rFonts w:ascii="Times New Roman" w:hAnsi="Times New Roman" w:cs="Times New Roman"/>
            </w:rPr>
            <w:instrText xml:space="preserve"> CITATION Tor17 \l 2057 </w:instrText>
          </w:r>
          <w:r w:rsidR="002E4381" w:rsidRPr="00367107">
            <w:rPr>
              <w:rFonts w:ascii="Times New Roman" w:hAnsi="Times New Roman" w:cs="Times New Roman"/>
            </w:rPr>
            <w:fldChar w:fldCharType="separate"/>
          </w:r>
          <w:r w:rsidR="00457B12" w:rsidRPr="00367107">
            <w:rPr>
              <w:rFonts w:ascii="Times New Roman" w:hAnsi="Times New Roman" w:cs="Times New Roman"/>
              <w:noProof/>
            </w:rPr>
            <w:t>(board, 2017)</w:t>
          </w:r>
          <w:r w:rsidR="002E4381" w:rsidRPr="00367107">
            <w:rPr>
              <w:rFonts w:ascii="Times New Roman" w:hAnsi="Times New Roman" w:cs="Times New Roman"/>
            </w:rPr>
            <w:fldChar w:fldCharType="end"/>
          </w:r>
        </w:sdtContent>
      </w:sdt>
      <w:r w:rsidR="002E4381" w:rsidRPr="00367107">
        <w:rPr>
          <w:rFonts w:ascii="Times New Roman" w:hAnsi="Times New Roman" w:cs="Times New Roman"/>
        </w:rPr>
        <w:t xml:space="preserve"> The region is also well known for its natural environment, which is heavily influenced by its industrial heritage. The distinctive landscape of coal tips and ponds is now an important ecological resource which supports </w:t>
      </w:r>
      <w:r w:rsidR="008A4EF9" w:rsidRPr="00367107">
        <w:rPr>
          <w:rFonts w:ascii="Times New Roman" w:hAnsi="Times New Roman" w:cs="Times New Roman"/>
        </w:rPr>
        <w:t>several</w:t>
      </w:r>
      <w:r w:rsidR="002E4381" w:rsidRPr="00367107">
        <w:rPr>
          <w:rFonts w:ascii="Times New Roman" w:hAnsi="Times New Roman" w:cs="Times New Roman"/>
        </w:rPr>
        <w:t xml:space="preserve"> notable species.</w:t>
      </w:r>
      <w:r w:rsidR="008A4EF9" w:rsidRPr="00367107">
        <w:rPr>
          <w:rFonts w:ascii="Times New Roman" w:hAnsi="Times New Roman" w:cs="Times New Roman"/>
        </w:rPr>
        <w:t xml:space="preserve"> Along with the broader landscape with its remnants of mineral mining, </w:t>
      </w:r>
      <w:r w:rsidR="005518FB" w:rsidRPr="00367107">
        <w:rPr>
          <w:rFonts w:ascii="Times New Roman" w:hAnsi="Times New Roman" w:cs="Times New Roman"/>
        </w:rPr>
        <w:t>production,</w:t>
      </w:r>
      <w:r w:rsidR="008A4EF9" w:rsidRPr="00367107">
        <w:rPr>
          <w:rFonts w:ascii="Times New Roman" w:hAnsi="Times New Roman" w:cs="Times New Roman"/>
        </w:rPr>
        <w:t xml:space="preserve"> transportation and villages, the Ironworks and Big Pit all tell the tale of the 19th-century iron and coal industry in South Wales.</w:t>
      </w:r>
      <w:r w:rsidR="005518FB" w:rsidRPr="00367107">
        <w:rPr>
          <w:rFonts w:ascii="Times New Roman" w:hAnsi="Times New Roman" w:cs="Times New Roman"/>
        </w:rPr>
        <w:t xml:space="preserve"> </w:t>
      </w:r>
    </w:p>
    <w:p w14:paraId="5E968D11" w14:textId="77777777" w:rsidR="00FC0A2C" w:rsidRPr="00367107" w:rsidRDefault="005518FB" w:rsidP="00367107">
      <w:pPr>
        <w:spacing w:line="360" w:lineRule="auto"/>
        <w:rPr>
          <w:rFonts w:ascii="Times New Roman" w:hAnsi="Times New Roman" w:cs="Times New Roman"/>
        </w:rPr>
      </w:pPr>
      <w:r w:rsidRPr="00367107">
        <w:rPr>
          <w:rFonts w:ascii="Times New Roman" w:hAnsi="Times New Roman" w:cs="Times New Roman"/>
        </w:rPr>
        <w:t>The landscape and townscape are as important as the locations. The landscape supplied the raw materials required to make pig iron</w:t>
      </w:r>
      <w:r w:rsidR="00175B6B" w:rsidRPr="00367107">
        <w:rPr>
          <w:rFonts w:ascii="Times New Roman" w:hAnsi="Times New Roman" w:cs="Times New Roman"/>
        </w:rPr>
        <w:t>,</w:t>
      </w:r>
      <w:r w:rsidRPr="00367107">
        <w:rPr>
          <w:rFonts w:ascii="Times New Roman" w:hAnsi="Times New Roman" w:cs="Times New Roman"/>
        </w:rPr>
        <w:t xml:space="preserve"> ironstone, coal and calcareous stone, and water for machinery fuel.</w:t>
      </w:r>
      <w:r w:rsidR="008A4EF9" w:rsidRPr="00367107">
        <w:rPr>
          <w:rFonts w:ascii="Times New Roman" w:hAnsi="Times New Roman" w:cs="Times New Roman"/>
        </w:rPr>
        <w:t xml:space="preserve"> </w:t>
      </w:r>
      <w:r w:rsidRPr="00367107">
        <w:rPr>
          <w:rFonts w:ascii="Times New Roman" w:hAnsi="Times New Roman" w:cs="Times New Roman"/>
        </w:rPr>
        <w:t>The hills around Blaenavon hold extensive quarry and mining remains. Proof still survives from horse-drawn railways and their tunnels and slopes used for moving raw materials into the ironworks and returning the resulting pig iron to Garnddyrys. From there, finished iron was carried down at Llanfoist to the Brecknock and Abergavenny Canal and</w:t>
      </w:r>
      <w:r w:rsidR="00B844D2" w:rsidRPr="00367107">
        <w:rPr>
          <w:rFonts w:ascii="Times New Roman" w:hAnsi="Times New Roman" w:cs="Times New Roman"/>
        </w:rPr>
        <w:t xml:space="preserve"> on</w:t>
      </w:r>
      <w:r w:rsidRPr="00367107">
        <w:rPr>
          <w:rFonts w:ascii="Times New Roman" w:hAnsi="Times New Roman" w:cs="Times New Roman"/>
        </w:rPr>
        <w:t xml:space="preserve"> into the outside world.  </w:t>
      </w:r>
    </w:p>
    <w:p w14:paraId="6F7BF7A9" w14:textId="77777777" w:rsidR="000A19B3" w:rsidRPr="00367107" w:rsidRDefault="005518FB" w:rsidP="00367107">
      <w:pPr>
        <w:spacing w:line="360" w:lineRule="auto"/>
        <w:rPr>
          <w:rFonts w:ascii="Times New Roman" w:hAnsi="Times New Roman" w:cs="Times New Roman"/>
        </w:rPr>
      </w:pPr>
      <w:r w:rsidRPr="00367107">
        <w:rPr>
          <w:rFonts w:ascii="Times New Roman" w:hAnsi="Times New Roman" w:cs="Times New Roman"/>
        </w:rPr>
        <w:t>Blaenavon town itself has working-class housing streets, Forge Side's distinctive settlement, St Peter's iron-framed church, Working-men's Institute and St Peter's School.</w:t>
      </w:r>
      <w:sdt>
        <w:sdtPr>
          <w:rPr>
            <w:rFonts w:ascii="Times New Roman" w:hAnsi="Times New Roman" w:cs="Times New Roman"/>
          </w:rPr>
          <w:id w:val="-1748259547"/>
          <w:citation/>
        </w:sdtPr>
        <w:sdtEndPr/>
        <w:sdtContent>
          <w:r w:rsidRPr="00367107">
            <w:rPr>
              <w:rFonts w:ascii="Times New Roman" w:hAnsi="Times New Roman" w:cs="Times New Roman"/>
            </w:rPr>
            <w:fldChar w:fldCharType="begin"/>
          </w:r>
          <w:r w:rsidRPr="00367107">
            <w:rPr>
              <w:rFonts w:ascii="Times New Roman" w:hAnsi="Times New Roman" w:cs="Times New Roman"/>
            </w:rPr>
            <w:instrText xml:space="preserve"> CITATION bla \l 2057 </w:instrText>
          </w:r>
          <w:r w:rsidRPr="00367107">
            <w:rPr>
              <w:rFonts w:ascii="Times New Roman" w:hAnsi="Times New Roman" w:cs="Times New Roman"/>
            </w:rPr>
            <w:fldChar w:fldCharType="separate"/>
          </w:r>
          <w:r w:rsidR="00457B12" w:rsidRPr="00367107">
            <w:rPr>
              <w:rFonts w:ascii="Times New Roman" w:hAnsi="Times New Roman" w:cs="Times New Roman"/>
              <w:noProof/>
            </w:rPr>
            <w:t xml:space="preserve"> (blaenavontowncouncil)</w:t>
          </w:r>
          <w:r w:rsidRPr="00367107">
            <w:rPr>
              <w:rFonts w:ascii="Times New Roman" w:hAnsi="Times New Roman" w:cs="Times New Roman"/>
            </w:rPr>
            <w:fldChar w:fldCharType="end"/>
          </w:r>
        </w:sdtContent>
      </w:sdt>
      <w:r w:rsidR="007B7547" w:rsidRPr="00367107">
        <w:rPr>
          <w:rFonts w:ascii="Times New Roman" w:hAnsi="Times New Roman" w:cs="Times New Roman"/>
        </w:rPr>
        <w:t xml:space="preserve"> </w:t>
      </w:r>
    </w:p>
    <w:p w14:paraId="6B65362F" w14:textId="4CD90733" w:rsidR="00274A91" w:rsidRPr="00367107" w:rsidRDefault="007B7547" w:rsidP="00367107">
      <w:pPr>
        <w:spacing w:line="360" w:lineRule="auto"/>
        <w:rPr>
          <w:rFonts w:ascii="Times New Roman" w:hAnsi="Times New Roman" w:cs="Times New Roman"/>
        </w:rPr>
      </w:pPr>
      <w:r w:rsidRPr="00367107">
        <w:rPr>
          <w:rFonts w:ascii="Times New Roman" w:hAnsi="Times New Roman" w:cs="Times New Roman"/>
        </w:rPr>
        <w:t>According to the census, Blaenavon's population peak was 12,469 in 1921.</w:t>
      </w:r>
      <w:r w:rsidR="00360D94" w:rsidRPr="00367107">
        <w:rPr>
          <w:rFonts w:ascii="Times New Roman" w:hAnsi="Times New Roman" w:cs="Times New Roman"/>
        </w:rPr>
        <w:t xml:space="preserve"> </w:t>
      </w:r>
      <w:r w:rsidR="00360D94" w:rsidRPr="00367107">
        <w:rPr>
          <w:rFonts w:ascii="Times New Roman" w:hAnsi="Times New Roman" w:cs="Times New Roman"/>
        </w:rPr>
        <w:t xml:space="preserve">The period 1911-19 was prosperous for Blaenavon, with the Welsh coal industry hitting its peak in 1913, and a demand for coal and steel fuelled by the First World War. </w:t>
      </w:r>
      <w:r w:rsidR="006B1DC5" w:rsidRPr="00367107">
        <w:rPr>
          <w:rFonts w:ascii="Times New Roman" w:hAnsi="Times New Roman" w:cs="Times New Roman"/>
        </w:rPr>
        <w:t xml:space="preserve">While hundreds of Blaenavon men left the town to fight, inward migration from people working at the mines and steelworks and an influx of Belgian refugees was also taking place. </w:t>
      </w:r>
      <w:r w:rsidRPr="00367107">
        <w:rPr>
          <w:rFonts w:ascii="Times New Roman" w:hAnsi="Times New Roman" w:cs="Times New Roman"/>
        </w:rPr>
        <w:t xml:space="preserve"> However, the </w:t>
      </w:r>
      <w:r w:rsidR="003C3681" w:rsidRPr="00367107">
        <w:rPr>
          <w:rFonts w:ascii="Times New Roman" w:hAnsi="Times New Roman" w:cs="Times New Roman"/>
        </w:rPr>
        <w:t>town</w:t>
      </w:r>
      <w:r w:rsidRPr="00367107">
        <w:rPr>
          <w:rFonts w:ascii="Times New Roman" w:hAnsi="Times New Roman" w:cs="Times New Roman"/>
        </w:rPr>
        <w:t xml:space="preserve"> was entering the economic recession after the war at this stage, </w:t>
      </w:r>
      <w:r w:rsidR="004F683C" w:rsidRPr="00367107">
        <w:rPr>
          <w:rFonts w:ascii="Times New Roman" w:hAnsi="Times New Roman" w:cs="Times New Roman"/>
        </w:rPr>
        <w:t>residents of Blaenavon moved outside the town to work in the new industrial areas</w:t>
      </w:r>
      <w:r w:rsidR="00CE5AD7" w:rsidRPr="00367107">
        <w:rPr>
          <w:rFonts w:ascii="Times New Roman" w:hAnsi="Times New Roman" w:cs="Times New Roman"/>
        </w:rPr>
        <w:t xml:space="preserve"> that had been</w:t>
      </w:r>
      <w:r w:rsidR="004F683C" w:rsidRPr="00367107">
        <w:rPr>
          <w:rFonts w:ascii="Times New Roman" w:hAnsi="Times New Roman" w:cs="Times New Roman"/>
        </w:rPr>
        <w:t xml:space="preserve"> </w:t>
      </w:r>
      <w:r w:rsidR="00CE5AD7" w:rsidRPr="00367107">
        <w:rPr>
          <w:rFonts w:ascii="Times New Roman" w:hAnsi="Times New Roman" w:cs="Times New Roman"/>
        </w:rPr>
        <w:t>e</w:t>
      </w:r>
      <w:r w:rsidR="004F683C" w:rsidRPr="00367107">
        <w:rPr>
          <w:rFonts w:ascii="Times New Roman" w:hAnsi="Times New Roman" w:cs="Times New Roman"/>
        </w:rPr>
        <w:t>stablished, including Ebbw Vale and Llanwern Steelworks, therefore Blaenavon became a dormitory town.</w:t>
      </w:r>
      <w:r w:rsidR="00B450AD" w:rsidRPr="00367107">
        <w:rPr>
          <w:rFonts w:ascii="Times New Roman" w:hAnsi="Times New Roman" w:cs="Times New Roman"/>
        </w:rPr>
        <w:t xml:space="preserve"> S</w:t>
      </w:r>
      <w:r w:rsidR="000126EB" w:rsidRPr="00367107">
        <w:rPr>
          <w:rFonts w:ascii="Times New Roman" w:hAnsi="Times New Roman" w:cs="Times New Roman"/>
        </w:rPr>
        <w:t>o,</w:t>
      </w:r>
      <w:r w:rsidRPr="00367107">
        <w:rPr>
          <w:rFonts w:ascii="Times New Roman" w:hAnsi="Times New Roman" w:cs="Times New Roman"/>
        </w:rPr>
        <w:t xml:space="preserve"> it</w:t>
      </w:r>
      <w:r w:rsidR="00035EBE" w:rsidRPr="00367107">
        <w:rPr>
          <w:rFonts w:ascii="Times New Roman" w:hAnsi="Times New Roman" w:cs="Times New Roman"/>
        </w:rPr>
        <w:t xml:space="preserve"> was</w:t>
      </w:r>
      <w:r w:rsidRPr="00367107">
        <w:rPr>
          <w:rFonts w:ascii="Times New Roman" w:hAnsi="Times New Roman" w:cs="Times New Roman"/>
        </w:rPr>
        <w:t xml:space="preserve"> already </w:t>
      </w:r>
      <w:r w:rsidR="00B450AD" w:rsidRPr="00367107">
        <w:rPr>
          <w:rFonts w:ascii="Times New Roman" w:hAnsi="Times New Roman" w:cs="Times New Roman"/>
        </w:rPr>
        <w:t>undergoing</w:t>
      </w:r>
      <w:r w:rsidRPr="00367107">
        <w:rPr>
          <w:rFonts w:ascii="Times New Roman" w:hAnsi="Times New Roman" w:cs="Times New Roman"/>
        </w:rPr>
        <w:t xml:space="preserve"> some outward migration-which persisted at a rapid rate through the 1920s and 1930s and then gradually through the late C20s. </w:t>
      </w:r>
      <w:r w:rsidR="00274A91" w:rsidRPr="00367107">
        <w:rPr>
          <w:rFonts w:ascii="Times New Roman" w:hAnsi="Times New Roman" w:cs="Times New Roman"/>
        </w:rPr>
        <w:t xml:space="preserve">The census of 2011 shows the population as 6,055, which was the first census for 90 years to show an </w:t>
      </w:r>
      <w:r w:rsidR="00193321" w:rsidRPr="00367107">
        <w:rPr>
          <w:rFonts w:ascii="Times New Roman" w:hAnsi="Times New Roman" w:cs="Times New Roman"/>
        </w:rPr>
        <w:t>increase and</w:t>
      </w:r>
      <w:r w:rsidR="00274A91" w:rsidRPr="00367107">
        <w:rPr>
          <w:rFonts w:ascii="Times New Roman" w:hAnsi="Times New Roman" w:cs="Times New Roman"/>
        </w:rPr>
        <w:t xml:space="preserve"> constructing hundreds of new houses over the past decade means the population is likely to have grown quite a bit further by the next census. </w:t>
      </w:r>
      <w:r w:rsidR="00BF4101" w:rsidRPr="00367107">
        <w:rPr>
          <w:rFonts w:ascii="Times New Roman" w:hAnsi="Times New Roman" w:cs="Times New Roman"/>
        </w:rPr>
        <w:t xml:space="preserve"> </w:t>
      </w:r>
    </w:p>
    <w:p w14:paraId="3E37930F" w14:textId="75117306" w:rsidR="00274A91" w:rsidRPr="00367107" w:rsidRDefault="00274A91" w:rsidP="00367107">
      <w:pPr>
        <w:spacing w:line="360" w:lineRule="auto"/>
        <w:rPr>
          <w:rFonts w:ascii="Times New Roman" w:hAnsi="Times New Roman" w:cs="Times New Roman"/>
        </w:rPr>
      </w:pPr>
    </w:p>
    <w:p w14:paraId="39769F72" w14:textId="09A2CCD4" w:rsidR="00274A91" w:rsidRPr="00F17DDF" w:rsidRDefault="00274A91" w:rsidP="00367107">
      <w:pPr>
        <w:spacing w:line="360" w:lineRule="auto"/>
        <w:rPr>
          <w:rFonts w:ascii="Times New Roman" w:hAnsi="Times New Roman" w:cs="Times New Roman"/>
          <w:b/>
          <w:bCs/>
        </w:rPr>
      </w:pPr>
      <w:r w:rsidRPr="00F17DDF">
        <w:rPr>
          <w:rFonts w:ascii="Times New Roman" w:hAnsi="Times New Roman" w:cs="Times New Roman"/>
          <w:b/>
          <w:bCs/>
        </w:rPr>
        <w:t>Changing fortunes:</w:t>
      </w:r>
    </w:p>
    <w:p w14:paraId="1A7B46CF" w14:textId="77777777" w:rsidR="008D1AD1" w:rsidRPr="00367107" w:rsidRDefault="006D0D3E" w:rsidP="00367107">
      <w:pPr>
        <w:spacing w:line="360" w:lineRule="auto"/>
        <w:rPr>
          <w:rFonts w:ascii="Times New Roman" w:hAnsi="Times New Roman" w:cs="Times New Roman"/>
          <w:color w:val="000000"/>
          <w:shd w:val="clear" w:color="auto" w:fill="FFFFFF"/>
        </w:rPr>
      </w:pPr>
      <w:r w:rsidRPr="00367107">
        <w:rPr>
          <w:rFonts w:ascii="Times New Roman" w:hAnsi="Times New Roman" w:cs="Times New Roman"/>
          <w:color w:val="000000"/>
          <w:shd w:val="clear" w:color="auto" w:fill="FFFFFF"/>
        </w:rPr>
        <w:t>The ironworks and coal pit provided jobs for most residents of the town until 1980. Formerly a busy hive, of activity the town's shops, churches, chapels, schools, and workmen 's hall.</w:t>
      </w:r>
      <w:r w:rsidR="00513066" w:rsidRPr="00367107">
        <w:rPr>
          <w:rFonts w:ascii="Times New Roman" w:hAnsi="Times New Roman" w:cs="Times New Roman"/>
        </w:rPr>
        <w:t xml:space="preserve"> </w:t>
      </w:r>
      <w:r w:rsidR="00513066" w:rsidRPr="00367107">
        <w:rPr>
          <w:rFonts w:ascii="Times New Roman" w:hAnsi="Times New Roman" w:cs="Times New Roman"/>
          <w:color w:val="000000"/>
          <w:shd w:val="clear" w:color="auto" w:fill="FFFFFF"/>
        </w:rPr>
        <w:t>Blaenavon's 20,000 people felt a strong sense of belonging-proud of the role played on the international stage by their little corner of the world, supplying coal across the globe</w:t>
      </w:r>
      <w:r w:rsidR="004623B9" w:rsidRPr="00367107">
        <w:rPr>
          <w:rFonts w:ascii="Times New Roman" w:hAnsi="Times New Roman" w:cs="Times New Roman"/>
          <w:color w:val="000000"/>
          <w:shd w:val="clear" w:color="auto" w:fill="FFFFFF"/>
        </w:rPr>
        <w:t>, making it very sustainable</w:t>
      </w:r>
      <w:r w:rsidR="00051DD1" w:rsidRPr="00367107">
        <w:rPr>
          <w:rFonts w:ascii="Times New Roman" w:hAnsi="Times New Roman" w:cs="Times New Roman"/>
          <w:color w:val="000000"/>
          <w:shd w:val="clear" w:color="auto" w:fill="FFFFFF"/>
        </w:rPr>
        <w:t xml:space="preserve">. </w:t>
      </w:r>
    </w:p>
    <w:p w14:paraId="2D5B4804" w14:textId="77777777" w:rsidR="00E24F68" w:rsidRPr="00367107" w:rsidRDefault="00513066" w:rsidP="00367107">
      <w:pPr>
        <w:spacing w:line="360" w:lineRule="auto"/>
        <w:rPr>
          <w:rFonts w:ascii="Times New Roman" w:hAnsi="Times New Roman" w:cs="Times New Roman"/>
        </w:rPr>
      </w:pPr>
      <w:r w:rsidRPr="00367107">
        <w:rPr>
          <w:rFonts w:ascii="Times New Roman" w:hAnsi="Times New Roman" w:cs="Times New Roman"/>
          <w:color w:val="000000"/>
          <w:shd w:val="clear" w:color="auto" w:fill="FFFFFF"/>
        </w:rPr>
        <w:t>But this thriving town had dramatically gone downhill by the turn of the 21st century.</w:t>
      </w:r>
      <w:r w:rsidR="00B95B63" w:rsidRPr="00367107">
        <w:rPr>
          <w:rFonts w:ascii="Times New Roman" w:hAnsi="Times New Roman" w:cs="Times New Roman"/>
          <w:color w:val="000000"/>
          <w:shd w:val="clear" w:color="auto" w:fill="FFFFFF"/>
        </w:rPr>
        <w:t xml:space="preserve"> </w:t>
      </w:r>
      <w:r w:rsidR="00B95B63" w:rsidRPr="00367107">
        <w:rPr>
          <w:rFonts w:ascii="Times New Roman" w:hAnsi="Times New Roman" w:cs="Times New Roman"/>
          <w:color w:val="000000"/>
          <w:shd w:val="clear" w:color="auto" w:fill="FFFFFF"/>
        </w:rPr>
        <w:t xml:space="preserve">In 1904 the ironworks ceased production, initiating a slowdown in the economy of the area. </w:t>
      </w:r>
      <w:r w:rsidR="00B95B63" w:rsidRPr="00367107">
        <w:rPr>
          <w:rFonts w:ascii="Times New Roman" w:hAnsi="Times New Roman" w:cs="Times New Roman"/>
          <w:color w:val="000000"/>
          <w:shd w:val="clear" w:color="auto" w:fill="FFFFFF"/>
        </w:rPr>
        <w:t>T</w:t>
      </w:r>
      <w:r w:rsidR="00CD7159" w:rsidRPr="00367107">
        <w:rPr>
          <w:rFonts w:ascii="Times New Roman" w:hAnsi="Times New Roman" w:cs="Times New Roman"/>
          <w:color w:val="2B2B2B"/>
          <w:shd w:val="clear" w:color="auto" w:fill="FFFFFF"/>
        </w:rPr>
        <w:t xml:space="preserve">he globalization of the coal industry had a devastating impact on coal mining communities, as the 1980’s saw bitter strikes where union miners fought to keep </w:t>
      </w:r>
      <w:r w:rsidR="00081F45" w:rsidRPr="00367107">
        <w:rPr>
          <w:rFonts w:ascii="Times New Roman" w:hAnsi="Times New Roman" w:cs="Times New Roman"/>
          <w:color w:val="2B2B2B"/>
          <w:shd w:val="clear" w:color="auto" w:fill="FFFFFF"/>
        </w:rPr>
        <w:t>well-paying</w:t>
      </w:r>
      <w:r w:rsidR="00CD7159" w:rsidRPr="00367107">
        <w:rPr>
          <w:rFonts w:ascii="Times New Roman" w:hAnsi="Times New Roman" w:cs="Times New Roman"/>
          <w:color w:val="2B2B2B"/>
          <w:shd w:val="clear" w:color="auto" w:fill="FFFFFF"/>
        </w:rPr>
        <w:t xml:space="preserve"> jobs in Welsh mining communities</w:t>
      </w:r>
      <w:r w:rsidR="00A61DDC" w:rsidRPr="00367107">
        <w:rPr>
          <w:rFonts w:ascii="Times New Roman" w:hAnsi="Times New Roman" w:cs="Times New Roman"/>
          <w:color w:val="2B2B2B"/>
          <w:shd w:val="clear" w:color="auto" w:fill="FFFFFF"/>
        </w:rPr>
        <w:t>.</w:t>
      </w:r>
      <w:r w:rsidR="00233C84" w:rsidRPr="00367107">
        <w:rPr>
          <w:rFonts w:ascii="Times New Roman" w:hAnsi="Times New Roman" w:cs="Times New Roman"/>
          <w:color w:val="2B2B2B"/>
          <w:shd w:val="clear" w:color="auto" w:fill="FFFFFF"/>
        </w:rPr>
        <w:t xml:space="preserve"> The result of the strikes in Wales was privatization of the coal industry, a dramatic decline in the number of jobs and the final disappearance of coal mining from much of the area.</w:t>
      </w:r>
      <w:r w:rsidRPr="00367107">
        <w:rPr>
          <w:rFonts w:ascii="Times New Roman" w:hAnsi="Times New Roman" w:cs="Times New Roman"/>
          <w:color w:val="000000"/>
          <w:shd w:val="clear" w:color="auto" w:fill="FFFFFF"/>
        </w:rPr>
        <w:t xml:space="preserve"> However, it was the closure of the Big Pit in 1980 which meant that Blaenavon, like many coalfield towns, lost its purpose and started to decline rapidly. By 2000, about 75% of the town's buildings had been boarded up, the population was more than half down to 6,000, and its sense of community was lost. Little hope seemed for the future of this one-time business powerhouse.</w:t>
      </w:r>
      <w:r w:rsidRPr="00367107">
        <w:rPr>
          <w:rFonts w:ascii="Times New Roman" w:hAnsi="Times New Roman" w:cs="Times New Roman"/>
        </w:rPr>
        <w:t xml:space="preserve"> </w:t>
      </w:r>
    </w:p>
    <w:p w14:paraId="479D2F7E" w14:textId="77777777" w:rsidR="00960274" w:rsidRPr="00367107" w:rsidRDefault="00513066" w:rsidP="00367107">
      <w:pPr>
        <w:spacing w:line="360" w:lineRule="auto"/>
        <w:rPr>
          <w:rFonts w:ascii="Times New Roman" w:hAnsi="Times New Roman" w:cs="Times New Roman"/>
          <w:color w:val="000000"/>
          <w:shd w:val="clear" w:color="auto" w:fill="FFFFFF"/>
        </w:rPr>
      </w:pPr>
      <w:r w:rsidRPr="00367107">
        <w:rPr>
          <w:rFonts w:ascii="Times New Roman" w:hAnsi="Times New Roman" w:cs="Times New Roman"/>
          <w:color w:val="000000"/>
          <w:shd w:val="clear" w:color="auto" w:fill="FFFFFF"/>
        </w:rPr>
        <w:t>For Blaenavon the year 2000 marked a significant turning point. UNESCO listed its industrial countryside as a World Heritage Site. This was a trigger for a significant change in how Blaenavon was regarded not only by the wider community but also by its residents. Blaenavon is experiencing a revival today, and £8.7million of investment by National Lottery in the heritage of the town has played a crucial role in restoring its wealth, trust and pride.</w:t>
      </w:r>
      <w:r w:rsidR="00652003" w:rsidRPr="00367107">
        <w:rPr>
          <w:rFonts w:ascii="Times New Roman" w:hAnsi="Times New Roman" w:cs="Times New Roman"/>
          <w:color w:val="000000"/>
          <w:shd w:val="clear" w:color="auto" w:fill="FFFFFF"/>
        </w:rPr>
        <w:t xml:space="preserve"> </w:t>
      </w:r>
    </w:p>
    <w:p w14:paraId="7F9F8C0F" w14:textId="77777777" w:rsidR="007A244B" w:rsidRPr="00367107" w:rsidRDefault="00652003" w:rsidP="00367107">
      <w:pPr>
        <w:spacing w:line="360" w:lineRule="auto"/>
        <w:rPr>
          <w:rFonts w:ascii="Times New Roman" w:hAnsi="Times New Roman" w:cs="Times New Roman"/>
          <w:color w:val="000000"/>
          <w:shd w:val="clear" w:color="auto" w:fill="FFFFFF"/>
        </w:rPr>
      </w:pPr>
      <w:r w:rsidRPr="00367107">
        <w:rPr>
          <w:rFonts w:ascii="Times New Roman" w:hAnsi="Times New Roman" w:cs="Times New Roman"/>
          <w:color w:val="000000"/>
          <w:shd w:val="clear" w:color="auto" w:fill="FFFFFF"/>
        </w:rPr>
        <w:t xml:space="preserve">The shopfronts of the town centre of Blaenavon are being revived with money from the National Lottery. The Bethlehem Chapel, a significant building in the town, opened its doors in September after a major renovation, and the community can now use it more widely. In 2002, Big Pit National Coal Museum received significant funding and is today a major tourist attraction for the region. Visitors from across Europe </w:t>
      </w:r>
      <w:r w:rsidR="00FE3D1C" w:rsidRPr="00367107">
        <w:rPr>
          <w:rFonts w:ascii="Times New Roman" w:hAnsi="Times New Roman" w:cs="Times New Roman"/>
          <w:color w:val="000000"/>
          <w:shd w:val="clear" w:color="auto" w:fill="FFFFFF"/>
        </w:rPr>
        <w:t>come</w:t>
      </w:r>
      <w:r w:rsidRPr="00367107">
        <w:rPr>
          <w:rFonts w:ascii="Times New Roman" w:hAnsi="Times New Roman" w:cs="Times New Roman"/>
          <w:color w:val="000000"/>
          <w:shd w:val="clear" w:color="auto" w:fill="FFFFFF"/>
        </w:rPr>
        <w:t xml:space="preserve"> to experience a working coal mine first-hand.</w:t>
      </w:r>
    </w:p>
    <w:p w14:paraId="24AD7254" w14:textId="77777777" w:rsidR="00FB6E60" w:rsidRPr="00367107" w:rsidRDefault="00652003" w:rsidP="00367107">
      <w:pPr>
        <w:spacing w:line="360" w:lineRule="auto"/>
        <w:rPr>
          <w:rFonts w:ascii="Times New Roman" w:hAnsi="Times New Roman" w:cs="Times New Roman"/>
          <w:color w:val="000000"/>
          <w:shd w:val="clear" w:color="auto" w:fill="FFFFFF"/>
        </w:rPr>
      </w:pPr>
      <w:r w:rsidRPr="00367107">
        <w:rPr>
          <w:rFonts w:ascii="Times New Roman" w:hAnsi="Times New Roman" w:cs="Times New Roman"/>
          <w:color w:val="000000"/>
          <w:shd w:val="clear" w:color="auto" w:fill="FFFFFF"/>
        </w:rPr>
        <w:t>Located in the sympathetically renovated former St. Peter's High, the Blaenavon World Heritage Centre offers a starting point for exploring Blaenavon Industrial Landscape. It also offers important community services, funded by The National Lottery, including a library, café, state-of-the-art meeting services and a visitor information centre.</w:t>
      </w:r>
    </w:p>
    <w:p w14:paraId="4EE14269" w14:textId="06BEB8AB" w:rsidR="008A5FFF" w:rsidRPr="00367107" w:rsidRDefault="00CC776A" w:rsidP="00367107">
      <w:pPr>
        <w:spacing w:line="360" w:lineRule="auto"/>
        <w:rPr>
          <w:rFonts w:ascii="Times New Roman" w:hAnsi="Times New Roman" w:cs="Times New Roman"/>
          <w:color w:val="000000"/>
          <w:shd w:val="clear" w:color="auto" w:fill="FFFFFF"/>
        </w:rPr>
      </w:pPr>
      <w:r w:rsidRPr="00367107">
        <w:rPr>
          <w:rFonts w:ascii="Times New Roman" w:hAnsi="Times New Roman" w:cs="Times New Roman"/>
          <w:color w:val="000000"/>
          <w:shd w:val="clear" w:color="auto" w:fill="FFFFFF"/>
        </w:rPr>
        <w:t>Ty Mawr is a substantial three-story stone house</w:t>
      </w:r>
      <w:r w:rsidR="00CF3EAB" w:rsidRPr="00367107">
        <w:rPr>
          <w:rFonts w:ascii="Times New Roman" w:hAnsi="Times New Roman" w:cs="Times New Roman"/>
          <w:color w:val="000000"/>
          <w:shd w:val="clear" w:color="auto" w:fill="FFFFFF"/>
        </w:rPr>
        <w:t>,</w:t>
      </w:r>
      <w:r w:rsidRPr="00367107">
        <w:rPr>
          <w:rFonts w:ascii="Times New Roman" w:hAnsi="Times New Roman" w:cs="Times New Roman"/>
          <w:color w:val="000000"/>
          <w:shd w:val="clear" w:color="auto" w:fill="FFFFFF"/>
        </w:rPr>
        <w:t xml:space="preserve"> built in </w:t>
      </w:r>
      <w:r w:rsidR="000C2D83" w:rsidRPr="00367107">
        <w:rPr>
          <w:rFonts w:ascii="Times New Roman" w:hAnsi="Times New Roman" w:cs="Times New Roman"/>
          <w:color w:val="000000"/>
          <w:shd w:val="clear" w:color="auto" w:fill="FFFFFF"/>
        </w:rPr>
        <w:t>c1799 and</w:t>
      </w:r>
      <w:r w:rsidRPr="00367107">
        <w:rPr>
          <w:rFonts w:ascii="Times New Roman" w:hAnsi="Times New Roman" w:cs="Times New Roman"/>
          <w:color w:val="000000"/>
          <w:shd w:val="clear" w:color="auto" w:fill="FFFFFF"/>
        </w:rPr>
        <w:t xml:space="preserve"> is now a listed. It was the Ironmaster's house and later used as a hunting lodge by the Company until 1924, when it became a hospital supported by local subscriptions. This was sold </w:t>
      </w:r>
      <w:r w:rsidR="000C2D83" w:rsidRPr="00367107">
        <w:rPr>
          <w:rFonts w:ascii="Times New Roman" w:hAnsi="Times New Roman" w:cs="Times New Roman"/>
          <w:color w:val="000000"/>
          <w:shd w:val="clear" w:color="auto" w:fill="FFFFFF"/>
        </w:rPr>
        <w:t>later and</w:t>
      </w:r>
      <w:r w:rsidRPr="00367107">
        <w:rPr>
          <w:rFonts w:ascii="Times New Roman" w:hAnsi="Times New Roman" w:cs="Times New Roman"/>
          <w:color w:val="000000"/>
          <w:shd w:val="clear" w:color="auto" w:fill="FFFFFF"/>
        </w:rPr>
        <w:t xml:space="preserve"> became a home for private </w:t>
      </w:r>
      <w:r w:rsidR="00BE59E6" w:rsidRPr="00367107">
        <w:rPr>
          <w:rFonts w:ascii="Times New Roman" w:hAnsi="Times New Roman" w:cs="Times New Roman"/>
          <w:color w:val="000000"/>
          <w:shd w:val="clear" w:color="auto" w:fill="FFFFFF"/>
        </w:rPr>
        <w:t>nursing. It</w:t>
      </w:r>
      <w:r w:rsidRPr="00367107">
        <w:rPr>
          <w:rFonts w:ascii="Times New Roman" w:hAnsi="Times New Roman" w:cs="Times New Roman"/>
          <w:color w:val="000000"/>
          <w:shd w:val="clear" w:color="auto" w:fill="FFFFFF"/>
        </w:rPr>
        <w:t xml:space="preserve"> is now largely empty and dilapidated with its large garden at the back</w:t>
      </w:r>
      <w:r w:rsidR="000A1AEB" w:rsidRPr="00367107">
        <w:rPr>
          <w:rFonts w:ascii="Times New Roman" w:hAnsi="Times New Roman" w:cs="Times New Roman"/>
          <w:color w:val="000000"/>
          <w:shd w:val="clear" w:color="auto" w:fill="FFFFFF"/>
        </w:rPr>
        <w:t xml:space="preserve">. The house is </w:t>
      </w:r>
      <w:r w:rsidR="00232333" w:rsidRPr="00367107">
        <w:rPr>
          <w:rFonts w:ascii="Times New Roman" w:hAnsi="Times New Roman" w:cs="Times New Roman"/>
          <w:color w:val="000000"/>
          <w:shd w:val="clear" w:color="auto" w:fill="FFFFFF"/>
        </w:rPr>
        <w:t>p</w:t>
      </w:r>
      <w:r w:rsidR="000A1AEB" w:rsidRPr="00367107">
        <w:rPr>
          <w:rFonts w:ascii="Times New Roman" w:hAnsi="Times New Roman" w:cs="Times New Roman"/>
          <w:color w:val="000000"/>
          <w:shd w:val="clear" w:color="auto" w:fill="FFFFFF"/>
        </w:rPr>
        <w:t xml:space="preserve">rivately owned </w:t>
      </w:r>
      <w:r w:rsidR="000A1AEB" w:rsidRPr="00367107">
        <w:rPr>
          <w:rFonts w:ascii="Times New Roman" w:hAnsi="Times New Roman" w:cs="Times New Roman"/>
          <w:color w:val="000000"/>
          <w:shd w:val="clear" w:color="auto" w:fill="FFFFFF"/>
        </w:rPr>
        <w:lastRenderedPageBreak/>
        <w:t xml:space="preserve">which complicates direct intervention. A local </w:t>
      </w:r>
      <w:r w:rsidR="00232333" w:rsidRPr="00367107">
        <w:rPr>
          <w:rFonts w:ascii="Times New Roman" w:hAnsi="Times New Roman" w:cs="Times New Roman"/>
          <w:color w:val="000000"/>
          <w:shd w:val="clear" w:color="auto" w:fill="FFFFFF"/>
        </w:rPr>
        <w:t>c</w:t>
      </w:r>
      <w:r w:rsidR="000A1AEB" w:rsidRPr="00367107">
        <w:rPr>
          <w:rFonts w:ascii="Times New Roman" w:hAnsi="Times New Roman" w:cs="Times New Roman"/>
          <w:color w:val="000000"/>
          <w:shd w:val="clear" w:color="auto" w:fill="FFFFFF"/>
        </w:rPr>
        <w:t xml:space="preserve">ommunity group has, however, been </w:t>
      </w:r>
      <w:r w:rsidR="00897E8A" w:rsidRPr="00367107">
        <w:rPr>
          <w:rFonts w:ascii="Times New Roman" w:hAnsi="Times New Roman" w:cs="Times New Roman"/>
          <w:color w:val="000000"/>
          <w:shd w:val="clear" w:color="auto" w:fill="FFFFFF"/>
        </w:rPr>
        <w:t>c</w:t>
      </w:r>
      <w:r w:rsidR="000A1AEB" w:rsidRPr="00367107">
        <w:rPr>
          <w:rFonts w:ascii="Times New Roman" w:hAnsi="Times New Roman" w:cs="Times New Roman"/>
          <w:color w:val="000000"/>
          <w:shd w:val="clear" w:color="auto" w:fill="FFFFFF"/>
        </w:rPr>
        <w:t>reated, who actively pursue solutions for regeneration with the assistance of the Torfaen Council.</w:t>
      </w:r>
      <w:r w:rsidR="00652003" w:rsidRPr="00367107">
        <w:rPr>
          <w:rFonts w:ascii="Times New Roman" w:hAnsi="Times New Roman" w:cs="Times New Roman"/>
          <w:color w:val="000000"/>
          <w:shd w:val="clear" w:color="auto" w:fill="FFFFFF"/>
        </w:rPr>
        <w:t xml:space="preserve"> </w:t>
      </w:r>
      <w:sdt>
        <w:sdtPr>
          <w:rPr>
            <w:rFonts w:ascii="Times New Roman" w:hAnsi="Times New Roman" w:cs="Times New Roman"/>
            <w:color w:val="000000"/>
            <w:shd w:val="clear" w:color="auto" w:fill="FFFFFF"/>
          </w:rPr>
          <w:id w:val="-1576045830"/>
          <w:citation/>
        </w:sdtPr>
        <w:sdtEndPr/>
        <w:sdtContent>
          <w:r w:rsidR="00652003" w:rsidRPr="00367107">
            <w:rPr>
              <w:rFonts w:ascii="Times New Roman" w:hAnsi="Times New Roman" w:cs="Times New Roman"/>
              <w:color w:val="000000"/>
              <w:shd w:val="clear" w:color="auto" w:fill="FFFFFF"/>
            </w:rPr>
            <w:fldChar w:fldCharType="begin"/>
          </w:r>
          <w:r w:rsidR="00652003" w:rsidRPr="00367107">
            <w:rPr>
              <w:rFonts w:ascii="Times New Roman" w:hAnsi="Times New Roman" w:cs="Times New Roman"/>
              <w:color w:val="000000"/>
              <w:shd w:val="clear" w:color="auto" w:fill="FFFFFF"/>
            </w:rPr>
            <w:instrText xml:space="preserve"> CITATION her19 \l 2057 </w:instrText>
          </w:r>
          <w:r w:rsidR="00652003" w:rsidRPr="00367107">
            <w:rPr>
              <w:rFonts w:ascii="Times New Roman" w:hAnsi="Times New Roman" w:cs="Times New Roman"/>
              <w:color w:val="000000"/>
              <w:shd w:val="clear" w:color="auto" w:fill="FFFFFF"/>
            </w:rPr>
            <w:fldChar w:fldCharType="separate"/>
          </w:r>
          <w:r w:rsidR="00457B12" w:rsidRPr="00367107">
            <w:rPr>
              <w:rFonts w:ascii="Times New Roman" w:hAnsi="Times New Roman" w:cs="Times New Roman"/>
              <w:noProof/>
              <w:color w:val="000000"/>
              <w:shd w:val="clear" w:color="auto" w:fill="FFFFFF"/>
            </w:rPr>
            <w:t>(heritagefund.org.uk, 2019)</w:t>
          </w:r>
          <w:r w:rsidR="00652003" w:rsidRPr="00367107">
            <w:rPr>
              <w:rFonts w:ascii="Times New Roman" w:hAnsi="Times New Roman" w:cs="Times New Roman"/>
              <w:color w:val="000000"/>
              <w:shd w:val="clear" w:color="auto" w:fill="FFFFFF"/>
            </w:rPr>
            <w:fldChar w:fldCharType="end"/>
          </w:r>
        </w:sdtContent>
      </w:sdt>
      <w:r w:rsidR="00EE6F6F" w:rsidRPr="00367107">
        <w:rPr>
          <w:rFonts w:ascii="Times New Roman" w:hAnsi="Times New Roman" w:cs="Times New Roman"/>
          <w:color w:val="000000"/>
          <w:shd w:val="clear" w:color="auto" w:fill="FFFFFF"/>
        </w:rPr>
        <w:t xml:space="preserve"> </w:t>
      </w:r>
      <w:r w:rsidR="00991BF1" w:rsidRPr="00367107">
        <w:rPr>
          <w:rFonts w:ascii="Times New Roman" w:hAnsi="Times New Roman" w:cs="Times New Roman"/>
          <w:color w:val="000000"/>
          <w:shd w:val="clear" w:color="auto" w:fill="FFFFFF"/>
        </w:rPr>
        <w:t>What has become</w:t>
      </w:r>
      <w:r w:rsidR="00513066" w:rsidRPr="00367107">
        <w:rPr>
          <w:rFonts w:ascii="Times New Roman" w:hAnsi="Times New Roman" w:cs="Times New Roman"/>
          <w:color w:val="000000"/>
          <w:shd w:val="clear" w:color="auto" w:fill="FFFFFF"/>
        </w:rPr>
        <w:t xml:space="preserve"> obvious</w:t>
      </w:r>
      <w:r w:rsidR="00991BF1" w:rsidRPr="00367107">
        <w:rPr>
          <w:rFonts w:ascii="Times New Roman" w:hAnsi="Times New Roman" w:cs="Times New Roman"/>
          <w:color w:val="000000"/>
          <w:shd w:val="clear" w:color="auto" w:fill="FFFFFF"/>
        </w:rPr>
        <w:t xml:space="preserve"> is</w:t>
      </w:r>
      <w:r w:rsidR="00513066" w:rsidRPr="00367107">
        <w:rPr>
          <w:rFonts w:ascii="Times New Roman" w:hAnsi="Times New Roman" w:cs="Times New Roman"/>
          <w:color w:val="000000"/>
          <w:shd w:val="clear" w:color="auto" w:fill="FFFFFF"/>
        </w:rPr>
        <w:t xml:space="preserve"> that its future could lie in its seemingly obsolete industrial history. </w:t>
      </w:r>
    </w:p>
    <w:p w14:paraId="15E6D9EF" w14:textId="544369EF" w:rsidR="008A5FFF" w:rsidRPr="00367107" w:rsidRDefault="008A5FFF" w:rsidP="00367107">
      <w:pPr>
        <w:spacing w:line="360" w:lineRule="auto"/>
        <w:rPr>
          <w:rFonts w:ascii="Times New Roman" w:hAnsi="Times New Roman" w:cs="Times New Roman"/>
          <w:color w:val="000000"/>
          <w:shd w:val="clear" w:color="auto" w:fill="FFFFFF"/>
        </w:rPr>
      </w:pPr>
    </w:p>
    <w:p w14:paraId="3943D3EF" w14:textId="5DF82D10" w:rsidR="008A5FFF" w:rsidRPr="00F17DDF" w:rsidRDefault="008A5FFF" w:rsidP="00367107">
      <w:pPr>
        <w:spacing w:line="360" w:lineRule="auto"/>
        <w:rPr>
          <w:rFonts w:ascii="Times New Roman" w:hAnsi="Times New Roman" w:cs="Times New Roman"/>
          <w:b/>
          <w:bCs/>
          <w:color w:val="000000"/>
          <w:shd w:val="clear" w:color="auto" w:fill="FFFFFF"/>
        </w:rPr>
      </w:pPr>
      <w:r w:rsidRPr="00F17DDF">
        <w:rPr>
          <w:rFonts w:ascii="Times New Roman" w:hAnsi="Times New Roman" w:cs="Times New Roman"/>
          <w:b/>
          <w:bCs/>
          <w:color w:val="000000"/>
          <w:shd w:val="clear" w:color="auto" w:fill="FFFFFF"/>
        </w:rPr>
        <w:t>Existing assets, structures and economic character:</w:t>
      </w:r>
    </w:p>
    <w:p w14:paraId="5A80F673" w14:textId="77777777" w:rsidR="00C115EF" w:rsidRPr="00367107" w:rsidRDefault="00D2086C" w:rsidP="00367107">
      <w:pPr>
        <w:spacing w:line="360" w:lineRule="auto"/>
        <w:rPr>
          <w:rFonts w:ascii="Times New Roman" w:hAnsi="Times New Roman" w:cs="Times New Roman"/>
          <w:color w:val="000000"/>
          <w:shd w:val="clear" w:color="auto" w:fill="FFFFFF"/>
        </w:rPr>
      </w:pPr>
      <w:r w:rsidRPr="00367107">
        <w:rPr>
          <w:rFonts w:ascii="Times New Roman" w:hAnsi="Times New Roman" w:cs="Times New Roman"/>
          <w:color w:val="000000"/>
          <w:shd w:val="clear" w:color="auto" w:fill="FFFFFF"/>
        </w:rPr>
        <w:t>Before the Ironworks were established in the 1780s, Blaenavon was a very small settlement with farmers in their remote homes living a quiet life.</w:t>
      </w:r>
      <w:r w:rsidR="00B90421" w:rsidRPr="00367107">
        <w:rPr>
          <w:rFonts w:ascii="Times New Roman" w:hAnsi="Times New Roman" w:cs="Times New Roman"/>
          <w:color w:val="000000"/>
          <w:shd w:val="clear" w:color="auto" w:fill="FFFFFF"/>
        </w:rPr>
        <w:t xml:space="preserve"> The Ironworks' opening</w:t>
      </w:r>
      <w:r w:rsidR="00C814A6" w:rsidRPr="00367107">
        <w:rPr>
          <w:rFonts w:ascii="Times New Roman" w:hAnsi="Times New Roman" w:cs="Times New Roman"/>
          <w:color w:val="000000"/>
          <w:shd w:val="clear" w:color="auto" w:fill="FFFFFF"/>
        </w:rPr>
        <w:t xml:space="preserve"> in 17</w:t>
      </w:r>
      <w:r w:rsidR="00E57C9D" w:rsidRPr="00367107">
        <w:rPr>
          <w:rFonts w:ascii="Times New Roman" w:hAnsi="Times New Roman" w:cs="Times New Roman"/>
          <w:color w:val="000000"/>
          <w:shd w:val="clear" w:color="auto" w:fill="FFFFFF"/>
        </w:rPr>
        <w:t>87</w:t>
      </w:r>
      <w:r w:rsidR="00B90421" w:rsidRPr="00367107">
        <w:rPr>
          <w:rFonts w:ascii="Times New Roman" w:hAnsi="Times New Roman" w:cs="Times New Roman"/>
          <w:color w:val="000000"/>
          <w:shd w:val="clear" w:color="auto" w:fill="FFFFFF"/>
        </w:rPr>
        <w:t xml:space="preserve"> attracted people from around the UK and farther afield to come to Blaenavon in search of jobs.</w:t>
      </w:r>
      <w:r w:rsidR="00E57C9D" w:rsidRPr="00367107">
        <w:rPr>
          <w:rFonts w:ascii="Times New Roman" w:hAnsi="Times New Roman" w:cs="Times New Roman"/>
          <w:color w:val="000000"/>
          <w:shd w:val="clear" w:color="auto" w:fill="FFFFFF"/>
        </w:rPr>
        <w:t xml:space="preserve"> The Ironworks</w:t>
      </w:r>
      <w:r w:rsidR="00E06AB6" w:rsidRPr="00367107">
        <w:rPr>
          <w:rFonts w:ascii="Times New Roman" w:hAnsi="Times New Roman" w:cs="Times New Roman"/>
          <w:color w:val="000000"/>
          <w:shd w:val="clear" w:color="auto" w:fill="FFFFFF"/>
        </w:rPr>
        <w:t xml:space="preserve"> was the largest and most technologically advanced </w:t>
      </w:r>
      <w:r w:rsidR="003E5F03" w:rsidRPr="00367107">
        <w:rPr>
          <w:rFonts w:ascii="Times New Roman" w:hAnsi="Times New Roman" w:cs="Times New Roman"/>
          <w:color w:val="000000"/>
          <w:shd w:val="clear" w:color="auto" w:fill="FFFFFF"/>
        </w:rPr>
        <w:t>Ironworks in the world</w:t>
      </w:r>
      <w:r w:rsidR="00351755" w:rsidRPr="00367107">
        <w:rPr>
          <w:rFonts w:ascii="Times New Roman" w:hAnsi="Times New Roman" w:cs="Times New Roman"/>
          <w:color w:val="000000"/>
          <w:shd w:val="clear" w:color="auto" w:fill="FFFFFF"/>
        </w:rPr>
        <w:t xml:space="preserve"> </w:t>
      </w:r>
      <w:r w:rsidR="00645ACC" w:rsidRPr="00367107">
        <w:rPr>
          <w:rFonts w:ascii="Times New Roman" w:hAnsi="Times New Roman" w:cs="Times New Roman"/>
          <w:color w:val="000000"/>
          <w:shd w:val="clear" w:color="auto" w:fill="FFFFFF"/>
        </w:rPr>
        <w:t xml:space="preserve">and one of the most important </w:t>
      </w:r>
      <w:r w:rsidR="00FD34B6" w:rsidRPr="00367107">
        <w:rPr>
          <w:rFonts w:ascii="Times New Roman" w:hAnsi="Times New Roman" w:cs="Times New Roman"/>
          <w:color w:val="000000"/>
          <w:shd w:val="clear" w:color="auto" w:fill="FFFFFF"/>
        </w:rPr>
        <w:t>buildings to survive the early years of the industrial revo</w:t>
      </w:r>
      <w:r w:rsidR="00A45955" w:rsidRPr="00367107">
        <w:rPr>
          <w:rFonts w:ascii="Times New Roman" w:hAnsi="Times New Roman" w:cs="Times New Roman"/>
          <w:color w:val="000000"/>
          <w:shd w:val="clear" w:color="auto" w:fill="FFFFFF"/>
        </w:rPr>
        <w:t>lution.</w:t>
      </w:r>
      <w:r w:rsidR="003D67F6" w:rsidRPr="00367107">
        <w:rPr>
          <w:rFonts w:ascii="Times New Roman" w:hAnsi="Times New Roman" w:cs="Times New Roman"/>
          <w:color w:val="000000"/>
          <w:shd w:val="clear" w:color="auto" w:fill="FFFFFF"/>
        </w:rPr>
        <w:t xml:space="preserve"> Homes were built in the shadow of the furn</w:t>
      </w:r>
      <w:r w:rsidR="002E702C" w:rsidRPr="00367107">
        <w:rPr>
          <w:rFonts w:ascii="Times New Roman" w:hAnsi="Times New Roman" w:cs="Times New Roman"/>
          <w:color w:val="000000"/>
          <w:shd w:val="clear" w:color="auto" w:fill="FFFFFF"/>
        </w:rPr>
        <w:t>aces for the workers and families</w:t>
      </w:r>
      <w:r w:rsidR="00D764B1" w:rsidRPr="00367107">
        <w:rPr>
          <w:rFonts w:ascii="Times New Roman" w:hAnsi="Times New Roman" w:cs="Times New Roman"/>
          <w:color w:val="000000"/>
          <w:shd w:val="clear" w:color="auto" w:fill="FFFFFF"/>
        </w:rPr>
        <w:t>, where some of the remains of them can be seen today</w:t>
      </w:r>
      <w:r w:rsidR="00AF62E0" w:rsidRPr="00367107">
        <w:rPr>
          <w:rFonts w:ascii="Times New Roman" w:hAnsi="Times New Roman" w:cs="Times New Roman"/>
          <w:color w:val="000000"/>
          <w:shd w:val="clear" w:color="auto" w:fill="FFFFFF"/>
        </w:rPr>
        <w:t>.</w:t>
      </w:r>
      <w:sdt>
        <w:sdtPr>
          <w:rPr>
            <w:rFonts w:ascii="Times New Roman" w:hAnsi="Times New Roman" w:cs="Times New Roman"/>
            <w:color w:val="000000"/>
            <w:shd w:val="clear" w:color="auto" w:fill="FFFFFF"/>
          </w:rPr>
          <w:id w:val="-1703394633"/>
          <w:citation/>
        </w:sdtPr>
        <w:sdtEndPr/>
        <w:sdtContent>
          <w:r w:rsidR="00B268CB" w:rsidRPr="00367107">
            <w:rPr>
              <w:rFonts w:ascii="Times New Roman" w:hAnsi="Times New Roman" w:cs="Times New Roman"/>
              <w:color w:val="000000"/>
              <w:shd w:val="clear" w:color="auto" w:fill="FFFFFF"/>
            </w:rPr>
            <w:fldChar w:fldCharType="begin"/>
          </w:r>
          <w:r w:rsidR="00B268CB" w:rsidRPr="00367107">
            <w:rPr>
              <w:rFonts w:ascii="Times New Roman" w:hAnsi="Times New Roman" w:cs="Times New Roman"/>
              <w:color w:val="000000"/>
              <w:shd w:val="clear" w:color="auto" w:fill="FFFFFF"/>
            </w:rPr>
            <w:instrText xml:space="preserve"> CITATION wel15 \l 2057 </w:instrText>
          </w:r>
          <w:r w:rsidR="00B268CB" w:rsidRPr="00367107">
            <w:rPr>
              <w:rFonts w:ascii="Times New Roman" w:hAnsi="Times New Roman" w:cs="Times New Roman"/>
              <w:color w:val="000000"/>
              <w:shd w:val="clear" w:color="auto" w:fill="FFFFFF"/>
            </w:rPr>
            <w:fldChar w:fldCharType="separate"/>
          </w:r>
          <w:r w:rsidR="00457B12" w:rsidRPr="00367107">
            <w:rPr>
              <w:rFonts w:ascii="Times New Roman" w:hAnsi="Times New Roman" w:cs="Times New Roman"/>
              <w:noProof/>
              <w:color w:val="000000"/>
              <w:shd w:val="clear" w:color="auto" w:fill="FFFFFF"/>
            </w:rPr>
            <w:t xml:space="preserve"> (goverment, 2015)</w:t>
          </w:r>
          <w:r w:rsidR="00B268CB" w:rsidRPr="00367107">
            <w:rPr>
              <w:rFonts w:ascii="Times New Roman" w:hAnsi="Times New Roman" w:cs="Times New Roman"/>
              <w:color w:val="000000"/>
              <w:shd w:val="clear" w:color="auto" w:fill="FFFFFF"/>
            </w:rPr>
            <w:fldChar w:fldCharType="end"/>
          </w:r>
        </w:sdtContent>
      </w:sdt>
      <w:r w:rsidR="00B90421" w:rsidRPr="00367107">
        <w:rPr>
          <w:rFonts w:ascii="Times New Roman" w:hAnsi="Times New Roman" w:cs="Times New Roman"/>
          <w:color w:val="000000"/>
          <w:shd w:val="clear" w:color="auto" w:fill="FFFFFF"/>
        </w:rPr>
        <w:t xml:space="preserve"> </w:t>
      </w:r>
      <w:r w:rsidR="003B5789" w:rsidRPr="00367107">
        <w:rPr>
          <w:rFonts w:ascii="Times New Roman" w:hAnsi="Times New Roman" w:cs="Times New Roman"/>
          <w:color w:val="000000"/>
          <w:shd w:val="clear" w:color="auto" w:fill="FFFFFF"/>
        </w:rPr>
        <w:t>So,</w:t>
      </w:r>
      <w:r w:rsidR="00B90421" w:rsidRPr="00367107">
        <w:rPr>
          <w:rFonts w:ascii="Times New Roman" w:hAnsi="Times New Roman" w:cs="Times New Roman"/>
          <w:color w:val="000000"/>
          <w:shd w:val="clear" w:color="auto" w:fill="FFFFFF"/>
        </w:rPr>
        <w:t xml:space="preserve"> the town developed, with streets full of shops, up</w:t>
      </w:r>
      <w:r w:rsidR="00BD76F5" w:rsidRPr="00367107">
        <w:rPr>
          <w:rFonts w:ascii="Times New Roman" w:hAnsi="Times New Roman" w:cs="Times New Roman"/>
          <w:color w:val="000000"/>
          <w:shd w:val="clear" w:color="auto" w:fill="FFFFFF"/>
        </w:rPr>
        <w:t xml:space="preserve"> </w:t>
      </w:r>
      <w:r w:rsidR="00B90421" w:rsidRPr="00367107">
        <w:rPr>
          <w:rFonts w:ascii="Times New Roman" w:hAnsi="Times New Roman" w:cs="Times New Roman"/>
          <w:color w:val="000000"/>
          <w:shd w:val="clear" w:color="auto" w:fill="FFFFFF"/>
        </w:rPr>
        <w:t>to 150 at one time, chapels,</w:t>
      </w:r>
      <w:r w:rsidR="00C10C8E" w:rsidRPr="00367107">
        <w:rPr>
          <w:rFonts w:ascii="Times New Roman" w:hAnsi="Times New Roman" w:cs="Times New Roman"/>
          <w:color w:val="000000"/>
          <w:shd w:val="clear" w:color="auto" w:fill="FFFFFF"/>
        </w:rPr>
        <w:t xml:space="preserve"> </w:t>
      </w:r>
      <w:r w:rsidR="006B5317" w:rsidRPr="00367107">
        <w:rPr>
          <w:rFonts w:ascii="Times New Roman" w:hAnsi="Times New Roman" w:cs="Times New Roman"/>
          <w:color w:val="000000"/>
          <w:shd w:val="clear" w:color="auto" w:fill="FFFFFF"/>
        </w:rPr>
        <w:t>75</w:t>
      </w:r>
      <w:r w:rsidR="00B90421" w:rsidRPr="00367107">
        <w:rPr>
          <w:rFonts w:ascii="Times New Roman" w:hAnsi="Times New Roman" w:cs="Times New Roman"/>
          <w:color w:val="000000"/>
          <w:shd w:val="clear" w:color="auto" w:fill="FFFFFF"/>
        </w:rPr>
        <w:t xml:space="preserve"> beer houses and family homes.</w:t>
      </w:r>
      <w:r w:rsidR="00E06452" w:rsidRPr="00367107">
        <w:rPr>
          <w:rFonts w:ascii="Times New Roman" w:hAnsi="Times New Roman" w:cs="Times New Roman"/>
          <w:color w:val="000000"/>
          <w:shd w:val="clear" w:color="auto" w:fill="FFFFFF"/>
        </w:rPr>
        <w:t xml:space="preserve"> </w:t>
      </w:r>
      <w:r w:rsidR="00C87478" w:rsidRPr="00367107">
        <w:rPr>
          <w:rFonts w:ascii="Times New Roman" w:hAnsi="Times New Roman" w:cs="Times New Roman"/>
          <w:color w:val="000000"/>
          <w:shd w:val="clear" w:color="auto" w:fill="FFFFFF"/>
        </w:rPr>
        <w:t xml:space="preserve">The </w:t>
      </w:r>
      <w:r w:rsidR="00C743CD" w:rsidRPr="00367107">
        <w:rPr>
          <w:rFonts w:ascii="Times New Roman" w:hAnsi="Times New Roman" w:cs="Times New Roman"/>
          <w:color w:val="000000"/>
          <w:shd w:val="clear" w:color="auto" w:fill="FFFFFF"/>
        </w:rPr>
        <w:t xml:space="preserve">20th century economic recession led to many shops and businesses being </w:t>
      </w:r>
      <w:r w:rsidR="00216438" w:rsidRPr="00367107">
        <w:rPr>
          <w:rFonts w:ascii="Times New Roman" w:hAnsi="Times New Roman" w:cs="Times New Roman"/>
          <w:color w:val="000000"/>
          <w:shd w:val="clear" w:color="auto" w:fill="FFFFFF"/>
        </w:rPr>
        <w:t>closed</w:t>
      </w:r>
      <w:r w:rsidR="00C743CD" w:rsidRPr="00367107">
        <w:rPr>
          <w:rFonts w:ascii="Times New Roman" w:hAnsi="Times New Roman" w:cs="Times New Roman"/>
          <w:color w:val="000000"/>
          <w:shd w:val="clear" w:color="auto" w:fill="FFFFFF"/>
        </w:rPr>
        <w:t>.</w:t>
      </w:r>
    </w:p>
    <w:p w14:paraId="1CD0BE50" w14:textId="449E9AA8" w:rsidR="00217C04" w:rsidRPr="00367107" w:rsidRDefault="00C115EF" w:rsidP="00367107">
      <w:pPr>
        <w:spacing w:line="360" w:lineRule="auto"/>
        <w:rPr>
          <w:rFonts w:ascii="Times New Roman" w:hAnsi="Times New Roman" w:cs="Times New Roman"/>
          <w:color w:val="000000"/>
          <w:shd w:val="clear" w:color="auto" w:fill="FFFFFF"/>
        </w:rPr>
      </w:pPr>
      <w:r w:rsidRPr="00367107">
        <w:rPr>
          <w:rFonts w:ascii="Times New Roman" w:hAnsi="Times New Roman" w:cs="Times New Roman"/>
          <w:color w:val="000000"/>
          <w:shd w:val="clear" w:color="auto" w:fill="FFFFFF"/>
        </w:rPr>
        <w:t>Today</w:t>
      </w:r>
      <w:r w:rsidR="00B67CD3" w:rsidRPr="00367107">
        <w:rPr>
          <w:rFonts w:ascii="Times New Roman" w:hAnsi="Times New Roman" w:cs="Times New Roman"/>
          <w:color w:val="000000"/>
          <w:shd w:val="clear" w:color="auto" w:fill="FFFFFF"/>
        </w:rPr>
        <w:t>,</w:t>
      </w:r>
      <w:r w:rsidR="00C743CD" w:rsidRPr="00367107">
        <w:rPr>
          <w:rFonts w:ascii="Times New Roman" w:hAnsi="Times New Roman" w:cs="Times New Roman"/>
          <w:color w:val="000000"/>
          <w:shd w:val="clear" w:color="auto" w:fill="FFFFFF"/>
        </w:rPr>
        <w:t xml:space="preserve"> Broad Street has been rejuvenated, and is once again an enticing shopping street. There are handicraft shops and bookshops as well as unique food shops like the award-winning </w:t>
      </w:r>
      <w:r w:rsidR="00193321" w:rsidRPr="00367107">
        <w:rPr>
          <w:rFonts w:ascii="Times New Roman" w:hAnsi="Times New Roman" w:cs="Times New Roman"/>
          <w:color w:val="000000"/>
          <w:shd w:val="clear" w:color="auto" w:fill="FFFFFF"/>
        </w:rPr>
        <w:t>Blaenavon</w:t>
      </w:r>
      <w:r w:rsidR="00C743CD" w:rsidRPr="00367107">
        <w:rPr>
          <w:rFonts w:ascii="Times New Roman" w:hAnsi="Times New Roman" w:cs="Times New Roman"/>
          <w:color w:val="000000"/>
          <w:shd w:val="clear" w:color="auto" w:fill="FFFFFF"/>
        </w:rPr>
        <w:t xml:space="preserve"> Cheddar Business. There are also a variety of traditional services, including a butcher's shop, grocers and newsagents.</w:t>
      </w:r>
      <w:r w:rsidR="00BC4BEA" w:rsidRPr="00367107">
        <w:rPr>
          <w:rFonts w:ascii="Times New Roman" w:hAnsi="Times New Roman" w:cs="Times New Roman"/>
          <w:color w:val="000000"/>
          <w:shd w:val="clear" w:color="auto" w:fill="FFFFFF"/>
        </w:rPr>
        <w:t xml:space="preserve"> The town's heritage is also expressed in the number of impressive public buildings, including the Workmen's</w:t>
      </w:r>
      <w:r w:rsidR="00EB6E1A" w:rsidRPr="00367107">
        <w:rPr>
          <w:rFonts w:ascii="Times New Roman" w:hAnsi="Times New Roman" w:cs="Times New Roman"/>
          <w:color w:val="000000"/>
          <w:shd w:val="clear" w:color="auto" w:fill="FFFFFF"/>
        </w:rPr>
        <w:t xml:space="preserve"> institute </w:t>
      </w:r>
      <w:r w:rsidR="00BC4BEA" w:rsidRPr="00367107">
        <w:rPr>
          <w:rFonts w:ascii="Times New Roman" w:hAnsi="Times New Roman" w:cs="Times New Roman"/>
          <w:color w:val="000000"/>
          <w:shd w:val="clear" w:color="auto" w:fill="FFFFFF"/>
        </w:rPr>
        <w:t xml:space="preserve">(built by the town's workers), Blaenavon Library and numerous churches and chapels, all of which played an important role in town life. </w:t>
      </w:r>
      <w:r w:rsidR="00C0418D" w:rsidRPr="00367107">
        <w:rPr>
          <w:rFonts w:ascii="Times New Roman" w:hAnsi="Times New Roman" w:cs="Times New Roman"/>
          <w:color w:val="000000"/>
          <w:shd w:val="clear" w:color="auto" w:fill="FFFFFF"/>
        </w:rPr>
        <w:t xml:space="preserve"> The workmen's </w:t>
      </w:r>
      <w:r w:rsidR="00A50CED" w:rsidRPr="00367107">
        <w:rPr>
          <w:rFonts w:ascii="Times New Roman" w:hAnsi="Times New Roman" w:cs="Times New Roman"/>
          <w:color w:val="000000"/>
          <w:shd w:val="clear" w:color="auto" w:fill="FFFFFF"/>
        </w:rPr>
        <w:t>institute</w:t>
      </w:r>
      <w:r w:rsidR="00C0418D" w:rsidRPr="00367107">
        <w:rPr>
          <w:rFonts w:ascii="Times New Roman" w:hAnsi="Times New Roman" w:cs="Times New Roman"/>
          <w:color w:val="000000"/>
          <w:shd w:val="clear" w:color="auto" w:fill="FFFFFF"/>
        </w:rPr>
        <w:t xml:space="preserve"> was built in 1894, with its library, reading rooms, billiard room and large auditorium, the community's focal point, which is now the towns museum.</w:t>
      </w:r>
      <w:r w:rsidR="00216438" w:rsidRPr="00367107">
        <w:rPr>
          <w:rFonts w:ascii="Times New Roman" w:hAnsi="Times New Roman" w:cs="Times New Roman"/>
          <w:color w:val="000000"/>
          <w:shd w:val="clear" w:color="auto" w:fill="FFFFFF"/>
        </w:rPr>
        <w:t xml:space="preserve"> Today the Workmen's </w:t>
      </w:r>
      <w:r w:rsidR="00730F31" w:rsidRPr="00367107">
        <w:rPr>
          <w:rFonts w:ascii="Times New Roman" w:hAnsi="Times New Roman" w:cs="Times New Roman"/>
          <w:color w:val="000000"/>
          <w:shd w:val="clear" w:color="auto" w:fill="FFFFFF"/>
        </w:rPr>
        <w:t>in</w:t>
      </w:r>
      <w:r w:rsidR="00217C04" w:rsidRPr="00367107">
        <w:rPr>
          <w:rFonts w:ascii="Times New Roman" w:hAnsi="Times New Roman" w:cs="Times New Roman"/>
          <w:color w:val="000000"/>
          <w:shd w:val="clear" w:color="auto" w:fill="FFFFFF"/>
        </w:rPr>
        <w:t xml:space="preserve">stitute </w:t>
      </w:r>
      <w:r w:rsidR="00216438" w:rsidRPr="00367107">
        <w:rPr>
          <w:rFonts w:ascii="Times New Roman" w:hAnsi="Times New Roman" w:cs="Times New Roman"/>
          <w:color w:val="000000"/>
          <w:shd w:val="clear" w:color="auto" w:fill="FFFFFF"/>
        </w:rPr>
        <w:t>remains a much sought-after institution. It aims to include a variety of services provided by volunteers including concerts, a theatre, a snooker and a museum that tells a story of the Blaenavon region.</w:t>
      </w:r>
      <w:r w:rsidR="00C0418D" w:rsidRPr="00367107">
        <w:rPr>
          <w:rFonts w:ascii="Times New Roman" w:hAnsi="Times New Roman" w:cs="Times New Roman"/>
          <w:color w:val="000000"/>
          <w:shd w:val="clear" w:color="auto" w:fill="FFFFFF"/>
        </w:rPr>
        <w:t xml:space="preserve"> </w:t>
      </w:r>
    </w:p>
    <w:p w14:paraId="44D32BBD" w14:textId="7DE154BD" w:rsidR="00753C05" w:rsidRPr="00367107" w:rsidRDefault="00B90421" w:rsidP="00367107">
      <w:pPr>
        <w:spacing w:line="360" w:lineRule="auto"/>
        <w:rPr>
          <w:rFonts w:ascii="Times New Roman" w:hAnsi="Times New Roman" w:cs="Times New Roman"/>
          <w:color w:val="000000"/>
          <w:shd w:val="clear" w:color="auto" w:fill="FFFFFF"/>
        </w:rPr>
      </w:pPr>
      <w:r w:rsidRPr="00367107">
        <w:rPr>
          <w:rFonts w:ascii="Times New Roman" w:hAnsi="Times New Roman" w:cs="Times New Roman"/>
          <w:color w:val="000000"/>
          <w:shd w:val="clear" w:color="auto" w:fill="FFFFFF"/>
        </w:rPr>
        <w:t xml:space="preserve">The arrival of the railways and the opening of coal mines spurred further growth, leading to the </w:t>
      </w:r>
      <w:r w:rsidR="00BD76F5" w:rsidRPr="00367107">
        <w:rPr>
          <w:rFonts w:ascii="Times New Roman" w:hAnsi="Times New Roman" w:cs="Times New Roman"/>
          <w:color w:val="000000"/>
          <w:shd w:val="clear" w:color="auto" w:fill="FFFFFF"/>
        </w:rPr>
        <w:t>town</w:t>
      </w:r>
      <w:r w:rsidRPr="00367107">
        <w:rPr>
          <w:rFonts w:ascii="Times New Roman" w:hAnsi="Times New Roman" w:cs="Times New Roman"/>
          <w:color w:val="000000"/>
          <w:shd w:val="clear" w:color="auto" w:fill="FFFFFF"/>
        </w:rPr>
        <w:t xml:space="preserve"> </w:t>
      </w:r>
      <w:r w:rsidR="006F0352" w:rsidRPr="00367107">
        <w:rPr>
          <w:rFonts w:ascii="Times New Roman" w:hAnsi="Times New Roman" w:cs="Times New Roman"/>
          <w:color w:val="000000"/>
          <w:shd w:val="clear" w:color="auto" w:fill="FFFFFF"/>
        </w:rPr>
        <w:t xml:space="preserve">it is </w:t>
      </w:r>
      <w:r w:rsidRPr="00367107">
        <w:rPr>
          <w:rFonts w:ascii="Times New Roman" w:hAnsi="Times New Roman" w:cs="Times New Roman"/>
          <w:color w:val="000000"/>
          <w:shd w:val="clear" w:color="auto" w:fill="FFFFFF"/>
        </w:rPr>
        <w:t>today.</w:t>
      </w:r>
      <w:r w:rsidR="0008749D" w:rsidRPr="00367107">
        <w:rPr>
          <w:rFonts w:ascii="Times New Roman" w:hAnsi="Times New Roman" w:cs="Times New Roman"/>
          <w:color w:val="000000"/>
          <w:shd w:val="clear" w:color="auto" w:fill="FFFFFF"/>
        </w:rPr>
        <w:t xml:space="preserve"> </w:t>
      </w:r>
      <w:r w:rsidR="00042AC0" w:rsidRPr="00367107">
        <w:rPr>
          <w:rFonts w:ascii="Times New Roman" w:hAnsi="Times New Roman" w:cs="Times New Roman"/>
          <w:color w:val="000000"/>
          <w:shd w:val="clear" w:color="auto" w:fill="FFFFFF"/>
        </w:rPr>
        <w:t>The railway</w:t>
      </w:r>
      <w:r w:rsidR="004004DE" w:rsidRPr="00367107">
        <w:rPr>
          <w:rFonts w:ascii="Times New Roman" w:hAnsi="Times New Roman" w:cs="Times New Roman"/>
          <w:color w:val="000000"/>
          <w:shd w:val="clear" w:color="auto" w:fill="FFFFFF"/>
        </w:rPr>
        <w:t xml:space="preserve"> </w:t>
      </w:r>
      <w:r w:rsidR="00216438" w:rsidRPr="00367107">
        <w:rPr>
          <w:rFonts w:ascii="Times New Roman" w:hAnsi="Times New Roman" w:cs="Times New Roman"/>
          <w:color w:val="000000"/>
          <w:shd w:val="clear" w:color="auto" w:fill="FFFFFF"/>
        </w:rPr>
        <w:t>opened</w:t>
      </w:r>
      <w:r w:rsidR="004004DE" w:rsidRPr="00367107">
        <w:rPr>
          <w:rFonts w:ascii="Times New Roman" w:hAnsi="Times New Roman" w:cs="Times New Roman"/>
          <w:color w:val="000000"/>
          <w:shd w:val="clear" w:color="auto" w:fill="FFFFFF"/>
        </w:rPr>
        <w:t xml:space="preserve"> to goods and passengers between 18</w:t>
      </w:r>
      <w:r w:rsidR="00AA2BB4" w:rsidRPr="00367107">
        <w:rPr>
          <w:rFonts w:ascii="Times New Roman" w:hAnsi="Times New Roman" w:cs="Times New Roman"/>
          <w:color w:val="000000"/>
          <w:shd w:val="clear" w:color="auto" w:fill="FFFFFF"/>
        </w:rPr>
        <w:t>68-1879 but by 1941-1954</w:t>
      </w:r>
      <w:r w:rsidR="00823424" w:rsidRPr="00367107">
        <w:rPr>
          <w:rFonts w:ascii="Times New Roman" w:hAnsi="Times New Roman" w:cs="Times New Roman"/>
          <w:color w:val="000000"/>
          <w:shd w:val="clear" w:color="auto" w:fill="FFFFFF"/>
        </w:rPr>
        <w:t xml:space="preserve"> t</w:t>
      </w:r>
      <w:r w:rsidR="000219EB" w:rsidRPr="00367107">
        <w:rPr>
          <w:rFonts w:ascii="Times New Roman" w:hAnsi="Times New Roman" w:cs="Times New Roman"/>
          <w:color w:val="000000"/>
          <w:shd w:val="clear" w:color="auto" w:fill="FFFFFF"/>
        </w:rPr>
        <w:t>hese trains were withdrawn</w:t>
      </w:r>
      <w:r w:rsidR="00BA037F" w:rsidRPr="00367107">
        <w:rPr>
          <w:rFonts w:ascii="Times New Roman" w:hAnsi="Times New Roman" w:cs="Times New Roman"/>
          <w:color w:val="000000"/>
          <w:shd w:val="clear" w:color="auto" w:fill="FFFFFF"/>
        </w:rPr>
        <w:t xml:space="preserve"> and once the pits closed in 1981 brought an</w:t>
      </w:r>
      <w:r w:rsidR="00476450" w:rsidRPr="00367107">
        <w:rPr>
          <w:rFonts w:ascii="Times New Roman" w:hAnsi="Times New Roman" w:cs="Times New Roman"/>
          <w:color w:val="000000"/>
          <w:shd w:val="clear" w:color="auto" w:fill="FFFFFF"/>
        </w:rPr>
        <w:t xml:space="preserve"> end to regular trains on the line. </w:t>
      </w:r>
      <w:r w:rsidR="00816D28" w:rsidRPr="00367107">
        <w:rPr>
          <w:rFonts w:ascii="Times New Roman" w:hAnsi="Times New Roman" w:cs="Times New Roman"/>
          <w:color w:val="000000"/>
          <w:shd w:val="clear" w:color="auto" w:fill="FFFFFF"/>
        </w:rPr>
        <w:t>In 2008 Europea</w:t>
      </w:r>
      <w:r w:rsidR="000242A9" w:rsidRPr="00367107">
        <w:rPr>
          <w:rFonts w:ascii="Times New Roman" w:hAnsi="Times New Roman" w:cs="Times New Roman"/>
          <w:color w:val="000000"/>
          <w:shd w:val="clear" w:color="auto" w:fill="FFFFFF"/>
        </w:rPr>
        <w:t xml:space="preserve">n funding for Blaenavon extension and big pit </w:t>
      </w:r>
      <w:r w:rsidR="0092163F" w:rsidRPr="00367107">
        <w:rPr>
          <w:rFonts w:ascii="Times New Roman" w:hAnsi="Times New Roman" w:cs="Times New Roman"/>
          <w:color w:val="000000"/>
          <w:shd w:val="clear" w:color="auto" w:fill="FFFFFF"/>
        </w:rPr>
        <w:t xml:space="preserve">overhaul was approved. In 2010 </w:t>
      </w:r>
      <w:r w:rsidR="00853D0E" w:rsidRPr="00367107">
        <w:rPr>
          <w:rFonts w:ascii="Times New Roman" w:hAnsi="Times New Roman" w:cs="Times New Roman"/>
          <w:color w:val="000000"/>
          <w:shd w:val="clear" w:color="auto" w:fill="FFFFFF"/>
        </w:rPr>
        <w:t>Blaenavon high level station was opened</w:t>
      </w:r>
      <w:r w:rsidR="00431B80" w:rsidRPr="00367107">
        <w:rPr>
          <w:rFonts w:ascii="Times New Roman" w:hAnsi="Times New Roman" w:cs="Times New Roman"/>
          <w:color w:val="000000"/>
          <w:shd w:val="clear" w:color="auto" w:fill="FFFFFF"/>
        </w:rPr>
        <w:t xml:space="preserve"> and in 2011 when the big pit opened</w:t>
      </w:r>
      <w:r w:rsidR="00744901" w:rsidRPr="00367107">
        <w:rPr>
          <w:rFonts w:ascii="Times New Roman" w:hAnsi="Times New Roman" w:cs="Times New Roman"/>
          <w:color w:val="000000"/>
          <w:shd w:val="clear" w:color="auto" w:fill="FFFFFF"/>
        </w:rPr>
        <w:t>,</w:t>
      </w:r>
      <w:r w:rsidR="00431B80" w:rsidRPr="00367107">
        <w:rPr>
          <w:rFonts w:ascii="Times New Roman" w:hAnsi="Times New Roman" w:cs="Times New Roman"/>
          <w:color w:val="000000"/>
          <w:shd w:val="clear" w:color="auto" w:fill="FFFFFF"/>
        </w:rPr>
        <w:t xml:space="preserve"> </w:t>
      </w:r>
      <w:r w:rsidR="008C18EF" w:rsidRPr="00367107">
        <w:rPr>
          <w:rFonts w:ascii="Times New Roman" w:hAnsi="Times New Roman" w:cs="Times New Roman"/>
          <w:color w:val="000000"/>
          <w:shd w:val="clear" w:color="auto" w:fill="FFFFFF"/>
        </w:rPr>
        <w:t>the furnace sidings station building was completed.</w:t>
      </w:r>
      <w:sdt>
        <w:sdtPr>
          <w:rPr>
            <w:rFonts w:ascii="Times New Roman" w:hAnsi="Times New Roman" w:cs="Times New Roman"/>
            <w:color w:val="000000"/>
            <w:shd w:val="clear" w:color="auto" w:fill="FFFFFF"/>
          </w:rPr>
          <w:id w:val="-1670477541"/>
          <w:citation/>
        </w:sdtPr>
        <w:sdtEndPr/>
        <w:sdtContent>
          <w:r w:rsidR="00196FD3" w:rsidRPr="00367107">
            <w:rPr>
              <w:rFonts w:ascii="Times New Roman" w:hAnsi="Times New Roman" w:cs="Times New Roman"/>
              <w:color w:val="000000"/>
              <w:shd w:val="clear" w:color="auto" w:fill="FFFFFF"/>
            </w:rPr>
            <w:fldChar w:fldCharType="begin"/>
          </w:r>
          <w:r w:rsidR="00196FD3" w:rsidRPr="00367107">
            <w:rPr>
              <w:rFonts w:ascii="Times New Roman" w:hAnsi="Times New Roman" w:cs="Times New Roman"/>
              <w:color w:val="000000"/>
              <w:shd w:val="clear" w:color="auto" w:fill="FFFFFF"/>
            </w:rPr>
            <w:instrText xml:space="preserve"> CITATION Tho20 \l 2057 </w:instrText>
          </w:r>
          <w:r w:rsidR="00196FD3" w:rsidRPr="00367107">
            <w:rPr>
              <w:rFonts w:ascii="Times New Roman" w:hAnsi="Times New Roman" w:cs="Times New Roman"/>
              <w:color w:val="000000"/>
              <w:shd w:val="clear" w:color="auto" w:fill="FFFFFF"/>
            </w:rPr>
            <w:fldChar w:fldCharType="separate"/>
          </w:r>
          <w:r w:rsidR="00457B12" w:rsidRPr="00367107">
            <w:rPr>
              <w:rFonts w:ascii="Times New Roman" w:hAnsi="Times New Roman" w:cs="Times New Roman"/>
              <w:noProof/>
              <w:color w:val="000000"/>
              <w:shd w:val="clear" w:color="auto" w:fill="FFFFFF"/>
            </w:rPr>
            <w:t xml:space="preserve"> (Edwards, 2020)</w:t>
          </w:r>
          <w:r w:rsidR="00196FD3" w:rsidRPr="00367107">
            <w:rPr>
              <w:rFonts w:ascii="Times New Roman" w:hAnsi="Times New Roman" w:cs="Times New Roman"/>
              <w:color w:val="000000"/>
              <w:shd w:val="clear" w:color="auto" w:fill="FFFFFF"/>
            </w:rPr>
            <w:fldChar w:fldCharType="end"/>
          </w:r>
        </w:sdtContent>
      </w:sdt>
      <w:r w:rsidR="00C70E28" w:rsidRPr="00367107">
        <w:rPr>
          <w:rFonts w:ascii="Times New Roman" w:hAnsi="Times New Roman" w:cs="Times New Roman"/>
          <w:color w:val="000000"/>
          <w:shd w:val="clear" w:color="auto" w:fill="FFFFFF"/>
        </w:rPr>
        <w:t xml:space="preserve">. </w:t>
      </w:r>
      <w:r w:rsidR="00AB5F7E" w:rsidRPr="00367107">
        <w:rPr>
          <w:rFonts w:ascii="Times New Roman" w:hAnsi="Times New Roman" w:cs="Times New Roman"/>
          <w:color w:val="000000"/>
          <w:shd w:val="clear" w:color="auto" w:fill="FFFFFF"/>
        </w:rPr>
        <w:t xml:space="preserve"> </w:t>
      </w:r>
      <w:r w:rsidR="0008749D" w:rsidRPr="00367107">
        <w:rPr>
          <w:rFonts w:ascii="Times New Roman" w:hAnsi="Times New Roman" w:cs="Times New Roman"/>
          <w:color w:val="000000"/>
          <w:shd w:val="clear" w:color="auto" w:fill="FFFFFF"/>
        </w:rPr>
        <w:t xml:space="preserve">People came from all over wales and the world looking for jobs in </w:t>
      </w:r>
      <w:r w:rsidR="00193321" w:rsidRPr="00367107">
        <w:rPr>
          <w:rFonts w:ascii="Times New Roman" w:hAnsi="Times New Roman" w:cs="Times New Roman"/>
          <w:color w:val="000000"/>
          <w:shd w:val="clear" w:color="auto" w:fill="FFFFFF"/>
        </w:rPr>
        <w:t>Blaenavon</w:t>
      </w:r>
      <w:r w:rsidR="0008749D" w:rsidRPr="00367107">
        <w:rPr>
          <w:rFonts w:ascii="Times New Roman" w:hAnsi="Times New Roman" w:cs="Times New Roman"/>
          <w:color w:val="000000"/>
          <w:shd w:val="clear" w:color="auto" w:fill="FFFFFF"/>
        </w:rPr>
        <w:t>, mainly down the pit where over 1000 men used to work.</w:t>
      </w:r>
      <w:r w:rsidR="00C10C8E" w:rsidRPr="00367107">
        <w:rPr>
          <w:rFonts w:ascii="Times New Roman" w:hAnsi="Times New Roman" w:cs="Times New Roman"/>
          <w:color w:val="000000"/>
          <w:shd w:val="clear" w:color="auto" w:fill="FFFFFF"/>
        </w:rPr>
        <w:t xml:space="preserve"> </w:t>
      </w:r>
      <w:r w:rsidR="00753C05" w:rsidRPr="00367107">
        <w:rPr>
          <w:rFonts w:ascii="Times New Roman" w:hAnsi="Times New Roman" w:cs="Times New Roman"/>
          <w:color w:val="000000"/>
          <w:shd w:val="clear" w:color="auto" w:fill="FFFFFF"/>
        </w:rPr>
        <w:t>When the big pit closed in 1980</w:t>
      </w:r>
      <w:r w:rsidR="009F0A0A" w:rsidRPr="00367107">
        <w:rPr>
          <w:rFonts w:ascii="Times New Roman" w:hAnsi="Times New Roman" w:cs="Times New Roman"/>
          <w:color w:val="000000"/>
          <w:shd w:val="clear" w:color="auto" w:fill="FFFFFF"/>
        </w:rPr>
        <w:t xml:space="preserve"> </w:t>
      </w:r>
      <w:r w:rsidR="0079567D" w:rsidRPr="00367107">
        <w:rPr>
          <w:rFonts w:ascii="Times New Roman" w:hAnsi="Times New Roman" w:cs="Times New Roman"/>
          <w:color w:val="000000"/>
          <w:shd w:val="clear" w:color="auto" w:fill="FFFFFF"/>
        </w:rPr>
        <w:t>there was a huge rise in unemployment.</w:t>
      </w:r>
    </w:p>
    <w:p w14:paraId="39E7A9CD" w14:textId="652839BA" w:rsidR="008A5FFF" w:rsidRPr="00367107" w:rsidRDefault="000C74D4" w:rsidP="00367107">
      <w:pPr>
        <w:spacing w:line="360" w:lineRule="auto"/>
        <w:rPr>
          <w:rFonts w:ascii="Times New Roman" w:hAnsi="Times New Roman" w:cs="Times New Roman"/>
          <w:color w:val="000000"/>
          <w:shd w:val="clear" w:color="auto" w:fill="FFFFFF"/>
        </w:rPr>
      </w:pPr>
      <w:r w:rsidRPr="00367107">
        <w:rPr>
          <w:rFonts w:ascii="Times New Roman" w:hAnsi="Times New Roman" w:cs="Times New Roman"/>
          <w:color w:val="000000"/>
          <w:shd w:val="clear" w:color="auto" w:fill="FFFFFF"/>
        </w:rPr>
        <w:lastRenderedPageBreak/>
        <w:t xml:space="preserve">St Peters school was opened in 1816 by </w:t>
      </w:r>
      <w:r w:rsidR="00193321" w:rsidRPr="00367107">
        <w:rPr>
          <w:rFonts w:ascii="Times New Roman" w:hAnsi="Times New Roman" w:cs="Times New Roman"/>
          <w:color w:val="000000"/>
          <w:shd w:val="clear" w:color="auto" w:fill="FFFFFF"/>
        </w:rPr>
        <w:t>Sarah</w:t>
      </w:r>
      <w:r w:rsidRPr="00367107">
        <w:rPr>
          <w:rFonts w:ascii="Times New Roman" w:hAnsi="Times New Roman" w:cs="Times New Roman"/>
          <w:color w:val="000000"/>
          <w:shd w:val="clear" w:color="auto" w:fill="FFFFFF"/>
        </w:rPr>
        <w:t xml:space="preserve"> </w:t>
      </w:r>
      <w:r w:rsidR="00193321" w:rsidRPr="00367107">
        <w:rPr>
          <w:rFonts w:ascii="Times New Roman" w:hAnsi="Times New Roman" w:cs="Times New Roman"/>
          <w:color w:val="000000"/>
          <w:shd w:val="clear" w:color="auto" w:fill="FFFFFF"/>
        </w:rPr>
        <w:t>Hopkins</w:t>
      </w:r>
      <w:r w:rsidRPr="00367107">
        <w:rPr>
          <w:rFonts w:ascii="Times New Roman" w:hAnsi="Times New Roman" w:cs="Times New Roman"/>
          <w:color w:val="000000"/>
          <w:shd w:val="clear" w:color="auto" w:fill="FFFFFF"/>
        </w:rPr>
        <w:t xml:space="preserve"> in memory of her brother, the iron master </w:t>
      </w:r>
      <w:r w:rsidR="00193321" w:rsidRPr="00367107">
        <w:rPr>
          <w:rFonts w:ascii="Times New Roman" w:hAnsi="Times New Roman" w:cs="Times New Roman"/>
          <w:color w:val="000000"/>
          <w:shd w:val="clear" w:color="auto" w:fill="FFFFFF"/>
        </w:rPr>
        <w:t>Samuel</w:t>
      </w:r>
      <w:r w:rsidRPr="00367107">
        <w:rPr>
          <w:rFonts w:ascii="Times New Roman" w:hAnsi="Times New Roman" w:cs="Times New Roman"/>
          <w:color w:val="000000"/>
          <w:shd w:val="clear" w:color="auto" w:fill="FFFFFF"/>
        </w:rPr>
        <w:t xml:space="preserve"> </w:t>
      </w:r>
      <w:r w:rsidR="00193321" w:rsidRPr="00367107">
        <w:rPr>
          <w:rFonts w:ascii="Times New Roman" w:hAnsi="Times New Roman" w:cs="Times New Roman"/>
          <w:color w:val="000000"/>
          <w:shd w:val="clear" w:color="auto" w:fill="FFFFFF"/>
        </w:rPr>
        <w:t>Hopkins</w:t>
      </w:r>
      <w:r w:rsidRPr="00367107">
        <w:rPr>
          <w:rFonts w:ascii="Times New Roman" w:hAnsi="Times New Roman" w:cs="Times New Roman"/>
          <w:color w:val="000000"/>
          <w:shd w:val="clear" w:color="auto" w:fill="FFFFFF"/>
        </w:rPr>
        <w:t>, for the children of the employees of the iron and coal company.</w:t>
      </w:r>
      <w:r w:rsidR="00D213D5" w:rsidRPr="00367107">
        <w:rPr>
          <w:rFonts w:ascii="Times New Roman" w:hAnsi="Times New Roman" w:cs="Times New Roman"/>
        </w:rPr>
        <w:t xml:space="preserve"> </w:t>
      </w:r>
      <w:r w:rsidR="00D213D5" w:rsidRPr="00367107">
        <w:rPr>
          <w:rFonts w:ascii="Times New Roman" w:hAnsi="Times New Roman" w:cs="Times New Roman"/>
          <w:color w:val="000000"/>
          <w:shd w:val="clear" w:color="auto" w:fill="FFFFFF"/>
        </w:rPr>
        <w:t>St Peters School is now the world heritage centre and a new, modern school has been built since.</w:t>
      </w:r>
      <w:r w:rsidRPr="00367107">
        <w:rPr>
          <w:rFonts w:ascii="Times New Roman" w:hAnsi="Times New Roman" w:cs="Times New Roman"/>
          <w:color w:val="000000"/>
          <w:shd w:val="clear" w:color="auto" w:fill="FFFFFF"/>
        </w:rPr>
        <w:t xml:space="preserve"> </w:t>
      </w:r>
      <w:r w:rsidR="00BD7390" w:rsidRPr="00367107">
        <w:rPr>
          <w:rFonts w:ascii="Times New Roman" w:hAnsi="Times New Roman" w:cs="Times New Roman"/>
          <w:color w:val="000000"/>
          <w:shd w:val="clear" w:color="auto" w:fill="FFFFFF"/>
        </w:rPr>
        <w:t>This has been able to contribute to the</w:t>
      </w:r>
      <w:r w:rsidR="00BA2F08" w:rsidRPr="00367107">
        <w:rPr>
          <w:rFonts w:ascii="Times New Roman" w:hAnsi="Times New Roman" w:cs="Times New Roman"/>
          <w:color w:val="000000"/>
          <w:shd w:val="clear" w:color="auto" w:fill="FFFFFF"/>
        </w:rPr>
        <w:t xml:space="preserve"> rise in</w:t>
      </w:r>
      <w:r w:rsidR="00BD7390" w:rsidRPr="00367107">
        <w:rPr>
          <w:rFonts w:ascii="Times New Roman" w:hAnsi="Times New Roman" w:cs="Times New Roman"/>
          <w:color w:val="000000"/>
          <w:shd w:val="clear" w:color="auto" w:fill="FFFFFF"/>
        </w:rPr>
        <w:t xml:space="preserve"> employment figures</w:t>
      </w:r>
      <w:r w:rsidR="00963808" w:rsidRPr="00367107">
        <w:rPr>
          <w:rFonts w:ascii="Times New Roman" w:hAnsi="Times New Roman" w:cs="Times New Roman"/>
          <w:color w:val="000000"/>
          <w:shd w:val="clear" w:color="auto" w:fill="FFFFFF"/>
        </w:rPr>
        <w:t xml:space="preserve">, but not as significant as </w:t>
      </w:r>
      <w:r w:rsidR="00BA2F08" w:rsidRPr="00367107">
        <w:rPr>
          <w:rFonts w:ascii="Times New Roman" w:hAnsi="Times New Roman" w:cs="Times New Roman"/>
          <w:color w:val="000000"/>
          <w:shd w:val="clear" w:color="auto" w:fill="FFFFFF"/>
        </w:rPr>
        <w:t>is needed.</w:t>
      </w:r>
    </w:p>
    <w:p w14:paraId="671C1FBB" w14:textId="77777777" w:rsidR="0093032D" w:rsidRPr="00367107" w:rsidRDefault="0093032D" w:rsidP="00367107">
      <w:pPr>
        <w:spacing w:line="360" w:lineRule="auto"/>
        <w:rPr>
          <w:rFonts w:ascii="Times New Roman" w:hAnsi="Times New Roman" w:cs="Times New Roman"/>
          <w:color w:val="000000"/>
          <w:shd w:val="clear" w:color="auto" w:fill="FFFFFF"/>
        </w:rPr>
      </w:pPr>
    </w:p>
    <w:p w14:paraId="38BA0B6E" w14:textId="01CA9AE2" w:rsidR="0093032D" w:rsidRPr="00F17DDF" w:rsidRDefault="008A5FFF" w:rsidP="00367107">
      <w:pPr>
        <w:spacing w:line="360" w:lineRule="auto"/>
        <w:rPr>
          <w:rFonts w:ascii="Times New Roman" w:hAnsi="Times New Roman" w:cs="Times New Roman"/>
          <w:b/>
          <w:bCs/>
          <w:color w:val="000000"/>
          <w:shd w:val="clear" w:color="auto" w:fill="FFFFFF"/>
        </w:rPr>
      </w:pPr>
      <w:r w:rsidRPr="00F17DDF">
        <w:rPr>
          <w:rFonts w:ascii="Times New Roman" w:hAnsi="Times New Roman" w:cs="Times New Roman"/>
          <w:b/>
          <w:bCs/>
          <w:color w:val="000000"/>
          <w:shd w:val="clear" w:color="auto" w:fill="FFFFFF"/>
        </w:rPr>
        <w:t>Key stakeholders and interest groups:</w:t>
      </w:r>
    </w:p>
    <w:p w14:paraId="6ADFF006" w14:textId="70922A7E" w:rsidR="00146911" w:rsidRPr="00367107" w:rsidRDefault="007854A9" w:rsidP="00367107">
      <w:pPr>
        <w:spacing w:line="360" w:lineRule="auto"/>
        <w:rPr>
          <w:rFonts w:ascii="Times New Roman" w:hAnsi="Times New Roman" w:cs="Times New Roman"/>
        </w:rPr>
      </w:pPr>
      <w:r w:rsidRPr="00367107">
        <w:rPr>
          <w:rFonts w:ascii="Times New Roman" w:hAnsi="Times New Roman" w:cs="Times New Roman"/>
          <w:color w:val="000000"/>
          <w:shd w:val="clear" w:color="auto" w:fill="FFFFFF"/>
        </w:rPr>
        <w:t>The role of care for the Blaenavon Industrial Landscape is carried out by the Partnership for the Blaenavon World Heritage Site, a group of interested public bodies and organisations. The partnership was formed in August 1997, headed by the Torfaen County Borough Council and chaired by Council Leader Bob Wellington</w:t>
      </w:r>
      <w:r w:rsidR="00AD0E52" w:rsidRPr="00367107">
        <w:rPr>
          <w:rFonts w:ascii="Times New Roman" w:hAnsi="Times New Roman" w:cs="Times New Roman"/>
          <w:color w:val="000000"/>
          <w:shd w:val="clear" w:color="auto" w:fill="FFFFFF"/>
        </w:rPr>
        <w:t xml:space="preserve">, the </w:t>
      </w:r>
      <w:r w:rsidR="0038754B" w:rsidRPr="00367107">
        <w:rPr>
          <w:rFonts w:ascii="Times New Roman" w:hAnsi="Times New Roman" w:cs="Times New Roman"/>
          <w:color w:val="000000"/>
          <w:shd w:val="clear" w:color="auto" w:fill="FFFFFF"/>
        </w:rPr>
        <w:t>o</w:t>
      </w:r>
      <w:r w:rsidR="00AD0E52" w:rsidRPr="00367107">
        <w:rPr>
          <w:rFonts w:ascii="Times New Roman" w:hAnsi="Times New Roman" w:cs="Times New Roman"/>
          <w:color w:val="000000"/>
          <w:shd w:val="clear" w:color="auto" w:fill="FFFFFF"/>
        </w:rPr>
        <w:t>bjective to secure a World Heritage status for Blaenavon. The numerous partners have continued to work together since the announcement in December 2000 to preserve and promote the site, and to ensure that Blaenavon is a place where people want to visit, work, stay and invest.</w:t>
      </w:r>
      <w:r w:rsidR="00084C87" w:rsidRPr="00367107">
        <w:rPr>
          <w:rFonts w:ascii="Times New Roman" w:hAnsi="Times New Roman" w:cs="Times New Roman"/>
          <w:color w:val="000000"/>
          <w:shd w:val="clear" w:color="auto" w:fill="FFFFFF"/>
        </w:rPr>
        <w:t xml:space="preserve"> </w:t>
      </w:r>
      <w:r w:rsidR="00234114" w:rsidRPr="00367107">
        <w:rPr>
          <w:rFonts w:ascii="Times New Roman" w:hAnsi="Times New Roman" w:cs="Times New Roman"/>
        </w:rPr>
        <w:t>The</w:t>
      </w:r>
      <w:r w:rsidR="00AC2507" w:rsidRPr="00367107">
        <w:rPr>
          <w:rFonts w:ascii="Times New Roman" w:hAnsi="Times New Roman" w:cs="Times New Roman"/>
        </w:rPr>
        <w:t xml:space="preserve"> local</w:t>
      </w:r>
      <w:r w:rsidR="00234114" w:rsidRPr="00367107">
        <w:rPr>
          <w:rFonts w:ascii="Times New Roman" w:hAnsi="Times New Roman" w:cs="Times New Roman"/>
        </w:rPr>
        <w:t xml:space="preserve"> community is</w:t>
      </w:r>
      <w:r w:rsidR="003359BE" w:rsidRPr="00367107">
        <w:rPr>
          <w:rFonts w:ascii="Times New Roman" w:hAnsi="Times New Roman" w:cs="Times New Roman"/>
        </w:rPr>
        <w:t xml:space="preserve"> also</w:t>
      </w:r>
      <w:r w:rsidR="00234114" w:rsidRPr="00367107">
        <w:rPr>
          <w:rFonts w:ascii="Times New Roman" w:hAnsi="Times New Roman" w:cs="Times New Roman"/>
        </w:rPr>
        <w:t xml:space="preserve"> widely consulted, particularly often with the Blaenavon Traders and Tourism Association, the Community Heritage Museum, the Pontypool and Blaenavon Railway Company, the World Heritage Day Committee and the Govilon Heritage Organization.</w:t>
      </w:r>
      <w:r w:rsidR="00621CC3" w:rsidRPr="00367107">
        <w:rPr>
          <w:rFonts w:ascii="Times New Roman" w:hAnsi="Times New Roman" w:cs="Times New Roman"/>
        </w:rPr>
        <w:t xml:space="preserve"> In the future, community participation is expected to increase, especially through the Forgotten Landscapes Collaboration Scheme, which includes commoners and other stakeholders.</w:t>
      </w:r>
      <w:r w:rsidR="00841D67" w:rsidRPr="00367107">
        <w:rPr>
          <w:rFonts w:ascii="Times New Roman" w:hAnsi="Times New Roman" w:cs="Times New Roman"/>
        </w:rPr>
        <w:t xml:space="preserve"> </w:t>
      </w:r>
      <w:r w:rsidR="0091409C" w:rsidRPr="00367107">
        <w:rPr>
          <w:rFonts w:ascii="Times New Roman" w:hAnsi="Times New Roman" w:cs="Times New Roman"/>
        </w:rPr>
        <w:t>The Forgotten Landscapes Project is dedicated to high quality and sustainable growth</w:t>
      </w:r>
      <w:r w:rsidR="002010C9" w:rsidRPr="00367107">
        <w:rPr>
          <w:rFonts w:ascii="Times New Roman" w:hAnsi="Times New Roman" w:cs="Times New Roman"/>
        </w:rPr>
        <w:t xml:space="preserve"> </w:t>
      </w:r>
      <w:r w:rsidR="0091409C" w:rsidRPr="00367107">
        <w:rPr>
          <w:rFonts w:ascii="Times New Roman" w:hAnsi="Times New Roman" w:cs="Times New Roman"/>
        </w:rPr>
        <w:t>Programs</w:t>
      </w:r>
      <w:r w:rsidR="002010C9" w:rsidRPr="00367107">
        <w:rPr>
          <w:rFonts w:ascii="Times New Roman" w:hAnsi="Times New Roman" w:cs="Times New Roman"/>
        </w:rPr>
        <w:t>.</w:t>
      </w:r>
      <w:r w:rsidR="00146911" w:rsidRPr="00367107">
        <w:rPr>
          <w:rFonts w:ascii="Times New Roman" w:hAnsi="Times New Roman" w:cs="Times New Roman"/>
        </w:rPr>
        <w:t xml:space="preserve"> The Collaboration aimed to address project sustainability by working closely with Partner organisations, and the public by deep engagement, preparation opportunities and maintaining the Forgotten Landscape Scheme and t</w:t>
      </w:r>
      <w:r w:rsidR="00EB022F" w:rsidRPr="00367107">
        <w:rPr>
          <w:rFonts w:ascii="Times New Roman" w:hAnsi="Times New Roman" w:cs="Times New Roman"/>
        </w:rPr>
        <w:t>h</w:t>
      </w:r>
      <w:r w:rsidR="00146911" w:rsidRPr="00367107">
        <w:rPr>
          <w:rFonts w:ascii="Times New Roman" w:hAnsi="Times New Roman" w:cs="Times New Roman"/>
        </w:rPr>
        <w:t xml:space="preserve">e World Heritage </w:t>
      </w:r>
      <w:r w:rsidR="00EB022F" w:rsidRPr="00367107">
        <w:rPr>
          <w:rFonts w:ascii="Times New Roman" w:hAnsi="Times New Roman" w:cs="Times New Roman"/>
        </w:rPr>
        <w:t>Centre</w:t>
      </w:r>
      <w:r w:rsidR="00146911" w:rsidRPr="00367107">
        <w:rPr>
          <w:rFonts w:ascii="Times New Roman" w:hAnsi="Times New Roman" w:cs="Times New Roman"/>
        </w:rPr>
        <w:t xml:space="preserve"> which must work closely together to build a platform for common objectives for future work.  </w:t>
      </w:r>
    </w:p>
    <w:p w14:paraId="49F35854" w14:textId="77777777" w:rsidR="0099042B" w:rsidRPr="00367107" w:rsidRDefault="00841D67" w:rsidP="00367107">
      <w:pPr>
        <w:spacing w:line="360" w:lineRule="auto"/>
        <w:rPr>
          <w:rFonts w:ascii="Times New Roman" w:hAnsi="Times New Roman" w:cs="Times New Roman"/>
        </w:rPr>
      </w:pPr>
      <w:r w:rsidRPr="00367107">
        <w:rPr>
          <w:rFonts w:ascii="Times New Roman" w:hAnsi="Times New Roman" w:cs="Times New Roman"/>
        </w:rPr>
        <w:t>The primary goal of the Blaenavon World Heritage Site Partnership is to conserve this cultural environment so that future generations can appreciate South Wales' unique contribution to the Industrial Revolution.</w:t>
      </w:r>
      <w:r w:rsidR="000D55DB" w:rsidRPr="00367107">
        <w:rPr>
          <w:rFonts w:ascii="Times New Roman" w:hAnsi="Times New Roman" w:cs="Times New Roman"/>
        </w:rPr>
        <w:t xml:space="preserve"> By presenting and promoting the Blaenavon Industrial Landscape, it aims to improve cultural tourism, provide educational opportunities and change perceptions of the region to support economic regeneration</w:t>
      </w:r>
      <w:r w:rsidR="00A91F61" w:rsidRPr="00367107">
        <w:rPr>
          <w:rFonts w:ascii="Times New Roman" w:hAnsi="Times New Roman" w:cs="Times New Roman"/>
        </w:rPr>
        <w:t>.</w:t>
      </w:r>
      <w:sdt>
        <w:sdtPr>
          <w:rPr>
            <w:rFonts w:ascii="Times New Roman" w:hAnsi="Times New Roman" w:cs="Times New Roman"/>
          </w:rPr>
          <w:id w:val="-1180346329"/>
          <w:citation/>
        </w:sdtPr>
        <w:sdtEndPr/>
        <w:sdtContent>
          <w:r w:rsidR="00803509" w:rsidRPr="00367107">
            <w:rPr>
              <w:rFonts w:ascii="Times New Roman" w:hAnsi="Times New Roman" w:cs="Times New Roman"/>
            </w:rPr>
            <w:fldChar w:fldCharType="begin"/>
          </w:r>
          <w:r w:rsidR="00803509" w:rsidRPr="00367107">
            <w:rPr>
              <w:rFonts w:ascii="Times New Roman" w:hAnsi="Times New Roman" w:cs="Times New Roman"/>
            </w:rPr>
            <w:instrText xml:space="preserve"> CITATION Wor11 \l 2057 </w:instrText>
          </w:r>
          <w:r w:rsidR="00803509" w:rsidRPr="00367107">
            <w:rPr>
              <w:rFonts w:ascii="Times New Roman" w:hAnsi="Times New Roman" w:cs="Times New Roman"/>
            </w:rPr>
            <w:fldChar w:fldCharType="separate"/>
          </w:r>
          <w:r w:rsidR="00457B12" w:rsidRPr="00367107">
            <w:rPr>
              <w:rFonts w:ascii="Times New Roman" w:hAnsi="Times New Roman" w:cs="Times New Roman"/>
              <w:noProof/>
            </w:rPr>
            <w:t xml:space="preserve"> (WorldHeritageSite, 2011)</w:t>
          </w:r>
          <w:r w:rsidR="00803509" w:rsidRPr="00367107">
            <w:rPr>
              <w:rFonts w:ascii="Times New Roman" w:hAnsi="Times New Roman" w:cs="Times New Roman"/>
            </w:rPr>
            <w:fldChar w:fldCharType="end"/>
          </w:r>
        </w:sdtContent>
      </w:sdt>
      <w:r w:rsidR="00390AB3" w:rsidRPr="00367107">
        <w:rPr>
          <w:rFonts w:ascii="Times New Roman" w:hAnsi="Times New Roman" w:cs="Times New Roman"/>
        </w:rPr>
        <w:t xml:space="preserve">. </w:t>
      </w:r>
    </w:p>
    <w:p w14:paraId="0A72E1E8" w14:textId="62F0B74D" w:rsidR="001D2950" w:rsidRPr="00367107" w:rsidRDefault="00C74A35" w:rsidP="00367107">
      <w:pPr>
        <w:spacing w:line="360" w:lineRule="auto"/>
        <w:rPr>
          <w:rFonts w:ascii="Times New Roman" w:hAnsi="Times New Roman" w:cs="Times New Roman"/>
          <w:color w:val="000000"/>
          <w:shd w:val="clear" w:color="auto" w:fill="FFFFFF"/>
        </w:rPr>
      </w:pPr>
      <w:r w:rsidRPr="00367107">
        <w:rPr>
          <w:rFonts w:ascii="Times New Roman" w:hAnsi="Times New Roman" w:cs="Times New Roman"/>
        </w:rPr>
        <w:t xml:space="preserve">Some residents of </w:t>
      </w:r>
      <w:r w:rsidR="00193321" w:rsidRPr="00367107">
        <w:rPr>
          <w:rFonts w:ascii="Times New Roman" w:hAnsi="Times New Roman" w:cs="Times New Roman"/>
        </w:rPr>
        <w:t>Blaenavon</w:t>
      </w:r>
      <w:r w:rsidR="00215F9F" w:rsidRPr="00367107">
        <w:rPr>
          <w:rFonts w:ascii="Times New Roman" w:hAnsi="Times New Roman" w:cs="Times New Roman"/>
        </w:rPr>
        <w:t xml:space="preserve"> have a different story</w:t>
      </w:r>
      <w:r w:rsidR="008D7B8A" w:rsidRPr="00367107">
        <w:rPr>
          <w:rFonts w:ascii="Times New Roman" w:hAnsi="Times New Roman" w:cs="Times New Roman"/>
        </w:rPr>
        <w:t>. Mrs Warren</w:t>
      </w:r>
      <w:r w:rsidR="006B73F1" w:rsidRPr="00367107">
        <w:rPr>
          <w:rFonts w:ascii="Times New Roman" w:hAnsi="Times New Roman" w:cs="Times New Roman"/>
        </w:rPr>
        <w:t xml:space="preserve"> and Mrs </w:t>
      </w:r>
      <w:r w:rsidR="00610E77" w:rsidRPr="00367107">
        <w:rPr>
          <w:rFonts w:ascii="Times New Roman" w:hAnsi="Times New Roman" w:cs="Times New Roman"/>
        </w:rPr>
        <w:t>Williams, who participated in</w:t>
      </w:r>
      <w:r w:rsidR="008345D1" w:rsidRPr="00367107">
        <w:rPr>
          <w:rFonts w:ascii="Times New Roman" w:hAnsi="Times New Roman" w:cs="Times New Roman"/>
        </w:rPr>
        <w:t xml:space="preserve"> local</w:t>
      </w:r>
      <w:r w:rsidR="00610E77" w:rsidRPr="00367107">
        <w:rPr>
          <w:rFonts w:ascii="Times New Roman" w:hAnsi="Times New Roman" w:cs="Times New Roman"/>
        </w:rPr>
        <w:t xml:space="preserve"> </w:t>
      </w:r>
      <w:r w:rsidR="008345D1" w:rsidRPr="00367107">
        <w:rPr>
          <w:rFonts w:ascii="Times New Roman" w:hAnsi="Times New Roman" w:cs="Times New Roman"/>
        </w:rPr>
        <w:t xml:space="preserve">research </w:t>
      </w:r>
      <w:r w:rsidR="002E4373" w:rsidRPr="00367107">
        <w:rPr>
          <w:rFonts w:ascii="Times New Roman" w:hAnsi="Times New Roman" w:cs="Times New Roman"/>
        </w:rPr>
        <w:t>survey</w:t>
      </w:r>
      <w:r w:rsidR="00B936E0" w:rsidRPr="00367107">
        <w:rPr>
          <w:rFonts w:ascii="Times New Roman" w:hAnsi="Times New Roman" w:cs="Times New Roman"/>
        </w:rPr>
        <w:t>,</w:t>
      </w:r>
      <w:r w:rsidR="00021047" w:rsidRPr="00367107">
        <w:rPr>
          <w:rFonts w:ascii="Times New Roman" w:hAnsi="Times New Roman" w:cs="Times New Roman"/>
        </w:rPr>
        <w:t xml:space="preserve"> stated that for the last 20-30 years </w:t>
      </w:r>
      <w:r w:rsidR="00193321" w:rsidRPr="00367107">
        <w:rPr>
          <w:rFonts w:ascii="Times New Roman" w:hAnsi="Times New Roman" w:cs="Times New Roman"/>
        </w:rPr>
        <w:t>Blaenavon</w:t>
      </w:r>
      <w:r w:rsidR="00581631" w:rsidRPr="00367107">
        <w:rPr>
          <w:rFonts w:ascii="Times New Roman" w:hAnsi="Times New Roman" w:cs="Times New Roman"/>
        </w:rPr>
        <w:t xml:space="preserve"> has been steadily declining in both </w:t>
      </w:r>
      <w:r w:rsidR="00632E54" w:rsidRPr="00367107">
        <w:rPr>
          <w:rFonts w:ascii="Times New Roman" w:hAnsi="Times New Roman" w:cs="Times New Roman"/>
        </w:rPr>
        <w:t>residents and employment within the town</w:t>
      </w:r>
      <w:r w:rsidR="00800CC9" w:rsidRPr="00367107">
        <w:rPr>
          <w:rFonts w:ascii="Times New Roman" w:hAnsi="Times New Roman" w:cs="Times New Roman"/>
        </w:rPr>
        <w:t xml:space="preserve"> centre</w:t>
      </w:r>
      <w:r w:rsidR="0058770F" w:rsidRPr="00367107">
        <w:rPr>
          <w:rFonts w:ascii="Times New Roman" w:hAnsi="Times New Roman" w:cs="Times New Roman"/>
        </w:rPr>
        <w:t xml:space="preserve">. </w:t>
      </w:r>
      <w:r w:rsidR="00800CC9" w:rsidRPr="00367107">
        <w:rPr>
          <w:rFonts w:ascii="Times New Roman" w:hAnsi="Times New Roman" w:cs="Times New Roman"/>
        </w:rPr>
        <w:t xml:space="preserve"> </w:t>
      </w:r>
      <w:r w:rsidR="0058770F" w:rsidRPr="00367107">
        <w:rPr>
          <w:rFonts w:ascii="Times New Roman" w:hAnsi="Times New Roman" w:cs="Times New Roman"/>
        </w:rPr>
        <w:t>A</w:t>
      </w:r>
      <w:r w:rsidR="00800CC9" w:rsidRPr="00367107">
        <w:rPr>
          <w:rFonts w:ascii="Times New Roman" w:hAnsi="Times New Roman" w:cs="Times New Roman"/>
        </w:rPr>
        <w:t xml:space="preserve">ccording to their </w:t>
      </w:r>
      <w:r w:rsidR="000951A4" w:rsidRPr="00367107">
        <w:rPr>
          <w:rFonts w:ascii="Times New Roman" w:hAnsi="Times New Roman" w:cs="Times New Roman"/>
        </w:rPr>
        <w:t xml:space="preserve">version there used to be a larger number of different </w:t>
      </w:r>
      <w:r w:rsidR="00071BA6" w:rsidRPr="00367107">
        <w:rPr>
          <w:rFonts w:ascii="Times New Roman" w:hAnsi="Times New Roman" w:cs="Times New Roman"/>
        </w:rPr>
        <w:t>shops</w:t>
      </w:r>
      <w:r w:rsidR="006E4FCB" w:rsidRPr="00367107">
        <w:rPr>
          <w:rFonts w:ascii="Times New Roman" w:hAnsi="Times New Roman" w:cs="Times New Roman"/>
        </w:rPr>
        <w:t xml:space="preserve"> than there are at present and</w:t>
      </w:r>
      <w:r w:rsidR="0021431F" w:rsidRPr="00367107">
        <w:rPr>
          <w:rFonts w:ascii="Times New Roman" w:hAnsi="Times New Roman" w:cs="Times New Roman"/>
        </w:rPr>
        <w:t xml:space="preserve"> a</w:t>
      </w:r>
      <w:r w:rsidR="006E4FCB" w:rsidRPr="00367107">
        <w:rPr>
          <w:rFonts w:ascii="Times New Roman" w:hAnsi="Times New Roman" w:cs="Times New Roman"/>
        </w:rPr>
        <w:t xml:space="preserve"> very busy </w:t>
      </w:r>
      <w:r w:rsidR="00BA68BF" w:rsidRPr="00367107">
        <w:rPr>
          <w:rFonts w:ascii="Times New Roman" w:hAnsi="Times New Roman" w:cs="Times New Roman"/>
        </w:rPr>
        <w:t>market held once a week</w:t>
      </w:r>
      <w:r w:rsidR="00BA4D1B" w:rsidRPr="00367107">
        <w:rPr>
          <w:rFonts w:ascii="Times New Roman" w:hAnsi="Times New Roman" w:cs="Times New Roman"/>
        </w:rPr>
        <w:t>, but in the present day there are very few shops now and a number</w:t>
      </w:r>
      <w:r w:rsidR="00BA33BC" w:rsidRPr="00367107">
        <w:rPr>
          <w:rFonts w:ascii="Times New Roman" w:hAnsi="Times New Roman" w:cs="Times New Roman"/>
        </w:rPr>
        <w:t xml:space="preserve"> of them</w:t>
      </w:r>
      <w:r w:rsidR="00BA4D1B" w:rsidRPr="00367107">
        <w:rPr>
          <w:rFonts w:ascii="Times New Roman" w:hAnsi="Times New Roman" w:cs="Times New Roman"/>
        </w:rPr>
        <w:t xml:space="preserve"> have been knocked down</w:t>
      </w:r>
      <w:r w:rsidR="00F35227" w:rsidRPr="00367107">
        <w:rPr>
          <w:rFonts w:ascii="Times New Roman" w:hAnsi="Times New Roman" w:cs="Times New Roman"/>
        </w:rPr>
        <w:t>, which has just left one main street of shops seen today</w:t>
      </w:r>
      <w:r w:rsidR="002F1470" w:rsidRPr="00367107">
        <w:rPr>
          <w:rFonts w:ascii="Times New Roman" w:hAnsi="Times New Roman" w:cs="Times New Roman"/>
        </w:rPr>
        <w:t>.</w:t>
      </w:r>
      <w:r w:rsidR="0038655A" w:rsidRPr="00367107">
        <w:rPr>
          <w:rFonts w:ascii="Times New Roman" w:hAnsi="Times New Roman" w:cs="Times New Roman"/>
        </w:rPr>
        <w:t xml:space="preserve"> </w:t>
      </w:r>
      <w:r w:rsidR="00367107" w:rsidRPr="00367107">
        <w:rPr>
          <w:rFonts w:ascii="Times New Roman" w:hAnsi="Times New Roman" w:cs="Times New Roman"/>
        </w:rPr>
        <w:t>So,</w:t>
      </w:r>
      <w:r w:rsidR="0038655A" w:rsidRPr="00367107">
        <w:rPr>
          <w:rFonts w:ascii="Times New Roman" w:hAnsi="Times New Roman" w:cs="Times New Roman"/>
        </w:rPr>
        <w:t xml:space="preserve"> the shops that are left don’t seem to be invested in</w:t>
      </w:r>
      <w:r w:rsidR="00495064" w:rsidRPr="00367107">
        <w:rPr>
          <w:rFonts w:ascii="Times New Roman" w:hAnsi="Times New Roman" w:cs="Times New Roman"/>
        </w:rPr>
        <w:t>,</w:t>
      </w:r>
      <w:r w:rsidR="0038655A" w:rsidRPr="00367107">
        <w:rPr>
          <w:rFonts w:ascii="Times New Roman" w:hAnsi="Times New Roman" w:cs="Times New Roman"/>
        </w:rPr>
        <w:t xml:space="preserve"> to keep them maintained.</w:t>
      </w:r>
      <w:r w:rsidR="00BC0ED9" w:rsidRPr="00367107">
        <w:rPr>
          <w:rFonts w:ascii="Times New Roman" w:hAnsi="Times New Roman" w:cs="Times New Roman"/>
        </w:rPr>
        <w:t xml:space="preserve"> When</w:t>
      </w:r>
      <w:r w:rsidR="000F3670" w:rsidRPr="00367107">
        <w:rPr>
          <w:rFonts w:ascii="Times New Roman" w:hAnsi="Times New Roman" w:cs="Times New Roman"/>
        </w:rPr>
        <w:t xml:space="preserve"> an argument put forward regarding regeneration to the town</w:t>
      </w:r>
      <w:r w:rsidR="000D5A7D" w:rsidRPr="00367107">
        <w:rPr>
          <w:rFonts w:ascii="Times New Roman" w:hAnsi="Times New Roman" w:cs="Times New Roman"/>
        </w:rPr>
        <w:t xml:space="preserve"> </w:t>
      </w:r>
      <w:r w:rsidR="00B70C61" w:rsidRPr="00367107">
        <w:rPr>
          <w:rFonts w:ascii="Times New Roman" w:hAnsi="Times New Roman" w:cs="Times New Roman"/>
        </w:rPr>
        <w:t>with the</w:t>
      </w:r>
      <w:r w:rsidR="000D5A7D" w:rsidRPr="00367107">
        <w:rPr>
          <w:rFonts w:ascii="Times New Roman" w:hAnsi="Times New Roman" w:cs="Times New Roman"/>
        </w:rPr>
        <w:t xml:space="preserve"> heritage centre</w:t>
      </w:r>
      <w:r w:rsidR="00B70C61" w:rsidRPr="00367107">
        <w:rPr>
          <w:rFonts w:ascii="Times New Roman" w:hAnsi="Times New Roman" w:cs="Times New Roman"/>
        </w:rPr>
        <w:t>,</w:t>
      </w:r>
      <w:r w:rsidR="000D5A7D" w:rsidRPr="00367107">
        <w:rPr>
          <w:rFonts w:ascii="Times New Roman" w:hAnsi="Times New Roman" w:cs="Times New Roman"/>
        </w:rPr>
        <w:t xml:space="preserve"> the Big </w:t>
      </w:r>
      <w:r w:rsidR="00ED6209" w:rsidRPr="00367107">
        <w:rPr>
          <w:rFonts w:ascii="Times New Roman" w:hAnsi="Times New Roman" w:cs="Times New Roman"/>
        </w:rPr>
        <w:t>Pit, iron</w:t>
      </w:r>
      <w:r w:rsidR="00B70C61" w:rsidRPr="00367107">
        <w:rPr>
          <w:rFonts w:ascii="Times New Roman" w:hAnsi="Times New Roman" w:cs="Times New Roman"/>
        </w:rPr>
        <w:t xml:space="preserve"> works</w:t>
      </w:r>
      <w:r w:rsidR="00DF7B22" w:rsidRPr="00367107">
        <w:rPr>
          <w:rFonts w:ascii="Times New Roman" w:hAnsi="Times New Roman" w:cs="Times New Roman"/>
        </w:rPr>
        <w:t xml:space="preserve"> and work</w:t>
      </w:r>
      <w:r w:rsidR="0086433E" w:rsidRPr="00367107">
        <w:rPr>
          <w:rFonts w:ascii="Times New Roman" w:hAnsi="Times New Roman" w:cs="Times New Roman"/>
        </w:rPr>
        <w:t>ing</w:t>
      </w:r>
      <w:r w:rsidR="00DF7B22" w:rsidRPr="00367107">
        <w:rPr>
          <w:rFonts w:ascii="Times New Roman" w:hAnsi="Times New Roman" w:cs="Times New Roman"/>
        </w:rPr>
        <w:t xml:space="preserve"> </w:t>
      </w:r>
      <w:r w:rsidR="00ED6209" w:rsidRPr="00367107">
        <w:rPr>
          <w:rFonts w:ascii="Times New Roman" w:hAnsi="Times New Roman" w:cs="Times New Roman"/>
        </w:rPr>
        <w:t>men’s</w:t>
      </w:r>
      <w:r w:rsidR="00AE6F45" w:rsidRPr="00367107">
        <w:rPr>
          <w:rFonts w:ascii="Times New Roman" w:hAnsi="Times New Roman" w:cs="Times New Roman"/>
        </w:rPr>
        <w:t xml:space="preserve"> </w:t>
      </w:r>
      <w:r w:rsidR="0086433E" w:rsidRPr="00367107">
        <w:rPr>
          <w:rFonts w:ascii="Times New Roman" w:hAnsi="Times New Roman" w:cs="Times New Roman"/>
        </w:rPr>
        <w:t>institute</w:t>
      </w:r>
      <w:r w:rsidR="00AE6F45" w:rsidRPr="00367107">
        <w:rPr>
          <w:rFonts w:ascii="Times New Roman" w:hAnsi="Times New Roman" w:cs="Times New Roman"/>
        </w:rPr>
        <w:t>.</w:t>
      </w:r>
      <w:r w:rsidR="000D5A7D" w:rsidRPr="00367107">
        <w:rPr>
          <w:rFonts w:ascii="Times New Roman" w:hAnsi="Times New Roman" w:cs="Times New Roman"/>
        </w:rPr>
        <w:t xml:space="preserve"> Mrs </w:t>
      </w:r>
      <w:r w:rsidR="006C44D4" w:rsidRPr="00367107">
        <w:rPr>
          <w:rFonts w:ascii="Times New Roman" w:hAnsi="Times New Roman" w:cs="Times New Roman"/>
        </w:rPr>
        <w:t xml:space="preserve">warren and </w:t>
      </w:r>
      <w:r w:rsidR="006C44D4" w:rsidRPr="00367107">
        <w:rPr>
          <w:rFonts w:ascii="Times New Roman" w:hAnsi="Times New Roman" w:cs="Times New Roman"/>
        </w:rPr>
        <w:lastRenderedPageBreak/>
        <w:t>Mrs Williams went on to say that although these places</w:t>
      </w:r>
      <w:r w:rsidR="00DF14A4" w:rsidRPr="00367107">
        <w:rPr>
          <w:rFonts w:ascii="Times New Roman" w:hAnsi="Times New Roman" w:cs="Times New Roman"/>
        </w:rPr>
        <w:t xml:space="preserve"> brought visitors to the town and </w:t>
      </w:r>
      <w:r w:rsidR="00ED6209" w:rsidRPr="00367107">
        <w:rPr>
          <w:rFonts w:ascii="Times New Roman" w:hAnsi="Times New Roman" w:cs="Times New Roman"/>
        </w:rPr>
        <w:t>revenue</w:t>
      </w:r>
      <w:r w:rsidR="00DF14A4" w:rsidRPr="00367107">
        <w:rPr>
          <w:rFonts w:ascii="Times New Roman" w:hAnsi="Times New Roman" w:cs="Times New Roman"/>
        </w:rPr>
        <w:t xml:space="preserve">, that the main town centre </w:t>
      </w:r>
      <w:r w:rsidR="00ED6209" w:rsidRPr="00367107">
        <w:rPr>
          <w:rFonts w:ascii="Times New Roman" w:hAnsi="Times New Roman" w:cs="Times New Roman"/>
        </w:rPr>
        <w:t>itself</w:t>
      </w:r>
      <w:r w:rsidR="00DF14A4" w:rsidRPr="00367107">
        <w:rPr>
          <w:rFonts w:ascii="Times New Roman" w:hAnsi="Times New Roman" w:cs="Times New Roman"/>
        </w:rPr>
        <w:t xml:space="preserve"> was being overlooked </w:t>
      </w:r>
      <w:r w:rsidR="00AD752D" w:rsidRPr="00367107">
        <w:rPr>
          <w:rFonts w:ascii="Times New Roman" w:hAnsi="Times New Roman" w:cs="Times New Roman"/>
        </w:rPr>
        <w:t xml:space="preserve">and the visitors </w:t>
      </w:r>
      <w:r w:rsidR="00AA679C" w:rsidRPr="00367107">
        <w:rPr>
          <w:rFonts w:ascii="Times New Roman" w:hAnsi="Times New Roman" w:cs="Times New Roman"/>
        </w:rPr>
        <w:t xml:space="preserve">were not venturing </w:t>
      </w:r>
      <w:r w:rsidR="009018D4" w:rsidRPr="00367107">
        <w:rPr>
          <w:rFonts w:ascii="Times New Roman" w:hAnsi="Times New Roman" w:cs="Times New Roman"/>
        </w:rPr>
        <w:t xml:space="preserve">down to the town centre, therefore </w:t>
      </w:r>
      <w:r w:rsidR="00206036" w:rsidRPr="00367107">
        <w:rPr>
          <w:rFonts w:ascii="Times New Roman" w:hAnsi="Times New Roman" w:cs="Times New Roman"/>
        </w:rPr>
        <w:t xml:space="preserve">the </w:t>
      </w:r>
      <w:r w:rsidR="00B756B9" w:rsidRPr="00367107">
        <w:rPr>
          <w:rFonts w:ascii="Times New Roman" w:hAnsi="Times New Roman" w:cs="Times New Roman"/>
        </w:rPr>
        <w:t>impact on local businesses</w:t>
      </w:r>
      <w:r w:rsidR="00A146E7" w:rsidRPr="00367107">
        <w:rPr>
          <w:rFonts w:ascii="Times New Roman" w:hAnsi="Times New Roman" w:cs="Times New Roman"/>
        </w:rPr>
        <w:t xml:space="preserve"> is one of </w:t>
      </w:r>
      <w:r w:rsidR="005B6CF9" w:rsidRPr="00367107">
        <w:rPr>
          <w:rFonts w:ascii="Times New Roman" w:hAnsi="Times New Roman" w:cs="Times New Roman"/>
        </w:rPr>
        <w:t>detrimental value.</w:t>
      </w:r>
      <w:r w:rsidR="00A501D1">
        <w:rPr>
          <w:rFonts w:ascii="Times New Roman" w:hAnsi="Times New Roman" w:cs="Times New Roman"/>
        </w:rPr>
        <w:t>(</w:t>
      </w:r>
      <w:r w:rsidR="002276E6">
        <w:rPr>
          <w:rFonts w:ascii="Times New Roman" w:hAnsi="Times New Roman" w:cs="Times New Roman"/>
        </w:rPr>
        <w:t>E Warren &amp; S Williams</w:t>
      </w:r>
      <w:r w:rsidR="001B4927">
        <w:rPr>
          <w:rFonts w:ascii="Times New Roman" w:hAnsi="Times New Roman" w:cs="Times New Roman"/>
        </w:rPr>
        <w:t>, personal communication, 2011)</w:t>
      </w:r>
      <w:r w:rsidR="00162360" w:rsidRPr="00367107">
        <w:rPr>
          <w:rFonts w:ascii="Times New Roman" w:hAnsi="Times New Roman" w:cs="Times New Roman"/>
        </w:rPr>
        <w:t xml:space="preserve"> </w:t>
      </w:r>
      <w:r w:rsidR="005E426B" w:rsidRPr="00367107">
        <w:rPr>
          <w:rFonts w:ascii="Times New Roman" w:hAnsi="Times New Roman" w:cs="Times New Roman"/>
        </w:rPr>
        <w:t>So</w:t>
      </w:r>
      <w:r w:rsidR="001F01BB" w:rsidRPr="00367107">
        <w:rPr>
          <w:rFonts w:ascii="Times New Roman" w:hAnsi="Times New Roman" w:cs="Times New Roman"/>
        </w:rPr>
        <w:t>,</w:t>
      </w:r>
      <w:r w:rsidR="00162360" w:rsidRPr="00367107">
        <w:rPr>
          <w:rFonts w:ascii="Times New Roman" w:hAnsi="Times New Roman" w:cs="Times New Roman"/>
        </w:rPr>
        <w:t xml:space="preserve"> the importance of i</w:t>
      </w:r>
      <w:r w:rsidR="005E426B" w:rsidRPr="00367107">
        <w:rPr>
          <w:rFonts w:ascii="Times New Roman" w:hAnsi="Times New Roman" w:cs="Times New Roman"/>
        </w:rPr>
        <w:t>n</w:t>
      </w:r>
      <w:r w:rsidR="00165D4B" w:rsidRPr="00367107">
        <w:rPr>
          <w:rFonts w:ascii="Times New Roman" w:hAnsi="Times New Roman" w:cs="Times New Roman"/>
        </w:rPr>
        <w:t xml:space="preserve">put from the </w:t>
      </w:r>
      <w:r w:rsidR="00367107" w:rsidRPr="00367107">
        <w:rPr>
          <w:rFonts w:ascii="Times New Roman" w:hAnsi="Times New Roman" w:cs="Times New Roman"/>
        </w:rPr>
        <w:t>residents</w:t>
      </w:r>
      <w:r w:rsidR="00165D4B" w:rsidRPr="00367107">
        <w:rPr>
          <w:rFonts w:ascii="Times New Roman" w:hAnsi="Times New Roman" w:cs="Times New Roman"/>
        </w:rPr>
        <w:t>, employers</w:t>
      </w:r>
      <w:r w:rsidR="002216F2" w:rsidRPr="00367107">
        <w:rPr>
          <w:rFonts w:ascii="Times New Roman" w:hAnsi="Times New Roman" w:cs="Times New Roman"/>
        </w:rPr>
        <w:t xml:space="preserve"> and other groups are of vital importance.</w:t>
      </w:r>
    </w:p>
    <w:p w14:paraId="7A8570C5" w14:textId="77777777" w:rsidR="00C966F4" w:rsidRPr="00367107" w:rsidRDefault="00BF35BF" w:rsidP="00367107">
      <w:pPr>
        <w:spacing w:line="360" w:lineRule="auto"/>
        <w:rPr>
          <w:rFonts w:ascii="Times New Roman" w:hAnsi="Times New Roman" w:cs="Times New Roman"/>
        </w:rPr>
      </w:pPr>
      <w:r w:rsidRPr="00367107">
        <w:rPr>
          <w:rFonts w:ascii="Times New Roman" w:hAnsi="Times New Roman" w:cs="Times New Roman"/>
        </w:rPr>
        <w:t xml:space="preserve"> </w:t>
      </w:r>
      <w:r w:rsidR="00AD752D" w:rsidRPr="00367107">
        <w:rPr>
          <w:rFonts w:ascii="Times New Roman" w:hAnsi="Times New Roman" w:cs="Times New Roman"/>
        </w:rPr>
        <w:t xml:space="preserve"> </w:t>
      </w:r>
    </w:p>
    <w:p w14:paraId="171315B3" w14:textId="79101F15" w:rsidR="008A5FFF" w:rsidRPr="00F17DDF" w:rsidRDefault="008A5FFF" w:rsidP="00367107">
      <w:pPr>
        <w:spacing w:line="360" w:lineRule="auto"/>
        <w:rPr>
          <w:rFonts w:ascii="Times New Roman" w:hAnsi="Times New Roman" w:cs="Times New Roman"/>
          <w:b/>
          <w:bCs/>
          <w:color w:val="000000"/>
          <w:shd w:val="clear" w:color="auto" w:fill="FFFFFF"/>
        </w:rPr>
      </w:pPr>
      <w:r w:rsidRPr="00F17DDF">
        <w:rPr>
          <w:rFonts w:ascii="Times New Roman" w:hAnsi="Times New Roman" w:cs="Times New Roman"/>
          <w:b/>
          <w:bCs/>
          <w:color w:val="000000"/>
          <w:shd w:val="clear" w:color="auto" w:fill="FFFFFF"/>
        </w:rPr>
        <w:t>Local/regional development strategies:</w:t>
      </w:r>
    </w:p>
    <w:p w14:paraId="7E1B8882" w14:textId="77777777" w:rsidR="00E52D93" w:rsidRPr="00367107" w:rsidRDefault="008A5FFF" w:rsidP="00367107">
      <w:pPr>
        <w:spacing w:line="360" w:lineRule="auto"/>
        <w:rPr>
          <w:rFonts w:ascii="Times New Roman" w:hAnsi="Times New Roman" w:cs="Times New Roman"/>
          <w:color w:val="000000"/>
          <w:shd w:val="clear" w:color="auto" w:fill="FFFFFF"/>
        </w:rPr>
      </w:pPr>
      <w:r w:rsidRPr="00367107">
        <w:rPr>
          <w:rFonts w:ascii="Times New Roman" w:hAnsi="Times New Roman" w:cs="Times New Roman"/>
          <w:color w:val="000000"/>
          <w:shd w:val="clear" w:color="auto" w:fill="FFFFFF"/>
        </w:rPr>
        <w:t>The Townscape Heritage Plan is a £1.9 m collaborative project that seeks to enhance the built architectural landscape in protected areas while ensuring that the built environment and the people concerned with it have successful outcomes.</w:t>
      </w:r>
    </w:p>
    <w:p w14:paraId="6860DB45" w14:textId="23C591E5" w:rsidR="007848CA" w:rsidRPr="00367107" w:rsidRDefault="00003A7B" w:rsidP="00367107">
      <w:pPr>
        <w:spacing w:line="360" w:lineRule="auto"/>
        <w:rPr>
          <w:rFonts w:ascii="Times New Roman" w:hAnsi="Times New Roman" w:cs="Times New Roman"/>
          <w:color w:val="000000"/>
          <w:shd w:val="clear" w:color="auto" w:fill="FFFFFF"/>
        </w:rPr>
      </w:pPr>
      <w:r w:rsidRPr="00367107">
        <w:rPr>
          <w:rFonts w:ascii="Times New Roman" w:hAnsi="Times New Roman" w:cs="Times New Roman"/>
          <w:color w:val="000000"/>
          <w:shd w:val="clear" w:color="auto" w:fill="FFFFFF"/>
        </w:rPr>
        <w:t xml:space="preserve">On behalf of the Blaenavon THP, the </w:t>
      </w:r>
      <w:r w:rsidR="00E52D93" w:rsidRPr="00367107">
        <w:rPr>
          <w:rFonts w:ascii="Times New Roman" w:hAnsi="Times New Roman" w:cs="Times New Roman"/>
          <w:color w:val="000000"/>
          <w:shd w:val="clear" w:color="auto" w:fill="FFFFFF"/>
        </w:rPr>
        <w:t>(</w:t>
      </w:r>
      <w:r w:rsidRPr="00367107">
        <w:rPr>
          <w:rFonts w:ascii="Times New Roman" w:hAnsi="Times New Roman" w:cs="Times New Roman"/>
          <w:color w:val="000000"/>
          <w:shd w:val="clear" w:color="auto" w:fill="FFFFFF"/>
        </w:rPr>
        <w:t>Torfaen County Borough Council</w:t>
      </w:r>
      <w:r w:rsidR="00E52D93" w:rsidRPr="00367107">
        <w:rPr>
          <w:rFonts w:ascii="Times New Roman" w:hAnsi="Times New Roman" w:cs="Times New Roman"/>
          <w:color w:val="000000"/>
          <w:shd w:val="clear" w:color="auto" w:fill="FFFFFF"/>
        </w:rPr>
        <w:t>)</w:t>
      </w:r>
      <w:r w:rsidRPr="00367107">
        <w:rPr>
          <w:rFonts w:ascii="Times New Roman" w:hAnsi="Times New Roman" w:cs="Times New Roman"/>
          <w:color w:val="000000"/>
          <w:shd w:val="clear" w:color="auto" w:fill="FFFFFF"/>
        </w:rPr>
        <w:t xml:space="preserve"> will lead the implementation of the plan that proposes building on the previous renovation to construct an enhanced and continuous heritage façade along Broad Street to continue the momentum of previous conservation-based investment in the area. The THP will help property owners to bring in heritage-based changes</w:t>
      </w:r>
      <w:r w:rsidR="002773CA" w:rsidRPr="00367107">
        <w:rPr>
          <w:rFonts w:ascii="Times New Roman" w:hAnsi="Times New Roman" w:cs="Times New Roman"/>
          <w:color w:val="000000"/>
          <w:shd w:val="clear" w:color="auto" w:fill="FFFFFF"/>
        </w:rPr>
        <w:t>.</w:t>
      </w:r>
      <w:r w:rsidR="00606C27" w:rsidRPr="00367107">
        <w:rPr>
          <w:rFonts w:ascii="Times New Roman" w:hAnsi="Times New Roman" w:cs="Times New Roman"/>
          <w:color w:val="000000"/>
          <w:shd w:val="clear" w:color="auto" w:fill="FFFFFF"/>
        </w:rPr>
        <w:t xml:space="preserve"> The THP's Action Plan aims to lift the image of the town to </w:t>
      </w:r>
      <w:r w:rsidR="002D4B56" w:rsidRPr="00367107">
        <w:rPr>
          <w:rFonts w:ascii="Times New Roman" w:hAnsi="Times New Roman" w:cs="Times New Roman"/>
          <w:color w:val="000000"/>
          <w:shd w:val="clear" w:color="auto" w:fill="FFFFFF"/>
        </w:rPr>
        <w:t>residents</w:t>
      </w:r>
      <w:r w:rsidR="00606C27" w:rsidRPr="00367107">
        <w:rPr>
          <w:rFonts w:ascii="Times New Roman" w:hAnsi="Times New Roman" w:cs="Times New Roman"/>
          <w:color w:val="000000"/>
          <w:shd w:val="clear" w:color="auto" w:fill="FFFFFF"/>
        </w:rPr>
        <w:t>, and to shift perceptions about what the town has to offer. Action will provide an opportunity to bring about a stepped shift that will create a lasting effect that will reinvigorate the interest of the local population in the townscape and its unique intangible heritage.</w:t>
      </w:r>
      <w:r w:rsidR="00595CBC" w:rsidRPr="00367107">
        <w:rPr>
          <w:rFonts w:ascii="Times New Roman" w:hAnsi="Times New Roman" w:cs="Times New Roman"/>
          <w:color w:val="000000"/>
          <w:shd w:val="clear" w:color="auto" w:fill="FFFFFF"/>
        </w:rPr>
        <w:t xml:space="preserve"> The Activity Plan lays out the package of community events to be implemented through the THP that aim to encourage the local community to learn more about the history of their townscapes and to give local people the opportunity to learn new skills.</w:t>
      </w:r>
      <w:r w:rsidR="00E052D2" w:rsidRPr="00367107">
        <w:rPr>
          <w:rFonts w:ascii="Times New Roman" w:hAnsi="Times New Roman" w:cs="Times New Roman"/>
          <w:color w:val="000000"/>
          <w:shd w:val="clear" w:color="auto" w:fill="FFFFFF"/>
        </w:rPr>
        <w:t xml:space="preserve"> The THP Community Fund consists of donations from:- National Lottery Heritage Fund; Borough Council of Torfaen County; Cadw; Town Council of Blaenavon; and Property Owners</w:t>
      </w:r>
      <w:r w:rsidR="00A714A0" w:rsidRPr="00367107">
        <w:rPr>
          <w:rFonts w:ascii="Times New Roman" w:hAnsi="Times New Roman" w:cs="Times New Roman"/>
          <w:color w:val="000000"/>
          <w:shd w:val="clear" w:color="auto" w:fill="FFFFFF"/>
        </w:rPr>
        <w:t>.</w:t>
      </w:r>
      <w:sdt>
        <w:sdtPr>
          <w:rPr>
            <w:rFonts w:ascii="Times New Roman" w:hAnsi="Times New Roman" w:cs="Times New Roman"/>
            <w:color w:val="000000"/>
            <w:shd w:val="clear" w:color="auto" w:fill="FFFFFF"/>
          </w:rPr>
          <w:id w:val="-1287194107"/>
          <w:citation/>
        </w:sdtPr>
        <w:sdtEndPr/>
        <w:sdtContent>
          <w:r w:rsidR="00A714A0" w:rsidRPr="00367107">
            <w:rPr>
              <w:rFonts w:ascii="Times New Roman" w:hAnsi="Times New Roman" w:cs="Times New Roman"/>
              <w:color w:val="000000"/>
              <w:shd w:val="clear" w:color="auto" w:fill="FFFFFF"/>
            </w:rPr>
            <w:fldChar w:fldCharType="begin"/>
          </w:r>
          <w:r w:rsidR="00A714A0" w:rsidRPr="00367107">
            <w:rPr>
              <w:rFonts w:ascii="Times New Roman" w:hAnsi="Times New Roman" w:cs="Times New Roman"/>
              <w:color w:val="000000"/>
              <w:shd w:val="clear" w:color="auto" w:fill="FFFFFF"/>
            </w:rPr>
            <w:instrText xml:space="preserve"> CITATION Bla19 \l 2057 </w:instrText>
          </w:r>
          <w:r w:rsidR="00A714A0" w:rsidRPr="00367107">
            <w:rPr>
              <w:rFonts w:ascii="Times New Roman" w:hAnsi="Times New Roman" w:cs="Times New Roman"/>
              <w:color w:val="000000"/>
              <w:shd w:val="clear" w:color="auto" w:fill="FFFFFF"/>
            </w:rPr>
            <w:fldChar w:fldCharType="separate"/>
          </w:r>
          <w:r w:rsidR="00457B12" w:rsidRPr="00367107">
            <w:rPr>
              <w:rFonts w:ascii="Times New Roman" w:hAnsi="Times New Roman" w:cs="Times New Roman"/>
              <w:noProof/>
              <w:color w:val="000000"/>
              <w:shd w:val="clear" w:color="auto" w:fill="FFFFFF"/>
            </w:rPr>
            <w:t xml:space="preserve"> (Blaenavon Townscape Heritage Programme , 2019)</w:t>
          </w:r>
          <w:r w:rsidR="00A714A0" w:rsidRPr="00367107">
            <w:rPr>
              <w:rFonts w:ascii="Times New Roman" w:hAnsi="Times New Roman" w:cs="Times New Roman"/>
              <w:color w:val="000000"/>
              <w:shd w:val="clear" w:color="auto" w:fill="FFFFFF"/>
            </w:rPr>
            <w:fldChar w:fldCharType="end"/>
          </w:r>
        </w:sdtContent>
      </w:sdt>
      <w:r w:rsidR="00A714A0" w:rsidRPr="00367107">
        <w:rPr>
          <w:rFonts w:ascii="Times New Roman" w:hAnsi="Times New Roman" w:cs="Times New Roman"/>
          <w:color w:val="000000"/>
          <w:shd w:val="clear" w:color="auto" w:fill="FFFFFF"/>
        </w:rPr>
        <w:t>.</w:t>
      </w:r>
      <w:r w:rsidR="00632EBF" w:rsidRPr="00367107">
        <w:rPr>
          <w:rFonts w:ascii="Times New Roman" w:hAnsi="Times New Roman" w:cs="Times New Roman"/>
          <w:color w:val="000000"/>
          <w:shd w:val="clear" w:color="auto" w:fill="FFFFFF"/>
        </w:rPr>
        <w:t xml:space="preserve"> </w:t>
      </w:r>
      <w:r w:rsidR="003B326D" w:rsidRPr="00367107">
        <w:rPr>
          <w:rFonts w:ascii="Times New Roman" w:hAnsi="Times New Roman" w:cs="Times New Roman"/>
          <w:color w:val="000000"/>
          <w:shd w:val="clear" w:color="auto" w:fill="FFFFFF"/>
        </w:rPr>
        <w:t xml:space="preserve">This is a good plan </w:t>
      </w:r>
      <w:r w:rsidR="00CA0C4A" w:rsidRPr="00367107">
        <w:rPr>
          <w:rFonts w:ascii="Times New Roman" w:hAnsi="Times New Roman" w:cs="Times New Roman"/>
          <w:color w:val="000000"/>
          <w:shd w:val="clear" w:color="auto" w:fill="FFFFFF"/>
        </w:rPr>
        <w:t>for</w:t>
      </w:r>
      <w:r w:rsidR="003B326D" w:rsidRPr="00367107">
        <w:rPr>
          <w:rFonts w:ascii="Times New Roman" w:hAnsi="Times New Roman" w:cs="Times New Roman"/>
          <w:color w:val="000000"/>
          <w:shd w:val="clear" w:color="auto" w:fill="FFFFFF"/>
        </w:rPr>
        <w:t xml:space="preserve"> the </w:t>
      </w:r>
      <w:r w:rsidR="00737716" w:rsidRPr="00367107">
        <w:rPr>
          <w:rFonts w:ascii="Times New Roman" w:hAnsi="Times New Roman" w:cs="Times New Roman"/>
          <w:color w:val="000000"/>
          <w:shd w:val="clear" w:color="auto" w:fill="FFFFFF"/>
        </w:rPr>
        <w:t xml:space="preserve">main town of Blaenavon </w:t>
      </w:r>
      <w:r w:rsidR="002440D7" w:rsidRPr="00367107">
        <w:rPr>
          <w:rFonts w:ascii="Times New Roman" w:hAnsi="Times New Roman" w:cs="Times New Roman"/>
          <w:color w:val="000000"/>
          <w:shd w:val="clear" w:color="auto" w:fill="FFFFFF"/>
        </w:rPr>
        <w:t xml:space="preserve">because there is much needed income boost to be gained from enticing </w:t>
      </w:r>
      <w:r w:rsidR="0097725E" w:rsidRPr="00367107">
        <w:rPr>
          <w:rFonts w:ascii="Times New Roman" w:hAnsi="Times New Roman" w:cs="Times New Roman"/>
          <w:color w:val="000000"/>
          <w:shd w:val="clear" w:color="auto" w:fill="FFFFFF"/>
        </w:rPr>
        <w:t>visitors to the new look town centre</w:t>
      </w:r>
      <w:r w:rsidR="00F805E2" w:rsidRPr="00367107">
        <w:rPr>
          <w:rFonts w:ascii="Times New Roman" w:hAnsi="Times New Roman" w:cs="Times New Roman"/>
          <w:color w:val="000000"/>
          <w:shd w:val="clear" w:color="auto" w:fill="FFFFFF"/>
        </w:rPr>
        <w:t xml:space="preserve">, which from previous findings seems to be what residents and employers of the </w:t>
      </w:r>
      <w:r w:rsidR="006C77D3" w:rsidRPr="00367107">
        <w:rPr>
          <w:rFonts w:ascii="Times New Roman" w:hAnsi="Times New Roman" w:cs="Times New Roman"/>
          <w:color w:val="000000"/>
          <w:shd w:val="clear" w:color="auto" w:fill="FFFFFF"/>
        </w:rPr>
        <w:t>shops want.</w:t>
      </w:r>
    </w:p>
    <w:p w14:paraId="23D03A43" w14:textId="77777777" w:rsidR="00A91F61" w:rsidRPr="00367107" w:rsidRDefault="00A91F61" w:rsidP="00367107">
      <w:pPr>
        <w:spacing w:line="360" w:lineRule="auto"/>
        <w:rPr>
          <w:rFonts w:ascii="Times New Roman" w:hAnsi="Times New Roman" w:cs="Times New Roman"/>
          <w:color w:val="000000"/>
          <w:shd w:val="clear" w:color="auto" w:fill="FFFFFF"/>
        </w:rPr>
      </w:pPr>
    </w:p>
    <w:p w14:paraId="0CEB5F8E" w14:textId="7E413FB2" w:rsidR="008A5FFF" w:rsidRPr="00F17DDF" w:rsidRDefault="008A5FFF" w:rsidP="00367107">
      <w:pPr>
        <w:spacing w:line="360" w:lineRule="auto"/>
        <w:rPr>
          <w:rFonts w:ascii="Times New Roman" w:hAnsi="Times New Roman" w:cs="Times New Roman"/>
          <w:b/>
          <w:bCs/>
          <w:color w:val="000000"/>
          <w:shd w:val="clear" w:color="auto" w:fill="FFFFFF"/>
        </w:rPr>
      </w:pPr>
      <w:r w:rsidRPr="00F17DDF">
        <w:rPr>
          <w:rFonts w:ascii="Times New Roman" w:hAnsi="Times New Roman" w:cs="Times New Roman"/>
          <w:b/>
          <w:bCs/>
          <w:color w:val="000000"/>
          <w:shd w:val="clear" w:color="auto" w:fill="FFFFFF"/>
        </w:rPr>
        <w:t>2 future opportunities for regeneration:</w:t>
      </w:r>
    </w:p>
    <w:p w14:paraId="28357ABD" w14:textId="26B26DDE" w:rsidR="00454418" w:rsidRPr="00367107" w:rsidRDefault="00454418" w:rsidP="00367107">
      <w:pPr>
        <w:spacing w:line="360" w:lineRule="auto"/>
        <w:rPr>
          <w:rFonts w:ascii="Times New Roman" w:hAnsi="Times New Roman" w:cs="Times New Roman"/>
          <w:color w:val="000000"/>
          <w:shd w:val="clear" w:color="auto" w:fill="FFFFFF"/>
        </w:rPr>
      </w:pPr>
    </w:p>
    <w:p w14:paraId="262DA2E2" w14:textId="44CD48BB" w:rsidR="00454418" w:rsidRPr="00367107" w:rsidRDefault="007777D2" w:rsidP="00367107">
      <w:pPr>
        <w:spacing w:line="360" w:lineRule="auto"/>
        <w:rPr>
          <w:rFonts w:ascii="Times New Roman" w:hAnsi="Times New Roman" w:cs="Times New Roman"/>
          <w:color w:val="000000"/>
          <w:shd w:val="clear" w:color="auto" w:fill="FFFFFF"/>
        </w:rPr>
      </w:pPr>
      <w:r w:rsidRPr="00367107">
        <w:rPr>
          <w:rFonts w:ascii="Times New Roman" w:hAnsi="Times New Roman" w:cs="Times New Roman"/>
          <w:color w:val="000000"/>
          <w:shd w:val="clear" w:color="auto" w:fill="FFFFFF"/>
        </w:rPr>
        <w:t xml:space="preserve">One of the </w:t>
      </w:r>
      <w:r w:rsidR="00F97134" w:rsidRPr="00367107">
        <w:rPr>
          <w:rFonts w:ascii="Times New Roman" w:hAnsi="Times New Roman" w:cs="Times New Roman"/>
          <w:color w:val="000000"/>
          <w:shd w:val="clear" w:color="auto" w:fill="FFFFFF"/>
        </w:rPr>
        <w:t>opportunities</w:t>
      </w:r>
      <w:r w:rsidRPr="00367107">
        <w:rPr>
          <w:rFonts w:ascii="Times New Roman" w:hAnsi="Times New Roman" w:cs="Times New Roman"/>
          <w:color w:val="000000"/>
          <w:shd w:val="clear" w:color="auto" w:fill="FFFFFF"/>
        </w:rPr>
        <w:t xml:space="preserve"> for regeneration </w:t>
      </w:r>
      <w:r w:rsidR="003B3D4F" w:rsidRPr="00367107">
        <w:rPr>
          <w:rFonts w:ascii="Times New Roman" w:hAnsi="Times New Roman" w:cs="Times New Roman"/>
          <w:color w:val="000000"/>
          <w:shd w:val="clear" w:color="auto" w:fill="FFFFFF"/>
        </w:rPr>
        <w:t xml:space="preserve">that should be </w:t>
      </w:r>
      <w:r w:rsidR="007C065E" w:rsidRPr="00367107">
        <w:rPr>
          <w:rFonts w:ascii="Times New Roman" w:hAnsi="Times New Roman" w:cs="Times New Roman"/>
          <w:color w:val="000000"/>
          <w:shd w:val="clear" w:color="auto" w:fill="FFFFFF"/>
        </w:rPr>
        <w:t xml:space="preserve">pursued is </w:t>
      </w:r>
      <w:r w:rsidR="00BE67C6" w:rsidRPr="00367107">
        <w:rPr>
          <w:rFonts w:ascii="Times New Roman" w:hAnsi="Times New Roman" w:cs="Times New Roman"/>
          <w:color w:val="000000"/>
          <w:shd w:val="clear" w:color="auto" w:fill="FFFFFF"/>
        </w:rPr>
        <w:t>Ty Mawr 's which is in a state of dereliction. Which was originally the House of Ironmasters, and it was listed in addition to</w:t>
      </w:r>
      <w:r w:rsidR="008D2275" w:rsidRPr="00367107">
        <w:rPr>
          <w:rFonts w:ascii="Times New Roman" w:hAnsi="Times New Roman" w:cs="Times New Roman"/>
          <w:color w:val="000000"/>
          <w:shd w:val="clear" w:color="auto" w:fill="FFFFFF"/>
        </w:rPr>
        <w:t xml:space="preserve"> t</w:t>
      </w:r>
      <w:r w:rsidR="00BE67C6" w:rsidRPr="00367107">
        <w:rPr>
          <w:rFonts w:ascii="Times New Roman" w:hAnsi="Times New Roman" w:cs="Times New Roman"/>
          <w:color w:val="000000"/>
          <w:shd w:val="clear" w:color="auto" w:fill="FFFFFF"/>
        </w:rPr>
        <w:t>he designation of the Blaenavon Industrial Landscape World Heritage Site</w:t>
      </w:r>
      <w:r w:rsidR="00120025" w:rsidRPr="00367107">
        <w:rPr>
          <w:rFonts w:ascii="Times New Roman" w:hAnsi="Times New Roman" w:cs="Times New Roman"/>
          <w:color w:val="000000"/>
          <w:shd w:val="clear" w:color="auto" w:fill="FFFFFF"/>
        </w:rPr>
        <w:t>.</w:t>
      </w:r>
      <w:sdt>
        <w:sdtPr>
          <w:rPr>
            <w:rFonts w:ascii="Times New Roman" w:hAnsi="Times New Roman" w:cs="Times New Roman"/>
            <w:color w:val="000000"/>
            <w:shd w:val="clear" w:color="auto" w:fill="FFFFFF"/>
          </w:rPr>
          <w:id w:val="-261916444"/>
          <w:citation/>
        </w:sdtPr>
        <w:sdtEndPr/>
        <w:sdtContent>
          <w:r w:rsidR="001F697C" w:rsidRPr="00367107">
            <w:rPr>
              <w:rFonts w:ascii="Times New Roman" w:hAnsi="Times New Roman" w:cs="Times New Roman"/>
              <w:color w:val="000000"/>
              <w:shd w:val="clear" w:color="auto" w:fill="FFFFFF"/>
            </w:rPr>
            <w:fldChar w:fldCharType="begin"/>
          </w:r>
          <w:r w:rsidR="001F697C" w:rsidRPr="00367107">
            <w:rPr>
              <w:rFonts w:ascii="Times New Roman" w:hAnsi="Times New Roman" w:cs="Times New Roman"/>
              <w:color w:val="000000"/>
              <w:shd w:val="clear" w:color="auto" w:fill="FFFFFF"/>
            </w:rPr>
            <w:instrText xml:space="preserve"> CITATION BLA17 \l 2057 </w:instrText>
          </w:r>
          <w:r w:rsidR="001F697C" w:rsidRPr="00367107">
            <w:rPr>
              <w:rFonts w:ascii="Times New Roman" w:hAnsi="Times New Roman" w:cs="Times New Roman"/>
              <w:color w:val="000000"/>
              <w:shd w:val="clear" w:color="auto" w:fill="FFFFFF"/>
            </w:rPr>
            <w:fldChar w:fldCharType="separate"/>
          </w:r>
          <w:r w:rsidR="00457B12" w:rsidRPr="00367107">
            <w:rPr>
              <w:rFonts w:ascii="Times New Roman" w:hAnsi="Times New Roman" w:cs="Times New Roman"/>
              <w:noProof/>
              <w:color w:val="000000"/>
              <w:shd w:val="clear" w:color="auto" w:fill="FFFFFF"/>
            </w:rPr>
            <w:t xml:space="preserve"> </w:t>
          </w:r>
          <w:r w:rsidR="00457B12" w:rsidRPr="00E537C3">
            <w:rPr>
              <w:rFonts w:ascii="Times New Roman" w:hAnsi="Times New Roman" w:cs="Times New Roman"/>
              <w:noProof/>
              <w:color w:val="000000"/>
              <w:sz w:val="20"/>
              <w:szCs w:val="20"/>
              <w:shd w:val="clear" w:color="auto" w:fill="FFFFFF"/>
            </w:rPr>
            <w:t>(BLAENAVON TOWN CENTRE CONSERVATION AREA MANAGEMENT PLAN 201-2022, 2017</w:t>
          </w:r>
          <w:r w:rsidR="00457B12" w:rsidRPr="00367107">
            <w:rPr>
              <w:rFonts w:ascii="Times New Roman" w:hAnsi="Times New Roman" w:cs="Times New Roman"/>
              <w:noProof/>
              <w:color w:val="000000"/>
              <w:shd w:val="clear" w:color="auto" w:fill="FFFFFF"/>
            </w:rPr>
            <w:t>)</w:t>
          </w:r>
          <w:r w:rsidR="001F697C" w:rsidRPr="00367107">
            <w:rPr>
              <w:rFonts w:ascii="Times New Roman" w:hAnsi="Times New Roman" w:cs="Times New Roman"/>
              <w:color w:val="000000"/>
              <w:shd w:val="clear" w:color="auto" w:fill="FFFFFF"/>
            </w:rPr>
            <w:fldChar w:fldCharType="end"/>
          </w:r>
        </w:sdtContent>
      </w:sdt>
      <w:r w:rsidR="00BE67C6" w:rsidRPr="00367107">
        <w:rPr>
          <w:rFonts w:ascii="Times New Roman" w:hAnsi="Times New Roman" w:cs="Times New Roman"/>
          <w:color w:val="000000"/>
          <w:shd w:val="clear" w:color="auto" w:fill="FFFFFF"/>
        </w:rPr>
        <w:t xml:space="preserve"> </w:t>
      </w:r>
      <w:r w:rsidR="004C415F" w:rsidRPr="00367107">
        <w:rPr>
          <w:rFonts w:ascii="Times New Roman" w:hAnsi="Times New Roman" w:cs="Times New Roman"/>
          <w:color w:val="000000"/>
          <w:shd w:val="clear" w:color="auto" w:fill="FFFFFF"/>
        </w:rPr>
        <w:t>With the</w:t>
      </w:r>
      <w:r w:rsidR="00BE67C6" w:rsidRPr="00367107">
        <w:rPr>
          <w:rFonts w:ascii="Times New Roman" w:hAnsi="Times New Roman" w:cs="Times New Roman"/>
          <w:color w:val="000000"/>
          <w:shd w:val="clear" w:color="auto" w:fill="FFFFFF"/>
        </w:rPr>
        <w:t xml:space="preserve"> house </w:t>
      </w:r>
      <w:r w:rsidR="004C415F" w:rsidRPr="00367107">
        <w:rPr>
          <w:rFonts w:ascii="Times New Roman" w:hAnsi="Times New Roman" w:cs="Times New Roman"/>
          <w:color w:val="000000"/>
          <w:shd w:val="clear" w:color="auto" w:fill="FFFFFF"/>
        </w:rPr>
        <w:t xml:space="preserve">being </w:t>
      </w:r>
      <w:r w:rsidR="00120025" w:rsidRPr="00367107">
        <w:rPr>
          <w:rFonts w:ascii="Times New Roman" w:hAnsi="Times New Roman" w:cs="Times New Roman"/>
          <w:color w:val="000000"/>
          <w:shd w:val="clear" w:color="auto" w:fill="FFFFFF"/>
        </w:rPr>
        <w:t xml:space="preserve"> </w:t>
      </w:r>
      <w:r w:rsidR="00120025" w:rsidRPr="00367107">
        <w:rPr>
          <w:rFonts w:ascii="Times New Roman" w:hAnsi="Times New Roman" w:cs="Times New Roman"/>
          <w:color w:val="000000"/>
          <w:shd w:val="clear" w:color="auto" w:fill="FFFFFF"/>
        </w:rPr>
        <w:lastRenderedPageBreak/>
        <w:t>p</w:t>
      </w:r>
      <w:r w:rsidR="00BE67C6" w:rsidRPr="00367107">
        <w:rPr>
          <w:rFonts w:ascii="Times New Roman" w:hAnsi="Times New Roman" w:cs="Times New Roman"/>
          <w:color w:val="000000"/>
          <w:shd w:val="clear" w:color="auto" w:fill="FFFFFF"/>
        </w:rPr>
        <w:t xml:space="preserve">rivately owned </w:t>
      </w:r>
      <w:r w:rsidR="004C415F" w:rsidRPr="00367107">
        <w:rPr>
          <w:rFonts w:ascii="Times New Roman" w:hAnsi="Times New Roman" w:cs="Times New Roman"/>
          <w:color w:val="000000"/>
          <w:shd w:val="clear" w:color="auto" w:fill="FFFFFF"/>
        </w:rPr>
        <w:t>it</w:t>
      </w:r>
      <w:r w:rsidR="00BE67C6" w:rsidRPr="00367107">
        <w:rPr>
          <w:rFonts w:ascii="Times New Roman" w:hAnsi="Times New Roman" w:cs="Times New Roman"/>
          <w:color w:val="000000"/>
          <w:shd w:val="clear" w:color="auto" w:fill="FFFFFF"/>
        </w:rPr>
        <w:t xml:space="preserve"> complicates</w:t>
      </w:r>
      <w:r w:rsidR="004C415F" w:rsidRPr="00367107">
        <w:rPr>
          <w:rFonts w:ascii="Times New Roman" w:hAnsi="Times New Roman" w:cs="Times New Roman"/>
          <w:color w:val="000000"/>
          <w:shd w:val="clear" w:color="auto" w:fill="FFFFFF"/>
        </w:rPr>
        <w:t xml:space="preserve"> </w:t>
      </w:r>
      <w:r w:rsidR="00E02E64" w:rsidRPr="00367107">
        <w:rPr>
          <w:rFonts w:ascii="Times New Roman" w:hAnsi="Times New Roman" w:cs="Times New Roman"/>
          <w:color w:val="000000"/>
          <w:shd w:val="clear" w:color="auto" w:fill="FFFFFF"/>
        </w:rPr>
        <w:t>issues</w:t>
      </w:r>
      <w:r w:rsidR="00314FDC" w:rsidRPr="00367107">
        <w:rPr>
          <w:rFonts w:ascii="Times New Roman" w:hAnsi="Times New Roman" w:cs="Times New Roman"/>
          <w:color w:val="000000"/>
          <w:shd w:val="clear" w:color="auto" w:fill="FFFFFF"/>
        </w:rPr>
        <w:t>, but</w:t>
      </w:r>
      <w:r w:rsidR="00BE67C6" w:rsidRPr="00367107">
        <w:rPr>
          <w:rFonts w:ascii="Times New Roman" w:hAnsi="Times New Roman" w:cs="Times New Roman"/>
          <w:color w:val="000000"/>
          <w:shd w:val="clear" w:color="auto" w:fill="FFFFFF"/>
        </w:rPr>
        <w:t xml:space="preserve"> </w:t>
      </w:r>
      <w:r w:rsidR="00314FDC" w:rsidRPr="00367107">
        <w:rPr>
          <w:rFonts w:ascii="Times New Roman" w:hAnsi="Times New Roman" w:cs="Times New Roman"/>
          <w:color w:val="000000"/>
          <w:shd w:val="clear" w:color="auto" w:fill="FFFFFF"/>
        </w:rPr>
        <w:t>with the</w:t>
      </w:r>
      <w:r w:rsidR="00BE67C6" w:rsidRPr="00367107">
        <w:rPr>
          <w:rFonts w:ascii="Times New Roman" w:hAnsi="Times New Roman" w:cs="Times New Roman"/>
          <w:color w:val="000000"/>
          <w:shd w:val="clear" w:color="auto" w:fill="FFFFFF"/>
        </w:rPr>
        <w:t xml:space="preserve"> local Community group actively </w:t>
      </w:r>
      <w:r w:rsidR="00F97134" w:rsidRPr="00367107">
        <w:rPr>
          <w:rFonts w:ascii="Times New Roman" w:hAnsi="Times New Roman" w:cs="Times New Roman"/>
          <w:color w:val="000000"/>
          <w:shd w:val="clear" w:color="auto" w:fill="FFFFFF"/>
        </w:rPr>
        <w:t>pursuing</w:t>
      </w:r>
      <w:r w:rsidR="00BE67C6" w:rsidRPr="00367107">
        <w:rPr>
          <w:rFonts w:ascii="Times New Roman" w:hAnsi="Times New Roman" w:cs="Times New Roman"/>
          <w:color w:val="000000"/>
          <w:shd w:val="clear" w:color="auto" w:fill="FFFFFF"/>
        </w:rPr>
        <w:t xml:space="preserve"> solutions</w:t>
      </w:r>
      <w:r w:rsidR="00314FDC" w:rsidRPr="00367107">
        <w:rPr>
          <w:rFonts w:ascii="Times New Roman" w:hAnsi="Times New Roman" w:cs="Times New Roman"/>
          <w:color w:val="000000"/>
          <w:shd w:val="clear" w:color="auto" w:fill="FFFFFF"/>
        </w:rPr>
        <w:t xml:space="preserve"> </w:t>
      </w:r>
      <w:r w:rsidR="00E82344" w:rsidRPr="00367107">
        <w:rPr>
          <w:rFonts w:ascii="Times New Roman" w:hAnsi="Times New Roman" w:cs="Times New Roman"/>
          <w:color w:val="000000"/>
          <w:shd w:val="clear" w:color="auto" w:fill="FFFFFF"/>
        </w:rPr>
        <w:t xml:space="preserve">this could be another opportunity </w:t>
      </w:r>
      <w:r w:rsidR="00D24D29" w:rsidRPr="00367107">
        <w:rPr>
          <w:rFonts w:ascii="Times New Roman" w:hAnsi="Times New Roman" w:cs="Times New Roman"/>
          <w:color w:val="000000"/>
          <w:shd w:val="clear" w:color="auto" w:fill="FFFFFF"/>
        </w:rPr>
        <w:t>to build on further regeneration of the important buildings in the town</w:t>
      </w:r>
      <w:r w:rsidR="00101E11" w:rsidRPr="00367107">
        <w:rPr>
          <w:rFonts w:ascii="Times New Roman" w:hAnsi="Times New Roman" w:cs="Times New Roman"/>
          <w:color w:val="000000"/>
          <w:shd w:val="clear" w:color="auto" w:fill="FFFFFF"/>
        </w:rPr>
        <w:t>,</w:t>
      </w:r>
      <w:r w:rsidR="00F45082" w:rsidRPr="00367107">
        <w:rPr>
          <w:rFonts w:ascii="Times New Roman" w:hAnsi="Times New Roman" w:cs="Times New Roman"/>
          <w:color w:val="000000"/>
          <w:shd w:val="clear" w:color="auto" w:fill="FFFFFF"/>
        </w:rPr>
        <w:t xml:space="preserve"> adding to more attractions for visitors</w:t>
      </w:r>
      <w:r w:rsidR="0056647E" w:rsidRPr="00367107">
        <w:rPr>
          <w:rFonts w:ascii="Times New Roman" w:hAnsi="Times New Roman" w:cs="Times New Roman"/>
          <w:color w:val="000000"/>
          <w:shd w:val="clear" w:color="auto" w:fill="FFFFFF"/>
        </w:rPr>
        <w:t xml:space="preserve"> bringing more revenue to the area and employment</w:t>
      </w:r>
      <w:r w:rsidR="00BE67C6" w:rsidRPr="00367107">
        <w:rPr>
          <w:rFonts w:ascii="Times New Roman" w:hAnsi="Times New Roman" w:cs="Times New Roman"/>
          <w:color w:val="000000"/>
          <w:shd w:val="clear" w:color="auto" w:fill="FFFFFF"/>
        </w:rPr>
        <w:t>.</w:t>
      </w:r>
      <w:r w:rsidR="00CB22BB" w:rsidRPr="00367107">
        <w:rPr>
          <w:rFonts w:ascii="Times New Roman" w:hAnsi="Times New Roman" w:cs="Times New Roman"/>
          <w:color w:val="000000"/>
          <w:shd w:val="clear" w:color="auto" w:fill="FFFFFF"/>
        </w:rPr>
        <w:t xml:space="preserve"> They could expand</w:t>
      </w:r>
      <w:r w:rsidR="00D63C4D" w:rsidRPr="00367107">
        <w:rPr>
          <w:rFonts w:ascii="Times New Roman" w:hAnsi="Times New Roman" w:cs="Times New Roman"/>
          <w:color w:val="000000"/>
          <w:shd w:val="clear" w:color="auto" w:fill="FFFFFF"/>
        </w:rPr>
        <w:t xml:space="preserve"> on the project with the surrounding woodlands and make it family friendly</w:t>
      </w:r>
      <w:r w:rsidR="000A4B53" w:rsidRPr="00367107">
        <w:rPr>
          <w:rFonts w:ascii="Times New Roman" w:hAnsi="Times New Roman" w:cs="Times New Roman"/>
          <w:color w:val="000000"/>
          <w:shd w:val="clear" w:color="auto" w:fill="FFFFFF"/>
        </w:rPr>
        <w:t>, therefore</w:t>
      </w:r>
      <w:r w:rsidR="00844E40" w:rsidRPr="00367107">
        <w:rPr>
          <w:rFonts w:ascii="Times New Roman" w:hAnsi="Times New Roman" w:cs="Times New Roman"/>
          <w:color w:val="000000"/>
          <w:shd w:val="clear" w:color="auto" w:fill="FFFFFF"/>
        </w:rPr>
        <w:t xml:space="preserve"> also</w:t>
      </w:r>
      <w:r w:rsidR="000A4B53" w:rsidRPr="00367107">
        <w:rPr>
          <w:rFonts w:ascii="Times New Roman" w:hAnsi="Times New Roman" w:cs="Times New Roman"/>
          <w:color w:val="000000"/>
          <w:shd w:val="clear" w:color="auto" w:fill="FFFFFF"/>
        </w:rPr>
        <w:t xml:space="preserve"> attracting </w:t>
      </w:r>
      <w:r w:rsidR="00A12F13" w:rsidRPr="00367107">
        <w:rPr>
          <w:rFonts w:ascii="Times New Roman" w:hAnsi="Times New Roman" w:cs="Times New Roman"/>
          <w:color w:val="000000"/>
          <w:shd w:val="clear" w:color="auto" w:fill="FFFFFF"/>
        </w:rPr>
        <w:t>a larger age group to</w:t>
      </w:r>
      <w:r w:rsidR="000A143C" w:rsidRPr="00367107">
        <w:rPr>
          <w:rFonts w:ascii="Times New Roman" w:hAnsi="Times New Roman" w:cs="Times New Roman"/>
          <w:color w:val="000000"/>
          <w:shd w:val="clear" w:color="auto" w:fill="FFFFFF"/>
        </w:rPr>
        <w:t xml:space="preserve"> the</w:t>
      </w:r>
      <w:r w:rsidR="001A758F" w:rsidRPr="00367107">
        <w:rPr>
          <w:rFonts w:ascii="Times New Roman" w:hAnsi="Times New Roman" w:cs="Times New Roman"/>
          <w:color w:val="000000"/>
          <w:shd w:val="clear" w:color="auto" w:fill="FFFFFF"/>
        </w:rPr>
        <w:t xml:space="preserve"> area.</w:t>
      </w:r>
    </w:p>
    <w:p w14:paraId="20A0BEA1" w14:textId="77777777" w:rsidR="002B4BEC" w:rsidRPr="00367107" w:rsidRDefault="00F1451D" w:rsidP="00367107">
      <w:pPr>
        <w:spacing w:line="360" w:lineRule="auto"/>
        <w:rPr>
          <w:rFonts w:ascii="Times New Roman" w:hAnsi="Times New Roman" w:cs="Times New Roman"/>
        </w:rPr>
      </w:pPr>
      <w:r w:rsidRPr="00367107">
        <w:rPr>
          <w:rFonts w:ascii="Times New Roman" w:hAnsi="Times New Roman" w:cs="Times New Roman"/>
        </w:rPr>
        <w:t>A second</w:t>
      </w:r>
      <w:r w:rsidR="00CF2E63" w:rsidRPr="00367107">
        <w:rPr>
          <w:rFonts w:ascii="Times New Roman" w:hAnsi="Times New Roman" w:cs="Times New Roman"/>
        </w:rPr>
        <w:t xml:space="preserve"> opportunity for regeneration should be </w:t>
      </w:r>
      <w:r w:rsidR="00FA29DD" w:rsidRPr="00367107">
        <w:rPr>
          <w:rFonts w:ascii="Times New Roman" w:hAnsi="Times New Roman" w:cs="Times New Roman"/>
        </w:rPr>
        <w:t>Broad street where all the remaining shops are</w:t>
      </w:r>
      <w:r w:rsidR="008D0B67" w:rsidRPr="00367107">
        <w:rPr>
          <w:rFonts w:ascii="Times New Roman" w:hAnsi="Times New Roman" w:cs="Times New Roman"/>
        </w:rPr>
        <w:t xml:space="preserve">, this could be crucial to the town, to bring visitors </w:t>
      </w:r>
      <w:r w:rsidR="001F2E02" w:rsidRPr="00367107">
        <w:rPr>
          <w:rFonts w:ascii="Times New Roman" w:hAnsi="Times New Roman" w:cs="Times New Roman"/>
        </w:rPr>
        <w:t xml:space="preserve">to the shops and a </w:t>
      </w:r>
      <w:r w:rsidR="008C1566" w:rsidRPr="00367107">
        <w:rPr>
          <w:rFonts w:ascii="Times New Roman" w:hAnsi="Times New Roman" w:cs="Times New Roman"/>
        </w:rPr>
        <w:t>much-needed</w:t>
      </w:r>
      <w:r w:rsidR="001F2E02" w:rsidRPr="00367107">
        <w:rPr>
          <w:rFonts w:ascii="Times New Roman" w:hAnsi="Times New Roman" w:cs="Times New Roman"/>
        </w:rPr>
        <w:t xml:space="preserve"> income boost.</w:t>
      </w:r>
      <w:r w:rsidR="008C1566" w:rsidRPr="00367107">
        <w:rPr>
          <w:rFonts w:ascii="Times New Roman" w:hAnsi="Times New Roman" w:cs="Times New Roman"/>
        </w:rPr>
        <w:t xml:space="preserve"> One result of the lack of town late-20th century prosperity was</w:t>
      </w:r>
      <w:r w:rsidR="0049568A" w:rsidRPr="00367107">
        <w:rPr>
          <w:rFonts w:ascii="Times New Roman" w:hAnsi="Times New Roman" w:cs="Times New Roman"/>
        </w:rPr>
        <w:t xml:space="preserve"> complete lack of late 20</w:t>
      </w:r>
      <w:r w:rsidR="0049568A" w:rsidRPr="00367107">
        <w:rPr>
          <w:rFonts w:ascii="Times New Roman" w:hAnsi="Times New Roman" w:cs="Times New Roman"/>
          <w:vertAlign w:val="superscript"/>
        </w:rPr>
        <w:t>th</w:t>
      </w:r>
      <w:r w:rsidR="0049568A" w:rsidRPr="00367107">
        <w:rPr>
          <w:rFonts w:ascii="Times New Roman" w:hAnsi="Times New Roman" w:cs="Times New Roman"/>
        </w:rPr>
        <w:t xml:space="preserve"> century shops.</w:t>
      </w:r>
      <w:r w:rsidR="008B570A" w:rsidRPr="00367107">
        <w:rPr>
          <w:rFonts w:ascii="Times New Roman" w:hAnsi="Times New Roman" w:cs="Times New Roman"/>
        </w:rPr>
        <w:t xml:space="preserve"> Most of the buildings </w:t>
      </w:r>
      <w:r w:rsidR="00A413AC" w:rsidRPr="00367107">
        <w:rPr>
          <w:rFonts w:ascii="Times New Roman" w:hAnsi="Times New Roman" w:cs="Times New Roman"/>
        </w:rPr>
        <w:t xml:space="preserve">remain. </w:t>
      </w:r>
      <w:r w:rsidR="008B570A" w:rsidRPr="00367107">
        <w:rPr>
          <w:rFonts w:ascii="Times New Roman" w:hAnsi="Times New Roman" w:cs="Times New Roman"/>
        </w:rPr>
        <w:t>Development of the Early Victorian street scene</w:t>
      </w:r>
      <w:r w:rsidR="009E3495" w:rsidRPr="00367107">
        <w:rPr>
          <w:rFonts w:ascii="Times New Roman" w:hAnsi="Times New Roman" w:cs="Times New Roman"/>
        </w:rPr>
        <w:t>. B</w:t>
      </w:r>
      <w:r w:rsidR="008B570A" w:rsidRPr="00367107">
        <w:rPr>
          <w:rFonts w:ascii="Times New Roman" w:hAnsi="Times New Roman" w:cs="Times New Roman"/>
        </w:rPr>
        <w:t>road Street Numbers 15-19-</w:t>
      </w:r>
      <w:r w:rsidR="001B3773" w:rsidRPr="00367107">
        <w:rPr>
          <w:rFonts w:ascii="Times New Roman" w:hAnsi="Times New Roman" w:cs="Times New Roman"/>
        </w:rPr>
        <w:t xml:space="preserve"> are</w:t>
      </w:r>
      <w:r w:rsidR="00732807" w:rsidRPr="00367107">
        <w:rPr>
          <w:rFonts w:ascii="Times New Roman" w:hAnsi="Times New Roman" w:cs="Times New Roman"/>
        </w:rPr>
        <w:t xml:space="preserve"> </w:t>
      </w:r>
      <w:r w:rsidR="00732807" w:rsidRPr="00367107">
        <w:rPr>
          <w:rFonts w:ascii="Times New Roman" w:hAnsi="Times New Roman" w:cs="Times New Roman"/>
        </w:rPr>
        <w:t>Grade II</w:t>
      </w:r>
      <w:r w:rsidR="001B3773" w:rsidRPr="00367107">
        <w:rPr>
          <w:rFonts w:ascii="Times New Roman" w:hAnsi="Times New Roman" w:cs="Times New Roman"/>
        </w:rPr>
        <w:t xml:space="preserve"> l</w:t>
      </w:r>
      <w:r w:rsidR="008B570A" w:rsidRPr="00367107">
        <w:rPr>
          <w:rFonts w:ascii="Times New Roman" w:hAnsi="Times New Roman" w:cs="Times New Roman"/>
        </w:rPr>
        <w:t>isted</w:t>
      </w:r>
      <w:r w:rsidR="001B3773" w:rsidRPr="00367107">
        <w:rPr>
          <w:rFonts w:ascii="Times New Roman" w:hAnsi="Times New Roman" w:cs="Times New Roman"/>
        </w:rPr>
        <w:t xml:space="preserve"> </w:t>
      </w:r>
      <w:r w:rsidR="00732807" w:rsidRPr="00367107">
        <w:rPr>
          <w:rFonts w:ascii="Times New Roman" w:hAnsi="Times New Roman" w:cs="Times New Roman"/>
        </w:rPr>
        <w:t>and</w:t>
      </w:r>
      <w:r w:rsidR="001B3773" w:rsidRPr="00367107">
        <w:rPr>
          <w:rFonts w:ascii="Times New Roman" w:hAnsi="Times New Roman" w:cs="Times New Roman"/>
        </w:rPr>
        <w:t xml:space="preserve"> are the</w:t>
      </w:r>
      <w:r w:rsidR="008B570A" w:rsidRPr="00367107">
        <w:rPr>
          <w:rFonts w:ascii="Times New Roman" w:hAnsi="Times New Roman" w:cs="Times New Roman"/>
        </w:rPr>
        <w:t xml:space="preserve"> finest examples </w:t>
      </w:r>
      <w:r w:rsidR="00D55B55" w:rsidRPr="00367107">
        <w:rPr>
          <w:rFonts w:ascii="Times New Roman" w:hAnsi="Times New Roman" w:cs="Times New Roman"/>
        </w:rPr>
        <w:t>of</w:t>
      </w:r>
      <w:r w:rsidR="008B570A" w:rsidRPr="00367107">
        <w:rPr>
          <w:rFonts w:ascii="Times New Roman" w:hAnsi="Times New Roman" w:cs="Times New Roman"/>
        </w:rPr>
        <w:t xml:space="preserve"> </w:t>
      </w:r>
      <w:r w:rsidR="003A4A9A" w:rsidRPr="00367107">
        <w:rPr>
          <w:rFonts w:ascii="Times New Roman" w:hAnsi="Times New Roman" w:cs="Times New Roman"/>
        </w:rPr>
        <w:t>listed</w:t>
      </w:r>
      <w:r w:rsidR="00D55B55" w:rsidRPr="00367107">
        <w:rPr>
          <w:rFonts w:ascii="Times New Roman" w:hAnsi="Times New Roman" w:cs="Times New Roman"/>
        </w:rPr>
        <w:t xml:space="preserve"> buildings</w:t>
      </w:r>
      <w:r w:rsidR="00AA608A" w:rsidRPr="00367107">
        <w:rPr>
          <w:rFonts w:ascii="Times New Roman" w:hAnsi="Times New Roman" w:cs="Times New Roman"/>
        </w:rPr>
        <w:t xml:space="preserve"> </w:t>
      </w:r>
      <w:r w:rsidR="00C24562" w:rsidRPr="00367107">
        <w:rPr>
          <w:rFonts w:ascii="Times New Roman" w:hAnsi="Times New Roman" w:cs="Times New Roman"/>
        </w:rPr>
        <w:t>that</w:t>
      </w:r>
      <w:r w:rsidR="00D55B55" w:rsidRPr="00367107">
        <w:rPr>
          <w:rFonts w:ascii="Times New Roman" w:hAnsi="Times New Roman" w:cs="Times New Roman"/>
        </w:rPr>
        <w:t xml:space="preserve"> are</w:t>
      </w:r>
      <w:r w:rsidR="00AA608A" w:rsidRPr="00367107">
        <w:rPr>
          <w:rFonts w:ascii="Times New Roman" w:hAnsi="Times New Roman" w:cs="Times New Roman"/>
        </w:rPr>
        <w:t xml:space="preserve"> in g</w:t>
      </w:r>
      <w:r w:rsidR="008B570A" w:rsidRPr="00367107">
        <w:rPr>
          <w:rFonts w:ascii="Times New Roman" w:hAnsi="Times New Roman" w:cs="Times New Roman"/>
        </w:rPr>
        <w:t>ood condition</w:t>
      </w:r>
      <w:r w:rsidR="00AA608A" w:rsidRPr="00367107">
        <w:rPr>
          <w:rFonts w:ascii="Times New Roman" w:hAnsi="Times New Roman" w:cs="Times New Roman"/>
        </w:rPr>
        <w:t>.</w:t>
      </w:r>
      <w:r w:rsidR="009E3495" w:rsidRPr="00367107">
        <w:rPr>
          <w:rFonts w:ascii="Times New Roman" w:hAnsi="Times New Roman" w:cs="Times New Roman"/>
        </w:rPr>
        <w:t xml:space="preserve"> </w:t>
      </w:r>
      <w:r w:rsidR="005566E8" w:rsidRPr="00367107">
        <w:rPr>
          <w:rFonts w:ascii="Times New Roman" w:hAnsi="Times New Roman" w:cs="Times New Roman"/>
        </w:rPr>
        <w:t xml:space="preserve">The C20 's economic developments have contributed to a drastic cut in demand </w:t>
      </w:r>
      <w:r w:rsidR="007049CB" w:rsidRPr="00367107">
        <w:rPr>
          <w:rFonts w:ascii="Times New Roman" w:hAnsi="Times New Roman" w:cs="Times New Roman"/>
        </w:rPr>
        <w:t>f</w:t>
      </w:r>
      <w:r w:rsidR="005566E8" w:rsidRPr="00367107">
        <w:rPr>
          <w:rFonts w:ascii="Times New Roman" w:hAnsi="Times New Roman" w:cs="Times New Roman"/>
        </w:rPr>
        <w:t>or shopping locally and for lack of Income</w:t>
      </w:r>
      <w:r w:rsidR="00DB4CDA" w:rsidRPr="00367107">
        <w:rPr>
          <w:rFonts w:ascii="Times New Roman" w:hAnsi="Times New Roman" w:cs="Times New Roman"/>
        </w:rPr>
        <w:t xml:space="preserve"> which</w:t>
      </w:r>
      <w:r w:rsidR="005566E8" w:rsidRPr="00367107">
        <w:rPr>
          <w:rFonts w:ascii="Times New Roman" w:hAnsi="Times New Roman" w:cs="Times New Roman"/>
        </w:rPr>
        <w:t xml:space="preserve"> resulted in numerous examples of low maintenance</w:t>
      </w:r>
      <w:r w:rsidR="004D55DE" w:rsidRPr="00367107">
        <w:rPr>
          <w:rFonts w:ascii="Times New Roman" w:hAnsi="Times New Roman" w:cs="Times New Roman"/>
        </w:rPr>
        <w:t>, for</w:t>
      </w:r>
      <w:r w:rsidR="00D0567C" w:rsidRPr="00367107">
        <w:rPr>
          <w:rFonts w:ascii="Times New Roman" w:hAnsi="Times New Roman" w:cs="Times New Roman"/>
        </w:rPr>
        <w:t xml:space="preserve"> </w:t>
      </w:r>
      <w:r w:rsidR="004D55DE" w:rsidRPr="00367107">
        <w:rPr>
          <w:rFonts w:ascii="Times New Roman" w:hAnsi="Times New Roman" w:cs="Times New Roman"/>
        </w:rPr>
        <w:t>example</w:t>
      </w:r>
      <w:r w:rsidR="00D0567C" w:rsidRPr="00367107">
        <w:rPr>
          <w:rFonts w:ascii="Times New Roman" w:hAnsi="Times New Roman" w:cs="Times New Roman"/>
        </w:rPr>
        <w:t xml:space="preserve">, </w:t>
      </w:r>
      <w:r w:rsidR="005566E8" w:rsidRPr="00367107">
        <w:rPr>
          <w:rFonts w:ascii="Times New Roman" w:hAnsi="Times New Roman" w:cs="Times New Roman"/>
        </w:rPr>
        <w:t>Heritage degradation Shop details, inappropriate cheap</w:t>
      </w:r>
      <w:r w:rsidR="00BC7F35" w:rsidRPr="00367107">
        <w:rPr>
          <w:rFonts w:ascii="Times New Roman" w:hAnsi="Times New Roman" w:cs="Times New Roman"/>
        </w:rPr>
        <w:t xml:space="preserve"> s</w:t>
      </w:r>
      <w:r w:rsidR="005566E8" w:rsidRPr="00367107">
        <w:rPr>
          <w:rFonts w:ascii="Times New Roman" w:hAnsi="Times New Roman" w:cs="Times New Roman"/>
        </w:rPr>
        <w:t>ubstitute components and vacant</w:t>
      </w:r>
      <w:r w:rsidR="00BC7F35" w:rsidRPr="00367107">
        <w:rPr>
          <w:rFonts w:ascii="Times New Roman" w:hAnsi="Times New Roman" w:cs="Times New Roman"/>
        </w:rPr>
        <w:t xml:space="preserve"> </w:t>
      </w:r>
      <w:r w:rsidR="005566E8" w:rsidRPr="00367107">
        <w:rPr>
          <w:rFonts w:ascii="Times New Roman" w:hAnsi="Times New Roman" w:cs="Times New Roman"/>
        </w:rPr>
        <w:t>Shops</w:t>
      </w:r>
      <w:r w:rsidR="00BC7F35" w:rsidRPr="00367107">
        <w:rPr>
          <w:rFonts w:ascii="Times New Roman" w:hAnsi="Times New Roman" w:cs="Times New Roman"/>
        </w:rPr>
        <w:t>.</w:t>
      </w:r>
      <w:r w:rsidR="00F44F45" w:rsidRPr="00367107">
        <w:rPr>
          <w:rFonts w:ascii="Times New Roman" w:hAnsi="Times New Roman" w:cs="Times New Roman"/>
        </w:rPr>
        <w:t xml:space="preserve"> </w:t>
      </w:r>
    </w:p>
    <w:p w14:paraId="7BE0E635" w14:textId="62CD1DB0" w:rsidR="00F44F45" w:rsidRPr="00367107" w:rsidRDefault="00F44F45" w:rsidP="00367107">
      <w:pPr>
        <w:spacing w:line="360" w:lineRule="auto"/>
        <w:rPr>
          <w:rFonts w:ascii="Times New Roman" w:hAnsi="Times New Roman" w:cs="Times New Roman"/>
        </w:rPr>
      </w:pPr>
      <w:r w:rsidRPr="00367107">
        <w:rPr>
          <w:rFonts w:ascii="Times New Roman" w:hAnsi="Times New Roman" w:cs="Times New Roman"/>
        </w:rPr>
        <w:t>Measures to repair and restore early</w:t>
      </w:r>
      <w:r w:rsidR="008A690D" w:rsidRPr="00367107">
        <w:rPr>
          <w:rFonts w:ascii="Times New Roman" w:hAnsi="Times New Roman" w:cs="Times New Roman"/>
        </w:rPr>
        <w:t xml:space="preserve"> </w:t>
      </w:r>
      <w:r w:rsidRPr="00367107">
        <w:rPr>
          <w:rFonts w:ascii="Times New Roman" w:hAnsi="Times New Roman" w:cs="Times New Roman"/>
        </w:rPr>
        <w:t>Popular fronts with wooden shop fronts did not represent</w:t>
      </w:r>
      <w:r w:rsidR="008A690D" w:rsidRPr="00367107">
        <w:rPr>
          <w:rFonts w:ascii="Times New Roman" w:hAnsi="Times New Roman" w:cs="Times New Roman"/>
        </w:rPr>
        <w:t xml:space="preserve"> </w:t>
      </w:r>
      <w:r w:rsidRPr="00367107">
        <w:rPr>
          <w:rFonts w:ascii="Times New Roman" w:hAnsi="Times New Roman" w:cs="Times New Roman"/>
        </w:rPr>
        <w:t>Its original character</w:t>
      </w:r>
      <w:r w:rsidR="008457C2" w:rsidRPr="00367107">
        <w:rPr>
          <w:rFonts w:ascii="Times New Roman" w:hAnsi="Times New Roman" w:cs="Times New Roman"/>
        </w:rPr>
        <w:t xml:space="preserve"> and never solved the problem</w:t>
      </w:r>
      <w:r w:rsidR="00521AB2" w:rsidRPr="00367107">
        <w:rPr>
          <w:rFonts w:ascii="Times New Roman" w:hAnsi="Times New Roman" w:cs="Times New Roman"/>
        </w:rPr>
        <w:t>,</w:t>
      </w:r>
      <w:r w:rsidRPr="00367107">
        <w:rPr>
          <w:rFonts w:ascii="Times New Roman" w:hAnsi="Times New Roman" w:cs="Times New Roman"/>
        </w:rPr>
        <w:t xml:space="preserve"> but</w:t>
      </w:r>
      <w:r w:rsidR="008A690D" w:rsidRPr="00367107">
        <w:rPr>
          <w:rFonts w:ascii="Times New Roman" w:hAnsi="Times New Roman" w:cs="Times New Roman"/>
        </w:rPr>
        <w:t xml:space="preserve"> m</w:t>
      </w:r>
      <w:r w:rsidRPr="00367107">
        <w:rPr>
          <w:rFonts w:ascii="Times New Roman" w:hAnsi="Times New Roman" w:cs="Times New Roman"/>
        </w:rPr>
        <w:t xml:space="preserve">ore recent </w:t>
      </w:r>
      <w:r w:rsidR="008A690D" w:rsidRPr="00367107">
        <w:rPr>
          <w:rFonts w:ascii="Times New Roman" w:hAnsi="Times New Roman" w:cs="Times New Roman"/>
        </w:rPr>
        <w:t>g</w:t>
      </w:r>
      <w:r w:rsidRPr="00367107">
        <w:rPr>
          <w:rFonts w:ascii="Times New Roman" w:hAnsi="Times New Roman" w:cs="Times New Roman"/>
        </w:rPr>
        <w:t>rant Initiatives</w:t>
      </w:r>
      <w:r w:rsidR="00A264EE" w:rsidRPr="00367107">
        <w:rPr>
          <w:rFonts w:ascii="Times New Roman" w:hAnsi="Times New Roman" w:cs="Times New Roman"/>
        </w:rPr>
        <w:t xml:space="preserve"> g</w:t>
      </w:r>
      <w:r w:rsidRPr="00367107">
        <w:rPr>
          <w:rFonts w:ascii="Times New Roman" w:hAnsi="Times New Roman" w:cs="Times New Roman"/>
        </w:rPr>
        <w:t>ot a small amount renovated</w:t>
      </w:r>
      <w:r w:rsidR="00A264EE" w:rsidRPr="00367107">
        <w:rPr>
          <w:rFonts w:ascii="Times New Roman" w:hAnsi="Times New Roman" w:cs="Times New Roman"/>
        </w:rPr>
        <w:t>.</w:t>
      </w:r>
      <w:r w:rsidR="00C757BD" w:rsidRPr="00367107">
        <w:rPr>
          <w:rFonts w:ascii="Times New Roman" w:hAnsi="Times New Roman" w:cs="Times New Roman"/>
        </w:rPr>
        <w:t xml:space="preserve"> However,</w:t>
      </w:r>
      <w:r w:rsidR="00A264EE" w:rsidRPr="00367107">
        <w:rPr>
          <w:rFonts w:ascii="Times New Roman" w:hAnsi="Times New Roman" w:cs="Times New Roman"/>
        </w:rPr>
        <w:t xml:space="preserve"> </w:t>
      </w:r>
      <w:r w:rsidR="004C5D0A" w:rsidRPr="00367107">
        <w:rPr>
          <w:rFonts w:ascii="Times New Roman" w:hAnsi="Times New Roman" w:cs="Times New Roman"/>
        </w:rPr>
        <w:t>a</w:t>
      </w:r>
      <w:r w:rsidRPr="00367107">
        <w:rPr>
          <w:rFonts w:ascii="Times New Roman" w:hAnsi="Times New Roman" w:cs="Times New Roman"/>
        </w:rPr>
        <w:t>ll the shops</w:t>
      </w:r>
      <w:r w:rsidR="004C5D0A" w:rsidRPr="00367107">
        <w:rPr>
          <w:rFonts w:ascii="Times New Roman" w:hAnsi="Times New Roman" w:cs="Times New Roman"/>
        </w:rPr>
        <w:t xml:space="preserve"> should be done</w:t>
      </w:r>
      <w:r w:rsidRPr="00367107">
        <w:rPr>
          <w:rFonts w:ascii="Times New Roman" w:hAnsi="Times New Roman" w:cs="Times New Roman"/>
        </w:rPr>
        <w:t xml:space="preserve"> with identical copies</w:t>
      </w:r>
      <w:r w:rsidR="00963D5D" w:rsidRPr="00367107">
        <w:rPr>
          <w:rFonts w:ascii="Times New Roman" w:hAnsi="Times New Roman" w:cs="Times New Roman"/>
        </w:rPr>
        <w:t xml:space="preserve"> of</w:t>
      </w:r>
      <w:r w:rsidRPr="00367107">
        <w:rPr>
          <w:rFonts w:ascii="Times New Roman" w:hAnsi="Times New Roman" w:cs="Times New Roman"/>
        </w:rPr>
        <w:t xml:space="preserve"> all</w:t>
      </w:r>
      <w:r w:rsidR="00963D5D" w:rsidRPr="00367107">
        <w:rPr>
          <w:rFonts w:ascii="Times New Roman" w:hAnsi="Times New Roman" w:cs="Times New Roman"/>
        </w:rPr>
        <w:t xml:space="preserve"> the</w:t>
      </w:r>
      <w:r w:rsidR="00A264EE" w:rsidRPr="00367107">
        <w:rPr>
          <w:rFonts w:ascii="Times New Roman" w:hAnsi="Times New Roman" w:cs="Times New Roman"/>
        </w:rPr>
        <w:t xml:space="preserve"> o</w:t>
      </w:r>
      <w:r w:rsidRPr="00367107">
        <w:rPr>
          <w:rFonts w:ascii="Times New Roman" w:hAnsi="Times New Roman" w:cs="Times New Roman"/>
        </w:rPr>
        <w:t xml:space="preserve">riginal model. Though this is </w:t>
      </w:r>
      <w:r w:rsidR="00694302" w:rsidRPr="00367107">
        <w:rPr>
          <w:rFonts w:ascii="Times New Roman" w:hAnsi="Times New Roman" w:cs="Times New Roman"/>
        </w:rPr>
        <w:t>it could</w:t>
      </w:r>
      <w:r w:rsidRPr="00367107">
        <w:rPr>
          <w:rFonts w:ascii="Times New Roman" w:hAnsi="Times New Roman" w:cs="Times New Roman"/>
        </w:rPr>
        <w:t xml:space="preserve"> </w:t>
      </w:r>
      <w:r w:rsidR="00FA7C1E" w:rsidRPr="00367107">
        <w:rPr>
          <w:rFonts w:ascii="Times New Roman" w:hAnsi="Times New Roman" w:cs="Times New Roman"/>
        </w:rPr>
        <w:t>rekindle</w:t>
      </w:r>
      <w:r w:rsidRPr="00367107">
        <w:rPr>
          <w:rFonts w:ascii="Times New Roman" w:hAnsi="Times New Roman" w:cs="Times New Roman"/>
        </w:rPr>
        <w:t xml:space="preserve"> the essence of</w:t>
      </w:r>
      <w:r w:rsidR="00323C8C" w:rsidRPr="00367107">
        <w:rPr>
          <w:rFonts w:ascii="Times New Roman" w:hAnsi="Times New Roman" w:cs="Times New Roman"/>
        </w:rPr>
        <w:t xml:space="preserve"> </w:t>
      </w:r>
      <w:r w:rsidRPr="00367107">
        <w:rPr>
          <w:rFonts w:ascii="Times New Roman" w:hAnsi="Times New Roman" w:cs="Times New Roman"/>
        </w:rPr>
        <w:t>Broad Street</w:t>
      </w:r>
      <w:r w:rsidR="00323C8C" w:rsidRPr="00367107">
        <w:rPr>
          <w:rFonts w:ascii="Times New Roman" w:hAnsi="Times New Roman" w:cs="Times New Roman"/>
        </w:rPr>
        <w:t>, but would it</w:t>
      </w:r>
      <w:r w:rsidR="00A26DB4" w:rsidRPr="00367107">
        <w:rPr>
          <w:rFonts w:ascii="Times New Roman" w:hAnsi="Times New Roman" w:cs="Times New Roman"/>
        </w:rPr>
        <w:t xml:space="preserve"> help</w:t>
      </w:r>
      <w:r w:rsidRPr="00367107">
        <w:rPr>
          <w:rFonts w:ascii="Times New Roman" w:hAnsi="Times New Roman" w:cs="Times New Roman"/>
        </w:rPr>
        <w:t xml:space="preserve"> underlying problem</w:t>
      </w:r>
      <w:r w:rsidR="00A26DB4" w:rsidRPr="00367107">
        <w:rPr>
          <w:rFonts w:ascii="Times New Roman" w:hAnsi="Times New Roman" w:cs="Times New Roman"/>
        </w:rPr>
        <w:t>s of getting people back to the shops</w:t>
      </w:r>
      <w:r w:rsidR="00FA7C1E" w:rsidRPr="00367107">
        <w:rPr>
          <w:rFonts w:ascii="Times New Roman" w:hAnsi="Times New Roman" w:cs="Times New Roman"/>
        </w:rPr>
        <w:t>?</w:t>
      </w:r>
    </w:p>
    <w:p w14:paraId="7DEC6FDE" w14:textId="77777777" w:rsidR="00F44F45" w:rsidRPr="00367107" w:rsidRDefault="00F44F45" w:rsidP="00367107">
      <w:pPr>
        <w:spacing w:line="360" w:lineRule="auto"/>
        <w:rPr>
          <w:rFonts w:ascii="Times New Roman" w:hAnsi="Times New Roman" w:cs="Times New Roman"/>
        </w:rPr>
      </w:pPr>
    </w:p>
    <w:p w14:paraId="5F550FA9" w14:textId="44DED64B" w:rsidR="007B7547" w:rsidRPr="00E537C3" w:rsidRDefault="001C099A" w:rsidP="00367107">
      <w:pPr>
        <w:spacing w:line="360" w:lineRule="auto"/>
        <w:rPr>
          <w:rFonts w:ascii="Times New Roman" w:hAnsi="Times New Roman" w:cs="Times New Roman"/>
          <w:b/>
          <w:bCs/>
        </w:rPr>
      </w:pPr>
      <w:r w:rsidRPr="00E537C3">
        <w:rPr>
          <w:rFonts w:ascii="Times New Roman" w:hAnsi="Times New Roman" w:cs="Times New Roman"/>
          <w:b/>
          <w:bCs/>
        </w:rPr>
        <w:t>Conclusion:</w:t>
      </w:r>
    </w:p>
    <w:p w14:paraId="33CFE139" w14:textId="30EAB94B" w:rsidR="00AE0440" w:rsidRPr="00367107" w:rsidRDefault="00AE0440" w:rsidP="00367107">
      <w:pPr>
        <w:spacing w:line="360" w:lineRule="auto"/>
        <w:rPr>
          <w:rFonts w:ascii="Times New Roman" w:hAnsi="Times New Roman" w:cs="Times New Roman"/>
        </w:rPr>
      </w:pPr>
    </w:p>
    <w:p w14:paraId="37D3305D" w14:textId="5A29902F" w:rsidR="00217B44" w:rsidRPr="00367107" w:rsidRDefault="00002F6B" w:rsidP="00367107">
      <w:pPr>
        <w:spacing w:line="360" w:lineRule="auto"/>
        <w:rPr>
          <w:rFonts w:ascii="Times New Roman" w:hAnsi="Times New Roman" w:cs="Times New Roman"/>
        </w:rPr>
      </w:pPr>
      <w:r w:rsidRPr="00367107">
        <w:rPr>
          <w:rFonts w:ascii="Times New Roman" w:hAnsi="Times New Roman" w:cs="Times New Roman"/>
        </w:rPr>
        <w:t>Blaenavon</w:t>
      </w:r>
      <w:r w:rsidR="00217B44" w:rsidRPr="00367107">
        <w:rPr>
          <w:rFonts w:ascii="Times New Roman" w:hAnsi="Times New Roman" w:cs="Times New Roman"/>
        </w:rPr>
        <w:t xml:space="preserve"> is a </w:t>
      </w:r>
      <w:r w:rsidR="00C61F6D" w:rsidRPr="00367107">
        <w:rPr>
          <w:rFonts w:ascii="Times New Roman" w:hAnsi="Times New Roman" w:cs="Times New Roman"/>
        </w:rPr>
        <w:t>well-known</w:t>
      </w:r>
      <w:r w:rsidR="00217B44" w:rsidRPr="00367107">
        <w:rPr>
          <w:rFonts w:ascii="Times New Roman" w:hAnsi="Times New Roman" w:cs="Times New Roman"/>
        </w:rPr>
        <w:t xml:space="preserve"> regeneration project, formed from </w:t>
      </w:r>
      <w:r w:rsidR="00C61F6D" w:rsidRPr="00367107">
        <w:rPr>
          <w:rFonts w:ascii="Times New Roman" w:hAnsi="Times New Roman" w:cs="Times New Roman"/>
        </w:rPr>
        <w:t>its</w:t>
      </w:r>
      <w:r w:rsidR="0068687B" w:rsidRPr="00367107">
        <w:rPr>
          <w:rFonts w:ascii="Times New Roman" w:hAnsi="Times New Roman" w:cs="Times New Roman"/>
        </w:rPr>
        <w:t xml:space="preserve"> industrial past. Inscribed by the world heritage site</w:t>
      </w:r>
      <w:r w:rsidR="00232E69" w:rsidRPr="00367107">
        <w:rPr>
          <w:rFonts w:ascii="Times New Roman" w:hAnsi="Times New Roman" w:cs="Times New Roman"/>
        </w:rPr>
        <w:t xml:space="preserve">, with the distinctive landscape and natural environment. </w:t>
      </w:r>
      <w:r w:rsidR="00780204" w:rsidRPr="00367107">
        <w:rPr>
          <w:rFonts w:ascii="Times New Roman" w:hAnsi="Times New Roman" w:cs="Times New Roman"/>
        </w:rPr>
        <w:t>Telling the tale of the industrial revolution</w:t>
      </w:r>
      <w:r w:rsidR="00005582" w:rsidRPr="00367107">
        <w:rPr>
          <w:rFonts w:ascii="Times New Roman" w:hAnsi="Times New Roman" w:cs="Times New Roman"/>
        </w:rPr>
        <w:t xml:space="preserve"> to present day. The role played by </w:t>
      </w:r>
      <w:r w:rsidRPr="00367107">
        <w:rPr>
          <w:rFonts w:ascii="Times New Roman" w:hAnsi="Times New Roman" w:cs="Times New Roman"/>
        </w:rPr>
        <w:t>existing</w:t>
      </w:r>
      <w:r w:rsidR="00743301" w:rsidRPr="00367107">
        <w:rPr>
          <w:rFonts w:ascii="Times New Roman" w:hAnsi="Times New Roman" w:cs="Times New Roman"/>
        </w:rPr>
        <w:t xml:space="preserve"> structures of historic places and buildings. Showing the significant turning points</w:t>
      </w:r>
      <w:r w:rsidR="003D2B4D" w:rsidRPr="00367107">
        <w:rPr>
          <w:rFonts w:ascii="Times New Roman" w:hAnsi="Times New Roman" w:cs="Times New Roman"/>
        </w:rPr>
        <w:t xml:space="preserve"> and partnerships formed. </w:t>
      </w:r>
      <w:r w:rsidRPr="00367107">
        <w:rPr>
          <w:rFonts w:ascii="Times New Roman" w:hAnsi="Times New Roman" w:cs="Times New Roman"/>
        </w:rPr>
        <w:t>Prospering</w:t>
      </w:r>
      <w:r w:rsidR="003D2B4D" w:rsidRPr="00367107">
        <w:rPr>
          <w:rFonts w:ascii="Times New Roman" w:hAnsi="Times New Roman" w:cs="Times New Roman"/>
        </w:rPr>
        <w:t xml:space="preserve"> from vital commodities</w:t>
      </w:r>
      <w:r w:rsidR="007E33EC" w:rsidRPr="00367107">
        <w:rPr>
          <w:rFonts w:ascii="Times New Roman" w:hAnsi="Times New Roman" w:cs="Times New Roman"/>
        </w:rPr>
        <w:t>, to war, strikes, closures and then regeneration from industrial ruins, transforming into a tourist attraction</w:t>
      </w:r>
      <w:r w:rsidR="00214D13" w:rsidRPr="00367107">
        <w:rPr>
          <w:rFonts w:ascii="Times New Roman" w:hAnsi="Times New Roman" w:cs="Times New Roman"/>
        </w:rPr>
        <w:t xml:space="preserve">, but not without community sacrifices, </w:t>
      </w:r>
      <w:r w:rsidR="002D7805" w:rsidRPr="00367107">
        <w:rPr>
          <w:rFonts w:ascii="Times New Roman" w:hAnsi="Times New Roman" w:cs="Times New Roman"/>
        </w:rPr>
        <w:t>unemployment and a declining population.</w:t>
      </w:r>
      <w:r w:rsidR="00A90398" w:rsidRPr="00367107">
        <w:rPr>
          <w:rFonts w:ascii="Times New Roman" w:hAnsi="Times New Roman" w:cs="Times New Roman"/>
        </w:rPr>
        <w:t xml:space="preserve"> </w:t>
      </w:r>
      <w:r w:rsidRPr="00367107">
        <w:rPr>
          <w:rFonts w:ascii="Times New Roman" w:hAnsi="Times New Roman" w:cs="Times New Roman"/>
        </w:rPr>
        <w:t>Blaenavon</w:t>
      </w:r>
      <w:r w:rsidR="006C36BB" w:rsidRPr="00367107">
        <w:rPr>
          <w:rFonts w:ascii="Times New Roman" w:hAnsi="Times New Roman" w:cs="Times New Roman"/>
        </w:rPr>
        <w:t xml:space="preserve"> has learnt to survive</w:t>
      </w:r>
      <w:r w:rsidR="00E1211A" w:rsidRPr="00367107">
        <w:rPr>
          <w:rFonts w:ascii="Times New Roman" w:hAnsi="Times New Roman" w:cs="Times New Roman"/>
        </w:rPr>
        <w:t xml:space="preserve"> and become sustainable once more, but not </w:t>
      </w:r>
      <w:r w:rsidR="00396AA5" w:rsidRPr="00367107">
        <w:rPr>
          <w:rFonts w:ascii="Times New Roman" w:hAnsi="Times New Roman" w:cs="Times New Roman"/>
        </w:rPr>
        <w:t>agreeable</w:t>
      </w:r>
      <w:r w:rsidR="000A0445" w:rsidRPr="00367107">
        <w:rPr>
          <w:rFonts w:ascii="Times New Roman" w:hAnsi="Times New Roman" w:cs="Times New Roman"/>
        </w:rPr>
        <w:t xml:space="preserve"> </w:t>
      </w:r>
      <w:r w:rsidR="00396AA5" w:rsidRPr="00367107">
        <w:rPr>
          <w:rFonts w:ascii="Times New Roman" w:hAnsi="Times New Roman" w:cs="Times New Roman"/>
        </w:rPr>
        <w:t>by</w:t>
      </w:r>
      <w:r w:rsidR="00517ACD" w:rsidRPr="00367107">
        <w:rPr>
          <w:rFonts w:ascii="Times New Roman" w:hAnsi="Times New Roman" w:cs="Times New Roman"/>
        </w:rPr>
        <w:t xml:space="preserve"> the</w:t>
      </w:r>
      <w:r w:rsidR="00667D84" w:rsidRPr="00367107">
        <w:rPr>
          <w:rFonts w:ascii="Times New Roman" w:hAnsi="Times New Roman" w:cs="Times New Roman"/>
        </w:rPr>
        <w:t xml:space="preserve"> entire community.</w:t>
      </w:r>
      <w:r w:rsidR="009122DE" w:rsidRPr="00367107">
        <w:rPr>
          <w:rFonts w:ascii="Times New Roman" w:hAnsi="Times New Roman" w:cs="Times New Roman"/>
        </w:rPr>
        <w:t xml:space="preserve"> There is further regeneration to be done here</w:t>
      </w:r>
      <w:r w:rsidR="00B77EED" w:rsidRPr="00367107">
        <w:rPr>
          <w:rFonts w:ascii="Times New Roman" w:hAnsi="Times New Roman" w:cs="Times New Roman"/>
        </w:rPr>
        <w:t xml:space="preserve"> and plans are in place with funding, so </w:t>
      </w:r>
      <w:r w:rsidRPr="00367107">
        <w:rPr>
          <w:rFonts w:ascii="Times New Roman" w:hAnsi="Times New Roman" w:cs="Times New Roman"/>
        </w:rPr>
        <w:t>Blaenavon</w:t>
      </w:r>
      <w:r w:rsidR="002819B1" w:rsidRPr="00367107">
        <w:rPr>
          <w:rFonts w:ascii="Times New Roman" w:hAnsi="Times New Roman" w:cs="Times New Roman"/>
        </w:rPr>
        <w:t xml:space="preserve"> can thrive </w:t>
      </w:r>
      <w:r w:rsidR="00C61F6D" w:rsidRPr="00367107">
        <w:rPr>
          <w:rFonts w:ascii="Times New Roman" w:hAnsi="Times New Roman" w:cs="Times New Roman"/>
        </w:rPr>
        <w:t>once more</w:t>
      </w:r>
      <w:r w:rsidR="002819B1" w:rsidRPr="00367107">
        <w:rPr>
          <w:rFonts w:ascii="Times New Roman" w:hAnsi="Times New Roman" w:cs="Times New Roman"/>
        </w:rPr>
        <w:t xml:space="preserve"> but in a different way.</w:t>
      </w:r>
    </w:p>
    <w:p w14:paraId="35BD92D3" w14:textId="0CC59589" w:rsidR="001C099A" w:rsidRPr="00367107" w:rsidRDefault="00CB7D8B" w:rsidP="00367107">
      <w:pPr>
        <w:spacing w:line="360" w:lineRule="auto"/>
        <w:rPr>
          <w:rFonts w:ascii="Times New Roman" w:hAnsi="Times New Roman" w:cs="Times New Roman"/>
        </w:rPr>
      </w:pPr>
      <w:r w:rsidRPr="00367107">
        <w:rPr>
          <w:rFonts w:ascii="Times New Roman" w:hAnsi="Times New Roman" w:cs="Times New Roman"/>
        </w:rPr>
        <w:t xml:space="preserve"> </w:t>
      </w:r>
    </w:p>
    <w:p w14:paraId="7D9A0022" w14:textId="18040BF8" w:rsidR="007B7547" w:rsidRPr="00367107" w:rsidRDefault="007B7547" w:rsidP="00367107">
      <w:pPr>
        <w:spacing w:line="360" w:lineRule="auto"/>
        <w:rPr>
          <w:rFonts w:ascii="Times New Roman" w:hAnsi="Times New Roman" w:cs="Times New Roman"/>
        </w:rPr>
      </w:pPr>
    </w:p>
    <w:p w14:paraId="6E4BE70F" w14:textId="70EC0C9A" w:rsidR="007B7547" w:rsidRPr="00367107" w:rsidRDefault="007B7547" w:rsidP="00367107">
      <w:pPr>
        <w:spacing w:line="360" w:lineRule="auto"/>
        <w:rPr>
          <w:rFonts w:ascii="Times New Roman" w:hAnsi="Times New Roman" w:cs="Times New Roman"/>
        </w:rPr>
      </w:pPr>
    </w:p>
    <w:sdt>
      <w:sdtPr>
        <w:rPr>
          <w:rFonts w:ascii="Times New Roman" w:eastAsiaTheme="minorHAnsi" w:hAnsi="Times New Roman" w:cs="Times New Roman"/>
          <w:color w:val="auto"/>
          <w:sz w:val="22"/>
          <w:szCs w:val="22"/>
          <w:lang w:val="en-GB"/>
        </w:rPr>
        <w:id w:val="-486319979"/>
        <w:docPartObj>
          <w:docPartGallery w:val="Bibliographies"/>
          <w:docPartUnique/>
        </w:docPartObj>
      </w:sdtPr>
      <w:sdtEndPr/>
      <w:sdtContent>
        <w:p w14:paraId="091A1DAC" w14:textId="01A9FE02" w:rsidR="007B7547" w:rsidRPr="00367107" w:rsidRDefault="007B7547" w:rsidP="00367107">
          <w:pPr>
            <w:pStyle w:val="Heading1"/>
            <w:spacing w:line="360" w:lineRule="auto"/>
            <w:rPr>
              <w:rFonts w:ascii="Times New Roman" w:hAnsi="Times New Roman" w:cs="Times New Roman"/>
              <w:sz w:val="22"/>
              <w:szCs w:val="22"/>
            </w:rPr>
          </w:pPr>
          <w:r w:rsidRPr="00367107">
            <w:rPr>
              <w:rFonts w:ascii="Times New Roman" w:hAnsi="Times New Roman" w:cs="Times New Roman"/>
              <w:sz w:val="22"/>
              <w:szCs w:val="22"/>
            </w:rPr>
            <w:t>References</w:t>
          </w:r>
        </w:p>
        <w:sdt>
          <w:sdtPr>
            <w:rPr>
              <w:rFonts w:ascii="Times New Roman" w:hAnsi="Times New Roman" w:cs="Times New Roman"/>
            </w:rPr>
            <w:id w:val="-573587230"/>
            <w:bibliography/>
          </w:sdtPr>
          <w:sdtEndPr/>
          <w:sdtContent>
            <w:p w14:paraId="2E92F4E8" w14:textId="77777777" w:rsidR="00457B12" w:rsidRPr="00367107" w:rsidRDefault="007B7547" w:rsidP="00367107">
              <w:pPr>
                <w:pStyle w:val="Bibliography"/>
                <w:spacing w:line="360" w:lineRule="auto"/>
                <w:ind w:left="720" w:hanging="720"/>
                <w:rPr>
                  <w:rFonts w:ascii="Times New Roman" w:hAnsi="Times New Roman" w:cs="Times New Roman"/>
                  <w:noProof/>
                  <w:lang w:val="en-US"/>
                </w:rPr>
              </w:pPr>
              <w:r w:rsidRPr="00367107">
                <w:rPr>
                  <w:rFonts w:ascii="Times New Roman" w:hAnsi="Times New Roman" w:cs="Times New Roman"/>
                </w:rPr>
                <w:fldChar w:fldCharType="begin"/>
              </w:r>
              <w:r w:rsidRPr="00367107">
                <w:rPr>
                  <w:rFonts w:ascii="Times New Roman" w:hAnsi="Times New Roman" w:cs="Times New Roman"/>
                </w:rPr>
                <w:instrText xml:space="preserve"> BIBLIOGRAPHY </w:instrText>
              </w:r>
              <w:r w:rsidRPr="00367107">
                <w:rPr>
                  <w:rFonts w:ascii="Times New Roman" w:hAnsi="Times New Roman" w:cs="Times New Roman"/>
                </w:rPr>
                <w:fldChar w:fldCharType="separate"/>
              </w:r>
              <w:r w:rsidR="00457B12" w:rsidRPr="00367107">
                <w:rPr>
                  <w:rFonts w:ascii="Times New Roman" w:hAnsi="Times New Roman" w:cs="Times New Roman"/>
                  <w:i/>
                  <w:iCs/>
                  <w:noProof/>
                  <w:lang w:val="en-US"/>
                </w:rPr>
                <w:t>BLAENAVON TOWN CENTRE CONSERVATION AREA MANAGEMENT PLAN 201-2022.</w:t>
              </w:r>
              <w:r w:rsidR="00457B12" w:rsidRPr="00367107">
                <w:rPr>
                  <w:rFonts w:ascii="Times New Roman" w:hAnsi="Times New Roman" w:cs="Times New Roman"/>
                  <w:noProof/>
                  <w:lang w:val="en-US"/>
                </w:rPr>
                <w:t xml:space="preserve"> (2017). Retrieved from visitblaenavon.co.uk/en/Publications: https://www.visitblaenavon.co.uk/en/Publications/Blaenavon-Townscape-Heritage-Programme/Blaenavon-Town-Centre-Conservation-Area-Appraisal-and-Management-Plan-2017-2022.pdf</w:t>
              </w:r>
            </w:p>
            <w:p w14:paraId="56CA2400" w14:textId="77777777" w:rsidR="00457B12" w:rsidRPr="00367107" w:rsidRDefault="00457B12" w:rsidP="00367107">
              <w:pPr>
                <w:pStyle w:val="Bibliography"/>
                <w:spacing w:line="360" w:lineRule="auto"/>
                <w:ind w:left="720" w:hanging="720"/>
                <w:rPr>
                  <w:rFonts w:ascii="Times New Roman" w:hAnsi="Times New Roman" w:cs="Times New Roman"/>
                  <w:noProof/>
                  <w:lang w:val="en-US"/>
                </w:rPr>
              </w:pPr>
              <w:r w:rsidRPr="00367107">
                <w:rPr>
                  <w:rFonts w:ascii="Times New Roman" w:hAnsi="Times New Roman" w:cs="Times New Roman"/>
                  <w:i/>
                  <w:iCs/>
                  <w:noProof/>
                  <w:lang w:val="en-US"/>
                </w:rPr>
                <w:t>Blaenavon Townscape Heritage Programme .</w:t>
              </w:r>
              <w:r w:rsidRPr="00367107">
                <w:rPr>
                  <w:rFonts w:ascii="Times New Roman" w:hAnsi="Times New Roman" w:cs="Times New Roman"/>
                  <w:noProof/>
                  <w:lang w:val="en-US"/>
                </w:rPr>
                <w:t xml:space="preserve"> (2019, July 17th). Retrieved from Torfaen.gov.uk/: https://www.torfaen.gov.uk/en/PlanningAndDevelopment/Regeneration/Blaenavon-Townscape-Heritage-Programme/Blaenavon-Townscape-Heritage-Programme-THP-2019-2021.aspx</w:t>
              </w:r>
            </w:p>
            <w:p w14:paraId="23D3FBED" w14:textId="77777777" w:rsidR="00457B12" w:rsidRPr="00367107" w:rsidRDefault="00457B12" w:rsidP="00367107">
              <w:pPr>
                <w:pStyle w:val="Bibliography"/>
                <w:spacing w:line="360" w:lineRule="auto"/>
                <w:ind w:left="720" w:hanging="720"/>
                <w:rPr>
                  <w:rFonts w:ascii="Times New Roman" w:hAnsi="Times New Roman" w:cs="Times New Roman"/>
                  <w:noProof/>
                  <w:lang w:val="en-US"/>
                </w:rPr>
              </w:pPr>
              <w:r w:rsidRPr="00367107">
                <w:rPr>
                  <w:rFonts w:ascii="Times New Roman" w:hAnsi="Times New Roman" w:cs="Times New Roman"/>
                  <w:noProof/>
                  <w:lang w:val="en-US"/>
                </w:rPr>
                <w:t xml:space="preserve">blaenavontowncouncil. (n.d.). </w:t>
              </w:r>
              <w:r w:rsidRPr="00367107">
                <w:rPr>
                  <w:rFonts w:ascii="Times New Roman" w:hAnsi="Times New Roman" w:cs="Times New Roman"/>
                  <w:i/>
                  <w:iCs/>
                  <w:noProof/>
                  <w:lang w:val="en-US"/>
                </w:rPr>
                <w:t>blaenavon-industrial-landscape.</w:t>
              </w:r>
              <w:r w:rsidRPr="00367107">
                <w:rPr>
                  <w:rFonts w:ascii="Times New Roman" w:hAnsi="Times New Roman" w:cs="Times New Roman"/>
                  <w:noProof/>
                  <w:lang w:val="en-US"/>
                </w:rPr>
                <w:t xml:space="preserve"> Retrieved from blaenavontowncouncil.: http://www.blaenavontowncouncil.co.uk/our-town/blaenavon-industrial-landscape/</w:t>
              </w:r>
            </w:p>
            <w:p w14:paraId="16748A78" w14:textId="77777777" w:rsidR="00457B12" w:rsidRPr="00367107" w:rsidRDefault="00457B12" w:rsidP="00367107">
              <w:pPr>
                <w:pStyle w:val="Bibliography"/>
                <w:spacing w:line="360" w:lineRule="auto"/>
                <w:ind w:left="720" w:hanging="720"/>
                <w:rPr>
                  <w:rFonts w:ascii="Times New Roman" w:hAnsi="Times New Roman" w:cs="Times New Roman"/>
                  <w:noProof/>
                  <w:lang w:val="en-US"/>
                </w:rPr>
              </w:pPr>
              <w:r w:rsidRPr="00367107">
                <w:rPr>
                  <w:rFonts w:ascii="Times New Roman" w:hAnsi="Times New Roman" w:cs="Times New Roman"/>
                  <w:noProof/>
                  <w:lang w:val="en-US"/>
                </w:rPr>
                <w:t xml:space="preserve">board, T. p. (2017, march). </w:t>
              </w:r>
              <w:r w:rsidRPr="00367107">
                <w:rPr>
                  <w:rFonts w:ascii="Times New Roman" w:hAnsi="Times New Roman" w:cs="Times New Roman"/>
                  <w:i/>
                  <w:iCs/>
                  <w:noProof/>
                  <w:lang w:val="en-US"/>
                </w:rPr>
                <w:t>part 2 of Blaenavon well-being infographics.</w:t>
              </w:r>
              <w:r w:rsidRPr="00367107">
                <w:rPr>
                  <w:rFonts w:ascii="Times New Roman" w:hAnsi="Times New Roman" w:cs="Times New Roman"/>
                  <w:noProof/>
                  <w:lang w:val="en-US"/>
                </w:rPr>
                <w:t xml:space="preserve"> Retrieved from Public services : http://www.torfaenpublicservicesboard.co.uk/en/Documents/Assessment-of-Well-being/Part-2-Well-being-of-Blaenavon-and-its-communities.pdf</w:t>
              </w:r>
            </w:p>
            <w:p w14:paraId="0FF0C921" w14:textId="77777777" w:rsidR="00457B12" w:rsidRPr="00367107" w:rsidRDefault="00457B12" w:rsidP="00367107">
              <w:pPr>
                <w:pStyle w:val="Bibliography"/>
                <w:spacing w:line="360" w:lineRule="auto"/>
                <w:ind w:left="720" w:hanging="720"/>
                <w:rPr>
                  <w:rFonts w:ascii="Times New Roman" w:hAnsi="Times New Roman" w:cs="Times New Roman"/>
                  <w:noProof/>
                  <w:lang w:val="en-US"/>
                </w:rPr>
              </w:pPr>
              <w:r w:rsidRPr="00367107">
                <w:rPr>
                  <w:rFonts w:ascii="Times New Roman" w:hAnsi="Times New Roman" w:cs="Times New Roman"/>
                  <w:noProof/>
                  <w:lang w:val="en-US"/>
                </w:rPr>
                <w:t xml:space="preserve">Edwards, T. (2020). </w:t>
              </w:r>
              <w:r w:rsidRPr="00367107">
                <w:rPr>
                  <w:rFonts w:ascii="Times New Roman" w:hAnsi="Times New Roman" w:cs="Times New Roman"/>
                  <w:i/>
                  <w:iCs/>
                  <w:noProof/>
                  <w:lang w:val="en-US"/>
                </w:rPr>
                <w:t>Blaenavon's heritage Railway.</w:t>
              </w:r>
              <w:r w:rsidRPr="00367107">
                <w:rPr>
                  <w:rFonts w:ascii="Times New Roman" w:hAnsi="Times New Roman" w:cs="Times New Roman"/>
                  <w:noProof/>
                  <w:lang w:val="en-US"/>
                </w:rPr>
                <w:t xml:space="preserve"> The pontypool &amp; Blaenavon Railway Co ltd.</w:t>
              </w:r>
            </w:p>
            <w:p w14:paraId="2360BEEC" w14:textId="77777777" w:rsidR="00457B12" w:rsidRPr="00367107" w:rsidRDefault="00457B12" w:rsidP="00367107">
              <w:pPr>
                <w:pStyle w:val="Bibliography"/>
                <w:spacing w:line="360" w:lineRule="auto"/>
                <w:ind w:left="720" w:hanging="720"/>
                <w:rPr>
                  <w:rFonts w:ascii="Times New Roman" w:hAnsi="Times New Roman" w:cs="Times New Roman"/>
                  <w:noProof/>
                  <w:lang w:val="en-US"/>
                </w:rPr>
              </w:pPr>
              <w:r w:rsidRPr="00367107">
                <w:rPr>
                  <w:rFonts w:ascii="Times New Roman" w:hAnsi="Times New Roman" w:cs="Times New Roman"/>
                  <w:noProof/>
                  <w:lang w:val="en-US"/>
                </w:rPr>
                <w:t xml:space="preserve">goverment, w. (2015). </w:t>
              </w:r>
              <w:r w:rsidRPr="00367107">
                <w:rPr>
                  <w:rFonts w:ascii="Times New Roman" w:hAnsi="Times New Roman" w:cs="Times New Roman"/>
                  <w:i/>
                  <w:iCs/>
                  <w:noProof/>
                  <w:lang w:val="en-US"/>
                </w:rPr>
                <w:t>Experience wales world heritage sites.</w:t>
              </w:r>
              <w:r w:rsidRPr="00367107">
                <w:rPr>
                  <w:rFonts w:ascii="Times New Roman" w:hAnsi="Times New Roman" w:cs="Times New Roman"/>
                  <w:noProof/>
                  <w:lang w:val="en-US"/>
                </w:rPr>
                <w:t xml:space="preserve"> welsh world heritage sites.</w:t>
              </w:r>
            </w:p>
            <w:p w14:paraId="51892598" w14:textId="77777777" w:rsidR="00457B12" w:rsidRPr="00367107" w:rsidRDefault="00457B12" w:rsidP="00367107">
              <w:pPr>
                <w:pStyle w:val="Bibliography"/>
                <w:spacing w:line="360" w:lineRule="auto"/>
                <w:ind w:left="720" w:hanging="720"/>
                <w:rPr>
                  <w:rFonts w:ascii="Times New Roman" w:hAnsi="Times New Roman" w:cs="Times New Roman"/>
                  <w:noProof/>
                  <w:lang w:val="en-US"/>
                </w:rPr>
              </w:pPr>
              <w:r w:rsidRPr="00367107">
                <w:rPr>
                  <w:rFonts w:ascii="Times New Roman" w:hAnsi="Times New Roman" w:cs="Times New Roman"/>
                  <w:noProof/>
                  <w:lang w:val="en-US"/>
                </w:rPr>
                <w:t xml:space="preserve">heritagefund.org.uk. (2019, september 24th). </w:t>
              </w:r>
              <w:r w:rsidRPr="00367107">
                <w:rPr>
                  <w:rFonts w:ascii="Times New Roman" w:hAnsi="Times New Roman" w:cs="Times New Roman"/>
                  <w:i/>
                  <w:iCs/>
                  <w:noProof/>
                  <w:lang w:val="en-US"/>
                </w:rPr>
                <w:t>25 years: restoring the prosperity and pride of Blaenavon.</w:t>
              </w:r>
              <w:r w:rsidRPr="00367107">
                <w:rPr>
                  <w:rFonts w:ascii="Times New Roman" w:hAnsi="Times New Roman" w:cs="Times New Roman"/>
                  <w:noProof/>
                  <w:lang w:val="en-US"/>
                </w:rPr>
                <w:t xml:space="preserve"> Retrieved from heritagefund.org.uk: https://www.heritagefund.org.uk/news/25-years-restoring-prosperity-and-pride-blaenavon</w:t>
              </w:r>
            </w:p>
            <w:p w14:paraId="15742B76" w14:textId="77777777" w:rsidR="00457B12" w:rsidRPr="00367107" w:rsidRDefault="00457B12" w:rsidP="00367107">
              <w:pPr>
                <w:pStyle w:val="Bibliography"/>
                <w:spacing w:line="360" w:lineRule="auto"/>
                <w:ind w:left="720" w:hanging="720"/>
                <w:rPr>
                  <w:rFonts w:ascii="Times New Roman" w:hAnsi="Times New Roman" w:cs="Times New Roman"/>
                  <w:noProof/>
                  <w:lang w:val="en-US"/>
                </w:rPr>
              </w:pPr>
              <w:r w:rsidRPr="00367107">
                <w:rPr>
                  <w:rFonts w:ascii="Times New Roman" w:hAnsi="Times New Roman" w:cs="Times New Roman"/>
                  <w:noProof/>
                  <w:lang w:val="en-US"/>
                </w:rPr>
                <w:t xml:space="preserve">WorldHeritageSite. (2011, April). </w:t>
              </w:r>
              <w:r w:rsidRPr="00367107">
                <w:rPr>
                  <w:rFonts w:ascii="Times New Roman" w:hAnsi="Times New Roman" w:cs="Times New Roman"/>
                  <w:i/>
                  <w:iCs/>
                  <w:noProof/>
                  <w:lang w:val="en-US"/>
                </w:rPr>
                <w:t>The Management of Blaenavon World Heritage Site.</w:t>
              </w:r>
              <w:r w:rsidRPr="00367107">
                <w:rPr>
                  <w:rFonts w:ascii="Times New Roman" w:hAnsi="Times New Roman" w:cs="Times New Roman"/>
                  <w:noProof/>
                  <w:lang w:val="en-US"/>
                </w:rPr>
                <w:t xml:space="preserve"> Retrieved from BlaenavonWHSManagementPlanExecutiveSummary.pdf: https://www.visitblaenavon.co.uk/en/Publications/WorldHeritageSite/LookingAfterBlaenavon/BlaenavonWHSManagementPlanExecutiveSummary.pdf</w:t>
              </w:r>
            </w:p>
            <w:p w14:paraId="49F0F9D2" w14:textId="546D56DB" w:rsidR="007B7547" w:rsidRPr="00367107" w:rsidRDefault="007B7547" w:rsidP="00367107">
              <w:pPr>
                <w:spacing w:line="360" w:lineRule="auto"/>
                <w:rPr>
                  <w:rFonts w:ascii="Times New Roman" w:hAnsi="Times New Roman" w:cs="Times New Roman"/>
                </w:rPr>
              </w:pPr>
              <w:r w:rsidRPr="00367107">
                <w:rPr>
                  <w:rFonts w:ascii="Times New Roman" w:hAnsi="Times New Roman" w:cs="Times New Roman"/>
                  <w:b/>
                  <w:bCs/>
                  <w:noProof/>
                </w:rPr>
                <w:fldChar w:fldCharType="end"/>
              </w:r>
            </w:p>
          </w:sdtContent>
        </w:sdt>
      </w:sdtContent>
    </w:sdt>
    <w:p w14:paraId="4FF0FFC9" w14:textId="77777777" w:rsidR="007B7547" w:rsidRPr="00367107" w:rsidRDefault="007B7547" w:rsidP="00367107">
      <w:pPr>
        <w:spacing w:line="360" w:lineRule="auto"/>
        <w:rPr>
          <w:rFonts w:ascii="Times New Roman" w:hAnsi="Times New Roman" w:cs="Times New Roman"/>
        </w:rPr>
      </w:pPr>
    </w:p>
    <w:sectPr w:rsidR="007B7547" w:rsidRPr="00367107" w:rsidSect="001B492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72F750" w14:textId="77777777" w:rsidR="007A3DCB" w:rsidRDefault="007A3DCB" w:rsidP="007A3DCB">
      <w:pPr>
        <w:spacing w:after="0" w:line="240" w:lineRule="auto"/>
      </w:pPr>
      <w:r>
        <w:separator/>
      </w:r>
    </w:p>
  </w:endnote>
  <w:endnote w:type="continuationSeparator" w:id="0">
    <w:p w14:paraId="0E4DEB20" w14:textId="77777777" w:rsidR="007A3DCB" w:rsidRDefault="007A3DCB" w:rsidP="007A3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5154064"/>
      <w:docPartObj>
        <w:docPartGallery w:val="Page Numbers (Bottom of Page)"/>
        <w:docPartUnique/>
      </w:docPartObj>
    </w:sdtPr>
    <w:sdtEndPr>
      <w:rPr>
        <w:noProof/>
      </w:rPr>
    </w:sdtEndPr>
    <w:sdtContent>
      <w:p w14:paraId="64C4480D" w14:textId="636AAED3" w:rsidR="007A3DCB" w:rsidRDefault="007A3D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5F6170" w14:textId="77777777" w:rsidR="007A3DCB" w:rsidRDefault="007A3D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0F98A7" w14:textId="77777777" w:rsidR="007A3DCB" w:rsidRDefault="007A3DCB" w:rsidP="007A3DCB">
      <w:pPr>
        <w:spacing w:after="0" w:line="240" w:lineRule="auto"/>
      </w:pPr>
      <w:r>
        <w:separator/>
      </w:r>
    </w:p>
  </w:footnote>
  <w:footnote w:type="continuationSeparator" w:id="0">
    <w:p w14:paraId="33B719B3" w14:textId="77777777" w:rsidR="007A3DCB" w:rsidRDefault="007A3DCB" w:rsidP="007A3D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1D178A"/>
    <w:multiLevelType w:val="hybridMultilevel"/>
    <w:tmpl w:val="B93CC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8CA"/>
    <w:rsid w:val="00002F6B"/>
    <w:rsid w:val="00003A7B"/>
    <w:rsid w:val="00005582"/>
    <w:rsid w:val="000126EB"/>
    <w:rsid w:val="00021047"/>
    <w:rsid w:val="000219EB"/>
    <w:rsid w:val="000242A9"/>
    <w:rsid w:val="00031E6E"/>
    <w:rsid w:val="00035EBE"/>
    <w:rsid w:val="00042AC0"/>
    <w:rsid w:val="00050342"/>
    <w:rsid w:val="00051709"/>
    <w:rsid w:val="000519B4"/>
    <w:rsid w:val="00051DD1"/>
    <w:rsid w:val="00056754"/>
    <w:rsid w:val="00061A07"/>
    <w:rsid w:val="0007172E"/>
    <w:rsid w:val="00071BA6"/>
    <w:rsid w:val="00080D94"/>
    <w:rsid w:val="00081F45"/>
    <w:rsid w:val="00084C87"/>
    <w:rsid w:val="0008749D"/>
    <w:rsid w:val="000951A4"/>
    <w:rsid w:val="0009748B"/>
    <w:rsid w:val="000A0445"/>
    <w:rsid w:val="000A0808"/>
    <w:rsid w:val="000A143C"/>
    <w:rsid w:val="000A19B3"/>
    <w:rsid w:val="000A1AEB"/>
    <w:rsid w:val="000A2252"/>
    <w:rsid w:val="000A4B53"/>
    <w:rsid w:val="000C2D83"/>
    <w:rsid w:val="000C74D4"/>
    <w:rsid w:val="000D234A"/>
    <w:rsid w:val="000D55DB"/>
    <w:rsid w:val="000D5A7D"/>
    <w:rsid w:val="000E2E33"/>
    <w:rsid w:val="000F1144"/>
    <w:rsid w:val="000F3670"/>
    <w:rsid w:val="000F385F"/>
    <w:rsid w:val="00101E11"/>
    <w:rsid w:val="00120025"/>
    <w:rsid w:val="00131035"/>
    <w:rsid w:val="00136ABF"/>
    <w:rsid w:val="001443B1"/>
    <w:rsid w:val="00146911"/>
    <w:rsid w:val="00152C74"/>
    <w:rsid w:val="00161CA5"/>
    <w:rsid w:val="00162360"/>
    <w:rsid w:val="00165D4B"/>
    <w:rsid w:val="00175B6B"/>
    <w:rsid w:val="00193321"/>
    <w:rsid w:val="00194149"/>
    <w:rsid w:val="00196FD3"/>
    <w:rsid w:val="001A6186"/>
    <w:rsid w:val="001A758F"/>
    <w:rsid w:val="001B3773"/>
    <w:rsid w:val="001B4927"/>
    <w:rsid w:val="001B68A5"/>
    <w:rsid w:val="001C099A"/>
    <w:rsid w:val="001C26D2"/>
    <w:rsid w:val="001C6F4D"/>
    <w:rsid w:val="001D2950"/>
    <w:rsid w:val="001D6E33"/>
    <w:rsid w:val="001E4EDC"/>
    <w:rsid w:val="001E7B90"/>
    <w:rsid w:val="001F01BB"/>
    <w:rsid w:val="001F06F3"/>
    <w:rsid w:val="001F2E02"/>
    <w:rsid w:val="001F697C"/>
    <w:rsid w:val="002010C9"/>
    <w:rsid w:val="0020203C"/>
    <w:rsid w:val="00206036"/>
    <w:rsid w:val="002071FF"/>
    <w:rsid w:val="0021431F"/>
    <w:rsid w:val="0021455F"/>
    <w:rsid w:val="00214D13"/>
    <w:rsid w:val="00215F9D"/>
    <w:rsid w:val="00215F9F"/>
    <w:rsid w:val="00216438"/>
    <w:rsid w:val="00217B44"/>
    <w:rsid w:val="00217C04"/>
    <w:rsid w:val="002216F2"/>
    <w:rsid w:val="002276E6"/>
    <w:rsid w:val="00230514"/>
    <w:rsid w:val="00232333"/>
    <w:rsid w:val="00232E69"/>
    <w:rsid w:val="00233710"/>
    <w:rsid w:val="00233C84"/>
    <w:rsid w:val="00234114"/>
    <w:rsid w:val="002440D7"/>
    <w:rsid w:val="00246ADB"/>
    <w:rsid w:val="00256DDE"/>
    <w:rsid w:val="00271C1C"/>
    <w:rsid w:val="00274A91"/>
    <w:rsid w:val="002773CA"/>
    <w:rsid w:val="002819B1"/>
    <w:rsid w:val="002A6672"/>
    <w:rsid w:val="002B4BEC"/>
    <w:rsid w:val="002C3EC5"/>
    <w:rsid w:val="002D4B56"/>
    <w:rsid w:val="002D7805"/>
    <w:rsid w:val="002E4373"/>
    <w:rsid w:val="002E4381"/>
    <w:rsid w:val="002E495C"/>
    <w:rsid w:val="002E702C"/>
    <w:rsid w:val="002F1470"/>
    <w:rsid w:val="00300153"/>
    <w:rsid w:val="00313CE2"/>
    <w:rsid w:val="00314FDC"/>
    <w:rsid w:val="00323C8C"/>
    <w:rsid w:val="003359BE"/>
    <w:rsid w:val="00351755"/>
    <w:rsid w:val="00356B9F"/>
    <w:rsid w:val="00360D94"/>
    <w:rsid w:val="00364E3C"/>
    <w:rsid w:val="00367107"/>
    <w:rsid w:val="00374145"/>
    <w:rsid w:val="0038655A"/>
    <w:rsid w:val="00386A79"/>
    <w:rsid w:val="0038754B"/>
    <w:rsid w:val="00390AB3"/>
    <w:rsid w:val="00395A05"/>
    <w:rsid w:val="00396AA5"/>
    <w:rsid w:val="003A4767"/>
    <w:rsid w:val="003A4A9A"/>
    <w:rsid w:val="003B326D"/>
    <w:rsid w:val="003B3D4F"/>
    <w:rsid w:val="003B4AC7"/>
    <w:rsid w:val="003B5789"/>
    <w:rsid w:val="003C3681"/>
    <w:rsid w:val="003C490E"/>
    <w:rsid w:val="003C5CA3"/>
    <w:rsid w:val="003C6333"/>
    <w:rsid w:val="003D2B4D"/>
    <w:rsid w:val="003D3B84"/>
    <w:rsid w:val="003D67F6"/>
    <w:rsid w:val="003E0C10"/>
    <w:rsid w:val="003E2F34"/>
    <w:rsid w:val="003E5F03"/>
    <w:rsid w:val="003F2915"/>
    <w:rsid w:val="004004DE"/>
    <w:rsid w:val="004077F8"/>
    <w:rsid w:val="00426D19"/>
    <w:rsid w:val="00431B80"/>
    <w:rsid w:val="00454418"/>
    <w:rsid w:val="00457B12"/>
    <w:rsid w:val="004623B9"/>
    <w:rsid w:val="00463962"/>
    <w:rsid w:val="0046579E"/>
    <w:rsid w:val="00476450"/>
    <w:rsid w:val="00495064"/>
    <w:rsid w:val="0049568A"/>
    <w:rsid w:val="004A3F7B"/>
    <w:rsid w:val="004B46C4"/>
    <w:rsid w:val="004C370B"/>
    <w:rsid w:val="004C415F"/>
    <w:rsid w:val="004C5D0A"/>
    <w:rsid w:val="004D55DE"/>
    <w:rsid w:val="004D7769"/>
    <w:rsid w:val="004E42E9"/>
    <w:rsid w:val="004F683C"/>
    <w:rsid w:val="0050797C"/>
    <w:rsid w:val="00510B28"/>
    <w:rsid w:val="00513066"/>
    <w:rsid w:val="00517ACD"/>
    <w:rsid w:val="00521AB2"/>
    <w:rsid w:val="005245F3"/>
    <w:rsid w:val="0054073A"/>
    <w:rsid w:val="00547788"/>
    <w:rsid w:val="005518FB"/>
    <w:rsid w:val="005566E8"/>
    <w:rsid w:val="0056647E"/>
    <w:rsid w:val="0057537F"/>
    <w:rsid w:val="00581631"/>
    <w:rsid w:val="00584157"/>
    <w:rsid w:val="0058770F"/>
    <w:rsid w:val="00595394"/>
    <w:rsid w:val="00595CBC"/>
    <w:rsid w:val="005B6AA6"/>
    <w:rsid w:val="005B6CF9"/>
    <w:rsid w:val="005E426B"/>
    <w:rsid w:val="00602F69"/>
    <w:rsid w:val="00606A80"/>
    <w:rsid w:val="00606C27"/>
    <w:rsid w:val="00610E77"/>
    <w:rsid w:val="00621CC3"/>
    <w:rsid w:val="00627881"/>
    <w:rsid w:val="00630C36"/>
    <w:rsid w:val="00632E54"/>
    <w:rsid w:val="00632EBF"/>
    <w:rsid w:val="00645ACC"/>
    <w:rsid w:val="00652003"/>
    <w:rsid w:val="00656CDA"/>
    <w:rsid w:val="00667D84"/>
    <w:rsid w:val="006749BB"/>
    <w:rsid w:val="006764A1"/>
    <w:rsid w:val="00677A62"/>
    <w:rsid w:val="00680DF7"/>
    <w:rsid w:val="0068687B"/>
    <w:rsid w:val="006877B3"/>
    <w:rsid w:val="006921EF"/>
    <w:rsid w:val="00694302"/>
    <w:rsid w:val="006B1DC5"/>
    <w:rsid w:val="006B5317"/>
    <w:rsid w:val="006B73F1"/>
    <w:rsid w:val="006C36BB"/>
    <w:rsid w:val="006C44D4"/>
    <w:rsid w:val="006C46D4"/>
    <w:rsid w:val="006C77D3"/>
    <w:rsid w:val="006D07A2"/>
    <w:rsid w:val="006D0D3E"/>
    <w:rsid w:val="006E4FCB"/>
    <w:rsid w:val="006F0352"/>
    <w:rsid w:val="007049CB"/>
    <w:rsid w:val="0072613C"/>
    <w:rsid w:val="00730F31"/>
    <w:rsid w:val="00732807"/>
    <w:rsid w:val="007338D5"/>
    <w:rsid w:val="007357D1"/>
    <w:rsid w:val="00737716"/>
    <w:rsid w:val="00743301"/>
    <w:rsid w:val="00744901"/>
    <w:rsid w:val="007466CC"/>
    <w:rsid w:val="00753C05"/>
    <w:rsid w:val="0077068E"/>
    <w:rsid w:val="007777D2"/>
    <w:rsid w:val="00780204"/>
    <w:rsid w:val="007848CA"/>
    <w:rsid w:val="007854A9"/>
    <w:rsid w:val="007953CE"/>
    <w:rsid w:val="0079567D"/>
    <w:rsid w:val="007A244B"/>
    <w:rsid w:val="007A3DCB"/>
    <w:rsid w:val="007B7547"/>
    <w:rsid w:val="007C065E"/>
    <w:rsid w:val="007D2023"/>
    <w:rsid w:val="007E03AA"/>
    <w:rsid w:val="007E33EC"/>
    <w:rsid w:val="007E63C6"/>
    <w:rsid w:val="007E6B28"/>
    <w:rsid w:val="0080083C"/>
    <w:rsid w:val="00800CC9"/>
    <w:rsid w:val="00803509"/>
    <w:rsid w:val="00812B6D"/>
    <w:rsid w:val="00816D28"/>
    <w:rsid w:val="008177AB"/>
    <w:rsid w:val="00821037"/>
    <w:rsid w:val="00823424"/>
    <w:rsid w:val="008345D1"/>
    <w:rsid w:val="00841D67"/>
    <w:rsid w:val="00844D86"/>
    <w:rsid w:val="00844E40"/>
    <w:rsid w:val="008457C2"/>
    <w:rsid w:val="00853D0E"/>
    <w:rsid w:val="0086433E"/>
    <w:rsid w:val="00872119"/>
    <w:rsid w:val="00872C5A"/>
    <w:rsid w:val="00897E8A"/>
    <w:rsid w:val="008A1A4A"/>
    <w:rsid w:val="008A4EF9"/>
    <w:rsid w:val="008A5FFF"/>
    <w:rsid w:val="008A6011"/>
    <w:rsid w:val="008A690D"/>
    <w:rsid w:val="008B3129"/>
    <w:rsid w:val="008B570A"/>
    <w:rsid w:val="008C1566"/>
    <w:rsid w:val="008C18EF"/>
    <w:rsid w:val="008D0B67"/>
    <w:rsid w:val="008D1AD1"/>
    <w:rsid w:val="008D2275"/>
    <w:rsid w:val="008D7B8A"/>
    <w:rsid w:val="008F2531"/>
    <w:rsid w:val="009018D4"/>
    <w:rsid w:val="009122DE"/>
    <w:rsid w:val="0091409C"/>
    <w:rsid w:val="0092163F"/>
    <w:rsid w:val="00924EB4"/>
    <w:rsid w:val="0093032D"/>
    <w:rsid w:val="00930DFC"/>
    <w:rsid w:val="00944F56"/>
    <w:rsid w:val="00960274"/>
    <w:rsid w:val="00963808"/>
    <w:rsid w:val="00963D5D"/>
    <w:rsid w:val="00970816"/>
    <w:rsid w:val="00976943"/>
    <w:rsid w:val="0097725E"/>
    <w:rsid w:val="0098730F"/>
    <w:rsid w:val="0099042B"/>
    <w:rsid w:val="00991BF1"/>
    <w:rsid w:val="009A721E"/>
    <w:rsid w:val="009B270E"/>
    <w:rsid w:val="009C1B0D"/>
    <w:rsid w:val="009D12AA"/>
    <w:rsid w:val="009E3495"/>
    <w:rsid w:val="009F0A0A"/>
    <w:rsid w:val="00A03273"/>
    <w:rsid w:val="00A12F13"/>
    <w:rsid w:val="00A146E7"/>
    <w:rsid w:val="00A22049"/>
    <w:rsid w:val="00A24F8A"/>
    <w:rsid w:val="00A264EE"/>
    <w:rsid w:val="00A26DB4"/>
    <w:rsid w:val="00A32A87"/>
    <w:rsid w:val="00A413AC"/>
    <w:rsid w:val="00A45955"/>
    <w:rsid w:val="00A501D1"/>
    <w:rsid w:val="00A50CED"/>
    <w:rsid w:val="00A61DDC"/>
    <w:rsid w:val="00A6457D"/>
    <w:rsid w:val="00A714A0"/>
    <w:rsid w:val="00A90398"/>
    <w:rsid w:val="00A91F61"/>
    <w:rsid w:val="00AA2BB4"/>
    <w:rsid w:val="00AA608A"/>
    <w:rsid w:val="00AA679C"/>
    <w:rsid w:val="00AA7F28"/>
    <w:rsid w:val="00AB5F7E"/>
    <w:rsid w:val="00AB7965"/>
    <w:rsid w:val="00AC2507"/>
    <w:rsid w:val="00AD0E52"/>
    <w:rsid w:val="00AD4F78"/>
    <w:rsid w:val="00AD752D"/>
    <w:rsid w:val="00AE0440"/>
    <w:rsid w:val="00AE6F45"/>
    <w:rsid w:val="00AF62E0"/>
    <w:rsid w:val="00B268CB"/>
    <w:rsid w:val="00B450AD"/>
    <w:rsid w:val="00B4658F"/>
    <w:rsid w:val="00B53058"/>
    <w:rsid w:val="00B563D1"/>
    <w:rsid w:val="00B6700E"/>
    <w:rsid w:val="00B67CD3"/>
    <w:rsid w:val="00B70C61"/>
    <w:rsid w:val="00B756B9"/>
    <w:rsid w:val="00B77EED"/>
    <w:rsid w:val="00B844D2"/>
    <w:rsid w:val="00B90421"/>
    <w:rsid w:val="00B936E0"/>
    <w:rsid w:val="00B9455D"/>
    <w:rsid w:val="00B95B63"/>
    <w:rsid w:val="00BA037F"/>
    <w:rsid w:val="00BA2F08"/>
    <w:rsid w:val="00BA33BC"/>
    <w:rsid w:val="00BA4D1B"/>
    <w:rsid w:val="00BA68BF"/>
    <w:rsid w:val="00BB2D62"/>
    <w:rsid w:val="00BC0ED9"/>
    <w:rsid w:val="00BC4BEA"/>
    <w:rsid w:val="00BC7F35"/>
    <w:rsid w:val="00BD08B6"/>
    <w:rsid w:val="00BD7390"/>
    <w:rsid w:val="00BD76F5"/>
    <w:rsid w:val="00BE59E6"/>
    <w:rsid w:val="00BE67C6"/>
    <w:rsid w:val="00BF1FB8"/>
    <w:rsid w:val="00BF35BF"/>
    <w:rsid w:val="00BF4101"/>
    <w:rsid w:val="00BF41F9"/>
    <w:rsid w:val="00C02519"/>
    <w:rsid w:val="00C0418D"/>
    <w:rsid w:val="00C06CE7"/>
    <w:rsid w:val="00C10C8E"/>
    <w:rsid w:val="00C115EF"/>
    <w:rsid w:val="00C24562"/>
    <w:rsid w:val="00C25304"/>
    <w:rsid w:val="00C262BC"/>
    <w:rsid w:val="00C27083"/>
    <w:rsid w:val="00C50E9A"/>
    <w:rsid w:val="00C61F6D"/>
    <w:rsid w:val="00C70E28"/>
    <w:rsid w:val="00C743CD"/>
    <w:rsid w:val="00C74A35"/>
    <w:rsid w:val="00C757BD"/>
    <w:rsid w:val="00C77EA6"/>
    <w:rsid w:val="00C814A6"/>
    <w:rsid w:val="00C87478"/>
    <w:rsid w:val="00C966F4"/>
    <w:rsid w:val="00C97F8C"/>
    <w:rsid w:val="00CA0C4A"/>
    <w:rsid w:val="00CB22BB"/>
    <w:rsid w:val="00CB7D8B"/>
    <w:rsid w:val="00CC29FC"/>
    <w:rsid w:val="00CC776A"/>
    <w:rsid w:val="00CC796F"/>
    <w:rsid w:val="00CD0577"/>
    <w:rsid w:val="00CD0967"/>
    <w:rsid w:val="00CD7159"/>
    <w:rsid w:val="00CE4DB2"/>
    <w:rsid w:val="00CE5AD7"/>
    <w:rsid w:val="00CF2E63"/>
    <w:rsid w:val="00CF3EAB"/>
    <w:rsid w:val="00D0517D"/>
    <w:rsid w:val="00D0567C"/>
    <w:rsid w:val="00D1736B"/>
    <w:rsid w:val="00D2086C"/>
    <w:rsid w:val="00D213D5"/>
    <w:rsid w:val="00D24D29"/>
    <w:rsid w:val="00D55B55"/>
    <w:rsid w:val="00D63C4D"/>
    <w:rsid w:val="00D764B1"/>
    <w:rsid w:val="00D77BC6"/>
    <w:rsid w:val="00D77D6D"/>
    <w:rsid w:val="00D8000A"/>
    <w:rsid w:val="00D90D72"/>
    <w:rsid w:val="00D94B7C"/>
    <w:rsid w:val="00DB4CDA"/>
    <w:rsid w:val="00DF0D7E"/>
    <w:rsid w:val="00DF14A4"/>
    <w:rsid w:val="00DF20B1"/>
    <w:rsid w:val="00DF21FD"/>
    <w:rsid w:val="00DF7B22"/>
    <w:rsid w:val="00E01577"/>
    <w:rsid w:val="00E02E64"/>
    <w:rsid w:val="00E052D2"/>
    <w:rsid w:val="00E06452"/>
    <w:rsid w:val="00E06AB6"/>
    <w:rsid w:val="00E1211A"/>
    <w:rsid w:val="00E16DC2"/>
    <w:rsid w:val="00E24F68"/>
    <w:rsid w:val="00E32860"/>
    <w:rsid w:val="00E4734C"/>
    <w:rsid w:val="00E50E6C"/>
    <w:rsid w:val="00E52A3F"/>
    <w:rsid w:val="00E52D93"/>
    <w:rsid w:val="00E537C3"/>
    <w:rsid w:val="00E57C9D"/>
    <w:rsid w:val="00E66E42"/>
    <w:rsid w:val="00E82344"/>
    <w:rsid w:val="00EA024F"/>
    <w:rsid w:val="00EB022F"/>
    <w:rsid w:val="00EB3AE4"/>
    <w:rsid w:val="00EB6E1A"/>
    <w:rsid w:val="00EC6232"/>
    <w:rsid w:val="00ED6209"/>
    <w:rsid w:val="00ED6647"/>
    <w:rsid w:val="00EE6F6F"/>
    <w:rsid w:val="00EE7D13"/>
    <w:rsid w:val="00EF3993"/>
    <w:rsid w:val="00F01966"/>
    <w:rsid w:val="00F02FDC"/>
    <w:rsid w:val="00F11E7B"/>
    <w:rsid w:val="00F1451D"/>
    <w:rsid w:val="00F17853"/>
    <w:rsid w:val="00F17DDF"/>
    <w:rsid w:val="00F219B7"/>
    <w:rsid w:val="00F21A34"/>
    <w:rsid w:val="00F26456"/>
    <w:rsid w:val="00F3136E"/>
    <w:rsid w:val="00F35227"/>
    <w:rsid w:val="00F35AA3"/>
    <w:rsid w:val="00F44F45"/>
    <w:rsid w:val="00F45082"/>
    <w:rsid w:val="00F6077E"/>
    <w:rsid w:val="00F805E2"/>
    <w:rsid w:val="00F807D4"/>
    <w:rsid w:val="00F87CDC"/>
    <w:rsid w:val="00F951C6"/>
    <w:rsid w:val="00F97134"/>
    <w:rsid w:val="00FA0CC3"/>
    <w:rsid w:val="00FA29DD"/>
    <w:rsid w:val="00FA7C1E"/>
    <w:rsid w:val="00FB6E60"/>
    <w:rsid w:val="00FC0A2C"/>
    <w:rsid w:val="00FC26FE"/>
    <w:rsid w:val="00FC6402"/>
    <w:rsid w:val="00FD34B6"/>
    <w:rsid w:val="00FD576F"/>
    <w:rsid w:val="00FE3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6AC56"/>
  <w15:chartTrackingRefBased/>
  <w15:docId w15:val="{15FED505-3EC5-46E5-92F9-D593E567F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414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14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94149"/>
  </w:style>
  <w:style w:type="paragraph" w:styleId="BalloonText">
    <w:name w:val="Balloon Text"/>
    <w:basedOn w:val="Normal"/>
    <w:link w:val="BalloonTextChar"/>
    <w:uiPriority w:val="99"/>
    <w:semiHidden/>
    <w:unhideWhenUsed/>
    <w:rsid w:val="001D29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2950"/>
    <w:rPr>
      <w:rFonts w:ascii="Segoe UI" w:hAnsi="Segoe UI" w:cs="Segoe UI"/>
      <w:sz w:val="18"/>
      <w:szCs w:val="18"/>
    </w:rPr>
  </w:style>
  <w:style w:type="paragraph" w:styleId="Header">
    <w:name w:val="header"/>
    <w:basedOn w:val="Normal"/>
    <w:link w:val="HeaderChar"/>
    <w:uiPriority w:val="99"/>
    <w:unhideWhenUsed/>
    <w:rsid w:val="007A3D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3DCB"/>
  </w:style>
  <w:style w:type="paragraph" w:styleId="Footer">
    <w:name w:val="footer"/>
    <w:basedOn w:val="Normal"/>
    <w:link w:val="FooterChar"/>
    <w:uiPriority w:val="99"/>
    <w:unhideWhenUsed/>
    <w:rsid w:val="007A3D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3DCB"/>
  </w:style>
  <w:style w:type="paragraph" w:styleId="ListParagraph">
    <w:name w:val="List Paragraph"/>
    <w:basedOn w:val="Normal"/>
    <w:uiPriority w:val="34"/>
    <w:qFormat/>
    <w:rsid w:val="00584157"/>
    <w:pPr>
      <w:ind w:left="720"/>
      <w:contextualSpacing/>
    </w:pPr>
  </w:style>
  <w:style w:type="paragraph" w:styleId="NoSpacing">
    <w:name w:val="No Spacing"/>
    <w:link w:val="NoSpacingChar"/>
    <w:uiPriority w:val="1"/>
    <w:qFormat/>
    <w:rsid w:val="001B492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B492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2689">
      <w:bodyDiv w:val="1"/>
      <w:marLeft w:val="0"/>
      <w:marRight w:val="0"/>
      <w:marTop w:val="0"/>
      <w:marBottom w:val="0"/>
      <w:divBdr>
        <w:top w:val="none" w:sz="0" w:space="0" w:color="auto"/>
        <w:left w:val="none" w:sz="0" w:space="0" w:color="auto"/>
        <w:bottom w:val="none" w:sz="0" w:space="0" w:color="auto"/>
        <w:right w:val="none" w:sz="0" w:space="0" w:color="auto"/>
      </w:divBdr>
    </w:div>
    <w:div w:id="30232805">
      <w:bodyDiv w:val="1"/>
      <w:marLeft w:val="0"/>
      <w:marRight w:val="0"/>
      <w:marTop w:val="0"/>
      <w:marBottom w:val="0"/>
      <w:divBdr>
        <w:top w:val="none" w:sz="0" w:space="0" w:color="auto"/>
        <w:left w:val="none" w:sz="0" w:space="0" w:color="auto"/>
        <w:bottom w:val="none" w:sz="0" w:space="0" w:color="auto"/>
        <w:right w:val="none" w:sz="0" w:space="0" w:color="auto"/>
      </w:divBdr>
    </w:div>
    <w:div w:id="147484158">
      <w:bodyDiv w:val="1"/>
      <w:marLeft w:val="0"/>
      <w:marRight w:val="0"/>
      <w:marTop w:val="0"/>
      <w:marBottom w:val="0"/>
      <w:divBdr>
        <w:top w:val="none" w:sz="0" w:space="0" w:color="auto"/>
        <w:left w:val="none" w:sz="0" w:space="0" w:color="auto"/>
        <w:bottom w:val="none" w:sz="0" w:space="0" w:color="auto"/>
        <w:right w:val="none" w:sz="0" w:space="0" w:color="auto"/>
      </w:divBdr>
    </w:div>
    <w:div w:id="165480855">
      <w:bodyDiv w:val="1"/>
      <w:marLeft w:val="0"/>
      <w:marRight w:val="0"/>
      <w:marTop w:val="0"/>
      <w:marBottom w:val="0"/>
      <w:divBdr>
        <w:top w:val="none" w:sz="0" w:space="0" w:color="auto"/>
        <w:left w:val="none" w:sz="0" w:space="0" w:color="auto"/>
        <w:bottom w:val="none" w:sz="0" w:space="0" w:color="auto"/>
        <w:right w:val="none" w:sz="0" w:space="0" w:color="auto"/>
      </w:divBdr>
    </w:div>
    <w:div w:id="325062816">
      <w:bodyDiv w:val="1"/>
      <w:marLeft w:val="0"/>
      <w:marRight w:val="0"/>
      <w:marTop w:val="0"/>
      <w:marBottom w:val="0"/>
      <w:divBdr>
        <w:top w:val="none" w:sz="0" w:space="0" w:color="auto"/>
        <w:left w:val="none" w:sz="0" w:space="0" w:color="auto"/>
        <w:bottom w:val="none" w:sz="0" w:space="0" w:color="auto"/>
        <w:right w:val="none" w:sz="0" w:space="0" w:color="auto"/>
      </w:divBdr>
    </w:div>
    <w:div w:id="327439484">
      <w:bodyDiv w:val="1"/>
      <w:marLeft w:val="0"/>
      <w:marRight w:val="0"/>
      <w:marTop w:val="0"/>
      <w:marBottom w:val="0"/>
      <w:divBdr>
        <w:top w:val="none" w:sz="0" w:space="0" w:color="auto"/>
        <w:left w:val="none" w:sz="0" w:space="0" w:color="auto"/>
        <w:bottom w:val="none" w:sz="0" w:space="0" w:color="auto"/>
        <w:right w:val="none" w:sz="0" w:space="0" w:color="auto"/>
      </w:divBdr>
    </w:div>
    <w:div w:id="357893368">
      <w:bodyDiv w:val="1"/>
      <w:marLeft w:val="0"/>
      <w:marRight w:val="0"/>
      <w:marTop w:val="0"/>
      <w:marBottom w:val="0"/>
      <w:divBdr>
        <w:top w:val="none" w:sz="0" w:space="0" w:color="auto"/>
        <w:left w:val="none" w:sz="0" w:space="0" w:color="auto"/>
        <w:bottom w:val="none" w:sz="0" w:space="0" w:color="auto"/>
        <w:right w:val="none" w:sz="0" w:space="0" w:color="auto"/>
      </w:divBdr>
    </w:div>
    <w:div w:id="371997580">
      <w:bodyDiv w:val="1"/>
      <w:marLeft w:val="0"/>
      <w:marRight w:val="0"/>
      <w:marTop w:val="0"/>
      <w:marBottom w:val="0"/>
      <w:divBdr>
        <w:top w:val="none" w:sz="0" w:space="0" w:color="auto"/>
        <w:left w:val="none" w:sz="0" w:space="0" w:color="auto"/>
        <w:bottom w:val="none" w:sz="0" w:space="0" w:color="auto"/>
        <w:right w:val="none" w:sz="0" w:space="0" w:color="auto"/>
      </w:divBdr>
    </w:div>
    <w:div w:id="380054029">
      <w:bodyDiv w:val="1"/>
      <w:marLeft w:val="0"/>
      <w:marRight w:val="0"/>
      <w:marTop w:val="0"/>
      <w:marBottom w:val="0"/>
      <w:divBdr>
        <w:top w:val="none" w:sz="0" w:space="0" w:color="auto"/>
        <w:left w:val="none" w:sz="0" w:space="0" w:color="auto"/>
        <w:bottom w:val="none" w:sz="0" w:space="0" w:color="auto"/>
        <w:right w:val="none" w:sz="0" w:space="0" w:color="auto"/>
      </w:divBdr>
    </w:div>
    <w:div w:id="435367217">
      <w:bodyDiv w:val="1"/>
      <w:marLeft w:val="0"/>
      <w:marRight w:val="0"/>
      <w:marTop w:val="0"/>
      <w:marBottom w:val="0"/>
      <w:divBdr>
        <w:top w:val="none" w:sz="0" w:space="0" w:color="auto"/>
        <w:left w:val="none" w:sz="0" w:space="0" w:color="auto"/>
        <w:bottom w:val="none" w:sz="0" w:space="0" w:color="auto"/>
        <w:right w:val="none" w:sz="0" w:space="0" w:color="auto"/>
      </w:divBdr>
    </w:div>
    <w:div w:id="446968219">
      <w:bodyDiv w:val="1"/>
      <w:marLeft w:val="0"/>
      <w:marRight w:val="0"/>
      <w:marTop w:val="0"/>
      <w:marBottom w:val="0"/>
      <w:divBdr>
        <w:top w:val="none" w:sz="0" w:space="0" w:color="auto"/>
        <w:left w:val="none" w:sz="0" w:space="0" w:color="auto"/>
        <w:bottom w:val="none" w:sz="0" w:space="0" w:color="auto"/>
        <w:right w:val="none" w:sz="0" w:space="0" w:color="auto"/>
      </w:divBdr>
    </w:div>
    <w:div w:id="456877381">
      <w:bodyDiv w:val="1"/>
      <w:marLeft w:val="0"/>
      <w:marRight w:val="0"/>
      <w:marTop w:val="0"/>
      <w:marBottom w:val="0"/>
      <w:divBdr>
        <w:top w:val="none" w:sz="0" w:space="0" w:color="auto"/>
        <w:left w:val="none" w:sz="0" w:space="0" w:color="auto"/>
        <w:bottom w:val="none" w:sz="0" w:space="0" w:color="auto"/>
        <w:right w:val="none" w:sz="0" w:space="0" w:color="auto"/>
      </w:divBdr>
    </w:div>
    <w:div w:id="543297235">
      <w:bodyDiv w:val="1"/>
      <w:marLeft w:val="0"/>
      <w:marRight w:val="0"/>
      <w:marTop w:val="0"/>
      <w:marBottom w:val="0"/>
      <w:divBdr>
        <w:top w:val="none" w:sz="0" w:space="0" w:color="auto"/>
        <w:left w:val="none" w:sz="0" w:space="0" w:color="auto"/>
        <w:bottom w:val="none" w:sz="0" w:space="0" w:color="auto"/>
        <w:right w:val="none" w:sz="0" w:space="0" w:color="auto"/>
      </w:divBdr>
    </w:div>
    <w:div w:id="645473162">
      <w:bodyDiv w:val="1"/>
      <w:marLeft w:val="0"/>
      <w:marRight w:val="0"/>
      <w:marTop w:val="0"/>
      <w:marBottom w:val="0"/>
      <w:divBdr>
        <w:top w:val="none" w:sz="0" w:space="0" w:color="auto"/>
        <w:left w:val="none" w:sz="0" w:space="0" w:color="auto"/>
        <w:bottom w:val="none" w:sz="0" w:space="0" w:color="auto"/>
        <w:right w:val="none" w:sz="0" w:space="0" w:color="auto"/>
      </w:divBdr>
    </w:div>
    <w:div w:id="658847298">
      <w:bodyDiv w:val="1"/>
      <w:marLeft w:val="0"/>
      <w:marRight w:val="0"/>
      <w:marTop w:val="0"/>
      <w:marBottom w:val="0"/>
      <w:divBdr>
        <w:top w:val="none" w:sz="0" w:space="0" w:color="auto"/>
        <w:left w:val="none" w:sz="0" w:space="0" w:color="auto"/>
        <w:bottom w:val="none" w:sz="0" w:space="0" w:color="auto"/>
        <w:right w:val="none" w:sz="0" w:space="0" w:color="auto"/>
      </w:divBdr>
    </w:div>
    <w:div w:id="689183936">
      <w:bodyDiv w:val="1"/>
      <w:marLeft w:val="0"/>
      <w:marRight w:val="0"/>
      <w:marTop w:val="0"/>
      <w:marBottom w:val="0"/>
      <w:divBdr>
        <w:top w:val="none" w:sz="0" w:space="0" w:color="auto"/>
        <w:left w:val="none" w:sz="0" w:space="0" w:color="auto"/>
        <w:bottom w:val="none" w:sz="0" w:space="0" w:color="auto"/>
        <w:right w:val="none" w:sz="0" w:space="0" w:color="auto"/>
      </w:divBdr>
    </w:div>
    <w:div w:id="729616675">
      <w:bodyDiv w:val="1"/>
      <w:marLeft w:val="0"/>
      <w:marRight w:val="0"/>
      <w:marTop w:val="0"/>
      <w:marBottom w:val="0"/>
      <w:divBdr>
        <w:top w:val="none" w:sz="0" w:space="0" w:color="auto"/>
        <w:left w:val="none" w:sz="0" w:space="0" w:color="auto"/>
        <w:bottom w:val="none" w:sz="0" w:space="0" w:color="auto"/>
        <w:right w:val="none" w:sz="0" w:space="0" w:color="auto"/>
      </w:divBdr>
    </w:div>
    <w:div w:id="734669954">
      <w:bodyDiv w:val="1"/>
      <w:marLeft w:val="0"/>
      <w:marRight w:val="0"/>
      <w:marTop w:val="0"/>
      <w:marBottom w:val="0"/>
      <w:divBdr>
        <w:top w:val="none" w:sz="0" w:space="0" w:color="auto"/>
        <w:left w:val="none" w:sz="0" w:space="0" w:color="auto"/>
        <w:bottom w:val="none" w:sz="0" w:space="0" w:color="auto"/>
        <w:right w:val="none" w:sz="0" w:space="0" w:color="auto"/>
      </w:divBdr>
    </w:div>
    <w:div w:id="759719235">
      <w:bodyDiv w:val="1"/>
      <w:marLeft w:val="0"/>
      <w:marRight w:val="0"/>
      <w:marTop w:val="0"/>
      <w:marBottom w:val="0"/>
      <w:divBdr>
        <w:top w:val="none" w:sz="0" w:space="0" w:color="auto"/>
        <w:left w:val="none" w:sz="0" w:space="0" w:color="auto"/>
        <w:bottom w:val="none" w:sz="0" w:space="0" w:color="auto"/>
        <w:right w:val="none" w:sz="0" w:space="0" w:color="auto"/>
      </w:divBdr>
    </w:div>
    <w:div w:id="816650701">
      <w:bodyDiv w:val="1"/>
      <w:marLeft w:val="0"/>
      <w:marRight w:val="0"/>
      <w:marTop w:val="0"/>
      <w:marBottom w:val="0"/>
      <w:divBdr>
        <w:top w:val="none" w:sz="0" w:space="0" w:color="auto"/>
        <w:left w:val="none" w:sz="0" w:space="0" w:color="auto"/>
        <w:bottom w:val="none" w:sz="0" w:space="0" w:color="auto"/>
        <w:right w:val="none" w:sz="0" w:space="0" w:color="auto"/>
      </w:divBdr>
    </w:div>
    <w:div w:id="826898253">
      <w:bodyDiv w:val="1"/>
      <w:marLeft w:val="0"/>
      <w:marRight w:val="0"/>
      <w:marTop w:val="0"/>
      <w:marBottom w:val="0"/>
      <w:divBdr>
        <w:top w:val="none" w:sz="0" w:space="0" w:color="auto"/>
        <w:left w:val="none" w:sz="0" w:space="0" w:color="auto"/>
        <w:bottom w:val="none" w:sz="0" w:space="0" w:color="auto"/>
        <w:right w:val="none" w:sz="0" w:space="0" w:color="auto"/>
      </w:divBdr>
    </w:div>
    <w:div w:id="841437464">
      <w:bodyDiv w:val="1"/>
      <w:marLeft w:val="0"/>
      <w:marRight w:val="0"/>
      <w:marTop w:val="0"/>
      <w:marBottom w:val="0"/>
      <w:divBdr>
        <w:top w:val="none" w:sz="0" w:space="0" w:color="auto"/>
        <w:left w:val="none" w:sz="0" w:space="0" w:color="auto"/>
        <w:bottom w:val="none" w:sz="0" w:space="0" w:color="auto"/>
        <w:right w:val="none" w:sz="0" w:space="0" w:color="auto"/>
      </w:divBdr>
    </w:div>
    <w:div w:id="855538743">
      <w:bodyDiv w:val="1"/>
      <w:marLeft w:val="0"/>
      <w:marRight w:val="0"/>
      <w:marTop w:val="0"/>
      <w:marBottom w:val="0"/>
      <w:divBdr>
        <w:top w:val="none" w:sz="0" w:space="0" w:color="auto"/>
        <w:left w:val="none" w:sz="0" w:space="0" w:color="auto"/>
        <w:bottom w:val="none" w:sz="0" w:space="0" w:color="auto"/>
        <w:right w:val="none" w:sz="0" w:space="0" w:color="auto"/>
      </w:divBdr>
    </w:div>
    <w:div w:id="868958240">
      <w:bodyDiv w:val="1"/>
      <w:marLeft w:val="0"/>
      <w:marRight w:val="0"/>
      <w:marTop w:val="0"/>
      <w:marBottom w:val="0"/>
      <w:divBdr>
        <w:top w:val="none" w:sz="0" w:space="0" w:color="auto"/>
        <w:left w:val="none" w:sz="0" w:space="0" w:color="auto"/>
        <w:bottom w:val="none" w:sz="0" w:space="0" w:color="auto"/>
        <w:right w:val="none" w:sz="0" w:space="0" w:color="auto"/>
      </w:divBdr>
    </w:div>
    <w:div w:id="916981676">
      <w:bodyDiv w:val="1"/>
      <w:marLeft w:val="0"/>
      <w:marRight w:val="0"/>
      <w:marTop w:val="0"/>
      <w:marBottom w:val="0"/>
      <w:divBdr>
        <w:top w:val="none" w:sz="0" w:space="0" w:color="auto"/>
        <w:left w:val="none" w:sz="0" w:space="0" w:color="auto"/>
        <w:bottom w:val="none" w:sz="0" w:space="0" w:color="auto"/>
        <w:right w:val="none" w:sz="0" w:space="0" w:color="auto"/>
      </w:divBdr>
    </w:div>
    <w:div w:id="984089254">
      <w:bodyDiv w:val="1"/>
      <w:marLeft w:val="0"/>
      <w:marRight w:val="0"/>
      <w:marTop w:val="0"/>
      <w:marBottom w:val="0"/>
      <w:divBdr>
        <w:top w:val="none" w:sz="0" w:space="0" w:color="auto"/>
        <w:left w:val="none" w:sz="0" w:space="0" w:color="auto"/>
        <w:bottom w:val="none" w:sz="0" w:space="0" w:color="auto"/>
        <w:right w:val="none" w:sz="0" w:space="0" w:color="auto"/>
      </w:divBdr>
    </w:div>
    <w:div w:id="1017923899">
      <w:bodyDiv w:val="1"/>
      <w:marLeft w:val="0"/>
      <w:marRight w:val="0"/>
      <w:marTop w:val="0"/>
      <w:marBottom w:val="0"/>
      <w:divBdr>
        <w:top w:val="none" w:sz="0" w:space="0" w:color="auto"/>
        <w:left w:val="none" w:sz="0" w:space="0" w:color="auto"/>
        <w:bottom w:val="none" w:sz="0" w:space="0" w:color="auto"/>
        <w:right w:val="none" w:sz="0" w:space="0" w:color="auto"/>
      </w:divBdr>
    </w:div>
    <w:div w:id="1041134000">
      <w:bodyDiv w:val="1"/>
      <w:marLeft w:val="0"/>
      <w:marRight w:val="0"/>
      <w:marTop w:val="0"/>
      <w:marBottom w:val="0"/>
      <w:divBdr>
        <w:top w:val="none" w:sz="0" w:space="0" w:color="auto"/>
        <w:left w:val="none" w:sz="0" w:space="0" w:color="auto"/>
        <w:bottom w:val="none" w:sz="0" w:space="0" w:color="auto"/>
        <w:right w:val="none" w:sz="0" w:space="0" w:color="auto"/>
      </w:divBdr>
    </w:div>
    <w:div w:id="1065372030">
      <w:bodyDiv w:val="1"/>
      <w:marLeft w:val="0"/>
      <w:marRight w:val="0"/>
      <w:marTop w:val="0"/>
      <w:marBottom w:val="0"/>
      <w:divBdr>
        <w:top w:val="none" w:sz="0" w:space="0" w:color="auto"/>
        <w:left w:val="none" w:sz="0" w:space="0" w:color="auto"/>
        <w:bottom w:val="none" w:sz="0" w:space="0" w:color="auto"/>
        <w:right w:val="none" w:sz="0" w:space="0" w:color="auto"/>
      </w:divBdr>
    </w:div>
    <w:div w:id="1092506059">
      <w:bodyDiv w:val="1"/>
      <w:marLeft w:val="0"/>
      <w:marRight w:val="0"/>
      <w:marTop w:val="0"/>
      <w:marBottom w:val="0"/>
      <w:divBdr>
        <w:top w:val="none" w:sz="0" w:space="0" w:color="auto"/>
        <w:left w:val="none" w:sz="0" w:space="0" w:color="auto"/>
        <w:bottom w:val="none" w:sz="0" w:space="0" w:color="auto"/>
        <w:right w:val="none" w:sz="0" w:space="0" w:color="auto"/>
      </w:divBdr>
    </w:div>
    <w:div w:id="1109277251">
      <w:bodyDiv w:val="1"/>
      <w:marLeft w:val="0"/>
      <w:marRight w:val="0"/>
      <w:marTop w:val="0"/>
      <w:marBottom w:val="0"/>
      <w:divBdr>
        <w:top w:val="none" w:sz="0" w:space="0" w:color="auto"/>
        <w:left w:val="none" w:sz="0" w:space="0" w:color="auto"/>
        <w:bottom w:val="none" w:sz="0" w:space="0" w:color="auto"/>
        <w:right w:val="none" w:sz="0" w:space="0" w:color="auto"/>
      </w:divBdr>
    </w:div>
    <w:div w:id="1115247565">
      <w:bodyDiv w:val="1"/>
      <w:marLeft w:val="0"/>
      <w:marRight w:val="0"/>
      <w:marTop w:val="0"/>
      <w:marBottom w:val="0"/>
      <w:divBdr>
        <w:top w:val="none" w:sz="0" w:space="0" w:color="auto"/>
        <w:left w:val="none" w:sz="0" w:space="0" w:color="auto"/>
        <w:bottom w:val="none" w:sz="0" w:space="0" w:color="auto"/>
        <w:right w:val="none" w:sz="0" w:space="0" w:color="auto"/>
      </w:divBdr>
    </w:div>
    <w:div w:id="1139298276">
      <w:bodyDiv w:val="1"/>
      <w:marLeft w:val="0"/>
      <w:marRight w:val="0"/>
      <w:marTop w:val="0"/>
      <w:marBottom w:val="0"/>
      <w:divBdr>
        <w:top w:val="none" w:sz="0" w:space="0" w:color="auto"/>
        <w:left w:val="none" w:sz="0" w:space="0" w:color="auto"/>
        <w:bottom w:val="none" w:sz="0" w:space="0" w:color="auto"/>
        <w:right w:val="none" w:sz="0" w:space="0" w:color="auto"/>
      </w:divBdr>
    </w:div>
    <w:div w:id="1212616737">
      <w:bodyDiv w:val="1"/>
      <w:marLeft w:val="0"/>
      <w:marRight w:val="0"/>
      <w:marTop w:val="0"/>
      <w:marBottom w:val="0"/>
      <w:divBdr>
        <w:top w:val="none" w:sz="0" w:space="0" w:color="auto"/>
        <w:left w:val="none" w:sz="0" w:space="0" w:color="auto"/>
        <w:bottom w:val="none" w:sz="0" w:space="0" w:color="auto"/>
        <w:right w:val="none" w:sz="0" w:space="0" w:color="auto"/>
      </w:divBdr>
    </w:div>
    <w:div w:id="1277254607">
      <w:bodyDiv w:val="1"/>
      <w:marLeft w:val="0"/>
      <w:marRight w:val="0"/>
      <w:marTop w:val="0"/>
      <w:marBottom w:val="0"/>
      <w:divBdr>
        <w:top w:val="none" w:sz="0" w:space="0" w:color="auto"/>
        <w:left w:val="none" w:sz="0" w:space="0" w:color="auto"/>
        <w:bottom w:val="none" w:sz="0" w:space="0" w:color="auto"/>
        <w:right w:val="none" w:sz="0" w:space="0" w:color="auto"/>
      </w:divBdr>
    </w:div>
    <w:div w:id="1285038956">
      <w:bodyDiv w:val="1"/>
      <w:marLeft w:val="0"/>
      <w:marRight w:val="0"/>
      <w:marTop w:val="0"/>
      <w:marBottom w:val="0"/>
      <w:divBdr>
        <w:top w:val="none" w:sz="0" w:space="0" w:color="auto"/>
        <w:left w:val="none" w:sz="0" w:space="0" w:color="auto"/>
        <w:bottom w:val="none" w:sz="0" w:space="0" w:color="auto"/>
        <w:right w:val="none" w:sz="0" w:space="0" w:color="auto"/>
      </w:divBdr>
    </w:div>
    <w:div w:id="1399936872">
      <w:bodyDiv w:val="1"/>
      <w:marLeft w:val="0"/>
      <w:marRight w:val="0"/>
      <w:marTop w:val="0"/>
      <w:marBottom w:val="0"/>
      <w:divBdr>
        <w:top w:val="none" w:sz="0" w:space="0" w:color="auto"/>
        <w:left w:val="none" w:sz="0" w:space="0" w:color="auto"/>
        <w:bottom w:val="none" w:sz="0" w:space="0" w:color="auto"/>
        <w:right w:val="none" w:sz="0" w:space="0" w:color="auto"/>
      </w:divBdr>
    </w:div>
    <w:div w:id="1412778011">
      <w:bodyDiv w:val="1"/>
      <w:marLeft w:val="0"/>
      <w:marRight w:val="0"/>
      <w:marTop w:val="0"/>
      <w:marBottom w:val="0"/>
      <w:divBdr>
        <w:top w:val="none" w:sz="0" w:space="0" w:color="auto"/>
        <w:left w:val="none" w:sz="0" w:space="0" w:color="auto"/>
        <w:bottom w:val="none" w:sz="0" w:space="0" w:color="auto"/>
        <w:right w:val="none" w:sz="0" w:space="0" w:color="auto"/>
      </w:divBdr>
    </w:div>
    <w:div w:id="1440299169">
      <w:bodyDiv w:val="1"/>
      <w:marLeft w:val="0"/>
      <w:marRight w:val="0"/>
      <w:marTop w:val="0"/>
      <w:marBottom w:val="0"/>
      <w:divBdr>
        <w:top w:val="none" w:sz="0" w:space="0" w:color="auto"/>
        <w:left w:val="none" w:sz="0" w:space="0" w:color="auto"/>
        <w:bottom w:val="none" w:sz="0" w:space="0" w:color="auto"/>
        <w:right w:val="none" w:sz="0" w:space="0" w:color="auto"/>
      </w:divBdr>
    </w:div>
    <w:div w:id="1553928071">
      <w:bodyDiv w:val="1"/>
      <w:marLeft w:val="0"/>
      <w:marRight w:val="0"/>
      <w:marTop w:val="0"/>
      <w:marBottom w:val="0"/>
      <w:divBdr>
        <w:top w:val="none" w:sz="0" w:space="0" w:color="auto"/>
        <w:left w:val="none" w:sz="0" w:space="0" w:color="auto"/>
        <w:bottom w:val="none" w:sz="0" w:space="0" w:color="auto"/>
        <w:right w:val="none" w:sz="0" w:space="0" w:color="auto"/>
      </w:divBdr>
    </w:div>
    <w:div w:id="1606107607">
      <w:bodyDiv w:val="1"/>
      <w:marLeft w:val="0"/>
      <w:marRight w:val="0"/>
      <w:marTop w:val="0"/>
      <w:marBottom w:val="0"/>
      <w:divBdr>
        <w:top w:val="none" w:sz="0" w:space="0" w:color="auto"/>
        <w:left w:val="none" w:sz="0" w:space="0" w:color="auto"/>
        <w:bottom w:val="none" w:sz="0" w:space="0" w:color="auto"/>
        <w:right w:val="none" w:sz="0" w:space="0" w:color="auto"/>
      </w:divBdr>
    </w:div>
    <w:div w:id="1633829876">
      <w:bodyDiv w:val="1"/>
      <w:marLeft w:val="0"/>
      <w:marRight w:val="0"/>
      <w:marTop w:val="0"/>
      <w:marBottom w:val="0"/>
      <w:divBdr>
        <w:top w:val="none" w:sz="0" w:space="0" w:color="auto"/>
        <w:left w:val="none" w:sz="0" w:space="0" w:color="auto"/>
        <w:bottom w:val="none" w:sz="0" w:space="0" w:color="auto"/>
        <w:right w:val="none" w:sz="0" w:space="0" w:color="auto"/>
      </w:divBdr>
    </w:div>
    <w:div w:id="1639341987">
      <w:bodyDiv w:val="1"/>
      <w:marLeft w:val="0"/>
      <w:marRight w:val="0"/>
      <w:marTop w:val="0"/>
      <w:marBottom w:val="0"/>
      <w:divBdr>
        <w:top w:val="none" w:sz="0" w:space="0" w:color="auto"/>
        <w:left w:val="none" w:sz="0" w:space="0" w:color="auto"/>
        <w:bottom w:val="none" w:sz="0" w:space="0" w:color="auto"/>
        <w:right w:val="none" w:sz="0" w:space="0" w:color="auto"/>
      </w:divBdr>
    </w:div>
    <w:div w:id="1641231165">
      <w:bodyDiv w:val="1"/>
      <w:marLeft w:val="0"/>
      <w:marRight w:val="0"/>
      <w:marTop w:val="0"/>
      <w:marBottom w:val="0"/>
      <w:divBdr>
        <w:top w:val="none" w:sz="0" w:space="0" w:color="auto"/>
        <w:left w:val="none" w:sz="0" w:space="0" w:color="auto"/>
        <w:bottom w:val="none" w:sz="0" w:space="0" w:color="auto"/>
        <w:right w:val="none" w:sz="0" w:space="0" w:color="auto"/>
      </w:divBdr>
    </w:div>
    <w:div w:id="1679310674">
      <w:bodyDiv w:val="1"/>
      <w:marLeft w:val="0"/>
      <w:marRight w:val="0"/>
      <w:marTop w:val="0"/>
      <w:marBottom w:val="0"/>
      <w:divBdr>
        <w:top w:val="none" w:sz="0" w:space="0" w:color="auto"/>
        <w:left w:val="none" w:sz="0" w:space="0" w:color="auto"/>
        <w:bottom w:val="none" w:sz="0" w:space="0" w:color="auto"/>
        <w:right w:val="none" w:sz="0" w:space="0" w:color="auto"/>
      </w:divBdr>
    </w:div>
    <w:div w:id="1691687910">
      <w:bodyDiv w:val="1"/>
      <w:marLeft w:val="0"/>
      <w:marRight w:val="0"/>
      <w:marTop w:val="0"/>
      <w:marBottom w:val="0"/>
      <w:divBdr>
        <w:top w:val="none" w:sz="0" w:space="0" w:color="auto"/>
        <w:left w:val="none" w:sz="0" w:space="0" w:color="auto"/>
        <w:bottom w:val="none" w:sz="0" w:space="0" w:color="auto"/>
        <w:right w:val="none" w:sz="0" w:space="0" w:color="auto"/>
      </w:divBdr>
    </w:div>
    <w:div w:id="1887990650">
      <w:bodyDiv w:val="1"/>
      <w:marLeft w:val="0"/>
      <w:marRight w:val="0"/>
      <w:marTop w:val="0"/>
      <w:marBottom w:val="0"/>
      <w:divBdr>
        <w:top w:val="none" w:sz="0" w:space="0" w:color="auto"/>
        <w:left w:val="none" w:sz="0" w:space="0" w:color="auto"/>
        <w:bottom w:val="none" w:sz="0" w:space="0" w:color="auto"/>
        <w:right w:val="none" w:sz="0" w:space="0" w:color="auto"/>
      </w:divBdr>
    </w:div>
    <w:div w:id="1903325532">
      <w:bodyDiv w:val="1"/>
      <w:marLeft w:val="0"/>
      <w:marRight w:val="0"/>
      <w:marTop w:val="0"/>
      <w:marBottom w:val="0"/>
      <w:divBdr>
        <w:top w:val="none" w:sz="0" w:space="0" w:color="auto"/>
        <w:left w:val="none" w:sz="0" w:space="0" w:color="auto"/>
        <w:bottom w:val="none" w:sz="0" w:space="0" w:color="auto"/>
        <w:right w:val="none" w:sz="0" w:space="0" w:color="auto"/>
      </w:divBdr>
    </w:div>
    <w:div w:id="1985697700">
      <w:bodyDiv w:val="1"/>
      <w:marLeft w:val="0"/>
      <w:marRight w:val="0"/>
      <w:marTop w:val="0"/>
      <w:marBottom w:val="0"/>
      <w:divBdr>
        <w:top w:val="none" w:sz="0" w:space="0" w:color="auto"/>
        <w:left w:val="none" w:sz="0" w:space="0" w:color="auto"/>
        <w:bottom w:val="none" w:sz="0" w:space="0" w:color="auto"/>
        <w:right w:val="none" w:sz="0" w:space="0" w:color="auto"/>
      </w:divBdr>
    </w:div>
    <w:div w:id="2012950318">
      <w:bodyDiv w:val="1"/>
      <w:marLeft w:val="0"/>
      <w:marRight w:val="0"/>
      <w:marTop w:val="0"/>
      <w:marBottom w:val="0"/>
      <w:divBdr>
        <w:top w:val="none" w:sz="0" w:space="0" w:color="auto"/>
        <w:left w:val="none" w:sz="0" w:space="0" w:color="auto"/>
        <w:bottom w:val="none" w:sz="0" w:space="0" w:color="auto"/>
        <w:right w:val="none" w:sz="0" w:space="0" w:color="auto"/>
      </w:divBdr>
    </w:div>
    <w:div w:id="208066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Tor17</b:Tag>
    <b:SourceType>DocumentFromInternetSite</b:SourceType>
    <b:Guid>{E8F86073-D4E2-43D3-88D3-86D7AFA37F05}</b:Guid>
    <b:Author>
      <b:Author>
        <b:NameList>
          <b:Person>
            <b:Last>board</b:Last>
            <b:First>Torfaen</b:First>
            <b:Middle>public services</b:Middle>
          </b:Person>
        </b:NameList>
      </b:Author>
    </b:Author>
    <b:Title>part 2 of Blaenavon well-being infographics</b:Title>
    <b:InternetSiteTitle>Public services </b:InternetSiteTitle>
    <b:Year>2017</b:Year>
    <b:Month>march</b:Month>
    <b:URL>http://www.torfaenpublicservicesboard.co.uk/en/Documents/Assessment-of-Well-being/Part-2-Well-being-of-Blaenavon-and-its-communities.pdf</b:URL>
    <b:RefOrder>1</b:RefOrder>
  </b:Source>
  <b:Source>
    <b:Tag>bla</b:Tag>
    <b:SourceType>DocumentFromInternetSite</b:SourceType>
    <b:Guid>{B3E834E2-5857-4915-B25C-4B9BEE639408}</b:Guid>
    <b:Author>
      <b:Author>
        <b:NameList>
          <b:Person>
            <b:Last>blaenavontowncouncil</b:Last>
          </b:Person>
        </b:NameList>
      </b:Author>
    </b:Author>
    <b:Title>blaenavon-industrial-landscape</b:Title>
    <b:InternetSiteTitle>blaenavontowncouncil.</b:InternetSiteTitle>
    <b:URL>http://www.blaenavontowncouncil.co.uk/our-town/blaenavon-industrial-landscape/</b:URL>
    <b:RefOrder>2</b:RefOrder>
  </b:Source>
  <b:Source>
    <b:Tag>her19</b:Tag>
    <b:SourceType>DocumentFromInternetSite</b:SourceType>
    <b:Guid>{94D58406-D229-452D-B80C-CAAF00149E2D}</b:Guid>
    <b:Author>
      <b:Author>
        <b:NameList>
          <b:Person>
            <b:Last>heritagefund.org.uk</b:Last>
          </b:Person>
        </b:NameList>
      </b:Author>
    </b:Author>
    <b:Title>25 years: restoring the prosperity and pride of Blaenavon</b:Title>
    <b:InternetSiteTitle>heritagefund.org.uk</b:InternetSiteTitle>
    <b:Year>2019</b:Year>
    <b:Month>september</b:Month>
    <b:Day>24th</b:Day>
    <b:URL>https://www.heritagefund.org.uk/news/25-years-restoring-prosperity-and-pride-blaenavon</b:URL>
    <b:RefOrder>3</b:RefOrder>
  </b:Source>
  <b:Source>
    <b:Tag>wel15</b:Tag>
    <b:SourceType>Book</b:SourceType>
    <b:Guid>{AF89F03F-3E8A-43D7-8CDC-16D26A2E4B27}</b:Guid>
    <b:Title>Experience wales world heritage sites.</b:Title>
    <b:Year>2015</b:Year>
    <b:Author>
      <b:Author>
        <b:NameList>
          <b:Person>
            <b:Last>goverment</b:Last>
            <b:First>welsh</b:First>
          </b:Person>
        </b:NameList>
      </b:Author>
    </b:Author>
    <b:Publisher>welsh world heritage sites</b:Publisher>
    <b:RefOrder>4</b:RefOrder>
  </b:Source>
  <b:Source>
    <b:Tag>Tho20</b:Tag>
    <b:SourceType>Book</b:SourceType>
    <b:Guid>{77BB9CBB-CA65-4EC5-A7ED-471B224AF975}</b:Guid>
    <b:Author>
      <b:Author>
        <b:NameList>
          <b:Person>
            <b:Last>Edwards</b:Last>
            <b:First>Thomas</b:First>
          </b:Person>
        </b:NameList>
      </b:Author>
    </b:Author>
    <b:Title>Blaenavon's heritage Railway</b:Title>
    <b:Year>2020</b:Year>
    <b:Publisher>The pontypool &amp; Blaenavon Railway Co ltd</b:Publisher>
    <b:RefOrder>5</b:RefOrder>
  </b:Source>
  <b:Source>
    <b:Tag>Wor11</b:Tag>
    <b:SourceType>DocumentFromInternetSite</b:SourceType>
    <b:Guid>{9A29E2C7-C20F-49FF-969E-41B7848F59C5}</b:Guid>
    <b:Title>The Management of Blaenavon World Heritage Site</b:Title>
    <b:Year>2011</b:Year>
    <b:Author>
      <b:Author>
        <b:NameList>
          <b:Person>
            <b:Last>WorldHeritageSite</b:Last>
          </b:Person>
        </b:NameList>
      </b:Author>
    </b:Author>
    <b:InternetSiteTitle>BlaenavonWHSManagementPlanExecutiveSummary.pdf</b:InternetSiteTitle>
    <b:Month>April</b:Month>
    <b:URL>https://www.visitblaenavon.co.uk/en/Publications/WorldHeritageSite/LookingAfterBlaenavon/BlaenavonWHSManagementPlanExecutiveSummary.pdf</b:URL>
    <b:RefOrder>6</b:RefOrder>
  </b:Source>
  <b:Source>
    <b:Tag>Bla19</b:Tag>
    <b:SourceType>DocumentFromInternetSite</b:SourceType>
    <b:Guid>{BE11A6BF-3F49-4306-BA9A-EE77C99D1827}</b:Guid>
    <b:Title>Blaenavon Townscape Heritage Programme </b:Title>
    <b:InternetSiteTitle>Torfaen.gov.uk/</b:InternetSiteTitle>
    <b:Year>2019</b:Year>
    <b:Month>July</b:Month>
    <b:Day>17th</b:Day>
    <b:URL>https://www.torfaen.gov.uk/en/PlanningAndDevelopment/Regeneration/Blaenavon-Townscape-Heritage-Programme/Blaenavon-Townscape-Heritage-Programme-THP-2019-2021.aspx</b:URL>
    <b:RefOrder>7</b:RefOrder>
  </b:Source>
  <b:Source>
    <b:Tag>BLA17</b:Tag>
    <b:SourceType>DocumentFromInternetSite</b:SourceType>
    <b:Guid>{856C84D0-CFF7-4ADE-AE7A-E87BE52E5639}</b:Guid>
    <b:Title>BLAENAVON TOWN CENTRE CONSERVATION AREA MANAGEMENT PLAN 201-2022</b:Title>
    <b:InternetSiteTitle>visitblaenavon.co.uk/en/Publications</b:InternetSiteTitle>
    <b:Year>2017</b:Year>
    <b:URL>https://www.visitblaenavon.co.uk/en/Publications/Blaenavon-Townscape-Heritage-Programme/Blaenavon-Town-Centre-Conservation-Area-Appraisal-and-Management-Plan-2017-2022.pdf</b:URL>
    <b:RefOrder>8</b:RefOrder>
  </b:Source>
</b:Sources>
</file>

<file path=customXml/itemProps1.xml><?xml version="1.0" encoding="utf-8"?>
<ds:datastoreItem xmlns:ds="http://schemas.openxmlformats.org/officeDocument/2006/customXml" ds:itemID="{265A79DC-80CA-496C-9338-51AB10080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3461</Words>
  <Characters>19734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BMSP4005
Distinctiveness and Regeneration
University of Wales 
Trinity St David</dc:title>
  <dc:subject>Appraisal of Blaenavon Regeneration</dc:subject>
  <dc:creator>Lorraine Croker</dc:creator>
  <cp:keywords/>
  <dc:description/>
  <cp:lastModifiedBy>Lorraine Croker</cp:lastModifiedBy>
  <cp:revision>2</cp:revision>
  <cp:lastPrinted>2020-05-13T15:33:00Z</cp:lastPrinted>
  <dcterms:created xsi:type="dcterms:W3CDTF">2020-05-15T14:02:00Z</dcterms:created>
  <dcterms:modified xsi:type="dcterms:W3CDTF">2020-05-15T14:02:00Z</dcterms:modified>
</cp:coreProperties>
</file>