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BF8C1" w14:textId="77777777" w:rsidR="00FD1C41" w:rsidRDefault="00FD1C41" w:rsidP="00FD1C41">
      <w:pPr>
        <w:shd w:val="clear" w:color="auto" w:fill="FFFFFF"/>
        <w:jc w:val="center"/>
        <w:rPr>
          <w:b/>
          <w:sz w:val="52"/>
          <w:szCs w:val="52"/>
        </w:rPr>
      </w:pPr>
      <w:r>
        <w:rPr>
          <w:b/>
          <w:sz w:val="52"/>
          <w:szCs w:val="52"/>
        </w:rPr>
        <w:t xml:space="preserve">University of Wales Trinity Saint David </w:t>
      </w:r>
    </w:p>
    <w:p w14:paraId="0860DD26" w14:textId="4E8AAD8F" w:rsidR="00FD1C41" w:rsidRPr="00C04CFB" w:rsidRDefault="00FD1C41" w:rsidP="00C04CFB">
      <w:pPr>
        <w:shd w:val="clear" w:color="auto" w:fill="FFFFFF"/>
        <w:jc w:val="center"/>
        <w:rPr>
          <w:rStyle w:val="ui-provider"/>
          <w:b/>
          <w:sz w:val="28"/>
          <w:szCs w:val="28"/>
        </w:rPr>
      </w:pPr>
      <w:r w:rsidRPr="0033165E">
        <w:rPr>
          <w:b/>
          <w:noProof/>
          <w:sz w:val="50"/>
          <w:szCs w:val="50"/>
        </w:rPr>
        <w:drawing>
          <wp:anchor distT="0" distB="0" distL="114300" distR="114300" simplePos="0" relativeHeight="251658240" behindDoc="0" locked="0" layoutInCell="1" allowOverlap="1" wp14:anchorId="40424AED" wp14:editId="4A413320">
            <wp:simplePos x="0" y="0"/>
            <wp:positionH relativeFrom="margin">
              <wp:align>center</wp:align>
            </wp:positionH>
            <wp:positionV relativeFrom="paragraph">
              <wp:posOffset>379646</wp:posOffset>
            </wp:positionV>
            <wp:extent cx="5067300" cy="2543810"/>
            <wp:effectExtent l="0" t="0" r="0" b="889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7300" cy="25438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sz w:val="28"/>
          <w:szCs w:val="28"/>
        </w:rPr>
        <w:t xml:space="preserve">Wales Institute of Science and Art </w:t>
      </w:r>
    </w:p>
    <w:p w14:paraId="277C0080" w14:textId="77777777" w:rsidR="00FD1C41" w:rsidRDefault="00FD1C41" w:rsidP="008219A4">
      <w:pPr>
        <w:jc w:val="center"/>
        <w:rPr>
          <w:rStyle w:val="ui-provider"/>
          <w:b/>
          <w:bCs/>
          <w:sz w:val="72"/>
          <w:szCs w:val="72"/>
        </w:rPr>
      </w:pPr>
    </w:p>
    <w:p w14:paraId="00C9D163" w14:textId="5803F912" w:rsidR="00C04CFB" w:rsidRPr="00C04CFB" w:rsidRDefault="00234914" w:rsidP="00C04CFB">
      <w:pPr>
        <w:jc w:val="center"/>
        <w:rPr>
          <w:b/>
          <w:bCs/>
          <w:sz w:val="144"/>
          <w:szCs w:val="144"/>
          <w:lang w:val="en-US"/>
        </w:rPr>
      </w:pPr>
      <w:r w:rsidRPr="008219A4">
        <w:rPr>
          <w:rStyle w:val="ui-provider"/>
          <w:b/>
          <w:bCs/>
          <w:sz w:val="72"/>
          <w:szCs w:val="72"/>
        </w:rPr>
        <w:t>The Engineering areas that impacted the design of</w:t>
      </w:r>
      <w:r w:rsidR="003C77A6" w:rsidRPr="008219A4">
        <w:rPr>
          <w:rStyle w:val="ui-provider"/>
          <w:b/>
          <w:bCs/>
          <w:sz w:val="72"/>
          <w:szCs w:val="72"/>
        </w:rPr>
        <w:t xml:space="preserve"> </w:t>
      </w:r>
      <w:r w:rsidR="008219A4" w:rsidRPr="008219A4">
        <w:rPr>
          <w:rStyle w:val="ui-provider"/>
          <w:b/>
          <w:bCs/>
          <w:sz w:val="72"/>
          <w:szCs w:val="72"/>
        </w:rPr>
        <w:t>the BMW S1000 R 2018</w:t>
      </w:r>
    </w:p>
    <w:p w14:paraId="4634F42C" w14:textId="77777777" w:rsidR="00C04CFB" w:rsidRDefault="00C04CFB" w:rsidP="00C04CFB">
      <w:pPr>
        <w:rPr>
          <w:sz w:val="28"/>
          <w:szCs w:val="28"/>
          <w:lang w:val="en-US"/>
        </w:rPr>
      </w:pPr>
    </w:p>
    <w:p w14:paraId="1766B514" w14:textId="77777777" w:rsidR="00C04CFB" w:rsidRDefault="00C04CFB" w:rsidP="00C04CFB">
      <w:pPr>
        <w:rPr>
          <w:sz w:val="28"/>
          <w:szCs w:val="28"/>
          <w:lang w:val="en-US"/>
        </w:rPr>
      </w:pPr>
    </w:p>
    <w:p w14:paraId="03294AB7" w14:textId="77777777" w:rsidR="00C04CFB" w:rsidRDefault="00C04CFB" w:rsidP="00C04CFB">
      <w:pPr>
        <w:rPr>
          <w:sz w:val="28"/>
          <w:szCs w:val="28"/>
          <w:lang w:val="en-US"/>
        </w:rPr>
      </w:pPr>
    </w:p>
    <w:p w14:paraId="1B7FD944" w14:textId="77777777" w:rsidR="00C04CFB" w:rsidRDefault="00C04CFB" w:rsidP="00C04CFB">
      <w:pPr>
        <w:rPr>
          <w:sz w:val="28"/>
          <w:szCs w:val="28"/>
          <w:lang w:val="en-US"/>
        </w:rPr>
      </w:pPr>
    </w:p>
    <w:p w14:paraId="3D5EC870" w14:textId="12BEC3BF" w:rsidR="00C04CFB" w:rsidRDefault="00C04CFB" w:rsidP="00C04CFB">
      <w:pPr>
        <w:jc w:val="center"/>
        <w:rPr>
          <w:b/>
          <w:sz w:val="50"/>
          <w:szCs w:val="50"/>
        </w:rPr>
      </w:pPr>
      <w:r>
        <w:rPr>
          <w:b/>
          <w:sz w:val="50"/>
          <w:szCs w:val="50"/>
        </w:rPr>
        <w:t>Megan Gwilym</w:t>
      </w:r>
    </w:p>
    <w:p w14:paraId="3CF563DA" w14:textId="55FCF76C" w:rsidR="00C04CFB" w:rsidRDefault="00C04CFB" w:rsidP="00C04CFB">
      <w:pPr>
        <w:jc w:val="center"/>
        <w:rPr>
          <w:b/>
          <w:sz w:val="50"/>
          <w:szCs w:val="50"/>
        </w:rPr>
      </w:pPr>
      <w:r>
        <w:rPr>
          <w:b/>
          <w:sz w:val="50"/>
          <w:szCs w:val="50"/>
        </w:rPr>
        <w:t>2200683</w:t>
      </w:r>
    </w:p>
    <w:p w14:paraId="2D047AD6" w14:textId="497782A1" w:rsidR="00C04CFB" w:rsidRDefault="00C04CFB" w:rsidP="00C04CFB">
      <w:pPr>
        <w:jc w:val="center"/>
        <w:rPr>
          <w:rStyle w:val="eop"/>
          <w:rFonts w:ascii="Calibri" w:hAnsi="Calibri" w:cs="Calibri"/>
          <w:b/>
          <w:bCs/>
          <w:color w:val="000000"/>
          <w:sz w:val="50"/>
          <w:szCs w:val="50"/>
          <w:shd w:val="clear" w:color="auto" w:fill="FFFFFF"/>
        </w:rPr>
      </w:pPr>
      <w:r w:rsidRPr="0033165E">
        <w:rPr>
          <w:rStyle w:val="normaltextrun"/>
          <w:rFonts w:ascii="Calibri" w:hAnsi="Calibri" w:cs="Calibri"/>
          <w:b/>
          <w:bCs/>
          <w:color w:val="000000"/>
          <w:sz w:val="50"/>
          <w:szCs w:val="50"/>
          <w:shd w:val="clear" w:color="auto" w:fill="FFFFFF"/>
        </w:rPr>
        <w:t>Academic Skills</w:t>
      </w:r>
    </w:p>
    <w:sdt>
      <w:sdtPr>
        <w:rPr>
          <w:rFonts w:asciiTheme="minorHAnsi" w:eastAsiaTheme="minorHAnsi" w:hAnsiTheme="minorHAnsi" w:cstheme="minorBidi"/>
          <w:color w:val="auto"/>
          <w:sz w:val="22"/>
          <w:szCs w:val="22"/>
          <w:lang w:val="en-GB"/>
        </w:rPr>
        <w:id w:val="-311868061"/>
        <w:docPartObj>
          <w:docPartGallery w:val="Table of Contents"/>
          <w:docPartUnique/>
        </w:docPartObj>
      </w:sdtPr>
      <w:sdtEndPr>
        <w:rPr>
          <w:b/>
          <w:bCs/>
          <w:noProof/>
        </w:rPr>
      </w:sdtEndPr>
      <w:sdtContent>
        <w:p w14:paraId="2953582E" w14:textId="5F526338" w:rsidR="001A54AE" w:rsidRDefault="001A54AE">
          <w:pPr>
            <w:pStyle w:val="TOCHeading"/>
          </w:pPr>
          <w:r>
            <w:t>Contents</w:t>
          </w:r>
        </w:p>
        <w:p w14:paraId="1486FAA4" w14:textId="0A34193B" w:rsidR="00B773E1" w:rsidRDefault="001F5A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136802" w:history="1">
            <w:r w:rsidR="00B773E1" w:rsidRPr="004A01BC">
              <w:rPr>
                <w:rStyle w:val="Hyperlink"/>
                <w:rFonts w:ascii="Arial" w:hAnsi="Arial" w:cs="Arial"/>
                <w:noProof/>
              </w:rPr>
              <w:t>1.0 Introduction</w:t>
            </w:r>
            <w:r w:rsidR="00B773E1">
              <w:rPr>
                <w:noProof/>
                <w:webHidden/>
              </w:rPr>
              <w:tab/>
            </w:r>
            <w:r w:rsidR="00B773E1">
              <w:rPr>
                <w:noProof/>
                <w:webHidden/>
              </w:rPr>
              <w:fldChar w:fldCharType="begin"/>
            </w:r>
            <w:r w:rsidR="00B773E1">
              <w:rPr>
                <w:noProof/>
                <w:webHidden/>
              </w:rPr>
              <w:instrText xml:space="preserve"> PAGEREF _Toc133136802 \h </w:instrText>
            </w:r>
            <w:r w:rsidR="00B773E1">
              <w:rPr>
                <w:noProof/>
                <w:webHidden/>
              </w:rPr>
            </w:r>
            <w:r w:rsidR="00B773E1">
              <w:rPr>
                <w:noProof/>
                <w:webHidden/>
              </w:rPr>
              <w:fldChar w:fldCharType="separate"/>
            </w:r>
            <w:r w:rsidR="00B773E1">
              <w:rPr>
                <w:noProof/>
                <w:webHidden/>
              </w:rPr>
              <w:t>3</w:t>
            </w:r>
            <w:r w:rsidR="00B773E1">
              <w:rPr>
                <w:noProof/>
                <w:webHidden/>
              </w:rPr>
              <w:fldChar w:fldCharType="end"/>
            </w:r>
          </w:hyperlink>
        </w:p>
        <w:p w14:paraId="194A1768" w14:textId="74E1CC0F" w:rsidR="00B773E1" w:rsidRDefault="00B773E1">
          <w:pPr>
            <w:pStyle w:val="TOC1"/>
            <w:tabs>
              <w:tab w:val="right" w:leader="dot" w:pos="9016"/>
            </w:tabs>
            <w:rPr>
              <w:rFonts w:eastAsiaTheme="minorEastAsia"/>
              <w:noProof/>
              <w:lang w:eastAsia="en-GB"/>
            </w:rPr>
          </w:pPr>
          <w:hyperlink w:anchor="_Toc133136803" w:history="1">
            <w:r w:rsidRPr="004A01BC">
              <w:rPr>
                <w:rStyle w:val="Hyperlink"/>
                <w:rFonts w:ascii="Arial" w:hAnsi="Arial" w:cs="Arial"/>
                <w:noProof/>
              </w:rPr>
              <w:t>2.0 Impact of the topics</w:t>
            </w:r>
            <w:r>
              <w:rPr>
                <w:noProof/>
                <w:webHidden/>
              </w:rPr>
              <w:tab/>
            </w:r>
            <w:r>
              <w:rPr>
                <w:noProof/>
                <w:webHidden/>
              </w:rPr>
              <w:fldChar w:fldCharType="begin"/>
            </w:r>
            <w:r>
              <w:rPr>
                <w:noProof/>
                <w:webHidden/>
              </w:rPr>
              <w:instrText xml:space="preserve"> PAGEREF _Toc133136803 \h </w:instrText>
            </w:r>
            <w:r>
              <w:rPr>
                <w:noProof/>
                <w:webHidden/>
              </w:rPr>
            </w:r>
            <w:r>
              <w:rPr>
                <w:noProof/>
                <w:webHidden/>
              </w:rPr>
              <w:fldChar w:fldCharType="separate"/>
            </w:r>
            <w:r>
              <w:rPr>
                <w:noProof/>
                <w:webHidden/>
              </w:rPr>
              <w:t>4</w:t>
            </w:r>
            <w:r>
              <w:rPr>
                <w:noProof/>
                <w:webHidden/>
              </w:rPr>
              <w:fldChar w:fldCharType="end"/>
            </w:r>
          </w:hyperlink>
        </w:p>
        <w:p w14:paraId="4A70C29A" w14:textId="7957D630" w:rsidR="00B773E1" w:rsidRDefault="00B773E1">
          <w:pPr>
            <w:pStyle w:val="TOC2"/>
            <w:tabs>
              <w:tab w:val="right" w:leader="dot" w:pos="9016"/>
            </w:tabs>
            <w:rPr>
              <w:rFonts w:eastAsiaTheme="minorEastAsia"/>
              <w:noProof/>
              <w:lang w:eastAsia="en-GB"/>
            </w:rPr>
          </w:pPr>
          <w:hyperlink w:anchor="_Toc133136804" w:history="1">
            <w:r w:rsidRPr="004A01BC">
              <w:rPr>
                <w:rStyle w:val="Hyperlink"/>
                <w:noProof/>
                <w:lang w:val="en-US"/>
              </w:rPr>
              <w:t>2.1 Materials</w:t>
            </w:r>
            <w:r>
              <w:rPr>
                <w:noProof/>
                <w:webHidden/>
              </w:rPr>
              <w:tab/>
            </w:r>
            <w:r>
              <w:rPr>
                <w:noProof/>
                <w:webHidden/>
              </w:rPr>
              <w:fldChar w:fldCharType="begin"/>
            </w:r>
            <w:r>
              <w:rPr>
                <w:noProof/>
                <w:webHidden/>
              </w:rPr>
              <w:instrText xml:space="preserve"> PAGEREF _Toc133136804 \h </w:instrText>
            </w:r>
            <w:r>
              <w:rPr>
                <w:noProof/>
                <w:webHidden/>
              </w:rPr>
            </w:r>
            <w:r>
              <w:rPr>
                <w:noProof/>
                <w:webHidden/>
              </w:rPr>
              <w:fldChar w:fldCharType="separate"/>
            </w:r>
            <w:r>
              <w:rPr>
                <w:noProof/>
                <w:webHidden/>
              </w:rPr>
              <w:t>4</w:t>
            </w:r>
            <w:r>
              <w:rPr>
                <w:noProof/>
                <w:webHidden/>
              </w:rPr>
              <w:fldChar w:fldCharType="end"/>
            </w:r>
          </w:hyperlink>
        </w:p>
        <w:p w14:paraId="62E67545" w14:textId="3A734479" w:rsidR="00B773E1" w:rsidRDefault="00B773E1">
          <w:pPr>
            <w:pStyle w:val="TOC2"/>
            <w:tabs>
              <w:tab w:val="right" w:leader="dot" w:pos="9016"/>
            </w:tabs>
            <w:rPr>
              <w:rFonts w:eastAsiaTheme="minorEastAsia"/>
              <w:noProof/>
              <w:lang w:eastAsia="en-GB"/>
            </w:rPr>
          </w:pPr>
          <w:hyperlink w:anchor="_Toc133136805" w:history="1">
            <w:r w:rsidRPr="004A01BC">
              <w:rPr>
                <w:rStyle w:val="Hyperlink"/>
                <w:noProof/>
                <w:lang w:val="en-US"/>
              </w:rPr>
              <w:t>2.2 Aerodynamics</w:t>
            </w:r>
            <w:r>
              <w:rPr>
                <w:noProof/>
                <w:webHidden/>
              </w:rPr>
              <w:tab/>
            </w:r>
            <w:r>
              <w:rPr>
                <w:noProof/>
                <w:webHidden/>
              </w:rPr>
              <w:fldChar w:fldCharType="begin"/>
            </w:r>
            <w:r>
              <w:rPr>
                <w:noProof/>
                <w:webHidden/>
              </w:rPr>
              <w:instrText xml:space="preserve"> PAGEREF _Toc133136805 \h </w:instrText>
            </w:r>
            <w:r>
              <w:rPr>
                <w:noProof/>
                <w:webHidden/>
              </w:rPr>
            </w:r>
            <w:r>
              <w:rPr>
                <w:noProof/>
                <w:webHidden/>
              </w:rPr>
              <w:fldChar w:fldCharType="separate"/>
            </w:r>
            <w:r>
              <w:rPr>
                <w:noProof/>
                <w:webHidden/>
              </w:rPr>
              <w:t>4</w:t>
            </w:r>
            <w:r>
              <w:rPr>
                <w:noProof/>
                <w:webHidden/>
              </w:rPr>
              <w:fldChar w:fldCharType="end"/>
            </w:r>
          </w:hyperlink>
        </w:p>
        <w:p w14:paraId="3E2DC46A" w14:textId="46BCEF03" w:rsidR="00B773E1" w:rsidRDefault="00B773E1">
          <w:pPr>
            <w:pStyle w:val="TOC2"/>
            <w:tabs>
              <w:tab w:val="right" w:leader="dot" w:pos="9016"/>
            </w:tabs>
            <w:rPr>
              <w:rFonts w:eastAsiaTheme="minorEastAsia"/>
              <w:noProof/>
              <w:lang w:eastAsia="en-GB"/>
            </w:rPr>
          </w:pPr>
          <w:hyperlink w:anchor="_Toc133136806" w:history="1">
            <w:r w:rsidRPr="004A01BC">
              <w:rPr>
                <w:rStyle w:val="Hyperlink"/>
                <w:noProof/>
                <w:lang w:val="en-US"/>
              </w:rPr>
              <w:t>2.3 Motorcycle design</w:t>
            </w:r>
            <w:r>
              <w:rPr>
                <w:noProof/>
                <w:webHidden/>
              </w:rPr>
              <w:tab/>
            </w:r>
            <w:r>
              <w:rPr>
                <w:noProof/>
                <w:webHidden/>
              </w:rPr>
              <w:fldChar w:fldCharType="begin"/>
            </w:r>
            <w:r>
              <w:rPr>
                <w:noProof/>
                <w:webHidden/>
              </w:rPr>
              <w:instrText xml:space="preserve"> PAGEREF _Toc133136806 \h </w:instrText>
            </w:r>
            <w:r>
              <w:rPr>
                <w:noProof/>
                <w:webHidden/>
              </w:rPr>
            </w:r>
            <w:r>
              <w:rPr>
                <w:noProof/>
                <w:webHidden/>
              </w:rPr>
              <w:fldChar w:fldCharType="separate"/>
            </w:r>
            <w:r>
              <w:rPr>
                <w:noProof/>
                <w:webHidden/>
              </w:rPr>
              <w:t>5</w:t>
            </w:r>
            <w:r>
              <w:rPr>
                <w:noProof/>
                <w:webHidden/>
              </w:rPr>
              <w:fldChar w:fldCharType="end"/>
            </w:r>
          </w:hyperlink>
        </w:p>
        <w:p w14:paraId="7CD4E302" w14:textId="2345196A" w:rsidR="00B773E1" w:rsidRDefault="00B773E1">
          <w:pPr>
            <w:pStyle w:val="TOC2"/>
            <w:tabs>
              <w:tab w:val="right" w:leader="dot" w:pos="9016"/>
            </w:tabs>
            <w:rPr>
              <w:rFonts w:eastAsiaTheme="minorEastAsia"/>
              <w:noProof/>
              <w:lang w:eastAsia="en-GB"/>
            </w:rPr>
          </w:pPr>
          <w:hyperlink w:anchor="_Toc133136807" w:history="1">
            <w:r w:rsidRPr="004A01BC">
              <w:rPr>
                <w:rStyle w:val="Hyperlink"/>
                <w:noProof/>
              </w:rPr>
              <w:t>2.4 Automotive supply chain</w:t>
            </w:r>
            <w:r>
              <w:rPr>
                <w:noProof/>
                <w:webHidden/>
              </w:rPr>
              <w:tab/>
            </w:r>
            <w:r>
              <w:rPr>
                <w:noProof/>
                <w:webHidden/>
              </w:rPr>
              <w:fldChar w:fldCharType="begin"/>
            </w:r>
            <w:r>
              <w:rPr>
                <w:noProof/>
                <w:webHidden/>
              </w:rPr>
              <w:instrText xml:space="preserve"> PAGEREF _Toc133136807 \h </w:instrText>
            </w:r>
            <w:r>
              <w:rPr>
                <w:noProof/>
                <w:webHidden/>
              </w:rPr>
            </w:r>
            <w:r>
              <w:rPr>
                <w:noProof/>
                <w:webHidden/>
              </w:rPr>
              <w:fldChar w:fldCharType="separate"/>
            </w:r>
            <w:r>
              <w:rPr>
                <w:noProof/>
                <w:webHidden/>
              </w:rPr>
              <w:t>5</w:t>
            </w:r>
            <w:r>
              <w:rPr>
                <w:noProof/>
                <w:webHidden/>
              </w:rPr>
              <w:fldChar w:fldCharType="end"/>
            </w:r>
          </w:hyperlink>
        </w:p>
        <w:p w14:paraId="0E15AF07" w14:textId="3A345B0C" w:rsidR="00B773E1" w:rsidRDefault="00B773E1">
          <w:pPr>
            <w:pStyle w:val="TOC2"/>
            <w:tabs>
              <w:tab w:val="right" w:leader="dot" w:pos="9016"/>
            </w:tabs>
            <w:rPr>
              <w:rFonts w:eastAsiaTheme="minorEastAsia"/>
              <w:noProof/>
              <w:lang w:eastAsia="en-GB"/>
            </w:rPr>
          </w:pPr>
          <w:hyperlink w:anchor="_Toc133136808" w:history="1">
            <w:r w:rsidRPr="004A01BC">
              <w:rPr>
                <w:rStyle w:val="Hyperlink"/>
                <w:noProof/>
                <w:lang w:val="en-US"/>
              </w:rPr>
              <w:t>2.5 Crash testing</w:t>
            </w:r>
            <w:r>
              <w:rPr>
                <w:noProof/>
                <w:webHidden/>
              </w:rPr>
              <w:tab/>
            </w:r>
            <w:r>
              <w:rPr>
                <w:noProof/>
                <w:webHidden/>
              </w:rPr>
              <w:fldChar w:fldCharType="begin"/>
            </w:r>
            <w:r>
              <w:rPr>
                <w:noProof/>
                <w:webHidden/>
              </w:rPr>
              <w:instrText xml:space="preserve"> PAGEREF _Toc133136808 \h </w:instrText>
            </w:r>
            <w:r>
              <w:rPr>
                <w:noProof/>
                <w:webHidden/>
              </w:rPr>
            </w:r>
            <w:r>
              <w:rPr>
                <w:noProof/>
                <w:webHidden/>
              </w:rPr>
              <w:fldChar w:fldCharType="separate"/>
            </w:r>
            <w:r>
              <w:rPr>
                <w:noProof/>
                <w:webHidden/>
              </w:rPr>
              <w:t>6</w:t>
            </w:r>
            <w:r>
              <w:rPr>
                <w:noProof/>
                <w:webHidden/>
              </w:rPr>
              <w:fldChar w:fldCharType="end"/>
            </w:r>
          </w:hyperlink>
        </w:p>
        <w:p w14:paraId="70E85736" w14:textId="2A14E770" w:rsidR="00B773E1" w:rsidRDefault="00B773E1">
          <w:pPr>
            <w:pStyle w:val="TOC2"/>
            <w:tabs>
              <w:tab w:val="right" w:leader="dot" w:pos="9016"/>
            </w:tabs>
            <w:rPr>
              <w:rFonts w:eastAsiaTheme="minorEastAsia"/>
              <w:noProof/>
              <w:lang w:eastAsia="en-GB"/>
            </w:rPr>
          </w:pPr>
          <w:hyperlink w:anchor="_Toc133136809" w:history="1">
            <w:r w:rsidRPr="004A01BC">
              <w:rPr>
                <w:rStyle w:val="Hyperlink"/>
                <w:noProof/>
                <w:lang w:val="en-US"/>
              </w:rPr>
              <w:t>2.6 Manufacturing</w:t>
            </w:r>
            <w:r>
              <w:rPr>
                <w:noProof/>
                <w:webHidden/>
              </w:rPr>
              <w:tab/>
            </w:r>
            <w:r>
              <w:rPr>
                <w:noProof/>
                <w:webHidden/>
              </w:rPr>
              <w:fldChar w:fldCharType="begin"/>
            </w:r>
            <w:r>
              <w:rPr>
                <w:noProof/>
                <w:webHidden/>
              </w:rPr>
              <w:instrText xml:space="preserve"> PAGEREF _Toc133136809 \h </w:instrText>
            </w:r>
            <w:r>
              <w:rPr>
                <w:noProof/>
                <w:webHidden/>
              </w:rPr>
            </w:r>
            <w:r>
              <w:rPr>
                <w:noProof/>
                <w:webHidden/>
              </w:rPr>
              <w:fldChar w:fldCharType="separate"/>
            </w:r>
            <w:r>
              <w:rPr>
                <w:noProof/>
                <w:webHidden/>
              </w:rPr>
              <w:t>6</w:t>
            </w:r>
            <w:r>
              <w:rPr>
                <w:noProof/>
                <w:webHidden/>
              </w:rPr>
              <w:fldChar w:fldCharType="end"/>
            </w:r>
          </w:hyperlink>
        </w:p>
        <w:p w14:paraId="1C66B140" w14:textId="47A19A65" w:rsidR="00B773E1" w:rsidRDefault="00B773E1">
          <w:pPr>
            <w:pStyle w:val="TOC1"/>
            <w:tabs>
              <w:tab w:val="right" w:leader="dot" w:pos="9016"/>
            </w:tabs>
            <w:rPr>
              <w:rFonts w:eastAsiaTheme="minorEastAsia"/>
              <w:noProof/>
              <w:lang w:eastAsia="en-GB"/>
            </w:rPr>
          </w:pPr>
          <w:hyperlink w:anchor="_Toc133136810" w:history="1">
            <w:r w:rsidRPr="004A01BC">
              <w:rPr>
                <w:rStyle w:val="Hyperlink"/>
                <w:rFonts w:ascii="Arial" w:hAnsi="Arial" w:cs="Arial"/>
                <w:noProof/>
              </w:rPr>
              <w:t>Current state of the industry</w:t>
            </w:r>
            <w:r>
              <w:rPr>
                <w:noProof/>
                <w:webHidden/>
              </w:rPr>
              <w:tab/>
            </w:r>
            <w:r>
              <w:rPr>
                <w:noProof/>
                <w:webHidden/>
              </w:rPr>
              <w:fldChar w:fldCharType="begin"/>
            </w:r>
            <w:r>
              <w:rPr>
                <w:noProof/>
                <w:webHidden/>
              </w:rPr>
              <w:instrText xml:space="preserve"> PAGEREF _Toc133136810 \h </w:instrText>
            </w:r>
            <w:r>
              <w:rPr>
                <w:noProof/>
                <w:webHidden/>
              </w:rPr>
            </w:r>
            <w:r>
              <w:rPr>
                <w:noProof/>
                <w:webHidden/>
              </w:rPr>
              <w:fldChar w:fldCharType="separate"/>
            </w:r>
            <w:r>
              <w:rPr>
                <w:noProof/>
                <w:webHidden/>
              </w:rPr>
              <w:t>7</w:t>
            </w:r>
            <w:r>
              <w:rPr>
                <w:noProof/>
                <w:webHidden/>
              </w:rPr>
              <w:fldChar w:fldCharType="end"/>
            </w:r>
          </w:hyperlink>
        </w:p>
        <w:p w14:paraId="2AAA96D4" w14:textId="6BEA0245" w:rsidR="00B773E1" w:rsidRDefault="00B773E1">
          <w:pPr>
            <w:pStyle w:val="TOC1"/>
            <w:tabs>
              <w:tab w:val="right" w:leader="dot" w:pos="9016"/>
            </w:tabs>
            <w:rPr>
              <w:rFonts w:eastAsiaTheme="minorEastAsia"/>
              <w:noProof/>
              <w:lang w:eastAsia="en-GB"/>
            </w:rPr>
          </w:pPr>
          <w:hyperlink w:anchor="_Toc133136811" w:history="1">
            <w:r w:rsidRPr="004A01B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_Toc133136811 \h </w:instrText>
            </w:r>
            <w:r>
              <w:rPr>
                <w:noProof/>
                <w:webHidden/>
              </w:rPr>
            </w:r>
            <w:r>
              <w:rPr>
                <w:noProof/>
                <w:webHidden/>
              </w:rPr>
              <w:fldChar w:fldCharType="separate"/>
            </w:r>
            <w:r>
              <w:rPr>
                <w:noProof/>
                <w:webHidden/>
              </w:rPr>
              <w:t>8</w:t>
            </w:r>
            <w:r>
              <w:rPr>
                <w:noProof/>
                <w:webHidden/>
              </w:rPr>
              <w:fldChar w:fldCharType="end"/>
            </w:r>
          </w:hyperlink>
        </w:p>
        <w:p w14:paraId="6D690DCB" w14:textId="759716E7" w:rsidR="00B773E1" w:rsidRDefault="00B773E1">
          <w:pPr>
            <w:pStyle w:val="TOC1"/>
            <w:tabs>
              <w:tab w:val="right" w:leader="dot" w:pos="9016"/>
            </w:tabs>
            <w:rPr>
              <w:rFonts w:eastAsiaTheme="minorEastAsia"/>
              <w:noProof/>
              <w:lang w:eastAsia="en-GB"/>
            </w:rPr>
          </w:pPr>
          <w:hyperlink w:anchor="_Toc133136812" w:history="1">
            <w:r w:rsidRPr="004A01B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_Toc133136812 \h </w:instrText>
            </w:r>
            <w:r>
              <w:rPr>
                <w:noProof/>
                <w:webHidden/>
              </w:rPr>
            </w:r>
            <w:r>
              <w:rPr>
                <w:noProof/>
                <w:webHidden/>
              </w:rPr>
              <w:fldChar w:fldCharType="separate"/>
            </w:r>
            <w:r>
              <w:rPr>
                <w:noProof/>
                <w:webHidden/>
              </w:rPr>
              <w:t>9</w:t>
            </w:r>
            <w:r>
              <w:rPr>
                <w:noProof/>
                <w:webHidden/>
              </w:rPr>
              <w:fldChar w:fldCharType="end"/>
            </w:r>
          </w:hyperlink>
        </w:p>
        <w:p w14:paraId="7D6A9A26" w14:textId="72430939" w:rsidR="001A54AE" w:rsidRDefault="001F5A71">
          <w:r>
            <w:rPr>
              <w:b/>
              <w:bCs/>
              <w:noProof/>
              <w:lang w:val="en-US"/>
            </w:rPr>
            <w:fldChar w:fldCharType="end"/>
          </w:r>
        </w:p>
      </w:sdtContent>
    </w:sdt>
    <w:p w14:paraId="52FA396C" w14:textId="09E3486F" w:rsidR="006B0C6B" w:rsidRDefault="006B0C6B" w:rsidP="006B0C6B">
      <w:pPr>
        <w:rPr>
          <w:sz w:val="28"/>
          <w:szCs w:val="28"/>
          <w:lang w:val="en-US"/>
        </w:rPr>
      </w:pPr>
    </w:p>
    <w:p w14:paraId="30D08A4C" w14:textId="02F864EC" w:rsidR="006B0C6B" w:rsidRDefault="006B0C6B" w:rsidP="006B0C6B">
      <w:pPr>
        <w:rPr>
          <w:sz w:val="28"/>
          <w:szCs w:val="28"/>
          <w:lang w:val="en-US"/>
        </w:rPr>
      </w:pPr>
    </w:p>
    <w:p w14:paraId="46F285FD" w14:textId="610B266E" w:rsidR="006B0C6B" w:rsidRDefault="006B0C6B" w:rsidP="006B0C6B">
      <w:pPr>
        <w:rPr>
          <w:sz w:val="28"/>
          <w:szCs w:val="28"/>
          <w:lang w:val="en-US"/>
        </w:rPr>
      </w:pPr>
    </w:p>
    <w:p w14:paraId="56006083" w14:textId="67836B3D" w:rsidR="006B0C6B" w:rsidRDefault="006B0C6B" w:rsidP="006B0C6B">
      <w:pPr>
        <w:rPr>
          <w:sz w:val="28"/>
          <w:szCs w:val="28"/>
          <w:lang w:val="en-US"/>
        </w:rPr>
      </w:pPr>
    </w:p>
    <w:p w14:paraId="37B5E159" w14:textId="5792D32B" w:rsidR="006B0C6B" w:rsidRDefault="006B0C6B" w:rsidP="006B0C6B">
      <w:pPr>
        <w:rPr>
          <w:sz w:val="28"/>
          <w:szCs w:val="28"/>
          <w:lang w:val="en-US"/>
        </w:rPr>
      </w:pPr>
    </w:p>
    <w:p w14:paraId="36BC0F88" w14:textId="67ACB85C" w:rsidR="006B0C6B" w:rsidRDefault="006B0C6B" w:rsidP="006B0C6B">
      <w:pPr>
        <w:rPr>
          <w:sz w:val="28"/>
          <w:szCs w:val="28"/>
          <w:lang w:val="en-US"/>
        </w:rPr>
      </w:pPr>
    </w:p>
    <w:p w14:paraId="68298719" w14:textId="1C30B695" w:rsidR="006B0C6B" w:rsidRDefault="006B0C6B" w:rsidP="006B0C6B">
      <w:pPr>
        <w:rPr>
          <w:sz w:val="28"/>
          <w:szCs w:val="28"/>
          <w:lang w:val="en-US"/>
        </w:rPr>
      </w:pPr>
    </w:p>
    <w:p w14:paraId="13D92635" w14:textId="0C9B7BF3" w:rsidR="006B0C6B" w:rsidRDefault="006B0C6B" w:rsidP="006B0C6B">
      <w:pPr>
        <w:rPr>
          <w:sz w:val="28"/>
          <w:szCs w:val="28"/>
          <w:lang w:val="en-US"/>
        </w:rPr>
      </w:pPr>
    </w:p>
    <w:p w14:paraId="43EED1B3" w14:textId="3BEF9140" w:rsidR="006B0C6B" w:rsidRDefault="006B0C6B" w:rsidP="006B0C6B">
      <w:pPr>
        <w:rPr>
          <w:sz w:val="28"/>
          <w:szCs w:val="28"/>
          <w:lang w:val="en-US"/>
        </w:rPr>
      </w:pPr>
    </w:p>
    <w:p w14:paraId="70A41A31" w14:textId="628DB0C0" w:rsidR="006B0C6B" w:rsidRDefault="006B0C6B" w:rsidP="006B0C6B">
      <w:pPr>
        <w:rPr>
          <w:sz w:val="28"/>
          <w:szCs w:val="28"/>
          <w:lang w:val="en-US"/>
        </w:rPr>
      </w:pPr>
    </w:p>
    <w:p w14:paraId="70C2A5C4" w14:textId="765E3F3E" w:rsidR="006B0C6B" w:rsidRDefault="006B0C6B" w:rsidP="006B0C6B">
      <w:pPr>
        <w:rPr>
          <w:sz w:val="28"/>
          <w:szCs w:val="28"/>
          <w:lang w:val="en-US"/>
        </w:rPr>
      </w:pPr>
    </w:p>
    <w:p w14:paraId="18AD3539" w14:textId="47DF7D62" w:rsidR="006B0C6B" w:rsidRDefault="006B0C6B" w:rsidP="006B0C6B">
      <w:pPr>
        <w:rPr>
          <w:sz w:val="28"/>
          <w:szCs w:val="28"/>
          <w:lang w:val="en-US"/>
        </w:rPr>
      </w:pPr>
    </w:p>
    <w:p w14:paraId="63DA02D9" w14:textId="3DAC2E67" w:rsidR="006B0C6B" w:rsidRDefault="006B0C6B" w:rsidP="006B0C6B">
      <w:pPr>
        <w:rPr>
          <w:sz w:val="28"/>
          <w:szCs w:val="28"/>
          <w:lang w:val="en-US"/>
        </w:rPr>
      </w:pPr>
    </w:p>
    <w:p w14:paraId="117CEAA8" w14:textId="0042DC38" w:rsidR="006B0C6B" w:rsidRDefault="006B0C6B" w:rsidP="006B0C6B">
      <w:pPr>
        <w:rPr>
          <w:sz w:val="28"/>
          <w:szCs w:val="28"/>
          <w:lang w:val="en-US"/>
        </w:rPr>
      </w:pPr>
    </w:p>
    <w:p w14:paraId="2006F1C4" w14:textId="4575A021" w:rsidR="006B0C6B" w:rsidRDefault="006B0C6B" w:rsidP="006B0C6B">
      <w:pPr>
        <w:rPr>
          <w:sz w:val="28"/>
          <w:szCs w:val="28"/>
          <w:lang w:val="en-US"/>
        </w:rPr>
      </w:pPr>
    </w:p>
    <w:p w14:paraId="602B24BA" w14:textId="77777777" w:rsidR="003C0B5C" w:rsidRPr="006B0C6B" w:rsidRDefault="003C0B5C" w:rsidP="006B0C6B">
      <w:pPr>
        <w:rPr>
          <w:sz w:val="28"/>
          <w:szCs w:val="28"/>
          <w:lang w:val="en-US"/>
        </w:rPr>
      </w:pPr>
    </w:p>
    <w:p w14:paraId="43615A3D" w14:textId="0A764170" w:rsidR="00CF0A56" w:rsidRPr="00BA0A22" w:rsidRDefault="00E00B9D" w:rsidP="00BA0A22">
      <w:pPr>
        <w:pStyle w:val="Heading1"/>
        <w:rPr>
          <w:rFonts w:ascii="Arial" w:hAnsi="Arial" w:cs="Arial"/>
          <w:sz w:val="40"/>
          <w:szCs w:val="40"/>
        </w:rPr>
      </w:pPr>
      <w:r w:rsidRPr="007D7604">
        <w:rPr>
          <w:rStyle w:val="normaltextrun"/>
          <w:rFonts w:ascii="Arial" w:hAnsi="Arial" w:cs="Arial"/>
          <w:sz w:val="40"/>
          <w:szCs w:val="40"/>
        </w:rPr>
        <w:lastRenderedPageBreak/>
        <w:t xml:space="preserve"> </w:t>
      </w:r>
      <w:bookmarkStart w:id="0" w:name="_Toc133136802"/>
      <w:r w:rsidR="00A27800">
        <w:rPr>
          <w:rStyle w:val="normaltextrun"/>
          <w:rFonts w:ascii="Arial" w:hAnsi="Arial" w:cs="Arial"/>
          <w:sz w:val="40"/>
          <w:szCs w:val="40"/>
        </w:rPr>
        <w:t>1</w:t>
      </w:r>
      <w:r w:rsidR="000C0260">
        <w:rPr>
          <w:rStyle w:val="normaltextrun"/>
          <w:rFonts w:ascii="Arial" w:hAnsi="Arial" w:cs="Arial"/>
          <w:sz w:val="40"/>
          <w:szCs w:val="40"/>
        </w:rPr>
        <w:t xml:space="preserve">.0 </w:t>
      </w:r>
      <w:r w:rsidRPr="007D7604">
        <w:rPr>
          <w:rStyle w:val="normaltextrun"/>
          <w:rFonts w:ascii="Arial" w:hAnsi="Arial" w:cs="Arial"/>
          <w:sz w:val="40"/>
          <w:szCs w:val="40"/>
        </w:rPr>
        <w:t>Introduction</w:t>
      </w:r>
      <w:bookmarkEnd w:id="0"/>
    </w:p>
    <w:p w14:paraId="2B32B163" w14:textId="3D32FA96" w:rsidR="00E00B9D" w:rsidRPr="000D41D8" w:rsidRDefault="00F35B7C" w:rsidP="00A27800">
      <w:pPr>
        <w:pStyle w:val="paragraph"/>
        <w:spacing w:before="0" w:beforeAutospacing="0" w:after="0" w:afterAutospacing="0"/>
        <w:textAlignment w:val="baseline"/>
        <w:rPr>
          <w:rStyle w:val="eop"/>
          <w:rFonts w:ascii="Arial" w:eastAsiaTheme="majorEastAsia" w:hAnsi="Arial" w:cs="Arial"/>
          <w:sz w:val="22"/>
          <w:szCs w:val="22"/>
        </w:rPr>
      </w:pPr>
      <w:r w:rsidRPr="000D41D8">
        <w:rPr>
          <w:rStyle w:val="eop"/>
          <w:rFonts w:ascii="Arial" w:eastAsiaTheme="majorEastAsia" w:hAnsi="Arial" w:cs="Arial"/>
          <w:sz w:val="22"/>
          <w:szCs w:val="22"/>
        </w:rPr>
        <w:t xml:space="preserve">The bike </w:t>
      </w:r>
      <w:r w:rsidR="00A819B1">
        <w:rPr>
          <w:rStyle w:val="eop"/>
          <w:rFonts w:ascii="Arial" w:eastAsiaTheme="majorEastAsia" w:hAnsi="Arial" w:cs="Arial"/>
          <w:sz w:val="22"/>
          <w:szCs w:val="22"/>
        </w:rPr>
        <w:t>that has been</w:t>
      </w:r>
      <w:r w:rsidRPr="000D41D8">
        <w:rPr>
          <w:rStyle w:val="eop"/>
          <w:rFonts w:ascii="Arial" w:eastAsiaTheme="majorEastAsia" w:hAnsi="Arial" w:cs="Arial"/>
          <w:sz w:val="22"/>
          <w:szCs w:val="22"/>
        </w:rPr>
        <w:t xml:space="preserve"> have chosen is the BMW S1000 R which is commonly described as a ‘superbike’</w:t>
      </w:r>
      <w:r w:rsidR="006C755D" w:rsidRPr="000D41D8">
        <w:rPr>
          <w:rStyle w:val="eop"/>
          <w:rFonts w:ascii="Arial" w:eastAsiaTheme="majorEastAsia" w:hAnsi="Arial" w:cs="Arial"/>
          <w:sz w:val="22"/>
          <w:szCs w:val="22"/>
        </w:rPr>
        <w:t xml:space="preserve"> and will be focusing on the 2018 model. </w:t>
      </w:r>
      <w:r w:rsidR="00797086" w:rsidRPr="000D41D8">
        <w:rPr>
          <w:rStyle w:val="eop"/>
          <w:rFonts w:ascii="Arial" w:eastAsiaTheme="majorEastAsia" w:hAnsi="Arial" w:cs="Arial"/>
          <w:sz w:val="22"/>
          <w:szCs w:val="22"/>
        </w:rPr>
        <w:t xml:space="preserve">The reason behind this nickname is that the vehicle is very light without any excess accompaniments </w:t>
      </w:r>
      <w:r w:rsidR="00A819B1">
        <w:rPr>
          <w:rStyle w:val="eop"/>
          <w:rFonts w:ascii="Arial" w:eastAsiaTheme="majorEastAsia" w:hAnsi="Arial" w:cs="Arial"/>
          <w:sz w:val="22"/>
          <w:szCs w:val="22"/>
        </w:rPr>
        <w:t>such as</w:t>
      </w:r>
      <w:r w:rsidR="00797086" w:rsidRPr="000D41D8">
        <w:rPr>
          <w:rStyle w:val="eop"/>
          <w:rFonts w:ascii="Arial" w:eastAsiaTheme="majorEastAsia" w:hAnsi="Arial" w:cs="Arial"/>
          <w:sz w:val="22"/>
          <w:szCs w:val="22"/>
        </w:rPr>
        <w:t xml:space="preserve"> comfort, for this bike model speed is the focus</w:t>
      </w:r>
      <w:r w:rsidR="00FA17C8">
        <w:rPr>
          <w:rStyle w:val="eop"/>
          <w:rFonts w:ascii="Arial" w:eastAsiaTheme="majorEastAsia" w:hAnsi="Arial" w:cs="Arial"/>
          <w:sz w:val="22"/>
          <w:szCs w:val="22"/>
        </w:rPr>
        <w:t xml:space="preserve"> </w:t>
      </w:r>
      <w:r w:rsidR="00FA17C8" w:rsidRPr="00FA17C8">
        <w:rPr>
          <w:rFonts w:ascii="Arial" w:eastAsiaTheme="majorEastAsia" w:hAnsi="Arial" w:cs="Arial"/>
          <w:i/>
          <w:iCs/>
          <w:sz w:val="22"/>
          <w:szCs w:val="22"/>
        </w:rPr>
        <w:t>(Neeves, 2020)</w:t>
      </w:r>
      <w:r w:rsidR="00797086" w:rsidRPr="00FA17C8">
        <w:rPr>
          <w:rStyle w:val="eop"/>
          <w:rFonts w:ascii="Arial" w:eastAsiaTheme="majorEastAsia" w:hAnsi="Arial" w:cs="Arial"/>
          <w:i/>
          <w:iCs/>
          <w:sz w:val="22"/>
          <w:szCs w:val="22"/>
        </w:rPr>
        <w:t>.</w:t>
      </w:r>
      <w:r w:rsidR="00A27800" w:rsidRPr="00FA17C8">
        <w:rPr>
          <w:rStyle w:val="eop"/>
          <w:rFonts w:ascii="Arial" w:eastAsiaTheme="majorEastAsia" w:hAnsi="Arial" w:cs="Arial"/>
          <w:i/>
          <w:iCs/>
          <w:sz w:val="22"/>
          <w:szCs w:val="22"/>
        </w:rPr>
        <w:t xml:space="preserve"> </w:t>
      </w:r>
      <w:r w:rsidR="00A819B1">
        <w:rPr>
          <w:rStyle w:val="eop"/>
          <w:rFonts w:ascii="Arial" w:eastAsiaTheme="majorEastAsia" w:hAnsi="Arial" w:cs="Arial"/>
          <w:i/>
          <w:iCs/>
          <w:sz w:val="22"/>
          <w:szCs w:val="22"/>
        </w:rPr>
        <w:t>A</w:t>
      </w:r>
      <w:r w:rsidR="006C755D" w:rsidRPr="000D41D8">
        <w:rPr>
          <w:rStyle w:val="eop"/>
          <w:rFonts w:ascii="Arial" w:eastAsiaTheme="majorEastAsia" w:hAnsi="Arial" w:cs="Arial"/>
          <w:sz w:val="22"/>
          <w:szCs w:val="22"/>
        </w:rPr>
        <w:t xml:space="preserve"> full investigation</w:t>
      </w:r>
      <w:r w:rsidR="00A819B1">
        <w:rPr>
          <w:rStyle w:val="eop"/>
          <w:rFonts w:ascii="Arial" w:eastAsiaTheme="majorEastAsia" w:hAnsi="Arial" w:cs="Arial"/>
          <w:sz w:val="22"/>
          <w:szCs w:val="22"/>
        </w:rPr>
        <w:t xml:space="preserve"> will be conducted</w:t>
      </w:r>
      <w:r w:rsidR="006C755D" w:rsidRPr="000D41D8">
        <w:rPr>
          <w:rStyle w:val="eop"/>
          <w:rFonts w:ascii="Arial" w:eastAsiaTheme="majorEastAsia" w:hAnsi="Arial" w:cs="Arial"/>
          <w:sz w:val="22"/>
          <w:szCs w:val="22"/>
        </w:rPr>
        <w:t xml:space="preserve"> comparing this bike</w:t>
      </w:r>
      <w:r w:rsidR="00A27800" w:rsidRPr="000D41D8">
        <w:rPr>
          <w:rStyle w:val="eop"/>
          <w:rFonts w:ascii="Arial" w:eastAsiaTheme="majorEastAsia" w:hAnsi="Arial" w:cs="Arial"/>
          <w:sz w:val="22"/>
          <w:szCs w:val="22"/>
        </w:rPr>
        <w:t xml:space="preserve"> model</w:t>
      </w:r>
      <w:r w:rsidR="006C755D" w:rsidRPr="000D41D8">
        <w:rPr>
          <w:rStyle w:val="eop"/>
          <w:rFonts w:ascii="Arial" w:eastAsiaTheme="majorEastAsia" w:hAnsi="Arial" w:cs="Arial"/>
          <w:sz w:val="22"/>
          <w:szCs w:val="22"/>
        </w:rPr>
        <w:t xml:space="preserve"> to </w:t>
      </w:r>
      <w:r w:rsidR="00A27800" w:rsidRPr="000D41D8">
        <w:rPr>
          <w:rStyle w:val="eop"/>
          <w:rFonts w:ascii="Arial" w:eastAsiaTheme="majorEastAsia" w:hAnsi="Arial" w:cs="Arial"/>
          <w:sz w:val="22"/>
          <w:szCs w:val="22"/>
        </w:rPr>
        <w:t>six</w:t>
      </w:r>
      <w:r w:rsidR="006C755D" w:rsidRPr="000D41D8">
        <w:rPr>
          <w:rStyle w:val="eop"/>
          <w:rFonts w:ascii="Arial" w:eastAsiaTheme="majorEastAsia" w:hAnsi="Arial" w:cs="Arial"/>
          <w:sz w:val="22"/>
          <w:szCs w:val="22"/>
        </w:rPr>
        <w:t xml:space="preserve"> appropriate topics </w:t>
      </w:r>
      <w:r w:rsidR="00A819B1">
        <w:rPr>
          <w:rStyle w:val="eop"/>
          <w:rFonts w:ascii="Arial" w:eastAsiaTheme="majorEastAsia" w:hAnsi="Arial" w:cs="Arial"/>
          <w:sz w:val="22"/>
          <w:szCs w:val="22"/>
        </w:rPr>
        <w:t>that has been chosen.</w:t>
      </w:r>
    </w:p>
    <w:p w14:paraId="53327285" w14:textId="77777777" w:rsidR="00A27800" w:rsidRDefault="00A27800" w:rsidP="00A27800">
      <w:pPr>
        <w:pStyle w:val="paragraph"/>
        <w:spacing w:before="0" w:beforeAutospacing="0" w:after="0" w:afterAutospacing="0"/>
        <w:textAlignment w:val="baseline"/>
        <w:rPr>
          <w:rFonts w:ascii="Arial" w:eastAsiaTheme="majorEastAsia" w:hAnsi="Arial" w:cs="Arial"/>
        </w:rPr>
      </w:pPr>
    </w:p>
    <w:p w14:paraId="4FE80B38"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5DC7694B"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021D9CF0"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2FA24D83"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63265C16"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0141DAD9"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5851178F"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2B7974C6"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24095852"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70939428"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3B81B458"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18941E8B"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31C58049"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5B129E1B"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6CAA110C"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147ABF97"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2B4532AD"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372F5929"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0D5CA514"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28DF3697"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5C008631"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5E0EFA9D"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7392954A"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31934707"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434369EC"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47C00FE4"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273F713E"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416214AA"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1DA78F7D"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338CC7A7"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37CDD5CE"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7B0AAE7C"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7903CE9B" w14:textId="77777777" w:rsidR="00FA17C8" w:rsidRDefault="00FA17C8" w:rsidP="00A27800">
      <w:pPr>
        <w:pStyle w:val="paragraph"/>
        <w:spacing w:before="0" w:beforeAutospacing="0" w:after="0" w:afterAutospacing="0"/>
        <w:textAlignment w:val="baseline"/>
        <w:rPr>
          <w:rFonts w:ascii="Arial" w:eastAsiaTheme="majorEastAsia" w:hAnsi="Arial" w:cs="Arial"/>
        </w:rPr>
      </w:pPr>
    </w:p>
    <w:p w14:paraId="5C6889CD" w14:textId="77777777" w:rsidR="00FA17C8" w:rsidRDefault="00FA17C8" w:rsidP="00A27800">
      <w:pPr>
        <w:pStyle w:val="paragraph"/>
        <w:spacing w:before="0" w:beforeAutospacing="0" w:after="0" w:afterAutospacing="0"/>
        <w:textAlignment w:val="baseline"/>
        <w:rPr>
          <w:rFonts w:ascii="Arial" w:eastAsiaTheme="majorEastAsia" w:hAnsi="Arial" w:cs="Arial"/>
        </w:rPr>
      </w:pPr>
    </w:p>
    <w:p w14:paraId="66EDA5E9" w14:textId="77777777" w:rsidR="00FA17C8" w:rsidRDefault="00FA17C8" w:rsidP="00A27800">
      <w:pPr>
        <w:pStyle w:val="paragraph"/>
        <w:spacing w:before="0" w:beforeAutospacing="0" w:after="0" w:afterAutospacing="0"/>
        <w:textAlignment w:val="baseline"/>
        <w:rPr>
          <w:rFonts w:ascii="Arial" w:eastAsiaTheme="majorEastAsia" w:hAnsi="Arial" w:cs="Arial"/>
        </w:rPr>
      </w:pPr>
    </w:p>
    <w:p w14:paraId="3FB0EF27" w14:textId="77777777" w:rsidR="00FA17C8" w:rsidRDefault="00FA17C8" w:rsidP="00A27800">
      <w:pPr>
        <w:pStyle w:val="paragraph"/>
        <w:spacing w:before="0" w:beforeAutospacing="0" w:after="0" w:afterAutospacing="0"/>
        <w:textAlignment w:val="baseline"/>
        <w:rPr>
          <w:rFonts w:ascii="Arial" w:eastAsiaTheme="majorEastAsia" w:hAnsi="Arial" w:cs="Arial"/>
        </w:rPr>
      </w:pPr>
    </w:p>
    <w:p w14:paraId="48F77BA4" w14:textId="77777777" w:rsidR="008B205D" w:rsidRDefault="008B205D" w:rsidP="00A27800">
      <w:pPr>
        <w:pStyle w:val="paragraph"/>
        <w:spacing w:before="0" w:beforeAutospacing="0" w:after="0" w:afterAutospacing="0"/>
        <w:textAlignment w:val="baseline"/>
        <w:rPr>
          <w:rFonts w:ascii="Arial" w:eastAsiaTheme="majorEastAsia" w:hAnsi="Arial" w:cs="Arial"/>
        </w:rPr>
      </w:pPr>
    </w:p>
    <w:p w14:paraId="56CB2BAA" w14:textId="77777777" w:rsidR="00BA0A22" w:rsidRDefault="00BA0A22" w:rsidP="00A27800">
      <w:pPr>
        <w:pStyle w:val="paragraph"/>
        <w:spacing w:before="0" w:beforeAutospacing="0" w:after="0" w:afterAutospacing="0"/>
        <w:textAlignment w:val="baseline"/>
        <w:rPr>
          <w:rFonts w:ascii="Arial" w:eastAsiaTheme="majorEastAsia" w:hAnsi="Arial" w:cs="Arial"/>
        </w:rPr>
      </w:pPr>
    </w:p>
    <w:p w14:paraId="488D66B5" w14:textId="77777777" w:rsidR="00BA0A22" w:rsidRDefault="00BA0A22" w:rsidP="00A27800">
      <w:pPr>
        <w:pStyle w:val="paragraph"/>
        <w:spacing w:before="0" w:beforeAutospacing="0" w:after="0" w:afterAutospacing="0"/>
        <w:textAlignment w:val="baseline"/>
        <w:rPr>
          <w:rFonts w:ascii="Arial" w:eastAsiaTheme="majorEastAsia" w:hAnsi="Arial" w:cs="Arial"/>
        </w:rPr>
      </w:pPr>
    </w:p>
    <w:p w14:paraId="7A3C24E0" w14:textId="77777777" w:rsidR="008B205D" w:rsidRPr="00A27800" w:rsidRDefault="008B205D" w:rsidP="00A27800">
      <w:pPr>
        <w:pStyle w:val="paragraph"/>
        <w:spacing w:before="0" w:beforeAutospacing="0" w:after="0" w:afterAutospacing="0"/>
        <w:textAlignment w:val="baseline"/>
        <w:rPr>
          <w:rFonts w:ascii="Arial" w:eastAsiaTheme="majorEastAsia" w:hAnsi="Arial" w:cs="Arial"/>
        </w:rPr>
      </w:pPr>
    </w:p>
    <w:p w14:paraId="75203271" w14:textId="4CDAA891" w:rsidR="00E00B9D" w:rsidRPr="00302138" w:rsidRDefault="000C0260" w:rsidP="00302138">
      <w:pPr>
        <w:pStyle w:val="Heading1"/>
        <w:rPr>
          <w:sz w:val="40"/>
          <w:szCs w:val="40"/>
        </w:rPr>
      </w:pPr>
      <w:bookmarkStart w:id="1" w:name="_Toc133136803"/>
      <w:r>
        <w:rPr>
          <w:rStyle w:val="normaltextrun"/>
          <w:rFonts w:ascii="Arial" w:hAnsi="Arial" w:cs="Arial"/>
          <w:sz w:val="40"/>
          <w:szCs w:val="40"/>
        </w:rPr>
        <w:lastRenderedPageBreak/>
        <w:t xml:space="preserve">2.0 </w:t>
      </w:r>
      <w:r w:rsidR="00E00B9D" w:rsidRPr="00302138">
        <w:rPr>
          <w:rStyle w:val="normaltextrun"/>
          <w:rFonts w:ascii="Arial" w:hAnsi="Arial" w:cs="Arial"/>
          <w:sz w:val="40"/>
          <w:szCs w:val="40"/>
        </w:rPr>
        <w:t>Impact of the topics</w:t>
      </w:r>
      <w:bookmarkEnd w:id="1"/>
      <w:r w:rsidR="00E00B9D" w:rsidRPr="00302138">
        <w:rPr>
          <w:rStyle w:val="eop"/>
          <w:rFonts w:ascii="Arial" w:hAnsi="Arial" w:cs="Arial"/>
          <w:sz w:val="40"/>
          <w:szCs w:val="40"/>
        </w:rPr>
        <w:t> </w:t>
      </w:r>
    </w:p>
    <w:p w14:paraId="7C83FC98" w14:textId="68AB0C14" w:rsidR="006B0C6B" w:rsidRPr="00CF0A56" w:rsidRDefault="00E00B9D" w:rsidP="00CF0A56">
      <w:pPr>
        <w:pStyle w:val="paragraph"/>
        <w:spacing w:before="0" w:beforeAutospacing="0" w:after="0" w:afterAutospacing="0"/>
        <w:ind w:left="720"/>
        <w:textAlignment w:val="baseline"/>
        <w:rPr>
          <w:rFonts w:ascii="Segoe UI" w:hAnsi="Segoe UI" w:cs="Segoe UI"/>
          <w:sz w:val="18"/>
          <w:szCs w:val="18"/>
        </w:rPr>
      </w:pPr>
      <w:r>
        <w:rPr>
          <w:rStyle w:val="tabchar"/>
          <w:rFonts w:ascii="Calibri" w:hAnsi="Calibri" w:cs="Calibri"/>
        </w:rPr>
        <w:tab/>
      </w:r>
      <w:r>
        <w:rPr>
          <w:rStyle w:val="eop"/>
          <w:rFonts w:ascii="Arial" w:eastAsiaTheme="majorEastAsia" w:hAnsi="Arial" w:cs="Arial"/>
        </w:rPr>
        <w:t> </w:t>
      </w:r>
    </w:p>
    <w:p w14:paraId="75258253" w14:textId="28F5F4EB" w:rsidR="00001BD2" w:rsidRPr="00CD07B9" w:rsidRDefault="00A27800" w:rsidP="00CD07B9">
      <w:pPr>
        <w:pStyle w:val="Heading2"/>
        <w:rPr>
          <w:sz w:val="36"/>
          <w:szCs w:val="36"/>
          <w:lang w:val="en-US"/>
        </w:rPr>
      </w:pPr>
      <w:bookmarkStart w:id="2" w:name="_Toc133136804"/>
      <w:r>
        <w:rPr>
          <w:sz w:val="36"/>
          <w:szCs w:val="36"/>
          <w:lang w:val="en-US"/>
        </w:rPr>
        <w:t xml:space="preserve">2.1 </w:t>
      </w:r>
      <w:r w:rsidR="00302138" w:rsidRPr="00302138">
        <w:rPr>
          <w:sz w:val="36"/>
          <w:szCs w:val="36"/>
          <w:lang w:val="en-US"/>
        </w:rPr>
        <w:t>M</w:t>
      </w:r>
      <w:r w:rsidR="00871DF0" w:rsidRPr="00302138">
        <w:rPr>
          <w:sz w:val="36"/>
          <w:szCs w:val="36"/>
          <w:lang w:val="en-US"/>
        </w:rPr>
        <w:t>aterials</w:t>
      </w:r>
      <w:bookmarkEnd w:id="2"/>
    </w:p>
    <w:p w14:paraId="74C1DCBD" w14:textId="271F3301" w:rsidR="00E42369" w:rsidRDefault="00001BD2" w:rsidP="002919F2">
      <w:pPr>
        <w:rPr>
          <w:rFonts w:ascii="Arial" w:hAnsi="Arial" w:cs="Arial"/>
          <w:lang w:val="en-US"/>
        </w:rPr>
      </w:pPr>
      <w:r w:rsidRPr="007639DE">
        <w:rPr>
          <w:rFonts w:ascii="Arial" w:hAnsi="Arial" w:cs="Arial"/>
          <w:lang w:val="en-US"/>
        </w:rPr>
        <w:t xml:space="preserve">The materials for most of the </w:t>
      </w:r>
      <w:r w:rsidR="00FA17C8" w:rsidRPr="007639DE">
        <w:rPr>
          <w:rFonts w:ascii="Arial" w:hAnsi="Arial" w:cs="Arial"/>
          <w:lang w:val="en-US"/>
        </w:rPr>
        <w:t>motorcycles</w:t>
      </w:r>
      <w:r w:rsidRPr="007639DE">
        <w:rPr>
          <w:rFonts w:ascii="Arial" w:hAnsi="Arial" w:cs="Arial"/>
          <w:lang w:val="en-US"/>
        </w:rPr>
        <w:t xml:space="preserve"> are damaging the environment due to them being non-renewable and sourced via mining</w:t>
      </w:r>
      <w:r w:rsidR="00FA17C8">
        <w:rPr>
          <w:rFonts w:ascii="Arial" w:hAnsi="Arial" w:cs="Arial"/>
          <w:lang w:val="en-US"/>
        </w:rPr>
        <w:t xml:space="preserve"> </w:t>
      </w:r>
      <w:r w:rsidR="00FA17C8" w:rsidRPr="00FA17C8">
        <w:rPr>
          <w:rFonts w:ascii="Arial" w:hAnsi="Arial" w:cs="Arial"/>
          <w:i/>
          <w:iCs/>
          <w:lang w:val="en-US"/>
        </w:rPr>
        <w:t>(O’Connor, 2022)</w:t>
      </w:r>
      <w:r w:rsidRPr="00FA17C8">
        <w:rPr>
          <w:rFonts w:ascii="Arial" w:hAnsi="Arial" w:cs="Arial"/>
          <w:i/>
          <w:iCs/>
          <w:lang w:val="en-US"/>
        </w:rPr>
        <w:t>.</w:t>
      </w:r>
      <w:r w:rsidRPr="007639DE">
        <w:rPr>
          <w:rFonts w:ascii="Arial" w:hAnsi="Arial" w:cs="Arial"/>
          <w:lang w:val="en-US"/>
        </w:rPr>
        <w:t xml:space="preserve"> </w:t>
      </w:r>
      <w:r w:rsidR="000D41D8" w:rsidRPr="007639DE">
        <w:rPr>
          <w:rFonts w:ascii="Arial" w:hAnsi="Arial" w:cs="Arial"/>
          <w:lang w:val="en-US"/>
        </w:rPr>
        <w:t>Considering that mining for the use of materials can course great damage to the environment through deforestation and disrupt a pre-existing ecosystem, motorcycles can be used for 10-15 years</w:t>
      </w:r>
      <w:r w:rsidR="00FA17C8">
        <w:rPr>
          <w:rFonts w:ascii="Arial" w:hAnsi="Arial" w:cs="Arial"/>
          <w:lang w:val="en-US"/>
        </w:rPr>
        <w:t xml:space="preserve"> </w:t>
      </w:r>
      <w:r w:rsidR="00FA17C8" w:rsidRPr="00FA17C8">
        <w:rPr>
          <w:rFonts w:ascii="Arial" w:hAnsi="Arial" w:cs="Arial"/>
          <w:i/>
          <w:iCs/>
          <w:lang w:val="en-US"/>
        </w:rPr>
        <w:t>(O’Connor,2022)</w:t>
      </w:r>
      <w:r w:rsidR="000D41D8" w:rsidRPr="007639DE">
        <w:rPr>
          <w:rFonts w:ascii="Arial" w:hAnsi="Arial" w:cs="Arial"/>
          <w:lang w:val="en-US"/>
        </w:rPr>
        <w:t xml:space="preserve">, like a cars life expectancy there is no demand for motorcycles to be replaced for an alternative that benefits the health of the environment. </w:t>
      </w:r>
      <w:r w:rsidR="007639DE">
        <w:rPr>
          <w:rFonts w:ascii="Arial" w:hAnsi="Arial" w:cs="Arial"/>
          <w:lang w:val="en-US"/>
        </w:rPr>
        <w:t>When looking into the materials used for the BMW S1000 R 2018 I</w:t>
      </w:r>
      <w:r w:rsidR="00A819B1">
        <w:rPr>
          <w:rFonts w:ascii="Arial" w:hAnsi="Arial" w:cs="Arial"/>
          <w:lang w:val="en-US"/>
        </w:rPr>
        <w:t>t was</w:t>
      </w:r>
      <w:r w:rsidR="007639DE">
        <w:rPr>
          <w:rFonts w:ascii="Arial" w:hAnsi="Arial" w:cs="Arial"/>
          <w:lang w:val="en-US"/>
        </w:rPr>
        <w:t xml:space="preserve"> discovered that the frame is an aluminum bridge</w:t>
      </w:r>
      <w:r w:rsidR="00FA17C8">
        <w:rPr>
          <w:rFonts w:ascii="Arial" w:hAnsi="Arial" w:cs="Arial"/>
          <w:lang w:val="en-US"/>
        </w:rPr>
        <w:t xml:space="preserve"> </w:t>
      </w:r>
      <w:r w:rsidR="00FA17C8" w:rsidRPr="005C31B9">
        <w:rPr>
          <w:rFonts w:ascii="Arial" w:hAnsi="Arial" w:cs="Arial"/>
          <w:i/>
          <w:iCs/>
          <w:lang w:val="en-US"/>
        </w:rPr>
        <w:t>(Neeves, 2020)</w:t>
      </w:r>
      <w:r w:rsidR="000E3D5C">
        <w:rPr>
          <w:rFonts w:ascii="Arial" w:hAnsi="Arial" w:cs="Arial"/>
          <w:lang w:val="en-US"/>
        </w:rPr>
        <w:t>. Aluminum was the best choice when considering the effect materials and metals can have on the environment</w:t>
      </w:r>
      <w:r w:rsidR="00A819B1">
        <w:rPr>
          <w:rFonts w:ascii="Arial" w:hAnsi="Arial" w:cs="Arial"/>
          <w:lang w:val="en-US"/>
        </w:rPr>
        <w:t>. H</w:t>
      </w:r>
      <w:r w:rsidR="000E3D5C">
        <w:rPr>
          <w:rFonts w:ascii="Arial" w:hAnsi="Arial" w:cs="Arial"/>
          <w:lang w:val="en-US"/>
        </w:rPr>
        <w:t xml:space="preserve">owever, Aluminum is one of the most environmentally friendly metals on Earth, </w:t>
      </w:r>
      <w:r w:rsidR="00CF0A56">
        <w:rPr>
          <w:rFonts w:ascii="Arial" w:hAnsi="Arial" w:cs="Arial"/>
          <w:lang w:val="en-US"/>
        </w:rPr>
        <w:t>in fact, this can be recycled infinitely. Aluminum is also valuable to this bikes’ performance giving it’s a lightweight metal but strong as in suspension</w:t>
      </w:r>
      <w:r w:rsidR="005C31B9">
        <w:rPr>
          <w:rFonts w:ascii="Arial" w:hAnsi="Arial" w:cs="Arial"/>
          <w:lang w:val="en-US"/>
        </w:rPr>
        <w:t xml:space="preserve"> </w:t>
      </w:r>
      <w:r w:rsidR="005C31B9" w:rsidRPr="005C31B9">
        <w:rPr>
          <w:rFonts w:ascii="Arial" w:hAnsi="Arial" w:cs="Arial"/>
          <w:i/>
          <w:iCs/>
          <w:lang w:val="en-US"/>
        </w:rPr>
        <w:t>(BMW, 2023)</w:t>
      </w:r>
      <w:r w:rsidR="00CF0A56">
        <w:rPr>
          <w:rFonts w:ascii="Arial" w:hAnsi="Arial" w:cs="Arial"/>
          <w:lang w:val="en-US"/>
        </w:rPr>
        <w:t>.</w:t>
      </w:r>
    </w:p>
    <w:p w14:paraId="5377DEE1" w14:textId="77777777" w:rsidR="00E1039C" w:rsidRPr="002919F2" w:rsidRDefault="00E1039C" w:rsidP="002919F2">
      <w:pPr>
        <w:rPr>
          <w:rFonts w:ascii="Arial" w:hAnsi="Arial" w:cs="Arial"/>
          <w:lang w:val="en-US"/>
        </w:rPr>
      </w:pPr>
    </w:p>
    <w:p w14:paraId="26A69F32" w14:textId="2B01A5AC" w:rsidR="00E42369" w:rsidRPr="00EB2A8D" w:rsidRDefault="00A27800" w:rsidP="00EB2A8D">
      <w:pPr>
        <w:pStyle w:val="Heading2"/>
        <w:rPr>
          <w:sz w:val="36"/>
          <w:szCs w:val="36"/>
          <w:lang w:val="en-US"/>
        </w:rPr>
      </w:pPr>
      <w:bookmarkStart w:id="3" w:name="_Toc133136805"/>
      <w:r>
        <w:rPr>
          <w:sz w:val="36"/>
          <w:szCs w:val="36"/>
          <w:lang w:val="en-US"/>
        </w:rPr>
        <w:t xml:space="preserve">2.2 </w:t>
      </w:r>
      <w:r w:rsidR="00692129" w:rsidRPr="00302138">
        <w:rPr>
          <w:sz w:val="36"/>
          <w:szCs w:val="36"/>
          <w:lang w:val="en-US"/>
        </w:rPr>
        <w:t>Aerody</w:t>
      </w:r>
      <w:r w:rsidR="008D7590" w:rsidRPr="00302138">
        <w:rPr>
          <w:sz w:val="36"/>
          <w:szCs w:val="36"/>
          <w:lang w:val="en-US"/>
        </w:rPr>
        <w:t>namics</w:t>
      </w:r>
      <w:bookmarkEnd w:id="3"/>
    </w:p>
    <w:p w14:paraId="2DDB673C" w14:textId="5492DC4F" w:rsidR="00FC15BA" w:rsidRDefault="00E42369" w:rsidP="00FC15BA">
      <w:pPr>
        <w:rPr>
          <w:rFonts w:ascii="Arial" w:hAnsi="Arial" w:cs="Arial"/>
        </w:rPr>
      </w:pPr>
      <w:r w:rsidRPr="00FC15BA">
        <w:rPr>
          <w:rFonts w:ascii="Arial" w:hAnsi="Arial" w:cs="Arial"/>
        </w:rPr>
        <w:t>Aerodynamics are very important for any vehicle especially motorbikes and superbikes</w:t>
      </w:r>
      <w:r w:rsidR="00EB2A8D" w:rsidRPr="00FC15BA">
        <w:rPr>
          <w:rFonts w:ascii="Arial" w:hAnsi="Arial" w:cs="Arial"/>
        </w:rPr>
        <w:t>, like the BMW S1000R 2018 model,</w:t>
      </w:r>
      <w:r w:rsidRPr="00FC15BA">
        <w:rPr>
          <w:rFonts w:ascii="Arial" w:hAnsi="Arial" w:cs="Arial"/>
        </w:rPr>
        <w:t xml:space="preserve"> which t</w:t>
      </w:r>
      <w:r w:rsidR="00EB2A8D" w:rsidRPr="00FC15BA">
        <w:rPr>
          <w:rFonts w:ascii="Arial" w:hAnsi="Arial" w:cs="Arial"/>
        </w:rPr>
        <w:t>hrives</w:t>
      </w:r>
      <w:r w:rsidRPr="00FC15BA">
        <w:rPr>
          <w:rFonts w:ascii="Arial" w:hAnsi="Arial" w:cs="Arial"/>
        </w:rPr>
        <w:t xml:space="preserve"> on speed and handling</w:t>
      </w:r>
      <w:r w:rsidR="00EB2A8D" w:rsidRPr="00FC15BA">
        <w:rPr>
          <w:rFonts w:ascii="Arial" w:hAnsi="Arial" w:cs="Arial"/>
        </w:rPr>
        <w:t>.</w:t>
      </w:r>
      <w:r w:rsidR="00B52542" w:rsidRPr="00FC15BA">
        <w:rPr>
          <w:rFonts w:ascii="Arial" w:hAnsi="Arial" w:cs="Arial"/>
        </w:rPr>
        <w:t xml:space="preserve"> </w:t>
      </w:r>
    </w:p>
    <w:p w14:paraId="3B604A1C" w14:textId="7363F19C" w:rsidR="00E42369" w:rsidRPr="0036468B" w:rsidRDefault="00E42369" w:rsidP="00FD5002">
      <w:pPr>
        <w:rPr>
          <w:rFonts w:ascii="Arial" w:hAnsi="Arial" w:cs="Arial"/>
        </w:rPr>
      </w:pPr>
      <w:r w:rsidRPr="00FC15BA">
        <w:rPr>
          <w:rFonts w:ascii="Arial" w:hAnsi="Arial" w:cs="Arial"/>
        </w:rPr>
        <w:t>Good aerodynamics will mean less air resistance</w:t>
      </w:r>
      <w:r w:rsidR="00EB2A8D" w:rsidRPr="00FC15BA">
        <w:rPr>
          <w:rFonts w:ascii="Arial" w:hAnsi="Arial" w:cs="Arial"/>
        </w:rPr>
        <w:t>,</w:t>
      </w:r>
      <w:r w:rsidRPr="00FC15BA">
        <w:rPr>
          <w:rFonts w:ascii="Arial" w:hAnsi="Arial" w:cs="Arial"/>
        </w:rPr>
        <w:t xml:space="preserve"> potentially higher speeds</w:t>
      </w:r>
      <w:r w:rsidR="00EB2A8D" w:rsidRPr="00FC15BA">
        <w:rPr>
          <w:rFonts w:ascii="Arial" w:hAnsi="Arial" w:cs="Arial"/>
        </w:rPr>
        <w:t xml:space="preserve">, </w:t>
      </w:r>
      <w:r w:rsidRPr="00FC15BA">
        <w:rPr>
          <w:rFonts w:ascii="Arial" w:hAnsi="Arial" w:cs="Arial"/>
        </w:rPr>
        <w:t xml:space="preserve">quicker </w:t>
      </w:r>
      <w:r w:rsidR="004B3DAD" w:rsidRPr="00FC15BA">
        <w:rPr>
          <w:rFonts w:ascii="Arial" w:hAnsi="Arial" w:cs="Arial"/>
        </w:rPr>
        <w:t>acceleration,</w:t>
      </w:r>
      <w:r w:rsidRPr="00FC15BA">
        <w:rPr>
          <w:rFonts w:ascii="Arial" w:hAnsi="Arial" w:cs="Arial"/>
        </w:rPr>
        <w:t xml:space="preserve"> and better handling th</w:t>
      </w:r>
      <w:r w:rsidR="00FC15BA">
        <w:rPr>
          <w:rFonts w:ascii="Arial" w:hAnsi="Arial" w:cs="Arial"/>
        </w:rPr>
        <w:t>r</w:t>
      </w:r>
      <w:r w:rsidRPr="00FC15BA">
        <w:rPr>
          <w:rFonts w:ascii="Arial" w:hAnsi="Arial" w:cs="Arial"/>
        </w:rPr>
        <w:t>ough corners</w:t>
      </w:r>
      <w:r w:rsidR="004B3DAD" w:rsidRPr="00FC15BA">
        <w:rPr>
          <w:rFonts w:ascii="Arial" w:hAnsi="Arial" w:cs="Arial"/>
        </w:rPr>
        <w:t>. T</w:t>
      </w:r>
      <w:r w:rsidRPr="00FC15BA">
        <w:rPr>
          <w:rFonts w:ascii="Arial" w:hAnsi="Arial" w:cs="Arial"/>
        </w:rPr>
        <w:t>hough</w:t>
      </w:r>
      <w:r w:rsidR="00FC15BA">
        <w:rPr>
          <w:rFonts w:ascii="Arial" w:hAnsi="Arial" w:cs="Arial"/>
        </w:rPr>
        <w:t>,</w:t>
      </w:r>
      <w:r w:rsidRPr="00FC15BA">
        <w:rPr>
          <w:rFonts w:ascii="Arial" w:hAnsi="Arial" w:cs="Arial"/>
        </w:rPr>
        <w:t xml:space="preserve"> it is in a straight line that </w:t>
      </w:r>
      <w:r w:rsidRPr="0036468B">
        <w:rPr>
          <w:rFonts w:ascii="Arial" w:hAnsi="Arial" w:cs="Arial"/>
        </w:rPr>
        <w:t xml:space="preserve">aerodynamics </w:t>
      </w:r>
      <w:r w:rsidR="004B3DAD" w:rsidRPr="0036468B">
        <w:rPr>
          <w:rFonts w:ascii="Arial" w:hAnsi="Arial" w:cs="Arial"/>
        </w:rPr>
        <w:t>makes</w:t>
      </w:r>
      <w:r w:rsidRPr="0036468B">
        <w:rPr>
          <w:rFonts w:ascii="Arial" w:hAnsi="Arial" w:cs="Arial"/>
        </w:rPr>
        <w:t xml:space="preserve"> </w:t>
      </w:r>
      <w:r w:rsidR="004B3DAD" w:rsidRPr="0036468B">
        <w:rPr>
          <w:rFonts w:ascii="Arial" w:hAnsi="Arial" w:cs="Arial"/>
        </w:rPr>
        <w:t>a</w:t>
      </w:r>
      <w:r w:rsidRPr="0036468B">
        <w:rPr>
          <w:rFonts w:ascii="Arial" w:hAnsi="Arial" w:cs="Arial"/>
        </w:rPr>
        <w:t xml:space="preserve"> difference</w:t>
      </w:r>
      <w:r w:rsidR="00A819B1">
        <w:rPr>
          <w:rFonts w:ascii="Arial" w:hAnsi="Arial" w:cs="Arial"/>
        </w:rPr>
        <w:t xml:space="preserve"> to the bike as there is no resistance to speed</w:t>
      </w:r>
      <w:r w:rsidRPr="0036468B">
        <w:rPr>
          <w:rFonts w:ascii="Arial" w:hAnsi="Arial" w:cs="Arial"/>
        </w:rPr>
        <w:t xml:space="preserve">. This means that design is geared towards reducing </w:t>
      </w:r>
      <w:r w:rsidR="004B3DAD" w:rsidRPr="0036468B">
        <w:rPr>
          <w:rFonts w:ascii="Arial" w:hAnsi="Arial" w:cs="Arial"/>
        </w:rPr>
        <w:t>the drag that which drags</w:t>
      </w:r>
      <w:r w:rsidRPr="0036468B">
        <w:rPr>
          <w:rFonts w:ascii="Arial" w:hAnsi="Arial" w:cs="Arial"/>
          <w:i/>
          <w:iCs/>
        </w:rPr>
        <w:t xml:space="preserve"> </w:t>
      </w:r>
      <w:r w:rsidRPr="0036468B">
        <w:rPr>
          <w:rFonts w:ascii="Arial" w:hAnsi="Arial" w:cs="Arial"/>
        </w:rPr>
        <w:t xml:space="preserve">the bike back and </w:t>
      </w:r>
      <w:r w:rsidR="004B3DAD" w:rsidRPr="0036468B">
        <w:rPr>
          <w:rFonts w:ascii="Arial" w:hAnsi="Arial" w:cs="Arial"/>
        </w:rPr>
        <w:t xml:space="preserve">reduces its </w:t>
      </w:r>
      <w:r w:rsidRPr="0036468B">
        <w:rPr>
          <w:rFonts w:ascii="Arial" w:hAnsi="Arial" w:cs="Arial"/>
        </w:rPr>
        <w:t>speed</w:t>
      </w:r>
      <w:r w:rsidR="004B3DAD" w:rsidRPr="0036468B">
        <w:rPr>
          <w:rFonts w:ascii="Arial" w:hAnsi="Arial" w:cs="Arial"/>
        </w:rPr>
        <w:t>.</w:t>
      </w:r>
      <w:r w:rsidRPr="0036468B">
        <w:rPr>
          <w:rFonts w:ascii="Arial" w:hAnsi="Arial" w:cs="Arial"/>
        </w:rPr>
        <w:t xml:space="preserve"> </w:t>
      </w:r>
      <w:r w:rsidR="004B3DAD" w:rsidRPr="0036468B">
        <w:rPr>
          <w:rFonts w:ascii="Arial" w:hAnsi="Arial" w:cs="Arial"/>
        </w:rPr>
        <w:t>D</w:t>
      </w:r>
      <w:r w:rsidRPr="0036468B">
        <w:rPr>
          <w:rFonts w:ascii="Arial" w:hAnsi="Arial" w:cs="Arial"/>
        </w:rPr>
        <w:t>rag is caused by air</w:t>
      </w:r>
      <w:r w:rsidR="004B3DAD" w:rsidRPr="0036468B">
        <w:rPr>
          <w:rFonts w:ascii="Arial" w:hAnsi="Arial" w:cs="Arial"/>
        </w:rPr>
        <w:t xml:space="preserve"> which is equal to </w:t>
      </w:r>
      <w:r w:rsidRPr="0036468B">
        <w:rPr>
          <w:rFonts w:ascii="Arial" w:hAnsi="Arial" w:cs="Arial"/>
        </w:rPr>
        <w:t xml:space="preserve">wind resistance. </w:t>
      </w:r>
      <w:r w:rsidRPr="0036468B">
        <w:rPr>
          <w:rFonts w:ascii="Arial" w:hAnsi="Arial" w:cs="Arial"/>
        </w:rPr>
        <w:br/>
        <w:t>Aerodynamics is defined as</w:t>
      </w:r>
      <w:r w:rsidR="00FC15BA" w:rsidRPr="0036468B">
        <w:rPr>
          <w:rFonts w:ascii="Arial" w:hAnsi="Arial" w:cs="Arial"/>
        </w:rPr>
        <w:t>, t</w:t>
      </w:r>
      <w:r w:rsidRPr="0036468B">
        <w:rPr>
          <w:rFonts w:ascii="Arial" w:hAnsi="Arial" w:cs="Arial"/>
        </w:rPr>
        <w:t>he interaction between airflow and the movement of solid bodies through air. Everything that moves through air</w:t>
      </w:r>
      <w:r w:rsidR="00FC15BA" w:rsidRPr="0036468B">
        <w:rPr>
          <w:rFonts w:ascii="Arial" w:hAnsi="Arial" w:cs="Arial"/>
        </w:rPr>
        <w:t xml:space="preserve">, </w:t>
      </w:r>
      <w:r w:rsidRPr="0036468B">
        <w:rPr>
          <w:rFonts w:ascii="Arial" w:hAnsi="Arial" w:cs="Arial"/>
        </w:rPr>
        <w:t>as well as stationary objects which are subjected to moving air</w:t>
      </w:r>
      <w:r w:rsidR="00FC15BA" w:rsidRPr="0036468B">
        <w:rPr>
          <w:rFonts w:ascii="Arial" w:hAnsi="Arial" w:cs="Arial"/>
        </w:rPr>
        <w:t>,</w:t>
      </w:r>
      <w:r w:rsidRPr="0036468B">
        <w:rPr>
          <w:rFonts w:ascii="Arial" w:hAnsi="Arial" w:cs="Arial"/>
        </w:rPr>
        <w:t xml:space="preserve"> are affected by the principles of aerodynamics</w:t>
      </w:r>
      <w:r w:rsidR="005C31B9">
        <w:rPr>
          <w:rFonts w:ascii="Arial" w:hAnsi="Arial" w:cs="Arial"/>
        </w:rPr>
        <w:t xml:space="preserve"> </w:t>
      </w:r>
      <w:r w:rsidR="005C31B9" w:rsidRPr="005C31B9">
        <w:rPr>
          <w:rFonts w:ascii="Arial" w:hAnsi="Arial" w:cs="Arial"/>
          <w:i/>
          <w:iCs/>
        </w:rPr>
        <w:t>(Bennetts, 2023)</w:t>
      </w:r>
      <w:r w:rsidRPr="0036468B">
        <w:rPr>
          <w:rFonts w:ascii="Arial" w:hAnsi="Arial" w:cs="Arial"/>
        </w:rPr>
        <w:t xml:space="preserve">. </w:t>
      </w:r>
    </w:p>
    <w:p w14:paraId="71FEFAD2" w14:textId="777822A9" w:rsidR="00E42369" w:rsidRPr="0036468B" w:rsidRDefault="00E42369" w:rsidP="00FD5002">
      <w:pPr>
        <w:ind w:right="-46"/>
        <w:rPr>
          <w:rFonts w:ascii="Arial" w:hAnsi="Arial" w:cs="Arial"/>
        </w:rPr>
      </w:pPr>
      <w:r w:rsidRPr="0036468B">
        <w:rPr>
          <w:rFonts w:ascii="Arial" w:hAnsi="Arial" w:cs="Arial"/>
        </w:rPr>
        <w:t>Nevertheless, it is not only the bike that causes drag and is relevant for aerodynamics</w:t>
      </w:r>
      <w:r w:rsidR="00FC15BA" w:rsidRPr="0036468B">
        <w:rPr>
          <w:rFonts w:ascii="Arial" w:hAnsi="Arial" w:cs="Arial"/>
        </w:rPr>
        <w:t>. O</w:t>
      </w:r>
      <w:r w:rsidRPr="0036468B">
        <w:rPr>
          <w:rFonts w:ascii="Arial" w:hAnsi="Arial" w:cs="Arial"/>
        </w:rPr>
        <w:t xml:space="preserve">n a </w:t>
      </w:r>
      <w:r w:rsidR="00FD5002" w:rsidRPr="0036468B">
        <w:rPr>
          <w:rFonts w:ascii="Arial" w:hAnsi="Arial" w:cs="Arial"/>
        </w:rPr>
        <w:t>bike, more</w:t>
      </w:r>
      <w:r w:rsidRPr="0036468B">
        <w:rPr>
          <w:rFonts w:ascii="Arial" w:hAnsi="Arial" w:cs="Arial"/>
        </w:rPr>
        <w:t xml:space="preserve"> so than in a car</w:t>
      </w:r>
      <w:r w:rsidR="00FC15BA" w:rsidRPr="0036468B">
        <w:rPr>
          <w:rFonts w:ascii="Arial" w:hAnsi="Arial" w:cs="Arial"/>
        </w:rPr>
        <w:t>,</w:t>
      </w:r>
      <w:r w:rsidRPr="0036468B">
        <w:rPr>
          <w:rFonts w:ascii="Arial" w:hAnsi="Arial" w:cs="Arial"/>
        </w:rPr>
        <w:t xml:space="preserve"> the rider is a big factor in wind resistance and drag. As such when manufacturers design a bike the seating position and the position of the handlebars is crucial</w:t>
      </w:r>
      <w:r w:rsidR="005C31B9">
        <w:rPr>
          <w:rFonts w:ascii="Arial" w:hAnsi="Arial" w:cs="Arial"/>
        </w:rPr>
        <w:t xml:space="preserve"> </w:t>
      </w:r>
      <w:r w:rsidR="005C31B9" w:rsidRPr="005C31B9">
        <w:rPr>
          <w:rFonts w:ascii="Arial" w:hAnsi="Arial" w:cs="Arial"/>
          <w:i/>
          <w:iCs/>
        </w:rPr>
        <w:t>(Bennetts, 2023)</w:t>
      </w:r>
      <w:r w:rsidRPr="0036468B">
        <w:rPr>
          <w:rFonts w:ascii="Arial" w:hAnsi="Arial" w:cs="Arial"/>
        </w:rPr>
        <w:t xml:space="preserve">. </w:t>
      </w:r>
    </w:p>
    <w:p w14:paraId="6ED7B43E" w14:textId="4092F511" w:rsidR="00E42369" w:rsidRPr="0036468B" w:rsidRDefault="00FD5002" w:rsidP="0036468B">
      <w:pPr>
        <w:ind w:right="-46"/>
        <w:rPr>
          <w:rFonts w:ascii="Arial" w:hAnsi="Arial" w:cs="Arial"/>
        </w:rPr>
      </w:pPr>
      <w:r w:rsidRPr="0036468B">
        <w:rPr>
          <w:noProof/>
        </w:rPr>
        <w:drawing>
          <wp:anchor distT="0" distB="0" distL="114300" distR="114300" simplePos="0" relativeHeight="251658240" behindDoc="0" locked="0" layoutInCell="1" allowOverlap="1" wp14:anchorId="2F5899FD" wp14:editId="1CBA8C5C">
            <wp:simplePos x="0" y="0"/>
            <wp:positionH relativeFrom="margin">
              <wp:align>right</wp:align>
            </wp:positionH>
            <wp:positionV relativeFrom="paragraph">
              <wp:posOffset>7620</wp:posOffset>
            </wp:positionV>
            <wp:extent cx="3314700" cy="2504440"/>
            <wp:effectExtent l="0" t="0" r="0" b="0"/>
            <wp:wrapThrough wrapText="bothSides">
              <wp:wrapPolygon edited="0">
                <wp:start x="0" y="0"/>
                <wp:lineTo x="0" y="21359"/>
                <wp:lineTo x="21476" y="21359"/>
                <wp:lineTo x="21476" y="0"/>
                <wp:lineTo x="0" y="0"/>
              </wp:wrapPolygon>
            </wp:wrapThrough>
            <wp:docPr id="2" name="Picture 2" descr="A person riding a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riding a motorcycle&#10;&#10;Description automatically generated with medium confid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l="14735" t="13462" r="16796" b="8926"/>
                    <a:stretch/>
                  </pic:blipFill>
                  <pic:spPr bwMode="auto">
                    <a:xfrm>
                      <a:off x="0" y="0"/>
                      <a:ext cx="3314700" cy="2504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6468B">
        <w:rPr>
          <w:rFonts w:ascii="Arial" w:hAnsi="Arial" w:cs="Arial"/>
        </w:rPr>
        <w:t>Having this information at hand,</w:t>
      </w:r>
      <w:r w:rsidR="006A4441" w:rsidRPr="0036468B">
        <w:rPr>
          <w:rFonts w:ascii="Arial" w:hAnsi="Arial" w:cs="Arial"/>
        </w:rPr>
        <w:t xml:space="preserve"> this bike model has wide tap</w:t>
      </w:r>
      <w:r w:rsidR="0036468B" w:rsidRPr="0036468B">
        <w:rPr>
          <w:rFonts w:ascii="Arial" w:hAnsi="Arial" w:cs="Arial"/>
        </w:rPr>
        <w:t xml:space="preserve">ered handlebars set low but doesn’t force the rider to stretch down. </w:t>
      </w:r>
    </w:p>
    <w:p w14:paraId="6AD6330C" w14:textId="7D6CD8BF" w:rsidR="008B205D" w:rsidRPr="008B205D" w:rsidRDefault="0036468B" w:rsidP="008B205D">
      <w:pPr>
        <w:ind w:right="-46"/>
        <w:rPr>
          <w:rFonts w:ascii="Arial" w:hAnsi="Arial" w:cs="Arial"/>
        </w:rPr>
      </w:pPr>
      <w:r w:rsidRPr="0036468B">
        <w:rPr>
          <w:rFonts w:ascii="Arial" w:hAnsi="Arial" w:cs="Arial"/>
        </w:rPr>
        <w:t xml:space="preserve">The rider’s position would </w:t>
      </w:r>
      <w:r w:rsidR="009971A9" w:rsidRPr="0036468B">
        <w:rPr>
          <w:rFonts w:ascii="Arial" w:hAnsi="Arial" w:cs="Arial"/>
        </w:rPr>
        <w:t>cau</w:t>
      </w:r>
      <w:r w:rsidR="009971A9">
        <w:rPr>
          <w:rFonts w:ascii="Arial" w:hAnsi="Arial" w:cs="Arial"/>
        </w:rPr>
        <w:t>se</w:t>
      </w:r>
      <w:r w:rsidRPr="0036468B">
        <w:rPr>
          <w:rFonts w:ascii="Arial" w:hAnsi="Arial" w:cs="Arial"/>
        </w:rPr>
        <w:t xml:space="preserve"> a drag and a large amount of wind resistance. Considering this would create some push back whilst racing</w:t>
      </w:r>
      <w:r w:rsidR="009971A9">
        <w:rPr>
          <w:rFonts w:ascii="Arial" w:hAnsi="Arial" w:cs="Arial"/>
        </w:rPr>
        <w:t>,</w:t>
      </w:r>
      <w:r w:rsidRPr="0036468B">
        <w:rPr>
          <w:rFonts w:ascii="Arial" w:hAnsi="Arial" w:cs="Arial"/>
        </w:rPr>
        <w:t xml:space="preserve"> the BMW S1000R 2018 is tuned for road riding but with the correct ride and the proven high side of this ‘super bike’ it won’t be out of place on a racetrack</w:t>
      </w:r>
      <w:r w:rsidR="00FD75C2">
        <w:rPr>
          <w:rFonts w:ascii="Arial" w:hAnsi="Arial" w:cs="Arial"/>
        </w:rPr>
        <w:t xml:space="preserve"> </w:t>
      </w:r>
      <w:r w:rsidR="00FD75C2" w:rsidRPr="00FD75C2">
        <w:rPr>
          <w:rFonts w:ascii="Arial" w:hAnsi="Arial" w:cs="Arial"/>
          <w:i/>
          <w:iCs/>
        </w:rPr>
        <w:t>(Abdullah, 2018)</w:t>
      </w:r>
      <w:r w:rsidRPr="0036468B">
        <w:rPr>
          <w:rFonts w:ascii="Arial" w:hAnsi="Arial" w:cs="Arial"/>
        </w:rPr>
        <w:t xml:space="preserve">. </w:t>
      </w:r>
      <w:r w:rsidR="00CB6958">
        <w:rPr>
          <w:rFonts w:ascii="Arial" w:hAnsi="Arial" w:cs="Arial"/>
        </w:rPr>
        <w:t>For example</w:t>
      </w:r>
      <w:r w:rsidR="00FD75C2">
        <w:rPr>
          <w:rFonts w:ascii="Arial" w:hAnsi="Arial" w:cs="Arial"/>
        </w:rPr>
        <w:t xml:space="preserve">, this bike model has been used with the BMW Motorrad racing team. </w:t>
      </w:r>
    </w:p>
    <w:p w14:paraId="0181B362" w14:textId="3948543B" w:rsidR="001D0680" w:rsidRDefault="00A27800" w:rsidP="00B12CD7">
      <w:pPr>
        <w:pStyle w:val="Heading2"/>
        <w:rPr>
          <w:sz w:val="36"/>
          <w:szCs w:val="36"/>
          <w:lang w:val="en-US"/>
        </w:rPr>
      </w:pPr>
      <w:bookmarkStart w:id="4" w:name="_Toc133136806"/>
      <w:r>
        <w:rPr>
          <w:sz w:val="36"/>
          <w:szCs w:val="36"/>
          <w:lang w:val="en-US"/>
        </w:rPr>
        <w:lastRenderedPageBreak/>
        <w:t xml:space="preserve">2.3 </w:t>
      </w:r>
      <w:r w:rsidR="00B12CD7" w:rsidRPr="00B12CD7">
        <w:rPr>
          <w:sz w:val="36"/>
          <w:szCs w:val="36"/>
          <w:lang w:val="en-US"/>
        </w:rPr>
        <w:t>Motorcycle design</w:t>
      </w:r>
      <w:bookmarkEnd w:id="4"/>
      <w:r w:rsidR="00B12CD7" w:rsidRPr="00B12CD7">
        <w:rPr>
          <w:sz w:val="36"/>
          <w:szCs w:val="36"/>
          <w:lang w:val="en-US"/>
        </w:rPr>
        <w:t xml:space="preserve"> </w:t>
      </w:r>
      <w:r w:rsidR="001D0680" w:rsidRPr="00B12CD7">
        <w:rPr>
          <w:sz w:val="36"/>
          <w:szCs w:val="36"/>
          <w:lang w:val="en-US"/>
        </w:rPr>
        <w:t xml:space="preserve"> </w:t>
      </w:r>
    </w:p>
    <w:p w14:paraId="562FAB0C" w14:textId="08C2BCE8" w:rsidR="008B205D" w:rsidRDefault="008B205D" w:rsidP="008B205D">
      <w:pPr>
        <w:ind w:right="-46"/>
        <w:rPr>
          <w:rFonts w:ascii="Arial" w:hAnsi="Arial" w:cs="Arial"/>
        </w:rPr>
      </w:pPr>
      <w:r w:rsidRPr="008B205D">
        <w:rPr>
          <w:rFonts w:ascii="Arial" w:hAnsi="Arial" w:cs="Arial"/>
          <w:lang w:val="en-US"/>
        </w:rPr>
        <w:t xml:space="preserve">The design of a motorcycle can dramatically changes the key points each bike has. For example, aerodynamics can be affected by the rider’s position and the placement of the handlebars, </w:t>
      </w:r>
      <w:r w:rsidRPr="008B205D">
        <w:rPr>
          <w:rFonts w:ascii="Arial" w:hAnsi="Arial" w:cs="Arial"/>
        </w:rPr>
        <w:t xml:space="preserve">which because of motorcycle design can change when considering the best and most comfortable riding position. </w:t>
      </w:r>
      <w:r w:rsidR="009971A9">
        <w:rPr>
          <w:rFonts w:ascii="Arial" w:hAnsi="Arial" w:cs="Arial"/>
        </w:rPr>
        <w:t>I</w:t>
      </w:r>
      <w:r w:rsidRPr="008B205D">
        <w:rPr>
          <w:rFonts w:ascii="Arial" w:hAnsi="Arial" w:cs="Arial"/>
        </w:rPr>
        <w:t>n some cases</w:t>
      </w:r>
      <w:r w:rsidR="009971A9">
        <w:rPr>
          <w:rFonts w:ascii="Arial" w:hAnsi="Arial" w:cs="Arial"/>
        </w:rPr>
        <w:t>,</w:t>
      </w:r>
      <w:r w:rsidRPr="008B205D">
        <w:rPr>
          <w:rFonts w:ascii="Arial" w:hAnsi="Arial" w:cs="Arial"/>
        </w:rPr>
        <w:t xml:space="preserve"> when the rider’s position is lowered it can reduce the drag but may not be the most comfortable </w:t>
      </w:r>
      <w:r w:rsidR="009971A9">
        <w:rPr>
          <w:rFonts w:ascii="Arial" w:hAnsi="Arial" w:cs="Arial"/>
        </w:rPr>
        <w:t>position</w:t>
      </w:r>
      <w:r w:rsidRPr="008B205D">
        <w:rPr>
          <w:rFonts w:ascii="Arial" w:hAnsi="Arial" w:cs="Arial"/>
        </w:rPr>
        <w:t>. Th</w:t>
      </w:r>
      <w:r w:rsidR="009971A9">
        <w:rPr>
          <w:rFonts w:ascii="Arial" w:hAnsi="Arial" w:cs="Arial"/>
        </w:rPr>
        <w:t>is</w:t>
      </w:r>
      <w:r w:rsidRPr="008B205D">
        <w:rPr>
          <w:rFonts w:ascii="Arial" w:hAnsi="Arial" w:cs="Arial"/>
        </w:rPr>
        <w:t xml:space="preserve"> is where compromise is key and different styles of bikes was created such as tourers motorbikes. </w:t>
      </w:r>
    </w:p>
    <w:p w14:paraId="17A4D4C5" w14:textId="23FFAD31" w:rsidR="00EC5903" w:rsidRDefault="00FD75C2" w:rsidP="008206B3">
      <w:pPr>
        <w:ind w:right="-46"/>
        <w:rPr>
          <w:rFonts w:ascii="Arial" w:hAnsi="Arial" w:cs="Arial"/>
        </w:rPr>
      </w:pPr>
      <w:r>
        <w:rPr>
          <w:rFonts w:ascii="Arial" w:hAnsi="Arial" w:cs="Arial"/>
        </w:rPr>
        <w:t xml:space="preserve">When </w:t>
      </w:r>
      <w:r w:rsidR="00133C5D">
        <w:rPr>
          <w:rFonts w:ascii="Arial" w:hAnsi="Arial" w:cs="Arial"/>
        </w:rPr>
        <w:t>it</w:t>
      </w:r>
      <w:r>
        <w:rPr>
          <w:rFonts w:ascii="Arial" w:hAnsi="Arial" w:cs="Arial"/>
        </w:rPr>
        <w:t xml:space="preserve"> comes to discussing the design of the BMW S1000 R, it is </w:t>
      </w:r>
      <w:r w:rsidR="00CD078C">
        <w:rPr>
          <w:rFonts w:ascii="Arial" w:hAnsi="Arial" w:cs="Arial"/>
        </w:rPr>
        <w:t>quite</w:t>
      </w:r>
      <w:r>
        <w:rPr>
          <w:rFonts w:ascii="Arial" w:hAnsi="Arial" w:cs="Arial"/>
        </w:rPr>
        <w:t xml:space="preserve"> extraordinary how impressive BMW made this model</w:t>
      </w:r>
      <w:r w:rsidR="00E43E2D">
        <w:rPr>
          <w:rFonts w:ascii="Arial" w:hAnsi="Arial" w:cs="Arial"/>
        </w:rPr>
        <w:t>. Coming with multiple functional tools such as different mapping mods and a custom one</w:t>
      </w:r>
      <w:r w:rsidR="00CD078C">
        <w:rPr>
          <w:rFonts w:ascii="Arial" w:hAnsi="Arial" w:cs="Arial"/>
        </w:rPr>
        <w:t xml:space="preserve">. It has a user-friendly design and is confidently one of the first sport bikes that is targeted to both types of riders, </w:t>
      </w:r>
      <w:r w:rsidR="009971A9">
        <w:rPr>
          <w:rFonts w:ascii="Arial" w:hAnsi="Arial" w:cs="Arial"/>
        </w:rPr>
        <w:t>such as</w:t>
      </w:r>
      <w:r w:rsidR="00CD078C">
        <w:rPr>
          <w:rFonts w:ascii="Arial" w:hAnsi="Arial" w:cs="Arial"/>
        </w:rPr>
        <w:t xml:space="preserve"> relaxed road riders and sport racing riders. With the huge amount of tech available with the BMW S1000 R it was even produced with race series in mind and is manufactured to need very little tuning when used on a racing track. </w:t>
      </w:r>
      <w:r w:rsidR="009971A9">
        <w:rPr>
          <w:rFonts w:ascii="Arial" w:hAnsi="Arial" w:cs="Arial"/>
        </w:rPr>
        <w:t>T</w:t>
      </w:r>
      <w:r w:rsidR="00A56E7B">
        <w:rPr>
          <w:rFonts w:ascii="Arial" w:hAnsi="Arial" w:cs="Arial"/>
        </w:rPr>
        <w:t xml:space="preserve">his is a very impressive start that BMW created for their racing bike history, the </w:t>
      </w:r>
      <w:r w:rsidR="008206B3">
        <w:rPr>
          <w:rFonts w:ascii="Arial" w:hAnsi="Arial" w:cs="Arial"/>
        </w:rPr>
        <w:t>downside</w:t>
      </w:r>
      <w:r w:rsidR="00A56E7B">
        <w:rPr>
          <w:rFonts w:ascii="Arial" w:hAnsi="Arial" w:cs="Arial"/>
        </w:rPr>
        <w:t xml:space="preserve"> of this bike is when it is used for long distance travelling this bike isn’t appropriate for a second passenger </w:t>
      </w:r>
      <w:r w:rsidR="008206B3">
        <w:rPr>
          <w:rFonts w:ascii="Arial" w:hAnsi="Arial" w:cs="Arial"/>
        </w:rPr>
        <w:t xml:space="preserve">which indicates that they focused more towards making this a solo riding bike other than touring. With all this information, BMW confidently impressed thousands of customers and made company history when creating the BMW S1000 R 2018 model with its originality and proof that BMW cared about discovering what was needed for the industry when it comes to designing a motorcycle. </w:t>
      </w:r>
    </w:p>
    <w:p w14:paraId="735857F4" w14:textId="77777777" w:rsidR="00C76F89" w:rsidRPr="008206B3" w:rsidRDefault="00C76F89" w:rsidP="008206B3">
      <w:pPr>
        <w:ind w:right="-46"/>
        <w:rPr>
          <w:rFonts w:ascii="Arial" w:hAnsi="Arial" w:cs="Arial"/>
        </w:rPr>
      </w:pPr>
    </w:p>
    <w:p w14:paraId="2B09463E" w14:textId="6DBB4BD4" w:rsidR="00EC5903" w:rsidRDefault="00A27800" w:rsidP="006B5F31">
      <w:pPr>
        <w:pStyle w:val="Heading2"/>
        <w:rPr>
          <w:rStyle w:val="ui-provider"/>
          <w:sz w:val="36"/>
          <w:szCs w:val="36"/>
        </w:rPr>
      </w:pPr>
      <w:bookmarkStart w:id="5" w:name="_Toc133136807"/>
      <w:r>
        <w:rPr>
          <w:rStyle w:val="ui-provider"/>
          <w:sz w:val="36"/>
          <w:szCs w:val="36"/>
        </w:rPr>
        <w:t xml:space="preserve">2.4 </w:t>
      </w:r>
      <w:r w:rsidR="006B5F31" w:rsidRPr="006B5F31">
        <w:rPr>
          <w:rStyle w:val="ui-provider"/>
          <w:sz w:val="36"/>
          <w:szCs w:val="36"/>
        </w:rPr>
        <w:t>Automotive supply chain</w:t>
      </w:r>
      <w:bookmarkEnd w:id="5"/>
    </w:p>
    <w:p w14:paraId="5729AA03" w14:textId="7CD8B406" w:rsidR="000D495D" w:rsidRDefault="00BA0A22" w:rsidP="00BA0A22">
      <w:pPr>
        <w:rPr>
          <w:rFonts w:ascii="Arial" w:hAnsi="Arial" w:cs="Arial"/>
        </w:rPr>
      </w:pPr>
      <w:r w:rsidRPr="000A0A62">
        <w:rPr>
          <w:rFonts w:ascii="Arial" w:hAnsi="Arial" w:cs="Arial"/>
        </w:rPr>
        <w:t>An Automotive supply chain involves</w:t>
      </w:r>
      <w:r w:rsidR="009971A9">
        <w:rPr>
          <w:rFonts w:ascii="Arial" w:hAnsi="Arial" w:cs="Arial"/>
        </w:rPr>
        <w:t xml:space="preserve"> </w:t>
      </w:r>
      <w:r w:rsidRPr="000A0A62">
        <w:rPr>
          <w:rFonts w:ascii="Arial" w:hAnsi="Arial" w:cs="Arial"/>
        </w:rPr>
        <w:t xml:space="preserve">smaller companies that focuses on </w:t>
      </w:r>
      <w:r w:rsidR="003008B2" w:rsidRPr="000A0A62">
        <w:rPr>
          <w:rFonts w:ascii="Arial" w:hAnsi="Arial" w:cs="Arial"/>
        </w:rPr>
        <w:t>several individual parts which is sent to either BMW or another company that</w:t>
      </w:r>
      <w:r w:rsidR="009971A9">
        <w:rPr>
          <w:rFonts w:ascii="Arial" w:hAnsi="Arial" w:cs="Arial"/>
        </w:rPr>
        <w:t xml:space="preserve"> is</w:t>
      </w:r>
      <w:r w:rsidR="003008B2" w:rsidRPr="000A0A62">
        <w:rPr>
          <w:rFonts w:ascii="Arial" w:hAnsi="Arial" w:cs="Arial"/>
        </w:rPr>
        <w:t xml:space="preserve"> </w:t>
      </w:r>
      <w:r w:rsidR="00C76F89" w:rsidRPr="000A0A62">
        <w:rPr>
          <w:rFonts w:ascii="Arial" w:hAnsi="Arial" w:cs="Arial"/>
        </w:rPr>
        <w:t>a part</w:t>
      </w:r>
      <w:r w:rsidR="003008B2" w:rsidRPr="000A0A62">
        <w:rPr>
          <w:rFonts w:ascii="Arial" w:hAnsi="Arial" w:cs="Arial"/>
        </w:rPr>
        <w:t xml:space="preserve"> of the supply chain. Having a supply chain allows BMW to focus on their next project whilst they confidently know their previous models of motorbikes is being built and taken care of </w:t>
      </w:r>
      <w:r w:rsidR="00215C79" w:rsidRPr="000A0A62">
        <w:rPr>
          <w:rFonts w:ascii="Arial" w:hAnsi="Arial" w:cs="Arial"/>
        </w:rPr>
        <w:t>for</w:t>
      </w:r>
      <w:r w:rsidR="003008B2" w:rsidRPr="000A0A62">
        <w:rPr>
          <w:rFonts w:ascii="Arial" w:hAnsi="Arial" w:cs="Arial"/>
        </w:rPr>
        <w:t xml:space="preserve"> the</w:t>
      </w:r>
      <w:r w:rsidR="00215C79" w:rsidRPr="000A0A62">
        <w:rPr>
          <w:rFonts w:ascii="Arial" w:hAnsi="Arial" w:cs="Arial"/>
        </w:rPr>
        <w:t>ir</w:t>
      </w:r>
      <w:r w:rsidR="003008B2" w:rsidRPr="000A0A62">
        <w:rPr>
          <w:rFonts w:ascii="Arial" w:hAnsi="Arial" w:cs="Arial"/>
        </w:rPr>
        <w:t xml:space="preserve"> customers. </w:t>
      </w:r>
      <w:r w:rsidR="00973219" w:rsidRPr="000A0A62">
        <w:rPr>
          <w:rFonts w:ascii="Arial" w:hAnsi="Arial" w:cs="Arial"/>
        </w:rPr>
        <w:t xml:space="preserve">One significant company apart of the BMW supply chain is Alpha racing. Alpha racing is the world’s leading specialist in development and distribution of professional racing parts and services for all BMW Motorrad superbikes </w:t>
      </w:r>
      <w:r w:rsidR="00973219" w:rsidRPr="000A0A62">
        <w:rPr>
          <w:rFonts w:ascii="Arial" w:hAnsi="Arial" w:cs="Arial"/>
          <w:i/>
          <w:iCs/>
        </w:rPr>
        <w:t>(Alpha racing, 2022)</w:t>
      </w:r>
      <w:r w:rsidR="00973219" w:rsidRPr="000A0A62">
        <w:rPr>
          <w:rFonts w:ascii="Arial" w:hAnsi="Arial" w:cs="Arial"/>
        </w:rPr>
        <w:t>.</w:t>
      </w:r>
    </w:p>
    <w:p w14:paraId="31AF302B" w14:textId="0C2CCA5C" w:rsidR="00E00597" w:rsidRDefault="00E00597" w:rsidP="00BA0A22">
      <w:pPr>
        <w:rPr>
          <w:rFonts w:ascii="Arial" w:hAnsi="Arial" w:cs="Arial"/>
          <w:i/>
          <w:iCs/>
        </w:rPr>
      </w:pPr>
      <w:r>
        <w:rPr>
          <w:rFonts w:ascii="Arial" w:hAnsi="Arial" w:cs="Arial"/>
        </w:rPr>
        <w:t xml:space="preserve">When visiting Alpha racing’s website, you </w:t>
      </w:r>
      <w:r w:rsidR="00A07F52">
        <w:rPr>
          <w:rFonts w:ascii="Arial" w:hAnsi="Arial" w:cs="Arial"/>
        </w:rPr>
        <w:t>can</w:t>
      </w:r>
      <w:r>
        <w:rPr>
          <w:rFonts w:ascii="Arial" w:hAnsi="Arial" w:cs="Arial"/>
        </w:rPr>
        <w:t xml:space="preserve"> locate where to buy genuine parts for BMW superbikes. These parts are approved by BMW and trusted when knowing Alpha racing has developed and tested these parts alongside professional racing teams for many years, resulting in products that offer such advanced technology </w:t>
      </w:r>
      <w:r w:rsidR="001D170A">
        <w:rPr>
          <w:rFonts w:ascii="Arial" w:hAnsi="Arial" w:cs="Arial"/>
        </w:rPr>
        <w:t>that</w:t>
      </w:r>
      <w:r>
        <w:rPr>
          <w:rFonts w:ascii="Arial" w:hAnsi="Arial" w:cs="Arial"/>
        </w:rPr>
        <w:t xml:space="preserve"> in unrivalled by its </w:t>
      </w:r>
      <w:r w:rsidR="00A07F52">
        <w:rPr>
          <w:rFonts w:ascii="Arial" w:hAnsi="Arial" w:cs="Arial"/>
        </w:rPr>
        <w:t>competitors</w:t>
      </w:r>
      <w:r w:rsidR="000D495D">
        <w:rPr>
          <w:rFonts w:ascii="Arial" w:hAnsi="Arial" w:cs="Arial"/>
        </w:rPr>
        <w:t xml:space="preserve"> </w:t>
      </w:r>
      <w:r w:rsidR="000D495D" w:rsidRPr="000D495D">
        <w:rPr>
          <w:rFonts w:ascii="Arial" w:hAnsi="Arial" w:cs="Arial"/>
          <w:i/>
          <w:iCs/>
        </w:rPr>
        <w:t>(Alpha Racing, 2023)</w:t>
      </w:r>
      <w:r w:rsidRPr="000D495D">
        <w:rPr>
          <w:rFonts w:ascii="Arial" w:hAnsi="Arial" w:cs="Arial"/>
          <w:i/>
          <w:iCs/>
        </w:rPr>
        <w:t>.</w:t>
      </w:r>
    </w:p>
    <w:p w14:paraId="62B18D68" w14:textId="7BBEFC39" w:rsidR="00C068DE" w:rsidRDefault="00E1039C" w:rsidP="000800AE">
      <w:pPr>
        <w:rPr>
          <w:rFonts w:ascii="Arial" w:hAnsi="Arial" w:cs="Arial"/>
        </w:rPr>
      </w:pPr>
      <w:r>
        <w:rPr>
          <w:rFonts w:ascii="Arial" w:hAnsi="Arial" w:cs="Arial"/>
        </w:rPr>
        <w:t xml:space="preserve">When buying parts for </w:t>
      </w:r>
      <w:r w:rsidR="000800AE">
        <w:rPr>
          <w:rFonts w:ascii="Arial" w:hAnsi="Arial" w:cs="Arial"/>
        </w:rPr>
        <w:t>a BMW bike there are several different types of parts a customer can choose from produced by a company within the supply chain. One to note is ‘Genuine BMW parts’ which is targeted to the buyers who do</w:t>
      </w:r>
      <w:r w:rsidR="009971A9">
        <w:rPr>
          <w:rFonts w:ascii="Arial" w:hAnsi="Arial" w:cs="Arial"/>
        </w:rPr>
        <w:t xml:space="preserve"> not</w:t>
      </w:r>
      <w:r w:rsidR="000800AE">
        <w:rPr>
          <w:rFonts w:ascii="Arial" w:hAnsi="Arial" w:cs="Arial"/>
        </w:rPr>
        <w:t xml:space="preserve"> care about price, only quality. These pars are branded by BMW</w:t>
      </w:r>
      <w:r w:rsidR="009971A9">
        <w:rPr>
          <w:rFonts w:ascii="Arial" w:hAnsi="Arial" w:cs="Arial"/>
        </w:rPr>
        <w:t>. H</w:t>
      </w:r>
      <w:r w:rsidR="000800AE">
        <w:rPr>
          <w:rFonts w:ascii="Arial" w:hAnsi="Arial" w:cs="Arial"/>
        </w:rPr>
        <w:t>owever,</w:t>
      </w:r>
      <w:r w:rsidR="009971A9">
        <w:rPr>
          <w:rFonts w:ascii="Arial" w:hAnsi="Arial" w:cs="Arial"/>
        </w:rPr>
        <w:t xml:space="preserve"> </w:t>
      </w:r>
      <w:r w:rsidR="000800AE">
        <w:rPr>
          <w:rFonts w:ascii="Arial" w:hAnsi="Arial" w:cs="Arial"/>
        </w:rPr>
        <w:t>t</w:t>
      </w:r>
      <w:r w:rsidR="009971A9">
        <w:rPr>
          <w:rFonts w:ascii="Arial" w:hAnsi="Arial" w:cs="Arial"/>
        </w:rPr>
        <w:t>his</w:t>
      </w:r>
      <w:r w:rsidR="000800AE">
        <w:rPr>
          <w:rFonts w:ascii="Arial" w:hAnsi="Arial" w:cs="Arial"/>
        </w:rPr>
        <w:t xml:space="preserve"> does not mean it</w:t>
      </w:r>
      <w:r w:rsidR="009971A9">
        <w:rPr>
          <w:rFonts w:ascii="Arial" w:hAnsi="Arial" w:cs="Arial"/>
        </w:rPr>
        <w:t xml:space="preserve"> is</w:t>
      </w:r>
      <w:r w:rsidR="000800AE">
        <w:rPr>
          <w:rFonts w:ascii="Arial" w:hAnsi="Arial" w:cs="Arial"/>
        </w:rPr>
        <w:t xml:space="preserve"> manufactured by BMW, considering BMW outsources most of the part manufacturing. Although, genuine BMW parts are manufactured by companies that BMW choses as BMW holds these companies and parts to extremely high quality, making the parts original equipment </w:t>
      </w:r>
      <w:r w:rsidR="000800AE" w:rsidRPr="000800AE">
        <w:rPr>
          <w:rFonts w:ascii="Arial" w:hAnsi="Arial" w:cs="Arial"/>
          <w:i/>
          <w:iCs/>
        </w:rPr>
        <w:t>(BMW Parts factory, 2023)</w:t>
      </w:r>
      <w:r w:rsidR="000800AE">
        <w:rPr>
          <w:rFonts w:ascii="Arial" w:hAnsi="Arial" w:cs="Arial"/>
        </w:rPr>
        <w:t xml:space="preserve">. </w:t>
      </w:r>
    </w:p>
    <w:p w14:paraId="699D1B2A" w14:textId="46C07366" w:rsidR="00066192" w:rsidRDefault="00FD1934" w:rsidP="001823A9">
      <w:pPr>
        <w:rPr>
          <w:rFonts w:ascii="Arial" w:hAnsi="Arial" w:cs="Arial"/>
        </w:rPr>
      </w:pPr>
      <w:r>
        <w:rPr>
          <w:rFonts w:ascii="Arial" w:hAnsi="Arial" w:cs="Arial"/>
        </w:rPr>
        <w:t xml:space="preserve">An alternative to genuine BMW parts is the ‘Aftermarket BMW parts’. Aftermarket </w:t>
      </w:r>
      <w:r w:rsidR="0036750A">
        <w:rPr>
          <w:rFonts w:ascii="Arial" w:hAnsi="Arial" w:cs="Arial"/>
        </w:rPr>
        <w:t xml:space="preserve">BMW parts are not made by any approved companies by BMW. However, this does not mean that they are of low quality. Aftermarket parts are normally the lowest cost option which is popular with many buyers on a budget. When buying parts from the aftermarket providers the buyer would need to do some research on the company because some do have a reputation for </w:t>
      </w:r>
      <w:r w:rsidR="0036750A">
        <w:rPr>
          <w:rFonts w:ascii="Arial" w:hAnsi="Arial" w:cs="Arial"/>
        </w:rPr>
        <w:lastRenderedPageBreak/>
        <w:t xml:space="preserve">being low quality, there are some aftermarket parts that sell high quality items </w:t>
      </w:r>
      <w:r w:rsidR="0036750A" w:rsidRPr="0036750A">
        <w:rPr>
          <w:rFonts w:ascii="Arial" w:hAnsi="Arial" w:cs="Arial"/>
          <w:i/>
          <w:iCs/>
        </w:rPr>
        <w:t>(BMW Parts factory, 2023)</w:t>
      </w:r>
      <w:r w:rsidR="0036750A">
        <w:rPr>
          <w:rFonts w:ascii="Arial" w:hAnsi="Arial" w:cs="Arial"/>
        </w:rPr>
        <w:t xml:space="preserve">. </w:t>
      </w:r>
    </w:p>
    <w:p w14:paraId="0C476FC5" w14:textId="77777777" w:rsidR="00C76F89" w:rsidRPr="001823A9" w:rsidRDefault="00C76F89" w:rsidP="001823A9">
      <w:pPr>
        <w:rPr>
          <w:rFonts w:ascii="Arial" w:hAnsi="Arial" w:cs="Arial"/>
        </w:rPr>
      </w:pPr>
    </w:p>
    <w:p w14:paraId="5850864E" w14:textId="56B0D1C2" w:rsidR="006D72D1" w:rsidRPr="00C835DB" w:rsidRDefault="00A27800" w:rsidP="00C835DB">
      <w:pPr>
        <w:pStyle w:val="Heading2"/>
        <w:rPr>
          <w:sz w:val="36"/>
          <w:szCs w:val="36"/>
          <w:lang w:val="en-US"/>
        </w:rPr>
      </w:pPr>
      <w:bookmarkStart w:id="6" w:name="_Toc133136808"/>
      <w:r>
        <w:rPr>
          <w:sz w:val="36"/>
          <w:szCs w:val="36"/>
          <w:lang w:val="en-US"/>
        </w:rPr>
        <w:t xml:space="preserve">2.5 </w:t>
      </w:r>
      <w:r w:rsidR="001D170A">
        <w:rPr>
          <w:sz w:val="36"/>
          <w:szCs w:val="36"/>
          <w:lang w:val="en-US"/>
        </w:rPr>
        <w:t>Crash testing</w:t>
      </w:r>
      <w:bookmarkEnd w:id="6"/>
    </w:p>
    <w:p w14:paraId="1E3D6E8B" w14:textId="3A520BF5" w:rsidR="00E56A5D" w:rsidRDefault="00E56A5D" w:rsidP="006D72D1">
      <w:pPr>
        <w:rPr>
          <w:rFonts w:ascii="Arial" w:hAnsi="Arial" w:cs="Arial"/>
          <w:lang w:val="en-US"/>
        </w:rPr>
      </w:pPr>
      <w:r w:rsidRPr="00C835DB">
        <w:rPr>
          <w:rFonts w:ascii="Arial" w:hAnsi="Arial" w:cs="Arial"/>
          <w:lang w:val="en-US"/>
        </w:rPr>
        <w:t>When it comes to crash testing vehicles this shows the manufacturers the weak point</w:t>
      </w:r>
      <w:r w:rsidR="00C835DB" w:rsidRPr="00C835DB">
        <w:rPr>
          <w:rFonts w:ascii="Arial" w:hAnsi="Arial" w:cs="Arial"/>
          <w:lang w:val="en-US"/>
        </w:rPr>
        <w:t>s</w:t>
      </w:r>
      <w:r w:rsidRPr="00C835DB">
        <w:rPr>
          <w:rFonts w:ascii="Arial" w:hAnsi="Arial" w:cs="Arial"/>
          <w:lang w:val="en-US"/>
        </w:rPr>
        <w:t xml:space="preserve"> of a vehicle. For example, when crash testing a car the front of the car is designed to </w:t>
      </w:r>
      <w:r w:rsidR="00C835DB" w:rsidRPr="00C835DB">
        <w:rPr>
          <w:rFonts w:ascii="Arial" w:hAnsi="Arial" w:cs="Arial"/>
          <w:lang w:val="en-US"/>
        </w:rPr>
        <w:t>crash</w:t>
      </w:r>
      <w:r w:rsidRPr="00C835DB">
        <w:rPr>
          <w:rFonts w:ascii="Arial" w:hAnsi="Arial" w:cs="Arial"/>
          <w:lang w:val="en-US"/>
        </w:rPr>
        <w:t xml:space="preserve"> on impact converting a lot of the kinetic energy to heat during the metal disfunctio</w:t>
      </w:r>
      <w:r w:rsidR="00C835DB" w:rsidRPr="00C835DB">
        <w:rPr>
          <w:rFonts w:ascii="Arial" w:hAnsi="Arial" w:cs="Arial"/>
          <w:lang w:val="en-US"/>
        </w:rPr>
        <w:t xml:space="preserve">n </w:t>
      </w:r>
      <w:r w:rsidR="00C835DB" w:rsidRPr="00C835DB">
        <w:rPr>
          <w:rFonts w:ascii="Arial" w:hAnsi="Arial" w:cs="Arial"/>
          <w:i/>
          <w:iCs/>
          <w:lang w:val="en-US"/>
        </w:rPr>
        <w:t>(Paine, 2019)</w:t>
      </w:r>
      <w:r w:rsidR="00C835DB" w:rsidRPr="00C835DB">
        <w:rPr>
          <w:rFonts w:ascii="Arial" w:hAnsi="Arial" w:cs="Arial"/>
          <w:lang w:val="en-US"/>
        </w:rPr>
        <w:t xml:space="preserve"> which can cause certain parts to bend</w:t>
      </w:r>
      <w:r w:rsidRPr="00C835DB">
        <w:rPr>
          <w:rFonts w:ascii="Arial" w:hAnsi="Arial" w:cs="Arial"/>
          <w:lang w:val="en-US"/>
        </w:rPr>
        <w:t xml:space="preserve">. </w:t>
      </w:r>
      <w:r w:rsidR="00C835DB">
        <w:rPr>
          <w:rFonts w:ascii="Arial" w:hAnsi="Arial" w:cs="Arial"/>
          <w:lang w:val="en-US"/>
        </w:rPr>
        <w:t xml:space="preserve">The testing allows the manufacturers to manage the </w:t>
      </w:r>
      <w:r w:rsidR="001823A9">
        <w:rPr>
          <w:rFonts w:ascii="Arial" w:hAnsi="Arial" w:cs="Arial"/>
          <w:lang w:val="en-US"/>
        </w:rPr>
        <w:t>worst-case</w:t>
      </w:r>
      <w:r w:rsidR="00C835DB">
        <w:rPr>
          <w:rFonts w:ascii="Arial" w:hAnsi="Arial" w:cs="Arial"/>
          <w:lang w:val="en-US"/>
        </w:rPr>
        <w:t xml:space="preserve"> </w:t>
      </w:r>
      <w:r w:rsidR="001823A9">
        <w:rPr>
          <w:rFonts w:ascii="Arial" w:hAnsi="Arial" w:cs="Arial"/>
          <w:lang w:val="en-US"/>
        </w:rPr>
        <w:t xml:space="preserve">scenario where a large amount of energy is made but with the least amount of distance to place the energy. </w:t>
      </w:r>
    </w:p>
    <w:p w14:paraId="74CC0E0E" w14:textId="0D15EF31" w:rsidR="00542EAD" w:rsidRDefault="00542EAD" w:rsidP="006D72D1">
      <w:pPr>
        <w:rPr>
          <w:rFonts w:ascii="Arial" w:hAnsi="Arial" w:cs="Arial"/>
          <w:lang w:val="en-US"/>
        </w:rPr>
      </w:pPr>
      <w:r>
        <w:rPr>
          <w:rFonts w:ascii="Arial" w:hAnsi="Arial" w:cs="Arial"/>
          <w:lang w:val="en-US"/>
        </w:rPr>
        <w:t xml:space="preserve">When it comes to protection from crashes on a motorcycle it is a very different procedure and BMW sells these products to their customers. For example, because there is no type of shell protecting the rider as there is for cars, the protection for the rider mainly comes into what they wear and if the helmet they have is correct sizing for them. When looking for BMW biker protection products you can find a range of items protecting the whole body and some parts shielding organs such as your kidneys </w:t>
      </w:r>
      <w:r w:rsidRPr="00542EAD">
        <w:rPr>
          <w:rFonts w:ascii="Arial" w:hAnsi="Arial" w:cs="Arial"/>
          <w:i/>
          <w:iCs/>
          <w:lang w:val="en-US"/>
        </w:rPr>
        <w:t>(Motorrad, 2023)</w:t>
      </w:r>
      <w:r>
        <w:rPr>
          <w:rFonts w:ascii="Arial" w:hAnsi="Arial" w:cs="Arial"/>
          <w:lang w:val="en-US"/>
        </w:rPr>
        <w:t xml:space="preserve">.  </w:t>
      </w:r>
      <w:r w:rsidR="007910C2">
        <w:rPr>
          <w:rFonts w:ascii="Arial" w:hAnsi="Arial" w:cs="Arial"/>
          <w:lang w:val="en-US"/>
        </w:rPr>
        <w:t xml:space="preserve">BMW also provides protection for the bike when in a crash, BMW sells products such as shelling for the engine of your bike and aero crash protectors that help absorb the impact, protecting the engine and frame of the motorcycle </w:t>
      </w:r>
      <w:r w:rsidR="007910C2" w:rsidRPr="007910C2">
        <w:rPr>
          <w:rFonts w:ascii="Arial" w:hAnsi="Arial" w:cs="Arial"/>
          <w:i/>
          <w:iCs/>
          <w:lang w:val="en-US"/>
        </w:rPr>
        <w:t>(MotoBike, 2023)</w:t>
      </w:r>
      <w:r w:rsidR="007910C2">
        <w:rPr>
          <w:rFonts w:ascii="Arial" w:hAnsi="Arial" w:cs="Arial"/>
          <w:lang w:val="en-US"/>
        </w:rPr>
        <w:t xml:space="preserve">. Of course, all these products can be used for the BMW S1000R. </w:t>
      </w:r>
    </w:p>
    <w:p w14:paraId="7259D758" w14:textId="77777777" w:rsidR="00C76F89" w:rsidRDefault="00C76F89" w:rsidP="006D72D1">
      <w:pPr>
        <w:rPr>
          <w:rFonts w:ascii="Arial" w:hAnsi="Arial" w:cs="Arial"/>
          <w:lang w:val="en-US"/>
        </w:rPr>
      </w:pPr>
    </w:p>
    <w:p w14:paraId="1A6A7D88" w14:textId="58165B07" w:rsidR="00E32157" w:rsidRDefault="00E32157" w:rsidP="00C76F89">
      <w:pPr>
        <w:pStyle w:val="Heading2"/>
        <w:rPr>
          <w:sz w:val="36"/>
          <w:szCs w:val="36"/>
          <w:lang w:val="en-US"/>
        </w:rPr>
      </w:pPr>
      <w:bookmarkStart w:id="7" w:name="_Toc133136809"/>
      <w:r w:rsidRPr="00C76F89">
        <w:rPr>
          <w:sz w:val="36"/>
          <w:szCs w:val="36"/>
          <w:lang w:val="en-US"/>
        </w:rPr>
        <w:t>2.6 Manufacturing</w:t>
      </w:r>
      <w:bookmarkEnd w:id="7"/>
      <w:r w:rsidRPr="00C76F89">
        <w:rPr>
          <w:sz w:val="36"/>
          <w:szCs w:val="36"/>
          <w:lang w:val="en-US"/>
        </w:rPr>
        <w:t xml:space="preserve"> </w:t>
      </w:r>
    </w:p>
    <w:p w14:paraId="6D78CB91" w14:textId="7704DF7B" w:rsidR="00C76F89" w:rsidRDefault="00CE63C3" w:rsidP="00C76F89">
      <w:pPr>
        <w:rPr>
          <w:rFonts w:ascii="Arial" w:hAnsi="Arial" w:cs="Arial"/>
          <w:lang w:val="en-US"/>
        </w:rPr>
      </w:pPr>
      <w:r w:rsidRPr="00CE63C3">
        <w:rPr>
          <w:rFonts w:ascii="Arial" w:hAnsi="Arial" w:cs="Arial"/>
          <w:lang w:val="en-US"/>
        </w:rPr>
        <w:t xml:space="preserve">Automotive manufacturing was the reason assembly lines became popular throughout </w:t>
      </w:r>
      <w:r w:rsidR="00075B09">
        <w:rPr>
          <w:rFonts w:ascii="Arial" w:hAnsi="Arial" w:cs="Arial"/>
          <w:lang w:val="en-US"/>
        </w:rPr>
        <w:t>a variety</w:t>
      </w:r>
      <w:r w:rsidRPr="00CE63C3">
        <w:rPr>
          <w:rFonts w:ascii="Arial" w:hAnsi="Arial" w:cs="Arial"/>
          <w:lang w:val="en-US"/>
        </w:rPr>
        <w:t xml:space="preserve"> of various companies. In the 19</w:t>
      </w:r>
      <w:r w:rsidRPr="00CE63C3">
        <w:rPr>
          <w:rFonts w:ascii="Arial" w:hAnsi="Arial" w:cs="Arial"/>
          <w:vertAlign w:val="superscript"/>
          <w:lang w:val="en-US"/>
        </w:rPr>
        <w:t>th</w:t>
      </w:r>
      <w:r w:rsidRPr="00CE63C3">
        <w:rPr>
          <w:rFonts w:ascii="Arial" w:hAnsi="Arial" w:cs="Arial"/>
          <w:lang w:val="en-US"/>
        </w:rPr>
        <w:t xml:space="preserve"> century, assembly lines within the automotive industry helped create over 15 million vehicles which introduced millions </w:t>
      </w:r>
      <w:r w:rsidR="00075B09">
        <w:rPr>
          <w:rFonts w:ascii="Arial" w:hAnsi="Arial" w:cs="Arial"/>
          <w:lang w:val="en-US"/>
        </w:rPr>
        <w:t xml:space="preserve">of </w:t>
      </w:r>
      <w:r w:rsidRPr="00CE63C3">
        <w:rPr>
          <w:rFonts w:ascii="Arial" w:hAnsi="Arial" w:cs="Arial"/>
          <w:lang w:val="en-US"/>
        </w:rPr>
        <w:t xml:space="preserve">more buyers able to afford vehicles. Assembly lines work with a different number of stations with several workers at each one allowing the manufacturers to create more than one car at a time, peace by peace. </w:t>
      </w:r>
      <w:r w:rsidR="00075B09">
        <w:rPr>
          <w:rFonts w:ascii="Arial" w:hAnsi="Arial" w:cs="Arial"/>
          <w:lang w:val="en-US"/>
        </w:rPr>
        <w:t>In manufacturing today</w:t>
      </w:r>
      <w:r w:rsidRPr="00CE63C3">
        <w:rPr>
          <w:rFonts w:ascii="Arial" w:hAnsi="Arial" w:cs="Arial"/>
          <w:lang w:val="en-US"/>
        </w:rPr>
        <w:t xml:space="preserve">, assembly lines are </w:t>
      </w:r>
      <w:r w:rsidR="00075B09">
        <w:rPr>
          <w:rFonts w:ascii="Arial" w:hAnsi="Arial" w:cs="Arial"/>
          <w:lang w:val="en-US"/>
        </w:rPr>
        <w:t xml:space="preserve">more </w:t>
      </w:r>
      <w:r w:rsidRPr="00CE63C3">
        <w:rPr>
          <w:rFonts w:ascii="Arial" w:hAnsi="Arial" w:cs="Arial"/>
          <w:lang w:val="en-US"/>
        </w:rPr>
        <w:t>like supply chains</w:t>
      </w:r>
      <w:r w:rsidR="00075B09">
        <w:rPr>
          <w:rFonts w:ascii="Arial" w:hAnsi="Arial" w:cs="Arial"/>
          <w:lang w:val="en-US"/>
        </w:rPr>
        <w:t>,</w:t>
      </w:r>
      <w:r w:rsidRPr="00CE63C3">
        <w:rPr>
          <w:rFonts w:ascii="Arial" w:hAnsi="Arial" w:cs="Arial"/>
          <w:lang w:val="en-US"/>
        </w:rPr>
        <w:t xml:space="preserve"> there are </w:t>
      </w:r>
      <w:r w:rsidR="00B773E1" w:rsidRPr="00CE63C3">
        <w:rPr>
          <w:rFonts w:ascii="Arial" w:hAnsi="Arial" w:cs="Arial"/>
          <w:lang w:val="en-US"/>
        </w:rPr>
        <w:t>several</w:t>
      </w:r>
      <w:r w:rsidRPr="00CE63C3">
        <w:rPr>
          <w:rFonts w:ascii="Arial" w:hAnsi="Arial" w:cs="Arial"/>
          <w:lang w:val="en-US"/>
        </w:rPr>
        <w:t xml:space="preserve"> companies </w:t>
      </w:r>
      <w:r w:rsidR="00075B09">
        <w:rPr>
          <w:rFonts w:ascii="Arial" w:hAnsi="Arial" w:cs="Arial"/>
          <w:lang w:val="en-US"/>
        </w:rPr>
        <w:t xml:space="preserve">that are a </w:t>
      </w:r>
      <w:r w:rsidRPr="00CE63C3">
        <w:rPr>
          <w:rFonts w:ascii="Arial" w:hAnsi="Arial" w:cs="Arial"/>
          <w:lang w:val="en-US"/>
        </w:rPr>
        <w:t xml:space="preserve">part of the chain building different pieces to allow a company higher up </w:t>
      </w:r>
      <w:r w:rsidR="00075B09">
        <w:rPr>
          <w:rFonts w:ascii="Arial" w:hAnsi="Arial" w:cs="Arial"/>
          <w:lang w:val="en-US"/>
        </w:rPr>
        <w:t>the chain to</w:t>
      </w:r>
      <w:r w:rsidRPr="00CE63C3">
        <w:rPr>
          <w:rFonts w:ascii="Arial" w:hAnsi="Arial" w:cs="Arial"/>
          <w:lang w:val="en-US"/>
        </w:rPr>
        <w:t xml:space="preserve"> put together the materials to complete the vehicle. </w:t>
      </w:r>
    </w:p>
    <w:p w14:paraId="39FCFF5B" w14:textId="4C510B45" w:rsidR="00FE5796" w:rsidRDefault="00FE5796" w:rsidP="00C76F89">
      <w:pPr>
        <w:rPr>
          <w:rFonts w:ascii="Arial" w:hAnsi="Arial" w:cs="Arial"/>
          <w:lang w:val="en-US"/>
        </w:rPr>
      </w:pPr>
      <w:r>
        <w:rPr>
          <w:rFonts w:ascii="Arial" w:hAnsi="Arial" w:cs="Arial"/>
          <w:lang w:val="en-US"/>
        </w:rPr>
        <w:t xml:space="preserve">When it comes to the history of manufacturing BMW bikes within Motorrad, this first began in </w:t>
      </w:r>
      <w:r w:rsidR="007A125C">
        <w:rPr>
          <w:rFonts w:ascii="Arial" w:hAnsi="Arial" w:cs="Arial"/>
          <w:lang w:val="en-US"/>
        </w:rPr>
        <w:t xml:space="preserve">1923 starting at the Berlin Motor show. This is where the aero-engine manufacturer presented its first motorcycle with BMW R 32. The very successful overall design of R 32 was penned by Max Friz and is regarded as a milestone in motorcycle history </w:t>
      </w:r>
      <w:r w:rsidR="007A125C" w:rsidRPr="007A125C">
        <w:rPr>
          <w:rFonts w:ascii="Arial" w:hAnsi="Arial" w:cs="Arial"/>
          <w:i/>
          <w:iCs/>
          <w:lang w:val="en-US"/>
        </w:rPr>
        <w:t>(Group, 2021).</w:t>
      </w:r>
      <w:r w:rsidR="007A125C">
        <w:rPr>
          <w:rFonts w:ascii="Arial" w:hAnsi="Arial" w:cs="Arial"/>
          <w:lang w:val="en-US"/>
        </w:rPr>
        <w:t xml:space="preserve"> </w:t>
      </w:r>
    </w:p>
    <w:p w14:paraId="5AE118EA" w14:textId="24B184F3" w:rsidR="007A125C" w:rsidRPr="00CE63C3" w:rsidRDefault="007A125C" w:rsidP="00C76F89">
      <w:pPr>
        <w:rPr>
          <w:rFonts w:ascii="Arial" w:hAnsi="Arial" w:cs="Arial"/>
          <w:lang w:val="en-US"/>
        </w:rPr>
      </w:pPr>
      <w:r>
        <w:rPr>
          <w:rFonts w:ascii="Arial" w:hAnsi="Arial" w:cs="Arial"/>
          <w:lang w:val="en-US"/>
        </w:rPr>
        <w:t xml:space="preserve">As for the BMW S1000R 2018 model the manufacturing prosses is through the </w:t>
      </w:r>
      <w:r w:rsidR="00950B2F">
        <w:rPr>
          <w:rFonts w:ascii="Arial" w:hAnsi="Arial" w:cs="Arial"/>
          <w:lang w:val="en-US"/>
        </w:rPr>
        <w:t>company’s</w:t>
      </w:r>
      <w:r>
        <w:rPr>
          <w:rFonts w:ascii="Arial" w:hAnsi="Arial" w:cs="Arial"/>
          <w:lang w:val="en-US"/>
        </w:rPr>
        <w:t xml:space="preserve"> supply chain which is </w:t>
      </w:r>
      <w:r w:rsidR="00950B2F">
        <w:rPr>
          <w:rFonts w:ascii="Arial" w:hAnsi="Arial" w:cs="Arial"/>
          <w:lang w:val="en-US"/>
        </w:rPr>
        <w:t>like</w:t>
      </w:r>
      <w:r>
        <w:rPr>
          <w:rFonts w:ascii="Arial" w:hAnsi="Arial" w:cs="Arial"/>
          <w:lang w:val="en-US"/>
        </w:rPr>
        <w:t xml:space="preserve"> </w:t>
      </w:r>
      <w:r w:rsidR="00950B2F">
        <w:rPr>
          <w:rFonts w:ascii="Arial" w:hAnsi="Arial" w:cs="Arial"/>
          <w:lang w:val="en-US"/>
        </w:rPr>
        <w:t>an</w:t>
      </w:r>
      <w:r>
        <w:rPr>
          <w:rFonts w:ascii="Arial" w:hAnsi="Arial" w:cs="Arial"/>
          <w:lang w:val="en-US"/>
        </w:rPr>
        <w:t xml:space="preserve"> assembly line. This point highlights the growth BMW has gained throughout history. </w:t>
      </w:r>
    </w:p>
    <w:p w14:paraId="26371C27" w14:textId="01B64EBF" w:rsidR="00E00B9D" w:rsidRDefault="00E00B9D" w:rsidP="00E00B9D">
      <w:pPr>
        <w:tabs>
          <w:tab w:val="left" w:pos="1368"/>
        </w:tabs>
        <w:rPr>
          <w:sz w:val="32"/>
          <w:szCs w:val="32"/>
          <w:lang w:val="en-US"/>
        </w:rPr>
      </w:pPr>
    </w:p>
    <w:p w14:paraId="59D7D237" w14:textId="77777777" w:rsidR="00950B2F" w:rsidRDefault="00950B2F" w:rsidP="00E00B9D">
      <w:pPr>
        <w:tabs>
          <w:tab w:val="left" w:pos="1368"/>
        </w:tabs>
        <w:rPr>
          <w:sz w:val="32"/>
          <w:szCs w:val="32"/>
          <w:lang w:val="en-US"/>
        </w:rPr>
      </w:pPr>
    </w:p>
    <w:p w14:paraId="4087F08D" w14:textId="7FD24093" w:rsidR="00E00B9D" w:rsidRDefault="00E00B9D" w:rsidP="00AF4827">
      <w:pPr>
        <w:pStyle w:val="Heading1"/>
        <w:rPr>
          <w:rStyle w:val="eop"/>
          <w:rFonts w:ascii="Arial" w:hAnsi="Arial" w:cs="Arial"/>
          <w:sz w:val="22"/>
          <w:szCs w:val="22"/>
        </w:rPr>
      </w:pPr>
      <w:bookmarkStart w:id="8" w:name="_Toc133136810"/>
      <w:r w:rsidRPr="00AF4827">
        <w:rPr>
          <w:rStyle w:val="normaltextrun"/>
          <w:rFonts w:ascii="Arial" w:hAnsi="Arial" w:cs="Arial"/>
          <w:sz w:val="40"/>
          <w:szCs w:val="40"/>
        </w:rPr>
        <w:lastRenderedPageBreak/>
        <w:t>Current state of the industry</w:t>
      </w:r>
      <w:bookmarkEnd w:id="8"/>
      <w:r>
        <w:rPr>
          <w:rStyle w:val="tabchar"/>
          <w:rFonts w:ascii="Calibri" w:hAnsi="Calibri" w:cs="Calibri"/>
        </w:rPr>
        <w:tab/>
      </w:r>
      <w:r>
        <w:rPr>
          <w:rStyle w:val="eop"/>
          <w:rFonts w:ascii="Arial" w:hAnsi="Arial" w:cs="Arial"/>
          <w:sz w:val="22"/>
          <w:szCs w:val="22"/>
        </w:rPr>
        <w:t> </w:t>
      </w:r>
    </w:p>
    <w:p w14:paraId="69BCAAA0" w14:textId="1CE47A10" w:rsidR="002977A8" w:rsidRPr="002977A8" w:rsidRDefault="00B91437" w:rsidP="00075B09">
      <w:pPr>
        <w:pStyle w:val="NormalWeb"/>
        <w:spacing w:before="0" w:beforeAutospacing="0" w:after="240" w:afterAutospacing="0"/>
        <w:rPr>
          <w:rFonts w:ascii="Arial" w:hAnsi="Arial" w:cs="Arial"/>
          <w:sz w:val="22"/>
          <w:szCs w:val="22"/>
        </w:rPr>
      </w:pPr>
      <w:r w:rsidRPr="002977A8">
        <w:rPr>
          <w:rFonts w:ascii="Arial" w:hAnsi="Arial" w:cs="Arial"/>
          <w:sz w:val="22"/>
          <w:szCs w:val="22"/>
        </w:rPr>
        <w:t>When reimagining the auto</w:t>
      </w:r>
      <w:r w:rsidR="002977A8" w:rsidRPr="002977A8">
        <w:rPr>
          <w:rFonts w:ascii="Arial" w:hAnsi="Arial" w:cs="Arial"/>
          <w:sz w:val="22"/>
          <w:szCs w:val="22"/>
        </w:rPr>
        <w:t xml:space="preserve">motive industry electric mobility, driverless cars and ridesharing are three of the major disruptions this industry faced before COVID-19. </w:t>
      </w:r>
      <w:r w:rsidR="002977A8" w:rsidRPr="002977A8">
        <w:rPr>
          <w:rFonts w:ascii="Arial" w:hAnsi="Arial" w:cs="Arial"/>
          <w:i/>
          <w:iCs/>
          <w:sz w:val="22"/>
          <w:szCs w:val="22"/>
        </w:rPr>
        <w:t>(</w:t>
      </w:r>
      <w:proofErr w:type="spellStart"/>
      <w:r w:rsidR="002977A8" w:rsidRPr="002977A8">
        <w:rPr>
          <w:rFonts w:ascii="Arial" w:hAnsi="Arial" w:cs="Arial"/>
          <w:i/>
          <w:iCs/>
          <w:sz w:val="22"/>
          <w:szCs w:val="22"/>
        </w:rPr>
        <w:t>Hofstätter</w:t>
      </w:r>
      <w:proofErr w:type="spellEnd"/>
      <w:r w:rsidR="002977A8" w:rsidRPr="002977A8">
        <w:rPr>
          <w:rFonts w:ascii="Arial" w:hAnsi="Arial" w:cs="Arial"/>
          <w:i/>
          <w:iCs/>
          <w:sz w:val="22"/>
          <w:szCs w:val="22"/>
        </w:rPr>
        <w:t xml:space="preserve">, </w:t>
      </w:r>
      <w:proofErr w:type="spellStart"/>
      <w:r w:rsidR="002977A8" w:rsidRPr="002977A8">
        <w:rPr>
          <w:rFonts w:ascii="Arial" w:hAnsi="Arial" w:cs="Arial"/>
          <w:i/>
          <w:iCs/>
          <w:sz w:val="22"/>
          <w:szCs w:val="22"/>
        </w:rPr>
        <w:t>Krawina</w:t>
      </w:r>
      <w:proofErr w:type="spellEnd"/>
      <w:r w:rsidR="002977A8" w:rsidRPr="002977A8">
        <w:rPr>
          <w:rFonts w:ascii="Arial" w:hAnsi="Arial" w:cs="Arial"/>
          <w:i/>
          <w:iCs/>
          <w:sz w:val="22"/>
          <w:szCs w:val="22"/>
        </w:rPr>
        <w:t xml:space="preserve">, </w:t>
      </w:r>
      <w:proofErr w:type="spellStart"/>
      <w:r w:rsidR="002977A8" w:rsidRPr="002977A8">
        <w:rPr>
          <w:rFonts w:ascii="Arial" w:hAnsi="Arial" w:cs="Arial"/>
          <w:i/>
          <w:iCs/>
          <w:sz w:val="22"/>
          <w:szCs w:val="22"/>
        </w:rPr>
        <w:t>Mühlreiter</w:t>
      </w:r>
      <w:proofErr w:type="spellEnd"/>
      <w:r w:rsidR="002977A8" w:rsidRPr="002977A8">
        <w:rPr>
          <w:rFonts w:ascii="Arial" w:hAnsi="Arial" w:cs="Arial"/>
          <w:i/>
          <w:iCs/>
          <w:sz w:val="22"/>
          <w:szCs w:val="22"/>
        </w:rPr>
        <w:t xml:space="preserve">, </w:t>
      </w:r>
      <w:proofErr w:type="spellStart"/>
      <w:r w:rsidR="002977A8" w:rsidRPr="002977A8">
        <w:rPr>
          <w:rFonts w:ascii="Arial" w:hAnsi="Arial" w:cs="Arial"/>
          <w:i/>
          <w:iCs/>
          <w:sz w:val="22"/>
          <w:szCs w:val="22"/>
        </w:rPr>
        <w:t>Pöhler</w:t>
      </w:r>
      <w:proofErr w:type="spellEnd"/>
      <w:r w:rsidR="002977A8" w:rsidRPr="002977A8">
        <w:rPr>
          <w:rFonts w:ascii="Arial" w:hAnsi="Arial" w:cs="Arial"/>
          <w:i/>
          <w:iCs/>
          <w:sz w:val="22"/>
          <w:szCs w:val="22"/>
        </w:rPr>
        <w:t xml:space="preserve">, </w:t>
      </w:r>
      <w:proofErr w:type="spellStart"/>
      <w:r w:rsidR="002977A8" w:rsidRPr="002977A8">
        <w:rPr>
          <w:rFonts w:ascii="Arial" w:hAnsi="Arial" w:cs="Arial"/>
          <w:i/>
          <w:iCs/>
          <w:sz w:val="22"/>
          <w:szCs w:val="22"/>
        </w:rPr>
        <w:t>Tschiesner</w:t>
      </w:r>
      <w:proofErr w:type="spellEnd"/>
      <w:r w:rsidR="002977A8" w:rsidRPr="002977A8">
        <w:rPr>
          <w:rFonts w:ascii="Arial" w:hAnsi="Arial" w:cs="Arial"/>
          <w:i/>
          <w:iCs/>
          <w:sz w:val="22"/>
          <w:szCs w:val="22"/>
        </w:rPr>
        <w:t>, 2020)</w:t>
      </w:r>
      <w:r w:rsidR="002977A8">
        <w:rPr>
          <w:rFonts w:ascii="Arial" w:hAnsi="Arial" w:cs="Arial"/>
          <w:i/>
          <w:iCs/>
          <w:sz w:val="22"/>
          <w:szCs w:val="22"/>
        </w:rPr>
        <w:t xml:space="preserve">. </w:t>
      </w:r>
      <w:r w:rsidR="002977A8">
        <w:rPr>
          <w:rFonts w:ascii="Arial" w:hAnsi="Arial" w:cs="Arial"/>
          <w:sz w:val="22"/>
          <w:szCs w:val="22"/>
        </w:rPr>
        <w:t xml:space="preserve">During COVID-19 companies </w:t>
      </w:r>
      <w:r w:rsidR="006D1C9F">
        <w:rPr>
          <w:rFonts w:ascii="Arial" w:hAnsi="Arial" w:cs="Arial"/>
          <w:sz w:val="22"/>
          <w:szCs w:val="22"/>
        </w:rPr>
        <w:t xml:space="preserve">was forced to put their workforces on short-term work resulting in a global slowdown for the automotives future. </w:t>
      </w:r>
    </w:p>
    <w:p w14:paraId="5587258E" w14:textId="3ABF8283" w:rsidR="00B91437" w:rsidRPr="00075B09" w:rsidRDefault="006D1C9F" w:rsidP="00B91437">
      <w:pPr>
        <w:rPr>
          <w:rFonts w:ascii="Arial" w:hAnsi="Arial" w:cs="Arial"/>
        </w:rPr>
      </w:pPr>
      <w:r w:rsidRPr="00075B09">
        <w:rPr>
          <w:rFonts w:ascii="Arial" w:hAnsi="Arial" w:cs="Arial"/>
        </w:rPr>
        <w:t xml:space="preserve">During this time the industry was </w:t>
      </w:r>
      <w:r w:rsidR="00075B09">
        <w:rPr>
          <w:rFonts w:ascii="Arial" w:hAnsi="Arial" w:cs="Arial"/>
        </w:rPr>
        <w:t>given</w:t>
      </w:r>
      <w:r w:rsidRPr="00075B09">
        <w:rPr>
          <w:rFonts w:ascii="Arial" w:hAnsi="Arial" w:cs="Arial"/>
        </w:rPr>
        <w:t xml:space="preserve"> time to improve their supply chains and to discover more of </w:t>
      </w:r>
      <w:r w:rsidR="009F7379" w:rsidRPr="00075B09">
        <w:rPr>
          <w:rFonts w:ascii="Arial" w:hAnsi="Arial" w:cs="Arial"/>
        </w:rPr>
        <w:t>what</w:t>
      </w:r>
      <w:r w:rsidRPr="00075B09">
        <w:rPr>
          <w:rFonts w:ascii="Arial" w:hAnsi="Arial" w:cs="Arial"/>
        </w:rPr>
        <w:t xml:space="preserve"> </w:t>
      </w:r>
      <w:r w:rsidR="009F7379" w:rsidRPr="00075B09">
        <w:rPr>
          <w:rFonts w:ascii="Arial" w:hAnsi="Arial" w:cs="Arial"/>
        </w:rPr>
        <w:t xml:space="preserve">is </w:t>
      </w:r>
      <w:r w:rsidRPr="00075B09">
        <w:rPr>
          <w:rFonts w:ascii="Arial" w:hAnsi="Arial" w:cs="Arial"/>
        </w:rPr>
        <w:t xml:space="preserve">needed for the future of automotive. With the development of </w:t>
      </w:r>
      <w:r w:rsidR="00B44596">
        <w:rPr>
          <w:rFonts w:ascii="Arial" w:hAnsi="Arial" w:cs="Arial"/>
        </w:rPr>
        <w:t xml:space="preserve">new </w:t>
      </w:r>
      <w:r w:rsidRPr="00075B09">
        <w:rPr>
          <w:rFonts w:ascii="Arial" w:hAnsi="Arial" w:cs="Arial"/>
        </w:rPr>
        <w:t>techno</w:t>
      </w:r>
      <w:r w:rsidR="00B44596">
        <w:rPr>
          <w:rFonts w:ascii="Arial" w:hAnsi="Arial" w:cs="Arial"/>
        </w:rPr>
        <w:t xml:space="preserve">logy </w:t>
      </w:r>
      <w:r w:rsidR="009F7379" w:rsidRPr="00075B09">
        <w:rPr>
          <w:rFonts w:ascii="Arial" w:hAnsi="Arial" w:cs="Arial"/>
        </w:rPr>
        <w:t>other</w:t>
      </w:r>
      <w:r w:rsidRPr="00075B09">
        <w:rPr>
          <w:rFonts w:ascii="Arial" w:hAnsi="Arial" w:cs="Arial"/>
        </w:rPr>
        <w:t xml:space="preserve"> manufacturers knew </w:t>
      </w:r>
      <w:r w:rsidR="00B44596">
        <w:rPr>
          <w:rFonts w:ascii="Arial" w:hAnsi="Arial" w:cs="Arial"/>
        </w:rPr>
        <w:t>there</w:t>
      </w:r>
      <w:r w:rsidRPr="00075B09">
        <w:rPr>
          <w:rFonts w:ascii="Arial" w:hAnsi="Arial" w:cs="Arial"/>
        </w:rPr>
        <w:t xml:space="preserve"> would be a need for </w:t>
      </w:r>
      <w:r w:rsidR="00B44596">
        <w:rPr>
          <w:rFonts w:ascii="Arial" w:hAnsi="Arial" w:cs="Arial"/>
        </w:rPr>
        <w:t>improvement of</w:t>
      </w:r>
      <w:r w:rsidRPr="00075B09">
        <w:rPr>
          <w:rFonts w:ascii="Arial" w:hAnsi="Arial" w:cs="Arial"/>
        </w:rPr>
        <w:t xml:space="preserve"> new </w:t>
      </w:r>
      <w:r w:rsidR="009F7379" w:rsidRPr="00075B09">
        <w:rPr>
          <w:rFonts w:ascii="Arial" w:hAnsi="Arial" w:cs="Arial"/>
        </w:rPr>
        <w:t>vehicles</w:t>
      </w:r>
      <w:r w:rsidRPr="00075B09">
        <w:rPr>
          <w:rFonts w:ascii="Arial" w:hAnsi="Arial" w:cs="Arial"/>
        </w:rPr>
        <w:t xml:space="preserve">. The </w:t>
      </w:r>
      <w:r w:rsidR="009F7379" w:rsidRPr="00075B09">
        <w:rPr>
          <w:rFonts w:ascii="Arial" w:hAnsi="Arial" w:cs="Arial"/>
        </w:rPr>
        <w:t>technology</w:t>
      </w:r>
      <w:r w:rsidRPr="00075B09">
        <w:rPr>
          <w:rFonts w:ascii="Arial" w:hAnsi="Arial" w:cs="Arial"/>
        </w:rPr>
        <w:t xml:space="preserve"> that the cars and motorbikes will provide in the future will be focused on the passengers and </w:t>
      </w:r>
      <w:r w:rsidR="009F7379" w:rsidRPr="00075B09">
        <w:rPr>
          <w:rFonts w:ascii="Arial" w:hAnsi="Arial" w:cs="Arial"/>
        </w:rPr>
        <w:t>driver’s</w:t>
      </w:r>
      <w:r w:rsidRPr="00075B09">
        <w:rPr>
          <w:rFonts w:ascii="Arial" w:hAnsi="Arial" w:cs="Arial"/>
        </w:rPr>
        <w:t xml:space="preserve"> comfort</w:t>
      </w:r>
      <w:r w:rsidR="00B44596">
        <w:rPr>
          <w:rFonts w:ascii="Arial" w:hAnsi="Arial" w:cs="Arial"/>
        </w:rPr>
        <w:t xml:space="preserve"> e</w:t>
      </w:r>
      <w:r w:rsidRPr="00075B09">
        <w:rPr>
          <w:rFonts w:ascii="Arial" w:hAnsi="Arial" w:cs="Arial"/>
        </w:rPr>
        <w:t>specially with hired mobility becoming more and more popular</w:t>
      </w:r>
      <w:r w:rsidR="00B44596">
        <w:rPr>
          <w:rFonts w:ascii="Arial" w:hAnsi="Arial" w:cs="Arial"/>
        </w:rPr>
        <w:t>. I</w:t>
      </w:r>
      <w:r w:rsidRPr="00075B09">
        <w:rPr>
          <w:rFonts w:ascii="Arial" w:hAnsi="Arial" w:cs="Arial"/>
        </w:rPr>
        <w:t xml:space="preserve">ndustries will be </w:t>
      </w:r>
      <w:r w:rsidR="00B44596" w:rsidRPr="00075B09">
        <w:rPr>
          <w:rFonts w:ascii="Arial" w:hAnsi="Arial" w:cs="Arial"/>
        </w:rPr>
        <w:t>establishing</w:t>
      </w:r>
      <w:r w:rsidRPr="00075B09">
        <w:rPr>
          <w:rFonts w:ascii="Arial" w:hAnsi="Arial" w:cs="Arial"/>
        </w:rPr>
        <w:t xml:space="preserve"> the new technology within the </w:t>
      </w:r>
      <w:r w:rsidR="009F7379" w:rsidRPr="00075B09">
        <w:rPr>
          <w:rFonts w:ascii="Arial" w:hAnsi="Arial" w:cs="Arial"/>
        </w:rPr>
        <w:t>automotive</w:t>
      </w:r>
      <w:r w:rsidRPr="00075B09">
        <w:rPr>
          <w:rFonts w:ascii="Arial" w:hAnsi="Arial" w:cs="Arial"/>
        </w:rPr>
        <w:t xml:space="preserve"> industry </w:t>
      </w:r>
      <w:r w:rsidR="009F7379" w:rsidRPr="00075B09">
        <w:rPr>
          <w:rFonts w:ascii="Arial" w:hAnsi="Arial" w:cs="Arial"/>
        </w:rPr>
        <w:t xml:space="preserve">for the passenger’s comfort on any length rides. Another advance that buyers will find more common in the future is self-driving cars becoming more common. This is due to providing comfort for the </w:t>
      </w:r>
      <w:proofErr w:type="gramStart"/>
      <w:r w:rsidR="009F7379" w:rsidRPr="00075B09">
        <w:rPr>
          <w:rFonts w:ascii="Arial" w:hAnsi="Arial" w:cs="Arial"/>
        </w:rPr>
        <w:t>driver</w:t>
      </w:r>
      <w:r w:rsidR="00B44596">
        <w:rPr>
          <w:rFonts w:ascii="Arial" w:hAnsi="Arial" w:cs="Arial"/>
        </w:rPr>
        <w:t>,</w:t>
      </w:r>
      <w:r w:rsidR="009F7379" w:rsidRPr="00075B09">
        <w:rPr>
          <w:rFonts w:ascii="Arial" w:hAnsi="Arial" w:cs="Arial"/>
        </w:rPr>
        <w:t xml:space="preserve"> and</w:t>
      </w:r>
      <w:proofErr w:type="gramEnd"/>
      <w:r w:rsidR="009F7379" w:rsidRPr="00075B09">
        <w:rPr>
          <w:rFonts w:ascii="Arial" w:hAnsi="Arial" w:cs="Arial"/>
        </w:rPr>
        <w:t xml:space="preserve"> will also attract the younger generation to earn their driving license</w:t>
      </w:r>
      <w:r w:rsidR="00B44596">
        <w:rPr>
          <w:rFonts w:ascii="Arial" w:hAnsi="Arial" w:cs="Arial"/>
        </w:rPr>
        <w:t xml:space="preserve"> as </w:t>
      </w:r>
      <w:r w:rsidR="009F7379" w:rsidRPr="00075B09">
        <w:rPr>
          <w:rFonts w:ascii="Arial" w:hAnsi="Arial" w:cs="Arial"/>
        </w:rPr>
        <w:t xml:space="preserve">younger buyers will have more trust in the technology provided. </w:t>
      </w:r>
    </w:p>
    <w:p w14:paraId="4FD4FEDA" w14:textId="23D5F445" w:rsidR="009F7379" w:rsidRPr="00075B09" w:rsidRDefault="009F7379" w:rsidP="00B91437">
      <w:pPr>
        <w:rPr>
          <w:rFonts w:ascii="Arial" w:hAnsi="Arial" w:cs="Arial"/>
        </w:rPr>
      </w:pPr>
      <w:r w:rsidRPr="00075B09">
        <w:rPr>
          <w:rFonts w:ascii="Arial" w:hAnsi="Arial" w:cs="Arial"/>
        </w:rPr>
        <w:t xml:space="preserve">As for motorcycles it will be a little different, motorbikes are becoming electric and newer motorbikes will have more mapping controls making a bike have more than one mode rather than having separate bike styles such as, racing and touring. As for safety, sensors are a need for almost every bike which in some cases can be altered by distance. </w:t>
      </w:r>
    </w:p>
    <w:p w14:paraId="37443F28" w14:textId="77777777" w:rsidR="00AF4827" w:rsidRDefault="00AF4827" w:rsidP="00E00B9D">
      <w:pPr>
        <w:pStyle w:val="paragraph"/>
        <w:spacing w:before="0" w:beforeAutospacing="0" w:after="0" w:afterAutospacing="0"/>
        <w:ind w:left="720"/>
        <w:textAlignment w:val="baseline"/>
        <w:rPr>
          <w:rFonts w:ascii="Segoe UI" w:hAnsi="Segoe UI" w:cs="Segoe UI"/>
          <w:sz w:val="18"/>
          <w:szCs w:val="18"/>
        </w:rPr>
      </w:pPr>
    </w:p>
    <w:p w14:paraId="6E074493"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250CAF70"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5D3CFDCC"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27809F4C"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624C287B"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0F50C51D"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77B575BA"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79A6DCEE"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52918080"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1B42D2E4"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66644739"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3AAB3EDE"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76DB9B96"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230D9C3D"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37BEFADB"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57C97A0E"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755D9D32"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6DDBB746"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7E872AE0"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3916AB5D"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5B150376"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671376D5"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76F84547"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46FF2B9A" w14:textId="77777777" w:rsidR="00B44596" w:rsidRDefault="00B44596" w:rsidP="00E00B9D">
      <w:pPr>
        <w:pStyle w:val="paragraph"/>
        <w:spacing w:before="0" w:beforeAutospacing="0" w:after="0" w:afterAutospacing="0"/>
        <w:ind w:left="720"/>
        <w:textAlignment w:val="baseline"/>
        <w:rPr>
          <w:rFonts w:ascii="Segoe UI" w:hAnsi="Segoe UI" w:cs="Segoe UI"/>
          <w:sz w:val="18"/>
          <w:szCs w:val="18"/>
        </w:rPr>
      </w:pPr>
    </w:p>
    <w:p w14:paraId="2CC0B3FF"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62491830"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12BD8810" w14:textId="77777777" w:rsidR="009F7379" w:rsidRDefault="009F7379" w:rsidP="00E00B9D">
      <w:pPr>
        <w:pStyle w:val="paragraph"/>
        <w:spacing w:before="0" w:beforeAutospacing="0" w:after="0" w:afterAutospacing="0"/>
        <w:ind w:left="720"/>
        <w:textAlignment w:val="baseline"/>
        <w:rPr>
          <w:rFonts w:ascii="Segoe UI" w:hAnsi="Segoe UI" w:cs="Segoe UI"/>
          <w:sz w:val="18"/>
          <w:szCs w:val="18"/>
        </w:rPr>
      </w:pPr>
    </w:p>
    <w:p w14:paraId="00FA2CC8" w14:textId="117C85F8" w:rsidR="00AF4827" w:rsidRDefault="00E00B9D" w:rsidP="00AF4827">
      <w:pPr>
        <w:pStyle w:val="Heading1"/>
        <w:rPr>
          <w:rStyle w:val="normaltextrun"/>
          <w:rFonts w:ascii="Arial" w:hAnsi="Arial" w:cs="Arial"/>
          <w:sz w:val="40"/>
          <w:szCs w:val="40"/>
        </w:rPr>
      </w:pPr>
      <w:bookmarkStart w:id="9" w:name="_Toc133136811"/>
      <w:r w:rsidRPr="00AF4827">
        <w:rPr>
          <w:rStyle w:val="normaltextrun"/>
          <w:rFonts w:ascii="Arial" w:hAnsi="Arial" w:cs="Arial"/>
          <w:sz w:val="40"/>
          <w:szCs w:val="40"/>
        </w:rPr>
        <w:lastRenderedPageBreak/>
        <w:t>Conclusion</w:t>
      </w:r>
      <w:bookmarkEnd w:id="9"/>
    </w:p>
    <w:p w14:paraId="2AABBC75" w14:textId="51E6BBFB" w:rsidR="00386A38" w:rsidRPr="00386A38" w:rsidRDefault="00386A38" w:rsidP="00386A38">
      <w:pPr>
        <w:rPr>
          <w:rFonts w:ascii="Arial" w:hAnsi="Arial" w:cs="Arial"/>
        </w:rPr>
      </w:pPr>
      <w:r w:rsidRPr="00386A38">
        <w:rPr>
          <w:rFonts w:ascii="Arial" w:hAnsi="Arial" w:cs="Arial"/>
        </w:rPr>
        <w:t xml:space="preserve">Discovering important information for each topic discussed within this paper the industry is considerably growing faster than anyone knows, especially with technology creating </w:t>
      </w:r>
      <w:r w:rsidR="00B44596">
        <w:rPr>
          <w:rFonts w:ascii="Arial" w:hAnsi="Arial" w:cs="Arial"/>
        </w:rPr>
        <w:t>many</w:t>
      </w:r>
      <w:r w:rsidRPr="00386A38">
        <w:rPr>
          <w:rFonts w:ascii="Arial" w:hAnsi="Arial" w:cs="Arial"/>
        </w:rPr>
        <w:t xml:space="preserve"> benefits for the manufacturers. </w:t>
      </w:r>
    </w:p>
    <w:p w14:paraId="76D93E87" w14:textId="6295490D" w:rsidR="00AF4827" w:rsidRDefault="009F7379" w:rsidP="009F7379">
      <w:pPr>
        <w:pStyle w:val="paragraph"/>
        <w:spacing w:before="0" w:beforeAutospacing="0" w:after="0" w:afterAutospacing="0"/>
        <w:textAlignment w:val="baseline"/>
        <w:rPr>
          <w:rStyle w:val="normaltextrun"/>
          <w:rFonts w:ascii="Arial" w:hAnsi="Arial" w:cs="Arial"/>
          <w:sz w:val="22"/>
          <w:szCs w:val="22"/>
        </w:rPr>
      </w:pPr>
      <w:r w:rsidRPr="00386A38">
        <w:rPr>
          <w:rStyle w:val="normaltextrun"/>
          <w:rFonts w:ascii="Arial" w:hAnsi="Arial" w:cs="Arial"/>
          <w:sz w:val="22"/>
          <w:szCs w:val="22"/>
        </w:rPr>
        <w:t xml:space="preserve">As </w:t>
      </w:r>
      <w:r w:rsidR="00386A38" w:rsidRPr="00386A38">
        <w:rPr>
          <w:rStyle w:val="normaltextrun"/>
          <w:rFonts w:ascii="Arial" w:hAnsi="Arial" w:cs="Arial"/>
          <w:sz w:val="22"/>
          <w:szCs w:val="22"/>
        </w:rPr>
        <w:t>for</w:t>
      </w:r>
      <w:r w:rsidRPr="00386A38">
        <w:rPr>
          <w:rStyle w:val="normaltextrun"/>
          <w:rFonts w:ascii="Arial" w:hAnsi="Arial" w:cs="Arial"/>
          <w:sz w:val="22"/>
          <w:szCs w:val="22"/>
        </w:rPr>
        <w:t xml:space="preserve"> the BMW S1000R 2018 model, </w:t>
      </w:r>
      <w:r w:rsidR="00386A38" w:rsidRPr="00386A38">
        <w:rPr>
          <w:rStyle w:val="normaltextrun"/>
          <w:rFonts w:ascii="Arial" w:hAnsi="Arial" w:cs="Arial"/>
          <w:sz w:val="22"/>
          <w:szCs w:val="22"/>
        </w:rPr>
        <w:t xml:space="preserve">this bike can prove the incredible lengths companies are able to go when creating vehicles for the future of the automotive industry. When BMW created this bike model it absolutely will be a key point for the recent history for motorbikes and a step that other large companies will be inspired by. </w:t>
      </w:r>
    </w:p>
    <w:p w14:paraId="39A17F4B" w14:textId="2842147E" w:rsidR="00B44596" w:rsidRDefault="00B44596" w:rsidP="009F7379">
      <w:pPr>
        <w:pStyle w:val="paragraph"/>
        <w:spacing w:before="0" w:beforeAutospacing="0" w:after="0" w:afterAutospacing="0"/>
        <w:textAlignment w:val="baseline"/>
        <w:rPr>
          <w:rStyle w:val="normaltextrun"/>
          <w:rFonts w:ascii="Arial" w:hAnsi="Arial" w:cs="Arial"/>
          <w:sz w:val="22"/>
          <w:szCs w:val="22"/>
        </w:rPr>
      </w:pPr>
    </w:p>
    <w:p w14:paraId="788C6450" w14:textId="70A00BD5" w:rsidR="00B44596" w:rsidRDefault="00B44596" w:rsidP="009F7379">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BMW has taken this model to a newer level, offering comfort and stability for the rider both as a race bike and a leisure bike. </w:t>
      </w:r>
    </w:p>
    <w:p w14:paraId="6F8E6E57" w14:textId="77777777" w:rsidR="00B44596" w:rsidRDefault="00B44596" w:rsidP="009F7379">
      <w:pPr>
        <w:pStyle w:val="paragraph"/>
        <w:spacing w:before="0" w:beforeAutospacing="0" w:after="0" w:afterAutospacing="0"/>
        <w:textAlignment w:val="baseline"/>
        <w:rPr>
          <w:rStyle w:val="normaltextrun"/>
          <w:rFonts w:ascii="Arial" w:hAnsi="Arial" w:cs="Arial"/>
          <w:sz w:val="22"/>
          <w:szCs w:val="22"/>
        </w:rPr>
      </w:pPr>
    </w:p>
    <w:p w14:paraId="2475CF2A" w14:textId="461B7C57" w:rsidR="00B44596" w:rsidRDefault="00B44596" w:rsidP="009F7379">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The future of the motorbike industry relies on new technology as this is changing constantly, allowing new ideas to be developed to better both the company and the customer. </w:t>
      </w:r>
    </w:p>
    <w:p w14:paraId="1E5DF844" w14:textId="77777777" w:rsidR="00B44596" w:rsidRPr="00386A38" w:rsidRDefault="00B44596" w:rsidP="009F7379">
      <w:pPr>
        <w:pStyle w:val="paragraph"/>
        <w:spacing w:before="0" w:beforeAutospacing="0" w:after="0" w:afterAutospacing="0"/>
        <w:textAlignment w:val="baseline"/>
        <w:rPr>
          <w:rStyle w:val="normaltextrun"/>
          <w:rFonts w:ascii="Arial" w:hAnsi="Arial" w:cs="Arial"/>
          <w:sz w:val="22"/>
          <w:szCs w:val="22"/>
        </w:rPr>
      </w:pPr>
    </w:p>
    <w:p w14:paraId="3A241555" w14:textId="0661F3F9" w:rsidR="00E00B9D" w:rsidRDefault="00E00B9D" w:rsidP="00AF4827">
      <w:pPr>
        <w:pStyle w:val="Heading1"/>
        <w:rPr>
          <w:rStyle w:val="eop"/>
          <w:rFonts w:ascii="Arial" w:hAnsi="Arial" w:cs="Arial"/>
          <w:sz w:val="40"/>
          <w:szCs w:val="40"/>
        </w:rPr>
      </w:pPr>
      <w:r w:rsidRPr="00AF4827">
        <w:rPr>
          <w:rStyle w:val="eop"/>
          <w:rFonts w:ascii="Arial" w:hAnsi="Arial" w:cs="Arial"/>
          <w:sz w:val="40"/>
          <w:szCs w:val="40"/>
        </w:rPr>
        <w:t> </w:t>
      </w:r>
    </w:p>
    <w:p w14:paraId="55397377" w14:textId="77777777" w:rsidR="00D53B5F" w:rsidRDefault="00D53B5F" w:rsidP="00D53B5F"/>
    <w:p w14:paraId="26BB04FC" w14:textId="77777777" w:rsidR="00D53B5F" w:rsidRDefault="00D53B5F" w:rsidP="00D53B5F"/>
    <w:p w14:paraId="3AEA4C57" w14:textId="77777777" w:rsidR="00D53B5F" w:rsidRDefault="00D53B5F" w:rsidP="00D53B5F"/>
    <w:p w14:paraId="7D838C16" w14:textId="77777777" w:rsidR="00D53B5F" w:rsidRDefault="00D53B5F" w:rsidP="00D53B5F"/>
    <w:p w14:paraId="6C17CF62" w14:textId="77777777" w:rsidR="00D53B5F" w:rsidRDefault="00D53B5F" w:rsidP="00D53B5F"/>
    <w:p w14:paraId="7CDB84F1" w14:textId="77777777" w:rsidR="00D53B5F" w:rsidRDefault="00D53B5F" w:rsidP="00D53B5F"/>
    <w:p w14:paraId="4A4D2DBC" w14:textId="77777777" w:rsidR="00D53B5F" w:rsidRDefault="00D53B5F" w:rsidP="00D53B5F"/>
    <w:p w14:paraId="01C8EFE8" w14:textId="77777777" w:rsidR="00D53B5F" w:rsidRDefault="00D53B5F" w:rsidP="00D53B5F"/>
    <w:p w14:paraId="65E62099" w14:textId="77777777" w:rsidR="00D53B5F" w:rsidRDefault="00D53B5F" w:rsidP="00D53B5F"/>
    <w:p w14:paraId="625DBDE8" w14:textId="77777777" w:rsidR="00D53B5F" w:rsidRDefault="00D53B5F" w:rsidP="00D53B5F"/>
    <w:p w14:paraId="39F54232" w14:textId="77777777" w:rsidR="00D53B5F" w:rsidRDefault="00D53B5F" w:rsidP="00D53B5F"/>
    <w:p w14:paraId="140EF5E6" w14:textId="77777777" w:rsidR="00D53B5F" w:rsidRDefault="00D53B5F" w:rsidP="00D53B5F"/>
    <w:p w14:paraId="0A082E7D" w14:textId="77777777" w:rsidR="00D53B5F" w:rsidRDefault="00D53B5F" w:rsidP="00D53B5F"/>
    <w:p w14:paraId="58EB263F" w14:textId="77777777" w:rsidR="00D53B5F" w:rsidRDefault="00D53B5F" w:rsidP="00D53B5F"/>
    <w:p w14:paraId="03B6F704" w14:textId="77777777" w:rsidR="00D53B5F" w:rsidRDefault="00D53B5F" w:rsidP="00D53B5F"/>
    <w:p w14:paraId="2FE090D1" w14:textId="77777777" w:rsidR="00D53B5F" w:rsidRDefault="00D53B5F" w:rsidP="00D53B5F"/>
    <w:p w14:paraId="52822ADA" w14:textId="77777777" w:rsidR="00D53B5F" w:rsidRDefault="00D53B5F" w:rsidP="00D53B5F"/>
    <w:p w14:paraId="4177F304" w14:textId="77777777" w:rsidR="00D53B5F" w:rsidRDefault="00D53B5F" w:rsidP="00D53B5F"/>
    <w:p w14:paraId="091FF71B" w14:textId="77777777" w:rsidR="00D53B5F" w:rsidRDefault="00D53B5F" w:rsidP="00D53B5F"/>
    <w:p w14:paraId="1143547D" w14:textId="77777777" w:rsidR="00D53B5F" w:rsidRDefault="00D53B5F" w:rsidP="00D53B5F"/>
    <w:p w14:paraId="15533BFE" w14:textId="16FC19ED" w:rsidR="00E00B9D" w:rsidRDefault="00A27800" w:rsidP="00AF4827">
      <w:pPr>
        <w:pStyle w:val="Heading1"/>
        <w:rPr>
          <w:rFonts w:ascii="Segoe UI" w:hAnsi="Segoe UI" w:cs="Segoe UI"/>
          <w:sz w:val="18"/>
          <w:szCs w:val="18"/>
        </w:rPr>
      </w:pPr>
      <w:bookmarkStart w:id="10" w:name="_Toc133136812"/>
      <w:r>
        <w:rPr>
          <w:rStyle w:val="normaltextrun"/>
          <w:rFonts w:ascii="Arial" w:hAnsi="Arial" w:cs="Arial"/>
          <w:sz w:val="40"/>
          <w:szCs w:val="40"/>
        </w:rPr>
        <w:lastRenderedPageBreak/>
        <w:t>Bibliography</w:t>
      </w:r>
      <w:bookmarkEnd w:id="10"/>
    </w:p>
    <w:p w14:paraId="200F0D11"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 xml:space="preserve">Abdullah, W.O. (2018). 2018 BMW S 1000 R Test &amp; Review – ‘Bavarian Bruiser’. [online] Motorcycle news, Motorcycle reviews from Malaysia, </w:t>
      </w:r>
      <w:proofErr w:type="gramStart"/>
      <w:r w:rsidRPr="009F7379">
        <w:rPr>
          <w:rFonts w:ascii="Arial" w:hAnsi="Arial" w:cs="Arial"/>
          <w:i/>
          <w:iCs/>
          <w:sz w:val="22"/>
          <w:szCs w:val="22"/>
        </w:rPr>
        <w:t>Asia</w:t>
      </w:r>
      <w:proofErr w:type="gramEnd"/>
      <w:r w:rsidRPr="009F7379">
        <w:rPr>
          <w:rFonts w:ascii="Arial" w:hAnsi="Arial" w:cs="Arial"/>
          <w:i/>
          <w:iCs/>
          <w:sz w:val="22"/>
          <w:szCs w:val="22"/>
        </w:rPr>
        <w:t xml:space="preserve"> and the world - BikesRepublic.com. Available at: https://www.bikesrepublic.com/featured/2018-bmw-s-1000-r-test-review-bavarian-bruiser/ [Accessed 18 Apr. 2023].</w:t>
      </w:r>
    </w:p>
    <w:p w14:paraId="7C750AA2"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Alpha Racing (2022). alpha Racing | COMPETENCE IN RACING. [online] alpha Racing GmbH &amp; Co. KG. Available at: https://www.alpharacing.com/en/ [Accessed 18 Apr. 2023].</w:t>
      </w:r>
    </w:p>
    <w:p w14:paraId="3125D14E"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Alpha Racing (2023). Alpha Racing - Performance BMW Specialist Parts | Reactive Parts. [online] reactiveparts.com. Available at: https://reactiveparts.com/shop-by-brand/alpha-racing.html?___store=rp_b2b_store [Accessed 18 Apr. 2023].</w:t>
      </w:r>
    </w:p>
    <w:p w14:paraId="12DB58E8"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Bennetts (2023). Motorcycle aerodynamics - How do they affect a bike? [online] Bennetts UK. Available at: https://www.bennetts.co.uk/bikesocial/news-and-views/features/bikes/motorcycle-aerodynamics [Accessed 18 Apr. 2023].</w:t>
      </w:r>
    </w:p>
    <w:p w14:paraId="03EE7F45"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BMW (2023). Home | Motorcycles | Motorbikes. [online] www.bmw-motorrad.co.uk. Available at: https://www.bmw-motorrad.co.uk/en/home.html#/filter-all.</w:t>
      </w:r>
    </w:p>
    <w:p w14:paraId="6F953C60"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BMW Group (2021). History. [online] Bmwgroup.com. Available at: https://www.bmwgroup.com/en/company/history.html#:~:text=BMW%20became%20an%20automobile%20manufacturer.</w:t>
      </w:r>
    </w:p>
    <w:p w14:paraId="4B3A2590"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BMW Parts factory (2023). Genuine, O.E. &amp; OEM BMW Parts: What’s the Difference? - OEM BMW Parts – Online BMW Parts Store. [online] www.bmwpartsfactory.com. Available at: https://www.bmwpartsfactory.com/genuine-vs-oem-bmw-parts#:~:text=Genuine%20BMW%20parts%20are%20branded [Accessed 19 Apr. 2023].</w:t>
      </w:r>
    </w:p>
    <w:p w14:paraId="10BFD45D"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proofErr w:type="spellStart"/>
      <w:r w:rsidRPr="009F7379">
        <w:rPr>
          <w:rFonts w:ascii="Arial" w:hAnsi="Arial" w:cs="Arial"/>
          <w:i/>
          <w:iCs/>
          <w:sz w:val="22"/>
          <w:szCs w:val="22"/>
        </w:rPr>
        <w:t>Hofstätter</w:t>
      </w:r>
      <w:proofErr w:type="spellEnd"/>
      <w:r w:rsidRPr="009F7379">
        <w:rPr>
          <w:rFonts w:ascii="Arial" w:hAnsi="Arial" w:cs="Arial"/>
          <w:i/>
          <w:iCs/>
          <w:sz w:val="22"/>
          <w:szCs w:val="22"/>
        </w:rPr>
        <w:t xml:space="preserve">, T., </w:t>
      </w:r>
      <w:proofErr w:type="spellStart"/>
      <w:r w:rsidRPr="009F7379">
        <w:rPr>
          <w:rFonts w:ascii="Arial" w:hAnsi="Arial" w:cs="Arial"/>
          <w:i/>
          <w:iCs/>
          <w:sz w:val="22"/>
          <w:szCs w:val="22"/>
        </w:rPr>
        <w:t>Krawina</w:t>
      </w:r>
      <w:proofErr w:type="spellEnd"/>
      <w:r w:rsidRPr="009F7379">
        <w:rPr>
          <w:rFonts w:ascii="Arial" w:hAnsi="Arial" w:cs="Arial"/>
          <w:i/>
          <w:iCs/>
          <w:sz w:val="22"/>
          <w:szCs w:val="22"/>
        </w:rPr>
        <w:t xml:space="preserve">, M., </w:t>
      </w:r>
      <w:proofErr w:type="spellStart"/>
      <w:r w:rsidRPr="009F7379">
        <w:rPr>
          <w:rFonts w:ascii="Arial" w:hAnsi="Arial" w:cs="Arial"/>
          <w:i/>
          <w:iCs/>
          <w:sz w:val="22"/>
          <w:szCs w:val="22"/>
        </w:rPr>
        <w:t>Mühlreiter</w:t>
      </w:r>
      <w:proofErr w:type="spellEnd"/>
      <w:r w:rsidRPr="009F7379">
        <w:rPr>
          <w:rFonts w:ascii="Arial" w:hAnsi="Arial" w:cs="Arial"/>
          <w:i/>
          <w:iCs/>
          <w:sz w:val="22"/>
          <w:szCs w:val="22"/>
        </w:rPr>
        <w:t xml:space="preserve">, B., </w:t>
      </w:r>
      <w:proofErr w:type="spellStart"/>
      <w:r w:rsidRPr="009F7379">
        <w:rPr>
          <w:rFonts w:ascii="Arial" w:hAnsi="Arial" w:cs="Arial"/>
          <w:i/>
          <w:iCs/>
          <w:sz w:val="22"/>
          <w:szCs w:val="22"/>
        </w:rPr>
        <w:t>Pöhler</w:t>
      </w:r>
      <w:proofErr w:type="spellEnd"/>
      <w:r w:rsidRPr="009F7379">
        <w:rPr>
          <w:rFonts w:ascii="Arial" w:hAnsi="Arial" w:cs="Arial"/>
          <w:i/>
          <w:iCs/>
          <w:sz w:val="22"/>
          <w:szCs w:val="22"/>
        </w:rPr>
        <w:t xml:space="preserve">, S. and </w:t>
      </w:r>
      <w:proofErr w:type="spellStart"/>
      <w:r w:rsidRPr="009F7379">
        <w:rPr>
          <w:rFonts w:ascii="Arial" w:hAnsi="Arial" w:cs="Arial"/>
          <w:i/>
          <w:iCs/>
          <w:sz w:val="22"/>
          <w:szCs w:val="22"/>
        </w:rPr>
        <w:t>Tschiesner</w:t>
      </w:r>
      <w:proofErr w:type="spellEnd"/>
      <w:r w:rsidRPr="009F7379">
        <w:rPr>
          <w:rFonts w:ascii="Arial" w:hAnsi="Arial" w:cs="Arial"/>
          <w:i/>
          <w:iCs/>
          <w:sz w:val="22"/>
          <w:szCs w:val="22"/>
        </w:rPr>
        <w:t>, A. (2020). Reimagining the auto industry’s future: It’s now or never | McKinsey. [online] www.mckinsey.com. Available at: https://www.mckinsey.com/industries/automotive-and-assembly/our-insights/reimagining-the-auto-industrys-future-its-now-or-never.</w:t>
      </w:r>
    </w:p>
    <w:p w14:paraId="2A42BF77"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proofErr w:type="spellStart"/>
      <w:r w:rsidRPr="009F7379">
        <w:rPr>
          <w:rFonts w:ascii="Arial" w:hAnsi="Arial" w:cs="Arial"/>
          <w:i/>
          <w:iCs/>
          <w:sz w:val="22"/>
          <w:szCs w:val="22"/>
        </w:rPr>
        <w:t>MotoBike</w:t>
      </w:r>
      <w:proofErr w:type="spellEnd"/>
      <w:r w:rsidRPr="009F7379">
        <w:rPr>
          <w:rFonts w:ascii="Arial" w:hAnsi="Arial" w:cs="Arial"/>
          <w:i/>
          <w:iCs/>
          <w:sz w:val="22"/>
          <w:szCs w:val="22"/>
        </w:rPr>
        <w:t xml:space="preserve"> (2023). BMW Motorcycle Crash Protection. [online] YourMotoBike.co.uk. Available at: https://yourmotobike.co.uk/bmw-motorcycle-crash-protection [Accessed 19 Apr. 2023].</w:t>
      </w:r>
    </w:p>
    <w:p w14:paraId="5DB7FD3D"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proofErr w:type="spellStart"/>
      <w:r w:rsidRPr="009F7379">
        <w:rPr>
          <w:rFonts w:ascii="Arial" w:hAnsi="Arial" w:cs="Arial"/>
          <w:i/>
          <w:iCs/>
          <w:sz w:val="22"/>
          <w:szCs w:val="22"/>
        </w:rPr>
        <w:lastRenderedPageBreak/>
        <w:t>Motorrad</w:t>
      </w:r>
      <w:proofErr w:type="spellEnd"/>
      <w:r w:rsidRPr="009F7379">
        <w:rPr>
          <w:rFonts w:ascii="Arial" w:hAnsi="Arial" w:cs="Arial"/>
          <w:i/>
          <w:iCs/>
          <w:sz w:val="22"/>
          <w:szCs w:val="22"/>
        </w:rPr>
        <w:t xml:space="preserve">, B. (2023). BMW </w:t>
      </w:r>
      <w:proofErr w:type="spellStart"/>
      <w:r w:rsidRPr="009F7379">
        <w:rPr>
          <w:rFonts w:ascii="Arial" w:hAnsi="Arial" w:cs="Arial"/>
          <w:i/>
          <w:iCs/>
          <w:sz w:val="22"/>
          <w:szCs w:val="22"/>
        </w:rPr>
        <w:t>Motorrad</w:t>
      </w:r>
      <w:proofErr w:type="spellEnd"/>
      <w:r w:rsidRPr="009F7379">
        <w:rPr>
          <w:rFonts w:ascii="Arial" w:hAnsi="Arial" w:cs="Arial"/>
          <w:i/>
          <w:iCs/>
          <w:sz w:val="22"/>
          <w:szCs w:val="22"/>
        </w:rPr>
        <w:t xml:space="preserve"> Biker Protections | Best Price Guarantee. [online] bmw.europe-moto.com. Available at: https://bmw.europe-moto.com/gb/19-motorcycle-biker-protections-bmw-motorrad [Accessed 19 Apr. 2023].</w:t>
      </w:r>
    </w:p>
    <w:p w14:paraId="767AF229"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proofErr w:type="spellStart"/>
      <w:r w:rsidRPr="009F7379">
        <w:rPr>
          <w:rFonts w:ascii="Arial" w:hAnsi="Arial" w:cs="Arial"/>
          <w:i/>
          <w:iCs/>
          <w:sz w:val="22"/>
          <w:szCs w:val="22"/>
        </w:rPr>
        <w:t>Neeves</w:t>
      </w:r>
      <w:proofErr w:type="spellEnd"/>
      <w:r w:rsidRPr="009F7379">
        <w:rPr>
          <w:rFonts w:ascii="Arial" w:hAnsi="Arial" w:cs="Arial"/>
          <w:i/>
          <w:iCs/>
          <w:sz w:val="22"/>
          <w:szCs w:val="22"/>
        </w:rPr>
        <w:t>, M. (2020). BMW S1000R (2014-2021) Review and used buying guide. [online] www.motorcyclenews.com. Available at: https://www.motorcyclenews.com/bike-reviews/bmw/s1000r/2014/ [Accessed 3 Apr. 2023].</w:t>
      </w:r>
    </w:p>
    <w:p w14:paraId="65A90966"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O’Connor, A. (2022). Are Motorcycles Bad for the Environment? 4 Quick Facts. [online] Citizen Sustainable. Available at: https://citizensustainable.com/motorcycles-environment/.</w:t>
      </w:r>
    </w:p>
    <w:p w14:paraId="20DA8DA9" w14:textId="77777777" w:rsidR="009F7379" w:rsidRPr="009F7379" w:rsidRDefault="009F7379" w:rsidP="009F7379">
      <w:pPr>
        <w:pStyle w:val="NormalWeb"/>
        <w:numPr>
          <w:ilvl w:val="0"/>
          <w:numId w:val="8"/>
        </w:numPr>
        <w:spacing w:before="0" w:beforeAutospacing="0" w:after="240" w:afterAutospacing="0" w:line="360" w:lineRule="auto"/>
        <w:rPr>
          <w:rFonts w:ascii="Arial" w:hAnsi="Arial" w:cs="Arial"/>
          <w:i/>
          <w:iCs/>
          <w:sz w:val="22"/>
          <w:szCs w:val="22"/>
        </w:rPr>
      </w:pPr>
      <w:r w:rsidRPr="009F7379">
        <w:rPr>
          <w:rFonts w:ascii="Arial" w:hAnsi="Arial" w:cs="Arial"/>
          <w:i/>
          <w:iCs/>
          <w:sz w:val="22"/>
          <w:szCs w:val="22"/>
        </w:rPr>
        <w:t>Paine, M. (2019). What happens to the energy of a moving car when it hits a wall? [online] New Scientist. Available at: https://www.newscientist.com/lastword/mg24232331-000-what-happens-to-the-energy-of-a-moving-car-when-it-hits-a-wall/.</w:t>
      </w:r>
    </w:p>
    <w:p w14:paraId="26CE2492" w14:textId="77777777" w:rsidR="00A27800" w:rsidRPr="009F7379" w:rsidRDefault="00A27800" w:rsidP="00E00B9D">
      <w:pPr>
        <w:tabs>
          <w:tab w:val="left" w:pos="1368"/>
        </w:tabs>
        <w:rPr>
          <w:rFonts w:ascii="Arial" w:hAnsi="Arial" w:cs="Arial"/>
          <w:i/>
          <w:iCs/>
          <w:sz w:val="28"/>
          <w:szCs w:val="28"/>
          <w:lang w:val="en-US"/>
        </w:rPr>
      </w:pPr>
    </w:p>
    <w:sectPr w:rsidR="00A27800" w:rsidRPr="009F737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F2DF9" w14:textId="77777777" w:rsidR="004039A8" w:rsidRDefault="004039A8" w:rsidP="00610347">
      <w:pPr>
        <w:spacing w:after="0" w:line="240" w:lineRule="auto"/>
      </w:pPr>
      <w:r>
        <w:separator/>
      </w:r>
    </w:p>
  </w:endnote>
  <w:endnote w:type="continuationSeparator" w:id="0">
    <w:p w14:paraId="59410E7F" w14:textId="77777777" w:rsidR="004039A8" w:rsidRDefault="004039A8" w:rsidP="00610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709610"/>
      <w:docPartObj>
        <w:docPartGallery w:val="Page Numbers (Bottom of Page)"/>
        <w:docPartUnique/>
      </w:docPartObj>
    </w:sdtPr>
    <w:sdtEndPr>
      <w:rPr>
        <w:noProof/>
      </w:rPr>
    </w:sdtEndPr>
    <w:sdtContent>
      <w:p w14:paraId="386B0A07" w14:textId="20AB38CA" w:rsidR="000C0260" w:rsidRDefault="000C02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E5DF05" w14:textId="77777777" w:rsidR="00610347" w:rsidRDefault="00610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6440B" w14:textId="77777777" w:rsidR="004039A8" w:rsidRDefault="004039A8" w:rsidP="00610347">
      <w:pPr>
        <w:spacing w:after="0" w:line="240" w:lineRule="auto"/>
      </w:pPr>
      <w:r>
        <w:separator/>
      </w:r>
    </w:p>
  </w:footnote>
  <w:footnote w:type="continuationSeparator" w:id="0">
    <w:p w14:paraId="373EEAEF" w14:textId="77777777" w:rsidR="004039A8" w:rsidRDefault="004039A8" w:rsidP="00610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57CE"/>
    <w:multiLevelType w:val="hybridMultilevel"/>
    <w:tmpl w:val="860C2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832F7"/>
    <w:multiLevelType w:val="hybridMultilevel"/>
    <w:tmpl w:val="F9049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1662C"/>
    <w:multiLevelType w:val="hybridMultilevel"/>
    <w:tmpl w:val="F6467B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7271221"/>
    <w:multiLevelType w:val="multilevel"/>
    <w:tmpl w:val="47108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353138"/>
    <w:multiLevelType w:val="hybridMultilevel"/>
    <w:tmpl w:val="97845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357729"/>
    <w:multiLevelType w:val="hybridMultilevel"/>
    <w:tmpl w:val="7D1AD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32B30"/>
    <w:multiLevelType w:val="hybridMultilevel"/>
    <w:tmpl w:val="FE327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3D4607"/>
    <w:multiLevelType w:val="hybridMultilevel"/>
    <w:tmpl w:val="6EFE6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6411505">
    <w:abstractNumId w:val="4"/>
  </w:num>
  <w:num w:numId="2" w16cid:durableId="1284270419">
    <w:abstractNumId w:val="7"/>
  </w:num>
  <w:num w:numId="3" w16cid:durableId="142936326">
    <w:abstractNumId w:val="5"/>
  </w:num>
  <w:num w:numId="4" w16cid:durableId="1005322493">
    <w:abstractNumId w:val="2"/>
  </w:num>
  <w:num w:numId="5" w16cid:durableId="1839080156">
    <w:abstractNumId w:val="0"/>
  </w:num>
  <w:num w:numId="6" w16cid:durableId="456604069">
    <w:abstractNumId w:val="1"/>
  </w:num>
  <w:num w:numId="7" w16cid:durableId="57635169">
    <w:abstractNumId w:val="3"/>
  </w:num>
  <w:num w:numId="8" w16cid:durableId="1371615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1DF0"/>
    <w:rsid w:val="00001BD2"/>
    <w:rsid w:val="0000481A"/>
    <w:rsid w:val="00030423"/>
    <w:rsid w:val="00036A20"/>
    <w:rsid w:val="00066192"/>
    <w:rsid w:val="00075B09"/>
    <w:rsid w:val="000800AE"/>
    <w:rsid w:val="000918A1"/>
    <w:rsid w:val="000A0A62"/>
    <w:rsid w:val="000A1EB6"/>
    <w:rsid w:val="000A4B76"/>
    <w:rsid w:val="000B0361"/>
    <w:rsid w:val="000B0E78"/>
    <w:rsid w:val="000B5926"/>
    <w:rsid w:val="000C0260"/>
    <w:rsid w:val="000D41D8"/>
    <w:rsid w:val="000D495D"/>
    <w:rsid w:val="000E2F98"/>
    <w:rsid w:val="000E3D5C"/>
    <w:rsid w:val="00122D0F"/>
    <w:rsid w:val="00133C5D"/>
    <w:rsid w:val="00167654"/>
    <w:rsid w:val="001823A9"/>
    <w:rsid w:val="001A54AE"/>
    <w:rsid w:val="001B012B"/>
    <w:rsid w:val="001C1930"/>
    <w:rsid w:val="001D0680"/>
    <w:rsid w:val="001D07AB"/>
    <w:rsid w:val="001D170A"/>
    <w:rsid w:val="001E2983"/>
    <w:rsid w:val="001F2111"/>
    <w:rsid w:val="001F5A71"/>
    <w:rsid w:val="00203810"/>
    <w:rsid w:val="002159D7"/>
    <w:rsid w:val="00215C79"/>
    <w:rsid w:val="00231BA7"/>
    <w:rsid w:val="00234914"/>
    <w:rsid w:val="0025539B"/>
    <w:rsid w:val="00267F11"/>
    <w:rsid w:val="002919F2"/>
    <w:rsid w:val="002977A8"/>
    <w:rsid w:val="002A443E"/>
    <w:rsid w:val="002C6DA2"/>
    <w:rsid w:val="002F2F86"/>
    <w:rsid w:val="003008B2"/>
    <w:rsid w:val="00302138"/>
    <w:rsid w:val="00304D0E"/>
    <w:rsid w:val="0036468B"/>
    <w:rsid w:val="0036750A"/>
    <w:rsid w:val="00371021"/>
    <w:rsid w:val="00386A38"/>
    <w:rsid w:val="003A71FD"/>
    <w:rsid w:val="003C0B5C"/>
    <w:rsid w:val="003C77A6"/>
    <w:rsid w:val="004039A8"/>
    <w:rsid w:val="00404E0E"/>
    <w:rsid w:val="0042326C"/>
    <w:rsid w:val="00430590"/>
    <w:rsid w:val="00445BD8"/>
    <w:rsid w:val="00447DC6"/>
    <w:rsid w:val="004A2E5A"/>
    <w:rsid w:val="004A355D"/>
    <w:rsid w:val="004B3DAD"/>
    <w:rsid w:val="004B56CD"/>
    <w:rsid w:val="004E43A4"/>
    <w:rsid w:val="00502CA9"/>
    <w:rsid w:val="00542EAD"/>
    <w:rsid w:val="00580496"/>
    <w:rsid w:val="005B0F45"/>
    <w:rsid w:val="005C31B9"/>
    <w:rsid w:val="00610347"/>
    <w:rsid w:val="006337E1"/>
    <w:rsid w:val="00657F4C"/>
    <w:rsid w:val="00692129"/>
    <w:rsid w:val="006A4441"/>
    <w:rsid w:val="006A74D2"/>
    <w:rsid w:val="006B0C6B"/>
    <w:rsid w:val="006B5F31"/>
    <w:rsid w:val="006C755D"/>
    <w:rsid w:val="006D1C9F"/>
    <w:rsid w:val="006D72D1"/>
    <w:rsid w:val="00715FDC"/>
    <w:rsid w:val="00717E40"/>
    <w:rsid w:val="00726A16"/>
    <w:rsid w:val="00726A75"/>
    <w:rsid w:val="00731620"/>
    <w:rsid w:val="00744E53"/>
    <w:rsid w:val="00757088"/>
    <w:rsid w:val="007639DE"/>
    <w:rsid w:val="007814DD"/>
    <w:rsid w:val="007910C2"/>
    <w:rsid w:val="007929F0"/>
    <w:rsid w:val="007959F4"/>
    <w:rsid w:val="00797086"/>
    <w:rsid w:val="007A125C"/>
    <w:rsid w:val="007B221F"/>
    <w:rsid w:val="007C1A64"/>
    <w:rsid w:val="007D7604"/>
    <w:rsid w:val="007F3365"/>
    <w:rsid w:val="00810E6B"/>
    <w:rsid w:val="008206B3"/>
    <w:rsid w:val="008219A4"/>
    <w:rsid w:val="00842910"/>
    <w:rsid w:val="00851690"/>
    <w:rsid w:val="00855885"/>
    <w:rsid w:val="008636D8"/>
    <w:rsid w:val="00871DF0"/>
    <w:rsid w:val="00874D2C"/>
    <w:rsid w:val="008B205D"/>
    <w:rsid w:val="008D7590"/>
    <w:rsid w:val="00935321"/>
    <w:rsid w:val="00950B2F"/>
    <w:rsid w:val="009670F3"/>
    <w:rsid w:val="00973219"/>
    <w:rsid w:val="00984A9A"/>
    <w:rsid w:val="009971A9"/>
    <w:rsid w:val="009B6656"/>
    <w:rsid w:val="009D2BB0"/>
    <w:rsid w:val="009D2BE6"/>
    <w:rsid w:val="009E1F0C"/>
    <w:rsid w:val="009E453C"/>
    <w:rsid w:val="009F7379"/>
    <w:rsid w:val="00A07492"/>
    <w:rsid w:val="00A07F52"/>
    <w:rsid w:val="00A2294F"/>
    <w:rsid w:val="00A27800"/>
    <w:rsid w:val="00A3678A"/>
    <w:rsid w:val="00A45819"/>
    <w:rsid w:val="00A56E7B"/>
    <w:rsid w:val="00A819B1"/>
    <w:rsid w:val="00AF31B5"/>
    <w:rsid w:val="00AF4827"/>
    <w:rsid w:val="00B07387"/>
    <w:rsid w:val="00B12CD7"/>
    <w:rsid w:val="00B241D9"/>
    <w:rsid w:val="00B32D3F"/>
    <w:rsid w:val="00B44596"/>
    <w:rsid w:val="00B52542"/>
    <w:rsid w:val="00B53ED2"/>
    <w:rsid w:val="00B56BF2"/>
    <w:rsid w:val="00B773E1"/>
    <w:rsid w:val="00B91437"/>
    <w:rsid w:val="00BA0A22"/>
    <w:rsid w:val="00BC43B8"/>
    <w:rsid w:val="00BC4AB4"/>
    <w:rsid w:val="00BE22AC"/>
    <w:rsid w:val="00C01BE4"/>
    <w:rsid w:val="00C04CFB"/>
    <w:rsid w:val="00C06731"/>
    <w:rsid w:val="00C068DE"/>
    <w:rsid w:val="00C2543E"/>
    <w:rsid w:val="00C76F89"/>
    <w:rsid w:val="00C80ED8"/>
    <w:rsid w:val="00C81B63"/>
    <w:rsid w:val="00C835DB"/>
    <w:rsid w:val="00C93033"/>
    <w:rsid w:val="00CB38E4"/>
    <w:rsid w:val="00CB3D23"/>
    <w:rsid w:val="00CB6958"/>
    <w:rsid w:val="00CD078C"/>
    <w:rsid w:val="00CD07B9"/>
    <w:rsid w:val="00CE38E0"/>
    <w:rsid w:val="00CE63C3"/>
    <w:rsid w:val="00CF0A56"/>
    <w:rsid w:val="00D25633"/>
    <w:rsid w:val="00D53B5F"/>
    <w:rsid w:val="00D605F8"/>
    <w:rsid w:val="00D7539B"/>
    <w:rsid w:val="00D8093D"/>
    <w:rsid w:val="00DD7283"/>
    <w:rsid w:val="00DD747D"/>
    <w:rsid w:val="00DE0A40"/>
    <w:rsid w:val="00DE63FA"/>
    <w:rsid w:val="00DF43F1"/>
    <w:rsid w:val="00E00597"/>
    <w:rsid w:val="00E00B9D"/>
    <w:rsid w:val="00E03907"/>
    <w:rsid w:val="00E1039C"/>
    <w:rsid w:val="00E32157"/>
    <w:rsid w:val="00E42369"/>
    <w:rsid w:val="00E43E2D"/>
    <w:rsid w:val="00E5496E"/>
    <w:rsid w:val="00E56A5D"/>
    <w:rsid w:val="00E57CD4"/>
    <w:rsid w:val="00E61C23"/>
    <w:rsid w:val="00E71640"/>
    <w:rsid w:val="00E90D6E"/>
    <w:rsid w:val="00EA588A"/>
    <w:rsid w:val="00EB2A8D"/>
    <w:rsid w:val="00EC5903"/>
    <w:rsid w:val="00EE5DEE"/>
    <w:rsid w:val="00EF42ED"/>
    <w:rsid w:val="00EF6559"/>
    <w:rsid w:val="00F0397A"/>
    <w:rsid w:val="00F10702"/>
    <w:rsid w:val="00F132AB"/>
    <w:rsid w:val="00F1588B"/>
    <w:rsid w:val="00F24767"/>
    <w:rsid w:val="00F35B7C"/>
    <w:rsid w:val="00F6336A"/>
    <w:rsid w:val="00F77BB6"/>
    <w:rsid w:val="00F9419D"/>
    <w:rsid w:val="00F94520"/>
    <w:rsid w:val="00F96682"/>
    <w:rsid w:val="00FA17C8"/>
    <w:rsid w:val="00FB4EA0"/>
    <w:rsid w:val="00FC15BA"/>
    <w:rsid w:val="00FC57F7"/>
    <w:rsid w:val="00FC6C53"/>
    <w:rsid w:val="00FD0A21"/>
    <w:rsid w:val="00FD1934"/>
    <w:rsid w:val="00FD1C41"/>
    <w:rsid w:val="00FD5002"/>
    <w:rsid w:val="00FD75C2"/>
    <w:rsid w:val="00FE5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E1619"/>
  <w15:docId w15:val="{D3168A15-498E-4858-A3D4-AFC3ADB46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4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21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646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1DF0"/>
    <w:pPr>
      <w:ind w:left="720"/>
      <w:contextualSpacing/>
    </w:pPr>
  </w:style>
  <w:style w:type="character" w:customStyle="1" w:styleId="ui-provider">
    <w:name w:val="ui-provider"/>
    <w:basedOn w:val="DefaultParagraphFont"/>
    <w:rsid w:val="00234914"/>
  </w:style>
  <w:style w:type="character" w:customStyle="1" w:styleId="normaltextrun">
    <w:name w:val="normaltextrun"/>
    <w:basedOn w:val="DefaultParagraphFont"/>
    <w:rsid w:val="00C04CFB"/>
  </w:style>
  <w:style w:type="character" w:customStyle="1" w:styleId="eop">
    <w:name w:val="eop"/>
    <w:basedOn w:val="DefaultParagraphFont"/>
    <w:rsid w:val="00C04CFB"/>
  </w:style>
  <w:style w:type="character" w:customStyle="1" w:styleId="Heading1Char">
    <w:name w:val="Heading 1 Char"/>
    <w:basedOn w:val="DefaultParagraphFont"/>
    <w:link w:val="Heading1"/>
    <w:uiPriority w:val="9"/>
    <w:rsid w:val="001A54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54AE"/>
    <w:pPr>
      <w:outlineLvl w:val="9"/>
    </w:pPr>
    <w:rPr>
      <w:lang w:val="en-US"/>
    </w:rPr>
  </w:style>
  <w:style w:type="paragraph" w:styleId="Header">
    <w:name w:val="header"/>
    <w:basedOn w:val="Normal"/>
    <w:link w:val="HeaderChar"/>
    <w:uiPriority w:val="99"/>
    <w:unhideWhenUsed/>
    <w:rsid w:val="00610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347"/>
  </w:style>
  <w:style w:type="paragraph" w:styleId="Footer">
    <w:name w:val="footer"/>
    <w:basedOn w:val="Normal"/>
    <w:link w:val="FooterChar"/>
    <w:uiPriority w:val="99"/>
    <w:unhideWhenUsed/>
    <w:rsid w:val="00610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347"/>
  </w:style>
  <w:style w:type="paragraph" w:customStyle="1" w:styleId="paragraph">
    <w:name w:val="paragraph"/>
    <w:basedOn w:val="Normal"/>
    <w:rsid w:val="00E00B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E00B9D"/>
  </w:style>
  <w:style w:type="character" w:customStyle="1" w:styleId="Heading2Char">
    <w:name w:val="Heading 2 Char"/>
    <w:basedOn w:val="DefaultParagraphFont"/>
    <w:link w:val="Heading2"/>
    <w:uiPriority w:val="9"/>
    <w:rsid w:val="0030213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B5F31"/>
    <w:pPr>
      <w:spacing w:after="100"/>
    </w:pPr>
  </w:style>
  <w:style w:type="paragraph" w:styleId="TOC2">
    <w:name w:val="toc 2"/>
    <w:basedOn w:val="Normal"/>
    <w:next w:val="Normal"/>
    <w:autoRedefine/>
    <w:uiPriority w:val="39"/>
    <w:unhideWhenUsed/>
    <w:rsid w:val="006B5F31"/>
    <w:pPr>
      <w:spacing w:after="100"/>
      <w:ind w:left="220"/>
    </w:pPr>
  </w:style>
  <w:style w:type="character" w:styleId="Hyperlink">
    <w:name w:val="Hyperlink"/>
    <w:basedOn w:val="DefaultParagraphFont"/>
    <w:uiPriority w:val="99"/>
    <w:unhideWhenUsed/>
    <w:rsid w:val="006B5F31"/>
    <w:rPr>
      <w:color w:val="0563C1" w:themeColor="hyperlink"/>
      <w:u w:val="single"/>
    </w:rPr>
  </w:style>
  <w:style w:type="character" w:styleId="FollowedHyperlink">
    <w:name w:val="FollowedHyperlink"/>
    <w:basedOn w:val="DefaultParagraphFont"/>
    <w:uiPriority w:val="99"/>
    <w:semiHidden/>
    <w:unhideWhenUsed/>
    <w:rsid w:val="000B0361"/>
    <w:rPr>
      <w:color w:val="954F72" w:themeColor="followedHyperlink"/>
      <w:u w:val="single"/>
    </w:rPr>
  </w:style>
  <w:style w:type="paragraph" w:styleId="FootnoteText">
    <w:name w:val="footnote text"/>
    <w:basedOn w:val="Normal"/>
    <w:link w:val="FootnoteTextChar"/>
    <w:uiPriority w:val="99"/>
    <w:semiHidden/>
    <w:unhideWhenUsed/>
    <w:rsid w:val="007970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7086"/>
    <w:rPr>
      <w:sz w:val="20"/>
      <w:szCs w:val="20"/>
    </w:rPr>
  </w:style>
  <w:style w:type="character" w:styleId="FootnoteReference">
    <w:name w:val="footnote reference"/>
    <w:basedOn w:val="DefaultParagraphFont"/>
    <w:uiPriority w:val="99"/>
    <w:semiHidden/>
    <w:unhideWhenUsed/>
    <w:rsid w:val="00797086"/>
    <w:rPr>
      <w:vertAlign w:val="superscript"/>
    </w:rPr>
  </w:style>
  <w:style w:type="paragraph" w:styleId="NormalWeb">
    <w:name w:val="Normal (Web)"/>
    <w:basedOn w:val="Normal"/>
    <w:uiPriority w:val="99"/>
    <w:unhideWhenUsed/>
    <w:rsid w:val="007970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36468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rsid w:val="00C068DE"/>
    <w:rPr>
      <w:b/>
      <w:bCs/>
    </w:rPr>
  </w:style>
  <w:style w:type="character" w:customStyle="1" w:styleId="xcontentpasted0">
    <w:name w:val="x_contentpasted0"/>
    <w:basedOn w:val="DefaultParagraphFont"/>
    <w:rsid w:val="00FC6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003094">
      <w:bodyDiv w:val="1"/>
      <w:marLeft w:val="0"/>
      <w:marRight w:val="0"/>
      <w:marTop w:val="0"/>
      <w:marBottom w:val="0"/>
      <w:divBdr>
        <w:top w:val="none" w:sz="0" w:space="0" w:color="auto"/>
        <w:left w:val="none" w:sz="0" w:space="0" w:color="auto"/>
        <w:bottom w:val="none" w:sz="0" w:space="0" w:color="auto"/>
        <w:right w:val="none" w:sz="0" w:space="0" w:color="auto"/>
      </w:divBdr>
      <w:divsChild>
        <w:div w:id="118227511">
          <w:marLeft w:val="0"/>
          <w:marRight w:val="0"/>
          <w:marTop w:val="0"/>
          <w:marBottom w:val="0"/>
          <w:divBdr>
            <w:top w:val="none" w:sz="0" w:space="0" w:color="auto"/>
            <w:left w:val="none" w:sz="0" w:space="0" w:color="auto"/>
            <w:bottom w:val="none" w:sz="0" w:space="0" w:color="auto"/>
            <w:right w:val="none" w:sz="0" w:space="0" w:color="auto"/>
          </w:divBdr>
        </w:div>
        <w:div w:id="153499239">
          <w:marLeft w:val="0"/>
          <w:marRight w:val="0"/>
          <w:marTop w:val="0"/>
          <w:marBottom w:val="0"/>
          <w:divBdr>
            <w:top w:val="none" w:sz="0" w:space="0" w:color="auto"/>
            <w:left w:val="none" w:sz="0" w:space="0" w:color="auto"/>
            <w:bottom w:val="none" w:sz="0" w:space="0" w:color="auto"/>
            <w:right w:val="none" w:sz="0" w:space="0" w:color="auto"/>
          </w:divBdr>
        </w:div>
        <w:div w:id="174929519">
          <w:marLeft w:val="0"/>
          <w:marRight w:val="0"/>
          <w:marTop w:val="0"/>
          <w:marBottom w:val="0"/>
          <w:divBdr>
            <w:top w:val="none" w:sz="0" w:space="0" w:color="auto"/>
            <w:left w:val="none" w:sz="0" w:space="0" w:color="auto"/>
            <w:bottom w:val="none" w:sz="0" w:space="0" w:color="auto"/>
            <w:right w:val="none" w:sz="0" w:space="0" w:color="auto"/>
          </w:divBdr>
        </w:div>
        <w:div w:id="256401229">
          <w:marLeft w:val="0"/>
          <w:marRight w:val="0"/>
          <w:marTop w:val="0"/>
          <w:marBottom w:val="0"/>
          <w:divBdr>
            <w:top w:val="none" w:sz="0" w:space="0" w:color="auto"/>
            <w:left w:val="none" w:sz="0" w:space="0" w:color="auto"/>
            <w:bottom w:val="none" w:sz="0" w:space="0" w:color="auto"/>
            <w:right w:val="none" w:sz="0" w:space="0" w:color="auto"/>
          </w:divBdr>
        </w:div>
        <w:div w:id="541139233">
          <w:marLeft w:val="0"/>
          <w:marRight w:val="0"/>
          <w:marTop w:val="0"/>
          <w:marBottom w:val="0"/>
          <w:divBdr>
            <w:top w:val="none" w:sz="0" w:space="0" w:color="auto"/>
            <w:left w:val="none" w:sz="0" w:space="0" w:color="auto"/>
            <w:bottom w:val="none" w:sz="0" w:space="0" w:color="auto"/>
            <w:right w:val="none" w:sz="0" w:space="0" w:color="auto"/>
          </w:divBdr>
        </w:div>
        <w:div w:id="568929213">
          <w:marLeft w:val="0"/>
          <w:marRight w:val="0"/>
          <w:marTop w:val="0"/>
          <w:marBottom w:val="0"/>
          <w:divBdr>
            <w:top w:val="none" w:sz="0" w:space="0" w:color="auto"/>
            <w:left w:val="none" w:sz="0" w:space="0" w:color="auto"/>
            <w:bottom w:val="none" w:sz="0" w:space="0" w:color="auto"/>
            <w:right w:val="none" w:sz="0" w:space="0" w:color="auto"/>
          </w:divBdr>
        </w:div>
        <w:div w:id="783616642">
          <w:marLeft w:val="0"/>
          <w:marRight w:val="0"/>
          <w:marTop w:val="0"/>
          <w:marBottom w:val="0"/>
          <w:divBdr>
            <w:top w:val="none" w:sz="0" w:space="0" w:color="auto"/>
            <w:left w:val="none" w:sz="0" w:space="0" w:color="auto"/>
            <w:bottom w:val="none" w:sz="0" w:space="0" w:color="auto"/>
            <w:right w:val="none" w:sz="0" w:space="0" w:color="auto"/>
          </w:divBdr>
        </w:div>
        <w:div w:id="917011765">
          <w:marLeft w:val="0"/>
          <w:marRight w:val="0"/>
          <w:marTop w:val="0"/>
          <w:marBottom w:val="0"/>
          <w:divBdr>
            <w:top w:val="none" w:sz="0" w:space="0" w:color="auto"/>
            <w:left w:val="none" w:sz="0" w:space="0" w:color="auto"/>
            <w:bottom w:val="none" w:sz="0" w:space="0" w:color="auto"/>
            <w:right w:val="none" w:sz="0" w:space="0" w:color="auto"/>
          </w:divBdr>
        </w:div>
        <w:div w:id="926378408">
          <w:marLeft w:val="0"/>
          <w:marRight w:val="0"/>
          <w:marTop w:val="0"/>
          <w:marBottom w:val="0"/>
          <w:divBdr>
            <w:top w:val="none" w:sz="0" w:space="0" w:color="auto"/>
            <w:left w:val="none" w:sz="0" w:space="0" w:color="auto"/>
            <w:bottom w:val="none" w:sz="0" w:space="0" w:color="auto"/>
            <w:right w:val="none" w:sz="0" w:space="0" w:color="auto"/>
          </w:divBdr>
        </w:div>
        <w:div w:id="1265965965">
          <w:marLeft w:val="0"/>
          <w:marRight w:val="0"/>
          <w:marTop w:val="0"/>
          <w:marBottom w:val="0"/>
          <w:divBdr>
            <w:top w:val="none" w:sz="0" w:space="0" w:color="auto"/>
            <w:left w:val="none" w:sz="0" w:space="0" w:color="auto"/>
            <w:bottom w:val="none" w:sz="0" w:space="0" w:color="auto"/>
            <w:right w:val="none" w:sz="0" w:space="0" w:color="auto"/>
          </w:divBdr>
        </w:div>
        <w:div w:id="1738477183">
          <w:marLeft w:val="0"/>
          <w:marRight w:val="0"/>
          <w:marTop w:val="0"/>
          <w:marBottom w:val="0"/>
          <w:divBdr>
            <w:top w:val="none" w:sz="0" w:space="0" w:color="auto"/>
            <w:left w:val="none" w:sz="0" w:space="0" w:color="auto"/>
            <w:bottom w:val="none" w:sz="0" w:space="0" w:color="auto"/>
            <w:right w:val="none" w:sz="0" w:space="0" w:color="auto"/>
          </w:divBdr>
        </w:div>
      </w:divsChild>
    </w:div>
    <w:div w:id="251934861">
      <w:bodyDiv w:val="1"/>
      <w:marLeft w:val="0"/>
      <w:marRight w:val="0"/>
      <w:marTop w:val="0"/>
      <w:marBottom w:val="0"/>
      <w:divBdr>
        <w:top w:val="none" w:sz="0" w:space="0" w:color="auto"/>
        <w:left w:val="none" w:sz="0" w:space="0" w:color="auto"/>
        <w:bottom w:val="none" w:sz="0" w:space="0" w:color="auto"/>
        <w:right w:val="none" w:sz="0" w:space="0" w:color="auto"/>
      </w:divBdr>
      <w:divsChild>
        <w:div w:id="197662802">
          <w:marLeft w:val="0"/>
          <w:marRight w:val="0"/>
          <w:marTop w:val="0"/>
          <w:marBottom w:val="0"/>
          <w:divBdr>
            <w:top w:val="none" w:sz="0" w:space="0" w:color="auto"/>
            <w:left w:val="none" w:sz="0" w:space="0" w:color="auto"/>
            <w:bottom w:val="none" w:sz="0" w:space="0" w:color="auto"/>
            <w:right w:val="none" w:sz="0" w:space="0" w:color="auto"/>
          </w:divBdr>
        </w:div>
      </w:divsChild>
    </w:div>
    <w:div w:id="278072240">
      <w:bodyDiv w:val="1"/>
      <w:marLeft w:val="0"/>
      <w:marRight w:val="0"/>
      <w:marTop w:val="0"/>
      <w:marBottom w:val="0"/>
      <w:divBdr>
        <w:top w:val="none" w:sz="0" w:space="0" w:color="auto"/>
        <w:left w:val="none" w:sz="0" w:space="0" w:color="auto"/>
        <w:bottom w:val="none" w:sz="0" w:space="0" w:color="auto"/>
        <w:right w:val="none" w:sz="0" w:space="0" w:color="auto"/>
      </w:divBdr>
      <w:divsChild>
        <w:div w:id="1224634056">
          <w:marLeft w:val="0"/>
          <w:marRight w:val="0"/>
          <w:marTop w:val="0"/>
          <w:marBottom w:val="0"/>
          <w:divBdr>
            <w:top w:val="none" w:sz="0" w:space="0" w:color="auto"/>
            <w:left w:val="none" w:sz="0" w:space="0" w:color="auto"/>
            <w:bottom w:val="none" w:sz="0" w:space="0" w:color="auto"/>
            <w:right w:val="none" w:sz="0" w:space="0" w:color="auto"/>
          </w:divBdr>
        </w:div>
      </w:divsChild>
    </w:div>
    <w:div w:id="306009218">
      <w:bodyDiv w:val="1"/>
      <w:marLeft w:val="0"/>
      <w:marRight w:val="0"/>
      <w:marTop w:val="0"/>
      <w:marBottom w:val="0"/>
      <w:divBdr>
        <w:top w:val="none" w:sz="0" w:space="0" w:color="auto"/>
        <w:left w:val="none" w:sz="0" w:space="0" w:color="auto"/>
        <w:bottom w:val="none" w:sz="0" w:space="0" w:color="auto"/>
        <w:right w:val="none" w:sz="0" w:space="0" w:color="auto"/>
      </w:divBdr>
    </w:div>
    <w:div w:id="374434173">
      <w:bodyDiv w:val="1"/>
      <w:marLeft w:val="0"/>
      <w:marRight w:val="0"/>
      <w:marTop w:val="0"/>
      <w:marBottom w:val="0"/>
      <w:divBdr>
        <w:top w:val="none" w:sz="0" w:space="0" w:color="auto"/>
        <w:left w:val="none" w:sz="0" w:space="0" w:color="auto"/>
        <w:bottom w:val="none" w:sz="0" w:space="0" w:color="auto"/>
        <w:right w:val="none" w:sz="0" w:space="0" w:color="auto"/>
      </w:divBdr>
      <w:divsChild>
        <w:div w:id="491415156">
          <w:marLeft w:val="0"/>
          <w:marRight w:val="0"/>
          <w:marTop w:val="0"/>
          <w:marBottom w:val="0"/>
          <w:divBdr>
            <w:top w:val="none" w:sz="0" w:space="0" w:color="auto"/>
            <w:left w:val="none" w:sz="0" w:space="0" w:color="auto"/>
            <w:bottom w:val="none" w:sz="0" w:space="0" w:color="auto"/>
            <w:right w:val="none" w:sz="0" w:space="0" w:color="auto"/>
          </w:divBdr>
        </w:div>
      </w:divsChild>
    </w:div>
    <w:div w:id="411705975">
      <w:bodyDiv w:val="1"/>
      <w:marLeft w:val="0"/>
      <w:marRight w:val="0"/>
      <w:marTop w:val="0"/>
      <w:marBottom w:val="0"/>
      <w:divBdr>
        <w:top w:val="none" w:sz="0" w:space="0" w:color="auto"/>
        <w:left w:val="none" w:sz="0" w:space="0" w:color="auto"/>
        <w:bottom w:val="none" w:sz="0" w:space="0" w:color="auto"/>
        <w:right w:val="none" w:sz="0" w:space="0" w:color="auto"/>
      </w:divBdr>
    </w:div>
    <w:div w:id="480462987">
      <w:bodyDiv w:val="1"/>
      <w:marLeft w:val="0"/>
      <w:marRight w:val="0"/>
      <w:marTop w:val="0"/>
      <w:marBottom w:val="0"/>
      <w:divBdr>
        <w:top w:val="none" w:sz="0" w:space="0" w:color="auto"/>
        <w:left w:val="none" w:sz="0" w:space="0" w:color="auto"/>
        <w:bottom w:val="none" w:sz="0" w:space="0" w:color="auto"/>
        <w:right w:val="none" w:sz="0" w:space="0" w:color="auto"/>
      </w:divBdr>
    </w:div>
    <w:div w:id="542520589">
      <w:bodyDiv w:val="1"/>
      <w:marLeft w:val="0"/>
      <w:marRight w:val="0"/>
      <w:marTop w:val="0"/>
      <w:marBottom w:val="0"/>
      <w:divBdr>
        <w:top w:val="none" w:sz="0" w:space="0" w:color="auto"/>
        <w:left w:val="none" w:sz="0" w:space="0" w:color="auto"/>
        <w:bottom w:val="none" w:sz="0" w:space="0" w:color="auto"/>
        <w:right w:val="none" w:sz="0" w:space="0" w:color="auto"/>
      </w:divBdr>
      <w:divsChild>
        <w:div w:id="1136492260">
          <w:marLeft w:val="0"/>
          <w:marRight w:val="0"/>
          <w:marTop w:val="0"/>
          <w:marBottom w:val="0"/>
          <w:divBdr>
            <w:top w:val="none" w:sz="0" w:space="0" w:color="auto"/>
            <w:left w:val="none" w:sz="0" w:space="0" w:color="auto"/>
            <w:bottom w:val="none" w:sz="0" w:space="0" w:color="auto"/>
            <w:right w:val="none" w:sz="0" w:space="0" w:color="auto"/>
          </w:divBdr>
        </w:div>
      </w:divsChild>
    </w:div>
    <w:div w:id="708989740">
      <w:bodyDiv w:val="1"/>
      <w:marLeft w:val="0"/>
      <w:marRight w:val="0"/>
      <w:marTop w:val="0"/>
      <w:marBottom w:val="0"/>
      <w:divBdr>
        <w:top w:val="none" w:sz="0" w:space="0" w:color="auto"/>
        <w:left w:val="none" w:sz="0" w:space="0" w:color="auto"/>
        <w:bottom w:val="none" w:sz="0" w:space="0" w:color="auto"/>
        <w:right w:val="none" w:sz="0" w:space="0" w:color="auto"/>
      </w:divBdr>
      <w:divsChild>
        <w:div w:id="832724749">
          <w:marLeft w:val="0"/>
          <w:marRight w:val="0"/>
          <w:marTop w:val="0"/>
          <w:marBottom w:val="0"/>
          <w:divBdr>
            <w:top w:val="none" w:sz="0" w:space="0" w:color="auto"/>
            <w:left w:val="none" w:sz="0" w:space="0" w:color="auto"/>
            <w:bottom w:val="none" w:sz="0" w:space="0" w:color="auto"/>
            <w:right w:val="none" w:sz="0" w:space="0" w:color="auto"/>
          </w:divBdr>
        </w:div>
      </w:divsChild>
    </w:div>
    <w:div w:id="793862431">
      <w:bodyDiv w:val="1"/>
      <w:marLeft w:val="0"/>
      <w:marRight w:val="0"/>
      <w:marTop w:val="0"/>
      <w:marBottom w:val="0"/>
      <w:divBdr>
        <w:top w:val="none" w:sz="0" w:space="0" w:color="auto"/>
        <w:left w:val="none" w:sz="0" w:space="0" w:color="auto"/>
        <w:bottom w:val="none" w:sz="0" w:space="0" w:color="auto"/>
        <w:right w:val="none" w:sz="0" w:space="0" w:color="auto"/>
      </w:divBdr>
      <w:divsChild>
        <w:div w:id="168563401">
          <w:marLeft w:val="0"/>
          <w:marRight w:val="0"/>
          <w:marTop w:val="0"/>
          <w:marBottom w:val="0"/>
          <w:divBdr>
            <w:top w:val="none" w:sz="0" w:space="0" w:color="auto"/>
            <w:left w:val="none" w:sz="0" w:space="0" w:color="auto"/>
            <w:bottom w:val="none" w:sz="0" w:space="0" w:color="auto"/>
            <w:right w:val="none" w:sz="0" w:space="0" w:color="auto"/>
          </w:divBdr>
        </w:div>
      </w:divsChild>
    </w:div>
    <w:div w:id="815688224">
      <w:bodyDiv w:val="1"/>
      <w:marLeft w:val="0"/>
      <w:marRight w:val="0"/>
      <w:marTop w:val="0"/>
      <w:marBottom w:val="0"/>
      <w:divBdr>
        <w:top w:val="none" w:sz="0" w:space="0" w:color="auto"/>
        <w:left w:val="none" w:sz="0" w:space="0" w:color="auto"/>
        <w:bottom w:val="none" w:sz="0" w:space="0" w:color="auto"/>
        <w:right w:val="none" w:sz="0" w:space="0" w:color="auto"/>
      </w:divBdr>
    </w:div>
    <w:div w:id="815995851">
      <w:bodyDiv w:val="1"/>
      <w:marLeft w:val="0"/>
      <w:marRight w:val="0"/>
      <w:marTop w:val="0"/>
      <w:marBottom w:val="0"/>
      <w:divBdr>
        <w:top w:val="none" w:sz="0" w:space="0" w:color="auto"/>
        <w:left w:val="none" w:sz="0" w:space="0" w:color="auto"/>
        <w:bottom w:val="none" w:sz="0" w:space="0" w:color="auto"/>
        <w:right w:val="none" w:sz="0" w:space="0" w:color="auto"/>
      </w:divBdr>
      <w:divsChild>
        <w:div w:id="650136305">
          <w:marLeft w:val="0"/>
          <w:marRight w:val="0"/>
          <w:marTop w:val="0"/>
          <w:marBottom w:val="0"/>
          <w:divBdr>
            <w:top w:val="none" w:sz="0" w:space="0" w:color="auto"/>
            <w:left w:val="none" w:sz="0" w:space="0" w:color="auto"/>
            <w:bottom w:val="none" w:sz="0" w:space="0" w:color="auto"/>
            <w:right w:val="none" w:sz="0" w:space="0" w:color="auto"/>
          </w:divBdr>
        </w:div>
      </w:divsChild>
    </w:div>
    <w:div w:id="841509808">
      <w:bodyDiv w:val="1"/>
      <w:marLeft w:val="0"/>
      <w:marRight w:val="0"/>
      <w:marTop w:val="0"/>
      <w:marBottom w:val="0"/>
      <w:divBdr>
        <w:top w:val="none" w:sz="0" w:space="0" w:color="auto"/>
        <w:left w:val="none" w:sz="0" w:space="0" w:color="auto"/>
        <w:bottom w:val="none" w:sz="0" w:space="0" w:color="auto"/>
        <w:right w:val="none" w:sz="0" w:space="0" w:color="auto"/>
      </w:divBdr>
      <w:divsChild>
        <w:div w:id="753552868">
          <w:marLeft w:val="0"/>
          <w:marRight w:val="0"/>
          <w:marTop w:val="0"/>
          <w:marBottom w:val="0"/>
          <w:divBdr>
            <w:top w:val="none" w:sz="0" w:space="0" w:color="auto"/>
            <w:left w:val="none" w:sz="0" w:space="0" w:color="auto"/>
            <w:bottom w:val="none" w:sz="0" w:space="0" w:color="auto"/>
            <w:right w:val="none" w:sz="0" w:space="0" w:color="auto"/>
          </w:divBdr>
        </w:div>
      </w:divsChild>
    </w:div>
    <w:div w:id="853692721">
      <w:bodyDiv w:val="1"/>
      <w:marLeft w:val="0"/>
      <w:marRight w:val="0"/>
      <w:marTop w:val="0"/>
      <w:marBottom w:val="0"/>
      <w:divBdr>
        <w:top w:val="none" w:sz="0" w:space="0" w:color="auto"/>
        <w:left w:val="none" w:sz="0" w:space="0" w:color="auto"/>
        <w:bottom w:val="none" w:sz="0" w:space="0" w:color="auto"/>
        <w:right w:val="none" w:sz="0" w:space="0" w:color="auto"/>
      </w:divBdr>
    </w:div>
    <w:div w:id="855920864">
      <w:bodyDiv w:val="1"/>
      <w:marLeft w:val="0"/>
      <w:marRight w:val="0"/>
      <w:marTop w:val="0"/>
      <w:marBottom w:val="0"/>
      <w:divBdr>
        <w:top w:val="none" w:sz="0" w:space="0" w:color="auto"/>
        <w:left w:val="none" w:sz="0" w:space="0" w:color="auto"/>
        <w:bottom w:val="none" w:sz="0" w:space="0" w:color="auto"/>
        <w:right w:val="none" w:sz="0" w:space="0" w:color="auto"/>
      </w:divBdr>
      <w:divsChild>
        <w:div w:id="1272855818">
          <w:marLeft w:val="0"/>
          <w:marRight w:val="0"/>
          <w:marTop w:val="0"/>
          <w:marBottom w:val="0"/>
          <w:divBdr>
            <w:top w:val="none" w:sz="0" w:space="0" w:color="auto"/>
            <w:left w:val="none" w:sz="0" w:space="0" w:color="auto"/>
            <w:bottom w:val="none" w:sz="0" w:space="0" w:color="auto"/>
            <w:right w:val="none" w:sz="0" w:space="0" w:color="auto"/>
          </w:divBdr>
        </w:div>
      </w:divsChild>
    </w:div>
    <w:div w:id="862789172">
      <w:bodyDiv w:val="1"/>
      <w:marLeft w:val="0"/>
      <w:marRight w:val="0"/>
      <w:marTop w:val="0"/>
      <w:marBottom w:val="0"/>
      <w:divBdr>
        <w:top w:val="none" w:sz="0" w:space="0" w:color="auto"/>
        <w:left w:val="none" w:sz="0" w:space="0" w:color="auto"/>
        <w:bottom w:val="none" w:sz="0" w:space="0" w:color="auto"/>
        <w:right w:val="none" w:sz="0" w:space="0" w:color="auto"/>
      </w:divBdr>
      <w:divsChild>
        <w:div w:id="1808814914">
          <w:marLeft w:val="0"/>
          <w:marRight w:val="0"/>
          <w:marTop w:val="0"/>
          <w:marBottom w:val="0"/>
          <w:divBdr>
            <w:top w:val="none" w:sz="0" w:space="0" w:color="auto"/>
            <w:left w:val="none" w:sz="0" w:space="0" w:color="auto"/>
            <w:bottom w:val="none" w:sz="0" w:space="0" w:color="auto"/>
            <w:right w:val="none" w:sz="0" w:space="0" w:color="auto"/>
          </w:divBdr>
        </w:div>
      </w:divsChild>
    </w:div>
    <w:div w:id="862938477">
      <w:bodyDiv w:val="1"/>
      <w:marLeft w:val="0"/>
      <w:marRight w:val="0"/>
      <w:marTop w:val="0"/>
      <w:marBottom w:val="0"/>
      <w:divBdr>
        <w:top w:val="none" w:sz="0" w:space="0" w:color="auto"/>
        <w:left w:val="none" w:sz="0" w:space="0" w:color="auto"/>
        <w:bottom w:val="none" w:sz="0" w:space="0" w:color="auto"/>
        <w:right w:val="none" w:sz="0" w:space="0" w:color="auto"/>
      </w:divBdr>
      <w:divsChild>
        <w:div w:id="1037664156">
          <w:marLeft w:val="0"/>
          <w:marRight w:val="0"/>
          <w:marTop w:val="0"/>
          <w:marBottom w:val="0"/>
          <w:divBdr>
            <w:top w:val="none" w:sz="0" w:space="0" w:color="auto"/>
            <w:left w:val="none" w:sz="0" w:space="0" w:color="auto"/>
            <w:bottom w:val="none" w:sz="0" w:space="0" w:color="auto"/>
            <w:right w:val="none" w:sz="0" w:space="0" w:color="auto"/>
          </w:divBdr>
        </w:div>
      </w:divsChild>
    </w:div>
    <w:div w:id="936981733">
      <w:bodyDiv w:val="1"/>
      <w:marLeft w:val="0"/>
      <w:marRight w:val="0"/>
      <w:marTop w:val="0"/>
      <w:marBottom w:val="0"/>
      <w:divBdr>
        <w:top w:val="none" w:sz="0" w:space="0" w:color="auto"/>
        <w:left w:val="none" w:sz="0" w:space="0" w:color="auto"/>
        <w:bottom w:val="none" w:sz="0" w:space="0" w:color="auto"/>
        <w:right w:val="none" w:sz="0" w:space="0" w:color="auto"/>
      </w:divBdr>
      <w:divsChild>
        <w:div w:id="440760270">
          <w:marLeft w:val="0"/>
          <w:marRight w:val="0"/>
          <w:marTop w:val="0"/>
          <w:marBottom w:val="0"/>
          <w:divBdr>
            <w:top w:val="none" w:sz="0" w:space="0" w:color="auto"/>
            <w:left w:val="none" w:sz="0" w:space="0" w:color="auto"/>
            <w:bottom w:val="none" w:sz="0" w:space="0" w:color="auto"/>
            <w:right w:val="none" w:sz="0" w:space="0" w:color="auto"/>
          </w:divBdr>
        </w:div>
      </w:divsChild>
    </w:div>
    <w:div w:id="1027439496">
      <w:bodyDiv w:val="1"/>
      <w:marLeft w:val="0"/>
      <w:marRight w:val="0"/>
      <w:marTop w:val="0"/>
      <w:marBottom w:val="0"/>
      <w:divBdr>
        <w:top w:val="none" w:sz="0" w:space="0" w:color="auto"/>
        <w:left w:val="none" w:sz="0" w:space="0" w:color="auto"/>
        <w:bottom w:val="none" w:sz="0" w:space="0" w:color="auto"/>
        <w:right w:val="none" w:sz="0" w:space="0" w:color="auto"/>
      </w:divBdr>
      <w:divsChild>
        <w:div w:id="1470780333">
          <w:marLeft w:val="0"/>
          <w:marRight w:val="0"/>
          <w:marTop w:val="0"/>
          <w:marBottom w:val="0"/>
          <w:divBdr>
            <w:top w:val="none" w:sz="0" w:space="0" w:color="auto"/>
            <w:left w:val="none" w:sz="0" w:space="0" w:color="auto"/>
            <w:bottom w:val="none" w:sz="0" w:space="0" w:color="auto"/>
            <w:right w:val="none" w:sz="0" w:space="0" w:color="auto"/>
          </w:divBdr>
        </w:div>
      </w:divsChild>
    </w:div>
    <w:div w:id="1108163362">
      <w:bodyDiv w:val="1"/>
      <w:marLeft w:val="0"/>
      <w:marRight w:val="0"/>
      <w:marTop w:val="0"/>
      <w:marBottom w:val="0"/>
      <w:divBdr>
        <w:top w:val="none" w:sz="0" w:space="0" w:color="auto"/>
        <w:left w:val="none" w:sz="0" w:space="0" w:color="auto"/>
        <w:bottom w:val="none" w:sz="0" w:space="0" w:color="auto"/>
        <w:right w:val="none" w:sz="0" w:space="0" w:color="auto"/>
      </w:divBdr>
      <w:divsChild>
        <w:div w:id="620233940">
          <w:marLeft w:val="0"/>
          <w:marRight w:val="0"/>
          <w:marTop w:val="0"/>
          <w:marBottom w:val="0"/>
          <w:divBdr>
            <w:top w:val="none" w:sz="0" w:space="0" w:color="auto"/>
            <w:left w:val="none" w:sz="0" w:space="0" w:color="auto"/>
            <w:bottom w:val="none" w:sz="0" w:space="0" w:color="auto"/>
            <w:right w:val="none" w:sz="0" w:space="0" w:color="auto"/>
          </w:divBdr>
        </w:div>
        <w:div w:id="830491042">
          <w:marLeft w:val="0"/>
          <w:marRight w:val="0"/>
          <w:marTop w:val="0"/>
          <w:marBottom w:val="0"/>
          <w:divBdr>
            <w:top w:val="none" w:sz="0" w:space="0" w:color="auto"/>
            <w:left w:val="none" w:sz="0" w:space="0" w:color="auto"/>
            <w:bottom w:val="none" w:sz="0" w:space="0" w:color="auto"/>
            <w:right w:val="none" w:sz="0" w:space="0" w:color="auto"/>
          </w:divBdr>
        </w:div>
        <w:div w:id="1125537983">
          <w:marLeft w:val="0"/>
          <w:marRight w:val="0"/>
          <w:marTop w:val="0"/>
          <w:marBottom w:val="0"/>
          <w:divBdr>
            <w:top w:val="none" w:sz="0" w:space="0" w:color="auto"/>
            <w:left w:val="none" w:sz="0" w:space="0" w:color="auto"/>
            <w:bottom w:val="none" w:sz="0" w:space="0" w:color="auto"/>
            <w:right w:val="none" w:sz="0" w:space="0" w:color="auto"/>
          </w:divBdr>
        </w:div>
        <w:div w:id="1208562638">
          <w:marLeft w:val="0"/>
          <w:marRight w:val="0"/>
          <w:marTop w:val="0"/>
          <w:marBottom w:val="0"/>
          <w:divBdr>
            <w:top w:val="none" w:sz="0" w:space="0" w:color="auto"/>
            <w:left w:val="none" w:sz="0" w:space="0" w:color="auto"/>
            <w:bottom w:val="none" w:sz="0" w:space="0" w:color="auto"/>
            <w:right w:val="none" w:sz="0" w:space="0" w:color="auto"/>
          </w:divBdr>
        </w:div>
        <w:div w:id="1729915748">
          <w:marLeft w:val="0"/>
          <w:marRight w:val="0"/>
          <w:marTop w:val="0"/>
          <w:marBottom w:val="0"/>
          <w:divBdr>
            <w:top w:val="none" w:sz="0" w:space="0" w:color="auto"/>
            <w:left w:val="none" w:sz="0" w:space="0" w:color="auto"/>
            <w:bottom w:val="none" w:sz="0" w:space="0" w:color="auto"/>
            <w:right w:val="none" w:sz="0" w:space="0" w:color="auto"/>
          </w:divBdr>
        </w:div>
        <w:div w:id="1858692239">
          <w:marLeft w:val="0"/>
          <w:marRight w:val="0"/>
          <w:marTop w:val="0"/>
          <w:marBottom w:val="0"/>
          <w:divBdr>
            <w:top w:val="none" w:sz="0" w:space="0" w:color="auto"/>
            <w:left w:val="none" w:sz="0" w:space="0" w:color="auto"/>
            <w:bottom w:val="none" w:sz="0" w:space="0" w:color="auto"/>
            <w:right w:val="none" w:sz="0" w:space="0" w:color="auto"/>
          </w:divBdr>
        </w:div>
        <w:div w:id="1916358685">
          <w:marLeft w:val="0"/>
          <w:marRight w:val="0"/>
          <w:marTop w:val="0"/>
          <w:marBottom w:val="0"/>
          <w:divBdr>
            <w:top w:val="none" w:sz="0" w:space="0" w:color="auto"/>
            <w:left w:val="none" w:sz="0" w:space="0" w:color="auto"/>
            <w:bottom w:val="none" w:sz="0" w:space="0" w:color="auto"/>
            <w:right w:val="none" w:sz="0" w:space="0" w:color="auto"/>
          </w:divBdr>
        </w:div>
        <w:div w:id="1944142232">
          <w:marLeft w:val="0"/>
          <w:marRight w:val="0"/>
          <w:marTop w:val="0"/>
          <w:marBottom w:val="0"/>
          <w:divBdr>
            <w:top w:val="none" w:sz="0" w:space="0" w:color="auto"/>
            <w:left w:val="none" w:sz="0" w:space="0" w:color="auto"/>
            <w:bottom w:val="none" w:sz="0" w:space="0" w:color="auto"/>
            <w:right w:val="none" w:sz="0" w:space="0" w:color="auto"/>
          </w:divBdr>
        </w:div>
        <w:div w:id="1948148546">
          <w:marLeft w:val="0"/>
          <w:marRight w:val="0"/>
          <w:marTop w:val="0"/>
          <w:marBottom w:val="0"/>
          <w:divBdr>
            <w:top w:val="none" w:sz="0" w:space="0" w:color="auto"/>
            <w:left w:val="none" w:sz="0" w:space="0" w:color="auto"/>
            <w:bottom w:val="none" w:sz="0" w:space="0" w:color="auto"/>
            <w:right w:val="none" w:sz="0" w:space="0" w:color="auto"/>
          </w:divBdr>
        </w:div>
        <w:div w:id="2029409994">
          <w:marLeft w:val="0"/>
          <w:marRight w:val="0"/>
          <w:marTop w:val="0"/>
          <w:marBottom w:val="0"/>
          <w:divBdr>
            <w:top w:val="none" w:sz="0" w:space="0" w:color="auto"/>
            <w:left w:val="none" w:sz="0" w:space="0" w:color="auto"/>
            <w:bottom w:val="none" w:sz="0" w:space="0" w:color="auto"/>
            <w:right w:val="none" w:sz="0" w:space="0" w:color="auto"/>
          </w:divBdr>
        </w:div>
        <w:div w:id="2102605626">
          <w:marLeft w:val="0"/>
          <w:marRight w:val="0"/>
          <w:marTop w:val="0"/>
          <w:marBottom w:val="0"/>
          <w:divBdr>
            <w:top w:val="none" w:sz="0" w:space="0" w:color="auto"/>
            <w:left w:val="none" w:sz="0" w:space="0" w:color="auto"/>
            <w:bottom w:val="none" w:sz="0" w:space="0" w:color="auto"/>
            <w:right w:val="none" w:sz="0" w:space="0" w:color="auto"/>
          </w:divBdr>
        </w:div>
      </w:divsChild>
    </w:div>
    <w:div w:id="1164780744">
      <w:bodyDiv w:val="1"/>
      <w:marLeft w:val="0"/>
      <w:marRight w:val="0"/>
      <w:marTop w:val="0"/>
      <w:marBottom w:val="0"/>
      <w:divBdr>
        <w:top w:val="none" w:sz="0" w:space="0" w:color="auto"/>
        <w:left w:val="none" w:sz="0" w:space="0" w:color="auto"/>
        <w:bottom w:val="none" w:sz="0" w:space="0" w:color="auto"/>
        <w:right w:val="none" w:sz="0" w:space="0" w:color="auto"/>
      </w:divBdr>
      <w:divsChild>
        <w:div w:id="1876771820">
          <w:marLeft w:val="0"/>
          <w:marRight w:val="0"/>
          <w:marTop w:val="0"/>
          <w:marBottom w:val="0"/>
          <w:divBdr>
            <w:top w:val="none" w:sz="0" w:space="0" w:color="auto"/>
            <w:left w:val="none" w:sz="0" w:space="0" w:color="auto"/>
            <w:bottom w:val="none" w:sz="0" w:space="0" w:color="auto"/>
            <w:right w:val="none" w:sz="0" w:space="0" w:color="auto"/>
          </w:divBdr>
        </w:div>
      </w:divsChild>
    </w:div>
    <w:div w:id="1250580137">
      <w:bodyDiv w:val="1"/>
      <w:marLeft w:val="0"/>
      <w:marRight w:val="0"/>
      <w:marTop w:val="0"/>
      <w:marBottom w:val="0"/>
      <w:divBdr>
        <w:top w:val="none" w:sz="0" w:space="0" w:color="auto"/>
        <w:left w:val="none" w:sz="0" w:space="0" w:color="auto"/>
        <w:bottom w:val="none" w:sz="0" w:space="0" w:color="auto"/>
        <w:right w:val="none" w:sz="0" w:space="0" w:color="auto"/>
      </w:divBdr>
      <w:divsChild>
        <w:div w:id="1395081129">
          <w:marLeft w:val="0"/>
          <w:marRight w:val="0"/>
          <w:marTop w:val="0"/>
          <w:marBottom w:val="0"/>
          <w:divBdr>
            <w:top w:val="none" w:sz="0" w:space="0" w:color="auto"/>
            <w:left w:val="none" w:sz="0" w:space="0" w:color="auto"/>
            <w:bottom w:val="none" w:sz="0" w:space="0" w:color="auto"/>
            <w:right w:val="none" w:sz="0" w:space="0" w:color="auto"/>
          </w:divBdr>
        </w:div>
      </w:divsChild>
    </w:div>
    <w:div w:id="1307465550">
      <w:bodyDiv w:val="1"/>
      <w:marLeft w:val="0"/>
      <w:marRight w:val="0"/>
      <w:marTop w:val="0"/>
      <w:marBottom w:val="0"/>
      <w:divBdr>
        <w:top w:val="none" w:sz="0" w:space="0" w:color="auto"/>
        <w:left w:val="none" w:sz="0" w:space="0" w:color="auto"/>
        <w:bottom w:val="none" w:sz="0" w:space="0" w:color="auto"/>
        <w:right w:val="none" w:sz="0" w:space="0" w:color="auto"/>
      </w:divBdr>
      <w:divsChild>
        <w:div w:id="1180436542">
          <w:marLeft w:val="0"/>
          <w:marRight w:val="0"/>
          <w:marTop w:val="0"/>
          <w:marBottom w:val="0"/>
          <w:divBdr>
            <w:top w:val="none" w:sz="0" w:space="0" w:color="auto"/>
            <w:left w:val="none" w:sz="0" w:space="0" w:color="auto"/>
            <w:bottom w:val="none" w:sz="0" w:space="0" w:color="auto"/>
            <w:right w:val="none" w:sz="0" w:space="0" w:color="auto"/>
          </w:divBdr>
        </w:div>
      </w:divsChild>
    </w:div>
    <w:div w:id="1354847250">
      <w:bodyDiv w:val="1"/>
      <w:marLeft w:val="0"/>
      <w:marRight w:val="0"/>
      <w:marTop w:val="0"/>
      <w:marBottom w:val="0"/>
      <w:divBdr>
        <w:top w:val="none" w:sz="0" w:space="0" w:color="auto"/>
        <w:left w:val="none" w:sz="0" w:space="0" w:color="auto"/>
        <w:bottom w:val="none" w:sz="0" w:space="0" w:color="auto"/>
        <w:right w:val="none" w:sz="0" w:space="0" w:color="auto"/>
      </w:divBdr>
      <w:divsChild>
        <w:div w:id="1606382902">
          <w:marLeft w:val="0"/>
          <w:marRight w:val="0"/>
          <w:marTop w:val="0"/>
          <w:marBottom w:val="0"/>
          <w:divBdr>
            <w:top w:val="none" w:sz="0" w:space="0" w:color="auto"/>
            <w:left w:val="none" w:sz="0" w:space="0" w:color="auto"/>
            <w:bottom w:val="none" w:sz="0" w:space="0" w:color="auto"/>
            <w:right w:val="none" w:sz="0" w:space="0" w:color="auto"/>
          </w:divBdr>
        </w:div>
      </w:divsChild>
    </w:div>
    <w:div w:id="1849901365">
      <w:bodyDiv w:val="1"/>
      <w:marLeft w:val="0"/>
      <w:marRight w:val="0"/>
      <w:marTop w:val="0"/>
      <w:marBottom w:val="0"/>
      <w:divBdr>
        <w:top w:val="none" w:sz="0" w:space="0" w:color="auto"/>
        <w:left w:val="none" w:sz="0" w:space="0" w:color="auto"/>
        <w:bottom w:val="none" w:sz="0" w:space="0" w:color="auto"/>
        <w:right w:val="none" w:sz="0" w:space="0" w:color="auto"/>
      </w:divBdr>
      <w:divsChild>
        <w:div w:id="584415113">
          <w:marLeft w:val="0"/>
          <w:marRight w:val="0"/>
          <w:marTop w:val="0"/>
          <w:marBottom w:val="0"/>
          <w:divBdr>
            <w:top w:val="none" w:sz="0" w:space="0" w:color="auto"/>
            <w:left w:val="none" w:sz="0" w:space="0" w:color="auto"/>
            <w:bottom w:val="none" w:sz="0" w:space="0" w:color="auto"/>
            <w:right w:val="none" w:sz="0" w:space="0" w:color="auto"/>
          </w:divBdr>
        </w:div>
      </w:divsChild>
    </w:div>
    <w:div w:id="1933706248">
      <w:bodyDiv w:val="1"/>
      <w:marLeft w:val="0"/>
      <w:marRight w:val="0"/>
      <w:marTop w:val="0"/>
      <w:marBottom w:val="0"/>
      <w:divBdr>
        <w:top w:val="none" w:sz="0" w:space="0" w:color="auto"/>
        <w:left w:val="none" w:sz="0" w:space="0" w:color="auto"/>
        <w:bottom w:val="none" w:sz="0" w:space="0" w:color="auto"/>
        <w:right w:val="none" w:sz="0" w:space="0" w:color="auto"/>
      </w:divBdr>
      <w:divsChild>
        <w:div w:id="1751005765">
          <w:marLeft w:val="0"/>
          <w:marRight w:val="0"/>
          <w:marTop w:val="0"/>
          <w:marBottom w:val="0"/>
          <w:divBdr>
            <w:top w:val="none" w:sz="0" w:space="0" w:color="auto"/>
            <w:left w:val="none" w:sz="0" w:space="0" w:color="auto"/>
            <w:bottom w:val="none" w:sz="0" w:space="0" w:color="auto"/>
            <w:right w:val="none" w:sz="0" w:space="0" w:color="auto"/>
          </w:divBdr>
        </w:div>
      </w:divsChild>
    </w:div>
    <w:div w:id="2038043465">
      <w:bodyDiv w:val="1"/>
      <w:marLeft w:val="0"/>
      <w:marRight w:val="0"/>
      <w:marTop w:val="0"/>
      <w:marBottom w:val="0"/>
      <w:divBdr>
        <w:top w:val="none" w:sz="0" w:space="0" w:color="auto"/>
        <w:left w:val="none" w:sz="0" w:space="0" w:color="auto"/>
        <w:bottom w:val="none" w:sz="0" w:space="0" w:color="auto"/>
        <w:right w:val="none" w:sz="0" w:space="0" w:color="auto"/>
      </w:divBdr>
      <w:divsChild>
        <w:div w:id="1235436115">
          <w:marLeft w:val="0"/>
          <w:marRight w:val="0"/>
          <w:marTop w:val="0"/>
          <w:marBottom w:val="0"/>
          <w:divBdr>
            <w:top w:val="none" w:sz="0" w:space="0" w:color="auto"/>
            <w:left w:val="none" w:sz="0" w:space="0" w:color="auto"/>
            <w:bottom w:val="none" w:sz="0" w:space="0" w:color="auto"/>
            <w:right w:val="none" w:sz="0" w:space="0" w:color="auto"/>
          </w:divBdr>
        </w:div>
      </w:divsChild>
    </w:div>
    <w:div w:id="2140105667">
      <w:bodyDiv w:val="1"/>
      <w:marLeft w:val="0"/>
      <w:marRight w:val="0"/>
      <w:marTop w:val="0"/>
      <w:marBottom w:val="0"/>
      <w:divBdr>
        <w:top w:val="none" w:sz="0" w:space="0" w:color="auto"/>
        <w:left w:val="none" w:sz="0" w:space="0" w:color="auto"/>
        <w:bottom w:val="none" w:sz="0" w:space="0" w:color="auto"/>
        <w:right w:val="none" w:sz="0" w:space="0" w:color="auto"/>
      </w:divBdr>
      <w:divsChild>
        <w:div w:id="64777999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ce3598a41c0c6e09f16affbeae2c879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a6f67023320a222bece4435f019ee0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36EE69-0610-4ED7-8BF7-8D434F4FF77F}">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9B67CC36-8F0D-47E9-B6AF-A99683405A82}">
  <ds:schemaRefs>
    <ds:schemaRef ds:uri="http://schemas.microsoft.com/sharepoint/v3/contenttype/forms"/>
  </ds:schemaRefs>
</ds:datastoreItem>
</file>

<file path=customXml/itemProps3.xml><?xml version="1.0" encoding="utf-8"?>
<ds:datastoreItem xmlns:ds="http://schemas.openxmlformats.org/officeDocument/2006/customXml" ds:itemID="{F16F2C5D-DE9E-4B18-A98A-F31DDC9AC6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61FD63-E04B-4E01-B360-DC9025CEE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5942</TotalTime>
  <Pages>10</Pages>
  <Words>2434</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16</cp:revision>
  <dcterms:created xsi:type="dcterms:W3CDTF">2023-04-18T11:29:00Z</dcterms:created>
  <dcterms:modified xsi:type="dcterms:W3CDTF">2023-04-23T09:06:00Z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