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1B915" w14:textId="77777777" w:rsidR="00255723" w:rsidRDefault="00255723">
      <w:pPr>
        <w:spacing w:line="360" w:lineRule="auto"/>
        <w:jc w:val="center"/>
        <w:rPr>
          <w:rFonts w:ascii="Times New Roman" w:eastAsia="Times New Roman" w:hAnsi="Times New Roman" w:cs="Times New Roman"/>
          <w:b/>
          <w:i/>
          <w:sz w:val="32"/>
          <w:szCs w:val="32"/>
        </w:rPr>
      </w:pPr>
    </w:p>
    <w:p w14:paraId="6E965642" w14:textId="77777777" w:rsidR="00255723" w:rsidRDefault="00255723">
      <w:pPr>
        <w:spacing w:line="360" w:lineRule="auto"/>
        <w:jc w:val="center"/>
        <w:rPr>
          <w:rFonts w:ascii="Times New Roman" w:eastAsia="Times New Roman" w:hAnsi="Times New Roman" w:cs="Times New Roman"/>
          <w:b/>
          <w:i/>
          <w:sz w:val="32"/>
          <w:szCs w:val="32"/>
        </w:rPr>
      </w:pPr>
    </w:p>
    <w:p w14:paraId="187816F1" w14:textId="77777777" w:rsidR="00255723" w:rsidRDefault="00255723">
      <w:pPr>
        <w:spacing w:line="360" w:lineRule="auto"/>
        <w:jc w:val="center"/>
        <w:rPr>
          <w:rFonts w:ascii="Times New Roman" w:eastAsia="Times New Roman" w:hAnsi="Times New Roman" w:cs="Times New Roman"/>
          <w:b/>
          <w:i/>
          <w:sz w:val="32"/>
          <w:szCs w:val="32"/>
        </w:rPr>
      </w:pPr>
    </w:p>
    <w:p w14:paraId="5214E3DB" w14:textId="77777777" w:rsidR="00255723" w:rsidRDefault="00255723">
      <w:pPr>
        <w:spacing w:line="360" w:lineRule="auto"/>
        <w:jc w:val="center"/>
        <w:rPr>
          <w:rFonts w:ascii="Times New Roman" w:eastAsia="Times New Roman" w:hAnsi="Times New Roman" w:cs="Times New Roman"/>
          <w:b/>
          <w:i/>
          <w:sz w:val="32"/>
          <w:szCs w:val="32"/>
        </w:rPr>
      </w:pPr>
    </w:p>
    <w:p w14:paraId="06762D44" w14:textId="77777777" w:rsidR="00255723" w:rsidRDefault="00255723">
      <w:pPr>
        <w:spacing w:line="360" w:lineRule="auto"/>
        <w:jc w:val="center"/>
        <w:rPr>
          <w:rFonts w:ascii="Times New Roman" w:eastAsia="Times New Roman" w:hAnsi="Times New Roman" w:cs="Times New Roman"/>
          <w:b/>
          <w:i/>
          <w:sz w:val="32"/>
          <w:szCs w:val="32"/>
        </w:rPr>
      </w:pPr>
    </w:p>
    <w:p w14:paraId="7EB341F9" w14:textId="77777777" w:rsidR="00255723" w:rsidRDefault="00255723">
      <w:pPr>
        <w:spacing w:line="360" w:lineRule="auto"/>
        <w:jc w:val="center"/>
        <w:rPr>
          <w:rFonts w:ascii="Times New Roman" w:eastAsia="Times New Roman" w:hAnsi="Times New Roman" w:cs="Times New Roman"/>
          <w:b/>
          <w:i/>
          <w:sz w:val="32"/>
          <w:szCs w:val="32"/>
        </w:rPr>
      </w:pPr>
    </w:p>
    <w:p w14:paraId="3DF6D71B" w14:textId="77777777" w:rsidR="00255723" w:rsidRDefault="00000000">
      <w:pPr>
        <w:spacing w:line="360" w:lineRule="auto"/>
        <w:jc w:val="center"/>
        <w:rPr>
          <w:rFonts w:ascii="Times New Roman" w:eastAsia="Times New Roman" w:hAnsi="Times New Roman" w:cs="Times New Roman"/>
          <w:b/>
          <w:i/>
          <w:sz w:val="32"/>
          <w:szCs w:val="32"/>
        </w:rPr>
      </w:pPr>
      <w:r>
        <w:rPr>
          <w:rFonts w:ascii="Times New Roman" w:eastAsia="Times New Roman" w:hAnsi="Times New Roman" w:cs="Times New Roman"/>
          <w:b/>
          <w:i/>
          <w:sz w:val="32"/>
          <w:szCs w:val="32"/>
        </w:rPr>
        <w:t>BA (HONS) INTERNATIONAL HOTEL MANAGEMENT</w:t>
      </w:r>
    </w:p>
    <w:p w14:paraId="41A70525" w14:textId="77777777" w:rsidR="00255723" w:rsidRDefault="00000000">
      <w:pPr>
        <w:spacing w:line="360" w:lineRule="auto"/>
        <w:jc w:val="center"/>
        <w:rPr>
          <w:rFonts w:ascii="Times New Roman" w:eastAsia="Times New Roman" w:hAnsi="Times New Roman" w:cs="Times New Roman"/>
          <w:b/>
          <w:i/>
          <w:sz w:val="32"/>
          <w:szCs w:val="32"/>
        </w:rPr>
      </w:pPr>
      <w:r>
        <w:rPr>
          <w:rFonts w:ascii="Times New Roman" w:eastAsia="Times New Roman" w:hAnsi="Times New Roman" w:cs="Times New Roman"/>
          <w:b/>
          <w:i/>
          <w:sz w:val="32"/>
          <w:szCs w:val="32"/>
        </w:rPr>
        <w:t>BMIH6002: HOTEL PLACEMENT - MANAGING FOOD AND BEVERAGE OPERATIONS</w:t>
      </w:r>
    </w:p>
    <w:p w14:paraId="3F7D2A38" w14:textId="77777777" w:rsidR="00255723" w:rsidRDefault="00255723">
      <w:pPr>
        <w:spacing w:line="360" w:lineRule="auto"/>
        <w:jc w:val="center"/>
        <w:rPr>
          <w:rFonts w:ascii="Times New Roman" w:eastAsia="Times New Roman" w:hAnsi="Times New Roman" w:cs="Times New Roman"/>
          <w:b/>
          <w:sz w:val="32"/>
          <w:szCs w:val="32"/>
        </w:rPr>
      </w:pPr>
    </w:p>
    <w:p w14:paraId="3FC96EA6" w14:textId="77777777" w:rsidR="00255723"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LEARNING LOG</w:t>
      </w:r>
    </w:p>
    <w:p w14:paraId="2DA6BB02" w14:textId="77777777" w:rsidR="00255723" w:rsidRDefault="00255723">
      <w:pPr>
        <w:spacing w:line="360" w:lineRule="auto"/>
        <w:jc w:val="center"/>
        <w:rPr>
          <w:rFonts w:ascii="Times New Roman" w:eastAsia="Times New Roman" w:hAnsi="Times New Roman" w:cs="Times New Roman"/>
          <w:sz w:val="32"/>
          <w:szCs w:val="32"/>
        </w:rPr>
      </w:pPr>
    </w:p>
    <w:p w14:paraId="70611A5C" w14:textId="77777777" w:rsidR="00255723" w:rsidRDefault="00255723">
      <w:pPr>
        <w:spacing w:line="360" w:lineRule="auto"/>
        <w:jc w:val="right"/>
        <w:rPr>
          <w:rFonts w:ascii="Times New Roman" w:eastAsia="Times New Roman" w:hAnsi="Times New Roman" w:cs="Times New Roman"/>
          <w:b/>
          <w:i/>
          <w:sz w:val="26"/>
          <w:szCs w:val="26"/>
        </w:rPr>
      </w:pPr>
    </w:p>
    <w:p w14:paraId="583D2512" w14:textId="77777777" w:rsidR="00255723" w:rsidRDefault="00255723">
      <w:pPr>
        <w:spacing w:line="360" w:lineRule="auto"/>
        <w:jc w:val="right"/>
        <w:rPr>
          <w:rFonts w:ascii="Times New Roman" w:eastAsia="Times New Roman" w:hAnsi="Times New Roman" w:cs="Times New Roman"/>
          <w:b/>
          <w:i/>
          <w:sz w:val="26"/>
          <w:szCs w:val="26"/>
        </w:rPr>
      </w:pPr>
    </w:p>
    <w:p w14:paraId="3CC401E0" w14:textId="77777777" w:rsidR="00255723" w:rsidRDefault="00255723">
      <w:pPr>
        <w:spacing w:line="360" w:lineRule="auto"/>
        <w:jc w:val="right"/>
        <w:rPr>
          <w:rFonts w:ascii="Times New Roman" w:eastAsia="Times New Roman" w:hAnsi="Times New Roman" w:cs="Times New Roman"/>
          <w:b/>
          <w:i/>
          <w:sz w:val="26"/>
          <w:szCs w:val="26"/>
        </w:rPr>
      </w:pPr>
    </w:p>
    <w:p w14:paraId="4688BC27" w14:textId="77777777" w:rsidR="00255723" w:rsidRDefault="00255723">
      <w:pPr>
        <w:spacing w:line="360" w:lineRule="auto"/>
        <w:jc w:val="right"/>
        <w:rPr>
          <w:rFonts w:ascii="Times New Roman" w:eastAsia="Times New Roman" w:hAnsi="Times New Roman" w:cs="Times New Roman"/>
          <w:b/>
          <w:i/>
          <w:sz w:val="26"/>
          <w:szCs w:val="26"/>
        </w:rPr>
      </w:pPr>
    </w:p>
    <w:p w14:paraId="06A6EC7A" w14:textId="77777777" w:rsidR="00255723" w:rsidRDefault="00255723">
      <w:pPr>
        <w:spacing w:line="360" w:lineRule="auto"/>
        <w:jc w:val="right"/>
        <w:rPr>
          <w:rFonts w:ascii="Times New Roman" w:eastAsia="Times New Roman" w:hAnsi="Times New Roman" w:cs="Times New Roman"/>
          <w:b/>
          <w:i/>
          <w:sz w:val="26"/>
          <w:szCs w:val="26"/>
        </w:rPr>
      </w:pPr>
    </w:p>
    <w:p w14:paraId="5DC67231" w14:textId="77777777" w:rsidR="00255723" w:rsidRDefault="00255723" w:rsidP="005A5520">
      <w:pPr>
        <w:spacing w:line="360" w:lineRule="auto"/>
        <w:rPr>
          <w:rFonts w:ascii="Times New Roman" w:eastAsia="Times New Roman" w:hAnsi="Times New Roman" w:cs="Times New Roman"/>
          <w:b/>
          <w:i/>
          <w:sz w:val="26"/>
          <w:szCs w:val="26"/>
        </w:rPr>
      </w:pPr>
    </w:p>
    <w:p w14:paraId="5C4135B6" w14:textId="77777777" w:rsidR="005A5520" w:rsidRPr="00382F4F" w:rsidRDefault="005A5520" w:rsidP="005A5520">
      <w:pPr>
        <w:spacing w:line="360" w:lineRule="auto"/>
        <w:jc w:val="right"/>
        <w:rPr>
          <w:rFonts w:ascii="Times New Roman" w:eastAsia="Times New Roman" w:hAnsi="Times New Roman" w:cs="Times New Roman"/>
          <w:b/>
          <w:i/>
          <w:sz w:val="28"/>
          <w:szCs w:val="28"/>
        </w:rPr>
      </w:pPr>
      <w:r w:rsidRPr="00382F4F">
        <w:rPr>
          <w:rFonts w:ascii="Times New Roman" w:eastAsia="Times New Roman" w:hAnsi="Times New Roman" w:cs="Times New Roman"/>
          <w:b/>
          <w:i/>
          <w:sz w:val="28"/>
          <w:szCs w:val="28"/>
        </w:rPr>
        <w:t>Name:</w:t>
      </w:r>
      <w:r>
        <w:rPr>
          <w:rFonts w:ascii="Times New Roman" w:eastAsia="Times New Roman" w:hAnsi="Times New Roman" w:cs="Times New Roman"/>
          <w:b/>
          <w:i/>
          <w:sz w:val="28"/>
          <w:szCs w:val="28"/>
        </w:rPr>
        <w:t xml:space="preserve"> </w:t>
      </w:r>
      <w:proofErr w:type="spellStart"/>
      <w:r>
        <w:rPr>
          <w:rFonts w:ascii="Times New Roman" w:eastAsia="Times New Roman" w:hAnsi="Times New Roman" w:cs="Times New Roman"/>
          <w:b/>
          <w:i/>
          <w:sz w:val="28"/>
          <w:szCs w:val="28"/>
        </w:rPr>
        <w:t>Catalin</w:t>
      </w:r>
      <w:proofErr w:type="spellEnd"/>
      <w:r>
        <w:rPr>
          <w:rFonts w:ascii="Times New Roman" w:eastAsia="Times New Roman" w:hAnsi="Times New Roman" w:cs="Times New Roman"/>
          <w:b/>
          <w:i/>
          <w:sz w:val="28"/>
          <w:szCs w:val="28"/>
        </w:rPr>
        <w:t xml:space="preserve"> Mircea Leva</w:t>
      </w:r>
      <w:r w:rsidRPr="00382F4F">
        <w:rPr>
          <w:rFonts w:ascii="Times New Roman" w:eastAsia="Times New Roman" w:hAnsi="Times New Roman" w:cs="Times New Roman"/>
          <w:b/>
          <w:i/>
          <w:sz w:val="28"/>
          <w:szCs w:val="28"/>
        </w:rPr>
        <w:t xml:space="preserve"> </w:t>
      </w:r>
    </w:p>
    <w:p w14:paraId="4CB66A79" w14:textId="77777777" w:rsidR="005A5520" w:rsidRPr="00CD43E3" w:rsidRDefault="005A5520" w:rsidP="005A5520">
      <w:pPr>
        <w:spacing w:line="360" w:lineRule="auto"/>
        <w:jc w:val="right"/>
        <w:rPr>
          <w:rFonts w:ascii="Times New Roman" w:eastAsia="Times New Roman" w:hAnsi="Times New Roman" w:cs="Times New Roman"/>
          <w:b/>
          <w:i/>
          <w:sz w:val="28"/>
          <w:szCs w:val="28"/>
        </w:rPr>
      </w:pPr>
      <w:r w:rsidRPr="00382F4F">
        <w:rPr>
          <w:rFonts w:ascii="Times New Roman" w:eastAsia="Times New Roman" w:hAnsi="Times New Roman" w:cs="Times New Roman"/>
          <w:b/>
          <w:i/>
          <w:sz w:val="28"/>
          <w:szCs w:val="28"/>
        </w:rPr>
        <w:t xml:space="preserve">ID: </w:t>
      </w:r>
      <w:r>
        <w:rPr>
          <w:rFonts w:ascii="Times New Roman" w:eastAsia="Times New Roman" w:hAnsi="Times New Roman" w:cs="Times New Roman"/>
          <w:b/>
          <w:i/>
          <w:sz w:val="28"/>
          <w:szCs w:val="28"/>
        </w:rPr>
        <w:t>2244690</w:t>
      </w:r>
    </w:p>
    <w:p w14:paraId="21179FFD" w14:textId="77777777" w:rsidR="00255723" w:rsidRDefault="00255723">
      <w:pPr>
        <w:spacing w:line="360" w:lineRule="auto"/>
        <w:jc w:val="right"/>
        <w:rPr>
          <w:rFonts w:ascii="Times New Roman" w:eastAsia="Times New Roman" w:hAnsi="Times New Roman" w:cs="Times New Roman"/>
          <w:b/>
          <w:i/>
          <w:sz w:val="26"/>
          <w:szCs w:val="26"/>
        </w:rPr>
      </w:pPr>
    </w:p>
    <w:p w14:paraId="22616CC0" w14:textId="77777777" w:rsidR="00255723" w:rsidRDefault="00255723">
      <w:pPr>
        <w:spacing w:line="360" w:lineRule="auto"/>
        <w:jc w:val="right"/>
        <w:rPr>
          <w:rFonts w:ascii="Times New Roman" w:eastAsia="Times New Roman" w:hAnsi="Times New Roman" w:cs="Times New Roman"/>
          <w:b/>
          <w:i/>
          <w:sz w:val="26"/>
          <w:szCs w:val="26"/>
        </w:rPr>
      </w:pPr>
    </w:p>
    <w:p w14:paraId="22E31EFE" w14:textId="14F77572" w:rsidR="00241388" w:rsidRDefault="00000000" w:rsidP="005A5520">
      <w:pPr>
        <w:spacing w:line="360" w:lineRule="auto"/>
        <w:jc w:val="right"/>
        <w:rPr>
          <w:rFonts w:ascii="Times New Roman" w:eastAsia="Times New Roman" w:hAnsi="Times New Roman" w:cs="Times New Roman"/>
          <w:i/>
          <w:sz w:val="26"/>
          <w:szCs w:val="26"/>
        </w:rPr>
      </w:pPr>
      <w:r>
        <w:rPr>
          <w:rFonts w:ascii="Times New Roman" w:eastAsia="Times New Roman" w:hAnsi="Times New Roman" w:cs="Times New Roman"/>
          <w:b/>
          <w:i/>
          <w:sz w:val="26"/>
          <w:szCs w:val="26"/>
        </w:rPr>
        <w:t xml:space="preserve">Level: </w:t>
      </w:r>
      <w:r>
        <w:rPr>
          <w:rFonts w:ascii="Times New Roman" w:eastAsia="Times New Roman" w:hAnsi="Times New Roman" w:cs="Times New Roman"/>
          <w:i/>
          <w:sz w:val="26"/>
          <w:szCs w:val="26"/>
        </w:rPr>
        <w:t>6</w:t>
      </w:r>
      <w:r w:rsidR="005A5520">
        <w:rPr>
          <w:rFonts w:ascii="Times New Roman" w:eastAsia="Times New Roman" w:hAnsi="Times New Roman" w:cs="Times New Roman"/>
          <w:i/>
          <w:sz w:val="26"/>
          <w:szCs w:val="26"/>
        </w:rPr>
        <w:br/>
      </w:r>
      <w:r>
        <w:rPr>
          <w:rFonts w:ascii="Times New Roman" w:eastAsia="Times New Roman" w:hAnsi="Times New Roman" w:cs="Times New Roman"/>
          <w:b/>
          <w:i/>
          <w:sz w:val="26"/>
          <w:szCs w:val="26"/>
        </w:rPr>
        <w:t xml:space="preserve">Module Lead: </w:t>
      </w:r>
      <w:r>
        <w:rPr>
          <w:rFonts w:ascii="Times New Roman" w:eastAsia="Times New Roman" w:hAnsi="Times New Roman" w:cs="Times New Roman"/>
          <w:i/>
          <w:sz w:val="26"/>
          <w:szCs w:val="26"/>
        </w:rPr>
        <w:t>Jessica Newport BA (Hons), MBA</w:t>
      </w:r>
    </w:p>
    <w:p w14:paraId="798376BA" w14:textId="77777777" w:rsidR="00241388" w:rsidRDefault="00241388">
      <w:pPr>
        <w:rPr>
          <w:rFonts w:ascii="Times New Roman" w:eastAsia="Times New Roman" w:hAnsi="Times New Roman" w:cs="Times New Roman"/>
          <w:i/>
          <w:sz w:val="26"/>
          <w:szCs w:val="26"/>
        </w:rPr>
      </w:pPr>
      <w:r>
        <w:rPr>
          <w:rFonts w:ascii="Times New Roman" w:eastAsia="Times New Roman" w:hAnsi="Times New Roman" w:cs="Times New Roman"/>
          <w:i/>
          <w:sz w:val="26"/>
          <w:szCs w:val="26"/>
        </w:rPr>
        <w:br w:type="page"/>
      </w:r>
    </w:p>
    <w:sdt>
      <w:sdtPr>
        <w:rPr>
          <w:rFonts w:ascii="Arial" w:eastAsia="Arial" w:hAnsi="Arial" w:cs="Arial"/>
          <w:color w:val="auto"/>
          <w:sz w:val="22"/>
          <w:szCs w:val="22"/>
          <w:lang w:val="en" w:eastAsia="en-IN"/>
        </w:rPr>
        <w:id w:val="-1094933100"/>
        <w:docPartObj>
          <w:docPartGallery w:val="Table of Contents"/>
          <w:docPartUnique/>
        </w:docPartObj>
      </w:sdtPr>
      <w:sdtEndPr>
        <w:rPr>
          <w:b/>
          <w:bCs/>
          <w:noProof/>
        </w:rPr>
      </w:sdtEndPr>
      <w:sdtContent>
        <w:p w14:paraId="0A762AB2" w14:textId="56C1AEE1" w:rsidR="00241388" w:rsidRPr="00241388" w:rsidRDefault="00241388" w:rsidP="00241388">
          <w:pPr>
            <w:pStyle w:val="TOCHeading"/>
            <w:spacing w:line="360" w:lineRule="auto"/>
            <w:jc w:val="center"/>
            <w:rPr>
              <w:rFonts w:ascii="Times New Roman" w:hAnsi="Times New Roman" w:cs="Times New Roman"/>
              <w:b/>
              <w:bCs/>
              <w:color w:val="auto"/>
              <w:sz w:val="24"/>
              <w:szCs w:val="24"/>
            </w:rPr>
          </w:pPr>
          <w:r w:rsidRPr="00241388">
            <w:rPr>
              <w:rFonts w:ascii="Times New Roman" w:hAnsi="Times New Roman" w:cs="Times New Roman"/>
              <w:b/>
              <w:bCs/>
              <w:color w:val="auto"/>
              <w:sz w:val="24"/>
              <w:szCs w:val="24"/>
            </w:rPr>
            <w:t>Table of Contents</w:t>
          </w:r>
        </w:p>
        <w:p w14:paraId="3B5298CB" w14:textId="2C8363B0" w:rsidR="00241388" w:rsidRPr="00241388" w:rsidRDefault="00241388" w:rsidP="00241388">
          <w:pPr>
            <w:pStyle w:val="TOC1"/>
            <w:tabs>
              <w:tab w:val="right" w:leader="dot" w:pos="9350"/>
            </w:tabs>
            <w:spacing w:line="360" w:lineRule="auto"/>
            <w:rPr>
              <w:rFonts w:ascii="Times New Roman" w:hAnsi="Times New Roman" w:cs="Times New Roman"/>
              <w:noProof/>
              <w:sz w:val="24"/>
              <w:szCs w:val="24"/>
            </w:rPr>
          </w:pPr>
          <w:r w:rsidRPr="00241388">
            <w:rPr>
              <w:rFonts w:ascii="Times New Roman" w:hAnsi="Times New Roman" w:cs="Times New Roman"/>
              <w:sz w:val="24"/>
              <w:szCs w:val="24"/>
            </w:rPr>
            <w:fldChar w:fldCharType="begin"/>
          </w:r>
          <w:r w:rsidRPr="00241388">
            <w:rPr>
              <w:rFonts w:ascii="Times New Roman" w:hAnsi="Times New Roman" w:cs="Times New Roman"/>
              <w:sz w:val="24"/>
              <w:szCs w:val="24"/>
            </w:rPr>
            <w:instrText xml:space="preserve"> TOC \o "1-3" \h \z \u </w:instrText>
          </w:r>
          <w:r w:rsidRPr="00241388">
            <w:rPr>
              <w:rFonts w:ascii="Times New Roman" w:hAnsi="Times New Roman" w:cs="Times New Roman"/>
              <w:sz w:val="24"/>
              <w:szCs w:val="24"/>
            </w:rPr>
            <w:fldChar w:fldCharType="separate"/>
          </w:r>
          <w:hyperlink w:anchor="_Toc211888505" w:history="1">
            <w:r w:rsidRPr="00241388">
              <w:rPr>
                <w:rStyle w:val="Hyperlink"/>
                <w:rFonts w:ascii="Times New Roman" w:hAnsi="Times New Roman" w:cs="Times New Roman"/>
                <w:noProof/>
                <w:sz w:val="24"/>
                <w:szCs w:val="24"/>
              </w:rPr>
              <w:t>Introduction</w:t>
            </w:r>
            <w:r w:rsidRPr="00241388">
              <w:rPr>
                <w:rFonts w:ascii="Times New Roman" w:hAnsi="Times New Roman" w:cs="Times New Roman"/>
                <w:noProof/>
                <w:webHidden/>
                <w:sz w:val="24"/>
                <w:szCs w:val="24"/>
              </w:rPr>
              <w:tab/>
            </w:r>
            <w:r w:rsidRPr="00241388">
              <w:rPr>
                <w:rFonts w:ascii="Times New Roman" w:hAnsi="Times New Roman" w:cs="Times New Roman"/>
                <w:noProof/>
                <w:webHidden/>
                <w:sz w:val="24"/>
                <w:szCs w:val="24"/>
              </w:rPr>
              <w:fldChar w:fldCharType="begin"/>
            </w:r>
            <w:r w:rsidRPr="00241388">
              <w:rPr>
                <w:rFonts w:ascii="Times New Roman" w:hAnsi="Times New Roman" w:cs="Times New Roman"/>
                <w:noProof/>
                <w:webHidden/>
                <w:sz w:val="24"/>
                <w:szCs w:val="24"/>
              </w:rPr>
              <w:instrText xml:space="preserve"> PAGEREF _Toc211888505 \h </w:instrText>
            </w:r>
            <w:r w:rsidRPr="00241388">
              <w:rPr>
                <w:rFonts w:ascii="Times New Roman" w:hAnsi="Times New Roman" w:cs="Times New Roman"/>
                <w:noProof/>
                <w:webHidden/>
                <w:sz w:val="24"/>
                <w:szCs w:val="24"/>
              </w:rPr>
            </w:r>
            <w:r w:rsidRPr="0024138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241388">
              <w:rPr>
                <w:rFonts w:ascii="Times New Roman" w:hAnsi="Times New Roman" w:cs="Times New Roman"/>
                <w:noProof/>
                <w:webHidden/>
                <w:sz w:val="24"/>
                <w:szCs w:val="24"/>
              </w:rPr>
              <w:fldChar w:fldCharType="end"/>
            </w:r>
          </w:hyperlink>
        </w:p>
        <w:p w14:paraId="6ABC7232" w14:textId="1A231F59" w:rsidR="00241388" w:rsidRPr="00241388" w:rsidRDefault="00241388" w:rsidP="00241388">
          <w:pPr>
            <w:pStyle w:val="TOC1"/>
            <w:tabs>
              <w:tab w:val="right" w:leader="dot" w:pos="9350"/>
            </w:tabs>
            <w:spacing w:line="360" w:lineRule="auto"/>
            <w:rPr>
              <w:rFonts w:ascii="Times New Roman" w:hAnsi="Times New Roman" w:cs="Times New Roman"/>
              <w:noProof/>
              <w:sz w:val="24"/>
              <w:szCs w:val="24"/>
            </w:rPr>
          </w:pPr>
          <w:hyperlink w:anchor="_Toc211888506" w:history="1">
            <w:r w:rsidRPr="00241388">
              <w:rPr>
                <w:rStyle w:val="Hyperlink"/>
                <w:rFonts w:ascii="Times New Roman" w:hAnsi="Times New Roman" w:cs="Times New Roman"/>
                <w:noProof/>
                <w:sz w:val="24"/>
                <w:szCs w:val="24"/>
              </w:rPr>
              <w:t>Main Body</w:t>
            </w:r>
            <w:r w:rsidRPr="00241388">
              <w:rPr>
                <w:rFonts w:ascii="Times New Roman" w:hAnsi="Times New Roman" w:cs="Times New Roman"/>
                <w:noProof/>
                <w:webHidden/>
                <w:sz w:val="24"/>
                <w:szCs w:val="24"/>
              </w:rPr>
              <w:tab/>
            </w:r>
            <w:r w:rsidRPr="00241388">
              <w:rPr>
                <w:rFonts w:ascii="Times New Roman" w:hAnsi="Times New Roman" w:cs="Times New Roman"/>
                <w:noProof/>
                <w:webHidden/>
                <w:sz w:val="24"/>
                <w:szCs w:val="24"/>
              </w:rPr>
              <w:fldChar w:fldCharType="begin"/>
            </w:r>
            <w:r w:rsidRPr="00241388">
              <w:rPr>
                <w:rFonts w:ascii="Times New Roman" w:hAnsi="Times New Roman" w:cs="Times New Roman"/>
                <w:noProof/>
                <w:webHidden/>
                <w:sz w:val="24"/>
                <w:szCs w:val="24"/>
              </w:rPr>
              <w:instrText xml:space="preserve"> PAGEREF _Toc211888506 \h </w:instrText>
            </w:r>
            <w:r w:rsidRPr="00241388">
              <w:rPr>
                <w:rFonts w:ascii="Times New Roman" w:hAnsi="Times New Roman" w:cs="Times New Roman"/>
                <w:noProof/>
                <w:webHidden/>
                <w:sz w:val="24"/>
                <w:szCs w:val="24"/>
              </w:rPr>
            </w:r>
            <w:r w:rsidRPr="0024138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241388">
              <w:rPr>
                <w:rFonts w:ascii="Times New Roman" w:hAnsi="Times New Roman" w:cs="Times New Roman"/>
                <w:noProof/>
                <w:webHidden/>
                <w:sz w:val="24"/>
                <w:szCs w:val="24"/>
              </w:rPr>
              <w:fldChar w:fldCharType="end"/>
            </w:r>
          </w:hyperlink>
        </w:p>
        <w:p w14:paraId="5A75C8D2" w14:textId="67F715A4" w:rsidR="00241388" w:rsidRPr="00241388" w:rsidRDefault="00241388" w:rsidP="00241388">
          <w:pPr>
            <w:pStyle w:val="TOC2"/>
            <w:tabs>
              <w:tab w:val="right" w:leader="dot" w:pos="9350"/>
            </w:tabs>
            <w:spacing w:line="360" w:lineRule="auto"/>
            <w:rPr>
              <w:rFonts w:ascii="Times New Roman" w:hAnsi="Times New Roman" w:cs="Times New Roman"/>
              <w:noProof/>
              <w:sz w:val="24"/>
              <w:szCs w:val="24"/>
            </w:rPr>
          </w:pPr>
          <w:hyperlink w:anchor="_Toc211888507" w:history="1">
            <w:r w:rsidRPr="00241388">
              <w:rPr>
                <w:rStyle w:val="Hyperlink"/>
                <w:rFonts w:ascii="Times New Roman" w:hAnsi="Times New Roman" w:cs="Times New Roman"/>
                <w:noProof/>
                <w:sz w:val="24"/>
                <w:szCs w:val="24"/>
              </w:rPr>
              <w:t>Description</w:t>
            </w:r>
            <w:r w:rsidRPr="00241388">
              <w:rPr>
                <w:rFonts w:ascii="Times New Roman" w:hAnsi="Times New Roman" w:cs="Times New Roman"/>
                <w:noProof/>
                <w:webHidden/>
                <w:sz w:val="24"/>
                <w:szCs w:val="24"/>
              </w:rPr>
              <w:tab/>
            </w:r>
            <w:r w:rsidRPr="00241388">
              <w:rPr>
                <w:rFonts w:ascii="Times New Roman" w:hAnsi="Times New Roman" w:cs="Times New Roman"/>
                <w:noProof/>
                <w:webHidden/>
                <w:sz w:val="24"/>
                <w:szCs w:val="24"/>
              </w:rPr>
              <w:fldChar w:fldCharType="begin"/>
            </w:r>
            <w:r w:rsidRPr="00241388">
              <w:rPr>
                <w:rFonts w:ascii="Times New Roman" w:hAnsi="Times New Roman" w:cs="Times New Roman"/>
                <w:noProof/>
                <w:webHidden/>
                <w:sz w:val="24"/>
                <w:szCs w:val="24"/>
              </w:rPr>
              <w:instrText xml:space="preserve"> PAGEREF _Toc211888507 \h </w:instrText>
            </w:r>
            <w:r w:rsidRPr="00241388">
              <w:rPr>
                <w:rFonts w:ascii="Times New Roman" w:hAnsi="Times New Roman" w:cs="Times New Roman"/>
                <w:noProof/>
                <w:webHidden/>
                <w:sz w:val="24"/>
                <w:szCs w:val="24"/>
              </w:rPr>
            </w:r>
            <w:r w:rsidRPr="0024138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241388">
              <w:rPr>
                <w:rFonts w:ascii="Times New Roman" w:hAnsi="Times New Roman" w:cs="Times New Roman"/>
                <w:noProof/>
                <w:webHidden/>
                <w:sz w:val="24"/>
                <w:szCs w:val="24"/>
              </w:rPr>
              <w:fldChar w:fldCharType="end"/>
            </w:r>
          </w:hyperlink>
        </w:p>
        <w:p w14:paraId="73A60643" w14:textId="407A4178" w:rsidR="00241388" w:rsidRPr="00241388" w:rsidRDefault="00241388" w:rsidP="00241388">
          <w:pPr>
            <w:pStyle w:val="TOC2"/>
            <w:tabs>
              <w:tab w:val="right" w:leader="dot" w:pos="9350"/>
            </w:tabs>
            <w:spacing w:line="360" w:lineRule="auto"/>
            <w:rPr>
              <w:rFonts w:ascii="Times New Roman" w:hAnsi="Times New Roman" w:cs="Times New Roman"/>
              <w:noProof/>
              <w:sz w:val="24"/>
              <w:szCs w:val="24"/>
            </w:rPr>
          </w:pPr>
          <w:hyperlink w:anchor="_Toc211888508" w:history="1">
            <w:r w:rsidRPr="00241388">
              <w:rPr>
                <w:rStyle w:val="Hyperlink"/>
                <w:rFonts w:ascii="Times New Roman" w:hAnsi="Times New Roman" w:cs="Times New Roman"/>
                <w:noProof/>
                <w:sz w:val="24"/>
                <w:szCs w:val="24"/>
              </w:rPr>
              <w:t>Feelings</w:t>
            </w:r>
            <w:r w:rsidRPr="00241388">
              <w:rPr>
                <w:rFonts w:ascii="Times New Roman" w:hAnsi="Times New Roman" w:cs="Times New Roman"/>
                <w:noProof/>
                <w:webHidden/>
                <w:sz w:val="24"/>
                <w:szCs w:val="24"/>
              </w:rPr>
              <w:tab/>
            </w:r>
            <w:r w:rsidRPr="00241388">
              <w:rPr>
                <w:rFonts w:ascii="Times New Roman" w:hAnsi="Times New Roman" w:cs="Times New Roman"/>
                <w:noProof/>
                <w:webHidden/>
                <w:sz w:val="24"/>
                <w:szCs w:val="24"/>
              </w:rPr>
              <w:fldChar w:fldCharType="begin"/>
            </w:r>
            <w:r w:rsidRPr="00241388">
              <w:rPr>
                <w:rFonts w:ascii="Times New Roman" w:hAnsi="Times New Roman" w:cs="Times New Roman"/>
                <w:noProof/>
                <w:webHidden/>
                <w:sz w:val="24"/>
                <w:szCs w:val="24"/>
              </w:rPr>
              <w:instrText xml:space="preserve"> PAGEREF _Toc211888508 \h </w:instrText>
            </w:r>
            <w:r w:rsidRPr="00241388">
              <w:rPr>
                <w:rFonts w:ascii="Times New Roman" w:hAnsi="Times New Roman" w:cs="Times New Roman"/>
                <w:noProof/>
                <w:webHidden/>
                <w:sz w:val="24"/>
                <w:szCs w:val="24"/>
              </w:rPr>
            </w:r>
            <w:r w:rsidRPr="0024138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241388">
              <w:rPr>
                <w:rFonts w:ascii="Times New Roman" w:hAnsi="Times New Roman" w:cs="Times New Roman"/>
                <w:noProof/>
                <w:webHidden/>
                <w:sz w:val="24"/>
                <w:szCs w:val="24"/>
              </w:rPr>
              <w:fldChar w:fldCharType="end"/>
            </w:r>
          </w:hyperlink>
        </w:p>
        <w:p w14:paraId="434B40B6" w14:textId="6942257F" w:rsidR="00241388" w:rsidRPr="00241388" w:rsidRDefault="00241388" w:rsidP="00241388">
          <w:pPr>
            <w:pStyle w:val="TOC2"/>
            <w:tabs>
              <w:tab w:val="right" w:leader="dot" w:pos="9350"/>
            </w:tabs>
            <w:spacing w:line="360" w:lineRule="auto"/>
            <w:rPr>
              <w:rFonts w:ascii="Times New Roman" w:hAnsi="Times New Roman" w:cs="Times New Roman"/>
              <w:noProof/>
              <w:sz w:val="24"/>
              <w:szCs w:val="24"/>
            </w:rPr>
          </w:pPr>
          <w:hyperlink w:anchor="_Toc211888509" w:history="1">
            <w:r w:rsidRPr="00241388">
              <w:rPr>
                <w:rStyle w:val="Hyperlink"/>
                <w:rFonts w:ascii="Times New Roman" w:hAnsi="Times New Roman" w:cs="Times New Roman"/>
                <w:noProof/>
                <w:sz w:val="24"/>
                <w:szCs w:val="24"/>
              </w:rPr>
              <w:t>Evaluation</w:t>
            </w:r>
            <w:r w:rsidRPr="00241388">
              <w:rPr>
                <w:rFonts w:ascii="Times New Roman" w:hAnsi="Times New Roman" w:cs="Times New Roman"/>
                <w:noProof/>
                <w:webHidden/>
                <w:sz w:val="24"/>
                <w:szCs w:val="24"/>
              </w:rPr>
              <w:tab/>
            </w:r>
            <w:r w:rsidRPr="00241388">
              <w:rPr>
                <w:rFonts w:ascii="Times New Roman" w:hAnsi="Times New Roman" w:cs="Times New Roman"/>
                <w:noProof/>
                <w:webHidden/>
                <w:sz w:val="24"/>
                <w:szCs w:val="24"/>
              </w:rPr>
              <w:fldChar w:fldCharType="begin"/>
            </w:r>
            <w:r w:rsidRPr="00241388">
              <w:rPr>
                <w:rFonts w:ascii="Times New Roman" w:hAnsi="Times New Roman" w:cs="Times New Roman"/>
                <w:noProof/>
                <w:webHidden/>
                <w:sz w:val="24"/>
                <w:szCs w:val="24"/>
              </w:rPr>
              <w:instrText xml:space="preserve"> PAGEREF _Toc211888509 \h </w:instrText>
            </w:r>
            <w:r w:rsidRPr="00241388">
              <w:rPr>
                <w:rFonts w:ascii="Times New Roman" w:hAnsi="Times New Roman" w:cs="Times New Roman"/>
                <w:noProof/>
                <w:webHidden/>
                <w:sz w:val="24"/>
                <w:szCs w:val="24"/>
              </w:rPr>
            </w:r>
            <w:r w:rsidRPr="0024138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241388">
              <w:rPr>
                <w:rFonts w:ascii="Times New Roman" w:hAnsi="Times New Roman" w:cs="Times New Roman"/>
                <w:noProof/>
                <w:webHidden/>
                <w:sz w:val="24"/>
                <w:szCs w:val="24"/>
              </w:rPr>
              <w:fldChar w:fldCharType="end"/>
            </w:r>
          </w:hyperlink>
        </w:p>
        <w:p w14:paraId="38FE5012" w14:textId="47AF0402" w:rsidR="00241388" w:rsidRPr="00241388" w:rsidRDefault="00241388" w:rsidP="00241388">
          <w:pPr>
            <w:pStyle w:val="TOC2"/>
            <w:tabs>
              <w:tab w:val="right" w:leader="dot" w:pos="9350"/>
            </w:tabs>
            <w:spacing w:line="360" w:lineRule="auto"/>
            <w:rPr>
              <w:rFonts w:ascii="Times New Roman" w:hAnsi="Times New Roman" w:cs="Times New Roman"/>
              <w:noProof/>
              <w:sz w:val="24"/>
              <w:szCs w:val="24"/>
            </w:rPr>
          </w:pPr>
          <w:hyperlink w:anchor="_Toc211888510" w:history="1">
            <w:r w:rsidRPr="00241388">
              <w:rPr>
                <w:rStyle w:val="Hyperlink"/>
                <w:rFonts w:ascii="Times New Roman" w:hAnsi="Times New Roman" w:cs="Times New Roman"/>
                <w:noProof/>
                <w:sz w:val="24"/>
                <w:szCs w:val="24"/>
              </w:rPr>
              <w:t>Analysis</w:t>
            </w:r>
            <w:r w:rsidRPr="00241388">
              <w:rPr>
                <w:rFonts w:ascii="Times New Roman" w:hAnsi="Times New Roman" w:cs="Times New Roman"/>
                <w:noProof/>
                <w:webHidden/>
                <w:sz w:val="24"/>
                <w:szCs w:val="24"/>
              </w:rPr>
              <w:tab/>
            </w:r>
            <w:r w:rsidRPr="00241388">
              <w:rPr>
                <w:rFonts w:ascii="Times New Roman" w:hAnsi="Times New Roman" w:cs="Times New Roman"/>
                <w:noProof/>
                <w:webHidden/>
                <w:sz w:val="24"/>
                <w:szCs w:val="24"/>
              </w:rPr>
              <w:fldChar w:fldCharType="begin"/>
            </w:r>
            <w:r w:rsidRPr="00241388">
              <w:rPr>
                <w:rFonts w:ascii="Times New Roman" w:hAnsi="Times New Roman" w:cs="Times New Roman"/>
                <w:noProof/>
                <w:webHidden/>
                <w:sz w:val="24"/>
                <w:szCs w:val="24"/>
              </w:rPr>
              <w:instrText xml:space="preserve"> PAGEREF _Toc211888510 \h </w:instrText>
            </w:r>
            <w:r w:rsidRPr="00241388">
              <w:rPr>
                <w:rFonts w:ascii="Times New Roman" w:hAnsi="Times New Roman" w:cs="Times New Roman"/>
                <w:noProof/>
                <w:webHidden/>
                <w:sz w:val="24"/>
                <w:szCs w:val="24"/>
              </w:rPr>
            </w:r>
            <w:r w:rsidRPr="0024138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241388">
              <w:rPr>
                <w:rFonts w:ascii="Times New Roman" w:hAnsi="Times New Roman" w:cs="Times New Roman"/>
                <w:noProof/>
                <w:webHidden/>
                <w:sz w:val="24"/>
                <w:szCs w:val="24"/>
              </w:rPr>
              <w:fldChar w:fldCharType="end"/>
            </w:r>
          </w:hyperlink>
        </w:p>
        <w:p w14:paraId="0F52A719" w14:textId="5CAC4131" w:rsidR="00241388" w:rsidRPr="00241388" w:rsidRDefault="00241388" w:rsidP="00241388">
          <w:pPr>
            <w:pStyle w:val="TOC2"/>
            <w:tabs>
              <w:tab w:val="right" w:leader="dot" w:pos="9350"/>
            </w:tabs>
            <w:spacing w:line="360" w:lineRule="auto"/>
            <w:rPr>
              <w:rFonts w:ascii="Times New Roman" w:hAnsi="Times New Roman" w:cs="Times New Roman"/>
              <w:noProof/>
              <w:sz w:val="24"/>
              <w:szCs w:val="24"/>
            </w:rPr>
          </w:pPr>
          <w:hyperlink w:anchor="_Toc211888511" w:history="1">
            <w:r w:rsidRPr="00241388">
              <w:rPr>
                <w:rStyle w:val="Hyperlink"/>
                <w:rFonts w:ascii="Times New Roman" w:hAnsi="Times New Roman" w:cs="Times New Roman"/>
                <w:noProof/>
                <w:sz w:val="24"/>
                <w:szCs w:val="24"/>
              </w:rPr>
              <w:t>Conclusion</w:t>
            </w:r>
            <w:r w:rsidRPr="00241388">
              <w:rPr>
                <w:rFonts w:ascii="Times New Roman" w:hAnsi="Times New Roman" w:cs="Times New Roman"/>
                <w:noProof/>
                <w:webHidden/>
                <w:sz w:val="24"/>
                <w:szCs w:val="24"/>
              </w:rPr>
              <w:tab/>
            </w:r>
            <w:r w:rsidRPr="00241388">
              <w:rPr>
                <w:rFonts w:ascii="Times New Roman" w:hAnsi="Times New Roman" w:cs="Times New Roman"/>
                <w:noProof/>
                <w:webHidden/>
                <w:sz w:val="24"/>
                <w:szCs w:val="24"/>
              </w:rPr>
              <w:fldChar w:fldCharType="begin"/>
            </w:r>
            <w:r w:rsidRPr="00241388">
              <w:rPr>
                <w:rFonts w:ascii="Times New Roman" w:hAnsi="Times New Roman" w:cs="Times New Roman"/>
                <w:noProof/>
                <w:webHidden/>
                <w:sz w:val="24"/>
                <w:szCs w:val="24"/>
              </w:rPr>
              <w:instrText xml:space="preserve"> PAGEREF _Toc211888511 \h </w:instrText>
            </w:r>
            <w:r w:rsidRPr="00241388">
              <w:rPr>
                <w:rFonts w:ascii="Times New Roman" w:hAnsi="Times New Roman" w:cs="Times New Roman"/>
                <w:noProof/>
                <w:webHidden/>
                <w:sz w:val="24"/>
                <w:szCs w:val="24"/>
              </w:rPr>
            </w:r>
            <w:r w:rsidRPr="0024138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241388">
              <w:rPr>
                <w:rFonts w:ascii="Times New Roman" w:hAnsi="Times New Roman" w:cs="Times New Roman"/>
                <w:noProof/>
                <w:webHidden/>
                <w:sz w:val="24"/>
                <w:szCs w:val="24"/>
              </w:rPr>
              <w:fldChar w:fldCharType="end"/>
            </w:r>
          </w:hyperlink>
        </w:p>
        <w:p w14:paraId="70E1146A" w14:textId="6102A3F8" w:rsidR="00241388" w:rsidRPr="00241388" w:rsidRDefault="00241388" w:rsidP="00241388">
          <w:pPr>
            <w:pStyle w:val="TOC2"/>
            <w:tabs>
              <w:tab w:val="right" w:leader="dot" w:pos="9350"/>
            </w:tabs>
            <w:spacing w:line="360" w:lineRule="auto"/>
            <w:rPr>
              <w:rFonts w:ascii="Times New Roman" w:hAnsi="Times New Roman" w:cs="Times New Roman"/>
              <w:noProof/>
              <w:sz w:val="24"/>
              <w:szCs w:val="24"/>
            </w:rPr>
          </w:pPr>
          <w:hyperlink w:anchor="_Toc211888512" w:history="1">
            <w:r w:rsidRPr="00241388">
              <w:rPr>
                <w:rStyle w:val="Hyperlink"/>
                <w:rFonts w:ascii="Times New Roman" w:hAnsi="Times New Roman" w:cs="Times New Roman"/>
                <w:noProof/>
                <w:sz w:val="24"/>
                <w:szCs w:val="24"/>
              </w:rPr>
              <w:t>Action plan</w:t>
            </w:r>
            <w:r w:rsidRPr="00241388">
              <w:rPr>
                <w:rFonts w:ascii="Times New Roman" w:hAnsi="Times New Roman" w:cs="Times New Roman"/>
                <w:noProof/>
                <w:webHidden/>
                <w:sz w:val="24"/>
                <w:szCs w:val="24"/>
              </w:rPr>
              <w:tab/>
            </w:r>
            <w:r w:rsidRPr="00241388">
              <w:rPr>
                <w:rFonts w:ascii="Times New Roman" w:hAnsi="Times New Roman" w:cs="Times New Roman"/>
                <w:noProof/>
                <w:webHidden/>
                <w:sz w:val="24"/>
                <w:szCs w:val="24"/>
              </w:rPr>
              <w:fldChar w:fldCharType="begin"/>
            </w:r>
            <w:r w:rsidRPr="00241388">
              <w:rPr>
                <w:rFonts w:ascii="Times New Roman" w:hAnsi="Times New Roman" w:cs="Times New Roman"/>
                <w:noProof/>
                <w:webHidden/>
                <w:sz w:val="24"/>
                <w:szCs w:val="24"/>
              </w:rPr>
              <w:instrText xml:space="preserve"> PAGEREF _Toc211888512 \h </w:instrText>
            </w:r>
            <w:r w:rsidRPr="00241388">
              <w:rPr>
                <w:rFonts w:ascii="Times New Roman" w:hAnsi="Times New Roman" w:cs="Times New Roman"/>
                <w:noProof/>
                <w:webHidden/>
                <w:sz w:val="24"/>
                <w:szCs w:val="24"/>
              </w:rPr>
            </w:r>
            <w:r w:rsidRPr="0024138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241388">
              <w:rPr>
                <w:rFonts w:ascii="Times New Roman" w:hAnsi="Times New Roman" w:cs="Times New Roman"/>
                <w:noProof/>
                <w:webHidden/>
                <w:sz w:val="24"/>
                <w:szCs w:val="24"/>
              </w:rPr>
              <w:fldChar w:fldCharType="end"/>
            </w:r>
          </w:hyperlink>
        </w:p>
        <w:p w14:paraId="05D91867" w14:textId="26F6C94E" w:rsidR="00241388" w:rsidRPr="00241388" w:rsidRDefault="00241388" w:rsidP="00241388">
          <w:pPr>
            <w:pStyle w:val="TOC1"/>
            <w:tabs>
              <w:tab w:val="right" w:leader="dot" w:pos="9350"/>
            </w:tabs>
            <w:spacing w:line="360" w:lineRule="auto"/>
            <w:rPr>
              <w:rFonts w:ascii="Times New Roman" w:hAnsi="Times New Roman" w:cs="Times New Roman"/>
              <w:noProof/>
              <w:sz w:val="24"/>
              <w:szCs w:val="24"/>
            </w:rPr>
          </w:pPr>
          <w:hyperlink w:anchor="_Toc211888513" w:history="1">
            <w:r w:rsidRPr="00241388">
              <w:rPr>
                <w:rStyle w:val="Hyperlink"/>
                <w:rFonts w:ascii="Times New Roman" w:hAnsi="Times New Roman" w:cs="Times New Roman"/>
                <w:noProof/>
                <w:sz w:val="24"/>
                <w:szCs w:val="24"/>
              </w:rPr>
              <w:t>Conclusion</w:t>
            </w:r>
            <w:r w:rsidRPr="00241388">
              <w:rPr>
                <w:rFonts w:ascii="Times New Roman" w:hAnsi="Times New Roman" w:cs="Times New Roman"/>
                <w:noProof/>
                <w:webHidden/>
                <w:sz w:val="24"/>
                <w:szCs w:val="24"/>
              </w:rPr>
              <w:tab/>
            </w:r>
            <w:r w:rsidRPr="00241388">
              <w:rPr>
                <w:rFonts w:ascii="Times New Roman" w:hAnsi="Times New Roman" w:cs="Times New Roman"/>
                <w:noProof/>
                <w:webHidden/>
                <w:sz w:val="24"/>
                <w:szCs w:val="24"/>
              </w:rPr>
              <w:fldChar w:fldCharType="begin"/>
            </w:r>
            <w:r w:rsidRPr="00241388">
              <w:rPr>
                <w:rFonts w:ascii="Times New Roman" w:hAnsi="Times New Roman" w:cs="Times New Roman"/>
                <w:noProof/>
                <w:webHidden/>
                <w:sz w:val="24"/>
                <w:szCs w:val="24"/>
              </w:rPr>
              <w:instrText xml:space="preserve"> PAGEREF _Toc211888513 \h </w:instrText>
            </w:r>
            <w:r w:rsidRPr="00241388">
              <w:rPr>
                <w:rFonts w:ascii="Times New Roman" w:hAnsi="Times New Roman" w:cs="Times New Roman"/>
                <w:noProof/>
                <w:webHidden/>
                <w:sz w:val="24"/>
                <w:szCs w:val="24"/>
              </w:rPr>
            </w:r>
            <w:r w:rsidRPr="0024138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241388">
              <w:rPr>
                <w:rFonts w:ascii="Times New Roman" w:hAnsi="Times New Roman" w:cs="Times New Roman"/>
                <w:noProof/>
                <w:webHidden/>
                <w:sz w:val="24"/>
                <w:szCs w:val="24"/>
              </w:rPr>
              <w:fldChar w:fldCharType="end"/>
            </w:r>
          </w:hyperlink>
        </w:p>
        <w:p w14:paraId="7489DE7D" w14:textId="5383BDFE" w:rsidR="00241388" w:rsidRPr="00241388" w:rsidRDefault="00241388" w:rsidP="00241388">
          <w:pPr>
            <w:pStyle w:val="TOC1"/>
            <w:tabs>
              <w:tab w:val="right" w:leader="dot" w:pos="9350"/>
            </w:tabs>
            <w:spacing w:line="360" w:lineRule="auto"/>
            <w:rPr>
              <w:rFonts w:ascii="Times New Roman" w:hAnsi="Times New Roman" w:cs="Times New Roman"/>
              <w:noProof/>
              <w:sz w:val="24"/>
              <w:szCs w:val="24"/>
            </w:rPr>
          </w:pPr>
          <w:hyperlink w:anchor="_Toc211888514" w:history="1">
            <w:r w:rsidRPr="00241388">
              <w:rPr>
                <w:rStyle w:val="Hyperlink"/>
                <w:rFonts w:ascii="Times New Roman" w:hAnsi="Times New Roman" w:cs="Times New Roman"/>
                <w:noProof/>
                <w:sz w:val="24"/>
                <w:szCs w:val="24"/>
              </w:rPr>
              <w:t>References</w:t>
            </w:r>
            <w:r w:rsidRPr="00241388">
              <w:rPr>
                <w:rFonts w:ascii="Times New Roman" w:hAnsi="Times New Roman" w:cs="Times New Roman"/>
                <w:noProof/>
                <w:webHidden/>
                <w:sz w:val="24"/>
                <w:szCs w:val="24"/>
              </w:rPr>
              <w:tab/>
            </w:r>
            <w:r w:rsidRPr="00241388">
              <w:rPr>
                <w:rFonts w:ascii="Times New Roman" w:hAnsi="Times New Roman" w:cs="Times New Roman"/>
                <w:noProof/>
                <w:webHidden/>
                <w:sz w:val="24"/>
                <w:szCs w:val="24"/>
              </w:rPr>
              <w:fldChar w:fldCharType="begin"/>
            </w:r>
            <w:r w:rsidRPr="00241388">
              <w:rPr>
                <w:rFonts w:ascii="Times New Roman" w:hAnsi="Times New Roman" w:cs="Times New Roman"/>
                <w:noProof/>
                <w:webHidden/>
                <w:sz w:val="24"/>
                <w:szCs w:val="24"/>
              </w:rPr>
              <w:instrText xml:space="preserve"> PAGEREF _Toc211888514 \h </w:instrText>
            </w:r>
            <w:r w:rsidRPr="00241388">
              <w:rPr>
                <w:rFonts w:ascii="Times New Roman" w:hAnsi="Times New Roman" w:cs="Times New Roman"/>
                <w:noProof/>
                <w:webHidden/>
                <w:sz w:val="24"/>
                <w:szCs w:val="24"/>
              </w:rPr>
            </w:r>
            <w:r w:rsidRPr="0024138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Pr="00241388">
              <w:rPr>
                <w:rFonts w:ascii="Times New Roman" w:hAnsi="Times New Roman" w:cs="Times New Roman"/>
                <w:noProof/>
                <w:webHidden/>
                <w:sz w:val="24"/>
                <w:szCs w:val="24"/>
              </w:rPr>
              <w:fldChar w:fldCharType="end"/>
            </w:r>
          </w:hyperlink>
        </w:p>
        <w:p w14:paraId="68294EA7" w14:textId="631C5304" w:rsidR="00241388" w:rsidRPr="00241388" w:rsidRDefault="00241388" w:rsidP="00241388">
          <w:pPr>
            <w:pStyle w:val="TOC1"/>
            <w:tabs>
              <w:tab w:val="right" w:leader="dot" w:pos="9350"/>
            </w:tabs>
            <w:spacing w:line="360" w:lineRule="auto"/>
            <w:rPr>
              <w:rFonts w:ascii="Times New Roman" w:hAnsi="Times New Roman" w:cs="Times New Roman"/>
              <w:noProof/>
              <w:sz w:val="24"/>
              <w:szCs w:val="24"/>
            </w:rPr>
          </w:pPr>
          <w:hyperlink w:anchor="_Toc211888515" w:history="1">
            <w:r w:rsidRPr="00241388">
              <w:rPr>
                <w:rStyle w:val="Hyperlink"/>
                <w:rFonts w:ascii="Times New Roman" w:hAnsi="Times New Roman" w:cs="Times New Roman"/>
                <w:noProof/>
                <w:sz w:val="24"/>
                <w:szCs w:val="24"/>
              </w:rPr>
              <w:t>Appendices</w:t>
            </w:r>
            <w:r w:rsidRPr="00241388">
              <w:rPr>
                <w:rFonts w:ascii="Times New Roman" w:hAnsi="Times New Roman" w:cs="Times New Roman"/>
                <w:noProof/>
                <w:webHidden/>
                <w:sz w:val="24"/>
                <w:szCs w:val="24"/>
              </w:rPr>
              <w:tab/>
            </w:r>
            <w:r w:rsidRPr="00241388">
              <w:rPr>
                <w:rFonts w:ascii="Times New Roman" w:hAnsi="Times New Roman" w:cs="Times New Roman"/>
                <w:noProof/>
                <w:webHidden/>
                <w:sz w:val="24"/>
                <w:szCs w:val="24"/>
              </w:rPr>
              <w:fldChar w:fldCharType="begin"/>
            </w:r>
            <w:r w:rsidRPr="00241388">
              <w:rPr>
                <w:rFonts w:ascii="Times New Roman" w:hAnsi="Times New Roman" w:cs="Times New Roman"/>
                <w:noProof/>
                <w:webHidden/>
                <w:sz w:val="24"/>
                <w:szCs w:val="24"/>
              </w:rPr>
              <w:instrText xml:space="preserve"> PAGEREF _Toc211888515 \h </w:instrText>
            </w:r>
            <w:r w:rsidRPr="00241388">
              <w:rPr>
                <w:rFonts w:ascii="Times New Roman" w:hAnsi="Times New Roman" w:cs="Times New Roman"/>
                <w:noProof/>
                <w:webHidden/>
                <w:sz w:val="24"/>
                <w:szCs w:val="24"/>
              </w:rPr>
            </w:r>
            <w:r w:rsidRPr="0024138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241388">
              <w:rPr>
                <w:rFonts w:ascii="Times New Roman" w:hAnsi="Times New Roman" w:cs="Times New Roman"/>
                <w:noProof/>
                <w:webHidden/>
                <w:sz w:val="24"/>
                <w:szCs w:val="24"/>
              </w:rPr>
              <w:fldChar w:fldCharType="end"/>
            </w:r>
          </w:hyperlink>
        </w:p>
        <w:p w14:paraId="7250B385" w14:textId="159D8345" w:rsidR="00241388" w:rsidRDefault="00241388" w:rsidP="00241388">
          <w:pPr>
            <w:spacing w:line="360" w:lineRule="auto"/>
          </w:pPr>
          <w:r w:rsidRPr="00241388">
            <w:rPr>
              <w:rFonts w:ascii="Times New Roman" w:hAnsi="Times New Roman" w:cs="Times New Roman"/>
              <w:b/>
              <w:bCs/>
              <w:noProof/>
              <w:sz w:val="24"/>
              <w:szCs w:val="24"/>
            </w:rPr>
            <w:fldChar w:fldCharType="end"/>
          </w:r>
        </w:p>
      </w:sdtContent>
    </w:sdt>
    <w:p w14:paraId="24B19191" w14:textId="7E28AD0B" w:rsidR="00255723" w:rsidRDefault="00000000">
      <w:pPr>
        <w:spacing w:line="360" w:lineRule="auto"/>
        <w:jc w:val="right"/>
        <w:rPr>
          <w:rFonts w:ascii="Times New Roman" w:eastAsia="Times New Roman" w:hAnsi="Times New Roman" w:cs="Times New Roman"/>
          <w:i/>
          <w:sz w:val="26"/>
          <w:szCs w:val="26"/>
        </w:rPr>
      </w:pPr>
      <w:r>
        <w:br w:type="page"/>
      </w:r>
    </w:p>
    <w:p w14:paraId="4B2A26FD" w14:textId="77777777" w:rsidR="00255723" w:rsidRDefault="00000000" w:rsidP="00241388">
      <w:pPr>
        <w:pStyle w:val="Heading1"/>
      </w:pPr>
      <w:bookmarkStart w:id="0" w:name="_Toc211888505"/>
      <w:r>
        <w:lastRenderedPageBreak/>
        <w:t>Introduction</w:t>
      </w:r>
      <w:bookmarkEnd w:id="0"/>
    </w:p>
    <w:p w14:paraId="2B26A468" w14:textId="77777777" w:rsidR="0025572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Level 6 placement with Marriott, London, United Kingdom was a part of Food and Beverage operation. The property has a hectic all day dining restaurant serving the hotel and the </w:t>
      </w:r>
      <w:proofErr w:type="gramStart"/>
      <w:r>
        <w:rPr>
          <w:rFonts w:ascii="Times New Roman" w:eastAsia="Times New Roman" w:hAnsi="Times New Roman" w:cs="Times New Roman"/>
          <w:sz w:val="24"/>
          <w:szCs w:val="24"/>
        </w:rPr>
        <w:t>locals</w:t>
      </w:r>
      <w:proofErr w:type="gramEnd"/>
      <w:r>
        <w:rPr>
          <w:rFonts w:ascii="Times New Roman" w:eastAsia="Times New Roman" w:hAnsi="Times New Roman" w:cs="Times New Roman"/>
          <w:sz w:val="24"/>
          <w:szCs w:val="24"/>
        </w:rPr>
        <w:t xml:space="preserve"> guests with the help of a lobby bar and lounge, small grab and go cafe and in room 24 hour dining. Breakfast is primarily buffet with hot and continental options then an a la carte lunch and dinner menu is available including vegetarian and vegan items. Drinks program covers the barista coffee, teas, soft beverages, ancient cocktails, glass plates of wine as well as beverages. There is also an events team that services banquet and meeting spaces that offers plated services, buffets as well as working breaks during conferences and private functions. Co-ordination of service is undertaken by daily briefings, standard operating procedures, point of sale controls as well as closely working with the kitchen. The department is more concerned with quality guest satisfaction, revenue, food safety, and waste reduction.</w:t>
      </w:r>
    </w:p>
    <w:p w14:paraId="047E0439" w14:textId="77777777" w:rsidR="00255723" w:rsidRDefault="00000000" w:rsidP="00241388">
      <w:pPr>
        <w:pStyle w:val="Heading1"/>
      </w:pPr>
      <w:bookmarkStart w:id="1" w:name="_Toc211888506"/>
      <w:r>
        <w:t>Main Body</w:t>
      </w:r>
      <w:bookmarkEnd w:id="1"/>
    </w:p>
    <w:p w14:paraId="7174BB65" w14:textId="77777777" w:rsidR="00255723" w:rsidRDefault="00000000" w:rsidP="00241388">
      <w:pPr>
        <w:pStyle w:val="Heading2"/>
      </w:pPr>
      <w:bookmarkStart w:id="2" w:name="_Toc211888507"/>
      <w:r>
        <w:t>Description</w:t>
      </w:r>
      <w:bookmarkEnd w:id="2"/>
    </w:p>
    <w:p w14:paraId="264616D7" w14:textId="77777777" w:rsidR="0025572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my Level 6 placement at Marriott, London, United Kingdom, I worked in breakfast buffet, a la carte lunch and dinner, room service, and events. I explained to the Restaurant Manager, </w:t>
      </w:r>
      <w:proofErr w:type="spellStart"/>
      <w:r>
        <w:rPr>
          <w:rFonts w:ascii="Times New Roman" w:eastAsia="Times New Roman" w:hAnsi="Times New Roman" w:cs="Times New Roman"/>
          <w:sz w:val="24"/>
          <w:szCs w:val="24"/>
        </w:rPr>
        <w:t>Emmaleane</w:t>
      </w:r>
      <w:proofErr w:type="spellEnd"/>
      <w:r>
        <w:rPr>
          <w:rFonts w:ascii="Times New Roman" w:eastAsia="Times New Roman" w:hAnsi="Times New Roman" w:cs="Times New Roman"/>
          <w:sz w:val="24"/>
          <w:szCs w:val="24"/>
        </w:rPr>
        <w:t xml:space="preserve"> Headland, who was my supervisor in some of my shifts, what I saw. The most active was breakfast which had a hot and continental buffet, live egg station, and a barista point. Evenings concentrated on fast a la carte action and sale of drinks in the bar. The timing of coffee break and plated service needed to be tight (Al-</w:t>
      </w:r>
      <w:proofErr w:type="spellStart"/>
      <w:r>
        <w:rPr>
          <w:rFonts w:ascii="Times New Roman" w:eastAsia="Times New Roman" w:hAnsi="Times New Roman" w:cs="Times New Roman"/>
          <w:sz w:val="24"/>
          <w:szCs w:val="24"/>
        </w:rPr>
        <w:t>Hyari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2023). I was assigned the following; greeting, running, taking orders, preparing beverages, serving the Pantry and end of shift checks. I participated in briefings and debriefs, which took place on a daily basis.</w:t>
      </w:r>
    </w:p>
    <w:p w14:paraId="69E70767" w14:textId="77777777" w:rsidR="00255723" w:rsidRDefault="00000000" w:rsidP="00241388">
      <w:pPr>
        <w:pStyle w:val="Heading2"/>
      </w:pPr>
      <w:bookmarkStart w:id="3" w:name="_Toc211888508"/>
      <w:r>
        <w:t>Feelings</w:t>
      </w:r>
      <w:bookmarkEnd w:id="3"/>
    </w:p>
    <w:p w14:paraId="5F13D754" w14:textId="77777777" w:rsidR="0025572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had confidence in interacting with the guest but I was not sure how to balance the speed, food safety and sustainability when the room was full. Queues on coffee and pass congestion added pressure due to the rapid extension of the small delays. I found myself being better positioned to </w:t>
      </w:r>
      <w:r>
        <w:rPr>
          <w:rFonts w:ascii="Times New Roman" w:eastAsia="Times New Roman" w:hAnsi="Times New Roman" w:cs="Times New Roman"/>
          <w:sz w:val="24"/>
          <w:szCs w:val="24"/>
        </w:rPr>
        <w:lastRenderedPageBreak/>
        <w:t>prioritize, constructively communicate, and push the limits at the right time after being coached by the Restaurant Manager. I started thinking as a junior supervisor and not just a server only.</w:t>
      </w:r>
    </w:p>
    <w:p w14:paraId="17389459" w14:textId="77777777" w:rsidR="00255723" w:rsidRDefault="00000000" w:rsidP="00241388">
      <w:pPr>
        <w:pStyle w:val="Heading2"/>
      </w:pPr>
      <w:bookmarkStart w:id="4" w:name="_Toc211888509"/>
      <w:r>
        <w:t>Evaluation</w:t>
      </w:r>
      <w:bookmarkEnd w:id="4"/>
    </w:p>
    <w:p w14:paraId="709FE435" w14:textId="77777777" w:rsidR="00255723"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Strong points were well defined pre-shift briefings, firm section assignment and quality beverages. Collaboration at the tops and the room was peaceful when opening gins of the first drinks were falling rapidly. Inequalities in greeting during the initial half-hour of breakfast and having been verbal allergen prompts occasionally missed during order taking, clustering coffee tickets at the peak, an investigated area before events coffee breaks, and visible waste about the buffet close owing to late refills were considered to be a weakness (</w:t>
      </w:r>
      <w:proofErr w:type="spellStart"/>
      <w:r>
        <w:rPr>
          <w:rFonts w:ascii="Times New Roman" w:eastAsia="Times New Roman" w:hAnsi="Times New Roman" w:cs="Times New Roman"/>
          <w:sz w:val="24"/>
          <w:szCs w:val="24"/>
        </w:rPr>
        <w:t>Moshin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2023). Checks were also made at the end of the day, yet labels and logs could be hurried when the staff got exhausted.</w:t>
      </w:r>
    </w:p>
    <w:p w14:paraId="4102C934" w14:textId="77777777" w:rsidR="00255723" w:rsidRDefault="00000000" w:rsidP="00241388">
      <w:pPr>
        <w:pStyle w:val="Heading2"/>
      </w:pPr>
      <w:bookmarkStart w:id="5" w:name="_Toc211888510"/>
      <w:r>
        <w:t>Analysis</w:t>
      </w:r>
      <w:bookmarkEnd w:id="5"/>
    </w:p>
    <w:p w14:paraId="22EDA4C9" w14:textId="64682040" w:rsidR="0025572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applied the ideas of Sustainability and Hospitality Industry and Service Operations to describe what I saw. An example of a basic service blueprint of breakfast traced the steps of the guests, front of house activities, back of house activities, and support activities like staffing and forecast. The primary constraint was the coffee point. Theory of constraints indicates safeguard the bottleneck having a straightforward role and routine duties. Our solution was a dedicated coffee runner during the first </w:t>
      </w:r>
      <w:r w:rsidR="00241388">
        <w:rPr>
          <w:rFonts w:ascii="Times New Roman" w:eastAsia="Times New Roman" w:hAnsi="Times New Roman" w:cs="Times New Roman"/>
          <w:sz w:val="24"/>
          <w:szCs w:val="24"/>
        </w:rPr>
        <w:t>forty-five</w:t>
      </w:r>
      <w:r>
        <w:rPr>
          <w:rFonts w:ascii="Times New Roman" w:eastAsia="Times New Roman" w:hAnsi="Times New Roman" w:cs="Times New Roman"/>
          <w:sz w:val="24"/>
          <w:szCs w:val="24"/>
        </w:rPr>
        <w:t xml:space="preserve"> minutes as I ambled between the welcoming and serving drinks. First drinks were served to tables quicker and the pass was cooler.</w:t>
      </w:r>
    </w:p>
    <w:p w14:paraId="11D78525" w14:textId="77777777" w:rsidR="0025572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Menu engineering was used to fit upselling with contribution and popularity. The Restaurant Manager also had two high margin items; these prompts were made straightforward. I followed up on offers and requests (</w:t>
      </w:r>
      <w:proofErr w:type="spellStart"/>
      <w:r>
        <w:rPr>
          <w:rFonts w:ascii="Times New Roman" w:eastAsia="Times New Roman" w:hAnsi="Times New Roman" w:cs="Times New Roman"/>
          <w:sz w:val="24"/>
          <w:szCs w:val="24"/>
        </w:rPr>
        <w:t>Sekarwinahyu</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2019). This was a revenue support and prep wise kept simple since the two dishes were dependable and low waste.</w:t>
      </w:r>
    </w:p>
    <w:p w14:paraId="141B92EB" w14:textId="77777777" w:rsidR="0025572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Hazard based thinking was followed by food safety. Holding controls, cooling, allergen confirmation and the prevention of cross contact were also selected. The risk which did not want to be followed was that of skipping the verbal allergen check under pressure. We inserted a customary script and conscript on the order screen. I applied the script to all the orders I had and reminded peers on line up. Lapsed cues occurred in my section.</w:t>
      </w:r>
    </w:p>
    <w:p w14:paraId="00DFF6E0" w14:textId="5EABB684" w:rsidR="0025572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simple service quality gap </w:t>
      </w:r>
      <w:proofErr w:type="gramStart"/>
      <w:r>
        <w:rPr>
          <w:rFonts w:ascii="Times New Roman" w:eastAsia="Times New Roman" w:hAnsi="Times New Roman" w:cs="Times New Roman"/>
          <w:sz w:val="24"/>
          <w:szCs w:val="24"/>
        </w:rPr>
        <w:t>perspective</w:t>
      </w:r>
      <w:proofErr w:type="gramEnd"/>
      <w:r>
        <w:rPr>
          <w:rFonts w:ascii="Times New Roman" w:eastAsia="Times New Roman" w:hAnsi="Times New Roman" w:cs="Times New Roman"/>
          <w:sz w:val="24"/>
          <w:szCs w:val="24"/>
        </w:rPr>
        <w:t xml:space="preserve"> indicated that there was a disparity between </w:t>
      </w:r>
      <w:r w:rsidR="00241388">
        <w:rPr>
          <w:rFonts w:ascii="Times New Roman" w:eastAsia="Times New Roman" w:hAnsi="Times New Roman" w:cs="Times New Roman"/>
          <w:sz w:val="24"/>
          <w:szCs w:val="24"/>
        </w:rPr>
        <w:t>two-minute</w:t>
      </w:r>
      <w:r>
        <w:rPr>
          <w:rFonts w:ascii="Times New Roman" w:eastAsia="Times New Roman" w:hAnsi="Times New Roman" w:cs="Times New Roman"/>
          <w:sz w:val="24"/>
          <w:szCs w:val="24"/>
        </w:rPr>
        <w:t xml:space="preserve"> standard and actual greeting during peak. Host overload was the cause as well as the pull </w:t>
      </w:r>
      <w:r>
        <w:rPr>
          <w:rFonts w:ascii="Times New Roman" w:eastAsia="Times New Roman" w:hAnsi="Times New Roman" w:cs="Times New Roman"/>
          <w:sz w:val="24"/>
          <w:szCs w:val="24"/>
        </w:rPr>
        <w:lastRenderedPageBreak/>
        <w:t>to help at coffee (</w:t>
      </w:r>
      <w:proofErr w:type="spellStart"/>
      <w:r>
        <w:rPr>
          <w:rFonts w:ascii="Times New Roman" w:eastAsia="Times New Roman" w:hAnsi="Times New Roman" w:cs="Times New Roman"/>
          <w:sz w:val="24"/>
          <w:szCs w:val="24"/>
        </w:rPr>
        <w:t>Adeani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 We also increased a temporary host during rush and a visual indication at the entrance so that the nearest server gives a greeting in case the host was engaged. Reduced arrivals were not recognized and anticipation of the guests enhanced.</w:t>
      </w:r>
    </w:p>
    <w:p w14:paraId="2B0E9704" w14:textId="77777777" w:rsidR="0025572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flow of events depicted a capacity problem. Trolley coffee breaks were late when they had to meet at the bend of the corridor towards the lift. We ran trolleys five minutes beforehand and we had water jugs filled in advance. I possessed the pre stage checklist. The following two breaks were also on schedule.</w:t>
      </w:r>
    </w:p>
    <w:p w14:paraId="69C42B4D" w14:textId="77777777" w:rsidR="0025572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Sustainability was associated with waste prevention. Towards buffet close, refill-partial resulted in leftovers. A last refill was made 90 minutes to the end and we switched to smaller pans (</w:t>
      </w:r>
      <w:proofErr w:type="spellStart"/>
      <w:r>
        <w:rPr>
          <w:rFonts w:ascii="Times New Roman" w:eastAsia="Times New Roman" w:hAnsi="Times New Roman" w:cs="Times New Roman"/>
          <w:sz w:val="24"/>
          <w:szCs w:val="24"/>
        </w:rPr>
        <w:t>Koukpaki</w:t>
      </w:r>
      <w:proofErr w:type="spellEnd"/>
      <w:r>
        <w:rPr>
          <w:rFonts w:ascii="Times New Roman" w:eastAsia="Times New Roman" w:hAnsi="Times New Roman" w:cs="Times New Roman"/>
          <w:sz w:val="24"/>
          <w:szCs w:val="24"/>
        </w:rPr>
        <w:t xml:space="preserve"> and Adams, 2020). I monitored the flow of guests and was an indicator of the cut off time. Close wastage diminished and the chef de </w:t>
      </w:r>
      <w:proofErr w:type="spellStart"/>
      <w:r>
        <w:rPr>
          <w:rFonts w:ascii="Times New Roman" w:eastAsia="Times New Roman" w:hAnsi="Times New Roman" w:cs="Times New Roman"/>
          <w:sz w:val="24"/>
          <w:szCs w:val="24"/>
        </w:rPr>
        <w:t>partie</w:t>
      </w:r>
      <w:proofErr w:type="spellEnd"/>
      <w:r>
        <w:rPr>
          <w:rFonts w:ascii="Times New Roman" w:eastAsia="Times New Roman" w:hAnsi="Times New Roman" w:cs="Times New Roman"/>
          <w:sz w:val="24"/>
          <w:szCs w:val="24"/>
        </w:rPr>
        <w:t xml:space="preserve"> verified fewer wastage.</w:t>
      </w:r>
    </w:p>
    <w:p w14:paraId="25BE0CD1" w14:textId="77777777" w:rsidR="00255723" w:rsidRDefault="00000000" w:rsidP="00241388">
      <w:pPr>
        <w:pStyle w:val="Heading2"/>
      </w:pPr>
      <w:bookmarkStart w:id="6" w:name="_Toc211888511"/>
      <w:r>
        <w:t>Conclusion</w:t>
      </w:r>
      <w:bookmarkEnd w:id="6"/>
    </w:p>
    <w:p w14:paraId="06FE7603" w14:textId="31EAC29E" w:rsidR="0025572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perception of Food and Beverage has shifted off-tasks to balanced and structured system with respect taking care of the guest experience, efficiency, food safety, and sustainability. Theory made me view causes and not symptoms. The process of bottleneck management and blueprinting enhanced first drink speed. Menu engineering targeted the upselling based on products that promote growth and waste reduction. Consistency in allergens communication was maintained through </w:t>
      </w:r>
      <w:r w:rsidR="00241388">
        <w:rPr>
          <w:rFonts w:ascii="Times New Roman" w:eastAsia="Times New Roman" w:hAnsi="Times New Roman" w:cs="Times New Roman"/>
          <w:sz w:val="24"/>
          <w:szCs w:val="24"/>
        </w:rPr>
        <w:t>hazard-based</w:t>
      </w:r>
      <w:r>
        <w:rPr>
          <w:rFonts w:ascii="Times New Roman" w:eastAsia="Times New Roman" w:hAnsi="Times New Roman" w:cs="Times New Roman"/>
          <w:sz w:val="24"/>
          <w:szCs w:val="24"/>
        </w:rPr>
        <w:t xml:space="preserve"> thinking. The greet standard was visible and measurable with the aid of gap analysis.</w:t>
      </w:r>
    </w:p>
    <w:p w14:paraId="6B01FA86" w14:textId="77777777" w:rsidR="00255723" w:rsidRDefault="00000000" w:rsidP="00241388">
      <w:pPr>
        <w:pStyle w:val="Heading2"/>
      </w:pPr>
      <w:bookmarkStart w:id="7" w:name="_Toc211888512"/>
      <w:r>
        <w:t>Action plan</w:t>
      </w:r>
      <w:bookmarkEnd w:id="7"/>
    </w:p>
    <w:p w14:paraId="45F4D1AD" w14:textId="77777777" w:rsidR="0025572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shall unify three practices with the Restaurant Manager. To begin with, secure the breakfast coffee waiting area by having a permanent runner and provisional host on the first </w:t>
      </w:r>
      <w:proofErr w:type="gramStart"/>
      <w:r>
        <w:rPr>
          <w:rFonts w:ascii="Times New Roman" w:eastAsia="Times New Roman" w:hAnsi="Times New Roman" w:cs="Times New Roman"/>
          <w:sz w:val="24"/>
          <w:szCs w:val="24"/>
        </w:rPr>
        <w:t>forty five</w:t>
      </w:r>
      <w:proofErr w:type="gramEnd"/>
      <w:r>
        <w:rPr>
          <w:rFonts w:ascii="Times New Roman" w:eastAsia="Times New Roman" w:hAnsi="Times New Roman" w:cs="Times New Roman"/>
          <w:sz w:val="24"/>
          <w:szCs w:val="24"/>
        </w:rPr>
        <w:t xml:space="preserve"> minutes, where the greet norm is two minutes and a mere visual indicator at the door. To evaluate the process of greeting, I shall make a small sample of daily greeting time. Second, the verbal check of allergen should be used every order point with the short script and reinforced during the line up. I am going to count the number of scripts I use in my section and request one of my peers to spot check me at least one time in a shift (</w:t>
      </w:r>
      <w:proofErr w:type="spellStart"/>
      <w:r>
        <w:rPr>
          <w:rFonts w:ascii="Times New Roman" w:eastAsia="Times New Roman" w:hAnsi="Times New Roman" w:cs="Times New Roman"/>
          <w:sz w:val="24"/>
          <w:szCs w:val="24"/>
        </w:rPr>
        <w:t>Koukpaki</w:t>
      </w:r>
      <w:proofErr w:type="spellEnd"/>
      <w:r>
        <w:rPr>
          <w:rFonts w:ascii="Times New Roman" w:eastAsia="Times New Roman" w:hAnsi="Times New Roman" w:cs="Times New Roman"/>
          <w:sz w:val="24"/>
          <w:szCs w:val="24"/>
        </w:rPr>
        <w:t xml:space="preserve"> and Adams, 2020). Third, avert buffet wastage by changing smaller pans every ninety minutes prior to closing and a final top up. I will record any balance volume at least show trend. In the case of events, I will remember to have the </w:t>
      </w:r>
      <w:r>
        <w:rPr>
          <w:rFonts w:ascii="Times New Roman" w:eastAsia="Times New Roman" w:hAnsi="Times New Roman" w:cs="Times New Roman"/>
          <w:sz w:val="24"/>
          <w:szCs w:val="24"/>
        </w:rPr>
        <w:lastRenderedPageBreak/>
        <w:t>pre stage checklist and arrive 5 minutes early to place trolleys in front of the turnaround of the corridor. To maintain my personal development, I will put down brief notes about one achievement, one problem, and one change to be tested, and I will seek brief feedback after the morning meal and after changing the events. I will check the numbers after two weeks and change the roles or timings.</w:t>
      </w:r>
    </w:p>
    <w:p w14:paraId="5C1CC25F" w14:textId="77777777" w:rsidR="00255723" w:rsidRDefault="00000000" w:rsidP="00241388">
      <w:pPr>
        <w:pStyle w:val="Heading1"/>
      </w:pPr>
      <w:bookmarkStart w:id="8" w:name="_Toc211888513"/>
      <w:r>
        <w:t>Conclusion</w:t>
      </w:r>
      <w:bookmarkEnd w:id="8"/>
    </w:p>
    <w:p w14:paraId="56599F43" w14:textId="77777777" w:rsidR="0025572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position helped me to understand how minor process decisions determine experience and outcomes among guests. With the help of Gibbs, I identified vivid problems and solutions. The bottleneck was principally the breakfast coffee point; a committed runner and an impromptu host during the first forty-five minutes enhanced speed to first drink. Greet was held to a minimum; There was a two minute greet standard on a basic visual signal to admit arrivals. The check was not made consistently due to a short script and POS prompt, which were made in times of pressure. Buffet waste increased towards the end; smaller pans and a last refill ended leftovers. Event slip at the bend at the corridor pre staging trolleys with five minutes earlier timing fixed the timing. I will maintain briefings on a daily basis with the focus, one of the KPI to be tracked, and one change per shift. </w:t>
      </w:r>
      <w:r>
        <w:br w:type="page"/>
      </w:r>
    </w:p>
    <w:p w14:paraId="473FA4A2" w14:textId="77777777" w:rsidR="00255723" w:rsidRDefault="00000000" w:rsidP="00241388">
      <w:pPr>
        <w:pStyle w:val="Heading1"/>
      </w:pPr>
      <w:bookmarkStart w:id="9" w:name="_Toc211888514"/>
      <w:r>
        <w:lastRenderedPageBreak/>
        <w:t>References</w:t>
      </w:r>
      <w:bookmarkEnd w:id="9"/>
      <w:r>
        <w:t xml:space="preserve"> </w:t>
      </w:r>
    </w:p>
    <w:p w14:paraId="6F9BA5C7" w14:textId="77777777" w:rsidR="00255723"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Adeani</w:t>
      </w:r>
      <w:proofErr w:type="spellEnd"/>
      <w:r>
        <w:rPr>
          <w:rFonts w:ascii="Times New Roman" w:eastAsia="Times New Roman" w:hAnsi="Times New Roman" w:cs="Times New Roman"/>
          <w:sz w:val="24"/>
          <w:szCs w:val="24"/>
        </w:rPr>
        <w:t xml:space="preserve">, I.S., </w:t>
      </w:r>
      <w:proofErr w:type="spellStart"/>
      <w:r>
        <w:rPr>
          <w:rFonts w:ascii="Times New Roman" w:eastAsia="Times New Roman" w:hAnsi="Times New Roman" w:cs="Times New Roman"/>
          <w:sz w:val="24"/>
          <w:szCs w:val="24"/>
        </w:rPr>
        <w:t>Febriani</w:t>
      </w:r>
      <w:proofErr w:type="spellEnd"/>
      <w:r>
        <w:rPr>
          <w:rFonts w:ascii="Times New Roman" w:eastAsia="Times New Roman" w:hAnsi="Times New Roman" w:cs="Times New Roman"/>
          <w:sz w:val="24"/>
          <w:szCs w:val="24"/>
        </w:rPr>
        <w:t xml:space="preserve">, R.B. and </w:t>
      </w:r>
      <w:proofErr w:type="spellStart"/>
      <w:r>
        <w:rPr>
          <w:rFonts w:ascii="Times New Roman" w:eastAsia="Times New Roman" w:hAnsi="Times New Roman" w:cs="Times New Roman"/>
          <w:sz w:val="24"/>
          <w:szCs w:val="24"/>
        </w:rPr>
        <w:t>Syafryadin</w:t>
      </w:r>
      <w:proofErr w:type="spellEnd"/>
      <w:r>
        <w:rPr>
          <w:rFonts w:ascii="Times New Roman" w:eastAsia="Times New Roman" w:hAnsi="Times New Roman" w:cs="Times New Roman"/>
          <w:sz w:val="24"/>
          <w:szCs w:val="24"/>
        </w:rPr>
        <w:t xml:space="preserve">, S., 2020. Using </w:t>
      </w:r>
      <w:proofErr w:type="spellStart"/>
      <w:r>
        <w:rPr>
          <w:rFonts w:ascii="Times New Roman" w:eastAsia="Times New Roman" w:hAnsi="Times New Roman" w:cs="Times New Roman"/>
          <w:sz w:val="24"/>
          <w:szCs w:val="24"/>
        </w:rPr>
        <w:t>GIBBS’reflective</w:t>
      </w:r>
      <w:proofErr w:type="spellEnd"/>
      <w:r>
        <w:rPr>
          <w:rFonts w:ascii="Times New Roman" w:eastAsia="Times New Roman" w:hAnsi="Times New Roman" w:cs="Times New Roman"/>
          <w:sz w:val="24"/>
          <w:szCs w:val="24"/>
        </w:rPr>
        <w:t xml:space="preserve"> cycle in making reflections of literary analysis. </w:t>
      </w:r>
      <w:r>
        <w:rPr>
          <w:rFonts w:ascii="Times New Roman" w:eastAsia="Times New Roman" w:hAnsi="Times New Roman" w:cs="Times New Roman"/>
          <w:i/>
          <w:sz w:val="24"/>
          <w:szCs w:val="24"/>
        </w:rPr>
        <w:t>Indonesian EFL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w:t>
      </w:r>
      <w:r>
        <w:rPr>
          <w:rFonts w:ascii="Times New Roman" w:eastAsia="Times New Roman" w:hAnsi="Times New Roman" w:cs="Times New Roman"/>
          <w:sz w:val="24"/>
          <w:szCs w:val="24"/>
        </w:rPr>
        <w:t>(2), pp.139-148.</w:t>
      </w:r>
    </w:p>
    <w:p w14:paraId="4133B5B5" w14:textId="77777777" w:rsidR="00255723"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w:t>
      </w:r>
      <w:proofErr w:type="spellStart"/>
      <w:r>
        <w:rPr>
          <w:rFonts w:ascii="Times New Roman" w:eastAsia="Times New Roman" w:hAnsi="Times New Roman" w:cs="Times New Roman"/>
          <w:sz w:val="24"/>
          <w:szCs w:val="24"/>
        </w:rPr>
        <w:t>Hyari</w:t>
      </w:r>
      <w:proofErr w:type="spellEnd"/>
      <w:r>
        <w:rPr>
          <w:rFonts w:ascii="Times New Roman" w:eastAsia="Times New Roman" w:hAnsi="Times New Roman" w:cs="Times New Roman"/>
          <w:sz w:val="24"/>
          <w:szCs w:val="24"/>
        </w:rPr>
        <w:t>, H.S.A., Al-</w:t>
      </w:r>
      <w:proofErr w:type="spellStart"/>
      <w:r>
        <w:rPr>
          <w:rFonts w:ascii="Times New Roman" w:eastAsia="Times New Roman" w:hAnsi="Times New Roman" w:cs="Times New Roman"/>
          <w:sz w:val="24"/>
          <w:szCs w:val="24"/>
        </w:rPr>
        <w:t>Smadi</w:t>
      </w:r>
      <w:proofErr w:type="spellEnd"/>
      <w:r>
        <w:rPr>
          <w:rFonts w:ascii="Times New Roman" w:eastAsia="Times New Roman" w:hAnsi="Times New Roman" w:cs="Times New Roman"/>
          <w:sz w:val="24"/>
          <w:szCs w:val="24"/>
        </w:rPr>
        <w:t xml:space="preserve">, H.M. and </w:t>
      </w:r>
      <w:proofErr w:type="spellStart"/>
      <w:r>
        <w:rPr>
          <w:rFonts w:ascii="Times New Roman" w:eastAsia="Times New Roman" w:hAnsi="Times New Roman" w:cs="Times New Roman"/>
          <w:sz w:val="24"/>
          <w:szCs w:val="24"/>
        </w:rPr>
        <w:t>Weshah</w:t>
      </w:r>
      <w:proofErr w:type="spellEnd"/>
      <w:r>
        <w:rPr>
          <w:rFonts w:ascii="Times New Roman" w:eastAsia="Times New Roman" w:hAnsi="Times New Roman" w:cs="Times New Roman"/>
          <w:sz w:val="24"/>
          <w:szCs w:val="24"/>
        </w:rPr>
        <w:t xml:space="preserve">, S.R., 2023. The impact of artificial intelligence (AI) on guest satisfaction in hotel management: An empirical study of luxury hotels. </w:t>
      </w:r>
      <w:r>
        <w:rPr>
          <w:rFonts w:ascii="Times New Roman" w:eastAsia="Times New Roman" w:hAnsi="Times New Roman" w:cs="Times New Roman"/>
          <w:i/>
          <w:sz w:val="24"/>
          <w:szCs w:val="24"/>
        </w:rPr>
        <w:t xml:space="preserve">Geo Journal of Tourism and </w:t>
      </w:r>
      <w:proofErr w:type="spellStart"/>
      <w:r>
        <w:rPr>
          <w:rFonts w:ascii="Times New Roman" w:eastAsia="Times New Roman" w:hAnsi="Times New Roman" w:cs="Times New Roman"/>
          <w:i/>
          <w:sz w:val="24"/>
          <w:szCs w:val="24"/>
        </w:rPr>
        <w:t>Geosites</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48</w:t>
      </w:r>
      <w:r>
        <w:rPr>
          <w:rFonts w:ascii="Times New Roman" w:eastAsia="Times New Roman" w:hAnsi="Times New Roman" w:cs="Times New Roman"/>
          <w:sz w:val="24"/>
          <w:szCs w:val="24"/>
        </w:rPr>
        <w:t>, pp.810-819.</w:t>
      </w:r>
    </w:p>
    <w:p w14:paraId="77CEC8AD" w14:textId="77777777" w:rsidR="00255723"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Koukpaki</w:t>
      </w:r>
      <w:proofErr w:type="spellEnd"/>
      <w:r>
        <w:rPr>
          <w:rFonts w:ascii="Times New Roman" w:eastAsia="Times New Roman" w:hAnsi="Times New Roman" w:cs="Times New Roman"/>
          <w:sz w:val="24"/>
          <w:szCs w:val="24"/>
        </w:rPr>
        <w:t xml:space="preserve">, A.S.F. and Adams, K., 2020. Enhancing professional growth and the learning and development function through reflective practices: An autoethnographic narrative approach. </w:t>
      </w:r>
      <w:r>
        <w:rPr>
          <w:rFonts w:ascii="Times New Roman" w:eastAsia="Times New Roman" w:hAnsi="Times New Roman" w:cs="Times New Roman"/>
          <w:i/>
          <w:sz w:val="24"/>
          <w:szCs w:val="24"/>
        </w:rPr>
        <w:t>European Journal of Training and Development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44</w:t>
      </w:r>
      <w:r>
        <w:rPr>
          <w:rFonts w:ascii="Times New Roman" w:eastAsia="Times New Roman" w:hAnsi="Times New Roman" w:cs="Times New Roman"/>
          <w:sz w:val="24"/>
          <w:szCs w:val="24"/>
        </w:rPr>
        <w:t>(8/9), pp.805-827.</w:t>
      </w:r>
    </w:p>
    <w:p w14:paraId="52F59294" w14:textId="77777777" w:rsidR="00255723"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Mohsin, A., </w:t>
      </w:r>
      <w:proofErr w:type="spellStart"/>
      <w:r>
        <w:rPr>
          <w:rFonts w:ascii="Times New Roman" w:eastAsia="Times New Roman" w:hAnsi="Times New Roman" w:cs="Times New Roman"/>
          <w:sz w:val="24"/>
          <w:szCs w:val="24"/>
        </w:rPr>
        <w:t>Brochado</w:t>
      </w:r>
      <w:proofErr w:type="spellEnd"/>
      <w:r>
        <w:rPr>
          <w:rFonts w:ascii="Times New Roman" w:eastAsia="Times New Roman" w:hAnsi="Times New Roman" w:cs="Times New Roman"/>
          <w:sz w:val="24"/>
          <w:szCs w:val="24"/>
        </w:rPr>
        <w:t xml:space="preserve">, A. and Rodrigues, H., 2023. Mind the gap: a critical reflection on hotel employee turnover. </w:t>
      </w:r>
      <w:r>
        <w:rPr>
          <w:rFonts w:ascii="Times New Roman" w:eastAsia="Times New Roman" w:hAnsi="Times New Roman" w:cs="Times New Roman"/>
          <w:i/>
          <w:sz w:val="24"/>
          <w:szCs w:val="24"/>
        </w:rPr>
        <w:t>International Journal of Contemporary Hospitality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35</w:t>
      </w:r>
      <w:r>
        <w:rPr>
          <w:rFonts w:ascii="Times New Roman" w:eastAsia="Times New Roman" w:hAnsi="Times New Roman" w:cs="Times New Roman"/>
          <w:sz w:val="24"/>
          <w:szCs w:val="24"/>
        </w:rPr>
        <w:t>(7), pp.2481-2495.</w:t>
      </w:r>
    </w:p>
    <w:p w14:paraId="320509D0" w14:textId="77777777" w:rsidR="00255723"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Sekarwinahyu</w:t>
      </w:r>
      <w:proofErr w:type="spellEnd"/>
      <w:r>
        <w:rPr>
          <w:rFonts w:ascii="Times New Roman" w:eastAsia="Times New Roman" w:hAnsi="Times New Roman" w:cs="Times New Roman"/>
          <w:sz w:val="24"/>
          <w:szCs w:val="24"/>
        </w:rPr>
        <w:t xml:space="preserve">, M., Rustaman, N.Y., Widodo, A. and </w:t>
      </w:r>
      <w:proofErr w:type="spellStart"/>
      <w:r>
        <w:rPr>
          <w:rFonts w:ascii="Times New Roman" w:eastAsia="Times New Roman" w:hAnsi="Times New Roman" w:cs="Times New Roman"/>
          <w:sz w:val="24"/>
          <w:szCs w:val="24"/>
        </w:rPr>
        <w:t>Riandi</w:t>
      </w:r>
      <w:proofErr w:type="spellEnd"/>
      <w:r>
        <w:rPr>
          <w:rFonts w:ascii="Times New Roman" w:eastAsia="Times New Roman" w:hAnsi="Times New Roman" w:cs="Times New Roman"/>
          <w:sz w:val="24"/>
          <w:szCs w:val="24"/>
        </w:rPr>
        <w:t xml:space="preserve">, R., 2019, February. Development of </w:t>
      </w:r>
      <w:proofErr w:type="gramStart"/>
      <w:r>
        <w:rPr>
          <w:rFonts w:ascii="Times New Roman" w:eastAsia="Times New Roman" w:hAnsi="Times New Roman" w:cs="Times New Roman"/>
          <w:sz w:val="24"/>
          <w:szCs w:val="24"/>
        </w:rPr>
        <w:t>problem based</w:t>
      </w:r>
      <w:proofErr w:type="gramEnd"/>
      <w:r>
        <w:rPr>
          <w:rFonts w:ascii="Times New Roman" w:eastAsia="Times New Roman" w:hAnsi="Times New Roman" w:cs="Times New Roman"/>
          <w:sz w:val="24"/>
          <w:szCs w:val="24"/>
        </w:rPr>
        <w:t xml:space="preserve"> learning for online tutorial program in plant development using Gibbs’ reflective cycle and e-portfolio to enhance reflective thinking skills. In </w:t>
      </w:r>
      <w:r>
        <w:rPr>
          <w:rFonts w:ascii="Times New Roman" w:eastAsia="Times New Roman" w:hAnsi="Times New Roman" w:cs="Times New Roman"/>
          <w:i/>
          <w:sz w:val="24"/>
          <w:szCs w:val="24"/>
        </w:rPr>
        <w:t>Journal of Physics: Conference Series</w:t>
      </w:r>
      <w:r>
        <w:rPr>
          <w:rFonts w:ascii="Times New Roman" w:eastAsia="Times New Roman" w:hAnsi="Times New Roman" w:cs="Times New Roman"/>
          <w:sz w:val="24"/>
          <w:szCs w:val="24"/>
        </w:rPr>
        <w:t xml:space="preserve"> (Vol. 1157, No. 2, p. 022099). IOP Publishing.</w:t>
      </w:r>
    </w:p>
    <w:p w14:paraId="0656466F" w14:textId="77777777" w:rsidR="00255723" w:rsidRDefault="00000000">
      <w:pPr>
        <w:spacing w:line="360" w:lineRule="auto"/>
        <w:jc w:val="both"/>
        <w:rPr>
          <w:rFonts w:ascii="Times New Roman" w:eastAsia="Times New Roman" w:hAnsi="Times New Roman" w:cs="Times New Roman"/>
          <w:sz w:val="24"/>
          <w:szCs w:val="24"/>
        </w:rPr>
      </w:pPr>
      <w:r>
        <w:br w:type="page"/>
      </w:r>
    </w:p>
    <w:p w14:paraId="36D8C9F2" w14:textId="77777777" w:rsidR="00255723" w:rsidRDefault="00000000" w:rsidP="00241388">
      <w:pPr>
        <w:pStyle w:val="Heading1"/>
      </w:pPr>
      <w:bookmarkStart w:id="10" w:name="_Toc211888515"/>
      <w:r>
        <w:lastRenderedPageBreak/>
        <w:t>Appendices</w:t>
      </w:r>
      <w:bookmarkEnd w:id="10"/>
      <w:r>
        <w:t xml:space="preserve"> </w:t>
      </w:r>
    </w:p>
    <w:p w14:paraId="35C8168A" w14:textId="77777777" w:rsidR="0025572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Appendix 1: Learning Objectives </w:t>
      </w:r>
    </w:p>
    <w:tbl>
      <w:tblPr>
        <w:tblStyle w:val="a"/>
        <w:tblW w:w="93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00"/>
        <w:gridCol w:w="3450"/>
        <w:gridCol w:w="2640"/>
        <w:gridCol w:w="1440"/>
      </w:tblGrid>
      <w:tr w:rsidR="00255723" w14:paraId="283B43EF" w14:textId="77777777">
        <w:trPr>
          <w:trHeight w:val="285"/>
        </w:trPr>
        <w:tc>
          <w:tcPr>
            <w:tcW w:w="1800" w:type="dxa"/>
            <w:tcBorders>
              <w:top w:val="single" w:sz="5" w:space="0" w:color="FFFFFF"/>
              <w:left w:val="single" w:sz="5" w:space="0" w:color="FFFFFF"/>
              <w:bottom w:val="single" w:sz="5" w:space="0" w:color="FFFFFF"/>
              <w:right w:val="nil"/>
            </w:tcBorders>
            <w:shd w:val="clear" w:color="auto" w:fill="E97132"/>
            <w:tcMar>
              <w:top w:w="0" w:type="dxa"/>
              <w:left w:w="100" w:type="dxa"/>
              <w:bottom w:w="0" w:type="dxa"/>
              <w:right w:w="100" w:type="dxa"/>
            </w:tcMar>
          </w:tcPr>
          <w:p w14:paraId="58158CDD" w14:textId="77777777" w:rsidR="00255723"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w:t>
            </w:r>
          </w:p>
        </w:tc>
        <w:tc>
          <w:tcPr>
            <w:tcW w:w="3450" w:type="dxa"/>
            <w:tcBorders>
              <w:top w:val="single" w:sz="5" w:space="0" w:color="FFFFFF"/>
              <w:left w:val="nil"/>
              <w:bottom w:val="single" w:sz="5" w:space="0" w:color="FFFFFF"/>
              <w:right w:val="nil"/>
            </w:tcBorders>
            <w:shd w:val="clear" w:color="auto" w:fill="E97132"/>
            <w:tcMar>
              <w:top w:w="0" w:type="dxa"/>
              <w:left w:w="100" w:type="dxa"/>
              <w:bottom w:w="0" w:type="dxa"/>
              <w:right w:w="100" w:type="dxa"/>
            </w:tcMar>
          </w:tcPr>
          <w:p w14:paraId="4DC9E73B" w14:textId="77777777" w:rsidR="00255723"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What I did</w:t>
            </w:r>
          </w:p>
        </w:tc>
        <w:tc>
          <w:tcPr>
            <w:tcW w:w="2640" w:type="dxa"/>
            <w:tcBorders>
              <w:top w:val="single" w:sz="5" w:space="0" w:color="FFFFFF"/>
              <w:left w:val="nil"/>
              <w:bottom w:val="single" w:sz="5" w:space="0" w:color="FFFFFF"/>
              <w:right w:val="nil"/>
            </w:tcBorders>
            <w:shd w:val="clear" w:color="auto" w:fill="E97132"/>
            <w:tcMar>
              <w:top w:w="0" w:type="dxa"/>
              <w:left w:w="100" w:type="dxa"/>
              <w:bottom w:w="0" w:type="dxa"/>
              <w:right w:w="100" w:type="dxa"/>
            </w:tcMar>
          </w:tcPr>
          <w:p w14:paraId="55B8A051" w14:textId="77777777" w:rsidR="00255723"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 outcome</w:t>
            </w:r>
          </w:p>
        </w:tc>
        <w:tc>
          <w:tcPr>
            <w:tcW w:w="1440" w:type="dxa"/>
            <w:tcBorders>
              <w:top w:val="single" w:sz="5" w:space="0" w:color="FFFFFF"/>
              <w:left w:val="nil"/>
              <w:bottom w:val="single" w:sz="5" w:space="0" w:color="FFFFFF"/>
              <w:right w:val="single" w:sz="5" w:space="0" w:color="FFFFFF"/>
            </w:tcBorders>
            <w:shd w:val="clear" w:color="auto" w:fill="E97132"/>
            <w:tcMar>
              <w:top w:w="0" w:type="dxa"/>
              <w:left w:w="100" w:type="dxa"/>
              <w:bottom w:w="0" w:type="dxa"/>
              <w:right w:w="100" w:type="dxa"/>
            </w:tcMar>
          </w:tcPr>
          <w:p w14:paraId="26EB341F" w14:textId="77777777" w:rsidR="00255723"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Achieved?</w:t>
            </w:r>
          </w:p>
        </w:tc>
      </w:tr>
      <w:tr w:rsidR="00255723" w14:paraId="089D1300" w14:textId="77777777">
        <w:trPr>
          <w:trHeight w:val="1395"/>
        </w:trPr>
        <w:tc>
          <w:tcPr>
            <w:tcW w:w="1800" w:type="dxa"/>
            <w:tcBorders>
              <w:top w:val="nil"/>
              <w:left w:val="single" w:sz="5" w:space="0" w:color="FFFFFF"/>
              <w:bottom w:val="single" w:sz="5" w:space="0" w:color="FFFFFF"/>
              <w:right w:val="single" w:sz="5" w:space="0" w:color="FFFFFF"/>
            </w:tcBorders>
            <w:shd w:val="clear" w:color="auto" w:fill="E97132"/>
            <w:tcMar>
              <w:top w:w="0" w:type="dxa"/>
              <w:left w:w="100" w:type="dxa"/>
              <w:bottom w:w="0" w:type="dxa"/>
              <w:right w:w="100" w:type="dxa"/>
            </w:tcMar>
          </w:tcPr>
          <w:p w14:paraId="04A9E3EC" w14:textId="77777777" w:rsidR="00255723"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Improve speed to first drink at breakfast</w:t>
            </w:r>
          </w:p>
        </w:tc>
        <w:tc>
          <w:tcPr>
            <w:tcW w:w="3450" w:type="dxa"/>
            <w:tcBorders>
              <w:top w:val="nil"/>
              <w:left w:val="nil"/>
              <w:bottom w:val="single" w:sz="5" w:space="0" w:color="FFFFFF"/>
              <w:right w:val="single" w:sz="5" w:space="0" w:color="FFFFFF"/>
            </w:tcBorders>
            <w:shd w:val="clear" w:color="auto" w:fill="F6C5AC"/>
            <w:tcMar>
              <w:top w:w="0" w:type="dxa"/>
              <w:left w:w="100" w:type="dxa"/>
              <w:bottom w:w="0" w:type="dxa"/>
              <w:right w:w="100" w:type="dxa"/>
            </w:tcMar>
          </w:tcPr>
          <w:p w14:paraId="04997BC7" w14:textId="77777777" w:rsidR="00255723"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Scheduled coffee runner and temporary host- Floated between greet and beverages- Focused pre shift brief</w:t>
            </w:r>
          </w:p>
        </w:tc>
        <w:tc>
          <w:tcPr>
            <w:tcW w:w="2640" w:type="dxa"/>
            <w:tcBorders>
              <w:top w:val="nil"/>
              <w:left w:val="nil"/>
              <w:bottom w:val="single" w:sz="5" w:space="0" w:color="FFFFFF"/>
              <w:right w:val="single" w:sz="5" w:space="0" w:color="FFFFFF"/>
            </w:tcBorders>
            <w:shd w:val="clear" w:color="auto" w:fill="F6C5AC"/>
            <w:tcMar>
              <w:top w:w="0" w:type="dxa"/>
              <w:left w:w="100" w:type="dxa"/>
              <w:bottom w:w="0" w:type="dxa"/>
              <w:right w:w="100" w:type="dxa"/>
            </w:tcMar>
          </w:tcPr>
          <w:p w14:paraId="0F2E26C3" w14:textId="77777777" w:rsidR="00255723"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Shorter ticket queue at coffee point- Faster first drinks to tables- Calmer pass during peak</w:t>
            </w:r>
          </w:p>
        </w:tc>
        <w:tc>
          <w:tcPr>
            <w:tcW w:w="1440" w:type="dxa"/>
            <w:tcBorders>
              <w:top w:val="nil"/>
              <w:left w:val="nil"/>
              <w:bottom w:val="single" w:sz="5" w:space="0" w:color="FFFFFF"/>
              <w:right w:val="single" w:sz="5" w:space="0" w:color="FFFFFF"/>
            </w:tcBorders>
            <w:shd w:val="clear" w:color="auto" w:fill="F6C5AC"/>
            <w:tcMar>
              <w:top w:w="0" w:type="dxa"/>
              <w:left w:w="100" w:type="dxa"/>
              <w:bottom w:w="0" w:type="dxa"/>
              <w:right w:w="100" w:type="dxa"/>
            </w:tcMar>
          </w:tcPr>
          <w:p w14:paraId="7891B36B" w14:textId="77777777" w:rsidR="00255723"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 across 3 test mornings</w:t>
            </w:r>
          </w:p>
        </w:tc>
      </w:tr>
      <w:tr w:rsidR="00255723" w14:paraId="0351AAB0" w14:textId="77777777">
        <w:trPr>
          <w:trHeight w:val="1110"/>
        </w:trPr>
        <w:tc>
          <w:tcPr>
            <w:tcW w:w="1800" w:type="dxa"/>
            <w:tcBorders>
              <w:top w:val="nil"/>
              <w:left w:val="single" w:sz="5" w:space="0" w:color="FFFFFF"/>
              <w:bottom w:val="single" w:sz="5" w:space="0" w:color="FFFFFF"/>
              <w:right w:val="single" w:sz="5" w:space="0" w:color="FFFFFF"/>
            </w:tcBorders>
            <w:shd w:val="clear" w:color="auto" w:fill="E97132"/>
            <w:tcMar>
              <w:top w:w="0" w:type="dxa"/>
              <w:left w:w="100" w:type="dxa"/>
              <w:bottom w:w="0" w:type="dxa"/>
              <w:right w:w="100" w:type="dxa"/>
            </w:tcMar>
          </w:tcPr>
          <w:p w14:paraId="0CEE95AF" w14:textId="77777777" w:rsidR="00255723"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Make allergen check consistent</w:t>
            </w:r>
          </w:p>
        </w:tc>
        <w:tc>
          <w:tcPr>
            <w:tcW w:w="3450" w:type="dxa"/>
            <w:tcBorders>
              <w:top w:val="nil"/>
              <w:left w:val="nil"/>
              <w:bottom w:val="single" w:sz="5" w:space="0" w:color="FFFFFF"/>
              <w:right w:val="single" w:sz="5" w:space="0" w:color="FFFFFF"/>
            </w:tcBorders>
            <w:shd w:val="clear" w:color="auto" w:fill="FAE2D5"/>
            <w:tcMar>
              <w:top w:w="0" w:type="dxa"/>
              <w:left w:w="100" w:type="dxa"/>
              <w:bottom w:w="0" w:type="dxa"/>
              <w:right w:w="100" w:type="dxa"/>
            </w:tcMar>
          </w:tcPr>
          <w:p w14:paraId="37F11445" w14:textId="77777777" w:rsidR="00255723"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Used short script on every order- Added POS prompt- Gave peer reminders in line up</w:t>
            </w:r>
          </w:p>
        </w:tc>
        <w:tc>
          <w:tcPr>
            <w:tcW w:w="2640" w:type="dxa"/>
            <w:tcBorders>
              <w:top w:val="nil"/>
              <w:left w:val="nil"/>
              <w:bottom w:val="single" w:sz="5" w:space="0" w:color="FFFFFF"/>
              <w:right w:val="single" w:sz="5" w:space="0" w:color="FFFFFF"/>
            </w:tcBorders>
            <w:shd w:val="clear" w:color="auto" w:fill="FAE2D5"/>
            <w:tcMar>
              <w:top w:w="0" w:type="dxa"/>
              <w:left w:w="100" w:type="dxa"/>
              <w:bottom w:w="0" w:type="dxa"/>
              <w:right w:w="100" w:type="dxa"/>
            </w:tcMar>
          </w:tcPr>
          <w:p w14:paraId="36A36FA9" w14:textId="77777777" w:rsidR="00255723"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Fewer missed prompts in my section- Spot checks by manager were positive</w:t>
            </w:r>
          </w:p>
        </w:tc>
        <w:tc>
          <w:tcPr>
            <w:tcW w:w="1440" w:type="dxa"/>
            <w:tcBorders>
              <w:top w:val="nil"/>
              <w:left w:val="nil"/>
              <w:bottom w:val="single" w:sz="5" w:space="0" w:color="FFFFFF"/>
              <w:right w:val="single" w:sz="5" w:space="0" w:color="FFFFFF"/>
            </w:tcBorders>
            <w:shd w:val="clear" w:color="auto" w:fill="FAE2D5"/>
            <w:tcMar>
              <w:top w:w="0" w:type="dxa"/>
              <w:left w:w="100" w:type="dxa"/>
              <w:bottom w:w="0" w:type="dxa"/>
              <w:right w:w="100" w:type="dxa"/>
            </w:tcMar>
          </w:tcPr>
          <w:p w14:paraId="36FF8302" w14:textId="77777777" w:rsidR="00255723"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Mostly yes; reinforce in rush</w:t>
            </w:r>
          </w:p>
        </w:tc>
      </w:tr>
      <w:tr w:rsidR="00255723" w14:paraId="1A941BC2" w14:textId="77777777">
        <w:trPr>
          <w:trHeight w:val="1110"/>
        </w:trPr>
        <w:tc>
          <w:tcPr>
            <w:tcW w:w="1800" w:type="dxa"/>
            <w:tcBorders>
              <w:top w:val="nil"/>
              <w:left w:val="single" w:sz="5" w:space="0" w:color="FFFFFF"/>
              <w:bottom w:val="single" w:sz="5" w:space="0" w:color="FFFFFF"/>
              <w:right w:val="single" w:sz="5" w:space="0" w:color="FFFFFF"/>
            </w:tcBorders>
            <w:shd w:val="clear" w:color="auto" w:fill="E97132"/>
            <w:tcMar>
              <w:top w:w="0" w:type="dxa"/>
              <w:left w:w="100" w:type="dxa"/>
              <w:bottom w:w="0" w:type="dxa"/>
              <w:right w:w="100" w:type="dxa"/>
            </w:tcMar>
          </w:tcPr>
          <w:p w14:paraId="6F0DD5EF" w14:textId="77777777" w:rsidR="00255723"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Reduce buffet waste near close</w:t>
            </w:r>
          </w:p>
        </w:tc>
        <w:tc>
          <w:tcPr>
            <w:tcW w:w="3450" w:type="dxa"/>
            <w:tcBorders>
              <w:top w:val="nil"/>
              <w:left w:val="nil"/>
              <w:bottom w:val="single" w:sz="5" w:space="0" w:color="FFFFFF"/>
              <w:right w:val="single" w:sz="5" w:space="0" w:color="FFFFFF"/>
            </w:tcBorders>
            <w:shd w:val="clear" w:color="auto" w:fill="F6C5AC"/>
            <w:tcMar>
              <w:top w:w="0" w:type="dxa"/>
              <w:left w:w="100" w:type="dxa"/>
              <w:bottom w:w="0" w:type="dxa"/>
              <w:right w:w="100" w:type="dxa"/>
            </w:tcMar>
          </w:tcPr>
          <w:p w14:paraId="00D53448" w14:textId="77777777" w:rsidR="00255723"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Switched to smaller pans 90 minutes before close- Set final refill cut off- Monitored guest flow</w:t>
            </w:r>
          </w:p>
        </w:tc>
        <w:tc>
          <w:tcPr>
            <w:tcW w:w="2640" w:type="dxa"/>
            <w:tcBorders>
              <w:top w:val="nil"/>
              <w:left w:val="nil"/>
              <w:bottom w:val="single" w:sz="5" w:space="0" w:color="FFFFFF"/>
              <w:right w:val="single" w:sz="5" w:space="0" w:color="FFFFFF"/>
            </w:tcBorders>
            <w:shd w:val="clear" w:color="auto" w:fill="F6C5AC"/>
            <w:tcMar>
              <w:top w:w="0" w:type="dxa"/>
              <w:left w:w="100" w:type="dxa"/>
              <w:bottom w:w="0" w:type="dxa"/>
              <w:right w:w="100" w:type="dxa"/>
            </w:tcMar>
          </w:tcPr>
          <w:p w14:paraId="0E435B57" w14:textId="77777777" w:rsidR="00255723"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Visible leftovers reduced- Chef de </w:t>
            </w:r>
            <w:proofErr w:type="spellStart"/>
            <w:r>
              <w:rPr>
                <w:rFonts w:ascii="Times New Roman" w:eastAsia="Times New Roman" w:hAnsi="Times New Roman" w:cs="Times New Roman"/>
                <w:sz w:val="24"/>
                <w:szCs w:val="24"/>
              </w:rPr>
              <w:t>partie</w:t>
            </w:r>
            <w:proofErr w:type="spellEnd"/>
            <w:r>
              <w:rPr>
                <w:rFonts w:ascii="Times New Roman" w:eastAsia="Times New Roman" w:hAnsi="Times New Roman" w:cs="Times New Roman"/>
                <w:sz w:val="24"/>
                <w:szCs w:val="24"/>
              </w:rPr>
              <w:t xml:space="preserve"> confirmed lower discard volume</w:t>
            </w:r>
          </w:p>
        </w:tc>
        <w:tc>
          <w:tcPr>
            <w:tcW w:w="1440" w:type="dxa"/>
            <w:tcBorders>
              <w:top w:val="nil"/>
              <w:left w:val="nil"/>
              <w:bottom w:val="single" w:sz="5" w:space="0" w:color="FFFFFF"/>
              <w:right w:val="single" w:sz="5" w:space="0" w:color="FFFFFF"/>
            </w:tcBorders>
            <w:shd w:val="clear" w:color="auto" w:fill="F6C5AC"/>
            <w:tcMar>
              <w:top w:w="0" w:type="dxa"/>
              <w:left w:w="100" w:type="dxa"/>
              <w:bottom w:w="0" w:type="dxa"/>
              <w:right w:w="100" w:type="dxa"/>
            </w:tcMar>
          </w:tcPr>
          <w:p w14:paraId="4913E063" w14:textId="77777777" w:rsidR="00255723"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 continue tracking 2 weeks</w:t>
            </w:r>
          </w:p>
        </w:tc>
      </w:tr>
    </w:tbl>
    <w:p w14:paraId="3EF99EEB" w14:textId="77777777" w:rsidR="00255723" w:rsidRDefault="00255723">
      <w:pPr>
        <w:spacing w:line="360" w:lineRule="auto"/>
        <w:jc w:val="both"/>
        <w:rPr>
          <w:rFonts w:ascii="Times New Roman" w:eastAsia="Times New Roman" w:hAnsi="Times New Roman" w:cs="Times New Roman"/>
          <w:sz w:val="24"/>
          <w:szCs w:val="24"/>
        </w:rPr>
      </w:pPr>
    </w:p>
    <w:sectPr w:rsidR="00255723" w:rsidSect="00241388">
      <w:footerReference w:type="default" r:id="rId7"/>
      <w:headerReference w:type="firs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C101F" w14:textId="77777777" w:rsidR="00C232CB" w:rsidRDefault="00C232CB">
      <w:pPr>
        <w:spacing w:line="240" w:lineRule="auto"/>
      </w:pPr>
      <w:r>
        <w:separator/>
      </w:r>
    </w:p>
  </w:endnote>
  <w:endnote w:type="continuationSeparator" w:id="0">
    <w:p w14:paraId="7090B6FA" w14:textId="77777777" w:rsidR="00C232CB" w:rsidRDefault="00C232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734433189"/>
      <w:docPartObj>
        <w:docPartGallery w:val="Page Numbers (Bottom of Page)"/>
        <w:docPartUnique/>
      </w:docPartObj>
    </w:sdtPr>
    <w:sdtEndPr>
      <w:rPr>
        <w:noProof/>
      </w:rPr>
    </w:sdtEndPr>
    <w:sdtContent>
      <w:p w14:paraId="12732F1E" w14:textId="161717F8" w:rsidR="00241388" w:rsidRPr="00241388" w:rsidRDefault="00241388">
        <w:pPr>
          <w:pStyle w:val="Footer"/>
          <w:jc w:val="right"/>
          <w:rPr>
            <w:rFonts w:ascii="Times New Roman" w:hAnsi="Times New Roman" w:cs="Times New Roman"/>
            <w:sz w:val="20"/>
            <w:szCs w:val="20"/>
          </w:rPr>
        </w:pPr>
        <w:r w:rsidRPr="00241388">
          <w:rPr>
            <w:rFonts w:ascii="Times New Roman" w:hAnsi="Times New Roman" w:cs="Times New Roman"/>
            <w:sz w:val="20"/>
            <w:szCs w:val="20"/>
          </w:rPr>
          <w:fldChar w:fldCharType="begin"/>
        </w:r>
        <w:r w:rsidRPr="00241388">
          <w:rPr>
            <w:rFonts w:ascii="Times New Roman" w:hAnsi="Times New Roman" w:cs="Times New Roman"/>
            <w:sz w:val="20"/>
            <w:szCs w:val="20"/>
          </w:rPr>
          <w:instrText xml:space="preserve"> PAGE   \* MERGEFORMAT </w:instrText>
        </w:r>
        <w:r w:rsidRPr="00241388">
          <w:rPr>
            <w:rFonts w:ascii="Times New Roman" w:hAnsi="Times New Roman" w:cs="Times New Roman"/>
            <w:sz w:val="20"/>
            <w:szCs w:val="20"/>
          </w:rPr>
          <w:fldChar w:fldCharType="separate"/>
        </w:r>
        <w:r w:rsidRPr="00241388">
          <w:rPr>
            <w:rFonts w:ascii="Times New Roman" w:hAnsi="Times New Roman" w:cs="Times New Roman"/>
            <w:noProof/>
            <w:sz w:val="20"/>
            <w:szCs w:val="20"/>
          </w:rPr>
          <w:t>2</w:t>
        </w:r>
        <w:r w:rsidRPr="00241388">
          <w:rPr>
            <w:rFonts w:ascii="Times New Roman" w:hAnsi="Times New Roman" w:cs="Times New Roman"/>
            <w:noProof/>
            <w:sz w:val="20"/>
            <w:szCs w:val="20"/>
          </w:rPr>
          <w:fldChar w:fldCharType="end"/>
        </w:r>
      </w:p>
    </w:sdtContent>
  </w:sdt>
  <w:p w14:paraId="262271C4" w14:textId="77777777" w:rsidR="00241388" w:rsidRDefault="002413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9754D" w14:textId="77777777" w:rsidR="00C232CB" w:rsidRDefault="00C232CB">
      <w:pPr>
        <w:spacing w:line="240" w:lineRule="auto"/>
      </w:pPr>
      <w:r>
        <w:separator/>
      </w:r>
    </w:p>
  </w:footnote>
  <w:footnote w:type="continuationSeparator" w:id="0">
    <w:p w14:paraId="49769643" w14:textId="77777777" w:rsidR="00C232CB" w:rsidRDefault="00C232C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BCB46" w14:textId="77777777" w:rsidR="00255723" w:rsidRDefault="00000000">
    <w:r>
      <w:rPr>
        <w:noProof/>
      </w:rPr>
      <w:drawing>
        <wp:inline distT="114300" distB="114300" distL="114300" distR="114300" wp14:anchorId="22BF4348" wp14:editId="1E84E26C">
          <wp:extent cx="1824038" cy="74152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24038" cy="741523"/>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723"/>
    <w:rsid w:val="00241388"/>
    <w:rsid w:val="00255723"/>
    <w:rsid w:val="003A1D81"/>
    <w:rsid w:val="005A5520"/>
    <w:rsid w:val="007644E6"/>
    <w:rsid w:val="00C232CB"/>
    <w:rsid w:val="00D529F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535F3"/>
  <w15:docId w15:val="{8E98A34B-393F-4650-AFD7-76F42653F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241388"/>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241388"/>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241388"/>
    <w:pPr>
      <w:tabs>
        <w:tab w:val="center" w:pos="4513"/>
        <w:tab w:val="right" w:pos="9026"/>
      </w:tabs>
      <w:spacing w:line="240" w:lineRule="auto"/>
    </w:pPr>
  </w:style>
  <w:style w:type="character" w:customStyle="1" w:styleId="HeaderChar">
    <w:name w:val="Header Char"/>
    <w:basedOn w:val="DefaultParagraphFont"/>
    <w:link w:val="Header"/>
    <w:uiPriority w:val="99"/>
    <w:rsid w:val="00241388"/>
  </w:style>
  <w:style w:type="paragraph" w:styleId="Footer">
    <w:name w:val="footer"/>
    <w:basedOn w:val="Normal"/>
    <w:link w:val="FooterChar"/>
    <w:uiPriority w:val="99"/>
    <w:unhideWhenUsed/>
    <w:rsid w:val="00241388"/>
    <w:pPr>
      <w:tabs>
        <w:tab w:val="center" w:pos="4513"/>
        <w:tab w:val="right" w:pos="9026"/>
      </w:tabs>
      <w:spacing w:line="240" w:lineRule="auto"/>
    </w:pPr>
  </w:style>
  <w:style w:type="character" w:customStyle="1" w:styleId="FooterChar">
    <w:name w:val="Footer Char"/>
    <w:basedOn w:val="DefaultParagraphFont"/>
    <w:link w:val="Footer"/>
    <w:uiPriority w:val="99"/>
    <w:rsid w:val="00241388"/>
  </w:style>
  <w:style w:type="paragraph" w:styleId="TOCHeading">
    <w:name w:val="TOC Heading"/>
    <w:basedOn w:val="Heading1"/>
    <w:next w:val="Normal"/>
    <w:uiPriority w:val="39"/>
    <w:unhideWhenUsed/>
    <w:qFormat/>
    <w:rsid w:val="0024138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41388"/>
    <w:pPr>
      <w:spacing w:after="100"/>
    </w:pPr>
  </w:style>
  <w:style w:type="paragraph" w:styleId="TOC2">
    <w:name w:val="toc 2"/>
    <w:basedOn w:val="Normal"/>
    <w:next w:val="Normal"/>
    <w:autoRedefine/>
    <w:uiPriority w:val="39"/>
    <w:unhideWhenUsed/>
    <w:rsid w:val="00241388"/>
    <w:pPr>
      <w:spacing w:after="100"/>
      <w:ind w:left="220"/>
    </w:pPr>
  </w:style>
  <w:style w:type="character" w:styleId="Hyperlink">
    <w:name w:val="Hyperlink"/>
    <w:basedOn w:val="DefaultParagraphFont"/>
    <w:uiPriority w:val="99"/>
    <w:unhideWhenUsed/>
    <w:rsid w:val="0024138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FADE10-AFE0-4559-AA0D-F4400F822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1712</Words>
  <Characters>9765</Characters>
  <Application>Microsoft Office Word</Application>
  <DocSecurity>0</DocSecurity>
  <Lines>81</Lines>
  <Paragraphs>22</Paragraphs>
  <ScaleCrop>false</ScaleCrop>
  <Company/>
  <LinksUpToDate>false</LinksUpToDate>
  <CharactersWithSpaces>11455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2025-10-20T16:03:00Z</dcterms:created>
  <dcterms:modified xsi:type="dcterms:W3CDTF">2025-10-21T06:52:00Z</dcterms:modified>
</cp:coreProperties>
</file>