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footnotes.xml" ContentType="application/vnd.openxmlformats-officedocument.wordprocessingml.footnotes+xml"/>
  <Override PartName="/customXml/itemProps1.xml" ContentType="application/vnd.openxmlformats-officedocument.customXmlProperties+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xmlns:a="http://schemas.openxmlformats.org/drawingml/2006/main" xmlns:pic="http://schemas.openxmlformats.org/drawingml/2006/picture" xmlns:a14="http://schemas.microsoft.com/office/drawing/2010/main" mc:Ignorable="w14 wp14">
  <w:body>
    <w:p xmlns:wp14="http://schemas.microsoft.com/office/word/2010/wordml" w:rsidR="00F44CC5" w:rsidP="00F44CC5" w:rsidRDefault="00F44CC5" w14:paraId="672A6659" wp14:textId="77777777">
      <w:pPr>
        <w:spacing w:line="480" w:lineRule="auto"/>
        <w:jc w:val="center"/>
        <w:rPr>
          <w:rFonts w:ascii="Times New Roman" w:hAnsi="Times New Roman" w:cs="Times New Roman"/>
          <w:b/>
          <w:sz w:val="36"/>
          <w:szCs w:val="36"/>
        </w:rPr>
      </w:pPr>
    </w:p>
    <w:p xmlns:wp14="http://schemas.microsoft.com/office/word/2010/wordml" w:rsidR="00F44CC5" w:rsidP="00F44CC5" w:rsidRDefault="00F44CC5" w14:paraId="0A37501D" wp14:textId="77777777">
      <w:pPr>
        <w:spacing w:line="480" w:lineRule="auto"/>
        <w:jc w:val="center"/>
        <w:rPr>
          <w:rFonts w:ascii="Times New Roman" w:hAnsi="Times New Roman" w:cs="Times New Roman"/>
          <w:b/>
          <w:sz w:val="36"/>
          <w:szCs w:val="36"/>
        </w:rPr>
      </w:pPr>
    </w:p>
    <w:p xmlns:wp14="http://schemas.microsoft.com/office/word/2010/wordml" w:rsidR="00F44CC5" w:rsidP="00F44CC5" w:rsidRDefault="00F44CC5" w14:paraId="5DAB6C7B" wp14:textId="77777777">
      <w:pPr>
        <w:spacing w:line="480" w:lineRule="auto"/>
        <w:jc w:val="center"/>
        <w:rPr>
          <w:rFonts w:ascii="Times New Roman" w:hAnsi="Times New Roman" w:cs="Times New Roman"/>
          <w:b/>
          <w:sz w:val="36"/>
          <w:szCs w:val="36"/>
        </w:rPr>
      </w:pPr>
    </w:p>
    <w:p xmlns:wp14="http://schemas.microsoft.com/office/word/2010/wordml" w:rsidRPr="00F44CC5" w:rsidR="00842FFB" w:rsidP="00F44CC5" w:rsidRDefault="00E45F1A" w14:paraId="11577D4E" wp14:textId="77777777">
      <w:pPr>
        <w:spacing w:line="480" w:lineRule="auto"/>
        <w:jc w:val="center"/>
        <w:rPr>
          <w:rFonts w:ascii="Times New Roman" w:hAnsi="Times New Roman" w:cs="Times New Roman"/>
          <w:b/>
          <w:sz w:val="36"/>
          <w:szCs w:val="36"/>
        </w:rPr>
      </w:pPr>
      <w:r w:rsidRPr="00F44CC5">
        <w:rPr>
          <w:rFonts w:ascii="Times New Roman" w:hAnsi="Times New Roman" w:cs="Times New Roman"/>
          <w:b/>
          <w:sz w:val="36"/>
          <w:szCs w:val="36"/>
        </w:rPr>
        <w:t>PROGRAMME: BA BUSINESS MANAGEMENT</w:t>
      </w:r>
    </w:p>
    <w:p xmlns:wp14="http://schemas.microsoft.com/office/word/2010/wordml" w:rsidRPr="00F44CC5" w:rsidR="008C1E74" w:rsidP="49F94DBD" w:rsidRDefault="00E45F1A" w14:paraId="489A32E8" wp14:textId="289EA6DD">
      <w:pPr>
        <w:spacing w:line="480" w:lineRule="auto"/>
        <w:jc w:val="center"/>
        <w:rPr>
          <w:rFonts w:ascii="Times New Roman" w:hAnsi="Times New Roman" w:cs="Times New Roman"/>
          <w:b w:val="1"/>
          <w:bCs w:val="1"/>
          <w:sz w:val="36"/>
          <w:szCs w:val="36"/>
        </w:rPr>
      </w:pPr>
      <w:r w:rsidRPr="49F94DBD" w:rsidR="00E45F1A">
        <w:rPr>
          <w:rFonts w:ascii="Times New Roman" w:hAnsi="Times New Roman" w:cs="Times New Roman"/>
          <w:b w:val="1"/>
          <w:bCs w:val="1"/>
          <w:sz w:val="36"/>
          <w:szCs w:val="36"/>
        </w:rPr>
        <w:t>MODULE: INTRODUCING THE MODERN WORKPLACE</w:t>
      </w:r>
      <w:r w:rsidRPr="49F94DBD" w:rsidR="71AD0647">
        <w:rPr>
          <w:rFonts w:ascii="Times New Roman" w:hAnsi="Times New Roman" w:cs="Times New Roman"/>
          <w:b w:val="1"/>
          <w:bCs w:val="1"/>
          <w:sz w:val="36"/>
          <w:szCs w:val="36"/>
        </w:rPr>
        <w:t xml:space="preserve"> </w:t>
      </w:r>
    </w:p>
    <w:p w:rsidR="71AD0647" w:rsidP="49F94DBD" w:rsidRDefault="71AD0647" w14:paraId="67CC3458" w14:textId="27AC3F99">
      <w:pPr>
        <w:pStyle w:val="Normal"/>
        <w:spacing w:line="480" w:lineRule="auto"/>
        <w:jc w:val="center"/>
        <w:rPr>
          <w:rFonts w:ascii="Times New Roman" w:hAnsi="Times New Roman" w:cs="Times New Roman"/>
          <w:b w:val="1"/>
          <w:bCs w:val="1"/>
          <w:sz w:val="36"/>
          <w:szCs w:val="36"/>
        </w:rPr>
      </w:pPr>
      <w:r w:rsidRPr="49F94DBD" w:rsidR="71AD0647">
        <w:rPr>
          <w:rFonts w:ascii="Times New Roman" w:hAnsi="Times New Roman" w:cs="Times New Roman"/>
          <w:b w:val="1"/>
          <w:bCs w:val="1"/>
          <w:sz w:val="36"/>
          <w:szCs w:val="36"/>
        </w:rPr>
        <w:t>LCBB4003</w:t>
      </w:r>
    </w:p>
    <w:p xmlns:wp14="http://schemas.microsoft.com/office/word/2010/wordml" w:rsidRPr="00F44CC5" w:rsidR="008C1E74" w:rsidP="49F94DBD" w:rsidRDefault="008C1E74" w14:paraId="02EB378F" wp14:textId="20B92A02">
      <w:pPr>
        <w:spacing w:line="480" w:lineRule="auto"/>
        <w:jc w:val="center"/>
        <w:rPr>
          <w:rFonts w:ascii="Times New Roman" w:hAnsi="Times New Roman" w:cs="Times New Roman"/>
          <w:b w:val="1"/>
          <w:bCs w:val="1"/>
          <w:sz w:val="36"/>
          <w:szCs w:val="36"/>
        </w:rPr>
      </w:pPr>
      <w:r w:rsidRPr="49F94DBD" w:rsidR="6F256079">
        <w:rPr>
          <w:rFonts w:ascii="Times New Roman" w:hAnsi="Times New Roman" w:cs="Times New Roman"/>
          <w:b w:val="1"/>
          <w:bCs w:val="1"/>
          <w:sz w:val="36"/>
          <w:szCs w:val="36"/>
        </w:rPr>
        <w:t>Corina Georgiana Cirstea</w:t>
      </w:r>
    </w:p>
    <w:p w:rsidR="6F256079" w:rsidP="49F94DBD" w:rsidRDefault="6F256079" w14:paraId="3F5F22F5" w14:textId="530ED52A">
      <w:pPr>
        <w:pStyle w:val="Normal"/>
        <w:spacing w:line="480" w:lineRule="auto"/>
        <w:jc w:val="center"/>
        <w:rPr>
          <w:rFonts w:ascii="Times New Roman" w:hAnsi="Times New Roman" w:cs="Times New Roman"/>
          <w:b w:val="1"/>
          <w:bCs w:val="1"/>
          <w:sz w:val="36"/>
          <w:szCs w:val="36"/>
        </w:rPr>
      </w:pPr>
      <w:r w:rsidRPr="49F94DBD" w:rsidR="6F256079">
        <w:rPr>
          <w:rFonts w:ascii="Times New Roman" w:hAnsi="Times New Roman" w:cs="Times New Roman"/>
          <w:b w:val="1"/>
          <w:bCs w:val="1"/>
          <w:sz w:val="36"/>
          <w:szCs w:val="36"/>
        </w:rPr>
        <w:t>Student ID 2007930</w:t>
      </w:r>
    </w:p>
    <w:p w:rsidR="644044C0" w:rsidP="49F94DBD" w:rsidRDefault="644044C0" w14:paraId="67EFF714" w14:textId="396028FC">
      <w:pPr>
        <w:pStyle w:val="Normal"/>
        <w:spacing w:line="480" w:lineRule="auto"/>
        <w:jc w:val="center"/>
        <w:rPr>
          <w:rFonts w:ascii="Times New Roman" w:hAnsi="Times New Roman" w:cs="Times New Roman"/>
          <w:b w:val="1"/>
          <w:bCs w:val="1"/>
          <w:sz w:val="36"/>
          <w:szCs w:val="36"/>
        </w:rPr>
      </w:pPr>
      <w:r w:rsidRPr="49F94DBD" w:rsidR="644044C0">
        <w:rPr>
          <w:rFonts w:ascii="Times New Roman" w:hAnsi="Times New Roman" w:cs="Times New Roman"/>
          <w:b w:val="1"/>
          <w:bCs w:val="1"/>
          <w:sz w:val="36"/>
          <w:szCs w:val="36"/>
        </w:rPr>
        <w:t xml:space="preserve">TUTOR </w:t>
      </w:r>
      <w:proofErr w:type="spellStart"/>
      <w:r w:rsidRPr="49F94DBD" w:rsidR="644044C0">
        <w:rPr>
          <w:rFonts w:ascii="Times New Roman" w:hAnsi="Times New Roman" w:cs="Times New Roman"/>
          <w:b w:val="1"/>
          <w:bCs w:val="1"/>
          <w:sz w:val="36"/>
          <w:szCs w:val="36"/>
        </w:rPr>
        <w:t>Dr.</w:t>
      </w:r>
      <w:proofErr w:type="spellEnd"/>
      <w:r w:rsidRPr="49F94DBD" w:rsidR="644044C0">
        <w:rPr>
          <w:rFonts w:ascii="Times New Roman" w:hAnsi="Times New Roman" w:cs="Times New Roman"/>
          <w:b w:val="1"/>
          <w:bCs w:val="1"/>
          <w:sz w:val="36"/>
          <w:szCs w:val="36"/>
        </w:rPr>
        <w:t xml:space="preserve"> Gregory Cowan</w:t>
      </w:r>
    </w:p>
    <w:p xmlns:wp14="http://schemas.microsoft.com/office/word/2010/wordml" w:rsidRPr="00F44CC5" w:rsidR="00D33B10" w:rsidP="00F44CC5" w:rsidRDefault="00D33B10" w14:paraId="6A05A809" wp14:textId="77777777">
      <w:pPr>
        <w:spacing w:line="480" w:lineRule="auto"/>
        <w:jc w:val="center"/>
        <w:rPr>
          <w:rFonts w:ascii="Times New Roman" w:hAnsi="Times New Roman" w:cs="Times New Roman"/>
          <w:b/>
          <w:sz w:val="36"/>
          <w:szCs w:val="36"/>
        </w:rPr>
      </w:pPr>
    </w:p>
    <w:p xmlns:wp14="http://schemas.microsoft.com/office/word/2010/wordml" w:rsidR="005715FD" w:rsidP="00F44CC5" w:rsidRDefault="00E45F1A" w14:paraId="3A481D8C" wp14:textId="77777777">
      <w:pPr>
        <w:spacing w:line="480" w:lineRule="auto"/>
        <w:jc w:val="center"/>
        <w:rPr>
          <w:rFonts w:ascii="Times New Roman" w:hAnsi="Times New Roman" w:cs="Times New Roman"/>
          <w:b/>
          <w:sz w:val="36"/>
          <w:szCs w:val="36"/>
        </w:rPr>
      </w:pPr>
      <w:r w:rsidRPr="00F44CC5">
        <w:rPr>
          <w:rFonts w:ascii="Times New Roman" w:hAnsi="Times New Roman" w:cs="Times New Roman"/>
          <w:b/>
          <w:sz w:val="36"/>
          <w:szCs w:val="36"/>
        </w:rPr>
        <w:t>TOPIC: LINKS OF MOTIVATION AND PERCEPTION WITH ORGANISATIONAL PERFORMANCE; A STUDY ON BRITISH AIRWAYS</w:t>
      </w:r>
    </w:p>
    <w:p xmlns:wp14="http://schemas.microsoft.com/office/word/2010/wordml" w:rsidR="005715FD" w:rsidRDefault="00E45F1A" w14:paraId="5A39BBE3" wp14:textId="77777777">
      <w:pPr>
        <w:rPr>
          <w:rFonts w:ascii="Times New Roman" w:hAnsi="Times New Roman" w:cs="Times New Roman"/>
          <w:b/>
          <w:sz w:val="36"/>
          <w:szCs w:val="36"/>
        </w:rPr>
      </w:pPr>
      <w:r>
        <w:rPr>
          <w:rFonts w:ascii="Times New Roman" w:hAnsi="Times New Roman" w:cs="Times New Roman"/>
          <w:b/>
          <w:sz w:val="36"/>
          <w:szCs w:val="36"/>
        </w:rPr>
        <w:br w:type="page"/>
      </w:r>
    </w:p>
    <w:sdt>
      <w:sdtPr>
        <w:rPr>
          <w:rFonts w:asciiTheme="minorHAnsi" w:hAnsiTheme="minorHAnsi" w:eastAsiaTheme="minorHAnsi" w:cstheme="minorBidi"/>
          <w:b w:val="0"/>
          <w:bCs w:val="0"/>
          <w:color w:val="auto"/>
          <w:sz w:val="22"/>
          <w:szCs w:val="22"/>
          <w:lang w:val="en-GB"/>
        </w:rPr>
        <w:id w:val="192066756"/>
        <w:docPartObj>
          <w:docPartGallery w:val="Table of Contents"/>
          <w:docPartUnique/>
        </w:docPartObj>
      </w:sdtPr>
      <w:sdtContent>
        <w:p xmlns:wp14="http://schemas.microsoft.com/office/word/2010/wordml" w:rsidRPr="005715FD" w:rsidR="005715FD" w:rsidP="005715FD" w:rsidRDefault="00E45F1A" w14:paraId="22E0FC93" wp14:textId="77777777">
          <w:pPr>
            <w:pStyle w:val="TOCHeading"/>
            <w:jc w:val="center"/>
            <w:rPr>
              <w:rFonts w:ascii="Times New Roman" w:hAnsi="Times New Roman" w:cs="Times New Roman"/>
              <w:color w:val="000000" w:themeColor="text1"/>
            </w:rPr>
          </w:pPr>
          <w:r w:rsidRPr="005715FD">
            <w:rPr>
              <w:rFonts w:ascii="Times New Roman" w:hAnsi="Times New Roman" w:cs="Times New Roman"/>
              <w:color w:val="000000" w:themeColor="text1"/>
            </w:rPr>
            <w:t>Table of Contents</w:t>
          </w:r>
        </w:p>
        <w:p xmlns:wp14="http://schemas.microsoft.com/office/word/2010/wordml" w:rsidRPr="005715FD" w:rsidR="005715FD" w:rsidP="005715FD" w:rsidRDefault="00B20522" w14:paraId="5D63ADED" wp14:textId="77777777">
          <w:pPr>
            <w:pStyle w:val="TOC1"/>
            <w:tabs>
              <w:tab w:val="right" w:leader="dot" w:pos="9016"/>
            </w:tabs>
            <w:spacing w:line="480" w:lineRule="auto"/>
            <w:rPr>
              <w:rFonts w:ascii="Times New Roman" w:hAnsi="Times New Roman" w:cs="Times New Roman"/>
              <w:noProof/>
              <w:sz w:val="24"/>
              <w:szCs w:val="24"/>
            </w:rPr>
          </w:pPr>
          <w:r>
            <w:fldChar w:fldCharType="begin"/>
          </w:r>
          <w:r w:rsidR="00E45F1A">
            <w:instrText xml:space="preserve"> TOC \o "1-3" \h \z \u </w:instrText>
          </w:r>
          <w:r>
            <w:fldChar w:fldCharType="separate"/>
          </w:r>
          <w:hyperlink w:history="1" w:anchor="_Toc69837712">
            <w:r w:rsidRPr="005715FD" w:rsidR="00E45F1A">
              <w:rPr>
                <w:rStyle w:val="Hyperlink"/>
                <w:rFonts w:ascii="Times New Roman" w:hAnsi="Times New Roman" w:cs="Times New Roman"/>
                <w:noProof/>
                <w:sz w:val="24"/>
                <w:szCs w:val="24"/>
              </w:rPr>
              <w:t>Introduction</w:t>
            </w:r>
            <w:r w:rsidRPr="005715FD" w:rsidR="00E45F1A">
              <w:rPr>
                <w:rFonts w:ascii="Times New Roman" w:hAnsi="Times New Roman" w:cs="Times New Roman"/>
                <w:noProof/>
                <w:webHidden/>
                <w:sz w:val="24"/>
                <w:szCs w:val="24"/>
              </w:rPr>
              <w:tab/>
            </w:r>
            <w:r w:rsidRPr="005715FD">
              <w:rPr>
                <w:rFonts w:ascii="Times New Roman" w:hAnsi="Times New Roman" w:cs="Times New Roman"/>
                <w:noProof/>
                <w:webHidden/>
                <w:sz w:val="24"/>
                <w:szCs w:val="24"/>
              </w:rPr>
              <w:fldChar w:fldCharType="begin"/>
            </w:r>
            <w:r w:rsidRPr="005715FD" w:rsidR="00E45F1A">
              <w:rPr>
                <w:rFonts w:ascii="Times New Roman" w:hAnsi="Times New Roman" w:cs="Times New Roman"/>
                <w:noProof/>
                <w:webHidden/>
                <w:sz w:val="24"/>
                <w:szCs w:val="24"/>
              </w:rPr>
              <w:instrText xml:space="preserve"> PAGEREF _Toc69837712 \h </w:instrText>
            </w:r>
            <w:r w:rsidRPr="005715FD">
              <w:rPr>
                <w:rFonts w:ascii="Times New Roman" w:hAnsi="Times New Roman" w:cs="Times New Roman"/>
                <w:noProof/>
                <w:webHidden/>
                <w:sz w:val="24"/>
                <w:szCs w:val="24"/>
              </w:rPr>
            </w:r>
            <w:r w:rsidRPr="005715FD">
              <w:rPr>
                <w:rFonts w:ascii="Times New Roman" w:hAnsi="Times New Roman" w:cs="Times New Roman"/>
                <w:noProof/>
                <w:webHidden/>
                <w:sz w:val="24"/>
                <w:szCs w:val="24"/>
              </w:rPr>
              <w:fldChar w:fldCharType="separate"/>
            </w:r>
            <w:r w:rsidRPr="005715FD" w:rsidR="00E45F1A">
              <w:rPr>
                <w:rFonts w:ascii="Times New Roman" w:hAnsi="Times New Roman" w:cs="Times New Roman"/>
                <w:noProof/>
                <w:webHidden/>
                <w:sz w:val="24"/>
                <w:szCs w:val="24"/>
              </w:rPr>
              <w:t>3</w:t>
            </w:r>
            <w:r w:rsidRPr="005715FD">
              <w:rPr>
                <w:rFonts w:ascii="Times New Roman" w:hAnsi="Times New Roman" w:cs="Times New Roman"/>
                <w:noProof/>
                <w:webHidden/>
                <w:sz w:val="24"/>
                <w:szCs w:val="24"/>
              </w:rPr>
              <w:fldChar w:fldCharType="end"/>
            </w:r>
          </w:hyperlink>
        </w:p>
        <w:p xmlns:wp14="http://schemas.microsoft.com/office/word/2010/wordml" w:rsidRPr="005715FD" w:rsidR="005715FD" w:rsidP="005715FD" w:rsidRDefault="00B20522" w14:paraId="336D7B54" wp14:textId="77777777">
          <w:pPr>
            <w:pStyle w:val="TOC1"/>
            <w:tabs>
              <w:tab w:val="right" w:leader="dot" w:pos="9016"/>
            </w:tabs>
            <w:spacing w:line="480" w:lineRule="auto"/>
            <w:rPr>
              <w:rFonts w:ascii="Times New Roman" w:hAnsi="Times New Roman" w:cs="Times New Roman"/>
              <w:noProof/>
              <w:sz w:val="24"/>
              <w:szCs w:val="24"/>
            </w:rPr>
          </w:pPr>
          <w:hyperlink w:history="1" w:anchor="_Toc69837713">
            <w:r w:rsidRPr="005715FD" w:rsidR="00E45F1A">
              <w:rPr>
                <w:rStyle w:val="Hyperlink"/>
                <w:rFonts w:ascii="Times New Roman" w:hAnsi="Times New Roman" w:cs="Times New Roman"/>
                <w:noProof/>
                <w:sz w:val="24"/>
                <w:szCs w:val="24"/>
              </w:rPr>
              <w:t>Motivation and organisational performance</w:t>
            </w:r>
            <w:r w:rsidRPr="005715FD" w:rsidR="00E45F1A">
              <w:rPr>
                <w:rFonts w:ascii="Times New Roman" w:hAnsi="Times New Roman" w:cs="Times New Roman"/>
                <w:noProof/>
                <w:webHidden/>
                <w:sz w:val="24"/>
                <w:szCs w:val="24"/>
              </w:rPr>
              <w:tab/>
            </w:r>
            <w:r w:rsidRPr="005715FD">
              <w:rPr>
                <w:rFonts w:ascii="Times New Roman" w:hAnsi="Times New Roman" w:cs="Times New Roman"/>
                <w:noProof/>
                <w:webHidden/>
                <w:sz w:val="24"/>
                <w:szCs w:val="24"/>
              </w:rPr>
              <w:fldChar w:fldCharType="begin"/>
            </w:r>
            <w:r w:rsidRPr="005715FD" w:rsidR="00E45F1A">
              <w:rPr>
                <w:rFonts w:ascii="Times New Roman" w:hAnsi="Times New Roman" w:cs="Times New Roman"/>
                <w:noProof/>
                <w:webHidden/>
                <w:sz w:val="24"/>
                <w:szCs w:val="24"/>
              </w:rPr>
              <w:instrText xml:space="preserve"> PAGEREF _Toc69837713 \h </w:instrText>
            </w:r>
            <w:r w:rsidRPr="005715FD">
              <w:rPr>
                <w:rFonts w:ascii="Times New Roman" w:hAnsi="Times New Roman" w:cs="Times New Roman"/>
                <w:noProof/>
                <w:webHidden/>
                <w:sz w:val="24"/>
                <w:szCs w:val="24"/>
              </w:rPr>
            </w:r>
            <w:r w:rsidRPr="005715FD">
              <w:rPr>
                <w:rFonts w:ascii="Times New Roman" w:hAnsi="Times New Roman" w:cs="Times New Roman"/>
                <w:noProof/>
                <w:webHidden/>
                <w:sz w:val="24"/>
                <w:szCs w:val="24"/>
              </w:rPr>
              <w:fldChar w:fldCharType="separate"/>
            </w:r>
            <w:r w:rsidRPr="005715FD" w:rsidR="00E45F1A">
              <w:rPr>
                <w:rFonts w:ascii="Times New Roman" w:hAnsi="Times New Roman" w:cs="Times New Roman"/>
                <w:noProof/>
                <w:webHidden/>
                <w:sz w:val="24"/>
                <w:szCs w:val="24"/>
              </w:rPr>
              <w:t>3</w:t>
            </w:r>
            <w:r w:rsidRPr="005715FD">
              <w:rPr>
                <w:rFonts w:ascii="Times New Roman" w:hAnsi="Times New Roman" w:cs="Times New Roman"/>
                <w:noProof/>
                <w:webHidden/>
                <w:sz w:val="24"/>
                <w:szCs w:val="24"/>
              </w:rPr>
              <w:fldChar w:fldCharType="end"/>
            </w:r>
          </w:hyperlink>
        </w:p>
        <w:p xmlns:wp14="http://schemas.microsoft.com/office/word/2010/wordml" w:rsidRPr="005715FD" w:rsidR="005715FD" w:rsidP="005715FD" w:rsidRDefault="00B20522" w14:paraId="6C22E7E2" wp14:textId="77777777">
          <w:pPr>
            <w:pStyle w:val="TOC1"/>
            <w:tabs>
              <w:tab w:val="right" w:leader="dot" w:pos="9016"/>
            </w:tabs>
            <w:spacing w:line="480" w:lineRule="auto"/>
            <w:rPr>
              <w:rFonts w:ascii="Times New Roman" w:hAnsi="Times New Roman" w:cs="Times New Roman"/>
              <w:noProof/>
              <w:sz w:val="24"/>
              <w:szCs w:val="24"/>
            </w:rPr>
          </w:pPr>
          <w:hyperlink w:history="1" w:anchor="_Toc69837714">
            <w:r w:rsidRPr="005715FD" w:rsidR="00E45F1A">
              <w:rPr>
                <w:rStyle w:val="Hyperlink"/>
                <w:rFonts w:ascii="Times New Roman" w:hAnsi="Times New Roman" w:cs="Times New Roman"/>
                <w:noProof/>
                <w:sz w:val="24"/>
                <w:szCs w:val="24"/>
              </w:rPr>
              <w:t>Perception and organisational performance</w:t>
            </w:r>
            <w:r w:rsidRPr="005715FD" w:rsidR="00E45F1A">
              <w:rPr>
                <w:rFonts w:ascii="Times New Roman" w:hAnsi="Times New Roman" w:cs="Times New Roman"/>
                <w:noProof/>
                <w:webHidden/>
                <w:sz w:val="24"/>
                <w:szCs w:val="24"/>
              </w:rPr>
              <w:tab/>
            </w:r>
            <w:r w:rsidRPr="005715FD">
              <w:rPr>
                <w:rFonts w:ascii="Times New Roman" w:hAnsi="Times New Roman" w:cs="Times New Roman"/>
                <w:noProof/>
                <w:webHidden/>
                <w:sz w:val="24"/>
                <w:szCs w:val="24"/>
              </w:rPr>
              <w:fldChar w:fldCharType="begin"/>
            </w:r>
            <w:r w:rsidRPr="005715FD" w:rsidR="00E45F1A">
              <w:rPr>
                <w:rFonts w:ascii="Times New Roman" w:hAnsi="Times New Roman" w:cs="Times New Roman"/>
                <w:noProof/>
                <w:webHidden/>
                <w:sz w:val="24"/>
                <w:szCs w:val="24"/>
              </w:rPr>
              <w:instrText xml:space="preserve"> PAGEREF _Toc69837714 \h </w:instrText>
            </w:r>
            <w:r w:rsidRPr="005715FD">
              <w:rPr>
                <w:rFonts w:ascii="Times New Roman" w:hAnsi="Times New Roman" w:cs="Times New Roman"/>
                <w:noProof/>
                <w:webHidden/>
                <w:sz w:val="24"/>
                <w:szCs w:val="24"/>
              </w:rPr>
            </w:r>
            <w:r w:rsidRPr="005715FD">
              <w:rPr>
                <w:rFonts w:ascii="Times New Roman" w:hAnsi="Times New Roman" w:cs="Times New Roman"/>
                <w:noProof/>
                <w:webHidden/>
                <w:sz w:val="24"/>
                <w:szCs w:val="24"/>
              </w:rPr>
              <w:fldChar w:fldCharType="separate"/>
            </w:r>
            <w:r w:rsidRPr="005715FD" w:rsidR="00E45F1A">
              <w:rPr>
                <w:rFonts w:ascii="Times New Roman" w:hAnsi="Times New Roman" w:cs="Times New Roman"/>
                <w:noProof/>
                <w:webHidden/>
                <w:sz w:val="24"/>
                <w:szCs w:val="24"/>
              </w:rPr>
              <w:t>4</w:t>
            </w:r>
            <w:r w:rsidRPr="005715FD">
              <w:rPr>
                <w:rFonts w:ascii="Times New Roman" w:hAnsi="Times New Roman" w:cs="Times New Roman"/>
                <w:noProof/>
                <w:webHidden/>
                <w:sz w:val="24"/>
                <w:szCs w:val="24"/>
              </w:rPr>
              <w:fldChar w:fldCharType="end"/>
            </w:r>
          </w:hyperlink>
        </w:p>
        <w:p xmlns:wp14="http://schemas.microsoft.com/office/word/2010/wordml" w:rsidRPr="005715FD" w:rsidR="005715FD" w:rsidP="005715FD" w:rsidRDefault="00B20522" w14:paraId="073D31AF" wp14:textId="77777777">
          <w:pPr>
            <w:pStyle w:val="TOC1"/>
            <w:tabs>
              <w:tab w:val="right" w:leader="dot" w:pos="9016"/>
            </w:tabs>
            <w:spacing w:line="480" w:lineRule="auto"/>
            <w:rPr>
              <w:rFonts w:ascii="Times New Roman" w:hAnsi="Times New Roman" w:cs="Times New Roman"/>
              <w:noProof/>
              <w:sz w:val="24"/>
              <w:szCs w:val="24"/>
            </w:rPr>
          </w:pPr>
          <w:hyperlink w:history="1" w:anchor="_Toc69837715">
            <w:r w:rsidRPr="005715FD" w:rsidR="00E45F1A">
              <w:rPr>
                <w:rStyle w:val="Hyperlink"/>
                <w:rFonts w:ascii="Times New Roman" w:hAnsi="Times New Roman" w:cs="Times New Roman"/>
                <w:noProof/>
                <w:sz w:val="24"/>
                <w:szCs w:val="24"/>
              </w:rPr>
              <w:t>Implications on the chosen organisation</w:t>
            </w:r>
            <w:r w:rsidRPr="005715FD" w:rsidR="00E45F1A">
              <w:rPr>
                <w:rFonts w:ascii="Times New Roman" w:hAnsi="Times New Roman" w:cs="Times New Roman"/>
                <w:noProof/>
                <w:webHidden/>
                <w:sz w:val="24"/>
                <w:szCs w:val="24"/>
              </w:rPr>
              <w:tab/>
            </w:r>
            <w:r w:rsidRPr="005715FD">
              <w:rPr>
                <w:rFonts w:ascii="Times New Roman" w:hAnsi="Times New Roman" w:cs="Times New Roman"/>
                <w:noProof/>
                <w:webHidden/>
                <w:sz w:val="24"/>
                <w:szCs w:val="24"/>
              </w:rPr>
              <w:fldChar w:fldCharType="begin"/>
            </w:r>
            <w:r w:rsidRPr="005715FD" w:rsidR="00E45F1A">
              <w:rPr>
                <w:rFonts w:ascii="Times New Roman" w:hAnsi="Times New Roman" w:cs="Times New Roman"/>
                <w:noProof/>
                <w:webHidden/>
                <w:sz w:val="24"/>
                <w:szCs w:val="24"/>
              </w:rPr>
              <w:instrText xml:space="preserve"> PAGEREF _Toc69837715 \h </w:instrText>
            </w:r>
            <w:r w:rsidRPr="005715FD">
              <w:rPr>
                <w:rFonts w:ascii="Times New Roman" w:hAnsi="Times New Roman" w:cs="Times New Roman"/>
                <w:noProof/>
                <w:webHidden/>
                <w:sz w:val="24"/>
                <w:szCs w:val="24"/>
              </w:rPr>
            </w:r>
            <w:r w:rsidRPr="005715FD">
              <w:rPr>
                <w:rFonts w:ascii="Times New Roman" w:hAnsi="Times New Roman" w:cs="Times New Roman"/>
                <w:noProof/>
                <w:webHidden/>
                <w:sz w:val="24"/>
                <w:szCs w:val="24"/>
              </w:rPr>
              <w:fldChar w:fldCharType="separate"/>
            </w:r>
            <w:r w:rsidRPr="005715FD" w:rsidR="00E45F1A">
              <w:rPr>
                <w:rFonts w:ascii="Times New Roman" w:hAnsi="Times New Roman" w:cs="Times New Roman"/>
                <w:noProof/>
                <w:webHidden/>
                <w:sz w:val="24"/>
                <w:szCs w:val="24"/>
              </w:rPr>
              <w:t>5</w:t>
            </w:r>
            <w:r w:rsidRPr="005715FD">
              <w:rPr>
                <w:rFonts w:ascii="Times New Roman" w:hAnsi="Times New Roman" w:cs="Times New Roman"/>
                <w:noProof/>
                <w:webHidden/>
                <w:sz w:val="24"/>
                <w:szCs w:val="24"/>
              </w:rPr>
              <w:fldChar w:fldCharType="end"/>
            </w:r>
          </w:hyperlink>
        </w:p>
        <w:p xmlns:wp14="http://schemas.microsoft.com/office/word/2010/wordml" w:rsidRPr="005715FD" w:rsidR="005715FD" w:rsidP="005715FD" w:rsidRDefault="00B20522" w14:paraId="45E0C9CA" wp14:textId="77777777">
          <w:pPr>
            <w:pStyle w:val="TOC1"/>
            <w:tabs>
              <w:tab w:val="right" w:leader="dot" w:pos="9016"/>
            </w:tabs>
            <w:spacing w:line="480" w:lineRule="auto"/>
            <w:rPr>
              <w:rFonts w:ascii="Times New Roman" w:hAnsi="Times New Roman" w:cs="Times New Roman"/>
              <w:noProof/>
              <w:sz w:val="24"/>
              <w:szCs w:val="24"/>
            </w:rPr>
          </w:pPr>
          <w:hyperlink w:history="1" w:anchor="_Toc69837716">
            <w:r w:rsidRPr="005715FD" w:rsidR="00E45F1A">
              <w:rPr>
                <w:rStyle w:val="Hyperlink"/>
                <w:rFonts w:ascii="Times New Roman" w:hAnsi="Times New Roman" w:cs="Times New Roman"/>
                <w:noProof/>
                <w:sz w:val="24"/>
                <w:szCs w:val="24"/>
              </w:rPr>
              <w:t>Conclusion</w:t>
            </w:r>
            <w:r w:rsidRPr="005715FD" w:rsidR="00E45F1A">
              <w:rPr>
                <w:rFonts w:ascii="Times New Roman" w:hAnsi="Times New Roman" w:cs="Times New Roman"/>
                <w:noProof/>
                <w:webHidden/>
                <w:sz w:val="24"/>
                <w:szCs w:val="24"/>
              </w:rPr>
              <w:tab/>
            </w:r>
            <w:r w:rsidRPr="005715FD">
              <w:rPr>
                <w:rFonts w:ascii="Times New Roman" w:hAnsi="Times New Roman" w:cs="Times New Roman"/>
                <w:noProof/>
                <w:webHidden/>
                <w:sz w:val="24"/>
                <w:szCs w:val="24"/>
              </w:rPr>
              <w:fldChar w:fldCharType="begin"/>
            </w:r>
            <w:r w:rsidRPr="005715FD" w:rsidR="00E45F1A">
              <w:rPr>
                <w:rFonts w:ascii="Times New Roman" w:hAnsi="Times New Roman" w:cs="Times New Roman"/>
                <w:noProof/>
                <w:webHidden/>
                <w:sz w:val="24"/>
                <w:szCs w:val="24"/>
              </w:rPr>
              <w:instrText xml:space="preserve"> PAGEREF _Toc69837716 \h </w:instrText>
            </w:r>
            <w:r w:rsidRPr="005715FD">
              <w:rPr>
                <w:rFonts w:ascii="Times New Roman" w:hAnsi="Times New Roman" w:cs="Times New Roman"/>
                <w:noProof/>
                <w:webHidden/>
                <w:sz w:val="24"/>
                <w:szCs w:val="24"/>
              </w:rPr>
            </w:r>
            <w:r w:rsidRPr="005715FD">
              <w:rPr>
                <w:rFonts w:ascii="Times New Roman" w:hAnsi="Times New Roman" w:cs="Times New Roman"/>
                <w:noProof/>
                <w:webHidden/>
                <w:sz w:val="24"/>
                <w:szCs w:val="24"/>
              </w:rPr>
              <w:fldChar w:fldCharType="separate"/>
            </w:r>
            <w:r w:rsidRPr="005715FD" w:rsidR="00E45F1A">
              <w:rPr>
                <w:rFonts w:ascii="Times New Roman" w:hAnsi="Times New Roman" w:cs="Times New Roman"/>
                <w:noProof/>
                <w:webHidden/>
                <w:sz w:val="24"/>
                <w:szCs w:val="24"/>
              </w:rPr>
              <w:t>6</w:t>
            </w:r>
            <w:r w:rsidRPr="005715FD">
              <w:rPr>
                <w:rFonts w:ascii="Times New Roman" w:hAnsi="Times New Roman" w:cs="Times New Roman"/>
                <w:noProof/>
                <w:webHidden/>
                <w:sz w:val="24"/>
                <w:szCs w:val="24"/>
              </w:rPr>
              <w:fldChar w:fldCharType="end"/>
            </w:r>
          </w:hyperlink>
        </w:p>
        <w:p xmlns:wp14="http://schemas.microsoft.com/office/word/2010/wordml" w:rsidRPr="005715FD" w:rsidR="005715FD" w:rsidP="005715FD" w:rsidRDefault="00B20522" w14:paraId="5C348AE2" wp14:textId="77777777">
          <w:pPr>
            <w:pStyle w:val="TOC1"/>
            <w:tabs>
              <w:tab w:val="right" w:leader="dot" w:pos="9016"/>
            </w:tabs>
            <w:spacing w:line="480" w:lineRule="auto"/>
            <w:rPr>
              <w:rFonts w:ascii="Times New Roman" w:hAnsi="Times New Roman" w:cs="Times New Roman"/>
              <w:noProof/>
              <w:sz w:val="24"/>
              <w:szCs w:val="24"/>
            </w:rPr>
          </w:pPr>
          <w:hyperlink w:history="1" w:anchor="_Toc69837717">
            <w:r w:rsidRPr="005715FD" w:rsidR="00E45F1A">
              <w:rPr>
                <w:rStyle w:val="Hyperlink"/>
                <w:rFonts w:ascii="Times New Roman" w:hAnsi="Times New Roman" w:cs="Times New Roman"/>
                <w:noProof/>
                <w:sz w:val="24"/>
                <w:szCs w:val="24"/>
              </w:rPr>
              <w:t>Reference List</w:t>
            </w:r>
            <w:r w:rsidRPr="005715FD" w:rsidR="00E45F1A">
              <w:rPr>
                <w:rFonts w:ascii="Times New Roman" w:hAnsi="Times New Roman" w:cs="Times New Roman"/>
                <w:noProof/>
                <w:webHidden/>
                <w:sz w:val="24"/>
                <w:szCs w:val="24"/>
              </w:rPr>
              <w:tab/>
            </w:r>
            <w:r w:rsidRPr="005715FD">
              <w:rPr>
                <w:rFonts w:ascii="Times New Roman" w:hAnsi="Times New Roman" w:cs="Times New Roman"/>
                <w:noProof/>
                <w:webHidden/>
                <w:sz w:val="24"/>
                <w:szCs w:val="24"/>
              </w:rPr>
              <w:fldChar w:fldCharType="begin"/>
            </w:r>
            <w:r w:rsidRPr="005715FD" w:rsidR="00E45F1A">
              <w:rPr>
                <w:rFonts w:ascii="Times New Roman" w:hAnsi="Times New Roman" w:cs="Times New Roman"/>
                <w:noProof/>
                <w:webHidden/>
                <w:sz w:val="24"/>
                <w:szCs w:val="24"/>
              </w:rPr>
              <w:instrText xml:space="preserve"> PAGEREF _Toc69837717 \h </w:instrText>
            </w:r>
            <w:r w:rsidRPr="005715FD">
              <w:rPr>
                <w:rFonts w:ascii="Times New Roman" w:hAnsi="Times New Roman" w:cs="Times New Roman"/>
                <w:noProof/>
                <w:webHidden/>
                <w:sz w:val="24"/>
                <w:szCs w:val="24"/>
              </w:rPr>
            </w:r>
            <w:r w:rsidRPr="005715FD">
              <w:rPr>
                <w:rFonts w:ascii="Times New Roman" w:hAnsi="Times New Roman" w:cs="Times New Roman"/>
                <w:noProof/>
                <w:webHidden/>
                <w:sz w:val="24"/>
                <w:szCs w:val="24"/>
              </w:rPr>
              <w:fldChar w:fldCharType="separate"/>
            </w:r>
            <w:r w:rsidRPr="005715FD" w:rsidR="00E45F1A">
              <w:rPr>
                <w:rFonts w:ascii="Times New Roman" w:hAnsi="Times New Roman" w:cs="Times New Roman"/>
                <w:noProof/>
                <w:webHidden/>
                <w:sz w:val="24"/>
                <w:szCs w:val="24"/>
              </w:rPr>
              <w:t>7</w:t>
            </w:r>
            <w:r w:rsidRPr="005715FD">
              <w:rPr>
                <w:rFonts w:ascii="Times New Roman" w:hAnsi="Times New Roman" w:cs="Times New Roman"/>
                <w:noProof/>
                <w:webHidden/>
                <w:sz w:val="24"/>
                <w:szCs w:val="24"/>
              </w:rPr>
              <w:fldChar w:fldCharType="end"/>
            </w:r>
          </w:hyperlink>
        </w:p>
        <w:p xmlns:wp14="http://schemas.microsoft.com/office/word/2010/wordml" w:rsidR="005715FD" w:rsidRDefault="00B20522" w14:paraId="41C8F396" wp14:textId="77777777">
          <w:r>
            <w:fldChar w:fldCharType="end"/>
          </w:r>
        </w:p>
      </w:sdtContent>
    </w:sdt>
    <w:p xmlns:wp14="http://schemas.microsoft.com/office/word/2010/wordml" w:rsidRPr="00F44CC5" w:rsidR="00D33B10" w:rsidP="00F44CC5" w:rsidRDefault="00D33B10" w14:paraId="72A3D3EC" wp14:textId="77777777">
      <w:pPr>
        <w:spacing w:line="480" w:lineRule="auto"/>
        <w:jc w:val="center"/>
        <w:rPr>
          <w:rFonts w:ascii="Times New Roman" w:hAnsi="Times New Roman" w:cs="Times New Roman"/>
          <w:b/>
          <w:sz w:val="36"/>
          <w:szCs w:val="36"/>
        </w:rPr>
      </w:pPr>
    </w:p>
    <w:p xmlns:wp14="http://schemas.microsoft.com/office/word/2010/wordml" w:rsidRPr="00D904E4" w:rsidR="00D33B10" w:rsidP="00F44CC5" w:rsidRDefault="00E45F1A" w14:paraId="0D0B940D" wp14:textId="77777777">
      <w:pPr>
        <w:spacing w:line="480" w:lineRule="auto"/>
        <w:jc w:val="both"/>
        <w:rPr>
          <w:rFonts w:ascii="Times New Roman" w:hAnsi="Times New Roman" w:cs="Times New Roman"/>
          <w:b/>
          <w:sz w:val="24"/>
          <w:szCs w:val="24"/>
        </w:rPr>
      </w:pPr>
      <w:r w:rsidRPr="00D904E4">
        <w:rPr>
          <w:rFonts w:ascii="Times New Roman" w:hAnsi="Times New Roman" w:cs="Times New Roman"/>
          <w:b/>
          <w:sz w:val="24"/>
          <w:szCs w:val="24"/>
        </w:rPr>
        <w:br w:type="page"/>
      </w:r>
    </w:p>
    <w:p xmlns:wp14="http://schemas.microsoft.com/office/word/2010/wordml" w:rsidRPr="00D904E4" w:rsidR="00D33B10" w:rsidP="00F44CC5" w:rsidRDefault="00E45F1A" w14:paraId="3E7A9F1C" wp14:textId="77777777">
      <w:pPr>
        <w:pStyle w:val="Heading1"/>
      </w:pPr>
      <w:bookmarkStart w:name="_Toc69837712" w:id="0"/>
      <w:r w:rsidRPr="00D904E4">
        <w:lastRenderedPageBreak/>
        <w:t>Introduction</w:t>
      </w:r>
      <w:bookmarkEnd w:id="0"/>
    </w:p>
    <w:p xmlns:wp14="http://schemas.microsoft.com/office/word/2010/wordml" w:rsidRPr="00D904E4" w:rsidR="005D7D29" w:rsidP="00F44CC5" w:rsidRDefault="00E45F1A" w14:paraId="332F6935" wp14:textId="77777777">
      <w:pPr>
        <w:spacing w:line="480" w:lineRule="auto"/>
        <w:jc w:val="both"/>
        <w:rPr>
          <w:rFonts w:ascii="Times New Roman" w:hAnsi="Times New Roman" w:cs="Times New Roman"/>
          <w:sz w:val="24"/>
          <w:szCs w:val="24"/>
        </w:rPr>
      </w:pPr>
      <w:r w:rsidRPr="00D904E4">
        <w:rPr>
          <w:rFonts w:ascii="Times New Roman" w:hAnsi="Times New Roman" w:cs="Times New Roman"/>
          <w:sz w:val="24"/>
          <w:szCs w:val="24"/>
        </w:rPr>
        <w:t xml:space="preserve">There is an evident link between motivation and organisational performance where, as the motivated employees will perform the tasks in hand more dedicatedly, it will be reflected in the organisational performance. </w:t>
      </w:r>
      <w:r w:rsidRPr="00D904E4" w:rsidR="00E53A8A">
        <w:rPr>
          <w:rFonts w:ascii="Times New Roman" w:hAnsi="Times New Roman" w:cs="Times New Roman"/>
          <w:sz w:val="24"/>
          <w:szCs w:val="24"/>
        </w:rPr>
        <w:t>Similar is for employee per</w:t>
      </w:r>
      <w:r w:rsidRPr="00D904E4" w:rsidR="00D57C44">
        <w:rPr>
          <w:rFonts w:ascii="Times New Roman" w:hAnsi="Times New Roman" w:cs="Times New Roman"/>
          <w:sz w:val="24"/>
          <w:szCs w:val="24"/>
        </w:rPr>
        <w:t>ception</w:t>
      </w:r>
      <w:r w:rsidRPr="00D904E4" w:rsidR="00E53A8A">
        <w:rPr>
          <w:rFonts w:ascii="Times New Roman" w:hAnsi="Times New Roman" w:cs="Times New Roman"/>
          <w:sz w:val="24"/>
          <w:szCs w:val="24"/>
        </w:rPr>
        <w:t xml:space="preserve">, which is a measure of the commitment of employees to the organisational goals. In </w:t>
      </w:r>
      <w:r w:rsidRPr="00D904E4" w:rsidR="00D57C44">
        <w:rPr>
          <w:rFonts w:ascii="Times New Roman" w:hAnsi="Times New Roman" w:cs="Times New Roman"/>
          <w:sz w:val="24"/>
          <w:szCs w:val="24"/>
        </w:rPr>
        <w:t xml:space="preserve">this context, this study will illustrate the links between motivation and perception </w:t>
      </w:r>
      <w:r w:rsidRPr="00D904E4" w:rsidR="001C67AE">
        <w:rPr>
          <w:rFonts w:ascii="Times New Roman" w:hAnsi="Times New Roman" w:cs="Times New Roman"/>
          <w:sz w:val="24"/>
          <w:szCs w:val="24"/>
        </w:rPr>
        <w:t>with organisational performance. To justify the insights with real-life</w:t>
      </w:r>
      <w:r w:rsidRPr="00D904E4" w:rsidR="00226DAC">
        <w:rPr>
          <w:rFonts w:ascii="Times New Roman" w:hAnsi="Times New Roman" w:cs="Times New Roman"/>
          <w:sz w:val="24"/>
          <w:szCs w:val="24"/>
        </w:rPr>
        <w:t xml:space="preserve"> examples, this work </w:t>
      </w:r>
      <w:r w:rsidRPr="00D904E4" w:rsidR="001C67AE">
        <w:rPr>
          <w:rFonts w:ascii="Times New Roman" w:hAnsi="Times New Roman" w:cs="Times New Roman"/>
          <w:sz w:val="24"/>
          <w:szCs w:val="24"/>
        </w:rPr>
        <w:t>will also</w:t>
      </w:r>
      <w:r w:rsidRPr="00D904E4" w:rsidR="00226DAC">
        <w:rPr>
          <w:rFonts w:ascii="Times New Roman" w:hAnsi="Times New Roman" w:cs="Times New Roman"/>
          <w:sz w:val="24"/>
          <w:szCs w:val="24"/>
        </w:rPr>
        <w:t xml:space="preserve"> study the implications of those insights in a real-life organisation. </w:t>
      </w:r>
      <w:r w:rsidRPr="00D904E4" w:rsidR="00A12FEC">
        <w:rPr>
          <w:rFonts w:ascii="Times New Roman" w:hAnsi="Times New Roman" w:cs="Times New Roman"/>
          <w:sz w:val="24"/>
          <w:szCs w:val="24"/>
        </w:rPr>
        <w:t xml:space="preserve">For this study, British Airways is chosen as the organisation. </w:t>
      </w:r>
      <w:r w:rsidRPr="00D904E4" w:rsidR="001C67AE">
        <w:rPr>
          <w:rFonts w:ascii="Times New Roman" w:hAnsi="Times New Roman" w:cs="Times New Roman"/>
          <w:sz w:val="24"/>
          <w:szCs w:val="24"/>
        </w:rPr>
        <w:t xml:space="preserve"> </w:t>
      </w:r>
      <w:r w:rsidRPr="00D904E4" w:rsidR="003C37D3">
        <w:rPr>
          <w:rFonts w:ascii="Times New Roman" w:hAnsi="Times New Roman" w:cs="Times New Roman"/>
          <w:sz w:val="24"/>
          <w:szCs w:val="24"/>
        </w:rPr>
        <w:t xml:space="preserve">Briefly, British Airways (BA) </w:t>
      </w:r>
      <w:r w:rsidRPr="00D904E4" w:rsidR="00F210D5">
        <w:rPr>
          <w:rFonts w:ascii="Times New Roman" w:hAnsi="Times New Roman" w:cs="Times New Roman"/>
          <w:sz w:val="24"/>
          <w:szCs w:val="24"/>
        </w:rPr>
        <w:t xml:space="preserve">is the second-largest carrier in the UK in terms of fleet size. It has its headquarters in London and Heathrow Airport is known </w:t>
      </w:r>
      <w:r w:rsidRPr="00D904E4" w:rsidR="00DE70EA">
        <w:rPr>
          <w:rFonts w:ascii="Times New Roman" w:hAnsi="Times New Roman" w:cs="Times New Roman"/>
          <w:sz w:val="24"/>
          <w:szCs w:val="24"/>
        </w:rPr>
        <w:t xml:space="preserve">to be its main hub of operation. </w:t>
      </w:r>
    </w:p>
    <w:p xmlns:wp14="http://schemas.microsoft.com/office/word/2010/wordml" w:rsidRPr="00D904E4" w:rsidR="00EC203D" w:rsidP="00F44CC5" w:rsidRDefault="00E45F1A" w14:paraId="0519C3C0" wp14:textId="77777777">
      <w:pPr>
        <w:pStyle w:val="Heading1"/>
      </w:pPr>
      <w:bookmarkStart w:name="_Toc69837713" w:id="1"/>
      <w:r w:rsidRPr="00D904E4">
        <w:t>Motivation and organisational performance</w:t>
      </w:r>
      <w:bookmarkEnd w:id="1"/>
    </w:p>
    <w:p xmlns:wp14="http://schemas.microsoft.com/office/word/2010/wordml" w:rsidRPr="00D904E4" w:rsidR="007D6F28" w:rsidP="00F44CC5" w:rsidRDefault="00E45F1A" w14:paraId="59AD3999" wp14:textId="77777777">
      <w:pPr>
        <w:spacing w:line="480" w:lineRule="auto"/>
        <w:jc w:val="both"/>
        <w:rPr>
          <w:rFonts w:ascii="Times New Roman" w:hAnsi="Times New Roman" w:cs="Times New Roman"/>
          <w:sz w:val="24"/>
          <w:szCs w:val="24"/>
        </w:rPr>
      </w:pPr>
      <w:r w:rsidRPr="00D904E4">
        <w:rPr>
          <w:rFonts w:ascii="Times New Roman" w:hAnsi="Times New Roman" w:cs="Times New Roman"/>
          <w:sz w:val="24"/>
          <w:szCs w:val="24"/>
        </w:rPr>
        <w:t xml:space="preserve">Abraham Maslow’s Needs Hierarchy </w:t>
      </w:r>
      <w:r w:rsidRPr="00D904E4" w:rsidR="00C81A86">
        <w:rPr>
          <w:rFonts w:ascii="Times New Roman" w:hAnsi="Times New Roman" w:cs="Times New Roman"/>
          <w:sz w:val="24"/>
          <w:szCs w:val="24"/>
        </w:rPr>
        <w:t xml:space="preserve">and other identical frameworks have shown that the motivation of employees in a workplace is related to </w:t>
      </w:r>
      <w:r w:rsidRPr="00D904E4" w:rsidR="00BB6015">
        <w:rPr>
          <w:rFonts w:ascii="Times New Roman" w:hAnsi="Times New Roman" w:cs="Times New Roman"/>
          <w:sz w:val="24"/>
          <w:szCs w:val="24"/>
        </w:rPr>
        <w:t xml:space="preserve">a list of needs and those are; 1) Psychological needs, 2) Safety needs, 3) Belongingness needs, 4) Esteem needs, and 5) Needs of self-actualisation. </w:t>
      </w:r>
      <w:r w:rsidRPr="00D904E4" w:rsidR="003D55BA">
        <w:rPr>
          <w:rFonts w:ascii="Times New Roman" w:hAnsi="Times New Roman" w:cs="Times New Roman"/>
          <w:sz w:val="24"/>
          <w:szCs w:val="24"/>
        </w:rPr>
        <w:t xml:space="preserve">In this context, as defined by </w:t>
      </w:r>
      <w:r w:rsidRPr="00D904E4" w:rsidR="00F44CC5">
        <w:rPr>
          <w:rFonts w:ascii="Times New Roman" w:hAnsi="Times New Roman" w:cs="Times New Roman"/>
          <w:color w:val="222222"/>
          <w:sz w:val="24"/>
          <w:szCs w:val="24"/>
          <w:shd w:val="clear" w:color="auto" w:fill="FFFFFF"/>
        </w:rPr>
        <w:t>Shahzadi</w:t>
      </w:r>
      <w:r w:rsidRPr="00D904E4" w:rsidR="00F44CC5">
        <w:rPr>
          <w:rFonts w:ascii="Times New Roman" w:hAnsi="Times New Roman" w:cs="Times New Roman"/>
          <w:sz w:val="24"/>
          <w:szCs w:val="24"/>
        </w:rPr>
        <w:t xml:space="preserve"> </w:t>
      </w:r>
      <w:r w:rsidR="00F44CC5">
        <w:rPr>
          <w:rFonts w:ascii="Times New Roman" w:hAnsi="Times New Roman" w:cs="Times New Roman"/>
          <w:i/>
          <w:sz w:val="24"/>
          <w:szCs w:val="24"/>
        </w:rPr>
        <w:t>et al</w:t>
      </w:r>
      <w:r w:rsidR="00F44CC5">
        <w:rPr>
          <w:rFonts w:ascii="Times New Roman" w:hAnsi="Times New Roman" w:cs="Times New Roman"/>
          <w:sz w:val="24"/>
          <w:szCs w:val="24"/>
        </w:rPr>
        <w:t xml:space="preserve">. </w:t>
      </w:r>
      <w:r w:rsidRPr="00D904E4" w:rsidR="003D55BA">
        <w:rPr>
          <w:rFonts w:ascii="Times New Roman" w:hAnsi="Times New Roman" w:cs="Times New Roman"/>
          <w:sz w:val="24"/>
          <w:szCs w:val="24"/>
        </w:rPr>
        <w:t>(</w:t>
      </w:r>
      <w:r w:rsidR="00F44CC5">
        <w:rPr>
          <w:rFonts w:ascii="Times New Roman" w:hAnsi="Times New Roman" w:cs="Times New Roman"/>
          <w:sz w:val="24"/>
          <w:szCs w:val="24"/>
        </w:rPr>
        <w:t>2014</w:t>
      </w:r>
      <w:r w:rsidRPr="00D904E4" w:rsidR="003D55BA">
        <w:rPr>
          <w:rFonts w:ascii="Times New Roman" w:hAnsi="Times New Roman" w:cs="Times New Roman"/>
          <w:sz w:val="24"/>
          <w:szCs w:val="24"/>
        </w:rPr>
        <w:t xml:space="preserve">), employee motivation is the essential aspect that every organisation must be attentive to since it determines the willingness of the concerned </w:t>
      </w:r>
      <w:r w:rsidRPr="00D904E4" w:rsidR="00A03855">
        <w:rPr>
          <w:rFonts w:ascii="Times New Roman" w:hAnsi="Times New Roman" w:cs="Times New Roman"/>
          <w:sz w:val="24"/>
          <w:szCs w:val="24"/>
        </w:rPr>
        <w:t xml:space="preserve">employees to take the adequate efforts required to reach the level of desired organisational performance. </w:t>
      </w:r>
      <w:r w:rsidRPr="00D904E4" w:rsidR="0086374F">
        <w:rPr>
          <w:rFonts w:ascii="Times New Roman" w:hAnsi="Times New Roman" w:cs="Times New Roman"/>
          <w:sz w:val="24"/>
          <w:szCs w:val="24"/>
        </w:rPr>
        <w:t xml:space="preserve">It is evident from </w:t>
      </w:r>
      <w:r w:rsidRPr="00D904E4" w:rsidR="00F323B1">
        <w:rPr>
          <w:rFonts w:ascii="Times New Roman" w:hAnsi="Times New Roman" w:cs="Times New Roman"/>
          <w:sz w:val="24"/>
          <w:szCs w:val="24"/>
        </w:rPr>
        <w:t>the</w:t>
      </w:r>
      <w:r w:rsidRPr="00D904E4" w:rsidR="0086374F">
        <w:rPr>
          <w:rFonts w:ascii="Times New Roman" w:hAnsi="Times New Roman" w:cs="Times New Roman"/>
          <w:sz w:val="24"/>
          <w:szCs w:val="24"/>
        </w:rPr>
        <w:t xml:space="preserve"> definition that the motivation of employees is a psychologica</w:t>
      </w:r>
      <w:r w:rsidRPr="00D904E4" w:rsidR="00F323B1">
        <w:rPr>
          <w:rFonts w:ascii="Times New Roman" w:hAnsi="Times New Roman" w:cs="Times New Roman"/>
          <w:sz w:val="24"/>
          <w:szCs w:val="24"/>
        </w:rPr>
        <w:t>l process. I</w:t>
      </w:r>
      <w:r w:rsidRPr="00D904E4" w:rsidR="0086374F">
        <w:rPr>
          <w:rFonts w:ascii="Times New Roman" w:hAnsi="Times New Roman" w:cs="Times New Roman"/>
          <w:sz w:val="24"/>
          <w:szCs w:val="24"/>
        </w:rPr>
        <w:t xml:space="preserve">t is a function of </w:t>
      </w:r>
      <w:r w:rsidRPr="00D904E4" w:rsidR="00C17A04">
        <w:rPr>
          <w:rFonts w:ascii="Times New Roman" w:hAnsi="Times New Roman" w:cs="Times New Roman"/>
          <w:sz w:val="24"/>
          <w:szCs w:val="24"/>
        </w:rPr>
        <w:t>interaction with the work environment</w:t>
      </w:r>
      <w:r w:rsidRPr="00D904E4" w:rsidR="00A87283">
        <w:rPr>
          <w:rFonts w:ascii="Times New Roman" w:hAnsi="Times New Roman" w:cs="Times New Roman"/>
          <w:sz w:val="24"/>
          <w:szCs w:val="24"/>
        </w:rPr>
        <w:t xml:space="preserve">. It </w:t>
      </w:r>
      <w:r w:rsidRPr="00D904E4" w:rsidR="00C17A04">
        <w:rPr>
          <w:rFonts w:ascii="Times New Roman" w:hAnsi="Times New Roman" w:cs="Times New Roman"/>
          <w:sz w:val="24"/>
          <w:szCs w:val="24"/>
        </w:rPr>
        <w:t xml:space="preserve">tends to trigger the willingness of the employee to </w:t>
      </w:r>
      <w:r w:rsidRPr="00D904E4" w:rsidR="00A87283">
        <w:rPr>
          <w:rFonts w:ascii="Times New Roman" w:hAnsi="Times New Roman" w:cs="Times New Roman"/>
          <w:sz w:val="24"/>
          <w:szCs w:val="24"/>
        </w:rPr>
        <w:t xml:space="preserve">improve </w:t>
      </w:r>
      <w:r w:rsidRPr="00D904E4" w:rsidR="00C17A04">
        <w:rPr>
          <w:rFonts w:ascii="Times New Roman" w:hAnsi="Times New Roman" w:cs="Times New Roman"/>
          <w:sz w:val="24"/>
          <w:szCs w:val="24"/>
        </w:rPr>
        <w:t>organisational performance. Furthermore</w:t>
      </w:r>
      <w:r w:rsidRPr="00D904E4" w:rsidR="007C7F63">
        <w:rPr>
          <w:rFonts w:ascii="Times New Roman" w:hAnsi="Times New Roman" w:cs="Times New Roman"/>
          <w:sz w:val="24"/>
          <w:szCs w:val="24"/>
        </w:rPr>
        <w:t xml:space="preserve">, as </w:t>
      </w:r>
      <w:r w:rsidRPr="00D904E4" w:rsidR="00D904E4">
        <w:rPr>
          <w:rFonts w:ascii="Times New Roman" w:hAnsi="Times New Roman" w:cs="Times New Roman"/>
          <w:color w:val="222222"/>
          <w:sz w:val="24"/>
          <w:szCs w:val="24"/>
          <w:shd w:val="clear" w:color="auto" w:fill="FFFFFF"/>
        </w:rPr>
        <w:t>Fomenky</w:t>
      </w:r>
      <w:r w:rsidRPr="00D904E4" w:rsidR="00D904E4">
        <w:rPr>
          <w:rFonts w:ascii="Times New Roman" w:hAnsi="Times New Roman" w:cs="Times New Roman"/>
          <w:sz w:val="24"/>
          <w:szCs w:val="24"/>
        </w:rPr>
        <w:t xml:space="preserve"> </w:t>
      </w:r>
      <w:r w:rsidRPr="00D904E4" w:rsidR="007C7F63">
        <w:rPr>
          <w:rFonts w:ascii="Times New Roman" w:hAnsi="Times New Roman" w:cs="Times New Roman"/>
          <w:sz w:val="24"/>
          <w:szCs w:val="24"/>
        </w:rPr>
        <w:t>(</w:t>
      </w:r>
      <w:r w:rsidR="00D904E4">
        <w:rPr>
          <w:rFonts w:ascii="Times New Roman" w:hAnsi="Times New Roman" w:cs="Times New Roman"/>
          <w:sz w:val="24"/>
          <w:szCs w:val="24"/>
        </w:rPr>
        <w:t>2015</w:t>
      </w:r>
      <w:r w:rsidRPr="00D904E4" w:rsidR="007C7F63">
        <w:rPr>
          <w:rFonts w:ascii="Times New Roman" w:hAnsi="Times New Roman" w:cs="Times New Roman"/>
          <w:sz w:val="24"/>
          <w:szCs w:val="24"/>
        </w:rPr>
        <w:t>) have noted, it is mainly comprised of three components and those are: 1) Direction i.e. expectation from the employees, 2) Effort</w:t>
      </w:r>
      <w:r w:rsidRPr="00D904E4" w:rsidR="00F323B1">
        <w:rPr>
          <w:rFonts w:ascii="Times New Roman" w:hAnsi="Times New Roman" w:cs="Times New Roman"/>
          <w:sz w:val="24"/>
          <w:szCs w:val="24"/>
        </w:rPr>
        <w:t>s from the employees and 3) Perseverance i.e</w:t>
      </w:r>
      <w:r w:rsidRPr="00D904E4" w:rsidR="00A87283">
        <w:rPr>
          <w:rFonts w:ascii="Times New Roman" w:hAnsi="Times New Roman" w:cs="Times New Roman"/>
          <w:sz w:val="24"/>
          <w:szCs w:val="24"/>
        </w:rPr>
        <w:t xml:space="preserve">. the continuity of efforts to reach the desired results. </w:t>
      </w:r>
      <w:r w:rsidRPr="00D904E4" w:rsidR="00EA316C">
        <w:rPr>
          <w:rFonts w:ascii="Times New Roman" w:hAnsi="Times New Roman" w:cs="Times New Roman"/>
          <w:sz w:val="24"/>
          <w:szCs w:val="24"/>
        </w:rPr>
        <w:t>The aforementioned scholars have focused on the aspect of goal-</w:t>
      </w:r>
      <w:r w:rsidRPr="00D904E4" w:rsidR="00EA316C">
        <w:rPr>
          <w:rFonts w:ascii="Times New Roman" w:hAnsi="Times New Roman" w:cs="Times New Roman"/>
          <w:sz w:val="24"/>
          <w:szCs w:val="24"/>
        </w:rPr>
        <w:lastRenderedPageBreak/>
        <w:t xml:space="preserve">directed behaviour where the central task </w:t>
      </w:r>
      <w:r w:rsidRPr="00D904E4" w:rsidR="00873F7A">
        <w:rPr>
          <w:rFonts w:ascii="Times New Roman" w:hAnsi="Times New Roman" w:cs="Times New Roman"/>
          <w:sz w:val="24"/>
          <w:szCs w:val="24"/>
        </w:rPr>
        <w:t xml:space="preserve">of the administrative agents such as leaders is to channel the stimuli in a particular track. The sense of belongingness is also an important factor in this regard since, if the employee can feel that he/she is an integral part of the organisation, it </w:t>
      </w:r>
      <w:r w:rsidRPr="00D904E4" w:rsidR="00B4080F">
        <w:rPr>
          <w:rFonts w:ascii="Times New Roman" w:hAnsi="Times New Roman" w:cs="Times New Roman"/>
          <w:sz w:val="24"/>
          <w:szCs w:val="24"/>
        </w:rPr>
        <w:t xml:space="preserve">will be only possible then for the employee to go beyond the expectations. It is also important to note the sustaining the motivation of an employee is an internal factor </w:t>
      </w:r>
      <w:r w:rsidRPr="00D904E4" w:rsidR="00F4646A">
        <w:rPr>
          <w:rFonts w:ascii="Times New Roman" w:hAnsi="Times New Roman" w:cs="Times New Roman"/>
          <w:sz w:val="24"/>
          <w:szCs w:val="24"/>
        </w:rPr>
        <w:t>of the organisation. It can be a function of employee trust and reward systems of the organisation</w:t>
      </w:r>
      <w:r w:rsidRPr="00D904E4" w:rsidR="00E27326">
        <w:rPr>
          <w:rFonts w:ascii="Times New Roman" w:hAnsi="Times New Roman" w:cs="Times New Roman"/>
          <w:sz w:val="24"/>
          <w:szCs w:val="24"/>
        </w:rPr>
        <w:t xml:space="preserve"> where the latter make the employee realise the worth of his efforts and, thus, inspires him/her to go beyond the motivations. </w:t>
      </w:r>
    </w:p>
    <w:p xmlns:wp14="http://schemas.microsoft.com/office/word/2010/wordml" w:rsidRPr="00D904E4" w:rsidR="00EC203D" w:rsidP="00F44CC5" w:rsidRDefault="00E45F1A" w14:paraId="0107EFF5" wp14:textId="77777777">
      <w:pPr>
        <w:pStyle w:val="Heading1"/>
      </w:pPr>
      <w:bookmarkStart w:name="_Toc69837714" w:id="2"/>
      <w:r w:rsidRPr="00D904E4">
        <w:t>Perception and organisational performance</w:t>
      </w:r>
      <w:bookmarkEnd w:id="2"/>
    </w:p>
    <w:p xmlns:wp14="http://schemas.microsoft.com/office/word/2010/wordml" w:rsidRPr="00D904E4" w:rsidR="0086363E" w:rsidP="00F44CC5" w:rsidRDefault="00E45F1A" w14:paraId="430B27F4" wp14:textId="77777777">
      <w:pPr>
        <w:spacing w:line="480" w:lineRule="auto"/>
        <w:jc w:val="both"/>
        <w:rPr>
          <w:rFonts w:ascii="Times New Roman" w:hAnsi="Times New Roman" w:cs="Times New Roman"/>
          <w:sz w:val="24"/>
          <w:szCs w:val="24"/>
        </w:rPr>
      </w:pPr>
      <w:r w:rsidRPr="00D904E4">
        <w:rPr>
          <w:rFonts w:ascii="Times New Roman" w:hAnsi="Times New Roman" w:cs="Times New Roman"/>
          <w:sz w:val="24"/>
          <w:szCs w:val="24"/>
        </w:rPr>
        <w:t xml:space="preserve">From a psychological perspective, perception refers to the process of organising and interpreting sensory impressions to </w:t>
      </w:r>
      <w:r w:rsidRPr="00D904E4" w:rsidR="00B202DD">
        <w:rPr>
          <w:rFonts w:ascii="Times New Roman" w:hAnsi="Times New Roman" w:cs="Times New Roman"/>
          <w:sz w:val="24"/>
          <w:szCs w:val="24"/>
        </w:rPr>
        <w:t>make a meaningful surrounding. Now, as far as a workplace is concerned</w:t>
      </w:r>
      <w:r w:rsidRPr="00D904E4" w:rsidR="003A3418">
        <w:rPr>
          <w:rFonts w:ascii="Times New Roman" w:hAnsi="Times New Roman" w:cs="Times New Roman"/>
          <w:sz w:val="24"/>
          <w:szCs w:val="24"/>
        </w:rPr>
        <w:t xml:space="preserve">, the employees’ perception about a workplace significant determines the productivity and the extent of efforts that they will offer to reach the desired organisational goal. </w:t>
      </w:r>
      <w:r w:rsidRPr="00D904E4" w:rsidR="00900F31">
        <w:rPr>
          <w:rFonts w:ascii="Times New Roman" w:hAnsi="Times New Roman" w:cs="Times New Roman"/>
          <w:sz w:val="24"/>
          <w:szCs w:val="24"/>
        </w:rPr>
        <w:t xml:space="preserve">According to </w:t>
      </w:r>
      <w:r w:rsidRPr="00D904E4" w:rsidR="00F44CC5">
        <w:rPr>
          <w:rFonts w:ascii="Times New Roman" w:hAnsi="Times New Roman" w:cs="Times New Roman"/>
          <w:color w:val="222222"/>
          <w:sz w:val="24"/>
          <w:szCs w:val="24"/>
          <w:shd w:val="clear" w:color="auto" w:fill="FFFFFF"/>
        </w:rPr>
        <w:t>Zareen</w:t>
      </w:r>
      <w:r w:rsidRPr="00D904E4" w:rsidR="00F44CC5">
        <w:rPr>
          <w:rFonts w:ascii="Times New Roman" w:hAnsi="Times New Roman" w:cs="Times New Roman"/>
          <w:sz w:val="24"/>
          <w:szCs w:val="24"/>
        </w:rPr>
        <w:t xml:space="preserve"> </w:t>
      </w:r>
      <w:r w:rsidR="00F44CC5">
        <w:rPr>
          <w:rFonts w:ascii="Times New Roman" w:hAnsi="Times New Roman" w:cs="Times New Roman"/>
          <w:i/>
          <w:sz w:val="24"/>
          <w:szCs w:val="24"/>
        </w:rPr>
        <w:t>et al</w:t>
      </w:r>
      <w:r w:rsidR="00F44CC5">
        <w:rPr>
          <w:rFonts w:ascii="Times New Roman" w:hAnsi="Times New Roman" w:cs="Times New Roman"/>
          <w:sz w:val="24"/>
          <w:szCs w:val="24"/>
        </w:rPr>
        <w:t xml:space="preserve">. </w:t>
      </w:r>
      <w:r w:rsidRPr="00D904E4" w:rsidR="00900F31">
        <w:rPr>
          <w:rFonts w:ascii="Times New Roman" w:hAnsi="Times New Roman" w:cs="Times New Roman"/>
          <w:sz w:val="24"/>
          <w:szCs w:val="24"/>
        </w:rPr>
        <w:t>(</w:t>
      </w:r>
      <w:r w:rsidR="00F44CC5">
        <w:rPr>
          <w:rFonts w:ascii="Times New Roman" w:hAnsi="Times New Roman" w:cs="Times New Roman"/>
          <w:sz w:val="24"/>
          <w:szCs w:val="24"/>
        </w:rPr>
        <w:t>2013</w:t>
      </w:r>
      <w:r w:rsidRPr="00D904E4" w:rsidR="00900F31">
        <w:rPr>
          <w:rFonts w:ascii="Times New Roman" w:hAnsi="Times New Roman" w:cs="Times New Roman"/>
          <w:sz w:val="24"/>
          <w:szCs w:val="24"/>
        </w:rPr>
        <w:t xml:space="preserve">), several factors influence the perception of the employees about a workplace </w:t>
      </w:r>
      <w:r w:rsidRPr="00D904E4" w:rsidR="002834C1">
        <w:rPr>
          <w:rFonts w:ascii="Times New Roman" w:hAnsi="Times New Roman" w:cs="Times New Roman"/>
          <w:sz w:val="24"/>
          <w:szCs w:val="24"/>
        </w:rPr>
        <w:t xml:space="preserve">including attitudes of the colleagues, interests, motives, experience, and expectations. The scholars have also noted some contextual factors including </w:t>
      </w:r>
      <w:r w:rsidRPr="00D904E4" w:rsidR="001C5D40">
        <w:rPr>
          <w:rFonts w:ascii="Times New Roman" w:hAnsi="Times New Roman" w:cs="Times New Roman"/>
          <w:sz w:val="24"/>
          <w:szCs w:val="24"/>
        </w:rPr>
        <w:t xml:space="preserve">work setting, social setting, and time. </w:t>
      </w:r>
      <w:r w:rsidRPr="00D904E4" w:rsidR="001D225C">
        <w:rPr>
          <w:rFonts w:ascii="Times New Roman" w:hAnsi="Times New Roman" w:cs="Times New Roman"/>
          <w:sz w:val="24"/>
          <w:szCs w:val="24"/>
        </w:rPr>
        <w:t xml:space="preserve">Now, perception is also an important aspect that the respective organisation should focus on since it has direct links with employee productivity and, consequently, organisational performance. </w:t>
      </w:r>
      <w:r w:rsidRPr="00D904E4" w:rsidR="00D50209">
        <w:rPr>
          <w:rFonts w:ascii="Times New Roman" w:hAnsi="Times New Roman" w:cs="Times New Roman"/>
          <w:sz w:val="24"/>
          <w:szCs w:val="24"/>
        </w:rPr>
        <w:t xml:space="preserve">One of the chief steps is regarding the orientation of the employees to avoid false perception, which can cause several organisational problems including </w:t>
      </w:r>
      <w:r w:rsidRPr="00D904E4" w:rsidR="00817D90">
        <w:rPr>
          <w:rFonts w:ascii="Times New Roman" w:hAnsi="Times New Roman" w:cs="Times New Roman"/>
          <w:sz w:val="24"/>
          <w:szCs w:val="24"/>
        </w:rPr>
        <w:t xml:space="preserve">self-serving bias, fundamental attribution error, selective perception, and stereotyping. Apart from </w:t>
      </w:r>
      <w:r w:rsidRPr="00D904E4" w:rsidR="0079458E">
        <w:rPr>
          <w:rFonts w:ascii="Times New Roman" w:hAnsi="Times New Roman" w:cs="Times New Roman"/>
          <w:sz w:val="24"/>
          <w:szCs w:val="24"/>
        </w:rPr>
        <w:t xml:space="preserve">influencing employee productivity, scholars like </w:t>
      </w:r>
      <w:r w:rsidRPr="00D904E4" w:rsidR="00F44CC5">
        <w:rPr>
          <w:rFonts w:ascii="Times New Roman" w:hAnsi="Times New Roman" w:cs="Times New Roman"/>
          <w:color w:val="222222"/>
          <w:sz w:val="24"/>
          <w:szCs w:val="24"/>
          <w:shd w:val="clear" w:color="auto" w:fill="FFFFFF"/>
        </w:rPr>
        <w:t>Pendleton</w:t>
      </w:r>
      <w:r w:rsidRPr="00D904E4" w:rsidR="00F44CC5">
        <w:rPr>
          <w:rFonts w:ascii="Times New Roman" w:hAnsi="Times New Roman" w:cs="Times New Roman"/>
          <w:sz w:val="24"/>
          <w:szCs w:val="24"/>
        </w:rPr>
        <w:t xml:space="preserve"> </w:t>
      </w:r>
      <w:r w:rsidR="00F44CC5">
        <w:rPr>
          <w:rFonts w:ascii="Times New Roman" w:hAnsi="Times New Roman" w:cs="Times New Roman"/>
          <w:i/>
          <w:sz w:val="24"/>
          <w:szCs w:val="24"/>
        </w:rPr>
        <w:t>et al</w:t>
      </w:r>
      <w:r w:rsidR="00F44CC5">
        <w:rPr>
          <w:rFonts w:ascii="Times New Roman" w:hAnsi="Times New Roman" w:cs="Times New Roman"/>
          <w:sz w:val="24"/>
          <w:szCs w:val="24"/>
        </w:rPr>
        <w:t xml:space="preserve">. </w:t>
      </w:r>
      <w:r w:rsidRPr="00D904E4" w:rsidR="0079458E">
        <w:rPr>
          <w:rFonts w:ascii="Times New Roman" w:hAnsi="Times New Roman" w:cs="Times New Roman"/>
          <w:sz w:val="24"/>
          <w:szCs w:val="24"/>
        </w:rPr>
        <w:t>(</w:t>
      </w:r>
      <w:r w:rsidR="00F44CC5">
        <w:rPr>
          <w:rFonts w:ascii="Times New Roman" w:hAnsi="Times New Roman" w:cs="Times New Roman"/>
          <w:sz w:val="24"/>
          <w:szCs w:val="24"/>
        </w:rPr>
        <w:t>1998</w:t>
      </w:r>
      <w:r w:rsidRPr="00D904E4" w:rsidR="0079458E">
        <w:rPr>
          <w:rFonts w:ascii="Times New Roman" w:hAnsi="Times New Roman" w:cs="Times New Roman"/>
          <w:sz w:val="24"/>
          <w:szCs w:val="24"/>
        </w:rPr>
        <w:t>) have also shown that maintaining the perception of empl</w:t>
      </w:r>
      <w:r w:rsidR="00F44CC5">
        <w:rPr>
          <w:rFonts w:ascii="Times New Roman" w:hAnsi="Times New Roman" w:cs="Times New Roman"/>
          <w:sz w:val="24"/>
          <w:szCs w:val="24"/>
        </w:rPr>
        <w:t xml:space="preserve">oyees is also related to the reduction of </w:t>
      </w:r>
      <w:r w:rsidRPr="00D904E4" w:rsidR="0079458E">
        <w:rPr>
          <w:rFonts w:ascii="Times New Roman" w:hAnsi="Times New Roman" w:cs="Times New Roman"/>
          <w:sz w:val="24"/>
          <w:szCs w:val="24"/>
        </w:rPr>
        <w:t xml:space="preserve">absenteeism, which also has a direct relationship </w:t>
      </w:r>
      <w:r w:rsidRPr="00D904E4" w:rsidR="0079458E">
        <w:rPr>
          <w:rFonts w:ascii="Times New Roman" w:hAnsi="Times New Roman" w:cs="Times New Roman"/>
          <w:sz w:val="24"/>
          <w:szCs w:val="24"/>
        </w:rPr>
        <w:lastRenderedPageBreak/>
        <w:t>with workplace performance</w:t>
      </w:r>
      <w:r w:rsidRPr="00D904E4" w:rsidR="001E133C">
        <w:rPr>
          <w:rFonts w:ascii="Times New Roman" w:hAnsi="Times New Roman" w:cs="Times New Roman"/>
          <w:sz w:val="24"/>
          <w:szCs w:val="24"/>
        </w:rPr>
        <w:t xml:space="preserve">. However, the most significant link between perception and </w:t>
      </w:r>
      <w:r w:rsidRPr="00D904E4" w:rsidR="008C3895">
        <w:rPr>
          <w:rFonts w:ascii="Times New Roman" w:hAnsi="Times New Roman" w:cs="Times New Roman"/>
          <w:sz w:val="24"/>
          <w:szCs w:val="24"/>
        </w:rPr>
        <w:t xml:space="preserve">organisational performance </w:t>
      </w:r>
      <w:r w:rsidRPr="00D904E4" w:rsidR="001E133C">
        <w:rPr>
          <w:rFonts w:ascii="Times New Roman" w:hAnsi="Times New Roman" w:cs="Times New Roman"/>
          <w:sz w:val="24"/>
          <w:szCs w:val="24"/>
        </w:rPr>
        <w:t xml:space="preserve">is the capability of </w:t>
      </w:r>
      <w:r w:rsidRPr="00D904E4" w:rsidR="008C3895">
        <w:rPr>
          <w:rFonts w:ascii="Times New Roman" w:hAnsi="Times New Roman" w:cs="Times New Roman"/>
          <w:sz w:val="24"/>
          <w:szCs w:val="24"/>
        </w:rPr>
        <w:t>decision-making</w:t>
      </w:r>
      <w:r w:rsidRPr="00D904E4" w:rsidR="001E133C">
        <w:rPr>
          <w:rFonts w:ascii="Times New Roman" w:hAnsi="Times New Roman" w:cs="Times New Roman"/>
          <w:sz w:val="24"/>
          <w:szCs w:val="24"/>
        </w:rPr>
        <w:t>. The orga</w:t>
      </w:r>
      <w:r w:rsidRPr="00D904E4" w:rsidR="008C3895">
        <w:rPr>
          <w:rFonts w:ascii="Times New Roman" w:hAnsi="Times New Roman" w:cs="Times New Roman"/>
          <w:sz w:val="24"/>
          <w:szCs w:val="24"/>
        </w:rPr>
        <w:t>nisational problems highlig</w:t>
      </w:r>
      <w:r w:rsidRPr="00D904E4" w:rsidR="00D21800">
        <w:rPr>
          <w:rFonts w:ascii="Times New Roman" w:hAnsi="Times New Roman" w:cs="Times New Roman"/>
          <w:sz w:val="24"/>
          <w:szCs w:val="24"/>
        </w:rPr>
        <w:t xml:space="preserve">hted earlier are related to obscuring the faculty of effective decision-making. </w:t>
      </w:r>
      <w:r w:rsidRPr="00D904E4" w:rsidR="00BF4E7B">
        <w:rPr>
          <w:rFonts w:ascii="Times New Roman" w:hAnsi="Times New Roman" w:cs="Times New Roman"/>
          <w:sz w:val="24"/>
          <w:szCs w:val="24"/>
        </w:rPr>
        <w:t>Considering these aspects, especially regarding the direct relationship of perception with</w:t>
      </w:r>
      <w:r w:rsidRPr="00D904E4" w:rsidR="00AF61AD">
        <w:rPr>
          <w:rFonts w:ascii="Times New Roman" w:hAnsi="Times New Roman" w:cs="Times New Roman"/>
          <w:sz w:val="24"/>
          <w:szCs w:val="24"/>
        </w:rPr>
        <w:t xml:space="preserve"> employee productivity, absenteeism, and decision-making, the respective organisations should focus on managing employee perception effectively. </w:t>
      </w:r>
    </w:p>
    <w:p xmlns:wp14="http://schemas.microsoft.com/office/word/2010/wordml" w:rsidRPr="00D904E4" w:rsidR="00EC203D" w:rsidP="00F44CC5" w:rsidRDefault="00E45F1A" w14:paraId="2D923EF7" wp14:textId="77777777">
      <w:pPr>
        <w:pStyle w:val="Heading1"/>
      </w:pPr>
      <w:bookmarkStart w:name="_Toc69837715" w:id="3"/>
      <w:r w:rsidRPr="00D904E4">
        <w:t>Implications on the chosen organisat</w:t>
      </w:r>
      <w:r w:rsidRPr="00D904E4">
        <w:t>ion</w:t>
      </w:r>
      <w:bookmarkEnd w:id="3"/>
    </w:p>
    <w:p xmlns:wp14="http://schemas.microsoft.com/office/word/2010/wordml" w:rsidRPr="00D904E4" w:rsidR="000A560B" w:rsidP="00F44CC5" w:rsidRDefault="00E45F1A" w14:paraId="0EDEBC77" wp14:textId="77777777">
      <w:pPr>
        <w:spacing w:line="480" w:lineRule="auto"/>
        <w:jc w:val="both"/>
        <w:rPr>
          <w:rFonts w:ascii="Times New Roman" w:hAnsi="Times New Roman" w:cs="Times New Roman"/>
          <w:sz w:val="24"/>
          <w:szCs w:val="24"/>
        </w:rPr>
      </w:pPr>
      <w:r w:rsidRPr="00D904E4">
        <w:rPr>
          <w:rFonts w:ascii="Times New Roman" w:hAnsi="Times New Roman" w:cs="Times New Roman"/>
          <w:sz w:val="24"/>
          <w:szCs w:val="24"/>
        </w:rPr>
        <w:t xml:space="preserve">It is evident from the profile of BA that, to keep their employees motivated, the organisation relies mostly on traditional reward systems. For instance, </w:t>
      </w:r>
      <w:r w:rsidRPr="00D904E4" w:rsidR="002D5F5B">
        <w:rPr>
          <w:rFonts w:ascii="Times New Roman" w:hAnsi="Times New Roman" w:cs="Times New Roman"/>
          <w:sz w:val="24"/>
          <w:szCs w:val="24"/>
        </w:rPr>
        <w:t xml:space="preserve">as </w:t>
      </w:r>
      <w:r w:rsidRPr="00D904E4" w:rsidR="00F44CC5">
        <w:rPr>
          <w:rFonts w:ascii="Times New Roman" w:hAnsi="Times New Roman" w:cs="Times New Roman"/>
          <w:color w:val="222222"/>
          <w:sz w:val="24"/>
          <w:szCs w:val="24"/>
          <w:shd w:val="clear" w:color="auto" w:fill="FFFFFF"/>
        </w:rPr>
        <w:t>Kuo</w:t>
      </w:r>
      <w:r w:rsidRPr="00D904E4" w:rsidR="00F44CC5">
        <w:rPr>
          <w:rFonts w:ascii="Times New Roman" w:hAnsi="Times New Roman" w:cs="Times New Roman"/>
          <w:sz w:val="24"/>
          <w:szCs w:val="24"/>
        </w:rPr>
        <w:t xml:space="preserve"> </w:t>
      </w:r>
      <w:r w:rsidR="00F44CC5">
        <w:rPr>
          <w:rFonts w:ascii="Times New Roman" w:hAnsi="Times New Roman" w:cs="Times New Roman"/>
          <w:i/>
          <w:sz w:val="24"/>
          <w:szCs w:val="24"/>
        </w:rPr>
        <w:t>et al</w:t>
      </w:r>
      <w:r w:rsidR="00F44CC5">
        <w:rPr>
          <w:rFonts w:ascii="Times New Roman" w:hAnsi="Times New Roman" w:cs="Times New Roman"/>
          <w:sz w:val="24"/>
          <w:szCs w:val="24"/>
        </w:rPr>
        <w:t xml:space="preserve">. </w:t>
      </w:r>
      <w:r w:rsidRPr="00D904E4" w:rsidR="002D5F5B">
        <w:rPr>
          <w:rFonts w:ascii="Times New Roman" w:hAnsi="Times New Roman" w:cs="Times New Roman"/>
          <w:sz w:val="24"/>
          <w:szCs w:val="24"/>
        </w:rPr>
        <w:t>(</w:t>
      </w:r>
      <w:r w:rsidR="00F44CC5">
        <w:rPr>
          <w:rFonts w:ascii="Times New Roman" w:hAnsi="Times New Roman" w:cs="Times New Roman"/>
          <w:sz w:val="24"/>
          <w:szCs w:val="24"/>
        </w:rPr>
        <w:t>2016</w:t>
      </w:r>
      <w:r w:rsidRPr="00D904E4" w:rsidR="002D5F5B">
        <w:rPr>
          <w:rFonts w:ascii="Times New Roman" w:hAnsi="Times New Roman" w:cs="Times New Roman"/>
          <w:sz w:val="24"/>
          <w:szCs w:val="24"/>
        </w:rPr>
        <w:t xml:space="preserve">) have noted, the organisation offers a market competitive salary according to the gravity of the role that the respective employee is playing. Another important aspect that the scholars have extensively highlighted is the scope for </w:t>
      </w:r>
      <w:r w:rsidRPr="00D904E4" w:rsidR="000A192F">
        <w:rPr>
          <w:rFonts w:ascii="Times New Roman" w:hAnsi="Times New Roman" w:cs="Times New Roman"/>
          <w:sz w:val="24"/>
          <w:szCs w:val="24"/>
        </w:rPr>
        <w:t xml:space="preserve">individual development for the employees, which is extremely essential to keep the employees motivated. </w:t>
      </w:r>
      <w:r w:rsidRPr="00D904E4" w:rsidR="00BB35BE">
        <w:rPr>
          <w:rFonts w:ascii="Times New Roman" w:hAnsi="Times New Roman" w:cs="Times New Roman"/>
          <w:sz w:val="24"/>
          <w:szCs w:val="24"/>
        </w:rPr>
        <w:t xml:space="preserve">In terms of the opportunities of individual development that BA provides, the most remarkable is </w:t>
      </w:r>
      <w:r w:rsidRPr="00D904E4" w:rsidR="006877C8">
        <w:rPr>
          <w:rFonts w:ascii="Times New Roman" w:hAnsi="Times New Roman" w:cs="Times New Roman"/>
          <w:sz w:val="24"/>
          <w:szCs w:val="24"/>
        </w:rPr>
        <w:t xml:space="preserve">the scope to learn new skills, which, in turn, make the path towards promotion conducive for the employees. Apart from that, </w:t>
      </w:r>
      <w:r w:rsidRPr="00D904E4" w:rsidR="003400C2">
        <w:rPr>
          <w:rFonts w:ascii="Times New Roman" w:hAnsi="Times New Roman" w:cs="Times New Roman"/>
          <w:sz w:val="24"/>
          <w:szCs w:val="24"/>
        </w:rPr>
        <w:t xml:space="preserve">the staff retirement schemes, especially the provision of savings before retirement, are also impressive propositions for the employees to stay motivated and perform beyond exception. </w:t>
      </w:r>
    </w:p>
    <w:p xmlns:wp14="http://schemas.microsoft.com/office/word/2010/wordml" w:rsidRPr="00D904E4" w:rsidR="003400C2" w:rsidP="00F44CC5" w:rsidRDefault="00E45F1A" w14:paraId="3838ACF3" wp14:textId="77777777">
      <w:pPr>
        <w:spacing w:line="480" w:lineRule="auto"/>
        <w:jc w:val="both"/>
        <w:rPr>
          <w:rFonts w:ascii="Times New Roman" w:hAnsi="Times New Roman" w:cs="Times New Roman"/>
          <w:sz w:val="24"/>
          <w:szCs w:val="24"/>
        </w:rPr>
      </w:pPr>
      <w:r w:rsidRPr="00D904E4">
        <w:rPr>
          <w:rFonts w:ascii="Times New Roman" w:hAnsi="Times New Roman" w:cs="Times New Roman"/>
          <w:sz w:val="24"/>
          <w:szCs w:val="24"/>
        </w:rPr>
        <w:t>The sustainable work env</w:t>
      </w:r>
      <w:r w:rsidRPr="00D904E4">
        <w:rPr>
          <w:rFonts w:ascii="Times New Roman" w:hAnsi="Times New Roman" w:cs="Times New Roman"/>
          <w:sz w:val="24"/>
          <w:szCs w:val="24"/>
        </w:rPr>
        <w:t>ironment that BA has been able to maintain for a long time now</w:t>
      </w:r>
      <w:r w:rsidRPr="00D904E4" w:rsidR="00AE5332">
        <w:rPr>
          <w:rFonts w:ascii="Times New Roman" w:hAnsi="Times New Roman" w:cs="Times New Roman"/>
          <w:sz w:val="24"/>
          <w:szCs w:val="24"/>
        </w:rPr>
        <w:t xml:space="preserve"> has proven to be highly helpful to maintain a proper perception </w:t>
      </w:r>
      <w:r w:rsidRPr="00D904E4" w:rsidR="008D79CF">
        <w:rPr>
          <w:rFonts w:ascii="Times New Roman" w:hAnsi="Times New Roman" w:cs="Times New Roman"/>
          <w:sz w:val="24"/>
          <w:szCs w:val="24"/>
        </w:rPr>
        <w:t xml:space="preserve">of the workplace. The primary aspect from which BA draws advantages is the multicultural workplace where the subordinates are trained to maintain an inclusive attitude </w:t>
      </w:r>
      <w:r w:rsidRPr="00D904E4" w:rsidR="002B21F4">
        <w:rPr>
          <w:rFonts w:ascii="Times New Roman" w:hAnsi="Times New Roman" w:cs="Times New Roman"/>
          <w:sz w:val="24"/>
          <w:szCs w:val="24"/>
        </w:rPr>
        <w:t xml:space="preserve">towards the frontiers from a different culture. Furthermore, as several industry reports have cited, the workplace in BA is founded upon </w:t>
      </w:r>
      <w:r w:rsidRPr="00D904E4" w:rsidR="00D02193">
        <w:rPr>
          <w:rFonts w:ascii="Times New Roman" w:hAnsi="Times New Roman" w:cs="Times New Roman"/>
          <w:sz w:val="24"/>
          <w:szCs w:val="24"/>
        </w:rPr>
        <w:t xml:space="preserve">the aspect of </w:t>
      </w:r>
      <w:r w:rsidRPr="00D904E4" w:rsidR="00EF7DA5">
        <w:rPr>
          <w:rFonts w:ascii="Times New Roman" w:hAnsi="Times New Roman" w:cs="Times New Roman"/>
          <w:sz w:val="24"/>
          <w:szCs w:val="24"/>
        </w:rPr>
        <w:t xml:space="preserve">collaborative cooperation, which is important to create a positive impression </w:t>
      </w:r>
      <w:r w:rsidRPr="00D904E4" w:rsidR="00DB02B6">
        <w:rPr>
          <w:rFonts w:ascii="Times New Roman" w:hAnsi="Times New Roman" w:cs="Times New Roman"/>
          <w:sz w:val="24"/>
          <w:szCs w:val="24"/>
        </w:rPr>
        <w:t xml:space="preserve">on the employees on the state of the workplace. In the course of understanding the </w:t>
      </w:r>
      <w:r w:rsidRPr="00D904E4" w:rsidR="00DB02B6">
        <w:rPr>
          <w:rFonts w:ascii="Times New Roman" w:hAnsi="Times New Roman" w:cs="Times New Roman"/>
          <w:sz w:val="24"/>
          <w:szCs w:val="24"/>
        </w:rPr>
        <w:lastRenderedPageBreak/>
        <w:t>orientation of employee perception</w:t>
      </w:r>
      <w:r w:rsidRPr="00D904E4" w:rsidR="00EB1CFC">
        <w:rPr>
          <w:rFonts w:ascii="Times New Roman" w:hAnsi="Times New Roman" w:cs="Times New Roman"/>
          <w:sz w:val="24"/>
          <w:szCs w:val="24"/>
        </w:rPr>
        <w:t xml:space="preserve">, it is also important to appreciate the managing culture in BA, which is highly effective for the employees to gain an enthusiastic commitment. </w:t>
      </w:r>
    </w:p>
    <w:p xmlns:wp14="http://schemas.microsoft.com/office/word/2010/wordml" w:rsidRPr="00D904E4" w:rsidR="00EC203D" w:rsidP="00F44CC5" w:rsidRDefault="00E45F1A" w14:paraId="2B2A7A39" wp14:textId="77777777">
      <w:pPr>
        <w:pStyle w:val="Heading1"/>
      </w:pPr>
      <w:bookmarkStart w:name="_Toc69837716" w:id="4"/>
      <w:r w:rsidRPr="00D904E4">
        <w:t>Conclusion</w:t>
      </w:r>
      <w:bookmarkEnd w:id="4"/>
    </w:p>
    <w:p xmlns:wp14="http://schemas.microsoft.com/office/word/2010/wordml" w:rsidRPr="00D904E4" w:rsidR="00F935BE" w:rsidP="00F44CC5" w:rsidRDefault="00E45F1A" w14:paraId="3A490FDF" wp14:textId="77777777">
      <w:pPr>
        <w:spacing w:line="480" w:lineRule="auto"/>
        <w:jc w:val="both"/>
        <w:rPr>
          <w:rFonts w:ascii="Times New Roman" w:hAnsi="Times New Roman" w:cs="Times New Roman"/>
          <w:sz w:val="24"/>
          <w:szCs w:val="24"/>
        </w:rPr>
      </w:pPr>
      <w:r w:rsidRPr="00D904E4">
        <w:rPr>
          <w:rFonts w:ascii="Times New Roman" w:hAnsi="Times New Roman" w:cs="Times New Roman"/>
          <w:sz w:val="24"/>
          <w:szCs w:val="24"/>
        </w:rPr>
        <w:t xml:space="preserve">In the course of exploring the relationship between motivation and organisational performance, this study shows that </w:t>
      </w:r>
      <w:r w:rsidRPr="00D904E4" w:rsidR="003606E1">
        <w:rPr>
          <w:rFonts w:ascii="Times New Roman" w:hAnsi="Times New Roman" w:cs="Times New Roman"/>
          <w:sz w:val="24"/>
          <w:szCs w:val="24"/>
        </w:rPr>
        <w:t>motivation is directly related to the productivity of the employees. Similarly, the missing link between motivation and organisational performance is</w:t>
      </w:r>
      <w:r w:rsidRPr="00D904E4" w:rsidR="005557F2">
        <w:rPr>
          <w:rFonts w:ascii="Times New Roman" w:hAnsi="Times New Roman" w:cs="Times New Roman"/>
          <w:sz w:val="24"/>
          <w:szCs w:val="24"/>
        </w:rPr>
        <w:t xml:space="preserve"> the faculty of decision-making, which, along with productivity, is also related to absenteeism and reduction in turnover. British Airways offers immense scope for individual development while maintaining a collaborative workplace, which aids the employees to stay motivated </w:t>
      </w:r>
      <w:r w:rsidRPr="00D904E4" w:rsidR="00320D4A">
        <w:rPr>
          <w:rFonts w:ascii="Times New Roman" w:hAnsi="Times New Roman" w:cs="Times New Roman"/>
          <w:sz w:val="24"/>
          <w:szCs w:val="24"/>
        </w:rPr>
        <w:t xml:space="preserve">and under a positive perception of the workplace. </w:t>
      </w:r>
    </w:p>
    <w:p xmlns:wp14="http://schemas.microsoft.com/office/word/2010/wordml" w:rsidRPr="00D904E4" w:rsidR="00F935BE" w:rsidP="00F44CC5" w:rsidRDefault="00E45F1A" w14:paraId="0E27B00A" wp14:textId="77777777">
      <w:pPr>
        <w:spacing w:line="480" w:lineRule="auto"/>
        <w:jc w:val="both"/>
        <w:rPr>
          <w:rFonts w:ascii="Times New Roman" w:hAnsi="Times New Roman" w:cs="Times New Roman"/>
          <w:sz w:val="24"/>
          <w:szCs w:val="24"/>
        </w:rPr>
      </w:pPr>
      <w:r w:rsidRPr="00D904E4">
        <w:rPr>
          <w:rFonts w:ascii="Times New Roman" w:hAnsi="Times New Roman" w:cs="Times New Roman"/>
          <w:sz w:val="24"/>
          <w:szCs w:val="24"/>
        </w:rPr>
        <w:br w:type="page"/>
      </w:r>
    </w:p>
    <w:p xmlns:wp14="http://schemas.microsoft.com/office/word/2010/wordml" w:rsidRPr="00F44CC5" w:rsidR="00F44CC5" w:rsidP="00F44CC5" w:rsidRDefault="00E45F1A" w14:paraId="3D94284D" wp14:textId="77777777">
      <w:pPr>
        <w:pStyle w:val="Heading1"/>
      </w:pPr>
      <w:bookmarkStart w:name="_Toc69837717" w:id="5"/>
      <w:r w:rsidRPr="00D904E4">
        <w:lastRenderedPageBreak/>
        <w:t>Reference List</w:t>
      </w:r>
      <w:bookmarkEnd w:id="5"/>
    </w:p>
    <w:p xmlns:wp14="http://schemas.microsoft.com/office/word/2010/wordml" w:rsidRPr="00D904E4" w:rsidR="00F44CC5" w:rsidP="00F44CC5" w:rsidRDefault="00E45F1A" w14:paraId="638E825F" wp14:textId="77777777">
      <w:pPr>
        <w:spacing w:line="480" w:lineRule="auto"/>
        <w:jc w:val="both"/>
        <w:rPr>
          <w:rFonts w:ascii="Times New Roman" w:hAnsi="Times New Roman" w:cs="Times New Roman"/>
          <w:color w:val="222222"/>
          <w:sz w:val="24"/>
          <w:szCs w:val="24"/>
          <w:shd w:val="clear" w:color="auto" w:fill="FFFFFF"/>
        </w:rPr>
      </w:pPr>
      <w:r w:rsidRPr="00D904E4">
        <w:rPr>
          <w:rFonts w:ascii="Times New Roman" w:hAnsi="Times New Roman" w:cs="Times New Roman"/>
          <w:color w:val="222222"/>
          <w:sz w:val="24"/>
          <w:szCs w:val="24"/>
          <w:shd w:val="clear" w:color="auto" w:fill="FFFFFF"/>
        </w:rPr>
        <w:t xml:space="preserve">Fomenky, N.F., 2015, January. The impact of motivation on </w:t>
      </w:r>
      <w:r w:rsidRPr="00D904E4">
        <w:rPr>
          <w:rFonts w:ascii="Times New Roman" w:hAnsi="Times New Roman" w:cs="Times New Roman"/>
          <w:color w:val="222222"/>
          <w:sz w:val="24"/>
          <w:szCs w:val="24"/>
          <w:shd w:val="clear" w:color="auto" w:fill="FFFFFF"/>
        </w:rPr>
        <w:t>employee performance. In </w:t>
      </w:r>
      <w:r w:rsidRPr="00D904E4">
        <w:rPr>
          <w:rFonts w:ascii="Times New Roman" w:hAnsi="Times New Roman" w:cs="Times New Roman"/>
          <w:i/>
          <w:iCs/>
          <w:color w:val="222222"/>
          <w:sz w:val="24"/>
          <w:szCs w:val="24"/>
          <w:shd w:val="clear" w:color="auto" w:fill="FFFFFF"/>
        </w:rPr>
        <w:t>Global conference on business &amp; finance proceedings</w:t>
      </w:r>
      <w:r w:rsidRPr="00D904E4">
        <w:rPr>
          <w:rFonts w:ascii="Times New Roman" w:hAnsi="Times New Roman" w:cs="Times New Roman"/>
          <w:color w:val="222222"/>
          <w:sz w:val="24"/>
          <w:szCs w:val="24"/>
          <w:shd w:val="clear" w:color="auto" w:fill="FFFFFF"/>
        </w:rPr>
        <w:t xml:space="preserve"> (Vol. 10, No. 1, p. 332). Institute for Business &amp; Finance Research. </w:t>
      </w:r>
      <w:hyperlink w:history="1" w:anchor="page=360" r:id="rId7">
        <w:r w:rsidRPr="00D904E4">
          <w:rPr>
            <w:rStyle w:val="Hyperlink"/>
            <w:rFonts w:ascii="Times New Roman" w:hAnsi="Times New Roman" w:cs="Times New Roman"/>
            <w:sz w:val="24"/>
            <w:szCs w:val="24"/>
            <w:shd w:val="clear" w:color="auto" w:fill="FFFFFF"/>
          </w:rPr>
          <w:t>https://www.researchgate.net/profile/Jorge_Restrepo-Morales/publication/295920764_Flujos_Turisticos_en_</w:t>
        </w:r>
        <w:r w:rsidRPr="00D904E4">
          <w:rPr>
            <w:rStyle w:val="Hyperlink"/>
            <w:rFonts w:ascii="Times New Roman" w:hAnsi="Times New Roman" w:cs="Times New Roman"/>
            <w:sz w:val="24"/>
            <w:szCs w:val="24"/>
            <w:shd w:val="clear" w:color="auto" w:fill="FFFFFF"/>
          </w:rPr>
          <w:t>Colombia_Perspectivas_y_Determinantes/links/56d0e08e08ae059e375d4d60/Flujos-Turisticos-en-Colombia-Perspectivas-y-Determinantes.pdf#page=360</w:t>
        </w:r>
      </w:hyperlink>
    </w:p>
    <w:p xmlns:wp14="http://schemas.microsoft.com/office/word/2010/wordml" w:rsidRPr="00D904E4" w:rsidR="00F44CC5" w:rsidP="00F44CC5" w:rsidRDefault="00E45F1A" w14:paraId="524B4116" wp14:textId="77777777">
      <w:pPr>
        <w:spacing w:line="480" w:lineRule="auto"/>
        <w:jc w:val="both"/>
        <w:rPr>
          <w:rFonts w:ascii="Times New Roman" w:hAnsi="Times New Roman" w:cs="Times New Roman"/>
          <w:color w:val="222222"/>
          <w:sz w:val="24"/>
          <w:szCs w:val="24"/>
          <w:shd w:val="clear" w:color="auto" w:fill="FFFFFF"/>
        </w:rPr>
      </w:pPr>
      <w:r w:rsidRPr="00D904E4">
        <w:rPr>
          <w:rFonts w:ascii="Times New Roman" w:hAnsi="Times New Roman" w:cs="Times New Roman"/>
          <w:color w:val="222222"/>
          <w:sz w:val="24"/>
          <w:szCs w:val="24"/>
          <w:shd w:val="clear" w:color="auto" w:fill="FFFFFF"/>
        </w:rPr>
        <w:t>Kuo, T.C., Kremer, G.E.O., Phuong, N.T. and Hsu, C.W., 2016. Motivations and barriers for corporate social responsi</w:t>
      </w:r>
      <w:r w:rsidRPr="00D904E4">
        <w:rPr>
          <w:rFonts w:ascii="Times New Roman" w:hAnsi="Times New Roman" w:cs="Times New Roman"/>
          <w:color w:val="222222"/>
          <w:sz w:val="24"/>
          <w:szCs w:val="24"/>
          <w:shd w:val="clear" w:color="auto" w:fill="FFFFFF"/>
        </w:rPr>
        <w:t>bility reporting: Evidence from the airline industry. </w:t>
      </w:r>
      <w:r w:rsidRPr="00D904E4">
        <w:rPr>
          <w:rFonts w:ascii="Times New Roman" w:hAnsi="Times New Roman" w:cs="Times New Roman"/>
          <w:i/>
          <w:iCs/>
          <w:color w:val="222222"/>
          <w:sz w:val="24"/>
          <w:szCs w:val="24"/>
          <w:shd w:val="clear" w:color="auto" w:fill="FFFFFF"/>
        </w:rPr>
        <w:t>Journal of Air Transport Management</w:t>
      </w:r>
      <w:r w:rsidRPr="00D904E4">
        <w:rPr>
          <w:rFonts w:ascii="Times New Roman" w:hAnsi="Times New Roman" w:cs="Times New Roman"/>
          <w:color w:val="222222"/>
          <w:sz w:val="24"/>
          <w:szCs w:val="24"/>
          <w:shd w:val="clear" w:color="auto" w:fill="FFFFFF"/>
        </w:rPr>
        <w:t>, </w:t>
      </w:r>
      <w:r w:rsidRPr="00D904E4">
        <w:rPr>
          <w:rFonts w:ascii="Times New Roman" w:hAnsi="Times New Roman" w:cs="Times New Roman"/>
          <w:i/>
          <w:iCs/>
          <w:color w:val="222222"/>
          <w:sz w:val="24"/>
          <w:szCs w:val="24"/>
          <w:shd w:val="clear" w:color="auto" w:fill="FFFFFF"/>
        </w:rPr>
        <w:t>57</w:t>
      </w:r>
      <w:r w:rsidRPr="00D904E4">
        <w:rPr>
          <w:rFonts w:ascii="Times New Roman" w:hAnsi="Times New Roman" w:cs="Times New Roman"/>
          <w:color w:val="222222"/>
          <w:sz w:val="24"/>
          <w:szCs w:val="24"/>
          <w:shd w:val="clear" w:color="auto" w:fill="FFFFFF"/>
        </w:rPr>
        <w:t xml:space="preserve">, pp.184-195. </w:t>
      </w:r>
      <w:hyperlink w:history="1" r:id="rId8">
        <w:r w:rsidRPr="00D904E4">
          <w:rPr>
            <w:rStyle w:val="Hyperlink"/>
            <w:rFonts w:ascii="Times New Roman" w:hAnsi="Times New Roman" w:cs="Times New Roman"/>
            <w:sz w:val="24"/>
            <w:szCs w:val="24"/>
            <w:shd w:val="clear" w:color="auto" w:fill="FFFFFF"/>
          </w:rPr>
          <w:t>http://isidl.com/wp-content/uploads/2017/06/E4082-ISIDL.pdf</w:t>
        </w:r>
      </w:hyperlink>
    </w:p>
    <w:p xmlns:wp14="http://schemas.microsoft.com/office/word/2010/wordml" w:rsidRPr="00D904E4" w:rsidR="00F44CC5" w:rsidP="00F44CC5" w:rsidRDefault="00E45F1A" w14:paraId="43B9BB13" wp14:textId="77777777">
      <w:pPr>
        <w:spacing w:line="480" w:lineRule="auto"/>
        <w:jc w:val="both"/>
        <w:rPr>
          <w:rFonts w:ascii="Times New Roman" w:hAnsi="Times New Roman" w:cs="Times New Roman"/>
          <w:color w:val="222222"/>
          <w:sz w:val="24"/>
          <w:szCs w:val="24"/>
          <w:shd w:val="clear" w:color="auto" w:fill="FFFFFF"/>
        </w:rPr>
      </w:pPr>
      <w:r w:rsidRPr="00D904E4">
        <w:rPr>
          <w:rFonts w:ascii="Times New Roman" w:hAnsi="Times New Roman" w:cs="Times New Roman"/>
          <w:color w:val="222222"/>
          <w:sz w:val="24"/>
          <w:szCs w:val="24"/>
          <w:shd w:val="clear" w:color="auto" w:fill="FFFFFF"/>
        </w:rPr>
        <w:t xml:space="preserve">Pendleton, A., </w:t>
      </w:r>
      <w:r w:rsidRPr="00D904E4">
        <w:rPr>
          <w:rFonts w:ascii="Times New Roman" w:hAnsi="Times New Roman" w:cs="Times New Roman"/>
          <w:color w:val="222222"/>
          <w:sz w:val="24"/>
          <w:szCs w:val="24"/>
          <w:shd w:val="clear" w:color="auto" w:fill="FFFFFF"/>
        </w:rPr>
        <w:t>Wilson, N. and Wright, M., 1998. The perception and effects of share ownership: Empirical evidence from employee buy‐outs. </w:t>
      </w:r>
      <w:r w:rsidRPr="00D904E4">
        <w:rPr>
          <w:rFonts w:ascii="Times New Roman" w:hAnsi="Times New Roman" w:cs="Times New Roman"/>
          <w:i/>
          <w:iCs/>
          <w:color w:val="222222"/>
          <w:sz w:val="24"/>
          <w:szCs w:val="24"/>
          <w:shd w:val="clear" w:color="auto" w:fill="FFFFFF"/>
        </w:rPr>
        <w:t>British Journal of Industrial Relations</w:t>
      </w:r>
      <w:r w:rsidRPr="00D904E4">
        <w:rPr>
          <w:rFonts w:ascii="Times New Roman" w:hAnsi="Times New Roman" w:cs="Times New Roman"/>
          <w:color w:val="222222"/>
          <w:sz w:val="24"/>
          <w:szCs w:val="24"/>
          <w:shd w:val="clear" w:color="auto" w:fill="FFFFFF"/>
        </w:rPr>
        <w:t>, </w:t>
      </w:r>
      <w:r w:rsidRPr="00D904E4">
        <w:rPr>
          <w:rFonts w:ascii="Times New Roman" w:hAnsi="Times New Roman" w:cs="Times New Roman"/>
          <w:i/>
          <w:iCs/>
          <w:color w:val="222222"/>
          <w:sz w:val="24"/>
          <w:szCs w:val="24"/>
          <w:shd w:val="clear" w:color="auto" w:fill="FFFFFF"/>
        </w:rPr>
        <w:t>36</w:t>
      </w:r>
      <w:r w:rsidRPr="00D904E4">
        <w:rPr>
          <w:rFonts w:ascii="Times New Roman" w:hAnsi="Times New Roman" w:cs="Times New Roman"/>
          <w:color w:val="222222"/>
          <w:sz w:val="24"/>
          <w:szCs w:val="24"/>
          <w:shd w:val="clear" w:color="auto" w:fill="FFFFFF"/>
        </w:rPr>
        <w:t xml:space="preserve">(1), pp.99-123. </w:t>
      </w:r>
      <w:hyperlink w:history="1" r:id="rId9">
        <w:r w:rsidRPr="00D904E4">
          <w:rPr>
            <w:rStyle w:val="Hyperlink"/>
            <w:rFonts w:ascii="Times New Roman" w:hAnsi="Times New Roman" w:cs="Times New Roman"/>
            <w:sz w:val="24"/>
            <w:szCs w:val="24"/>
            <w:shd w:val="clear" w:color="auto" w:fill="FFFFFF"/>
          </w:rPr>
          <w:t>https://www.academia.edu/download/51208915/1467-8543.0008220170105-6579-1obu7kf.pdf</w:t>
        </w:r>
      </w:hyperlink>
    </w:p>
    <w:p xmlns:wp14="http://schemas.microsoft.com/office/word/2010/wordml" w:rsidRPr="00D904E4" w:rsidR="00F44CC5" w:rsidP="00F44CC5" w:rsidRDefault="00E45F1A" w14:paraId="6BD2B6B1" wp14:textId="77777777">
      <w:pPr>
        <w:spacing w:line="480" w:lineRule="auto"/>
        <w:jc w:val="both"/>
        <w:rPr>
          <w:rFonts w:ascii="Times New Roman" w:hAnsi="Times New Roman" w:cs="Times New Roman"/>
          <w:color w:val="222222"/>
          <w:sz w:val="24"/>
          <w:szCs w:val="24"/>
          <w:shd w:val="clear" w:color="auto" w:fill="FFFFFF"/>
        </w:rPr>
      </w:pPr>
      <w:r w:rsidRPr="00D904E4">
        <w:rPr>
          <w:rFonts w:ascii="Times New Roman" w:hAnsi="Times New Roman" w:cs="Times New Roman"/>
          <w:color w:val="222222"/>
          <w:sz w:val="24"/>
          <w:szCs w:val="24"/>
          <w:shd w:val="clear" w:color="auto" w:fill="FFFFFF"/>
        </w:rPr>
        <w:t>Shahzadi, I., Javed, A., Pirzada, S.S., Nasreen, S. and Khanam, F., 2014. Impact of employee motivation on employee performance. </w:t>
      </w:r>
      <w:r w:rsidRPr="00D904E4">
        <w:rPr>
          <w:rFonts w:ascii="Times New Roman" w:hAnsi="Times New Roman" w:cs="Times New Roman"/>
          <w:i/>
          <w:iCs/>
          <w:color w:val="222222"/>
          <w:sz w:val="24"/>
          <w:szCs w:val="24"/>
          <w:shd w:val="clear" w:color="auto" w:fill="FFFFFF"/>
        </w:rPr>
        <w:t>European Journal of</w:t>
      </w:r>
      <w:r w:rsidRPr="00D904E4">
        <w:rPr>
          <w:rFonts w:ascii="Times New Roman" w:hAnsi="Times New Roman" w:cs="Times New Roman"/>
          <w:i/>
          <w:iCs/>
          <w:color w:val="222222"/>
          <w:sz w:val="24"/>
          <w:szCs w:val="24"/>
          <w:shd w:val="clear" w:color="auto" w:fill="FFFFFF"/>
        </w:rPr>
        <w:t xml:space="preserve"> Business and Management</w:t>
      </w:r>
      <w:r w:rsidRPr="00D904E4">
        <w:rPr>
          <w:rFonts w:ascii="Times New Roman" w:hAnsi="Times New Roman" w:cs="Times New Roman"/>
          <w:color w:val="222222"/>
          <w:sz w:val="24"/>
          <w:szCs w:val="24"/>
          <w:shd w:val="clear" w:color="auto" w:fill="FFFFFF"/>
        </w:rPr>
        <w:t>, </w:t>
      </w:r>
      <w:r w:rsidRPr="00D904E4">
        <w:rPr>
          <w:rFonts w:ascii="Times New Roman" w:hAnsi="Times New Roman" w:cs="Times New Roman"/>
          <w:i/>
          <w:iCs/>
          <w:color w:val="222222"/>
          <w:sz w:val="24"/>
          <w:szCs w:val="24"/>
          <w:shd w:val="clear" w:color="auto" w:fill="FFFFFF"/>
        </w:rPr>
        <w:t>6</w:t>
      </w:r>
      <w:r w:rsidRPr="00D904E4">
        <w:rPr>
          <w:rFonts w:ascii="Times New Roman" w:hAnsi="Times New Roman" w:cs="Times New Roman"/>
          <w:color w:val="222222"/>
          <w:sz w:val="24"/>
          <w:szCs w:val="24"/>
          <w:shd w:val="clear" w:color="auto" w:fill="FFFFFF"/>
        </w:rPr>
        <w:t xml:space="preserve">(23), pp.159-166. </w:t>
      </w:r>
      <w:hyperlink w:history="1" r:id="rId10">
        <w:r w:rsidRPr="00D904E4">
          <w:rPr>
            <w:rStyle w:val="Hyperlink"/>
            <w:rFonts w:ascii="Times New Roman" w:hAnsi="Times New Roman" w:cs="Times New Roman"/>
            <w:sz w:val="24"/>
            <w:szCs w:val="24"/>
            <w:shd w:val="clear" w:color="auto" w:fill="FFFFFF"/>
          </w:rPr>
          <w:t>https://core.ac.uk/download/pdf/234625730.pdf</w:t>
        </w:r>
      </w:hyperlink>
    </w:p>
    <w:p xmlns:wp14="http://schemas.microsoft.com/office/word/2010/wordml" w:rsidRPr="00D904E4" w:rsidR="00F44CC5" w:rsidP="00F44CC5" w:rsidRDefault="00E45F1A" w14:paraId="0ACB0D0E" wp14:textId="265CD298">
      <w:pPr>
        <w:spacing w:line="480" w:lineRule="auto"/>
        <w:jc w:val="both"/>
        <w:rPr>
          <w:rFonts w:ascii="Times New Roman" w:hAnsi="Times New Roman" w:cs="Times New Roman"/>
          <w:color w:val="222222"/>
          <w:sz w:val="24"/>
          <w:szCs w:val="24"/>
          <w:shd w:val="clear" w:color="auto" w:fill="FFFFFF"/>
        </w:rPr>
      </w:pPr>
      <w:r w:rsidRPr="00D904E4" w:rsidR="00E45F1A">
        <w:rPr>
          <w:rFonts w:ascii="Times New Roman" w:hAnsi="Times New Roman" w:cs="Times New Roman"/>
          <w:color w:val="222222"/>
          <w:sz w:val="24"/>
          <w:szCs w:val="24"/>
          <w:shd w:val="clear" w:color="auto" w:fill="FFFFFF"/>
        </w:rPr>
        <w:t xml:space="preserve">Zareen, M., Razzaq, K. and Mujtaba, B.G., 2013. Job design and employee performance: The moderating role </w:t>
      </w:r>
      <w:r w:rsidRPr="00D904E4" w:rsidR="00E45F1A">
        <w:rPr>
          <w:rFonts w:ascii="Times New Roman" w:hAnsi="Times New Roman" w:cs="Times New Roman"/>
          <w:color w:val="222222"/>
          <w:sz w:val="24"/>
          <w:szCs w:val="24"/>
          <w:shd w:val="clear" w:color="auto" w:fill="FFFFFF"/>
        </w:rPr>
        <w:t>of employee psychological perception. </w:t>
      </w:r>
      <w:r w:rsidRPr="47424C6F" w:rsidR="00E45F1A">
        <w:rPr>
          <w:rFonts w:ascii="Times New Roman" w:hAnsi="Times New Roman" w:cs="Times New Roman"/>
          <w:i w:val="1"/>
          <w:iCs w:val="1"/>
          <w:color w:val="222222"/>
          <w:sz w:val="24"/>
          <w:szCs w:val="24"/>
          <w:shd w:val="clear" w:color="auto" w:fill="FFFFFF"/>
        </w:rPr>
        <w:t>European Journal of Business and management</w:t>
      </w:r>
      <w:r w:rsidRPr="00D904E4" w:rsidR="00E45F1A">
        <w:rPr>
          <w:rFonts w:ascii="Times New Roman" w:hAnsi="Times New Roman" w:cs="Times New Roman"/>
          <w:color w:val="222222"/>
          <w:sz w:val="24"/>
          <w:szCs w:val="24"/>
          <w:shd w:val="clear" w:color="auto" w:fill="FFFFFF"/>
        </w:rPr>
        <w:t>, </w:t>
      </w:r>
      <w:r w:rsidRPr="47424C6F" w:rsidR="00E45F1A">
        <w:rPr>
          <w:rFonts w:ascii="Times New Roman" w:hAnsi="Times New Roman" w:cs="Times New Roman"/>
          <w:i w:val="1"/>
          <w:iCs w:val="1"/>
          <w:color w:val="222222"/>
          <w:sz w:val="24"/>
          <w:szCs w:val="24"/>
          <w:shd w:val="clear" w:color="auto" w:fill="FFFFFF"/>
        </w:rPr>
        <w:t>5</w:t>
      </w:r>
      <w:r w:rsidRPr="00D904E4" w:rsidR="00E45F1A">
        <w:rPr>
          <w:rFonts w:ascii="Times New Roman" w:hAnsi="Times New Roman" w:cs="Times New Roman"/>
          <w:color w:val="222222"/>
          <w:sz w:val="24"/>
          <w:szCs w:val="24"/>
          <w:shd w:val="clear" w:color="auto" w:fill="FFFFFF"/>
        </w:rPr>
        <w:t xml:space="preserve">(5), pp.46-55. </w:t>
      </w:r>
      <w:hyperlink w:history="1" r:id="R9068e79e67d743a6">
        <w:r w:rsidRPr="00D904E4" w:rsidR="00E45F1A">
          <w:rPr>
            <w:rStyle w:val="Hyperlink"/>
            <w:rFonts w:ascii="Times New Roman" w:hAnsi="Times New Roman" w:cs="Times New Roman"/>
            <w:sz w:val="24"/>
            <w:szCs w:val="24"/>
            <w:shd w:val="clear" w:color="auto" w:fill="FFFFFF"/>
          </w:rPr>
          <w:t>https://www.academia.edu/download/30751418/Job_Design_and_Em</w:t>
        </w:r>
        <w:r w:rsidRPr="00D904E4" w:rsidR="00E45F1A">
          <w:rPr>
            <w:rStyle w:val="Hyperlink"/>
            <w:rFonts w:ascii="Times New Roman" w:hAnsi="Times New Roman" w:cs="Times New Roman"/>
            <w:sz w:val="24"/>
            <w:szCs w:val="24"/>
            <w:shd w:val="clear" w:color="auto" w:fill="FFFFFF"/>
          </w:rPr>
          <w:t>ployee_Performance.pdf</w:t>
        </w:r>
        <w:r w:rsidRPr="47424C6F" w:rsidR="280AC3ED">
          <w:rPr>
            <w:rFonts w:ascii="Times New Roman" w:hAnsi="Times New Roman" w:cs="Times New Roman"/>
            <w:color w:val="222222"/>
            <w:sz w:val="24"/>
            <w:szCs w:val="24"/>
            <w:shd w:val="clear" w:color="auto" w:fill="FFFFFF"/>
          </w:rPr>
          <w:t xml:space="preserve">  </w:t>
        </w:r>
      </w:hyperlink>
    </w:p>
    <w:p w:rsidR="004FB261" w:rsidP="47424C6F" w:rsidRDefault="004FB261" w14:paraId="74684AA5" w14:textId="1FEF4BFC">
      <w:pPr>
        <w:pStyle w:val="Normal"/>
        <w:spacing w:line="480" w:lineRule="auto"/>
        <w:jc w:val="both"/>
      </w:pPr>
      <w:r w:rsidR="004FB261">
        <w:drawing>
          <wp:inline wp14:editId="0E01A0DB" wp14:anchorId="69B4C550">
            <wp:extent cx="4572000" cy="2571750"/>
            <wp:effectExtent l="0" t="0" r="0" b="0"/>
            <wp:docPr id="495631807" name="" title=""/>
            <wp:cNvGraphicFramePr>
              <a:graphicFrameLocks noChangeAspect="1"/>
            </wp:cNvGraphicFramePr>
            <a:graphic>
              <a:graphicData uri="http://schemas.openxmlformats.org/drawingml/2006/picture">
                <pic:pic>
                  <pic:nvPicPr>
                    <pic:cNvPr id="0" name=""/>
                    <pic:cNvPicPr/>
                  </pic:nvPicPr>
                  <pic:blipFill>
                    <a:blip r:embed="R05a879c8f37d4a59">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004FB261">
        <w:drawing>
          <wp:inline wp14:editId="281F16D5" wp14:anchorId="49EFC47F">
            <wp:extent cx="4572000" cy="2571750"/>
            <wp:effectExtent l="0" t="0" r="0" b="0"/>
            <wp:docPr id="475604762" name="" title=""/>
            <wp:cNvGraphicFramePr>
              <a:graphicFrameLocks noChangeAspect="1"/>
            </wp:cNvGraphicFramePr>
            <a:graphic>
              <a:graphicData uri="http://schemas.openxmlformats.org/drawingml/2006/picture">
                <pic:pic>
                  <pic:nvPicPr>
                    <pic:cNvPr id="0" name=""/>
                    <pic:cNvPicPr/>
                  </pic:nvPicPr>
                  <pic:blipFill>
                    <a:blip r:embed="Rce62229e038a46ce">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0D0775B1">
        <w:drawing>
          <wp:inline wp14:editId="46E3199C" wp14:anchorId="1B982295">
            <wp:extent cx="4572000" cy="2571750"/>
            <wp:effectExtent l="0" t="0" r="0" b="0"/>
            <wp:docPr id="1149114060" name="" title=""/>
            <wp:cNvGraphicFramePr>
              <a:graphicFrameLocks noChangeAspect="1"/>
            </wp:cNvGraphicFramePr>
            <a:graphic>
              <a:graphicData uri="http://schemas.openxmlformats.org/drawingml/2006/picture">
                <pic:pic>
                  <pic:nvPicPr>
                    <pic:cNvPr id="0" name=""/>
                    <pic:cNvPicPr/>
                  </pic:nvPicPr>
                  <pic:blipFill>
                    <a:blip r:embed="R92fa4cc650fe4908">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rsidR="0D0775B1">
        <w:drawing>
          <wp:inline wp14:editId="563BD505" wp14:anchorId="7A6181BE">
            <wp:extent cx="4572000" cy="2571750"/>
            <wp:effectExtent l="0" t="0" r="0" b="0"/>
            <wp:docPr id="492228561" name="" title=""/>
            <wp:cNvGraphicFramePr>
              <a:graphicFrameLocks noChangeAspect="1"/>
            </wp:cNvGraphicFramePr>
            <a:graphic>
              <a:graphicData uri="http://schemas.openxmlformats.org/drawingml/2006/picture">
                <pic:pic>
                  <pic:nvPicPr>
                    <pic:cNvPr id="0" name=""/>
                    <pic:cNvPicPr/>
                  </pic:nvPicPr>
                  <pic:blipFill>
                    <a:blip r:embed="R5f14af25d4854fe0">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F63603C" w:rsidP="47424C6F" w:rsidRDefault="3F63603C" w14:paraId="2CFB79AA" w14:textId="2F8BD885">
      <w:pPr>
        <w:pStyle w:val="Normal"/>
        <w:spacing w:line="480" w:lineRule="auto"/>
        <w:jc w:val="both"/>
      </w:pPr>
      <w:r w:rsidR="3F63603C">
        <w:drawing>
          <wp:inline wp14:editId="35592595" wp14:anchorId="22C597D1">
            <wp:extent cx="4572000" cy="2571750"/>
            <wp:effectExtent l="0" t="0" r="0" b="0"/>
            <wp:docPr id="844964744" name="" title=""/>
            <wp:cNvGraphicFramePr>
              <a:graphicFrameLocks noChangeAspect="1"/>
            </wp:cNvGraphicFramePr>
            <a:graphic>
              <a:graphicData uri="http://schemas.openxmlformats.org/drawingml/2006/picture">
                <pic:pic>
                  <pic:nvPicPr>
                    <pic:cNvPr id="0" name=""/>
                    <pic:cNvPicPr/>
                  </pic:nvPicPr>
                  <pic:blipFill>
                    <a:blip r:embed="Rd86abc1b1d664f12">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F63603C" w:rsidP="47424C6F" w:rsidRDefault="3F63603C" w14:paraId="69C76EFC" w14:textId="2DF43E9C">
      <w:pPr>
        <w:pStyle w:val="Normal"/>
        <w:spacing w:line="480" w:lineRule="auto"/>
        <w:jc w:val="both"/>
      </w:pPr>
      <w:r w:rsidR="3F63603C">
        <w:drawing>
          <wp:inline wp14:editId="0374AB38" wp14:anchorId="09810488">
            <wp:extent cx="4572000" cy="2571750"/>
            <wp:effectExtent l="0" t="0" r="0" b="0"/>
            <wp:docPr id="1450521783" name="" title=""/>
            <wp:cNvGraphicFramePr>
              <a:graphicFrameLocks noChangeAspect="1"/>
            </wp:cNvGraphicFramePr>
            <a:graphic>
              <a:graphicData uri="http://schemas.openxmlformats.org/drawingml/2006/picture">
                <pic:pic>
                  <pic:nvPicPr>
                    <pic:cNvPr id="0" name=""/>
                    <pic:cNvPicPr/>
                  </pic:nvPicPr>
                  <pic:blipFill>
                    <a:blip r:embed="R0951627853e848c0">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F63603C" w:rsidP="47424C6F" w:rsidRDefault="3F63603C" w14:paraId="4EDA13D3" w14:textId="59E3DCE3">
      <w:pPr>
        <w:pStyle w:val="Normal"/>
        <w:spacing w:line="480" w:lineRule="auto"/>
        <w:jc w:val="both"/>
      </w:pPr>
      <w:r w:rsidR="3F63603C">
        <w:drawing>
          <wp:inline wp14:editId="12840A1E" wp14:anchorId="7B7F994E">
            <wp:extent cx="4572000" cy="2571750"/>
            <wp:effectExtent l="0" t="0" r="0" b="0"/>
            <wp:docPr id="1172699455" name="" title=""/>
            <wp:cNvGraphicFramePr>
              <a:graphicFrameLocks noChangeAspect="1"/>
            </wp:cNvGraphicFramePr>
            <a:graphic>
              <a:graphicData uri="http://schemas.openxmlformats.org/drawingml/2006/picture">
                <pic:pic>
                  <pic:nvPicPr>
                    <pic:cNvPr id="0" name=""/>
                    <pic:cNvPicPr/>
                  </pic:nvPicPr>
                  <pic:blipFill>
                    <a:blip r:embed="R40de894cd8f5430f">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F63603C" w:rsidP="47424C6F" w:rsidRDefault="3F63603C" w14:paraId="3F37471B" w14:textId="1C24A813">
      <w:pPr>
        <w:pStyle w:val="Normal"/>
        <w:spacing w:line="480" w:lineRule="auto"/>
        <w:jc w:val="both"/>
      </w:pPr>
      <w:r w:rsidR="3F63603C">
        <w:drawing>
          <wp:inline wp14:editId="1D1C4A6A" wp14:anchorId="537E19EA">
            <wp:extent cx="4572000" cy="2571750"/>
            <wp:effectExtent l="0" t="0" r="0" b="0"/>
            <wp:docPr id="2035597013" name="" title=""/>
            <wp:cNvGraphicFramePr>
              <a:graphicFrameLocks noChangeAspect="1"/>
            </wp:cNvGraphicFramePr>
            <a:graphic>
              <a:graphicData uri="http://schemas.openxmlformats.org/drawingml/2006/picture">
                <pic:pic>
                  <pic:nvPicPr>
                    <pic:cNvPr id="0" name=""/>
                    <pic:cNvPicPr/>
                  </pic:nvPicPr>
                  <pic:blipFill>
                    <a:blip r:embed="Ra2cffcfb63734881">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F63603C" w:rsidP="47424C6F" w:rsidRDefault="3F63603C" w14:paraId="4D98AE7B" w14:textId="05979DEE">
      <w:pPr>
        <w:pStyle w:val="Normal"/>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3F63603C">
        <w:drawing>
          <wp:inline wp14:editId="3A1C1526" wp14:anchorId="524DF006">
            <wp:extent cx="4572000" cy="2571750"/>
            <wp:effectExtent l="0" t="0" r="0" b="0"/>
            <wp:docPr id="2027635328" name="" title=""/>
            <wp:cNvGraphicFramePr>
              <a:graphicFrameLocks noChangeAspect="1"/>
            </wp:cNvGraphicFramePr>
            <a:graphic>
              <a:graphicData uri="http://schemas.openxmlformats.org/drawingml/2006/picture">
                <pic:pic>
                  <pic:nvPicPr>
                    <pic:cNvPr id="0" name=""/>
                    <pic:cNvPicPr/>
                  </pic:nvPicPr>
                  <pic:blipFill>
                    <a:blip r:embed="R349c75e2475f4b5e">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F63603C" w:rsidP="47424C6F" w:rsidRDefault="3F63603C" w14:paraId="363063C2" w14:textId="0E294070">
      <w:pPr>
        <w:pStyle w:val="Normal"/>
        <w:spacing w:line="480" w:lineRule="auto"/>
        <w:jc w:val="both"/>
      </w:pPr>
      <w:r w:rsidR="3F63603C">
        <w:drawing>
          <wp:inline wp14:editId="4E9ACC7B" wp14:anchorId="037A0C41">
            <wp:extent cx="4572000" cy="2571750"/>
            <wp:effectExtent l="0" t="0" r="0" b="0"/>
            <wp:docPr id="506190529" name="" title=""/>
            <wp:cNvGraphicFramePr>
              <a:graphicFrameLocks noChangeAspect="1"/>
            </wp:cNvGraphicFramePr>
            <a:graphic>
              <a:graphicData uri="http://schemas.openxmlformats.org/drawingml/2006/picture">
                <pic:pic>
                  <pic:nvPicPr>
                    <pic:cNvPr id="0" name=""/>
                    <pic:cNvPicPr/>
                  </pic:nvPicPr>
                  <pic:blipFill>
                    <a:blip r:embed="Rc05d7c8b7be94d4f">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F63603C" w:rsidP="47424C6F" w:rsidRDefault="3F63603C" w14:paraId="7205A366" w14:textId="22962EB5">
      <w:pPr>
        <w:pStyle w:val="Normal"/>
        <w:spacing w:line="480" w:lineRule="auto"/>
        <w:jc w:val="both"/>
      </w:pPr>
      <w:r w:rsidR="3F63603C">
        <w:drawing>
          <wp:inline wp14:editId="79E5A709" wp14:anchorId="641DDED5">
            <wp:extent cx="4572000" cy="2571750"/>
            <wp:effectExtent l="0" t="0" r="0" b="0"/>
            <wp:docPr id="1917225822" name="" title=""/>
            <wp:cNvGraphicFramePr>
              <a:graphicFrameLocks noChangeAspect="1"/>
            </wp:cNvGraphicFramePr>
            <a:graphic>
              <a:graphicData uri="http://schemas.openxmlformats.org/drawingml/2006/picture">
                <pic:pic>
                  <pic:nvPicPr>
                    <pic:cNvPr id="0" name=""/>
                    <pic:cNvPicPr/>
                  </pic:nvPicPr>
                  <pic:blipFill>
                    <a:blip r:embed="R8c46e77c17524830">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F63603C" w:rsidP="47424C6F" w:rsidRDefault="3F63603C" w14:paraId="1F67033A" w14:textId="0F39CAD0">
      <w:pPr>
        <w:pStyle w:val="Normal"/>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3F63603C">
        <w:drawing>
          <wp:inline wp14:editId="432DE99A" wp14:anchorId="7A6B6AB6">
            <wp:extent cx="4572000" cy="2571750"/>
            <wp:effectExtent l="0" t="0" r="0" b="0"/>
            <wp:docPr id="1031313961" name="" title=""/>
            <wp:cNvGraphicFramePr>
              <a:graphicFrameLocks noChangeAspect="1"/>
            </wp:cNvGraphicFramePr>
            <a:graphic>
              <a:graphicData uri="http://schemas.openxmlformats.org/drawingml/2006/picture">
                <pic:pic>
                  <pic:nvPicPr>
                    <pic:cNvPr id="0" name=""/>
                    <pic:cNvPicPr/>
                  </pic:nvPicPr>
                  <pic:blipFill>
                    <a:blip r:embed="R4178625cab5e4159">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47424C6F" w:rsidP="47424C6F" w:rsidRDefault="47424C6F" w14:paraId="02628C97" w14:textId="03736D60">
      <w:pPr>
        <w:pStyle w:val="Normal"/>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7424C6F" w:rsidP="47424C6F" w:rsidRDefault="47424C6F" w14:paraId="038E3DC2" w14:textId="395BADA2">
      <w:pPr>
        <w:pStyle w:val="Normal"/>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7424C6F" w:rsidP="47424C6F" w:rsidRDefault="47424C6F" w14:paraId="2001998E" w14:textId="43DAD2BE">
      <w:pPr>
        <w:pStyle w:val="Normal"/>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7424C6F" w:rsidP="47424C6F" w:rsidRDefault="47424C6F" w14:paraId="43093756" w14:textId="0C1875D7">
      <w:pPr>
        <w:pStyle w:val="Normal"/>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7424C6F" w:rsidP="47424C6F" w:rsidRDefault="47424C6F" w14:paraId="09B77DBB" w14:textId="1E373BDD">
      <w:pPr>
        <w:pStyle w:val="Normal"/>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47424C6F" w:rsidP="47424C6F" w:rsidRDefault="47424C6F" w14:paraId="20B40599" w14:textId="3B43C336">
      <w:pPr>
        <w:pStyle w:val="Normal"/>
        <w:spacing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sectPr w:rsidRPr="00D904E4" w:rsidR="00F44CC5" w:rsidSect="00E77FB5">
      <w:footerReference w:type="default" r:id="rId12"/>
      <w:pgSz w:w="11906" w:h="16838" w:orient="portrait"/>
      <w:pgMar w:top="1440" w:right="1440" w:bottom="1440" w:left="1440" w:header="708" w:footer="708" w:gutter="0"/>
      <w:cols w:space="708"/>
      <w:docGrid w:linePitch="360"/>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E45F1A" w:rsidP="00B20522" w:rsidRDefault="00E45F1A" w14:paraId="44EAFD9C" wp14:textId="77777777">
      <w:pPr>
        <w:spacing w:after="0" w:line="240" w:lineRule="auto"/>
      </w:pPr>
      <w:r>
        <w:separator/>
      </w:r>
    </w:p>
  </w:endnote>
  <w:endnote w:type="continuationSeparator" w:id="1">
    <w:p xmlns:wp14="http://schemas.microsoft.com/office/word/2010/wordml" w:rsidR="00E45F1A" w:rsidP="00B20522" w:rsidRDefault="00E45F1A" w14:paraId="4B94D5A5" wp14:textId="7777777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sdt>
    <w:sdtPr>
      <w:rPr>
        <w:rFonts w:ascii="Times New Roman" w:hAnsi="Times New Roman" w:cs="Times New Roman"/>
        <w:sz w:val="24"/>
        <w:szCs w:val="24"/>
      </w:rPr>
      <w:id w:val="192066751"/>
      <w:docPartObj>
        <w:docPartGallery w:val="Page Numbers (Bottom of Page)"/>
        <w:docPartUnique/>
      </w:docPartObj>
    </w:sdtPr>
    <w:sdtContent>
      <w:sdt>
        <w:sdtPr>
          <w:rPr>
            <w:rFonts w:ascii="Times New Roman" w:hAnsi="Times New Roman" w:cs="Times New Roman"/>
            <w:sz w:val="24"/>
            <w:szCs w:val="24"/>
          </w:rPr>
          <w:id w:val="565050523"/>
          <w:docPartObj>
            <w:docPartGallery w:val="Page Numbers (Top of Page)"/>
            <w:docPartUnique/>
          </w:docPartObj>
        </w:sdtPr>
        <w:sdtContent>
          <w:p xmlns:wp14="http://schemas.microsoft.com/office/word/2010/wordml" w:rsidRPr="00F44CC5" w:rsidR="00F44CC5" w:rsidRDefault="00E45F1A" w14:paraId="26145BF4" wp14:textId="77777777">
            <w:pPr>
              <w:pStyle w:val="Footer"/>
              <w:jc w:val="right"/>
              <w:rPr>
                <w:rFonts w:ascii="Times New Roman" w:hAnsi="Times New Roman" w:cs="Times New Roman"/>
                <w:sz w:val="24"/>
                <w:szCs w:val="24"/>
              </w:rPr>
            </w:pPr>
            <w:r w:rsidRPr="00F44CC5">
              <w:rPr>
                <w:rFonts w:ascii="Times New Roman" w:hAnsi="Times New Roman" w:cs="Times New Roman"/>
                <w:sz w:val="24"/>
                <w:szCs w:val="24"/>
              </w:rPr>
              <w:t xml:space="preserve">Page </w:t>
            </w:r>
            <w:r w:rsidRPr="00F44CC5" w:rsidR="00B20522">
              <w:rPr>
                <w:rFonts w:ascii="Times New Roman" w:hAnsi="Times New Roman" w:cs="Times New Roman"/>
                <w:b/>
                <w:sz w:val="24"/>
                <w:szCs w:val="24"/>
              </w:rPr>
              <w:fldChar w:fldCharType="begin"/>
            </w:r>
            <w:r w:rsidRPr="00F44CC5">
              <w:rPr>
                <w:rFonts w:ascii="Times New Roman" w:hAnsi="Times New Roman" w:cs="Times New Roman"/>
                <w:b/>
                <w:sz w:val="24"/>
                <w:szCs w:val="24"/>
              </w:rPr>
              <w:instrText xml:space="preserve"> PAGE </w:instrText>
            </w:r>
            <w:r w:rsidRPr="00F44CC5" w:rsidR="00B20522">
              <w:rPr>
                <w:rFonts w:ascii="Times New Roman" w:hAnsi="Times New Roman" w:cs="Times New Roman"/>
                <w:b/>
                <w:sz w:val="24"/>
                <w:szCs w:val="24"/>
              </w:rPr>
              <w:fldChar w:fldCharType="separate"/>
            </w:r>
            <w:r w:rsidR="00E77FB5">
              <w:rPr>
                <w:rFonts w:ascii="Times New Roman" w:hAnsi="Times New Roman" w:cs="Times New Roman"/>
                <w:b/>
                <w:noProof/>
                <w:sz w:val="24"/>
                <w:szCs w:val="24"/>
              </w:rPr>
              <w:t>7</w:t>
            </w:r>
            <w:r w:rsidRPr="00F44CC5" w:rsidR="00B20522">
              <w:rPr>
                <w:rFonts w:ascii="Times New Roman" w:hAnsi="Times New Roman" w:cs="Times New Roman"/>
                <w:b/>
                <w:sz w:val="24"/>
                <w:szCs w:val="24"/>
              </w:rPr>
              <w:fldChar w:fldCharType="end"/>
            </w:r>
            <w:r w:rsidRPr="00F44CC5">
              <w:rPr>
                <w:rFonts w:ascii="Times New Roman" w:hAnsi="Times New Roman" w:cs="Times New Roman"/>
                <w:sz w:val="24"/>
                <w:szCs w:val="24"/>
              </w:rPr>
              <w:t xml:space="preserve"> of </w:t>
            </w:r>
            <w:r w:rsidRPr="00F44CC5" w:rsidR="00B20522">
              <w:rPr>
                <w:rFonts w:ascii="Times New Roman" w:hAnsi="Times New Roman" w:cs="Times New Roman"/>
                <w:b/>
                <w:sz w:val="24"/>
                <w:szCs w:val="24"/>
              </w:rPr>
              <w:fldChar w:fldCharType="begin"/>
            </w:r>
            <w:r w:rsidRPr="00F44CC5">
              <w:rPr>
                <w:rFonts w:ascii="Times New Roman" w:hAnsi="Times New Roman" w:cs="Times New Roman"/>
                <w:b/>
                <w:sz w:val="24"/>
                <w:szCs w:val="24"/>
              </w:rPr>
              <w:instrText xml:space="preserve"> NUMPAGES  </w:instrText>
            </w:r>
            <w:r w:rsidRPr="00F44CC5" w:rsidR="00B20522">
              <w:rPr>
                <w:rFonts w:ascii="Times New Roman" w:hAnsi="Times New Roman" w:cs="Times New Roman"/>
                <w:b/>
                <w:sz w:val="24"/>
                <w:szCs w:val="24"/>
              </w:rPr>
              <w:fldChar w:fldCharType="separate"/>
            </w:r>
            <w:r w:rsidR="00E77FB5">
              <w:rPr>
                <w:rFonts w:ascii="Times New Roman" w:hAnsi="Times New Roman" w:cs="Times New Roman"/>
                <w:b/>
                <w:noProof/>
                <w:sz w:val="24"/>
                <w:szCs w:val="24"/>
              </w:rPr>
              <w:t>7</w:t>
            </w:r>
            <w:r w:rsidRPr="00F44CC5" w:rsidR="00B20522">
              <w:rPr>
                <w:rFonts w:ascii="Times New Roman" w:hAnsi="Times New Roman" w:cs="Times New Roman"/>
                <w:b/>
                <w:sz w:val="24"/>
                <w:szCs w:val="24"/>
              </w:rPr>
              <w:fldChar w:fldCharType="end"/>
            </w:r>
          </w:p>
        </w:sdtContent>
      </w:sdt>
    </w:sdtContent>
  </w:sdt>
  <w:p xmlns:wp14="http://schemas.microsoft.com/office/word/2010/wordml" w:rsidR="00F44CC5" w:rsidRDefault="00F44CC5" w14:paraId="60061E4C" wp14:textId="77777777">
    <w:pPr>
      <w:pStyle w:val="Footer"/>
    </w:pPr>
  </w:p>
</w:ftr>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E45F1A" w:rsidP="00B20522" w:rsidRDefault="00E45F1A" w14:paraId="3DEEC669" wp14:textId="77777777">
      <w:pPr>
        <w:spacing w:after="0" w:line="240" w:lineRule="auto"/>
      </w:pPr>
      <w:r>
        <w:separator/>
      </w:r>
    </w:p>
  </w:footnote>
  <w:footnote w:type="continuationSeparator" w:id="1">
    <w:p xmlns:wp14="http://schemas.microsoft.com/office/word/2010/wordml" w:rsidR="00E45F1A" w:rsidP="00B20522" w:rsidRDefault="00E45F1A" w14:paraId="3656B9AB" wp14:textId="77777777">
      <w:pPr>
        <w:spacing w:after="0" w:line="240" w:lineRule="auto"/>
      </w:pPr>
      <w:r>
        <w:continuationSeparator/>
      </w:r>
    </w:p>
  </w:footnote>
</w:footnotes>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00"/>
  <w:trackRevisions w:val="false"/>
  <w:defaultTabStop w:val="720"/>
  <w:characterSpacingControl w:val="doNotCompress"/>
  <w:footnotePr>
    <w:footnote w:id="0"/>
    <w:footnote w:id="1"/>
  </w:footnotePr>
  <w:endnotePr>
    <w:endnote w:id="0"/>
    <w:endnote w:id="1"/>
  </w:endnotePr>
  <w:compat/>
  <w:rsids>
    <w:rsidRoot w:val="008C1E74"/>
    <w:rsid w:val="000035DE"/>
    <w:rsid w:val="000179CE"/>
    <w:rsid w:val="00051EE7"/>
    <w:rsid w:val="00065604"/>
    <w:rsid w:val="00086A03"/>
    <w:rsid w:val="00091E04"/>
    <w:rsid w:val="000A192F"/>
    <w:rsid w:val="000A560B"/>
    <w:rsid w:val="000C6016"/>
    <w:rsid w:val="00100F2C"/>
    <w:rsid w:val="00112B06"/>
    <w:rsid w:val="00114167"/>
    <w:rsid w:val="001211B8"/>
    <w:rsid w:val="001608AB"/>
    <w:rsid w:val="00167EA0"/>
    <w:rsid w:val="00170E3B"/>
    <w:rsid w:val="00171624"/>
    <w:rsid w:val="0017783E"/>
    <w:rsid w:val="00186F9B"/>
    <w:rsid w:val="001B7941"/>
    <w:rsid w:val="001C5D40"/>
    <w:rsid w:val="001C67AE"/>
    <w:rsid w:val="001D225C"/>
    <w:rsid w:val="001E133C"/>
    <w:rsid w:val="001F7B5B"/>
    <w:rsid w:val="002073E2"/>
    <w:rsid w:val="0022149A"/>
    <w:rsid w:val="0022529E"/>
    <w:rsid w:val="00226DAC"/>
    <w:rsid w:val="00231906"/>
    <w:rsid w:val="00233208"/>
    <w:rsid w:val="002337D1"/>
    <w:rsid w:val="002345FF"/>
    <w:rsid w:val="00245A5E"/>
    <w:rsid w:val="00250189"/>
    <w:rsid w:val="00250F92"/>
    <w:rsid w:val="002834C1"/>
    <w:rsid w:val="00292583"/>
    <w:rsid w:val="002A056A"/>
    <w:rsid w:val="002A1372"/>
    <w:rsid w:val="002B21F4"/>
    <w:rsid w:val="002C3871"/>
    <w:rsid w:val="002C75BE"/>
    <w:rsid w:val="002D5F5B"/>
    <w:rsid w:val="002F333F"/>
    <w:rsid w:val="00300014"/>
    <w:rsid w:val="003202D2"/>
    <w:rsid w:val="00320D4A"/>
    <w:rsid w:val="00324BD5"/>
    <w:rsid w:val="00334732"/>
    <w:rsid w:val="003400C2"/>
    <w:rsid w:val="00347F0E"/>
    <w:rsid w:val="003606E1"/>
    <w:rsid w:val="003632D9"/>
    <w:rsid w:val="00374B35"/>
    <w:rsid w:val="0038152C"/>
    <w:rsid w:val="00382737"/>
    <w:rsid w:val="003A3418"/>
    <w:rsid w:val="003A69D3"/>
    <w:rsid w:val="003B5820"/>
    <w:rsid w:val="003C37D3"/>
    <w:rsid w:val="003D1DF3"/>
    <w:rsid w:val="003D55BA"/>
    <w:rsid w:val="003E100D"/>
    <w:rsid w:val="003E7B9F"/>
    <w:rsid w:val="003F3A23"/>
    <w:rsid w:val="003F3DC3"/>
    <w:rsid w:val="004114FA"/>
    <w:rsid w:val="00457A39"/>
    <w:rsid w:val="004778FA"/>
    <w:rsid w:val="0048652F"/>
    <w:rsid w:val="004D20E0"/>
    <w:rsid w:val="004D5A5B"/>
    <w:rsid w:val="004E526A"/>
    <w:rsid w:val="004F503B"/>
    <w:rsid w:val="004FB261"/>
    <w:rsid w:val="005360C9"/>
    <w:rsid w:val="005557F2"/>
    <w:rsid w:val="0056134D"/>
    <w:rsid w:val="005715FD"/>
    <w:rsid w:val="00572B5D"/>
    <w:rsid w:val="00583913"/>
    <w:rsid w:val="005A732B"/>
    <w:rsid w:val="005B4430"/>
    <w:rsid w:val="005C09DD"/>
    <w:rsid w:val="005C6B17"/>
    <w:rsid w:val="005D449C"/>
    <w:rsid w:val="005D7D29"/>
    <w:rsid w:val="005E2135"/>
    <w:rsid w:val="005F3B19"/>
    <w:rsid w:val="005F3F75"/>
    <w:rsid w:val="0060719A"/>
    <w:rsid w:val="00620B1A"/>
    <w:rsid w:val="00624C06"/>
    <w:rsid w:val="00636EFF"/>
    <w:rsid w:val="00673CCE"/>
    <w:rsid w:val="006877C8"/>
    <w:rsid w:val="006917E2"/>
    <w:rsid w:val="0069457B"/>
    <w:rsid w:val="0069645B"/>
    <w:rsid w:val="006B73B6"/>
    <w:rsid w:val="006C7016"/>
    <w:rsid w:val="006F1FAD"/>
    <w:rsid w:val="00707118"/>
    <w:rsid w:val="00710F7A"/>
    <w:rsid w:val="007254B6"/>
    <w:rsid w:val="00725BB6"/>
    <w:rsid w:val="00726133"/>
    <w:rsid w:val="00734098"/>
    <w:rsid w:val="00737E3F"/>
    <w:rsid w:val="00742951"/>
    <w:rsid w:val="00744CF0"/>
    <w:rsid w:val="00773C6B"/>
    <w:rsid w:val="00781C83"/>
    <w:rsid w:val="00786F1B"/>
    <w:rsid w:val="0079458E"/>
    <w:rsid w:val="007A6D4E"/>
    <w:rsid w:val="007C7F63"/>
    <w:rsid w:val="007D05D3"/>
    <w:rsid w:val="007D6F28"/>
    <w:rsid w:val="007E3F70"/>
    <w:rsid w:val="007F4778"/>
    <w:rsid w:val="00816EE6"/>
    <w:rsid w:val="00817D90"/>
    <w:rsid w:val="0082663C"/>
    <w:rsid w:val="008348DA"/>
    <w:rsid w:val="0084271A"/>
    <w:rsid w:val="00842FFB"/>
    <w:rsid w:val="0085703C"/>
    <w:rsid w:val="0086363E"/>
    <w:rsid w:val="0086374F"/>
    <w:rsid w:val="008643B0"/>
    <w:rsid w:val="00873F7A"/>
    <w:rsid w:val="00880193"/>
    <w:rsid w:val="008B091A"/>
    <w:rsid w:val="008C1E74"/>
    <w:rsid w:val="008C3895"/>
    <w:rsid w:val="008D37B0"/>
    <w:rsid w:val="008D79CF"/>
    <w:rsid w:val="008E42E0"/>
    <w:rsid w:val="008E7156"/>
    <w:rsid w:val="008F589A"/>
    <w:rsid w:val="008F68B6"/>
    <w:rsid w:val="00900C9B"/>
    <w:rsid w:val="00900F31"/>
    <w:rsid w:val="0090128A"/>
    <w:rsid w:val="009013B2"/>
    <w:rsid w:val="0090490A"/>
    <w:rsid w:val="009334E8"/>
    <w:rsid w:val="009522BF"/>
    <w:rsid w:val="0095525D"/>
    <w:rsid w:val="009771B4"/>
    <w:rsid w:val="00982BF9"/>
    <w:rsid w:val="00991E21"/>
    <w:rsid w:val="009966E0"/>
    <w:rsid w:val="009B0022"/>
    <w:rsid w:val="009B1968"/>
    <w:rsid w:val="009B6B56"/>
    <w:rsid w:val="009D39FE"/>
    <w:rsid w:val="009D6658"/>
    <w:rsid w:val="009E02A1"/>
    <w:rsid w:val="009E02EA"/>
    <w:rsid w:val="009E7598"/>
    <w:rsid w:val="009F0533"/>
    <w:rsid w:val="00A03855"/>
    <w:rsid w:val="00A0646B"/>
    <w:rsid w:val="00A12FEC"/>
    <w:rsid w:val="00A21782"/>
    <w:rsid w:val="00A23936"/>
    <w:rsid w:val="00A50599"/>
    <w:rsid w:val="00A5167E"/>
    <w:rsid w:val="00A61359"/>
    <w:rsid w:val="00A87283"/>
    <w:rsid w:val="00A873BC"/>
    <w:rsid w:val="00A87585"/>
    <w:rsid w:val="00AB5095"/>
    <w:rsid w:val="00AD1435"/>
    <w:rsid w:val="00AE06C7"/>
    <w:rsid w:val="00AE5332"/>
    <w:rsid w:val="00AF1456"/>
    <w:rsid w:val="00AF61AD"/>
    <w:rsid w:val="00B202DD"/>
    <w:rsid w:val="00B20522"/>
    <w:rsid w:val="00B2137B"/>
    <w:rsid w:val="00B266C2"/>
    <w:rsid w:val="00B26869"/>
    <w:rsid w:val="00B27001"/>
    <w:rsid w:val="00B351CD"/>
    <w:rsid w:val="00B4080F"/>
    <w:rsid w:val="00B4374B"/>
    <w:rsid w:val="00B5233F"/>
    <w:rsid w:val="00B63BEB"/>
    <w:rsid w:val="00B821B4"/>
    <w:rsid w:val="00B86D22"/>
    <w:rsid w:val="00BA5313"/>
    <w:rsid w:val="00BB1574"/>
    <w:rsid w:val="00BB35BE"/>
    <w:rsid w:val="00BB6015"/>
    <w:rsid w:val="00BD64B4"/>
    <w:rsid w:val="00BF4E7B"/>
    <w:rsid w:val="00C145BD"/>
    <w:rsid w:val="00C17A04"/>
    <w:rsid w:val="00C3070B"/>
    <w:rsid w:val="00C3416A"/>
    <w:rsid w:val="00C81A86"/>
    <w:rsid w:val="00C87C59"/>
    <w:rsid w:val="00C97D24"/>
    <w:rsid w:val="00CB352B"/>
    <w:rsid w:val="00CD4E17"/>
    <w:rsid w:val="00CF4B0A"/>
    <w:rsid w:val="00D02193"/>
    <w:rsid w:val="00D12951"/>
    <w:rsid w:val="00D13760"/>
    <w:rsid w:val="00D15D4A"/>
    <w:rsid w:val="00D21800"/>
    <w:rsid w:val="00D33B10"/>
    <w:rsid w:val="00D50209"/>
    <w:rsid w:val="00D53D96"/>
    <w:rsid w:val="00D57C44"/>
    <w:rsid w:val="00D8057A"/>
    <w:rsid w:val="00D80AEA"/>
    <w:rsid w:val="00D904E4"/>
    <w:rsid w:val="00D92B1E"/>
    <w:rsid w:val="00DB02B6"/>
    <w:rsid w:val="00DB0552"/>
    <w:rsid w:val="00DC5E7A"/>
    <w:rsid w:val="00DC7EEB"/>
    <w:rsid w:val="00DD2401"/>
    <w:rsid w:val="00DD73CA"/>
    <w:rsid w:val="00DE70EA"/>
    <w:rsid w:val="00DF2869"/>
    <w:rsid w:val="00DF487C"/>
    <w:rsid w:val="00E137F9"/>
    <w:rsid w:val="00E27326"/>
    <w:rsid w:val="00E45F1A"/>
    <w:rsid w:val="00E507DA"/>
    <w:rsid w:val="00E53A8A"/>
    <w:rsid w:val="00E77FB5"/>
    <w:rsid w:val="00E87D0F"/>
    <w:rsid w:val="00EA316C"/>
    <w:rsid w:val="00EB1CFC"/>
    <w:rsid w:val="00EC203D"/>
    <w:rsid w:val="00EC2A6D"/>
    <w:rsid w:val="00EE045E"/>
    <w:rsid w:val="00EF0273"/>
    <w:rsid w:val="00EF7DA5"/>
    <w:rsid w:val="00F01C44"/>
    <w:rsid w:val="00F210D5"/>
    <w:rsid w:val="00F25DC6"/>
    <w:rsid w:val="00F323B1"/>
    <w:rsid w:val="00F44CC5"/>
    <w:rsid w:val="00F4646A"/>
    <w:rsid w:val="00F563E2"/>
    <w:rsid w:val="00F648B3"/>
    <w:rsid w:val="00F809A1"/>
    <w:rsid w:val="00F822C9"/>
    <w:rsid w:val="00F90B41"/>
    <w:rsid w:val="00F935BE"/>
    <w:rsid w:val="00FA5E71"/>
    <w:rsid w:val="00FD1A3D"/>
    <w:rsid w:val="00FE1DE3"/>
    <w:rsid w:val="00FF1991"/>
    <w:rsid w:val="00FF77C1"/>
    <w:rsid w:val="07BC2DE9"/>
    <w:rsid w:val="0C8F9F0C"/>
    <w:rsid w:val="0D0775B1"/>
    <w:rsid w:val="1043D202"/>
    <w:rsid w:val="1395B327"/>
    <w:rsid w:val="16CD53E9"/>
    <w:rsid w:val="177D4EDD"/>
    <w:rsid w:val="1C62B83E"/>
    <w:rsid w:val="1DFE889F"/>
    <w:rsid w:val="280AC3ED"/>
    <w:rsid w:val="3F63603C"/>
    <w:rsid w:val="47424C6F"/>
    <w:rsid w:val="49F94DBD"/>
    <w:rsid w:val="4B29E825"/>
    <w:rsid w:val="50F11C3B"/>
    <w:rsid w:val="527E0DF0"/>
    <w:rsid w:val="5B6AAB91"/>
    <w:rsid w:val="644044C0"/>
    <w:rsid w:val="66B54BBE"/>
    <w:rsid w:val="673376F1"/>
    <w:rsid w:val="68CF4752"/>
    <w:rsid w:val="69A1F462"/>
    <w:rsid w:val="6F256079"/>
    <w:rsid w:val="71AD0647"/>
    <w:rsid w:val="7F6D540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530930A4"/>
  <w15:docId w15:val="{A63AC968-B19C-4C78-BB4E-457186FD931C}"/>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IN" w:eastAsia="en-US" w:bidi="ar-SA"/>
      </w:rPr>
    </w:rPrDefault>
    <w:pPrDefault>
      <w:pPr>
        <w:spacing w:after="160" w:line="259"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Normal Table" w:semiHidden="0" w:unhideWhenUsed="0"/>
    <w:lsdException w:name="Table Subtle 2" w:semiHidden="0" w:unhideWhenUsed="0"/>
    <w:lsdException w:name="Table Web 3" w:semiHidden="0" w:unhideWhenUsed="0"/>
    <w:lsdException w:name="Table Grid" w:uiPriority="3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457A39"/>
    <w:rPr>
      <w:lang w:val="en-GB"/>
    </w:rPr>
  </w:style>
  <w:style w:type="paragraph" w:styleId="Heading1">
    <w:name w:val="heading 1"/>
    <w:basedOn w:val="Normal"/>
    <w:next w:val="Normal"/>
    <w:link w:val="Heading1Char"/>
    <w:uiPriority w:val="9"/>
    <w:qFormat/>
    <w:rsid w:val="00F44CC5"/>
    <w:pPr>
      <w:keepNext/>
      <w:keepLines/>
      <w:spacing w:before="480" w:after="0" w:line="480" w:lineRule="auto"/>
      <w:outlineLvl w:val="0"/>
    </w:pPr>
    <w:rPr>
      <w:rFonts w:ascii="Times New Roman" w:hAnsi="Times New Roman" w:eastAsiaTheme="majorEastAsia" w:cstheme="majorBidi"/>
      <w:b/>
      <w:bCs/>
      <w:color w:val="000000" w:themeColor="text1"/>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F935BE"/>
    <w:rPr>
      <w:color w:val="0563C1" w:themeColor="hyperlink"/>
      <w:u w:val="single"/>
    </w:rPr>
  </w:style>
  <w:style w:type="character" w:styleId="Heading1Char" w:customStyle="1">
    <w:name w:val="Heading 1 Char"/>
    <w:basedOn w:val="DefaultParagraphFont"/>
    <w:link w:val="Heading1"/>
    <w:uiPriority w:val="9"/>
    <w:rsid w:val="00F44CC5"/>
    <w:rPr>
      <w:rFonts w:ascii="Times New Roman" w:hAnsi="Times New Roman" w:eastAsiaTheme="majorEastAsia" w:cstheme="majorBidi"/>
      <w:b/>
      <w:bCs/>
      <w:color w:val="000000" w:themeColor="text1"/>
      <w:sz w:val="28"/>
      <w:szCs w:val="28"/>
      <w:lang w:val="en-GB"/>
    </w:rPr>
  </w:style>
  <w:style w:type="paragraph" w:styleId="Header">
    <w:name w:val="header"/>
    <w:basedOn w:val="Normal"/>
    <w:link w:val="HeaderChar"/>
    <w:uiPriority w:val="99"/>
    <w:semiHidden/>
    <w:unhideWhenUsed/>
    <w:rsid w:val="00F44CC5"/>
    <w:pPr>
      <w:tabs>
        <w:tab w:val="center" w:pos="4513"/>
        <w:tab w:val="right" w:pos="9026"/>
      </w:tabs>
      <w:spacing w:after="0" w:line="240" w:lineRule="auto"/>
    </w:pPr>
  </w:style>
  <w:style w:type="character" w:styleId="HeaderChar" w:customStyle="1">
    <w:name w:val="Header Char"/>
    <w:basedOn w:val="DefaultParagraphFont"/>
    <w:link w:val="Header"/>
    <w:uiPriority w:val="99"/>
    <w:semiHidden/>
    <w:rsid w:val="00F44CC5"/>
    <w:rPr>
      <w:lang w:val="en-GB"/>
    </w:rPr>
  </w:style>
  <w:style w:type="paragraph" w:styleId="Footer">
    <w:name w:val="footer"/>
    <w:basedOn w:val="Normal"/>
    <w:link w:val="FooterChar"/>
    <w:uiPriority w:val="99"/>
    <w:unhideWhenUsed/>
    <w:rsid w:val="00F44CC5"/>
    <w:pPr>
      <w:tabs>
        <w:tab w:val="center" w:pos="4513"/>
        <w:tab w:val="right" w:pos="9026"/>
      </w:tabs>
      <w:spacing w:after="0" w:line="240" w:lineRule="auto"/>
    </w:pPr>
  </w:style>
  <w:style w:type="character" w:styleId="FooterChar" w:customStyle="1">
    <w:name w:val="Footer Char"/>
    <w:basedOn w:val="DefaultParagraphFont"/>
    <w:link w:val="Footer"/>
    <w:uiPriority w:val="99"/>
    <w:rsid w:val="00F44CC5"/>
    <w:rPr>
      <w:lang w:val="en-GB"/>
    </w:rPr>
  </w:style>
  <w:style w:type="paragraph" w:styleId="TOCHeading">
    <w:name w:val="TOC Heading"/>
    <w:basedOn w:val="Heading1"/>
    <w:next w:val="Normal"/>
    <w:uiPriority w:val="39"/>
    <w:semiHidden/>
    <w:unhideWhenUsed/>
    <w:qFormat/>
    <w:rsid w:val="005715FD"/>
    <w:pPr>
      <w:spacing w:line="276" w:lineRule="auto"/>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5715FD"/>
    <w:pPr>
      <w:spacing w:after="100"/>
    </w:pPr>
  </w:style>
  <w:style w:type="paragraph" w:styleId="BalloonText">
    <w:name w:val="Balloon Text"/>
    <w:basedOn w:val="Normal"/>
    <w:link w:val="BalloonTextChar"/>
    <w:uiPriority w:val="99"/>
    <w:semiHidden/>
    <w:unhideWhenUsed/>
    <w:rsid w:val="005715FD"/>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5715FD"/>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&#65279;<?xml version="1.0" encoding="utf-8"?><Relationships xmlns="http://schemas.openxmlformats.org/package/2006/relationships"><Relationship Type="http://schemas.openxmlformats.org/officeDocument/2006/relationships/hyperlink" Target="http://isidl.com/wp-content/uploads/2017/06/E4082-ISIDL.pdf" TargetMode="External" Id="rId8" /><Relationship Type="http://schemas.openxmlformats.org/officeDocument/2006/relationships/fontTable" Target="fontTable.xml" Id="rId13" /><Relationship Type="http://schemas.openxmlformats.org/officeDocument/2006/relationships/settings" Target="settings.xml" Id="rId3" /><Relationship Type="http://schemas.openxmlformats.org/officeDocument/2006/relationships/hyperlink" Target="https://www.researchgate.net/profile/Jorge_Restrepo-Morales/publication/295920764_Flujos_Turisticos_en_Colombia_Perspectivas_y_Determinantes/links/56d0e08e08ae059e375d4d60/Flujos-Turisticos-en-Colombia-Perspectivas-y-Determinantes.pdf" TargetMode="External" Id="rId7" /><Relationship Type="http://schemas.openxmlformats.org/officeDocument/2006/relationships/footer" Target="footer1.xml" Id="rId12"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hyperlink" Target="https://core.ac.uk/download/pdf/234625730.pdf" TargetMode="External" Id="rId10" /><Relationship Type="http://schemas.openxmlformats.org/officeDocument/2006/relationships/webSettings" Target="webSettings.xml" Id="rId4" /><Relationship Type="http://schemas.openxmlformats.org/officeDocument/2006/relationships/hyperlink" Target="https://www.academia.edu/download/51208915/1467-8543.0008220170105-6579-1obu7kf.pdf" TargetMode="External" Id="rId9" /><Relationship Type="http://schemas.openxmlformats.org/officeDocument/2006/relationships/theme" Target="theme/theme1.xml" Id="rId14" /><Relationship Type="http://schemas.openxmlformats.org/officeDocument/2006/relationships/glossaryDocument" Target="/word/glossary/document.xml" Id="R568842130281447e" /><Relationship Type="http://schemas.openxmlformats.org/officeDocument/2006/relationships/hyperlink" Target="https://www.academia.edu/download/30751418/Job_Design_and_Employee_Performance.pdf" TargetMode="External" Id="R9068e79e67d743a6" /><Relationship Type="http://schemas.openxmlformats.org/officeDocument/2006/relationships/image" Target="/media/image.png" Id="R05a879c8f37d4a59" /><Relationship Type="http://schemas.openxmlformats.org/officeDocument/2006/relationships/image" Target="/media/image2.png" Id="Rce62229e038a46ce" /><Relationship Type="http://schemas.openxmlformats.org/officeDocument/2006/relationships/image" Target="/media/image3.png" Id="R92fa4cc650fe4908" /><Relationship Type="http://schemas.openxmlformats.org/officeDocument/2006/relationships/image" Target="/media/image4.png" Id="R5f14af25d4854fe0" /><Relationship Type="http://schemas.openxmlformats.org/officeDocument/2006/relationships/image" Target="/media/image5.png" Id="Rd86abc1b1d664f12" /><Relationship Type="http://schemas.openxmlformats.org/officeDocument/2006/relationships/image" Target="/media/image6.png" Id="R0951627853e848c0" /><Relationship Type="http://schemas.openxmlformats.org/officeDocument/2006/relationships/image" Target="/media/image7.png" Id="R40de894cd8f5430f" /><Relationship Type="http://schemas.openxmlformats.org/officeDocument/2006/relationships/image" Target="/media/image8.png" Id="Ra2cffcfb63734881" /><Relationship Type="http://schemas.openxmlformats.org/officeDocument/2006/relationships/image" Target="/media/image9.png" Id="R349c75e2475f4b5e" /><Relationship Type="http://schemas.openxmlformats.org/officeDocument/2006/relationships/image" Target="/media/imagea.png" Id="Rc05d7c8b7be94d4f" /><Relationship Type="http://schemas.openxmlformats.org/officeDocument/2006/relationships/image" Target="/media/imageb.png" Id="R8c46e77c17524830" /><Relationship Type="http://schemas.openxmlformats.org/officeDocument/2006/relationships/image" Target="/media/imagec.png" Id="R4178625cab5e4159"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0a222f6-b401-4dd2-abef-cdec38950da1}"/>
      </w:docPartPr>
      <w:docPartBody>
        <w:p w14:paraId="454F0433">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5B0ED7C-73AE-4E0D-8376-3CB418B4611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lastModifiedBy>Corina Georgiana Cirstea (2007930)</lastModifiedBy>
  <revision>3</revision>
  <dcterms:created xsi:type="dcterms:W3CDTF">2021-04-20T13:32:00.0000000Z</dcterms:created>
  <dcterms:modified xsi:type="dcterms:W3CDTF">2021-08-25T09:27:09.7696135Z</dcterms:modified>
</coreProperties>
</file>