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CB4135" w14:textId="77777777" w:rsidR="008073E4" w:rsidRDefault="008073E4" w:rsidP="00A90A9C">
      <w:pPr>
        <w:spacing w:line="360" w:lineRule="auto"/>
        <w:rPr>
          <w:rFonts w:ascii="Arial" w:hAnsi="Arial" w:cs="Arial"/>
          <w:sz w:val="24"/>
          <w:szCs w:val="24"/>
        </w:rPr>
      </w:pPr>
    </w:p>
    <w:p w14:paraId="1DA0FA69" w14:textId="77777777" w:rsidR="008073E4" w:rsidRDefault="008073E4" w:rsidP="00A90A9C">
      <w:pPr>
        <w:spacing w:line="360" w:lineRule="auto"/>
        <w:rPr>
          <w:rFonts w:ascii="Arial" w:hAnsi="Arial" w:cs="Arial"/>
          <w:sz w:val="24"/>
          <w:szCs w:val="24"/>
        </w:rPr>
      </w:pPr>
    </w:p>
    <w:p w14:paraId="52A3977F" w14:textId="77777777" w:rsidR="008073E4" w:rsidRDefault="008073E4" w:rsidP="00A90A9C">
      <w:pPr>
        <w:spacing w:line="360" w:lineRule="auto"/>
        <w:rPr>
          <w:rFonts w:ascii="Arial" w:hAnsi="Arial" w:cs="Arial"/>
          <w:sz w:val="24"/>
          <w:szCs w:val="24"/>
        </w:rPr>
      </w:pPr>
    </w:p>
    <w:p w14:paraId="04F6BF07" w14:textId="77777777" w:rsidR="008073E4" w:rsidRDefault="008073E4" w:rsidP="00A90A9C">
      <w:pPr>
        <w:spacing w:line="360" w:lineRule="auto"/>
        <w:rPr>
          <w:rFonts w:ascii="Arial" w:hAnsi="Arial" w:cs="Arial"/>
          <w:sz w:val="24"/>
          <w:szCs w:val="24"/>
        </w:rPr>
      </w:pPr>
    </w:p>
    <w:p w14:paraId="0C313E25" w14:textId="77777777" w:rsidR="008073E4" w:rsidRDefault="008073E4" w:rsidP="00A90A9C">
      <w:pPr>
        <w:spacing w:line="360" w:lineRule="auto"/>
        <w:rPr>
          <w:rFonts w:ascii="Arial" w:hAnsi="Arial" w:cs="Arial"/>
          <w:sz w:val="24"/>
          <w:szCs w:val="24"/>
        </w:rPr>
      </w:pPr>
    </w:p>
    <w:p w14:paraId="57B8E2EB" w14:textId="040CB1CA" w:rsidR="008073E4" w:rsidRPr="002E16F5" w:rsidRDefault="00F531B0" w:rsidP="00AA434E">
      <w:pPr>
        <w:pStyle w:val="Title"/>
        <w:jc w:val="both"/>
        <w:rPr>
          <w:rFonts w:ascii="Arial" w:hAnsi="Arial" w:cs="Arial"/>
        </w:rPr>
      </w:pPr>
      <w:bookmarkStart w:id="0" w:name="_Hlk116595071"/>
      <w:r w:rsidRPr="002E16F5">
        <w:rPr>
          <w:rFonts w:ascii="Arial" w:hAnsi="Arial" w:cs="Arial"/>
        </w:rPr>
        <w:t>Restaurant Management and Types of Service</w:t>
      </w:r>
    </w:p>
    <w:p w14:paraId="5BB74BC5" w14:textId="77777777" w:rsidR="00525E12" w:rsidRDefault="00525E12" w:rsidP="00AA434E">
      <w:pPr>
        <w:jc w:val="both"/>
      </w:pPr>
    </w:p>
    <w:bookmarkEnd w:id="0"/>
    <w:p w14:paraId="10874F11" w14:textId="77777777" w:rsidR="00525E12" w:rsidRDefault="00525E12" w:rsidP="00525E12"/>
    <w:p w14:paraId="02213349" w14:textId="77777777" w:rsidR="00525E12" w:rsidRDefault="00525E12" w:rsidP="00525E12"/>
    <w:p w14:paraId="310C664E" w14:textId="77777777" w:rsidR="00525E12" w:rsidRDefault="00525E12" w:rsidP="00525E12"/>
    <w:p w14:paraId="336D924B" w14:textId="77777777" w:rsidR="00176B93" w:rsidRDefault="00176B93" w:rsidP="00525E12"/>
    <w:p w14:paraId="38F54736" w14:textId="77777777" w:rsidR="00176B93" w:rsidRDefault="00176B93" w:rsidP="00525E12"/>
    <w:p w14:paraId="5118AD5C" w14:textId="77777777" w:rsidR="00176B93" w:rsidRDefault="00176B93" w:rsidP="00525E12"/>
    <w:p w14:paraId="62256472" w14:textId="77777777" w:rsidR="00176B93" w:rsidRDefault="00176B93" w:rsidP="00525E12"/>
    <w:p w14:paraId="2F3228AC" w14:textId="77777777" w:rsidR="00176B93" w:rsidRDefault="00176B93" w:rsidP="00525E12"/>
    <w:p w14:paraId="1E47124E" w14:textId="77777777" w:rsidR="00176B93" w:rsidRDefault="00176B93" w:rsidP="00525E12"/>
    <w:p w14:paraId="4154CDC1" w14:textId="77777777" w:rsidR="00176B93" w:rsidRDefault="00176B93" w:rsidP="00525E12"/>
    <w:p w14:paraId="230825D8" w14:textId="77777777" w:rsidR="00AC4454" w:rsidRDefault="00AC4454" w:rsidP="00525E12"/>
    <w:p w14:paraId="4E898485" w14:textId="77777777" w:rsidR="00AC4454" w:rsidRDefault="00AC4454" w:rsidP="00525E12"/>
    <w:p w14:paraId="01572DDA" w14:textId="77777777" w:rsidR="00AC4454" w:rsidRDefault="00AC4454" w:rsidP="00525E12"/>
    <w:p w14:paraId="339FEEE4" w14:textId="77777777" w:rsidR="00AC4454" w:rsidRDefault="00AC4454" w:rsidP="00525E12"/>
    <w:p w14:paraId="028DD45E" w14:textId="77777777" w:rsidR="00176B93" w:rsidRPr="00176B93" w:rsidRDefault="00176B93" w:rsidP="00AA434E">
      <w:pPr>
        <w:spacing w:after="0" w:line="240" w:lineRule="auto"/>
        <w:jc w:val="both"/>
        <w:rPr>
          <w:rFonts w:ascii="Arial" w:eastAsia="Times New Roman" w:hAnsi="Arial" w:cs="Arial"/>
          <w:i/>
          <w:iCs/>
          <w:sz w:val="24"/>
          <w:szCs w:val="24"/>
          <w:lang w:eastAsia="en-GB"/>
        </w:rPr>
      </w:pPr>
      <w:r w:rsidRPr="00176B93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>Student name: Maria Ana Iordache</w:t>
      </w:r>
    </w:p>
    <w:p w14:paraId="1618C29D" w14:textId="77777777" w:rsidR="00176B93" w:rsidRPr="00176B93" w:rsidRDefault="00176B93" w:rsidP="00AA434E">
      <w:pPr>
        <w:spacing w:after="0" w:line="240" w:lineRule="auto"/>
        <w:jc w:val="both"/>
        <w:rPr>
          <w:rFonts w:ascii="Arial" w:eastAsia="Times New Roman" w:hAnsi="Arial" w:cs="Arial"/>
          <w:i/>
          <w:iCs/>
          <w:sz w:val="24"/>
          <w:szCs w:val="24"/>
          <w:lang w:eastAsia="en-GB"/>
        </w:rPr>
      </w:pPr>
      <w:r w:rsidRPr="00176B93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>Student ID number: 2126874 </w:t>
      </w:r>
    </w:p>
    <w:p w14:paraId="4EEEB7CF" w14:textId="601E788F" w:rsidR="00176B93" w:rsidRPr="00176B93" w:rsidRDefault="00725E28" w:rsidP="00AA434E">
      <w:pPr>
        <w:spacing w:after="0" w:line="240" w:lineRule="auto"/>
        <w:jc w:val="both"/>
        <w:rPr>
          <w:rFonts w:ascii="Arial" w:eastAsia="Times New Roman" w:hAnsi="Arial" w:cs="Arial"/>
          <w:i/>
          <w:iCs/>
          <w:sz w:val="24"/>
          <w:szCs w:val="24"/>
          <w:lang w:eastAsia="en-GB"/>
        </w:rPr>
      </w:pPr>
      <w:r w:rsidRPr="002E16F5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>Food and Beverage Operations,</w:t>
      </w:r>
      <w:r w:rsidR="00176B93" w:rsidRPr="00176B93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> BMIH400</w:t>
      </w:r>
      <w:r w:rsidR="00DC23B0" w:rsidRPr="002E16F5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>2</w:t>
      </w:r>
      <w:r w:rsidR="00176B93" w:rsidRPr="00176B93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> </w:t>
      </w:r>
    </w:p>
    <w:p w14:paraId="370E6893" w14:textId="5076315C" w:rsidR="00176B93" w:rsidRPr="00176B93" w:rsidRDefault="00176B93" w:rsidP="00AA434E">
      <w:pPr>
        <w:spacing w:after="0" w:line="240" w:lineRule="auto"/>
        <w:jc w:val="both"/>
        <w:rPr>
          <w:rFonts w:ascii="Arial" w:eastAsia="Times New Roman" w:hAnsi="Arial" w:cs="Arial"/>
          <w:i/>
          <w:iCs/>
          <w:sz w:val="24"/>
          <w:szCs w:val="24"/>
          <w:lang w:eastAsia="en-GB"/>
        </w:rPr>
      </w:pPr>
      <w:r w:rsidRPr="00176B93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 xml:space="preserve">Lecturer’s name: </w:t>
      </w:r>
      <w:r w:rsidR="00F51582" w:rsidRPr="002E16F5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>Steve Jones</w:t>
      </w:r>
      <w:r w:rsidRPr="00176B93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 xml:space="preserve">, </w:t>
      </w:r>
    </w:p>
    <w:p w14:paraId="08A37022" w14:textId="76BFF870" w:rsidR="00176B93" w:rsidRPr="002E16F5" w:rsidRDefault="00176B93" w:rsidP="00AA434E">
      <w:pPr>
        <w:jc w:val="both"/>
        <w:rPr>
          <w:rFonts w:ascii="Arial" w:hAnsi="Arial" w:cs="Arial"/>
          <w:i/>
          <w:iCs/>
        </w:rPr>
      </w:pPr>
      <w:r w:rsidRPr="002E16F5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 xml:space="preserve">Date: </w:t>
      </w:r>
      <w:r w:rsidR="00C70914" w:rsidRPr="002E16F5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>October 28</w:t>
      </w:r>
      <w:r w:rsidRPr="002E16F5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>, 2022</w:t>
      </w:r>
    </w:p>
    <w:p w14:paraId="1CBDF527" w14:textId="77777777" w:rsidR="008073E4" w:rsidRDefault="008073E4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146168" w14:textId="77777777" w:rsidR="008073E4" w:rsidRDefault="008073E4" w:rsidP="00A90A9C">
      <w:pPr>
        <w:spacing w:line="360" w:lineRule="auto"/>
        <w:rPr>
          <w:rFonts w:ascii="Arial" w:hAnsi="Arial" w:cs="Arial"/>
          <w:sz w:val="24"/>
          <w:szCs w:val="24"/>
        </w:rPr>
      </w:pPr>
    </w:p>
    <w:p w14:paraId="0B904A00" w14:textId="77777777" w:rsidR="008073E4" w:rsidRDefault="008073E4" w:rsidP="00A90A9C">
      <w:pPr>
        <w:spacing w:line="360" w:lineRule="auto"/>
        <w:rPr>
          <w:rFonts w:ascii="Arial" w:hAnsi="Arial" w:cs="Arial"/>
          <w:sz w:val="24"/>
          <w:szCs w:val="24"/>
        </w:rPr>
      </w:pPr>
    </w:p>
    <w:p w14:paraId="2CE5C779" w14:textId="591204B3" w:rsidR="00645750" w:rsidRPr="00C65124" w:rsidRDefault="00F53F6D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lastRenderedPageBreak/>
        <w:t>This journal's concentration on restaurant management and service types is necessary since the theoretical knowledge I gain will help me choose my career route once I graduate from university.</w:t>
      </w:r>
    </w:p>
    <w:p w14:paraId="4886B9B4" w14:textId="77777777" w:rsidR="00670FA0" w:rsidRPr="00C65124" w:rsidRDefault="00670FA0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C2AB07" w14:textId="542DB981" w:rsidR="00670FA0" w:rsidRPr="00C65124" w:rsidRDefault="00670FA0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 xml:space="preserve">I'm considering what kind of restaurant manager I would be in this wide hospitality industry business because the duties and attributions to cover this type of employment entail various intrinsic or acquired traits, assuming both </w:t>
      </w:r>
      <w:r w:rsidRPr="00C65124">
        <w:rPr>
          <w:rFonts w:ascii="Arial" w:hAnsi="Arial" w:cs="Arial"/>
          <w:b/>
          <w:bCs/>
          <w:sz w:val="24"/>
          <w:szCs w:val="24"/>
        </w:rPr>
        <w:t xml:space="preserve">hard and soft </w:t>
      </w:r>
      <w:r w:rsidR="005809FF" w:rsidRPr="00C65124">
        <w:rPr>
          <w:rFonts w:ascii="Arial" w:hAnsi="Arial" w:cs="Arial"/>
          <w:b/>
          <w:bCs/>
          <w:sz w:val="24"/>
          <w:szCs w:val="24"/>
        </w:rPr>
        <w:t>skills</w:t>
      </w:r>
      <w:r w:rsidRPr="00C65124">
        <w:rPr>
          <w:rFonts w:ascii="Arial" w:hAnsi="Arial" w:cs="Arial"/>
          <w:sz w:val="24"/>
          <w:szCs w:val="24"/>
        </w:rPr>
        <w:t xml:space="preserve"> (Institute of Hospitality, 2022). Certainly, based on my success in my past career, I believe I will embrace the characteristics and qualities of </w:t>
      </w:r>
      <w:r w:rsidR="006E37EF" w:rsidRPr="00C65124">
        <w:rPr>
          <w:rFonts w:ascii="Arial" w:hAnsi="Arial" w:cs="Arial"/>
          <w:b/>
          <w:bCs/>
          <w:sz w:val="24"/>
          <w:szCs w:val="24"/>
          <w:lang w:val="en"/>
        </w:rPr>
        <w:t>coercive and democratic leaders</w:t>
      </w:r>
      <w:r w:rsidRPr="00C65124">
        <w:rPr>
          <w:rFonts w:ascii="Arial" w:hAnsi="Arial" w:cs="Arial"/>
          <w:sz w:val="24"/>
          <w:szCs w:val="24"/>
        </w:rPr>
        <w:t xml:space="preserve"> in about equal measure. The phrases "Because I said so" and "A show of hands, please" perfectly describe me (Gemeda and Lee, 2020).</w:t>
      </w:r>
    </w:p>
    <w:p w14:paraId="757A7D27" w14:textId="780136E8" w:rsidR="00384DE0" w:rsidRPr="00C65124" w:rsidRDefault="00384DE0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 xml:space="preserve">I believe I have many planning assets that will help me in my future career, including a vision, mission, long-term plan, business plan, developing a marketing plan, and budgeting. I find myself in all of the </w:t>
      </w:r>
      <w:r w:rsidRPr="00C65124">
        <w:rPr>
          <w:rFonts w:ascii="Arial" w:hAnsi="Arial" w:cs="Arial"/>
          <w:b/>
          <w:bCs/>
          <w:sz w:val="24"/>
          <w:szCs w:val="24"/>
        </w:rPr>
        <w:t>high-level management</w:t>
      </w:r>
      <w:r w:rsidRPr="00C65124">
        <w:rPr>
          <w:rFonts w:ascii="Arial" w:hAnsi="Arial" w:cs="Arial"/>
          <w:sz w:val="24"/>
          <w:szCs w:val="24"/>
        </w:rPr>
        <w:t xml:space="preserve"> roles: planning, coordination, staffing, directing, controlling, and evaluating (Khajeh, 2018).</w:t>
      </w:r>
    </w:p>
    <w:p w14:paraId="60344D19" w14:textId="12582C7F" w:rsidR="00BA5E5F" w:rsidRPr="00C65124" w:rsidRDefault="00BA5E5F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According to Trilyo,2022, I am aware of the importance of the role in restaurant management and what this position entails, which includes some responsibilities for the safety of employees and guests. During the course, I discovered that this industry encompasses many more types of services, which I absorbed with interest and incorporated into my personal and professional development.</w:t>
      </w:r>
    </w:p>
    <w:p w14:paraId="56BF4A05" w14:textId="0A62C7FC" w:rsidR="000928AA" w:rsidRPr="00C65124" w:rsidRDefault="000928AA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I understand what restaurant management entails and can confidently put what I've learned into practise:</w:t>
      </w:r>
    </w:p>
    <w:p w14:paraId="016FE4A8" w14:textId="77777777" w:rsidR="00483E69" w:rsidRPr="00C65124" w:rsidRDefault="00483E69" w:rsidP="0051286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Laws and Regulations</w:t>
      </w:r>
    </w:p>
    <w:p w14:paraId="3CA3A752" w14:textId="77777777" w:rsidR="00483E69" w:rsidRPr="00C65124" w:rsidRDefault="00483E69" w:rsidP="0051286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Property Management and Maintenance</w:t>
      </w:r>
    </w:p>
    <w:p w14:paraId="6D56C7A9" w14:textId="77777777" w:rsidR="00483E69" w:rsidRPr="00C65124" w:rsidRDefault="00483E69" w:rsidP="0051286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Recruitment, training, and retention of Staff</w:t>
      </w:r>
    </w:p>
    <w:p w14:paraId="35367FA7" w14:textId="77777777" w:rsidR="00483E69" w:rsidRPr="00C65124" w:rsidRDefault="00483E69" w:rsidP="0051286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Insurance</w:t>
      </w:r>
    </w:p>
    <w:p w14:paraId="06CBFAD2" w14:textId="77777777" w:rsidR="00483E69" w:rsidRPr="00C65124" w:rsidRDefault="00483E69" w:rsidP="0051286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Menu Planning</w:t>
      </w:r>
    </w:p>
    <w:p w14:paraId="5A61F2E6" w14:textId="77777777" w:rsidR="00483E69" w:rsidRPr="00C65124" w:rsidRDefault="00483E69" w:rsidP="0051286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Health and Safety and Risk Management</w:t>
      </w:r>
    </w:p>
    <w:p w14:paraId="7AB04CA0" w14:textId="77777777" w:rsidR="00483E69" w:rsidRPr="00C65124" w:rsidRDefault="00483E69" w:rsidP="0051286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Customer Service and Experience</w:t>
      </w:r>
    </w:p>
    <w:p w14:paraId="5878859E" w14:textId="77777777" w:rsidR="00483E69" w:rsidRPr="00C65124" w:rsidRDefault="00483E69" w:rsidP="0051286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Sustainability and Wastage</w:t>
      </w:r>
    </w:p>
    <w:p w14:paraId="22AAE307" w14:textId="77777777" w:rsidR="00483E69" w:rsidRPr="00C65124" w:rsidRDefault="00483E69" w:rsidP="0051286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Public Relation</w:t>
      </w:r>
    </w:p>
    <w:p w14:paraId="10D45B36" w14:textId="77777777" w:rsidR="00483E69" w:rsidRPr="00C65124" w:rsidRDefault="00483E69" w:rsidP="0051286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lastRenderedPageBreak/>
        <w:t>Cost Control and Financial Management</w:t>
      </w:r>
    </w:p>
    <w:p w14:paraId="3DBBEE06" w14:textId="77777777" w:rsidR="00483E69" w:rsidRPr="00C65124" w:rsidRDefault="00483E69" w:rsidP="0051286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Suppliers</w:t>
      </w:r>
    </w:p>
    <w:p w14:paraId="6DA739FD" w14:textId="77777777" w:rsidR="00483E69" w:rsidRPr="00C65124" w:rsidRDefault="00483E69" w:rsidP="0051286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Equipment Maintenance</w:t>
      </w:r>
    </w:p>
    <w:p w14:paraId="436888A2" w14:textId="7F029580" w:rsidR="00483E69" w:rsidRPr="00C65124" w:rsidRDefault="00483E69" w:rsidP="0051286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Recording and Reporting(Brown, 2019)</w:t>
      </w:r>
      <w:r w:rsidRPr="00C65124">
        <w:rPr>
          <w:rFonts w:ascii="Arial" w:hAnsi="Arial" w:cs="Arial"/>
          <w:sz w:val="24"/>
          <w:szCs w:val="24"/>
        </w:rPr>
        <w:t xml:space="preserve">. </w:t>
      </w:r>
    </w:p>
    <w:p w14:paraId="3C0B5BCC" w14:textId="77777777" w:rsidR="00100D6A" w:rsidRPr="00C65124" w:rsidRDefault="00100D6A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 xml:space="preserve">My understanding of </w:t>
      </w:r>
      <w:r w:rsidRPr="00C65124">
        <w:rPr>
          <w:rFonts w:ascii="Arial" w:hAnsi="Arial" w:cs="Arial"/>
          <w:b/>
          <w:bCs/>
          <w:sz w:val="24"/>
          <w:szCs w:val="24"/>
        </w:rPr>
        <w:t>Premises License, Designated Premises Supervisor, and Personal License</w:t>
      </w:r>
      <w:r w:rsidRPr="00C65124">
        <w:rPr>
          <w:rFonts w:ascii="Arial" w:hAnsi="Arial" w:cs="Arial"/>
          <w:sz w:val="24"/>
          <w:szCs w:val="24"/>
        </w:rPr>
        <w:t xml:space="preserve"> has been deepened and expanded as a result of the Food and Beverage module. The information has settled in my mind, and I am now ready to apply it in the restaurant industry.</w:t>
      </w:r>
    </w:p>
    <w:p w14:paraId="515FB084" w14:textId="1ACD6333" w:rsidR="001C6437" w:rsidRPr="00C65124" w:rsidRDefault="00100D6A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 xml:space="preserve">Compliance with and implementation of applicable laws, rules, and regulations is critical, according to GOV UK (2022). </w:t>
      </w:r>
      <w:r w:rsidRPr="00C65124">
        <w:rPr>
          <w:rFonts w:ascii="Arial" w:hAnsi="Arial" w:cs="Arial"/>
          <w:b/>
          <w:bCs/>
          <w:sz w:val="24"/>
          <w:szCs w:val="24"/>
        </w:rPr>
        <w:t>The Licensing Act of 2003</w:t>
      </w:r>
      <w:r w:rsidRPr="00C65124">
        <w:rPr>
          <w:rFonts w:ascii="Arial" w:hAnsi="Arial" w:cs="Arial"/>
          <w:sz w:val="24"/>
          <w:szCs w:val="24"/>
        </w:rPr>
        <w:t xml:space="preserve"> went into effect in 2005.</w:t>
      </w:r>
    </w:p>
    <w:p w14:paraId="39A387F6" w14:textId="77777777" w:rsidR="000F3524" w:rsidRPr="00C65124" w:rsidRDefault="000F3524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A5DC49" w14:textId="56FCDFF7" w:rsidR="00DE4D69" w:rsidRPr="00C65124" w:rsidRDefault="00DE4D69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 xml:space="preserve">After thoroughly researching the various </w:t>
      </w:r>
      <w:r w:rsidRPr="00C65124">
        <w:rPr>
          <w:rFonts w:ascii="Arial" w:hAnsi="Arial" w:cs="Arial"/>
          <w:b/>
          <w:bCs/>
          <w:sz w:val="24"/>
          <w:szCs w:val="24"/>
        </w:rPr>
        <w:t>service types</w:t>
      </w:r>
      <w:r w:rsidRPr="00C65124">
        <w:rPr>
          <w:rFonts w:ascii="Arial" w:hAnsi="Arial" w:cs="Arial"/>
          <w:sz w:val="24"/>
          <w:szCs w:val="24"/>
        </w:rPr>
        <w:t xml:space="preserve">, </w:t>
      </w:r>
      <w:r w:rsidRPr="00C65124">
        <w:rPr>
          <w:rFonts w:ascii="Arial" w:hAnsi="Arial" w:cs="Arial"/>
          <w:b/>
          <w:bCs/>
          <w:sz w:val="24"/>
          <w:szCs w:val="24"/>
        </w:rPr>
        <w:t>service sequences</w:t>
      </w:r>
      <w:r w:rsidRPr="00C65124">
        <w:rPr>
          <w:rFonts w:ascii="Arial" w:hAnsi="Arial" w:cs="Arial"/>
          <w:sz w:val="24"/>
          <w:szCs w:val="24"/>
        </w:rPr>
        <w:t xml:space="preserve">, </w:t>
      </w:r>
      <w:r w:rsidRPr="00C65124">
        <w:rPr>
          <w:rFonts w:ascii="Arial" w:hAnsi="Arial" w:cs="Arial"/>
          <w:b/>
          <w:bCs/>
          <w:sz w:val="24"/>
          <w:szCs w:val="24"/>
        </w:rPr>
        <w:t>service approaches</w:t>
      </w:r>
      <w:r w:rsidRPr="00C65124">
        <w:rPr>
          <w:rFonts w:ascii="Arial" w:hAnsi="Arial" w:cs="Arial"/>
          <w:sz w:val="24"/>
          <w:szCs w:val="24"/>
        </w:rPr>
        <w:t xml:space="preserve">, and </w:t>
      </w:r>
      <w:r w:rsidRPr="00C65124">
        <w:rPr>
          <w:rFonts w:ascii="Arial" w:hAnsi="Arial" w:cs="Arial"/>
          <w:b/>
          <w:bCs/>
          <w:sz w:val="24"/>
          <w:szCs w:val="24"/>
        </w:rPr>
        <w:t>service steps</w:t>
      </w:r>
      <w:r w:rsidRPr="00C65124">
        <w:rPr>
          <w:rFonts w:ascii="Arial" w:hAnsi="Arial" w:cs="Arial"/>
          <w:sz w:val="24"/>
          <w:szCs w:val="24"/>
        </w:rPr>
        <w:t>—including how they are structured and what they entail—I am now more confident that I will be able to manage a restaurant</w:t>
      </w:r>
      <w:r w:rsidR="00E05245" w:rsidRPr="00C65124">
        <w:rPr>
          <w:rFonts w:ascii="Arial" w:hAnsi="Arial" w:cs="Arial"/>
          <w:sz w:val="24"/>
          <w:szCs w:val="24"/>
        </w:rPr>
        <w:t>.</w:t>
      </w:r>
    </w:p>
    <w:p w14:paraId="609A8695" w14:textId="6E00C232" w:rsidR="00C867DF" w:rsidRPr="00C65124" w:rsidRDefault="00DE4D69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Food is prepared, served, and distributed to customers using a restaurant service model. Table service and counter service are the two most popular models, but food service establishments have a number of other choices as well. Restaurants can streamline food delivery and table turnover by selecting the most profitable service model (Henderson, 2021).</w:t>
      </w:r>
    </w:p>
    <w:p w14:paraId="18AC01F9" w14:textId="2690153A" w:rsidR="00C867DF" w:rsidRPr="00C65124" w:rsidRDefault="00EB2B3D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I'll arrange them on this sheet in the proper order to test my ability to assimilate information and my memory.</w:t>
      </w:r>
    </w:p>
    <w:p w14:paraId="6CB760F1" w14:textId="77777777" w:rsidR="00CE25B8" w:rsidRPr="00C65124" w:rsidRDefault="00CE25B8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b/>
          <w:bCs/>
          <w:sz w:val="24"/>
          <w:szCs w:val="24"/>
        </w:rPr>
        <w:t xml:space="preserve">The Service Sequence </w:t>
      </w:r>
      <w:r w:rsidRPr="00C65124">
        <w:rPr>
          <w:rFonts w:ascii="Arial" w:hAnsi="Arial" w:cs="Arial"/>
          <w:sz w:val="24"/>
          <w:szCs w:val="24"/>
        </w:rPr>
        <w:t>will trail as follows (Cousins and Weekes, 2020):</w:t>
      </w:r>
    </w:p>
    <w:p w14:paraId="520EE1E1" w14:textId="77777777" w:rsidR="00CE25B8" w:rsidRPr="00C65124" w:rsidRDefault="00CE25B8" w:rsidP="00512863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Preparation for service,</w:t>
      </w:r>
    </w:p>
    <w:p w14:paraId="1FFC56F9" w14:textId="77777777" w:rsidR="00CE25B8" w:rsidRPr="00C65124" w:rsidRDefault="00CE25B8" w:rsidP="0051286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Taking bookings,</w:t>
      </w:r>
    </w:p>
    <w:p w14:paraId="2EA146F4" w14:textId="77777777" w:rsidR="00CE25B8" w:rsidRPr="00C65124" w:rsidRDefault="00CE25B8" w:rsidP="0051286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Greetings and seating,</w:t>
      </w:r>
    </w:p>
    <w:p w14:paraId="7C2BD6D4" w14:textId="77777777" w:rsidR="00CE25B8" w:rsidRPr="00C65124" w:rsidRDefault="00CE25B8" w:rsidP="0051286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Taking orders,</w:t>
      </w:r>
    </w:p>
    <w:p w14:paraId="38DD7B34" w14:textId="77777777" w:rsidR="00CE25B8" w:rsidRPr="00C65124" w:rsidRDefault="00CE25B8" w:rsidP="0051286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Billing,</w:t>
      </w:r>
    </w:p>
    <w:p w14:paraId="23CC3ADB" w14:textId="77777777" w:rsidR="00CE25B8" w:rsidRPr="00C65124" w:rsidRDefault="00CE25B8" w:rsidP="0051286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Clearing,</w:t>
      </w:r>
    </w:p>
    <w:p w14:paraId="6CFAA98A" w14:textId="77777777" w:rsidR="00CE25B8" w:rsidRPr="00C65124" w:rsidRDefault="00CE25B8" w:rsidP="0051286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Serving food,</w:t>
      </w:r>
    </w:p>
    <w:p w14:paraId="674705FF" w14:textId="77777777" w:rsidR="00CE25B8" w:rsidRPr="00C65124" w:rsidRDefault="00CE25B8" w:rsidP="0051286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lastRenderedPageBreak/>
        <w:t>Serving beverages,</w:t>
      </w:r>
    </w:p>
    <w:p w14:paraId="2ABDF303" w14:textId="77777777" w:rsidR="00CE25B8" w:rsidRPr="00C65124" w:rsidRDefault="00CE25B8" w:rsidP="0051286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Dealing with payments,</w:t>
      </w:r>
    </w:p>
    <w:p w14:paraId="542078BB" w14:textId="3A3557BB" w:rsidR="00CE25B8" w:rsidRPr="00C65124" w:rsidRDefault="00E36F45" w:rsidP="0051286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Dishwashers</w:t>
      </w:r>
      <w:r w:rsidR="00CE25B8" w:rsidRPr="00C65124">
        <w:rPr>
          <w:rFonts w:ascii="Arial" w:hAnsi="Arial" w:cs="Arial"/>
          <w:sz w:val="24"/>
          <w:szCs w:val="24"/>
        </w:rPr>
        <w:t>,</w:t>
      </w:r>
    </w:p>
    <w:p w14:paraId="7CC47213" w14:textId="77777777" w:rsidR="00CE25B8" w:rsidRPr="00C65124" w:rsidRDefault="00CE25B8" w:rsidP="0051286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Clearing down.</w:t>
      </w:r>
    </w:p>
    <w:p w14:paraId="1759426F" w14:textId="77777777" w:rsidR="00CE25B8" w:rsidRPr="00C65124" w:rsidRDefault="00CE25B8" w:rsidP="0051286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 xml:space="preserve">According to Cousins and Weekes, in </w:t>
      </w:r>
      <w:r w:rsidRPr="00C65124">
        <w:rPr>
          <w:rFonts w:ascii="Arial" w:hAnsi="Arial" w:cs="Arial"/>
          <w:i/>
          <w:iCs/>
          <w:sz w:val="24"/>
          <w:szCs w:val="24"/>
        </w:rPr>
        <w:t>Food and Beverage Service</w:t>
      </w:r>
      <w:r w:rsidRPr="00C65124">
        <w:rPr>
          <w:rFonts w:ascii="Arial" w:hAnsi="Arial" w:cs="Arial"/>
          <w:sz w:val="24"/>
          <w:szCs w:val="24"/>
        </w:rPr>
        <w:t xml:space="preserve">, I can distinguish </w:t>
      </w:r>
      <w:r w:rsidRPr="00C65124">
        <w:rPr>
          <w:rFonts w:ascii="Arial" w:hAnsi="Arial" w:cs="Arial"/>
          <w:b/>
          <w:bCs/>
          <w:sz w:val="24"/>
          <w:szCs w:val="24"/>
        </w:rPr>
        <w:t>five types of services methods</w:t>
      </w:r>
      <w:r w:rsidRPr="00C65124">
        <w:rPr>
          <w:rFonts w:ascii="Arial" w:hAnsi="Arial" w:cs="Arial"/>
          <w:sz w:val="24"/>
          <w:szCs w:val="24"/>
        </w:rPr>
        <w:t>:</w:t>
      </w:r>
    </w:p>
    <w:p w14:paraId="565655CB" w14:textId="77777777" w:rsidR="00F96200" w:rsidRPr="00F96200" w:rsidRDefault="00F96200" w:rsidP="00512863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6200">
        <w:rPr>
          <w:rFonts w:ascii="Arial" w:hAnsi="Arial" w:cs="Arial"/>
          <w:sz w:val="24"/>
          <w:szCs w:val="24"/>
        </w:rPr>
        <w:t>Table Service</w:t>
      </w:r>
    </w:p>
    <w:p w14:paraId="492632CC" w14:textId="77777777" w:rsidR="00F96200" w:rsidRPr="00F96200" w:rsidRDefault="00F96200" w:rsidP="00512863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6200">
        <w:rPr>
          <w:rFonts w:ascii="Arial" w:hAnsi="Arial" w:cs="Arial"/>
          <w:sz w:val="24"/>
          <w:szCs w:val="24"/>
        </w:rPr>
        <w:t>Assisted Service</w:t>
      </w:r>
    </w:p>
    <w:p w14:paraId="5977A515" w14:textId="77777777" w:rsidR="00F96200" w:rsidRPr="00F96200" w:rsidRDefault="00F96200" w:rsidP="00512863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6200">
        <w:rPr>
          <w:rFonts w:ascii="Arial" w:hAnsi="Arial" w:cs="Arial"/>
          <w:sz w:val="24"/>
          <w:szCs w:val="24"/>
        </w:rPr>
        <w:t>Self Service</w:t>
      </w:r>
    </w:p>
    <w:p w14:paraId="5E0502D3" w14:textId="77777777" w:rsidR="00CE25B8" w:rsidRPr="00C65124" w:rsidRDefault="00F96200" w:rsidP="00512863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96200">
        <w:rPr>
          <w:rFonts w:ascii="Arial" w:hAnsi="Arial" w:cs="Arial"/>
          <w:sz w:val="24"/>
          <w:szCs w:val="24"/>
        </w:rPr>
        <w:t>Single Point of Servic</w:t>
      </w:r>
      <w:r w:rsidR="00CE25B8" w:rsidRPr="00C65124">
        <w:rPr>
          <w:rFonts w:ascii="Arial" w:hAnsi="Arial" w:cs="Arial"/>
          <w:sz w:val="24"/>
          <w:szCs w:val="24"/>
        </w:rPr>
        <w:t>e</w:t>
      </w:r>
    </w:p>
    <w:p w14:paraId="014A3D96" w14:textId="77777777" w:rsidR="00CE25B8" w:rsidRPr="00C65124" w:rsidRDefault="00CE25B8" w:rsidP="00512863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 xml:space="preserve">Specialised Service </w:t>
      </w:r>
    </w:p>
    <w:p w14:paraId="18294A4F" w14:textId="77777777" w:rsidR="00CE25B8" w:rsidRPr="00C65124" w:rsidRDefault="00CE25B8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 xml:space="preserve">Depending on the event or meal being served, the type of </w:t>
      </w:r>
      <w:r w:rsidRPr="00C65124">
        <w:rPr>
          <w:rFonts w:ascii="Arial" w:hAnsi="Arial" w:cs="Arial"/>
          <w:b/>
          <w:bCs/>
          <w:sz w:val="24"/>
          <w:szCs w:val="24"/>
        </w:rPr>
        <w:t>table service</w:t>
      </w:r>
      <w:r w:rsidRPr="00C65124">
        <w:rPr>
          <w:rFonts w:ascii="Arial" w:hAnsi="Arial" w:cs="Arial"/>
          <w:sz w:val="24"/>
          <w:szCs w:val="24"/>
        </w:rPr>
        <w:t xml:space="preserve"> will vary. </w:t>
      </w:r>
      <w:r w:rsidRPr="00C65124">
        <w:rPr>
          <w:rFonts w:ascii="Arial" w:hAnsi="Arial" w:cs="Arial"/>
          <w:b/>
          <w:bCs/>
          <w:sz w:val="24"/>
          <w:szCs w:val="24"/>
        </w:rPr>
        <w:t>There are several types of table service</w:t>
      </w:r>
      <w:r w:rsidRPr="00C65124">
        <w:rPr>
          <w:rFonts w:ascii="Arial" w:hAnsi="Arial" w:cs="Arial"/>
          <w:sz w:val="24"/>
          <w:szCs w:val="24"/>
        </w:rPr>
        <w:t xml:space="preserve"> methods depending on the type of meal being served. These include </w:t>
      </w:r>
      <w:r w:rsidRPr="00C65124">
        <w:rPr>
          <w:rFonts w:ascii="Arial" w:hAnsi="Arial" w:cs="Arial"/>
          <w:b/>
          <w:bCs/>
          <w:sz w:val="24"/>
          <w:szCs w:val="24"/>
        </w:rPr>
        <w:t xml:space="preserve">Silver or English service, French or Butler service, Russian service, American service, and Buffet service </w:t>
      </w:r>
      <w:r w:rsidRPr="00C65124">
        <w:rPr>
          <w:rFonts w:ascii="Arial" w:hAnsi="Arial" w:cs="Arial"/>
          <w:sz w:val="24"/>
          <w:szCs w:val="24"/>
        </w:rPr>
        <w:t>(Morgan &amp; Mallet International, 2017).</w:t>
      </w:r>
    </w:p>
    <w:p w14:paraId="03146FA0" w14:textId="77777777" w:rsidR="00CE25B8" w:rsidRPr="00C65124" w:rsidRDefault="00CE25B8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b/>
          <w:bCs/>
          <w:sz w:val="24"/>
          <w:szCs w:val="24"/>
        </w:rPr>
        <w:t>The Steps of Services at a restaurant that offers table service are</w:t>
      </w:r>
      <w:r w:rsidRPr="00C65124">
        <w:rPr>
          <w:rFonts w:ascii="Arial" w:hAnsi="Arial" w:cs="Arial"/>
          <w:color w:val="2A2A2A"/>
          <w:sz w:val="24"/>
          <w:szCs w:val="24"/>
          <w:shd w:val="clear" w:color="auto" w:fill="FFFFFF"/>
        </w:rPr>
        <w:t xml:space="preserve"> </w:t>
      </w:r>
      <w:r w:rsidRPr="00C65124">
        <w:rPr>
          <w:rFonts w:ascii="Arial" w:hAnsi="Arial" w:cs="Arial"/>
          <w:sz w:val="24"/>
          <w:szCs w:val="24"/>
        </w:rPr>
        <w:t>(ENTERPRISE RESTAURANT CONSULTING, 2022):</w:t>
      </w:r>
    </w:p>
    <w:p w14:paraId="420B1192" w14:textId="77777777" w:rsidR="00CE25B8" w:rsidRPr="00380238" w:rsidRDefault="00CE25B8" w:rsidP="00512863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0238">
        <w:rPr>
          <w:rFonts w:ascii="Arial" w:hAnsi="Arial" w:cs="Arial"/>
          <w:sz w:val="24"/>
          <w:szCs w:val="24"/>
        </w:rPr>
        <w:t>Greet Guests.</w:t>
      </w:r>
    </w:p>
    <w:p w14:paraId="3DADF854" w14:textId="77777777" w:rsidR="00CE25B8" w:rsidRPr="00380238" w:rsidRDefault="00CE25B8" w:rsidP="00512863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0238">
        <w:rPr>
          <w:rFonts w:ascii="Arial" w:hAnsi="Arial" w:cs="Arial"/>
          <w:sz w:val="24"/>
          <w:szCs w:val="24"/>
        </w:rPr>
        <w:t xml:space="preserve">Offer </w:t>
      </w:r>
      <w:r w:rsidRPr="00C65124">
        <w:rPr>
          <w:rFonts w:ascii="Arial" w:hAnsi="Arial" w:cs="Arial"/>
          <w:sz w:val="24"/>
          <w:szCs w:val="24"/>
        </w:rPr>
        <w:t>Beverages</w:t>
      </w:r>
      <w:r w:rsidRPr="00380238">
        <w:rPr>
          <w:rFonts w:ascii="Arial" w:hAnsi="Arial" w:cs="Arial"/>
          <w:sz w:val="24"/>
          <w:szCs w:val="24"/>
        </w:rPr>
        <w:t xml:space="preserve">. Serve drinks &amp; offer </w:t>
      </w:r>
      <w:r w:rsidRPr="00C65124">
        <w:rPr>
          <w:rFonts w:ascii="Arial" w:hAnsi="Arial" w:cs="Arial"/>
          <w:sz w:val="24"/>
          <w:szCs w:val="24"/>
        </w:rPr>
        <w:t>appetizers</w:t>
      </w:r>
      <w:r w:rsidRPr="00380238">
        <w:rPr>
          <w:rFonts w:ascii="Arial" w:hAnsi="Arial" w:cs="Arial"/>
          <w:sz w:val="24"/>
          <w:szCs w:val="24"/>
        </w:rPr>
        <w:t>.</w:t>
      </w:r>
    </w:p>
    <w:p w14:paraId="561C7EFD" w14:textId="77777777" w:rsidR="00CE25B8" w:rsidRPr="00380238" w:rsidRDefault="00CE25B8" w:rsidP="00512863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0238">
        <w:rPr>
          <w:rFonts w:ascii="Arial" w:hAnsi="Arial" w:cs="Arial"/>
          <w:sz w:val="24"/>
          <w:szCs w:val="24"/>
        </w:rPr>
        <w:t xml:space="preserve">Take food </w:t>
      </w:r>
      <w:r w:rsidRPr="00C65124">
        <w:rPr>
          <w:rFonts w:ascii="Arial" w:hAnsi="Arial" w:cs="Arial"/>
          <w:sz w:val="24"/>
          <w:szCs w:val="24"/>
        </w:rPr>
        <w:t>orders</w:t>
      </w:r>
      <w:r w:rsidRPr="00380238">
        <w:rPr>
          <w:rFonts w:ascii="Arial" w:hAnsi="Arial" w:cs="Arial"/>
          <w:sz w:val="24"/>
          <w:szCs w:val="24"/>
        </w:rPr>
        <w:t xml:space="preserve">. Repeat </w:t>
      </w:r>
      <w:r w:rsidRPr="00C65124">
        <w:rPr>
          <w:rFonts w:ascii="Arial" w:hAnsi="Arial" w:cs="Arial"/>
          <w:sz w:val="24"/>
          <w:szCs w:val="24"/>
        </w:rPr>
        <w:t xml:space="preserve">the </w:t>
      </w:r>
      <w:r w:rsidRPr="00380238">
        <w:rPr>
          <w:rFonts w:ascii="Arial" w:hAnsi="Arial" w:cs="Arial"/>
          <w:sz w:val="24"/>
          <w:szCs w:val="24"/>
        </w:rPr>
        <w:t xml:space="preserve">back order to </w:t>
      </w:r>
      <w:r w:rsidRPr="00C65124">
        <w:rPr>
          <w:rFonts w:ascii="Arial" w:hAnsi="Arial" w:cs="Arial"/>
          <w:sz w:val="24"/>
          <w:szCs w:val="24"/>
        </w:rPr>
        <w:t xml:space="preserve">the </w:t>
      </w:r>
      <w:r w:rsidRPr="00380238">
        <w:rPr>
          <w:rFonts w:ascii="Arial" w:hAnsi="Arial" w:cs="Arial"/>
          <w:sz w:val="24"/>
          <w:szCs w:val="24"/>
        </w:rPr>
        <w:t>customer. Remove menus</w:t>
      </w:r>
    </w:p>
    <w:p w14:paraId="1E408CE6" w14:textId="77777777" w:rsidR="00CE25B8" w:rsidRPr="00380238" w:rsidRDefault="00CE25B8" w:rsidP="00512863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0238">
        <w:rPr>
          <w:rFonts w:ascii="Arial" w:hAnsi="Arial" w:cs="Arial"/>
          <w:sz w:val="24"/>
          <w:szCs w:val="24"/>
        </w:rPr>
        <w:t>Serve food. Warn of hot plates. Offer beverage.</w:t>
      </w:r>
    </w:p>
    <w:p w14:paraId="2D6A16FE" w14:textId="77777777" w:rsidR="00CE25B8" w:rsidRPr="00380238" w:rsidRDefault="00CE25B8" w:rsidP="00512863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0238">
        <w:rPr>
          <w:rFonts w:ascii="Arial" w:hAnsi="Arial" w:cs="Arial"/>
          <w:sz w:val="24"/>
          <w:szCs w:val="24"/>
        </w:rPr>
        <w:t>Two-minute check back. Clear unnecessary plates or glassware.</w:t>
      </w:r>
    </w:p>
    <w:p w14:paraId="5A00D408" w14:textId="77777777" w:rsidR="00CE25B8" w:rsidRPr="00380238" w:rsidRDefault="00CE25B8" w:rsidP="00512863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0238">
        <w:rPr>
          <w:rFonts w:ascii="Arial" w:hAnsi="Arial" w:cs="Arial"/>
          <w:sz w:val="24"/>
          <w:szCs w:val="24"/>
        </w:rPr>
        <w:t>Clear plates. Suggest dessert &amp; after dinner drink.</w:t>
      </w:r>
    </w:p>
    <w:p w14:paraId="6CD314DD" w14:textId="77777777" w:rsidR="00CE25B8" w:rsidRPr="00380238" w:rsidRDefault="00CE25B8" w:rsidP="00512863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0238">
        <w:rPr>
          <w:rFonts w:ascii="Arial" w:hAnsi="Arial" w:cs="Arial"/>
          <w:sz w:val="24"/>
          <w:szCs w:val="24"/>
        </w:rPr>
        <w:t>Present check.</w:t>
      </w:r>
    </w:p>
    <w:p w14:paraId="78D459F1" w14:textId="77777777" w:rsidR="00CE25B8" w:rsidRPr="00C65124" w:rsidRDefault="00CE25B8" w:rsidP="00512863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0238">
        <w:rPr>
          <w:rFonts w:ascii="Arial" w:hAnsi="Arial" w:cs="Arial"/>
          <w:sz w:val="24"/>
          <w:szCs w:val="24"/>
        </w:rPr>
        <w:t>Collect payment. Thank guest.</w:t>
      </w:r>
    </w:p>
    <w:p w14:paraId="1711AFBC" w14:textId="19389AFD" w:rsidR="00AF6165" w:rsidRPr="00C65124" w:rsidRDefault="00411325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lastRenderedPageBreak/>
        <w:t xml:space="preserve">In this module, I learned </w:t>
      </w:r>
      <w:r w:rsidR="00D22A67" w:rsidRPr="00C65124">
        <w:rPr>
          <w:rFonts w:ascii="Arial" w:hAnsi="Arial" w:cs="Arial"/>
          <w:sz w:val="24"/>
          <w:szCs w:val="24"/>
        </w:rPr>
        <w:t xml:space="preserve">also </w:t>
      </w:r>
      <w:r w:rsidRPr="00C65124">
        <w:rPr>
          <w:rFonts w:ascii="Arial" w:hAnsi="Arial" w:cs="Arial"/>
          <w:sz w:val="24"/>
          <w:szCs w:val="24"/>
        </w:rPr>
        <w:t xml:space="preserve">how to </w:t>
      </w:r>
      <w:r w:rsidRPr="00C65124">
        <w:rPr>
          <w:rFonts w:ascii="Arial" w:hAnsi="Arial" w:cs="Arial"/>
          <w:b/>
          <w:bCs/>
          <w:sz w:val="24"/>
          <w:szCs w:val="24"/>
        </w:rPr>
        <w:t xml:space="preserve">manage complaints </w:t>
      </w:r>
      <w:r w:rsidRPr="00C65124">
        <w:rPr>
          <w:rFonts w:ascii="Arial" w:hAnsi="Arial" w:cs="Arial"/>
          <w:sz w:val="24"/>
          <w:szCs w:val="24"/>
        </w:rPr>
        <w:t xml:space="preserve">for customer recovery and </w:t>
      </w:r>
      <w:r w:rsidRPr="00C65124">
        <w:rPr>
          <w:rFonts w:ascii="Arial" w:hAnsi="Arial" w:cs="Arial"/>
          <w:b/>
          <w:bCs/>
          <w:sz w:val="24"/>
          <w:szCs w:val="24"/>
        </w:rPr>
        <w:t>regaining loyalty</w:t>
      </w:r>
      <w:r w:rsidRPr="00C65124">
        <w:rPr>
          <w:rFonts w:ascii="Arial" w:hAnsi="Arial" w:cs="Arial"/>
          <w:sz w:val="24"/>
          <w:szCs w:val="24"/>
        </w:rPr>
        <w:t>.</w:t>
      </w:r>
      <w:r w:rsidR="00CF2F51" w:rsidRPr="00C65124">
        <w:rPr>
          <w:rFonts w:ascii="Arial" w:hAnsi="Arial" w:cs="Arial"/>
          <w:sz w:val="24"/>
          <w:szCs w:val="24"/>
        </w:rPr>
        <w:t xml:space="preserve"> </w:t>
      </w:r>
      <w:r w:rsidR="00CE25B8" w:rsidRPr="00C65124">
        <w:rPr>
          <w:rFonts w:ascii="Arial" w:hAnsi="Arial" w:cs="Arial"/>
          <w:sz w:val="24"/>
          <w:szCs w:val="24"/>
        </w:rPr>
        <w:t>Listen</w:t>
      </w:r>
      <w:r w:rsidR="00BF5305" w:rsidRPr="00C65124">
        <w:rPr>
          <w:rFonts w:ascii="Arial" w:hAnsi="Arial" w:cs="Arial"/>
          <w:sz w:val="24"/>
          <w:szCs w:val="24"/>
        </w:rPr>
        <w:t>,</w:t>
      </w:r>
      <w:r w:rsidR="00F02450" w:rsidRPr="00C65124">
        <w:rPr>
          <w:rFonts w:ascii="Arial" w:hAnsi="Arial" w:cs="Arial"/>
          <w:sz w:val="24"/>
          <w:szCs w:val="24"/>
        </w:rPr>
        <w:t xml:space="preserve"> </w:t>
      </w:r>
      <w:r w:rsidR="00F95D76" w:rsidRPr="00C65124">
        <w:rPr>
          <w:rFonts w:ascii="Arial" w:hAnsi="Arial" w:cs="Arial"/>
          <w:sz w:val="24"/>
          <w:szCs w:val="24"/>
        </w:rPr>
        <w:t>Emphasis</w:t>
      </w:r>
      <w:r w:rsidR="006D1C51" w:rsidRPr="00C65124">
        <w:rPr>
          <w:rFonts w:ascii="Arial" w:hAnsi="Arial" w:cs="Arial"/>
          <w:sz w:val="24"/>
          <w:szCs w:val="24"/>
        </w:rPr>
        <w:t>es</w:t>
      </w:r>
      <w:r w:rsidR="00F02450" w:rsidRPr="00C65124">
        <w:rPr>
          <w:rFonts w:ascii="Arial" w:hAnsi="Arial" w:cs="Arial"/>
          <w:sz w:val="24"/>
          <w:szCs w:val="24"/>
        </w:rPr>
        <w:t xml:space="preserve">, </w:t>
      </w:r>
      <w:r w:rsidR="00CE25B8" w:rsidRPr="00C65124">
        <w:rPr>
          <w:rFonts w:ascii="Arial" w:hAnsi="Arial" w:cs="Arial"/>
          <w:sz w:val="24"/>
          <w:szCs w:val="24"/>
        </w:rPr>
        <w:t>Apologize</w:t>
      </w:r>
      <w:r w:rsidR="00F02450" w:rsidRPr="00C65124">
        <w:rPr>
          <w:rFonts w:ascii="Arial" w:hAnsi="Arial" w:cs="Arial"/>
          <w:sz w:val="24"/>
          <w:szCs w:val="24"/>
        </w:rPr>
        <w:t xml:space="preserve">, </w:t>
      </w:r>
      <w:r w:rsidR="00CE25B8" w:rsidRPr="00C65124">
        <w:rPr>
          <w:rFonts w:ascii="Arial" w:hAnsi="Arial" w:cs="Arial"/>
          <w:sz w:val="24"/>
          <w:szCs w:val="24"/>
        </w:rPr>
        <w:t>Resolve</w:t>
      </w:r>
      <w:r w:rsidR="00F02450" w:rsidRPr="00C65124">
        <w:rPr>
          <w:rFonts w:ascii="Arial" w:hAnsi="Arial" w:cs="Arial"/>
          <w:sz w:val="24"/>
          <w:szCs w:val="24"/>
        </w:rPr>
        <w:t xml:space="preserve">, </w:t>
      </w:r>
      <w:r w:rsidR="00CE25B8" w:rsidRPr="00C65124">
        <w:rPr>
          <w:rFonts w:ascii="Arial" w:hAnsi="Arial" w:cs="Arial"/>
          <w:sz w:val="24"/>
          <w:szCs w:val="24"/>
        </w:rPr>
        <w:t>Never Repeat</w:t>
      </w:r>
      <w:r w:rsidR="00F02450" w:rsidRPr="00C65124">
        <w:rPr>
          <w:rFonts w:ascii="Arial" w:hAnsi="Arial" w:cs="Arial"/>
          <w:sz w:val="24"/>
          <w:szCs w:val="24"/>
        </w:rPr>
        <w:t>.</w:t>
      </w:r>
    </w:p>
    <w:p w14:paraId="08DB5148" w14:textId="77BE5BA2" w:rsidR="00AF6165" w:rsidRPr="00C65124" w:rsidRDefault="00A7077C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 xml:space="preserve">Restaurant management must focus on </w:t>
      </w:r>
      <w:r w:rsidRPr="00C65124">
        <w:rPr>
          <w:rFonts w:ascii="Arial" w:hAnsi="Arial" w:cs="Arial"/>
          <w:b/>
          <w:bCs/>
          <w:sz w:val="24"/>
          <w:szCs w:val="24"/>
        </w:rPr>
        <w:t>customer service</w:t>
      </w:r>
      <w:r w:rsidRPr="00C65124">
        <w:rPr>
          <w:rFonts w:ascii="Arial" w:hAnsi="Arial" w:cs="Arial"/>
          <w:sz w:val="24"/>
          <w:szCs w:val="24"/>
        </w:rPr>
        <w:t xml:space="preserve"> and the level of </w:t>
      </w:r>
      <w:r w:rsidRPr="00C65124">
        <w:rPr>
          <w:rFonts w:ascii="Arial" w:hAnsi="Arial" w:cs="Arial"/>
          <w:b/>
          <w:bCs/>
          <w:sz w:val="24"/>
          <w:szCs w:val="24"/>
        </w:rPr>
        <w:t>customer experience</w:t>
      </w:r>
      <w:r w:rsidRPr="00C65124">
        <w:rPr>
          <w:rFonts w:ascii="Arial" w:hAnsi="Arial" w:cs="Arial"/>
          <w:sz w:val="24"/>
          <w:szCs w:val="24"/>
        </w:rPr>
        <w:t xml:space="preserve"> delivered to exceed </w:t>
      </w:r>
      <w:r w:rsidRPr="00C65124">
        <w:rPr>
          <w:rFonts w:ascii="Arial" w:hAnsi="Arial" w:cs="Arial"/>
          <w:b/>
          <w:bCs/>
          <w:sz w:val="24"/>
          <w:szCs w:val="24"/>
        </w:rPr>
        <w:t>customer expectations</w:t>
      </w:r>
      <w:r w:rsidRPr="00C65124">
        <w:rPr>
          <w:rFonts w:ascii="Arial" w:hAnsi="Arial" w:cs="Arial"/>
          <w:sz w:val="24"/>
          <w:szCs w:val="24"/>
        </w:rPr>
        <w:t xml:space="preserve"> (take actions to optimise their menu, stay current with the latest restaurant technology, provide a pleasant environment, and manage their pricing) in order to maximise results (Moreno et al, 2021)</w:t>
      </w:r>
    </w:p>
    <w:p w14:paraId="0C46E148" w14:textId="77777777" w:rsidR="00BA179E" w:rsidRPr="00C65124" w:rsidRDefault="00BA179E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 xml:space="preserve">As a restaurant manager, I must be able to </w:t>
      </w:r>
      <w:r w:rsidRPr="00C65124">
        <w:rPr>
          <w:rFonts w:ascii="Arial" w:hAnsi="Arial" w:cs="Arial"/>
          <w:b/>
          <w:bCs/>
          <w:sz w:val="24"/>
          <w:szCs w:val="24"/>
        </w:rPr>
        <w:t>train people to the appropriate level of proficiency</w:t>
      </w:r>
      <w:r w:rsidRPr="00C65124">
        <w:rPr>
          <w:rFonts w:ascii="Arial" w:hAnsi="Arial" w:cs="Arial"/>
          <w:sz w:val="24"/>
          <w:szCs w:val="24"/>
        </w:rPr>
        <w:t>. Coach assignments and activities should be designed to bring out the best in employees while also assisting them with personal and professional development (James. R, 2005)</w:t>
      </w:r>
    </w:p>
    <w:p w14:paraId="6E6F783B" w14:textId="6DE1BF09" w:rsidR="001032E9" w:rsidRPr="00C65124" w:rsidRDefault="001B651D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My prior experience has taught me that there are numerous assessment risks to be taken in every field. Moreover, I've discovered the value of having a restaurant crisis management plan because it acts as a safety net for the entire establishment. If there is a sound plan in place, the restaurant can weather the storm without suffering operational compromises. Most organisations struggle to handle crises that affect their operations because they are unprepared before a tragedy occurs (MacAvoy, 2020).</w:t>
      </w:r>
    </w:p>
    <w:p w14:paraId="08937BB6" w14:textId="77777777" w:rsidR="00231245" w:rsidRPr="00C65124" w:rsidRDefault="00231245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45F09D" w14:textId="77777777" w:rsidR="00A96211" w:rsidRPr="00C65124" w:rsidRDefault="00A96211" w:rsidP="005128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65124">
        <w:rPr>
          <w:rFonts w:ascii="Arial" w:hAnsi="Arial" w:cs="Arial"/>
          <w:sz w:val="24"/>
          <w:szCs w:val="24"/>
        </w:rPr>
        <w:t>I am thrilled about the knowledge I have acquired, and I am confident that I will honour the lecturers, in my first hotel placement. I am now aware of the industry's complexity in managing restaurants. A strong work ethic, sense of organisation, management abilities, and, most importantly, a "taste" for gastronomy are necessary for success as a restaurant manager. Rigor, qualification, and quality are what are needed behind the cooking machines, just like in the restaurant.</w:t>
      </w:r>
    </w:p>
    <w:p w14:paraId="212C7680" w14:textId="77777777" w:rsidR="00A96211" w:rsidRDefault="00A96211" w:rsidP="00A962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DDD08A" w14:textId="77777777" w:rsidR="00231245" w:rsidRPr="00A7077C" w:rsidRDefault="00231245" w:rsidP="00A7077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67A4BE" w14:textId="77777777" w:rsidR="00CE25B8" w:rsidRDefault="00CE25B8" w:rsidP="0092519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1D7350" w14:textId="77777777" w:rsidR="00856E53" w:rsidRDefault="00856E53" w:rsidP="0092519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F90289" w14:textId="77777777" w:rsidR="00856E53" w:rsidRDefault="00856E53" w:rsidP="0092519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FEE4C12" w14:textId="74C735D0" w:rsidR="009822A4" w:rsidRDefault="00382BB9" w:rsidP="00A60E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Hlk116594976"/>
      <w:r>
        <w:rPr>
          <w:rFonts w:ascii="Arial" w:hAnsi="Arial" w:cs="Arial"/>
          <w:sz w:val="24"/>
          <w:szCs w:val="24"/>
        </w:rPr>
        <w:lastRenderedPageBreak/>
        <w:t>References list:</w:t>
      </w:r>
      <w:r w:rsidR="00BF3B49">
        <w:rPr>
          <w:rFonts w:ascii="Arial" w:hAnsi="Arial" w:cs="Arial"/>
          <w:sz w:val="24"/>
          <w:szCs w:val="24"/>
        </w:rPr>
        <w:t xml:space="preserve"> </w:t>
      </w:r>
    </w:p>
    <w:p w14:paraId="7140941C" w14:textId="77777777" w:rsidR="009822A4" w:rsidRDefault="009822A4" w:rsidP="00A60EC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1A4334" w14:textId="4DD1DD98" w:rsidR="004635E3" w:rsidRDefault="009602B0" w:rsidP="00AF509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F5096">
        <w:rPr>
          <w:rFonts w:ascii="Arial" w:hAnsi="Arial" w:cs="Arial"/>
          <w:sz w:val="24"/>
          <w:szCs w:val="24"/>
        </w:rPr>
        <w:t xml:space="preserve">Brown, D.R. (2019) The restaurant manager’s handbook : how to set up, operate, and manage a financially successful food service operation. 5th </w:t>
      </w:r>
      <w:proofErr w:type="spellStart"/>
      <w:r w:rsidRPr="00AF5096">
        <w:rPr>
          <w:rFonts w:ascii="Arial" w:hAnsi="Arial" w:cs="Arial"/>
          <w:sz w:val="24"/>
          <w:szCs w:val="24"/>
        </w:rPr>
        <w:t>edn</w:t>
      </w:r>
      <w:proofErr w:type="spellEnd"/>
      <w:r w:rsidRPr="00AF5096">
        <w:rPr>
          <w:rFonts w:ascii="Arial" w:hAnsi="Arial" w:cs="Arial"/>
          <w:sz w:val="24"/>
          <w:szCs w:val="24"/>
        </w:rPr>
        <w:t>. Ocala, Florida: Atlantic Publishing Group, Inc.</w:t>
      </w:r>
    </w:p>
    <w:p w14:paraId="093C7329" w14:textId="51D53F30" w:rsidR="0069406E" w:rsidRDefault="0069406E" w:rsidP="0069406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69406E">
        <w:rPr>
          <w:rFonts w:ascii="Arial" w:hAnsi="Arial" w:cs="Arial"/>
          <w:sz w:val="24"/>
          <w:szCs w:val="24"/>
        </w:rPr>
        <w:t xml:space="preserve">Cousins, J. A., Weekes, S. &amp; Lillicrap, D. R. (2014) </w:t>
      </w:r>
      <w:r w:rsidRPr="0069406E">
        <w:rPr>
          <w:rFonts w:ascii="Arial" w:hAnsi="Arial" w:cs="Arial"/>
          <w:i/>
          <w:iCs/>
          <w:sz w:val="24"/>
          <w:szCs w:val="24"/>
        </w:rPr>
        <w:t xml:space="preserve">Food and Beverage Service: Vol. 9th edition </w:t>
      </w:r>
      <w:r w:rsidRPr="0069406E">
        <w:rPr>
          <w:rFonts w:ascii="Arial" w:hAnsi="Arial" w:cs="Arial"/>
          <w:sz w:val="24"/>
          <w:szCs w:val="24"/>
        </w:rPr>
        <w:t>John Cousins, Dennis Lillicrap, Suzanne Weekes. Hodder Education Group.</w:t>
      </w:r>
    </w:p>
    <w:p w14:paraId="1CBD0BD8" w14:textId="76AA50C7" w:rsidR="00745E38" w:rsidRPr="0069406E" w:rsidRDefault="00B45111" w:rsidP="0069406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B45111">
        <w:rPr>
          <w:rFonts w:ascii="Arial" w:hAnsi="Arial" w:cs="Arial"/>
          <w:sz w:val="24"/>
          <w:szCs w:val="24"/>
        </w:rPr>
        <w:t>ENTERPRISE RESTAURANT CONSULTING, E., 2022. </w:t>
      </w:r>
      <w:r w:rsidRPr="00B45111">
        <w:rPr>
          <w:rFonts w:ascii="Arial" w:hAnsi="Arial" w:cs="Arial"/>
          <w:i/>
          <w:iCs/>
          <w:sz w:val="24"/>
          <w:szCs w:val="24"/>
        </w:rPr>
        <w:t>10 Steps of Service - Enterprise Restaurant Consulting</w:t>
      </w:r>
      <w:r w:rsidRPr="00B45111">
        <w:rPr>
          <w:rFonts w:ascii="Arial" w:hAnsi="Arial" w:cs="Arial"/>
          <w:sz w:val="24"/>
          <w:szCs w:val="24"/>
        </w:rPr>
        <w:t>. [online] Available at: &lt;https://erestaurantconsulting.ca/10-steps-of-service/&gt; [Accessed 14 October 2022].</w:t>
      </w:r>
    </w:p>
    <w:p w14:paraId="69F2AE9B" w14:textId="7922CCE7" w:rsidR="004635E3" w:rsidRDefault="00E57582" w:rsidP="00AF509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F5096">
        <w:rPr>
          <w:rFonts w:ascii="Arial" w:hAnsi="Arial" w:cs="Arial"/>
          <w:sz w:val="24"/>
          <w:szCs w:val="24"/>
        </w:rPr>
        <w:t xml:space="preserve">Gemeda, H. K., &amp; Lee, J. (2020). Leadership styles, work engagement and outcomes among information and communications technology professionals: A cross-national study. </w:t>
      </w:r>
      <w:proofErr w:type="spellStart"/>
      <w:r w:rsidRPr="00AF5096">
        <w:rPr>
          <w:rFonts w:ascii="Arial" w:hAnsi="Arial" w:cs="Arial"/>
          <w:sz w:val="24"/>
          <w:szCs w:val="24"/>
        </w:rPr>
        <w:t>Heliyon</w:t>
      </w:r>
      <w:proofErr w:type="spellEnd"/>
      <w:r w:rsidRPr="00AF5096">
        <w:rPr>
          <w:rFonts w:ascii="Arial" w:hAnsi="Arial" w:cs="Arial"/>
          <w:sz w:val="24"/>
          <w:szCs w:val="24"/>
        </w:rPr>
        <w:t>, 6(4)</w:t>
      </w:r>
    </w:p>
    <w:p w14:paraId="30096FEC" w14:textId="3205D0FD" w:rsidR="00336B5C" w:rsidRDefault="00336B5C" w:rsidP="00AF509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36B5C">
        <w:rPr>
          <w:rFonts w:ascii="Arial" w:hAnsi="Arial" w:cs="Arial"/>
          <w:sz w:val="24"/>
          <w:szCs w:val="24"/>
        </w:rPr>
        <w:t>GOV.UK, 2022. </w:t>
      </w:r>
      <w:r w:rsidRPr="00336B5C">
        <w:rPr>
          <w:rFonts w:ascii="Arial" w:hAnsi="Arial" w:cs="Arial"/>
          <w:i/>
          <w:iCs/>
          <w:sz w:val="24"/>
          <w:szCs w:val="24"/>
        </w:rPr>
        <w:t>The Data Protection, Privacy and Electronic Communications .</w:t>
      </w:r>
      <w:r w:rsidRPr="00336B5C">
        <w:rPr>
          <w:rFonts w:ascii="Arial" w:hAnsi="Arial" w:cs="Arial"/>
          <w:sz w:val="24"/>
          <w:szCs w:val="24"/>
        </w:rPr>
        <w:t> [online] Available at: &lt;https://www.legislation.gov.uk/uksi/2019/419/made&gt; [Accessed 13 October 2022].</w:t>
      </w:r>
    </w:p>
    <w:p w14:paraId="24EB730C" w14:textId="7345E301" w:rsidR="00550FA6" w:rsidRPr="00AF5096" w:rsidRDefault="00550FA6" w:rsidP="00AF509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0FA6">
        <w:rPr>
          <w:rFonts w:ascii="Arial" w:hAnsi="Arial" w:cs="Arial"/>
          <w:sz w:val="24"/>
          <w:szCs w:val="24"/>
        </w:rPr>
        <w:t>Henderson, C., 2021. </w:t>
      </w:r>
      <w:r w:rsidRPr="00550FA6">
        <w:rPr>
          <w:rFonts w:ascii="Arial" w:hAnsi="Arial" w:cs="Arial"/>
          <w:i/>
          <w:iCs/>
          <w:sz w:val="24"/>
          <w:szCs w:val="24"/>
        </w:rPr>
        <w:t>10 Restaurant Service Models &amp; How to Provide Excellent Service</w:t>
      </w:r>
      <w:r w:rsidRPr="00550FA6">
        <w:rPr>
          <w:rFonts w:ascii="Arial" w:hAnsi="Arial" w:cs="Arial"/>
          <w:sz w:val="24"/>
          <w:szCs w:val="24"/>
        </w:rPr>
        <w:t>. [online] Available at: &lt;https://zipinventory.com/restaurant-service.html&gt; [Accessed 14 October 2022].</w:t>
      </w:r>
    </w:p>
    <w:p w14:paraId="31DE8F05" w14:textId="7209AE4C" w:rsidR="004A40E8" w:rsidRDefault="004A40E8" w:rsidP="00AF509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F5096">
        <w:rPr>
          <w:rFonts w:ascii="Arial" w:hAnsi="Arial" w:cs="Arial"/>
          <w:sz w:val="24"/>
          <w:szCs w:val="24"/>
        </w:rPr>
        <w:t xml:space="preserve">Institute of Hospitality (2022) </w:t>
      </w:r>
      <w:r w:rsidRPr="00AF5096">
        <w:rPr>
          <w:rFonts w:ascii="Arial" w:hAnsi="Arial" w:cs="Arial"/>
          <w:i/>
          <w:iCs/>
          <w:sz w:val="24"/>
          <w:szCs w:val="24"/>
        </w:rPr>
        <w:t xml:space="preserve">Hard skills and soft skills – what’s the difference? </w:t>
      </w:r>
      <w:r w:rsidRPr="00AF5096">
        <w:rPr>
          <w:rFonts w:ascii="Arial" w:hAnsi="Arial" w:cs="Arial"/>
          <w:sz w:val="24"/>
          <w:szCs w:val="24"/>
        </w:rPr>
        <w:t>Available</w:t>
      </w:r>
      <w:r w:rsidR="00795B07" w:rsidRPr="00AF5096">
        <w:rPr>
          <w:rFonts w:ascii="Arial" w:hAnsi="Arial" w:cs="Arial"/>
          <w:sz w:val="24"/>
          <w:szCs w:val="24"/>
        </w:rPr>
        <w:t xml:space="preserve"> </w:t>
      </w:r>
      <w:r w:rsidRPr="00AF5096">
        <w:rPr>
          <w:rFonts w:ascii="Arial" w:hAnsi="Arial" w:cs="Arial"/>
          <w:sz w:val="24"/>
          <w:szCs w:val="24"/>
        </w:rPr>
        <w:t>at:</w:t>
      </w:r>
      <w:r w:rsidR="00795B07" w:rsidRPr="00AF5096">
        <w:rPr>
          <w:rFonts w:ascii="Arial" w:hAnsi="Arial" w:cs="Arial"/>
          <w:sz w:val="24"/>
          <w:szCs w:val="24"/>
        </w:rPr>
        <w:t xml:space="preserve"> </w:t>
      </w:r>
      <w:hyperlink r:id="rId5" w:history="1">
        <w:r w:rsidR="00DF17C5" w:rsidRPr="00AF5096">
          <w:rPr>
            <w:rStyle w:val="Hyperlink"/>
            <w:rFonts w:ascii="Arial" w:hAnsi="Arial" w:cs="Arial"/>
            <w:sz w:val="24"/>
            <w:szCs w:val="24"/>
          </w:rPr>
          <w:t>https://www.instituteofhospitality.org/professional-development/hard-and-soft-skills-whats-the-difference/</w:t>
        </w:r>
      </w:hyperlink>
      <w:r w:rsidRPr="00AF5096">
        <w:rPr>
          <w:rFonts w:ascii="Arial" w:hAnsi="Arial" w:cs="Arial"/>
          <w:sz w:val="24"/>
          <w:szCs w:val="24"/>
        </w:rPr>
        <w:t xml:space="preserve"> (Accessed on </w:t>
      </w:r>
      <w:r w:rsidR="00491E85" w:rsidRPr="00AF5096">
        <w:rPr>
          <w:rFonts w:ascii="Arial" w:hAnsi="Arial" w:cs="Arial"/>
          <w:sz w:val="24"/>
          <w:szCs w:val="24"/>
        </w:rPr>
        <w:t>14</w:t>
      </w:r>
      <w:r w:rsidRPr="00AF5096">
        <w:rPr>
          <w:rFonts w:ascii="Arial" w:hAnsi="Arial" w:cs="Arial"/>
          <w:sz w:val="24"/>
          <w:szCs w:val="24"/>
          <w:vertAlign w:val="superscript"/>
        </w:rPr>
        <w:t>th</w:t>
      </w:r>
      <w:r w:rsidRPr="00AF5096">
        <w:rPr>
          <w:rFonts w:ascii="Arial" w:hAnsi="Arial" w:cs="Arial"/>
          <w:sz w:val="24"/>
          <w:szCs w:val="24"/>
        </w:rPr>
        <w:t xml:space="preserve"> of </w:t>
      </w:r>
      <w:r w:rsidR="009D22F9" w:rsidRPr="00AF5096">
        <w:rPr>
          <w:rFonts w:ascii="Arial" w:hAnsi="Arial" w:cs="Arial"/>
          <w:sz w:val="24"/>
          <w:szCs w:val="24"/>
        </w:rPr>
        <w:t>Octo</w:t>
      </w:r>
      <w:r w:rsidR="00BD626B" w:rsidRPr="00AF5096">
        <w:rPr>
          <w:rFonts w:ascii="Arial" w:hAnsi="Arial" w:cs="Arial"/>
          <w:sz w:val="24"/>
          <w:szCs w:val="24"/>
        </w:rPr>
        <w:t>ber</w:t>
      </w:r>
      <w:r w:rsidRPr="00AF5096">
        <w:rPr>
          <w:rFonts w:ascii="Arial" w:hAnsi="Arial" w:cs="Arial"/>
          <w:sz w:val="24"/>
          <w:szCs w:val="24"/>
        </w:rPr>
        <w:t xml:space="preserve"> 2022)</w:t>
      </w:r>
    </w:p>
    <w:p w14:paraId="064E0BA2" w14:textId="7E6AE219" w:rsidR="00BD326E" w:rsidRPr="00AF5096" w:rsidRDefault="00BD326E" w:rsidP="00AF509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326E">
        <w:rPr>
          <w:rFonts w:ascii="Arial" w:hAnsi="Arial" w:cs="Arial"/>
          <w:sz w:val="24"/>
          <w:szCs w:val="24"/>
        </w:rPr>
        <w:t xml:space="preserve">James R Evens William M. </w:t>
      </w:r>
      <w:proofErr w:type="spellStart"/>
      <w:r w:rsidRPr="00BD326E">
        <w:rPr>
          <w:rFonts w:ascii="Arial" w:hAnsi="Arial" w:cs="Arial"/>
          <w:sz w:val="24"/>
          <w:szCs w:val="24"/>
        </w:rPr>
        <w:t>Jindsay</w:t>
      </w:r>
      <w:proofErr w:type="spellEnd"/>
      <w:r w:rsidRPr="00BD326E">
        <w:rPr>
          <w:rFonts w:ascii="Arial" w:hAnsi="Arial" w:cs="Arial"/>
          <w:sz w:val="24"/>
          <w:szCs w:val="24"/>
        </w:rPr>
        <w:t>, “The management, and control of Quality”, 6th edition, Thomson South-Western Publishers, 2005, p.78-79</w:t>
      </w:r>
    </w:p>
    <w:p w14:paraId="2AC97AE6" w14:textId="7F841318" w:rsidR="00847135" w:rsidRDefault="00847135" w:rsidP="00AF509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F5096">
        <w:rPr>
          <w:rFonts w:ascii="Arial" w:hAnsi="Arial" w:cs="Arial"/>
          <w:sz w:val="24"/>
          <w:szCs w:val="24"/>
        </w:rPr>
        <w:t xml:space="preserve">Khajeh, E. (2018)," Impact of Leadership Styles on Organizational Performance", </w:t>
      </w:r>
      <w:r w:rsidRPr="00AF5096">
        <w:rPr>
          <w:rFonts w:ascii="Arial" w:hAnsi="Arial" w:cs="Arial"/>
          <w:i/>
          <w:iCs/>
          <w:sz w:val="24"/>
          <w:szCs w:val="24"/>
        </w:rPr>
        <w:t>Journal of Human Resources Management Research</w:t>
      </w:r>
      <w:r w:rsidRPr="00AF5096">
        <w:rPr>
          <w:rFonts w:ascii="Arial" w:hAnsi="Arial" w:cs="Arial"/>
          <w:sz w:val="24"/>
          <w:szCs w:val="24"/>
        </w:rPr>
        <w:t>, Vol. 2018</w:t>
      </w:r>
    </w:p>
    <w:p w14:paraId="7E83B87E" w14:textId="3E8BCF07" w:rsidR="00F40044" w:rsidRPr="00335604" w:rsidRDefault="00F40044" w:rsidP="00AF509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35604">
        <w:rPr>
          <w:rFonts w:ascii="Arial" w:hAnsi="Arial" w:cs="Arial"/>
          <w:color w:val="2A2A2A"/>
          <w:sz w:val="24"/>
          <w:szCs w:val="24"/>
          <w:shd w:val="clear" w:color="auto" w:fill="FFFFFF"/>
        </w:rPr>
        <w:t>MacAvoy, J., 2020. </w:t>
      </w:r>
      <w:r w:rsidRPr="00335604">
        <w:rPr>
          <w:rFonts w:ascii="Arial" w:hAnsi="Arial" w:cs="Arial"/>
          <w:i/>
          <w:iCs/>
          <w:color w:val="2A2A2A"/>
          <w:sz w:val="24"/>
          <w:szCs w:val="24"/>
          <w:shd w:val="clear" w:color="auto" w:fill="FFFFFF"/>
        </w:rPr>
        <w:t>How Restaurants Can Emerge Stronger | Modern Restaurant .</w:t>
      </w:r>
      <w:r w:rsidRPr="00335604">
        <w:rPr>
          <w:rFonts w:ascii="Arial" w:hAnsi="Arial" w:cs="Arial"/>
          <w:color w:val="2A2A2A"/>
          <w:sz w:val="24"/>
          <w:szCs w:val="24"/>
          <w:shd w:val="clear" w:color="auto" w:fill="FFFFFF"/>
        </w:rPr>
        <w:t> [online] Available at: &lt;https://modernrestaurantmanagement.com/how-restaurants-can-emerge-stronger/&gt; [Accessed 13 October 2022].</w:t>
      </w:r>
    </w:p>
    <w:p w14:paraId="5704C6FA" w14:textId="1CDF830B" w:rsidR="00B4040D" w:rsidRDefault="008D28D1" w:rsidP="0033560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D28D1">
        <w:rPr>
          <w:rFonts w:ascii="Arial" w:hAnsi="Arial" w:cs="Arial"/>
          <w:sz w:val="24"/>
          <w:szCs w:val="24"/>
        </w:rPr>
        <w:lastRenderedPageBreak/>
        <w:t>Moreno-Perdigon, M. C., Guzman-Perez, B. and Ravelo Mesa, T. (2021) ‘Guest satisfaction in independent and affiliated to brand hotels’, International Journal of Hospitality Management, Vol. 94, p. 102812.</w:t>
      </w:r>
    </w:p>
    <w:p w14:paraId="34602500" w14:textId="73BAC769" w:rsidR="00AF5096" w:rsidRPr="00C01D2D" w:rsidRDefault="00DE71BE" w:rsidP="00C01D2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E71BE">
        <w:rPr>
          <w:rFonts w:ascii="Arial" w:hAnsi="Arial" w:cs="Arial"/>
          <w:sz w:val="24"/>
          <w:szCs w:val="24"/>
        </w:rPr>
        <w:t>Morgan &amp; Mallet International , 2017. </w:t>
      </w:r>
      <w:r w:rsidRPr="00DE71BE">
        <w:rPr>
          <w:rFonts w:ascii="Arial" w:hAnsi="Arial" w:cs="Arial"/>
          <w:i/>
          <w:iCs/>
          <w:sz w:val="24"/>
          <w:szCs w:val="24"/>
        </w:rPr>
        <w:t>The different types of tables services - Household Staff Agency</w:t>
      </w:r>
      <w:r w:rsidRPr="00DE71BE">
        <w:rPr>
          <w:rFonts w:ascii="Arial" w:hAnsi="Arial" w:cs="Arial"/>
          <w:sz w:val="24"/>
          <w:szCs w:val="24"/>
        </w:rPr>
        <w:t>. [online] Available at: &lt;https://www.householdstaff.agency/blog/different-types-of-table-services&gt; [Accessed 14 October 2022].</w:t>
      </w:r>
    </w:p>
    <w:p w14:paraId="587E832F" w14:textId="697A2EFD" w:rsidR="00E57582" w:rsidRPr="00B971E6" w:rsidRDefault="000D0A64" w:rsidP="00A60EC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D0A64">
        <w:rPr>
          <w:rFonts w:ascii="Arial" w:hAnsi="Arial" w:cs="Arial"/>
          <w:sz w:val="24"/>
          <w:szCs w:val="24"/>
        </w:rPr>
        <w:t>Trilyo</w:t>
      </w:r>
      <w:proofErr w:type="spellEnd"/>
      <w:r w:rsidRPr="000D0A64">
        <w:rPr>
          <w:rFonts w:ascii="Arial" w:hAnsi="Arial" w:cs="Arial"/>
          <w:sz w:val="24"/>
          <w:szCs w:val="24"/>
        </w:rPr>
        <w:t xml:space="preserve"> (2022). Service Quality &amp; Customer Satisfaction in the Hotel Industry. [online] Available at:  &lt;Service Quality &amp; Customer Satisfaction In The Hotel Industry&gt; | </w:t>
      </w:r>
      <w:proofErr w:type="spellStart"/>
      <w:r w:rsidRPr="000D0A64">
        <w:rPr>
          <w:rFonts w:ascii="Arial" w:hAnsi="Arial" w:cs="Arial"/>
          <w:sz w:val="24"/>
          <w:szCs w:val="24"/>
        </w:rPr>
        <w:t>Trilyo</w:t>
      </w:r>
      <w:proofErr w:type="spellEnd"/>
      <w:r w:rsidRPr="000D0A64">
        <w:rPr>
          <w:rFonts w:ascii="Arial" w:hAnsi="Arial" w:cs="Arial"/>
          <w:sz w:val="24"/>
          <w:szCs w:val="24"/>
        </w:rPr>
        <w:t xml:space="preserve"> Blog &gt; [Accessed 2 October 2022].</w:t>
      </w:r>
      <w:bookmarkEnd w:id="1"/>
    </w:p>
    <w:sectPr w:rsidR="00E57582" w:rsidRPr="00B971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1546F8"/>
    <w:multiLevelType w:val="hybridMultilevel"/>
    <w:tmpl w:val="A90CD3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1B0B4D"/>
    <w:multiLevelType w:val="hybridMultilevel"/>
    <w:tmpl w:val="DF1A9CA6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88137D0"/>
    <w:multiLevelType w:val="hybridMultilevel"/>
    <w:tmpl w:val="CFD25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CB74E1E"/>
    <w:multiLevelType w:val="hybridMultilevel"/>
    <w:tmpl w:val="36DC1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ED5E3C"/>
    <w:multiLevelType w:val="hybridMultilevel"/>
    <w:tmpl w:val="D0FE3F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C246C80"/>
    <w:multiLevelType w:val="hybridMultilevel"/>
    <w:tmpl w:val="870C565A"/>
    <w:lvl w:ilvl="0" w:tplc="FFFFFFF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FFFFFFF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FFFFFFF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FFFFFF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FFFFFFF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FFFFFFF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FFFFFF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FFFFFF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FFFFFFF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73FD0860"/>
    <w:multiLevelType w:val="multilevel"/>
    <w:tmpl w:val="D9A056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3"/>
  </w:num>
  <w:num w:numId="3">
    <w:abstractNumId w:val="4"/>
  </w:num>
  <w:num w:numId="4">
    <w:abstractNumId w:val="0"/>
  </w:num>
  <w:num w:numId="5">
    <w:abstractNumId w:val="5"/>
  </w:num>
  <w:num w:numId="6">
    <w:abstractNumId w:val="6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61A0"/>
    <w:rsid w:val="0000146F"/>
    <w:rsid w:val="00015155"/>
    <w:rsid w:val="0001560F"/>
    <w:rsid w:val="0001768E"/>
    <w:rsid w:val="00021B46"/>
    <w:rsid w:val="00063212"/>
    <w:rsid w:val="0006704C"/>
    <w:rsid w:val="00072C00"/>
    <w:rsid w:val="00083FB7"/>
    <w:rsid w:val="00090DE6"/>
    <w:rsid w:val="000928AA"/>
    <w:rsid w:val="000959F8"/>
    <w:rsid w:val="000B245B"/>
    <w:rsid w:val="000B2898"/>
    <w:rsid w:val="000C1003"/>
    <w:rsid w:val="000C51F4"/>
    <w:rsid w:val="000D0A64"/>
    <w:rsid w:val="000D4B3D"/>
    <w:rsid w:val="000D77E0"/>
    <w:rsid w:val="000F3524"/>
    <w:rsid w:val="000F723C"/>
    <w:rsid w:val="00100D6A"/>
    <w:rsid w:val="001032E9"/>
    <w:rsid w:val="0010542B"/>
    <w:rsid w:val="001079DA"/>
    <w:rsid w:val="00132B3E"/>
    <w:rsid w:val="00135A48"/>
    <w:rsid w:val="001509E5"/>
    <w:rsid w:val="00153789"/>
    <w:rsid w:val="001600A7"/>
    <w:rsid w:val="0016067B"/>
    <w:rsid w:val="00176B93"/>
    <w:rsid w:val="00181712"/>
    <w:rsid w:val="001918F6"/>
    <w:rsid w:val="001937E0"/>
    <w:rsid w:val="001A39C6"/>
    <w:rsid w:val="001B4195"/>
    <w:rsid w:val="001B651D"/>
    <w:rsid w:val="001C10F8"/>
    <w:rsid w:val="001C6437"/>
    <w:rsid w:val="001D2B7C"/>
    <w:rsid w:val="001D326B"/>
    <w:rsid w:val="001E16D5"/>
    <w:rsid w:val="001E1736"/>
    <w:rsid w:val="002076FF"/>
    <w:rsid w:val="0021561D"/>
    <w:rsid w:val="00231245"/>
    <w:rsid w:val="0023147D"/>
    <w:rsid w:val="00244C5A"/>
    <w:rsid w:val="00262DC4"/>
    <w:rsid w:val="0029140D"/>
    <w:rsid w:val="002A55A5"/>
    <w:rsid w:val="002B5A8B"/>
    <w:rsid w:val="002E16F5"/>
    <w:rsid w:val="002F0321"/>
    <w:rsid w:val="002F2F5E"/>
    <w:rsid w:val="002F79D8"/>
    <w:rsid w:val="003230F1"/>
    <w:rsid w:val="0033002B"/>
    <w:rsid w:val="00335604"/>
    <w:rsid w:val="00336B5C"/>
    <w:rsid w:val="0036465B"/>
    <w:rsid w:val="003764B7"/>
    <w:rsid w:val="0037726C"/>
    <w:rsid w:val="00380238"/>
    <w:rsid w:val="00382BB9"/>
    <w:rsid w:val="00384DE0"/>
    <w:rsid w:val="003972FA"/>
    <w:rsid w:val="003A0DC7"/>
    <w:rsid w:val="003B0395"/>
    <w:rsid w:val="003B223F"/>
    <w:rsid w:val="003B24E1"/>
    <w:rsid w:val="003D7C19"/>
    <w:rsid w:val="003E619B"/>
    <w:rsid w:val="00411325"/>
    <w:rsid w:val="0042264A"/>
    <w:rsid w:val="00437577"/>
    <w:rsid w:val="004378DA"/>
    <w:rsid w:val="00447726"/>
    <w:rsid w:val="004531F2"/>
    <w:rsid w:val="004635E3"/>
    <w:rsid w:val="0046710F"/>
    <w:rsid w:val="004674D5"/>
    <w:rsid w:val="00483E69"/>
    <w:rsid w:val="00491E85"/>
    <w:rsid w:val="004A01FE"/>
    <w:rsid w:val="004A40E8"/>
    <w:rsid w:val="004D1F0D"/>
    <w:rsid w:val="004F4BFD"/>
    <w:rsid w:val="00502DDB"/>
    <w:rsid w:val="00512863"/>
    <w:rsid w:val="00523CDE"/>
    <w:rsid w:val="00525AB9"/>
    <w:rsid w:val="00525E12"/>
    <w:rsid w:val="00540517"/>
    <w:rsid w:val="00550FA6"/>
    <w:rsid w:val="005662B1"/>
    <w:rsid w:val="005710CE"/>
    <w:rsid w:val="005809FF"/>
    <w:rsid w:val="00583E33"/>
    <w:rsid w:val="00587B47"/>
    <w:rsid w:val="00593396"/>
    <w:rsid w:val="00593A28"/>
    <w:rsid w:val="005C5E47"/>
    <w:rsid w:val="005D364F"/>
    <w:rsid w:val="005D62F6"/>
    <w:rsid w:val="005E1C8A"/>
    <w:rsid w:val="005E5228"/>
    <w:rsid w:val="006143F6"/>
    <w:rsid w:val="00616FF0"/>
    <w:rsid w:val="0062006E"/>
    <w:rsid w:val="00621127"/>
    <w:rsid w:val="00623DE5"/>
    <w:rsid w:val="0062685D"/>
    <w:rsid w:val="00645750"/>
    <w:rsid w:val="00662D1F"/>
    <w:rsid w:val="0066544E"/>
    <w:rsid w:val="00670FA0"/>
    <w:rsid w:val="00676ECA"/>
    <w:rsid w:val="0069406E"/>
    <w:rsid w:val="006A5711"/>
    <w:rsid w:val="006C27D7"/>
    <w:rsid w:val="006D1C51"/>
    <w:rsid w:val="006E37EF"/>
    <w:rsid w:val="006E7C15"/>
    <w:rsid w:val="006F13C4"/>
    <w:rsid w:val="0071559B"/>
    <w:rsid w:val="00725084"/>
    <w:rsid w:val="00725E28"/>
    <w:rsid w:val="00734DC3"/>
    <w:rsid w:val="00745E38"/>
    <w:rsid w:val="007514AC"/>
    <w:rsid w:val="00753D7A"/>
    <w:rsid w:val="007608C6"/>
    <w:rsid w:val="007714DA"/>
    <w:rsid w:val="007777C1"/>
    <w:rsid w:val="00784883"/>
    <w:rsid w:val="0079070D"/>
    <w:rsid w:val="007935A8"/>
    <w:rsid w:val="00795B07"/>
    <w:rsid w:val="007A2488"/>
    <w:rsid w:val="007B4D72"/>
    <w:rsid w:val="007C514C"/>
    <w:rsid w:val="007D4D0E"/>
    <w:rsid w:val="007D7062"/>
    <w:rsid w:val="007D7DAE"/>
    <w:rsid w:val="007F7D75"/>
    <w:rsid w:val="008073E4"/>
    <w:rsid w:val="00817C5A"/>
    <w:rsid w:val="00820539"/>
    <w:rsid w:val="00827167"/>
    <w:rsid w:val="008335AA"/>
    <w:rsid w:val="00847135"/>
    <w:rsid w:val="00852B68"/>
    <w:rsid w:val="00856E53"/>
    <w:rsid w:val="008630C5"/>
    <w:rsid w:val="00863453"/>
    <w:rsid w:val="00871C7B"/>
    <w:rsid w:val="008B47D6"/>
    <w:rsid w:val="008D1AEC"/>
    <w:rsid w:val="008D28D1"/>
    <w:rsid w:val="008D70A9"/>
    <w:rsid w:val="008F5022"/>
    <w:rsid w:val="00901D1A"/>
    <w:rsid w:val="00902DB6"/>
    <w:rsid w:val="00915CD8"/>
    <w:rsid w:val="0092519F"/>
    <w:rsid w:val="0092654C"/>
    <w:rsid w:val="00933311"/>
    <w:rsid w:val="00933AAC"/>
    <w:rsid w:val="00941E05"/>
    <w:rsid w:val="00953082"/>
    <w:rsid w:val="0095467A"/>
    <w:rsid w:val="009547A8"/>
    <w:rsid w:val="00957952"/>
    <w:rsid w:val="009602B0"/>
    <w:rsid w:val="0096648D"/>
    <w:rsid w:val="009822A4"/>
    <w:rsid w:val="009A3C36"/>
    <w:rsid w:val="009B3FFC"/>
    <w:rsid w:val="009B6EFB"/>
    <w:rsid w:val="009B7B9E"/>
    <w:rsid w:val="009C7EBC"/>
    <w:rsid w:val="009D22F9"/>
    <w:rsid w:val="009E0F5E"/>
    <w:rsid w:val="009E7333"/>
    <w:rsid w:val="009E79DA"/>
    <w:rsid w:val="00A00C09"/>
    <w:rsid w:val="00A054C4"/>
    <w:rsid w:val="00A11954"/>
    <w:rsid w:val="00A13A20"/>
    <w:rsid w:val="00A3001C"/>
    <w:rsid w:val="00A41A4B"/>
    <w:rsid w:val="00A446AA"/>
    <w:rsid w:val="00A5438A"/>
    <w:rsid w:val="00A60ECD"/>
    <w:rsid w:val="00A67532"/>
    <w:rsid w:val="00A7077C"/>
    <w:rsid w:val="00A7269C"/>
    <w:rsid w:val="00A77C81"/>
    <w:rsid w:val="00A82EC8"/>
    <w:rsid w:val="00A90A9C"/>
    <w:rsid w:val="00A9173A"/>
    <w:rsid w:val="00A96211"/>
    <w:rsid w:val="00AA3D4F"/>
    <w:rsid w:val="00AA434E"/>
    <w:rsid w:val="00AA4E68"/>
    <w:rsid w:val="00AB3B89"/>
    <w:rsid w:val="00AB4DF1"/>
    <w:rsid w:val="00AB5F99"/>
    <w:rsid w:val="00AC4454"/>
    <w:rsid w:val="00AC4C41"/>
    <w:rsid w:val="00AD2CB3"/>
    <w:rsid w:val="00AE0BD0"/>
    <w:rsid w:val="00AE7FA5"/>
    <w:rsid w:val="00AF1454"/>
    <w:rsid w:val="00AF4EBD"/>
    <w:rsid w:val="00AF5096"/>
    <w:rsid w:val="00AF5DB1"/>
    <w:rsid w:val="00AF6159"/>
    <w:rsid w:val="00AF6165"/>
    <w:rsid w:val="00B07ADA"/>
    <w:rsid w:val="00B1198F"/>
    <w:rsid w:val="00B26328"/>
    <w:rsid w:val="00B33DB3"/>
    <w:rsid w:val="00B4040D"/>
    <w:rsid w:val="00B45111"/>
    <w:rsid w:val="00B57563"/>
    <w:rsid w:val="00B74613"/>
    <w:rsid w:val="00B7488D"/>
    <w:rsid w:val="00B80E42"/>
    <w:rsid w:val="00B922CE"/>
    <w:rsid w:val="00B971E6"/>
    <w:rsid w:val="00BA179E"/>
    <w:rsid w:val="00BA5E5F"/>
    <w:rsid w:val="00BC58A9"/>
    <w:rsid w:val="00BC617D"/>
    <w:rsid w:val="00BD31DF"/>
    <w:rsid w:val="00BD326E"/>
    <w:rsid w:val="00BD626B"/>
    <w:rsid w:val="00BF02DA"/>
    <w:rsid w:val="00BF3B49"/>
    <w:rsid w:val="00BF42E7"/>
    <w:rsid w:val="00BF5305"/>
    <w:rsid w:val="00C01D2D"/>
    <w:rsid w:val="00C156DC"/>
    <w:rsid w:val="00C16A8E"/>
    <w:rsid w:val="00C17CD0"/>
    <w:rsid w:val="00C46731"/>
    <w:rsid w:val="00C65124"/>
    <w:rsid w:val="00C70914"/>
    <w:rsid w:val="00C7187B"/>
    <w:rsid w:val="00C83530"/>
    <w:rsid w:val="00C867DF"/>
    <w:rsid w:val="00C8740E"/>
    <w:rsid w:val="00C87884"/>
    <w:rsid w:val="00CA3EFE"/>
    <w:rsid w:val="00CA5220"/>
    <w:rsid w:val="00CB094C"/>
    <w:rsid w:val="00CB70EC"/>
    <w:rsid w:val="00CC74C3"/>
    <w:rsid w:val="00CE25B8"/>
    <w:rsid w:val="00CE3E10"/>
    <w:rsid w:val="00CE6747"/>
    <w:rsid w:val="00CF2F51"/>
    <w:rsid w:val="00CF61A0"/>
    <w:rsid w:val="00CF7314"/>
    <w:rsid w:val="00D01BB7"/>
    <w:rsid w:val="00D122C0"/>
    <w:rsid w:val="00D22A67"/>
    <w:rsid w:val="00D313E0"/>
    <w:rsid w:val="00D41F51"/>
    <w:rsid w:val="00D54D27"/>
    <w:rsid w:val="00D5601B"/>
    <w:rsid w:val="00D61431"/>
    <w:rsid w:val="00D7147C"/>
    <w:rsid w:val="00D75E9D"/>
    <w:rsid w:val="00D83050"/>
    <w:rsid w:val="00D8619E"/>
    <w:rsid w:val="00D911FB"/>
    <w:rsid w:val="00D93BBD"/>
    <w:rsid w:val="00D95E74"/>
    <w:rsid w:val="00D97F29"/>
    <w:rsid w:val="00DA0D26"/>
    <w:rsid w:val="00DA33D7"/>
    <w:rsid w:val="00DA7C87"/>
    <w:rsid w:val="00DC23B0"/>
    <w:rsid w:val="00DD2101"/>
    <w:rsid w:val="00DE384A"/>
    <w:rsid w:val="00DE4D69"/>
    <w:rsid w:val="00DE71BE"/>
    <w:rsid w:val="00DF17C5"/>
    <w:rsid w:val="00E04E9E"/>
    <w:rsid w:val="00E05245"/>
    <w:rsid w:val="00E07031"/>
    <w:rsid w:val="00E1532C"/>
    <w:rsid w:val="00E3369F"/>
    <w:rsid w:val="00E35069"/>
    <w:rsid w:val="00E35A9E"/>
    <w:rsid w:val="00E36F45"/>
    <w:rsid w:val="00E46DA7"/>
    <w:rsid w:val="00E51DAC"/>
    <w:rsid w:val="00E5695C"/>
    <w:rsid w:val="00E56A8B"/>
    <w:rsid w:val="00E57582"/>
    <w:rsid w:val="00EA0D78"/>
    <w:rsid w:val="00EA3AF4"/>
    <w:rsid w:val="00EB2B3D"/>
    <w:rsid w:val="00EB34E8"/>
    <w:rsid w:val="00EC42F4"/>
    <w:rsid w:val="00ED461D"/>
    <w:rsid w:val="00ED5466"/>
    <w:rsid w:val="00EF6B35"/>
    <w:rsid w:val="00F02450"/>
    <w:rsid w:val="00F057F5"/>
    <w:rsid w:val="00F149AC"/>
    <w:rsid w:val="00F15809"/>
    <w:rsid w:val="00F20C2E"/>
    <w:rsid w:val="00F2329C"/>
    <w:rsid w:val="00F40044"/>
    <w:rsid w:val="00F44AC2"/>
    <w:rsid w:val="00F51582"/>
    <w:rsid w:val="00F531B0"/>
    <w:rsid w:val="00F53F6D"/>
    <w:rsid w:val="00F55BEC"/>
    <w:rsid w:val="00F55DB2"/>
    <w:rsid w:val="00F5794C"/>
    <w:rsid w:val="00F95D76"/>
    <w:rsid w:val="00F96200"/>
    <w:rsid w:val="00FB3316"/>
    <w:rsid w:val="00FD1B8B"/>
    <w:rsid w:val="00FD7BA9"/>
    <w:rsid w:val="00FF65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D99791"/>
  <w15:chartTrackingRefBased/>
  <w15:docId w15:val="{AA52EAFC-B720-4552-8294-628CE9C8FD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37726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72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4A40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40E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33DB3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B223F"/>
    <w:rPr>
      <w:rFonts w:ascii="Times New Roman" w:hAnsi="Times New Roman" w:cs="Times New Roman"/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95467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5467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5467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5467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5467A"/>
    <w:rPr>
      <w:b/>
      <w:bCs/>
      <w:sz w:val="20"/>
      <w:szCs w:val="20"/>
    </w:rPr>
  </w:style>
  <w:style w:type="character" w:customStyle="1" w:styleId="rynqvb">
    <w:name w:val="rynqvb"/>
    <w:basedOn w:val="DefaultParagraphFont"/>
    <w:rsid w:val="000C51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24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24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44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78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40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067268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95858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09089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838582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3951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94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35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29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421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442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54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50494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13095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22940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31132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539915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10538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114010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3829437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197999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886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instituteofhospitality.org/professional-development/hard-and-soft-skills-whats-the-difference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1328</Words>
  <Characters>7571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Ana Iordache</dc:creator>
  <cp:keywords/>
  <dc:description/>
  <cp:lastModifiedBy>Maria Ana Iordache</cp:lastModifiedBy>
  <cp:revision>335</cp:revision>
  <dcterms:created xsi:type="dcterms:W3CDTF">2022-10-13T13:03:00Z</dcterms:created>
  <dcterms:modified xsi:type="dcterms:W3CDTF">2022-10-15T00:29:00Z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9b53c7ffb4b52a808af347542c6de05cb5553834a919266584519a1217ee21f8</vt:lpwstr>
  </property>
</Properties>
</file>