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F7DCE" w:rsidRDefault="009F7DCE" w:rsidP="00F92AE1">
      <w:pPr>
        <w:jc w:val="center"/>
        <w:rPr>
          <w:rFonts w:ascii="Times New Roman" w:hAnsi="Times New Roman" w:cs="Times New Roman"/>
          <w:b/>
          <w:sz w:val="40"/>
          <w:szCs w:val="40"/>
          <w:lang w:val="ro-MD"/>
        </w:rPr>
      </w:pPr>
    </w:p>
    <w:p w:rsidR="009F7DCE" w:rsidRDefault="009F7DCE" w:rsidP="009F7DCE">
      <w:pPr>
        <w:jc w:val="center"/>
        <w:rPr>
          <w:b/>
          <w:sz w:val="36"/>
        </w:rPr>
      </w:pPr>
      <w:r>
        <w:rPr>
          <w:noProof/>
          <w:lang w:eastAsia="en-GB"/>
        </w:rPr>
        <w:drawing>
          <wp:inline distT="0" distB="0" distL="0" distR="0" wp14:anchorId="778D962B" wp14:editId="0DC6DA8C">
            <wp:extent cx="3040380" cy="12877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040380" cy="1287780"/>
                    </a:xfrm>
                    <a:prstGeom prst="rect">
                      <a:avLst/>
                    </a:prstGeom>
                  </pic:spPr>
                </pic:pic>
              </a:graphicData>
            </a:graphic>
          </wp:inline>
        </w:drawing>
      </w:r>
    </w:p>
    <w:p w:rsidR="009F7DCE" w:rsidRPr="00C74421" w:rsidRDefault="009F7DCE" w:rsidP="009F7DCE">
      <w:pPr>
        <w:jc w:val="center"/>
        <w:rPr>
          <w:b/>
          <w:sz w:val="36"/>
        </w:rPr>
      </w:pPr>
    </w:p>
    <w:p w:rsidR="009F7DCE" w:rsidRPr="00C74421" w:rsidRDefault="009F7DCE" w:rsidP="009F7DCE">
      <w:pPr>
        <w:spacing w:before="200" w:after="200" w:line="360" w:lineRule="auto"/>
        <w:jc w:val="center"/>
        <w:rPr>
          <w:b/>
          <w:sz w:val="36"/>
        </w:rPr>
      </w:pPr>
      <w:r>
        <w:rPr>
          <w:b/>
          <w:sz w:val="36"/>
        </w:rPr>
        <w:t>LCBB5000</w:t>
      </w:r>
      <w:r>
        <w:rPr>
          <w:b/>
          <w:sz w:val="36"/>
        </w:rPr>
        <w:t xml:space="preserve"> </w:t>
      </w:r>
      <w:r>
        <w:rPr>
          <w:b/>
          <w:sz w:val="36"/>
        </w:rPr>
        <w:t>Data Handling &amp; Business Intelligence</w:t>
      </w:r>
    </w:p>
    <w:p w:rsidR="009F7DCE" w:rsidRPr="00C74421" w:rsidRDefault="009F7DCE" w:rsidP="009F7DCE">
      <w:pPr>
        <w:spacing w:before="200" w:after="200" w:line="360" w:lineRule="auto"/>
        <w:jc w:val="center"/>
        <w:rPr>
          <w:b/>
          <w:sz w:val="36"/>
        </w:rPr>
      </w:pPr>
      <w:r w:rsidRPr="00C74421">
        <w:rPr>
          <w:b/>
          <w:sz w:val="36"/>
        </w:rPr>
        <w:t>BA Business Management</w:t>
      </w:r>
    </w:p>
    <w:p w:rsidR="009F7DCE" w:rsidRDefault="009F7DCE" w:rsidP="009F7DCE">
      <w:pPr>
        <w:spacing w:before="200" w:after="200" w:line="360" w:lineRule="auto"/>
        <w:jc w:val="center"/>
        <w:rPr>
          <w:b/>
          <w:sz w:val="36"/>
        </w:rPr>
      </w:pPr>
      <w:r w:rsidRPr="00C74421">
        <w:rPr>
          <w:b/>
          <w:sz w:val="36"/>
        </w:rPr>
        <w:t>Assessment 1</w:t>
      </w:r>
    </w:p>
    <w:p w:rsidR="009F7DCE" w:rsidRPr="00C74421" w:rsidRDefault="009F7DCE" w:rsidP="009F7DCE">
      <w:pPr>
        <w:spacing w:before="200" w:after="200" w:line="360" w:lineRule="auto"/>
        <w:jc w:val="center"/>
        <w:rPr>
          <w:b/>
          <w:sz w:val="36"/>
        </w:rPr>
      </w:pPr>
      <w:r>
        <w:rPr>
          <w:b/>
          <w:sz w:val="36"/>
        </w:rPr>
        <w:t xml:space="preserve">Module leader: </w:t>
      </w:r>
      <w:r w:rsidR="00F23EF8">
        <w:rPr>
          <w:b/>
          <w:sz w:val="36"/>
        </w:rPr>
        <w:t xml:space="preserve">Joy </w:t>
      </w:r>
      <w:proofErr w:type="spellStart"/>
      <w:r w:rsidR="00F23EF8">
        <w:rPr>
          <w:b/>
          <w:sz w:val="36"/>
        </w:rPr>
        <w:t>Botu</w:t>
      </w:r>
      <w:proofErr w:type="spellEnd"/>
    </w:p>
    <w:p w:rsidR="009F7DCE" w:rsidRDefault="009F7DCE" w:rsidP="009F7DCE">
      <w:pPr>
        <w:spacing w:before="200" w:after="200" w:line="360" w:lineRule="auto"/>
        <w:jc w:val="center"/>
        <w:rPr>
          <w:b/>
          <w:sz w:val="36"/>
        </w:rPr>
      </w:pPr>
      <w:r w:rsidRPr="00C74421">
        <w:rPr>
          <w:b/>
          <w:sz w:val="36"/>
        </w:rPr>
        <w:t>Student ID:</w:t>
      </w:r>
      <w:r>
        <w:rPr>
          <w:b/>
          <w:sz w:val="36"/>
        </w:rPr>
        <w:t xml:space="preserve"> 2013037</w:t>
      </w:r>
    </w:p>
    <w:p w:rsidR="009F7DCE" w:rsidRDefault="009F7DCE" w:rsidP="009F7DCE">
      <w:pPr>
        <w:spacing w:before="100" w:beforeAutospacing="1" w:after="100" w:afterAutospacing="1"/>
        <w:ind w:left="-57" w:right="-227"/>
        <w:jc w:val="center"/>
        <w:rPr>
          <w:rFonts w:ascii="Times New Roman" w:hAnsi="Times New Roman" w:cs="Times New Roman"/>
          <w:b/>
          <w:sz w:val="36"/>
          <w:szCs w:val="36"/>
        </w:rPr>
      </w:pPr>
      <w:r>
        <w:rPr>
          <w:b/>
          <w:sz w:val="36"/>
        </w:rPr>
        <w:t>Student Name: Petru Vutcarau</w:t>
      </w:r>
    </w:p>
    <w:p w:rsidR="009F7DCE" w:rsidRDefault="009F7DCE" w:rsidP="00F92AE1">
      <w:pPr>
        <w:jc w:val="center"/>
        <w:rPr>
          <w:rFonts w:ascii="Times New Roman" w:hAnsi="Times New Roman" w:cs="Times New Roman"/>
          <w:b/>
          <w:sz w:val="40"/>
          <w:szCs w:val="40"/>
          <w:lang w:val="ro-MD"/>
        </w:rPr>
      </w:pPr>
    </w:p>
    <w:p w:rsidR="009F7DCE" w:rsidRDefault="009F7DCE" w:rsidP="00F92AE1">
      <w:pPr>
        <w:jc w:val="center"/>
        <w:rPr>
          <w:rFonts w:ascii="Times New Roman" w:hAnsi="Times New Roman" w:cs="Times New Roman"/>
          <w:b/>
          <w:sz w:val="40"/>
          <w:szCs w:val="40"/>
          <w:lang w:val="ro-MD"/>
        </w:rPr>
      </w:pPr>
    </w:p>
    <w:p w:rsidR="009F7DCE" w:rsidRDefault="009F7DCE" w:rsidP="00F92AE1">
      <w:pPr>
        <w:jc w:val="center"/>
        <w:rPr>
          <w:rFonts w:ascii="Times New Roman" w:hAnsi="Times New Roman" w:cs="Times New Roman"/>
          <w:b/>
          <w:sz w:val="40"/>
          <w:szCs w:val="40"/>
          <w:lang w:val="ro-MD"/>
        </w:rPr>
      </w:pPr>
    </w:p>
    <w:p w:rsidR="009F7DCE" w:rsidRDefault="009F7DCE" w:rsidP="00F92AE1">
      <w:pPr>
        <w:jc w:val="center"/>
        <w:rPr>
          <w:rFonts w:ascii="Times New Roman" w:hAnsi="Times New Roman" w:cs="Times New Roman"/>
          <w:b/>
          <w:sz w:val="40"/>
          <w:szCs w:val="40"/>
          <w:lang w:val="ro-MD"/>
        </w:rPr>
      </w:pPr>
    </w:p>
    <w:p w:rsidR="009F7DCE" w:rsidRDefault="009F7DCE" w:rsidP="009F7DCE">
      <w:pPr>
        <w:rPr>
          <w:rFonts w:ascii="Times New Roman" w:hAnsi="Times New Roman" w:cs="Times New Roman"/>
          <w:b/>
          <w:sz w:val="40"/>
          <w:szCs w:val="40"/>
          <w:lang w:val="ro-MD"/>
        </w:rPr>
      </w:pPr>
    </w:p>
    <w:p w:rsidR="009F7DCE" w:rsidRDefault="009F7DCE" w:rsidP="009F7DCE">
      <w:pPr>
        <w:rPr>
          <w:rFonts w:ascii="Times New Roman" w:hAnsi="Times New Roman" w:cs="Times New Roman"/>
          <w:b/>
          <w:sz w:val="40"/>
          <w:szCs w:val="40"/>
          <w:lang w:val="ro-MD"/>
        </w:rPr>
      </w:pPr>
    </w:p>
    <w:p w:rsidR="009F7DCE" w:rsidRDefault="009F7DCE" w:rsidP="00F92AE1">
      <w:pPr>
        <w:jc w:val="center"/>
        <w:rPr>
          <w:rFonts w:ascii="Times New Roman" w:hAnsi="Times New Roman" w:cs="Times New Roman"/>
          <w:b/>
          <w:sz w:val="40"/>
          <w:szCs w:val="40"/>
          <w:lang w:val="ro-MD"/>
        </w:rPr>
      </w:pPr>
    </w:p>
    <w:p w:rsidR="009F7DCE" w:rsidRDefault="009F7DCE" w:rsidP="00F92AE1">
      <w:pPr>
        <w:jc w:val="center"/>
        <w:rPr>
          <w:rFonts w:ascii="Times New Roman" w:hAnsi="Times New Roman" w:cs="Times New Roman"/>
          <w:b/>
          <w:sz w:val="40"/>
          <w:szCs w:val="40"/>
          <w:lang w:val="ro-MD"/>
        </w:rPr>
      </w:pPr>
    </w:p>
    <w:p w:rsidR="003C2690" w:rsidRDefault="00F92AE1" w:rsidP="00F92AE1">
      <w:pPr>
        <w:jc w:val="center"/>
        <w:rPr>
          <w:rFonts w:ascii="Times New Roman" w:hAnsi="Times New Roman" w:cs="Times New Roman"/>
          <w:b/>
          <w:sz w:val="40"/>
          <w:szCs w:val="40"/>
          <w:lang w:val="ro-MD"/>
        </w:rPr>
      </w:pPr>
      <w:r w:rsidRPr="00F92AE1">
        <w:rPr>
          <w:rFonts w:ascii="Times New Roman" w:hAnsi="Times New Roman" w:cs="Times New Roman"/>
          <w:b/>
          <w:sz w:val="40"/>
          <w:szCs w:val="40"/>
          <w:lang w:val="ro-MD"/>
        </w:rPr>
        <w:lastRenderedPageBreak/>
        <w:t>Executive summary</w:t>
      </w:r>
    </w:p>
    <w:p w:rsidR="00F92AE1" w:rsidRPr="00F92AE1" w:rsidRDefault="00F92AE1" w:rsidP="00F92AE1">
      <w:pPr>
        <w:jc w:val="center"/>
        <w:rPr>
          <w:rFonts w:ascii="Times New Roman" w:hAnsi="Times New Roman" w:cs="Times New Roman"/>
          <w:b/>
          <w:sz w:val="40"/>
          <w:szCs w:val="40"/>
          <w:lang w:val="ro-MD"/>
        </w:rPr>
      </w:pPr>
    </w:p>
    <w:p w:rsidR="00F92AE1" w:rsidRPr="00F92AE1" w:rsidRDefault="00F92AE1" w:rsidP="00F92AE1">
      <w:pPr>
        <w:spacing w:line="360" w:lineRule="auto"/>
        <w:jc w:val="both"/>
        <w:rPr>
          <w:rFonts w:ascii="Times New Roman" w:hAnsi="Times New Roman" w:cs="Times New Roman"/>
          <w:sz w:val="24"/>
          <w:szCs w:val="24"/>
          <w:lang w:val="ro-MD"/>
        </w:rPr>
      </w:pPr>
      <w:r w:rsidRPr="00F92AE1">
        <w:rPr>
          <w:rFonts w:ascii="Times New Roman" w:hAnsi="Times New Roman" w:cs="Times New Roman"/>
          <w:sz w:val="24"/>
          <w:szCs w:val="24"/>
          <w:lang w:val="ro-MD"/>
        </w:rPr>
        <w:t>The report emphasised the basic notion of business intelligence, which is used by an organisation to gather relevant critical data. Many different sorts of business intelligence approaches have been mentioned. Moreover, the current developments in business intelligence in the marketplaces have been explored.</w:t>
      </w: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Pr="00F23EF8" w:rsidRDefault="00F92AE1" w:rsidP="00F92AE1">
      <w:pPr>
        <w:spacing w:line="360" w:lineRule="auto"/>
        <w:jc w:val="both"/>
        <w:rPr>
          <w:rFonts w:ascii="Times New Roman" w:hAnsi="Times New Roman" w:cs="Times New Roman"/>
          <w:color w:val="FFFFFF" w:themeColor="background1"/>
          <w:lang w:val="ro-MD"/>
        </w:rPr>
      </w:pPr>
    </w:p>
    <w:p w:rsidR="00F92AE1" w:rsidRPr="00F23EF8" w:rsidRDefault="00F23EF8" w:rsidP="00F92AE1">
      <w:pPr>
        <w:spacing w:line="360" w:lineRule="auto"/>
        <w:jc w:val="both"/>
        <w:rPr>
          <w:rFonts w:ascii="Times New Roman" w:hAnsi="Times New Roman" w:cs="Times New Roman"/>
          <w:color w:val="FFFFFF" w:themeColor="background1"/>
          <w:lang w:val="ro-MD"/>
        </w:rPr>
      </w:pPr>
      <w:r w:rsidRPr="00F23EF8">
        <w:rPr>
          <w:rFonts w:ascii="Times New Roman" w:hAnsi="Times New Roman" w:cs="Times New Roman"/>
          <w:color w:val="FFFFFF" w:themeColor="background1"/>
          <w:lang w:val="ro-MD"/>
        </w:rPr>
        <w:t>,, ,, ,, ,,, bb bb gg dd dd n  h n i io o j n</w:t>
      </w: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sdt>
      <w:sdtPr>
        <w:rPr>
          <w:rFonts w:ascii="Times New Roman" w:eastAsiaTheme="minorHAnsi" w:hAnsi="Times New Roman" w:cstheme="minorBidi"/>
          <w:color w:val="auto"/>
          <w:sz w:val="24"/>
          <w:szCs w:val="22"/>
          <w:lang w:val="en-GB"/>
        </w:rPr>
        <w:id w:val="-230542773"/>
        <w:docPartObj>
          <w:docPartGallery w:val="Table of Contents"/>
          <w:docPartUnique/>
        </w:docPartObj>
      </w:sdtPr>
      <w:sdtEndPr>
        <w:rPr>
          <w:rFonts w:asciiTheme="minorHAnsi" w:hAnsiTheme="minorHAnsi"/>
          <w:b/>
          <w:bCs/>
          <w:noProof/>
          <w:sz w:val="22"/>
        </w:rPr>
      </w:sdtEndPr>
      <w:sdtContent>
        <w:p w:rsidR="00F92AE1" w:rsidRDefault="00F92AE1" w:rsidP="00F92AE1">
          <w:pPr>
            <w:pStyle w:val="TOCHeading"/>
          </w:pPr>
          <w:r>
            <w:t>Table of Contents</w:t>
          </w:r>
        </w:p>
        <w:p w:rsidR="00F92AE1" w:rsidRDefault="00F92AE1" w:rsidP="00F92AE1">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02759753" w:history="1">
            <w:r w:rsidRPr="006205DA">
              <w:rPr>
                <w:rStyle w:val="Hyperlink"/>
                <w:noProof/>
                <w:lang w:val="en-US"/>
              </w:rPr>
              <w:t>Introduction</w:t>
            </w:r>
            <w:r>
              <w:rPr>
                <w:noProof/>
                <w:webHidden/>
              </w:rPr>
              <w:tab/>
            </w:r>
            <w:r>
              <w:rPr>
                <w:noProof/>
                <w:webHidden/>
              </w:rPr>
              <w:fldChar w:fldCharType="begin"/>
            </w:r>
            <w:r>
              <w:rPr>
                <w:noProof/>
                <w:webHidden/>
              </w:rPr>
              <w:instrText xml:space="preserve"> PAGEREF _Toc102759753 \h </w:instrText>
            </w:r>
            <w:r>
              <w:rPr>
                <w:noProof/>
                <w:webHidden/>
              </w:rPr>
            </w:r>
            <w:r>
              <w:rPr>
                <w:noProof/>
                <w:webHidden/>
              </w:rPr>
              <w:fldChar w:fldCharType="separate"/>
            </w:r>
            <w:r>
              <w:rPr>
                <w:noProof/>
                <w:webHidden/>
              </w:rPr>
              <w:t>4</w:t>
            </w:r>
            <w:r>
              <w:rPr>
                <w:noProof/>
                <w:webHidden/>
              </w:rPr>
              <w:fldChar w:fldCharType="end"/>
            </w:r>
          </w:hyperlink>
        </w:p>
        <w:p w:rsidR="00F92AE1" w:rsidRDefault="00F92AE1" w:rsidP="00F92AE1">
          <w:pPr>
            <w:pStyle w:val="TOC2"/>
            <w:tabs>
              <w:tab w:val="right" w:leader="dot" w:pos="9350"/>
            </w:tabs>
            <w:rPr>
              <w:rFonts w:asciiTheme="minorHAnsi" w:eastAsiaTheme="minorEastAsia" w:hAnsiTheme="minorHAnsi"/>
              <w:noProof/>
              <w:sz w:val="22"/>
              <w:lang w:val="en-IN" w:eastAsia="en-IN"/>
            </w:rPr>
          </w:pPr>
          <w:hyperlink w:anchor="_Toc102759754" w:history="1">
            <w:r w:rsidRPr="006205DA">
              <w:rPr>
                <w:rStyle w:val="Hyperlink"/>
                <w:noProof/>
                <w:lang w:val="en-US"/>
              </w:rPr>
              <w:t>1. Discussing the current trends in the business intelligence</w:t>
            </w:r>
            <w:r>
              <w:rPr>
                <w:noProof/>
                <w:webHidden/>
              </w:rPr>
              <w:tab/>
            </w:r>
            <w:r>
              <w:rPr>
                <w:noProof/>
                <w:webHidden/>
              </w:rPr>
              <w:fldChar w:fldCharType="begin"/>
            </w:r>
            <w:r>
              <w:rPr>
                <w:noProof/>
                <w:webHidden/>
              </w:rPr>
              <w:instrText xml:space="preserve"> PAGEREF _Toc102759754 \h </w:instrText>
            </w:r>
            <w:r>
              <w:rPr>
                <w:noProof/>
                <w:webHidden/>
              </w:rPr>
            </w:r>
            <w:r>
              <w:rPr>
                <w:noProof/>
                <w:webHidden/>
              </w:rPr>
              <w:fldChar w:fldCharType="separate"/>
            </w:r>
            <w:r>
              <w:rPr>
                <w:noProof/>
                <w:webHidden/>
              </w:rPr>
              <w:t>5</w:t>
            </w:r>
            <w:r>
              <w:rPr>
                <w:noProof/>
                <w:webHidden/>
              </w:rPr>
              <w:fldChar w:fldCharType="end"/>
            </w:r>
          </w:hyperlink>
        </w:p>
        <w:p w:rsidR="00F92AE1" w:rsidRDefault="00F92AE1" w:rsidP="00F92AE1">
          <w:pPr>
            <w:pStyle w:val="TOC2"/>
            <w:tabs>
              <w:tab w:val="right" w:leader="dot" w:pos="9350"/>
            </w:tabs>
            <w:rPr>
              <w:rFonts w:asciiTheme="minorHAnsi" w:eastAsiaTheme="minorEastAsia" w:hAnsiTheme="minorHAnsi"/>
              <w:noProof/>
              <w:sz w:val="22"/>
              <w:lang w:val="en-IN" w:eastAsia="en-IN"/>
            </w:rPr>
          </w:pPr>
          <w:hyperlink w:anchor="_Toc102759755" w:history="1">
            <w:r w:rsidRPr="006205DA">
              <w:rPr>
                <w:rStyle w:val="Hyperlink"/>
                <w:noProof/>
              </w:rPr>
              <w:t>2. Discussing and focusing on the use of the business intelligence in order to meet the current trends in the data warehousing</w:t>
            </w:r>
            <w:r>
              <w:rPr>
                <w:noProof/>
                <w:webHidden/>
              </w:rPr>
              <w:tab/>
            </w:r>
            <w:r>
              <w:rPr>
                <w:noProof/>
                <w:webHidden/>
              </w:rPr>
              <w:fldChar w:fldCharType="begin"/>
            </w:r>
            <w:r>
              <w:rPr>
                <w:noProof/>
                <w:webHidden/>
              </w:rPr>
              <w:instrText xml:space="preserve"> PAGEREF _Toc102759755 \h </w:instrText>
            </w:r>
            <w:r>
              <w:rPr>
                <w:noProof/>
                <w:webHidden/>
              </w:rPr>
            </w:r>
            <w:r>
              <w:rPr>
                <w:noProof/>
                <w:webHidden/>
              </w:rPr>
              <w:fldChar w:fldCharType="separate"/>
            </w:r>
            <w:r>
              <w:rPr>
                <w:noProof/>
                <w:webHidden/>
              </w:rPr>
              <w:t>5</w:t>
            </w:r>
            <w:r>
              <w:rPr>
                <w:noProof/>
                <w:webHidden/>
              </w:rPr>
              <w:fldChar w:fldCharType="end"/>
            </w:r>
          </w:hyperlink>
        </w:p>
        <w:p w:rsidR="00F92AE1" w:rsidRDefault="00F92AE1" w:rsidP="00F92AE1">
          <w:pPr>
            <w:pStyle w:val="TOC2"/>
            <w:tabs>
              <w:tab w:val="right" w:leader="dot" w:pos="9350"/>
            </w:tabs>
            <w:rPr>
              <w:rFonts w:asciiTheme="minorHAnsi" w:eastAsiaTheme="minorEastAsia" w:hAnsiTheme="minorHAnsi"/>
              <w:noProof/>
              <w:sz w:val="22"/>
              <w:lang w:val="en-IN" w:eastAsia="en-IN"/>
            </w:rPr>
          </w:pPr>
          <w:hyperlink w:anchor="_Toc102759756" w:history="1">
            <w:r w:rsidRPr="006205DA">
              <w:rPr>
                <w:rStyle w:val="Hyperlink"/>
                <w:noProof/>
              </w:rPr>
              <w:t>3. Discussion on the different types of business bits of intelligence that are used by the business organisations to meet the current trends in the market</w:t>
            </w:r>
            <w:r>
              <w:rPr>
                <w:noProof/>
                <w:webHidden/>
              </w:rPr>
              <w:tab/>
            </w:r>
            <w:r w:rsidR="009F7DCE">
              <w:rPr>
                <w:noProof/>
                <w:webHidden/>
              </w:rPr>
              <w:t>5</w:t>
            </w:r>
          </w:hyperlink>
        </w:p>
        <w:p w:rsidR="00F92AE1" w:rsidRDefault="00F92AE1" w:rsidP="00F92AE1">
          <w:pPr>
            <w:pStyle w:val="TOC2"/>
            <w:tabs>
              <w:tab w:val="right" w:leader="dot" w:pos="9350"/>
            </w:tabs>
            <w:rPr>
              <w:rFonts w:asciiTheme="minorHAnsi" w:eastAsiaTheme="minorEastAsia" w:hAnsiTheme="minorHAnsi"/>
              <w:noProof/>
              <w:sz w:val="22"/>
              <w:lang w:val="en-IN" w:eastAsia="en-IN"/>
            </w:rPr>
          </w:pPr>
          <w:hyperlink w:anchor="_Toc102759757" w:history="1">
            <w:r w:rsidRPr="006205DA">
              <w:rPr>
                <w:rStyle w:val="Hyperlink"/>
                <w:noProof/>
              </w:rPr>
              <w:t>Operational intelligence</w:t>
            </w:r>
            <w:r>
              <w:rPr>
                <w:noProof/>
                <w:webHidden/>
              </w:rPr>
              <w:tab/>
            </w:r>
            <w:r w:rsidR="009F7DCE">
              <w:rPr>
                <w:noProof/>
                <w:webHidden/>
              </w:rPr>
              <w:t>6</w:t>
            </w:r>
          </w:hyperlink>
        </w:p>
        <w:p w:rsidR="00F92AE1" w:rsidRDefault="00F92AE1" w:rsidP="00F92AE1">
          <w:pPr>
            <w:pStyle w:val="TOC2"/>
            <w:tabs>
              <w:tab w:val="right" w:leader="dot" w:pos="9350"/>
            </w:tabs>
            <w:rPr>
              <w:rFonts w:asciiTheme="minorHAnsi" w:eastAsiaTheme="minorEastAsia" w:hAnsiTheme="minorHAnsi"/>
              <w:noProof/>
              <w:sz w:val="22"/>
              <w:lang w:val="en-IN" w:eastAsia="en-IN"/>
            </w:rPr>
          </w:pPr>
          <w:hyperlink w:anchor="_Toc102759758" w:history="1">
            <w:r w:rsidRPr="006205DA">
              <w:rPr>
                <w:rStyle w:val="Hyperlink"/>
                <w:noProof/>
              </w:rPr>
              <w:t>4. Analysing the Current Trends in Business Intelligence</w:t>
            </w:r>
            <w:r>
              <w:rPr>
                <w:noProof/>
                <w:webHidden/>
              </w:rPr>
              <w:tab/>
            </w:r>
            <w:r w:rsidR="009F7DCE">
              <w:rPr>
                <w:noProof/>
                <w:webHidden/>
              </w:rPr>
              <w:t>7</w:t>
            </w:r>
          </w:hyperlink>
        </w:p>
        <w:p w:rsidR="00F92AE1" w:rsidRDefault="00F92AE1" w:rsidP="00F92AE1">
          <w:pPr>
            <w:pStyle w:val="TOC2"/>
            <w:tabs>
              <w:tab w:val="right" w:leader="dot" w:pos="9350"/>
            </w:tabs>
            <w:rPr>
              <w:rFonts w:asciiTheme="minorHAnsi" w:eastAsiaTheme="minorEastAsia" w:hAnsiTheme="minorHAnsi"/>
              <w:noProof/>
              <w:sz w:val="22"/>
              <w:lang w:val="en-IN" w:eastAsia="en-IN"/>
            </w:rPr>
          </w:pPr>
          <w:hyperlink w:anchor="_Toc102759759" w:history="1">
            <w:r w:rsidRPr="006205DA">
              <w:rPr>
                <w:rStyle w:val="Hyperlink"/>
                <w:noProof/>
              </w:rPr>
              <w:t>Data literacy</w:t>
            </w:r>
            <w:r>
              <w:rPr>
                <w:noProof/>
                <w:webHidden/>
              </w:rPr>
              <w:tab/>
            </w:r>
            <w:r w:rsidR="009F7DCE">
              <w:rPr>
                <w:noProof/>
                <w:webHidden/>
              </w:rPr>
              <w:t>7</w:t>
            </w:r>
          </w:hyperlink>
        </w:p>
        <w:p w:rsidR="00F92AE1" w:rsidRDefault="00F92AE1" w:rsidP="00F92AE1">
          <w:pPr>
            <w:pStyle w:val="TOC2"/>
            <w:tabs>
              <w:tab w:val="right" w:leader="dot" w:pos="9350"/>
            </w:tabs>
            <w:rPr>
              <w:rFonts w:asciiTheme="minorHAnsi" w:eastAsiaTheme="minorEastAsia" w:hAnsiTheme="minorHAnsi"/>
              <w:noProof/>
              <w:sz w:val="22"/>
              <w:lang w:val="en-IN" w:eastAsia="en-IN"/>
            </w:rPr>
          </w:pPr>
          <w:hyperlink w:anchor="_Toc102759760" w:history="1">
            <w:r w:rsidRPr="006205DA">
              <w:rPr>
                <w:rStyle w:val="Hyperlink"/>
                <w:noProof/>
              </w:rPr>
              <w:t>Data visualisation and storytelling</w:t>
            </w:r>
            <w:r>
              <w:rPr>
                <w:noProof/>
                <w:webHidden/>
              </w:rPr>
              <w:tab/>
            </w:r>
            <w:r w:rsidR="009F7DCE">
              <w:rPr>
                <w:noProof/>
                <w:webHidden/>
              </w:rPr>
              <w:t>7</w:t>
            </w:r>
          </w:hyperlink>
        </w:p>
        <w:p w:rsidR="00F92AE1" w:rsidRDefault="00F92AE1" w:rsidP="00F92AE1">
          <w:pPr>
            <w:pStyle w:val="TOC2"/>
            <w:tabs>
              <w:tab w:val="right" w:leader="dot" w:pos="9350"/>
            </w:tabs>
            <w:rPr>
              <w:rFonts w:asciiTheme="minorHAnsi" w:eastAsiaTheme="minorEastAsia" w:hAnsiTheme="minorHAnsi"/>
              <w:noProof/>
              <w:sz w:val="22"/>
              <w:lang w:val="en-IN" w:eastAsia="en-IN"/>
            </w:rPr>
          </w:pPr>
          <w:hyperlink w:anchor="_Toc102759761" w:history="1">
            <w:r w:rsidRPr="006205DA">
              <w:rPr>
                <w:rStyle w:val="Hyperlink"/>
                <w:noProof/>
              </w:rPr>
              <w:t>Data governance</w:t>
            </w:r>
            <w:r>
              <w:rPr>
                <w:noProof/>
                <w:webHidden/>
              </w:rPr>
              <w:tab/>
            </w:r>
            <w:r w:rsidR="009F7DCE">
              <w:rPr>
                <w:noProof/>
                <w:webHidden/>
              </w:rPr>
              <w:t>7</w:t>
            </w:r>
          </w:hyperlink>
        </w:p>
        <w:p w:rsidR="00F92AE1" w:rsidRDefault="00F92AE1" w:rsidP="00F92AE1">
          <w:pPr>
            <w:pStyle w:val="TOC1"/>
            <w:tabs>
              <w:tab w:val="right" w:leader="dot" w:pos="9350"/>
            </w:tabs>
            <w:rPr>
              <w:rFonts w:asciiTheme="minorHAnsi" w:eastAsiaTheme="minorEastAsia" w:hAnsiTheme="minorHAnsi"/>
              <w:noProof/>
              <w:sz w:val="22"/>
              <w:lang w:val="en-IN" w:eastAsia="en-IN"/>
            </w:rPr>
          </w:pPr>
          <w:hyperlink w:anchor="_Toc102759762" w:history="1">
            <w:r w:rsidRPr="006205DA">
              <w:rPr>
                <w:rStyle w:val="Hyperlink"/>
                <w:noProof/>
              </w:rPr>
              <w:t>Conclusion</w:t>
            </w:r>
            <w:r>
              <w:rPr>
                <w:noProof/>
                <w:webHidden/>
              </w:rPr>
              <w:tab/>
            </w:r>
            <w:r w:rsidR="009F7DCE">
              <w:rPr>
                <w:noProof/>
                <w:webHidden/>
              </w:rPr>
              <w:t>8</w:t>
            </w:r>
          </w:hyperlink>
        </w:p>
        <w:p w:rsidR="00F92AE1" w:rsidRDefault="00F92AE1" w:rsidP="00F92AE1">
          <w:pPr>
            <w:pStyle w:val="TOC1"/>
            <w:tabs>
              <w:tab w:val="right" w:leader="dot" w:pos="9350"/>
            </w:tabs>
            <w:rPr>
              <w:rFonts w:asciiTheme="minorHAnsi" w:eastAsiaTheme="minorEastAsia" w:hAnsiTheme="minorHAnsi"/>
              <w:noProof/>
              <w:sz w:val="22"/>
              <w:lang w:val="en-IN" w:eastAsia="en-IN"/>
            </w:rPr>
          </w:pPr>
          <w:hyperlink w:anchor="_Toc102759763" w:history="1">
            <w:r w:rsidRPr="006205DA">
              <w:rPr>
                <w:rStyle w:val="Hyperlink"/>
                <w:noProof/>
              </w:rPr>
              <w:t>References</w:t>
            </w:r>
            <w:r>
              <w:rPr>
                <w:noProof/>
                <w:webHidden/>
              </w:rPr>
              <w:tab/>
            </w:r>
            <w:r w:rsidR="009F7DCE">
              <w:rPr>
                <w:noProof/>
                <w:webHidden/>
              </w:rPr>
              <w:t>9</w:t>
            </w:r>
          </w:hyperlink>
        </w:p>
        <w:p w:rsidR="00F92AE1" w:rsidRDefault="00F92AE1" w:rsidP="00F92AE1">
          <w:pPr>
            <w:spacing w:line="480" w:lineRule="auto"/>
            <w:jc w:val="both"/>
            <w:rPr>
              <w:b/>
              <w:bCs/>
              <w:noProof/>
            </w:rPr>
          </w:pPr>
          <w:r>
            <w:rPr>
              <w:b/>
              <w:bCs/>
              <w:noProof/>
            </w:rPr>
            <w:fldChar w:fldCharType="end"/>
          </w:r>
        </w:p>
      </w:sdtContent>
    </w:sdt>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F92AE1" w:rsidRDefault="00F92AE1" w:rsidP="00F92AE1">
      <w:pPr>
        <w:spacing w:line="360" w:lineRule="auto"/>
        <w:jc w:val="both"/>
        <w:rPr>
          <w:rFonts w:ascii="Times New Roman" w:hAnsi="Times New Roman" w:cs="Times New Roman"/>
          <w:lang w:val="ro-MD"/>
        </w:rPr>
      </w:pPr>
    </w:p>
    <w:p w:rsidR="009F7DCE" w:rsidRDefault="009F7DCE" w:rsidP="00F92AE1">
      <w:pPr>
        <w:spacing w:line="360" w:lineRule="auto"/>
        <w:jc w:val="both"/>
        <w:rPr>
          <w:rFonts w:ascii="Times New Roman" w:hAnsi="Times New Roman" w:cs="Times New Roman"/>
          <w:lang w:val="ro-MD"/>
        </w:rPr>
      </w:pPr>
    </w:p>
    <w:p w:rsidR="009F7DCE" w:rsidRDefault="009F7DCE" w:rsidP="00F92AE1">
      <w:pPr>
        <w:spacing w:line="360" w:lineRule="auto"/>
        <w:jc w:val="both"/>
        <w:rPr>
          <w:rFonts w:ascii="Times New Roman" w:hAnsi="Times New Roman" w:cs="Times New Roman"/>
          <w:lang w:val="ro-MD"/>
        </w:rPr>
      </w:pPr>
    </w:p>
    <w:p w:rsidR="009F7DCE" w:rsidRDefault="009F7DCE" w:rsidP="00F92AE1">
      <w:pPr>
        <w:spacing w:line="360" w:lineRule="auto"/>
        <w:jc w:val="both"/>
        <w:rPr>
          <w:rFonts w:ascii="Times New Roman" w:hAnsi="Times New Roman" w:cs="Times New Roman"/>
          <w:lang w:val="ro-MD"/>
        </w:rPr>
      </w:pPr>
    </w:p>
    <w:p w:rsidR="00F92AE1" w:rsidRPr="00F92AE1" w:rsidRDefault="00F92AE1" w:rsidP="00F92AE1">
      <w:pPr>
        <w:spacing w:line="360" w:lineRule="auto"/>
        <w:jc w:val="both"/>
        <w:rPr>
          <w:rFonts w:ascii="Times New Roman" w:hAnsi="Times New Roman" w:cs="Times New Roman"/>
          <w:b/>
          <w:sz w:val="32"/>
          <w:szCs w:val="32"/>
          <w:lang w:val="ro-MD"/>
        </w:rPr>
      </w:pPr>
      <w:r w:rsidRPr="00F92AE1">
        <w:rPr>
          <w:rFonts w:ascii="Times New Roman" w:hAnsi="Times New Roman" w:cs="Times New Roman"/>
          <w:b/>
          <w:sz w:val="32"/>
          <w:szCs w:val="32"/>
          <w:lang w:val="ro-MD"/>
        </w:rPr>
        <w:lastRenderedPageBreak/>
        <w:t>Introduction</w:t>
      </w:r>
    </w:p>
    <w:p w:rsidR="00F92AE1" w:rsidRDefault="00F92AE1" w:rsidP="00F92AE1">
      <w:pPr>
        <w:spacing w:line="360" w:lineRule="auto"/>
        <w:jc w:val="both"/>
        <w:rPr>
          <w:rFonts w:ascii="Times New Roman" w:hAnsi="Times New Roman" w:cs="Times New Roman"/>
          <w:sz w:val="24"/>
          <w:szCs w:val="24"/>
          <w:lang w:val="ro-MD"/>
        </w:rPr>
      </w:pPr>
      <w:r w:rsidRPr="00F92AE1">
        <w:rPr>
          <w:rFonts w:ascii="Times New Roman" w:hAnsi="Times New Roman" w:cs="Times New Roman"/>
          <w:sz w:val="24"/>
          <w:szCs w:val="24"/>
          <w:lang w:val="ro-MD"/>
        </w:rPr>
        <w:t>Recognizing and emphasising the significance of data use, the word data handling is described as the systematic technique of gathering and verifying data in a proper manner in order to secure the safety of the corporate organisation. Nevertheless, the AI employed for the business organisation may be used effectively to allow the company organisation to examine the current marketing developments as well.</w:t>
      </w:r>
      <w:r w:rsidRPr="00F92AE1">
        <w:t xml:space="preserve"> </w:t>
      </w:r>
      <w:r w:rsidRPr="00F92AE1">
        <w:rPr>
          <w:rFonts w:ascii="Times New Roman" w:hAnsi="Times New Roman" w:cs="Times New Roman"/>
          <w:sz w:val="24"/>
          <w:szCs w:val="24"/>
          <w:lang w:val="ro-MD"/>
        </w:rPr>
        <w:t>Regarding the overall idea of data protocols, the next study will concentrate on and emphasise the necessity of business intelligence that is correctly used by the business organisation to maintain data security. Furthermore, the many sorts of business intelligence approaches will be discussed, which will assist the company organisation in taking efficient actions to ensure a better workflow.</w:t>
      </w: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Default="00F92AE1" w:rsidP="00F92AE1">
      <w:pPr>
        <w:spacing w:line="360" w:lineRule="auto"/>
        <w:jc w:val="both"/>
        <w:rPr>
          <w:rFonts w:ascii="Times New Roman" w:hAnsi="Times New Roman" w:cs="Times New Roman"/>
          <w:sz w:val="24"/>
          <w:szCs w:val="24"/>
          <w:lang w:val="ro-MD"/>
        </w:rPr>
      </w:pPr>
    </w:p>
    <w:p w:rsidR="00F92AE1" w:rsidRPr="00F2367E" w:rsidRDefault="00F92AE1" w:rsidP="00F92AE1">
      <w:pPr>
        <w:pStyle w:val="Heading2"/>
        <w:numPr>
          <w:ilvl w:val="0"/>
          <w:numId w:val="2"/>
        </w:numPr>
        <w:rPr>
          <w:sz w:val="24"/>
          <w:szCs w:val="24"/>
          <w:lang w:val="en-US"/>
        </w:rPr>
      </w:pPr>
      <w:r w:rsidRPr="00F2367E">
        <w:rPr>
          <w:sz w:val="24"/>
          <w:szCs w:val="24"/>
          <w:lang w:val="en-US"/>
        </w:rPr>
        <w:lastRenderedPageBreak/>
        <w:t>Discussing the current trends in the business intelligence</w:t>
      </w:r>
    </w:p>
    <w:p w:rsidR="00F92AE1" w:rsidRPr="00A36FD9" w:rsidRDefault="00F92AE1" w:rsidP="00F92AE1">
      <w:pPr>
        <w:rPr>
          <w:rFonts w:ascii="Times New Roman" w:hAnsi="Times New Roman" w:cs="Times New Roman"/>
          <w:lang w:val="en-US"/>
        </w:rPr>
      </w:pPr>
      <w:r w:rsidRPr="00A36FD9">
        <w:rPr>
          <w:rFonts w:ascii="Times New Roman" w:hAnsi="Times New Roman" w:cs="Times New Roman"/>
          <w:lang w:val="en-US"/>
        </w:rPr>
        <w:t>Summary of the article</w:t>
      </w:r>
    </w:p>
    <w:p w:rsidR="00F92AE1" w:rsidRDefault="00F2367E" w:rsidP="00F2367E">
      <w:pPr>
        <w:spacing w:line="360" w:lineRule="auto"/>
        <w:jc w:val="both"/>
        <w:rPr>
          <w:rFonts w:ascii="Times New Roman" w:hAnsi="Times New Roman" w:cs="Times New Roman"/>
          <w:sz w:val="24"/>
          <w:szCs w:val="24"/>
          <w:lang w:val="en-US"/>
        </w:rPr>
      </w:pPr>
      <w:r w:rsidRPr="00F2367E">
        <w:rPr>
          <w:rFonts w:ascii="Times New Roman" w:hAnsi="Times New Roman" w:cs="Times New Roman"/>
          <w:sz w:val="24"/>
          <w:szCs w:val="24"/>
          <w:lang w:val="en-US"/>
        </w:rPr>
        <w:t xml:space="preserve">The article given with the attachment has </w:t>
      </w:r>
      <w:proofErr w:type="spellStart"/>
      <w:r w:rsidRPr="00F2367E">
        <w:rPr>
          <w:rFonts w:ascii="Times New Roman" w:hAnsi="Times New Roman" w:cs="Times New Roman"/>
          <w:sz w:val="24"/>
          <w:szCs w:val="24"/>
          <w:lang w:val="en-US"/>
        </w:rPr>
        <w:t>focussed</w:t>
      </w:r>
      <w:proofErr w:type="spellEnd"/>
      <w:r w:rsidRPr="00F2367E">
        <w:rPr>
          <w:rFonts w:ascii="Times New Roman" w:hAnsi="Times New Roman" w:cs="Times New Roman"/>
          <w:sz w:val="24"/>
          <w:szCs w:val="24"/>
          <w:lang w:val="en-US"/>
        </w:rPr>
        <w:t xml:space="preserve"> on the necessity and fundamental relevance of implementing business pieces of intelligence that are regarded an important component of the business </w:t>
      </w:r>
      <w:proofErr w:type="spellStart"/>
      <w:r w:rsidRPr="00F2367E">
        <w:rPr>
          <w:rFonts w:ascii="Times New Roman" w:hAnsi="Times New Roman" w:cs="Times New Roman"/>
          <w:sz w:val="24"/>
          <w:szCs w:val="24"/>
          <w:lang w:val="en-US"/>
        </w:rPr>
        <w:t>organisation</w:t>
      </w:r>
      <w:proofErr w:type="spellEnd"/>
      <w:r w:rsidRPr="00F2367E">
        <w:rPr>
          <w:rFonts w:ascii="Times New Roman" w:hAnsi="Times New Roman" w:cs="Times New Roman"/>
          <w:sz w:val="24"/>
          <w:szCs w:val="24"/>
          <w:lang w:val="en-US"/>
        </w:rPr>
        <w:t>. From the other hand, the relevant article has also offered key info for bringing about growth and development, as well as the appropriate infrastructure that may improve the area of learning (Jung, et al., 2020).</w:t>
      </w:r>
      <w:r>
        <w:rPr>
          <w:rFonts w:ascii="Times New Roman" w:hAnsi="Times New Roman" w:cs="Times New Roman"/>
          <w:sz w:val="24"/>
          <w:szCs w:val="24"/>
          <w:lang w:val="en-US"/>
        </w:rPr>
        <w:t xml:space="preserve"> </w:t>
      </w:r>
      <w:r w:rsidRPr="00F2367E">
        <w:rPr>
          <w:rFonts w:ascii="Times New Roman" w:hAnsi="Times New Roman" w:cs="Times New Roman"/>
          <w:sz w:val="24"/>
          <w:szCs w:val="24"/>
          <w:lang w:val="en-US"/>
        </w:rPr>
        <w:t xml:space="preserve">Nevertheless, the major goal of the paper is to focus on establishing a more life outcomes. Moreover, in the relevant article, the usage of various business data as well as innovations, as well as improved data searching, were highlighted in order to set the stage for delivering improvement as well as development in the company </w:t>
      </w:r>
      <w:proofErr w:type="spellStart"/>
      <w:r w:rsidRPr="00F2367E">
        <w:rPr>
          <w:rFonts w:ascii="Times New Roman" w:hAnsi="Times New Roman" w:cs="Times New Roman"/>
          <w:sz w:val="24"/>
          <w:szCs w:val="24"/>
          <w:lang w:val="en-US"/>
        </w:rPr>
        <w:t>organisation</w:t>
      </w:r>
      <w:proofErr w:type="spellEnd"/>
      <w:r w:rsidRPr="00F2367E">
        <w:rPr>
          <w:rFonts w:ascii="Times New Roman" w:hAnsi="Times New Roman" w:cs="Times New Roman"/>
          <w:sz w:val="24"/>
          <w:szCs w:val="24"/>
          <w:lang w:val="en-US"/>
        </w:rPr>
        <w:t xml:space="preserve"> equally.</w:t>
      </w:r>
    </w:p>
    <w:p w:rsidR="00A36FD9" w:rsidRDefault="00A36FD9" w:rsidP="00F2367E">
      <w:pPr>
        <w:spacing w:line="360" w:lineRule="auto"/>
        <w:jc w:val="both"/>
        <w:rPr>
          <w:rFonts w:ascii="Times New Roman" w:hAnsi="Times New Roman" w:cs="Times New Roman"/>
          <w:sz w:val="24"/>
          <w:szCs w:val="24"/>
          <w:lang w:val="en-US"/>
        </w:rPr>
      </w:pPr>
    </w:p>
    <w:p w:rsidR="00F2367E" w:rsidRPr="00F2367E" w:rsidRDefault="00F2367E" w:rsidP="00F2367E">
      <w:pPr>
        <w:pStyle w:val="ListParagraph"/>
        <w:numPr>
          <w:ilvl w:val="0"/>
          <w:numId w:val="2"/>
        </w:numPr>
        <w:spacing w:line="360" w:lineRule="auto"/>
        <w:jc w:val="both"/>
        <w:rPr>
          <w:rFonts w:ascii="Times New Roman" w:hAnsi="Times New Roman" w:cs="Times New Roman"/>
          <w:b/>
          <w:sz w:val="24"/>
          <w:szCs w:val="24"/>
          <w:lang w:val="en-US"/>
        </w:rPr>
      </w:pPr>
      <w:r w:rsidRPr="00F2367E">
        <w:rPr>
          <w:rFonts w:ascii="Times New Roman" w:hAnsi="Times New Roman" w:cs="Times New Roman"/>
          <w:b/>
          <w:sz w:val="24"/>
          <w:szCs w:val="24"/>
        </w:rPr>
        <w:t>Discussing and focusing on the use of the business intelligence in order to meet the current trends in the data warehousing</w:t>
      </w:r>
    </w:p>
    <w:p w:rsidR="00F2367E" w:rsidRDefault="00F2367E" w:rsidP="00F2367E">
      <w:pPr>
        <w:spacing w:line="360" w:lineRule="auto"/>
        <w:jc w:val="both"/>
        <w:rPr>
          <w:rFonts w:ascii="Times New Roman" w:hAnsi="Times New Roman" w:cs="Times New Roman"/>
          <w:sz w:val="24"/>
          <w:szCs w:val="24"/>
          <w:lang w:val="en-US"/>
        </w:rPr>
      </w:pPr>
      <w:r w:rsidRPr="00F2367E">
        <w:rPr>
          <w:rFonts w:ascii="Times New Roman" w:hAnsi="Times New Roman" w:cs="Times New Roman"/>
          <w:sz w:val="24"/>
          <w:szCs w:val="24"/>
          <w:lang w:val="en-US"/>
        </w:rPr>
        <w:t xml:space="preserve">Knowing and concentrating on the basic concept as well as the necessity of data intelligence, the expansion as well as the development of business pieces of intelligence as well as the technologies are regarded as critical components of the development of the company </w:t>
      </w:r>
      <w:proofErr w:type="spellStart"/>
      <w:r w:rsidRPr="00F2367E">
        <w:rPr>
          <w:rFonts w:ascii="Times New Roman" w:hAnsi="Times New Roman" w:cs="Times New Roman"/>
          <w:sz w:val="24"/>
          <w:szCs w:val="24"/>
          <w:lang w:val="en-US"/>
        </w:rPr>
        <w:t>organisation</w:t>
      </w:r>
      <w:proofErr w:type="spellEnd"/>
      <w:r w:rsidRPr="00F2367E">
        <w:rPr>
          <w:rFonts w:ascii="Times New Roman" w:hAnsi="Times New Roman" w:cs="Times New Roman"/>
          <w:sz w:val="24"/>
          <w:szCs w:val="24"/>
          <w:lang w:val="en-US"/>
        </w:rPr>
        <w:t>. Furthermore, these business intelligence strategies aid businesses in developing and improving their performance in an efficient manner (Jung, et al., 2020).</w:t>
      </w:r>
      <w:r w:rsidRPr="00F2367E">
        <w:t xml:space="preserve"> </w:t>
      </w:r>
      <w:r w:rsidRPr="00F2367E">
        <w:rPr>
          <w:rFonts w:ascii="Times New Roman" w:hAnsi="Times New Roman" w:cs="Times New Roman"/>
          <w:sz w:val="24"/>
          <w:szCs w:val="24"/>
          <w:lang w:val="en-US"/>
        </w:rPr>
        <w:t xml:space="preserve">Furthermore, the usage of business intelligence approaches has aided and directed most company </w:t>
      </w:r>
      <w:proofErr w:type="spellStart"/>
      <w:r w:rsidRPr="00F2367E">
        <w:rPr>
          <w:rFonts w:ascii="Times New Roman" w:hAnsi="Times New Roman" w:cs="Times New Roman"/>
          <w:sz w:val="24"/>
          <w:szCs w:val="24"/>
          <w:lang w:val="en-US"/>
        </w:rPr>
        <w:t>organisations</w:t>
      </w:r>
      <w:proofErr w:type="spellEnd"/>
      <w:r w:rsidRPr="00F2367E">
        <w:rPr>
          <w:rFonts w:ascii="Times New Roman" w:hAnsi="Times New Roman" w:cs="Times New Roman"/>
          <w:sz w:val="24"/>
          <w:szCs w:val="24"/>
          <w:lang w:val="en-US"/>
        </w:rPr>
        <w:t xml:space="preserve"> in managing their business as well as their consumer base (Jung, et al., 2020). In terms of the usage of business intelligence, data warehousing is described as the systematic process of retaining a larger volume of data that is </w:t>
      </w:r>
      <w:proofErr w:type="spellStart"/>
      <w:r w:rsidRPr="00F2367E">
        <w:rPr>
          <w:rFonts w:ascii="Times New Roman" w:hAnsi="Times New Roman" w:cs="Times New Roman"/>
          <w:sz w:val="24"/>
          <w:szCs w:val="24"/>
          <w:lang w:val="en-US"/>
        </w:rPr>
        <w:t>utilised</w:t>
      </w:r>
      <w:proofErr w:type="spellEnd"/>
      <w:r w:rsidRPr="00F2367E">
        <w:rPr>
          <w:rFonts w:ascii="Times New Roman" w:hAnsi="Times New Roman" w:cs="Times New Roman"/>
          <w:sz w:val="24"/>
          <w:szCs w:val="24"/>
          <w:lang w:val="en-US"/>
        </w:rPr>
        <w:t xml:space="preserve"> for subsequent processing and review. For example, data warehousing consists of several aspects such as vehicle loading, loading of other goods and services, and conversely (</w:t>
      </w:r>
      <w:proofErr w:type="spellStart"/>
      <w:r w:rsidRPr="00F2367E">
        <w:rPr>
          <w:rFonts w:ascii="Times New Roman" w:hAnsi="Times New Roman" w:cs="Times New Roman"/>
          <w:sz w:val="24"/>
          <w:szCs w:val="24"/>
          <w:lang w:val="en-US"/>
        </w:rPr>
        <w:t>Schuetz</w:t>
      </w:r>
      <w:proofErr w:type="spellEnd"/>
      <w:r w:rsidRPr="00F2367E">
        <w:rPr>
          <w:rFonts w:ascii="Times New Roman" w:hAnsi="Times New Roman" w:cs="Times New Roman"/>
          <w:sz w:val="24"/>
          <w:szCs w:val="24"/>
          <w:lang w:val="en-US"/>
        </w:rPr>
        <w:t>, et al., 2018 pp.122-141).</w:t>
      </w:r>
    </w:p>
    <w:p w:rsidR="00A36FD9" w:rsidRDefault="00A36FD9" w:rsidP="00F2367E">
      <w:pPr>
        <w:spacing w:line="360" w:lineRule="auto"/>
        <w:jc w:val="both"/>
        <w:rPr>
          <w:rFonts w:ascii="Times New Roman" w:hAnsi="Times New Roman" w:cs="Times New Roman"/>
          <w:sz w:val="24"/>
          <w:szCs w:val="24"/>
          <w:lang w:val="en-US"/>
        </w:rPr>
      </w:pPr>
    </w:p>
    <w:p w:rsidR="00F2367E" w:rsidRPr="00F2367E" w:rsidRDefault="00F2367E" w:rsidP="00F2367E">
      <w:pPr>
        <w:pStyle w:val="ListParagraph"/>
        <w:numPr>
          <w:ilvl w:val="0"/>
          <w:numId w:val="2"/>
        </w:numPr>
        <w:spacing w:line="360" w:lineRule="auto"/>
        <w:jc w:val="both"/>
        <w:rPr>
          <w:rFonts w:ascii="Times New Roman" w:hAnsi="Times New Roman" w:cs="Times New Roman"/>
          <w:b/>
          <w:sz w:val="24"/>
          <w:szCs w:val="24"/>
          <w:lang w:val="en-US"/>
        </w:rPr>
      </w:pPr>
      <w:r w:rsidRPr="00F2367E">
        <w:rPr>
          <w:rFonts w:ascii="Times New Roman" w:hAnsi="Times New Roman" w:cs="Times New Roman"/>
          <w:b/>
          <w:sz w:val="24"/>
          <w:szCs w:val="24"/>
        </w:rPr>
        <w:t>Discussion on the different types of business bits of intelligence that are used by the business organisations to meet the current trends in the market</w:t>
      </w:r>
    </w:p>
    <w:p w:rsidR="009F7DCE" w:rsidRPr="009F7DCE" w:rsidRDefault="00F2367E" w:rsidP="009F7DCE">
      <w:pPr>
        <w:spacing w:line="360" w:lineRule="auto"/>
        <w:jc w:val="both"/>
        <w:rPr>
          <w:rFonts w:ascii="Times New Roman" w:hAnsi="Times New Roman" w:cs="Times New Roman"/>
          <w:sz w:val="24"/>
          <w:szCs w:val="24"/>
          <w:lang w:val="ro-MD"/>
        </w:rPr>
      </w:pPr>
      <w:r w:rsidRPr="00F2367E">
        <w:rPr>
          <w:rFonts w:ascii="Times New Roman" w:hAnsi="Times New Roman" w:cs="Times New Roman"/>
          <w:sz w:val="24"/>
          <w:szCs w:val="24"/>
          <w:lang w:val="ro-MD"/>
        </w:rPr>
        <w:t>Concerning the notion as well as the relevance of the need for business intelligence, there are several forms of business intelligence that are adopted by business organisations in order to match trends in the marke</w:t>
      </w:r>
      <w:r w:rsidR="009F7DCE">
        <w:rPr>
          <w:rFonts w:ascii="Times New Roman" w:hAnsi="Times New Roman" w:cs="Times New Roman"/>
          <w:sz w:val="24"/>
          <w:szCs w:val="24"/>
          <w:lang w:val="ro-MD"/>
        </w:rPr>
        <w:t>t, and they are mentioned below:</w:t>
      </w:r>
    </w:p>
    <w:p w:rsidR="00A36FD9" w:rsidRPr="00A36FD9" w:rsidRDefault="00A36FD9" w:rsidP="00A36FD9">
      <w:pPr>
        <w:rPr>
          <w:rFonts w:ascii="Times New Roman" w:hAnsi="Times New Roman" w:cs="Times New Roman"/>
          <w:b/>
          <w:bCs/>
          <w:i/>
          <w:iCs/>
          <w:sz w:val="24"/>
          <w:szCs w:val="24"/>
        </w:rPr>
      </w:pPr>
      <w:r w:rsidRPr="00A36FD9">
        <w:rPr>
          <w:rFonts w:ascii="Times New Roman" w:hAnsi="Times New Roman" w:cs="Times New Roman"/>
          <w:b/>
          <w:bCs/>
          <w:i/>
          <w:iCs/>
          <w:sz w:val="24"/>
          <w:szCs w:val="24"/>
        </w:rPr>
        <w:lastRenderedPageBreak/>
        <w:t>Ad hoc analysis</w:t>
      </w:r>
    </w:p>
    <w:p w:rsidR="00F2367E" w:rsidRDefault="00A36FD9" w:rsidP="00F92AE1">
      <w:pPr>
        <w:spacing w:line="360" w:lineRule="auto"/>
        <w:jc w:val="both"/>
        <w:rPr>
          <w:rFonts w:ascii="Times New Roman" w:hAnsi="Times New Roman" w:cs="Times New Roman"/>
          <w:sz w:val="24"/>
          <w:szCs w:val="24"/>
          <w:lang w:val="ro-MD"/>
        </w:rPr>
      </w:pPr>
      <w:r w:rsidRPr="00A36FD9">
        <w:rPr>
          <w:rFonts w:ascii="Times New Roman" w:hAnsi="Times New Roman" w:cs="Times New Roman"/>
          <w:sz w:val="24"/>
          <w:szCs w:val="24"/>
          <w:lang w:val="ro-MD"/>
        </w:rPr>
        <w:t>Many company organisations employ this type of business information to analyse and evaluate various issues that impede the organization's smoother functioning (Mrowczynska, et al., 2019). Furthermore, these business intelligence pieces aid company organisations in properly understanding and evaluating challenges in order to develop better plans to satisfy current market trends affecting commercial activities.</w:t>
      </w:r>
      <w:r w:rsidRPr="00A36FD9">
        <w:t xml:space="preserve"> </w:t>
      </w:r>
      <w:r w:rsidRPr="00A36FD9">
        <w:rPr>
          <w:rFonts w:ascii="Times New Roman" w:hAnsi="Times New Roman" w:cs="Times New Roman"/>
          <w:sz w:val="24"/>
          <w:szCs w:val="24"/>
          <w:lang w:val="ro-MD"/>
        </w:rPr>
        <w:t>Furthermore, Ad hoc, also known as ad hoc questioning, is regarded as one of the main parts of the kind of business intelligence and is regarded as a vital characteristic of analytics tools (Schuetz, et al., 2018 pp.122-141). Furthermore, the specific business intelligence analytics analyses the final result as well as the results on the displays.</w:t>
      </w:r>
    </w:p>
    <w:p w:rsidR="00A36FD9" w:rsidRDefault="00A36FD9" w:rsidP="00A36FD9">
      <w:pPr>
        <w:rPr>
          <w:rFonts w:ascii="Times New Roman" w:hAnsi="Times New Roman" w:cs="Times New Roman"/>
          <w:b/>
          <w:bCs/>
          <w:i/>
          <w:iCs/>
          <w:sz w:val="24"/>
          <w:szCs w:val="24"/>
        </w:rPr>
      </w:pPr>
      <w:r w:rsidRPr="00A36FD9">
        <w:rPr>
          <w:rFonts w:ascii="Times New Roman" w:hAnsi="Times New Roman" w:cs="Times New Roman"/>
          <w:b/>
          <w:bCs/>
          <w:i/>
          <w:iCs/>
          <w:sz w:val="24"/>
          <w:szCs w:val="24"/>
        </w:rPr>
        <w:t xml:space="preserve">Real-time business bits of intelligence </w:t>
      </w:r>
    </w:p>
    <w:p w:rsidR="00A36FD9" w:rsidRDefault="00A36FD9" w:rsidP="00A36FD9">
      <w:pPr>
        <w:spacing w:line="360" w:lineRule="auto"/>
        <w:jc w:val="both"/>
        <w:rPr>
          <w:rFonts w:ascii="Times New Roman" w:hAnsi="Times New Roman" w:cs="Times New Roman"/>
          <w:bCs/>
          <w:iCs/>
          <w:sz w:val="24"/>
          <w:szCs w:val="24"/>
        </w:rPr>
      </w:pPr>
      <w:r w:rsidRPr="00A36FD9">
        <w:rPr>
          <w:rFonts w:ascii="Times New Roman" w:hAnsi="Times New Roman" w:cs="Times New Roman"/>
          <w:bCs/>
          <w:iCs/>
          <w:sz w:val="24"/>
          <w:szCs w:val="24"/>
        </w:rPr>
        <w:t>Knowing and concentrating on the fundamental concept as well as the significance of data intelligence, real-time business intelligence assists and advises business organisations in preparing adequate action to stay current and meet the most current trends in the business market condition (</w:t>
      </w:r>
      <w:proofErr w:type="spellStart"/>
      <w:r w:rsidRPr="00A36FD9">
        <w:rPr>
          <w:rFonts w:ascii="Times New Roman" w:hAnsi="Times New Roman" w:cs="Times New Roman"/>
          <w:bCs/>
          <w:iCs/>
          <w:sz w:val="24"/>
          <w:szCs w:val="24"/>
        </w:rPr>
        <w:t>Mrowczynska</w:t>
      </w:r>
      <w:proofErr w:type="spellEnd"/>
      <w:r w:rsidRPr="00A36FD9">
        <w:rPr>
          <w:rFonts w:ascii="Times New Roman" w:hAnsi="Times New Roman" w:cs="Times New Roman"/>
          <w:bCs/>
          <w:iCs/>
          <w:sz w:val="24"/>
          <w:szCs w:val="24"/>
        </w:rPr>
        <w:t>, et al., 2019).</w:t>
      </w:r>
      <w:r w:rsidRPr="00A36FD9">
        <w:t xml:space="preserve"> </w:t>
      </w:r>
      <w:r w:rsidRPr="00A36FD9">
        <w:rPr>
          <w:rFonts w:ascii="Times New Roman" w:hAnsi="Times New Roman" w:cs="Times New Roman"/>
          <w:bCs/>
          <w:iCs/>
          <w:sz w:val="24"/>
          <w:szCs w:val="24"/>
        </w:rPr>
        <w:t>Furthermore, this specific business intelligence assists the company organisation to determine and acquire the facts connected to the provider as well as the conduct of the clients accordingly. Furthermore, the specific BI assists the relevant company organisation in studying the financial market as well as other aspects of the marketing condition (</w:t>
      </w:r>
      <w:proofErr w:type="spellStart"/>
      <w:r w:rsidRPr="00A36FD9">
        <w:rPr>
          <w:rFonts w:ascii="Times New Roman" w:hAnsi="Times New Roman" w:cs="Times New Roman"/>
          <w:bCs/>
          <w:iCs/>
          <w:sz w:val="24"/>
          <w:szCs w:val="24"/>
        </w:rPr>
        <w:t>Mrowczynska</w:t>
      </w:r>
      <w:proofErr w:type="spellEnd"/>
      <w:r w:rsidRPr="00A36FD9">
        <w:rPr>
          <w:rFonts w:ascii="Times New Roman" w:hAnsi="Times New Roman" w:cs="Times New Roman"/>
          <w:bCs/>
          <w:iCs/>
          <w:sz w:val="24"/>
          <w:szCs w:val="24"/>
        </w:rPr>
        <w:t>, et al., 2019).</w:t>
      </w:r>
    </w:p>
    <w:p w:rsidR="00A36FD9" w:rsidRPr="00A36FD9" w:rsidRDefault="00A36FD9" w:rsidP="00A36FD9">
      <w:pPr>
        <w:pStyle w:val="Heading2"/>
        <w:rPr>
          <w:sz w:val="24"/>
          <w:szCs w:val="24"/>
        </w:rPr>
      </w:pPr>
      <w:bookmarkStart w:id="0" w:name="_Toc102759757"/>
      <w:r w:rsidRPr="00A36FD9">
        <w:rPr>
          <w:sz w:val="24"/>
          <w:szCs w:val="24"/>
        </w:rPr>
        <w:t>Operational intelligence</w:t>
      </w:r>
      <w:bookmarkEnd w:id="0"/>
      <w:r w:rsidRPr="00A36FD9">
        <w:rPr>
          <w:sz w:val="24"/>
          <w:szCs w:val="24"/>
        </w:rPr>
        <w:t xml:space="preserve"> </w:t>
      </w:r>
    </w:p>
    <w:p w:rsidR="00A36FD9" w:rsidRDefault="00A36FD9" w:rsidP="00A36FD9">
      <w:pPr>
        <w:spacing w:line="360" w:lineRule="auto"/>
        <w:jc w:val="both"/>
        <w:rPr>
          <w:rFonts w:ascii="Times New Roman" w:hAnsi="Times New Roman" w:cs="Times New Roman"/>
          <w:bCs/>
          <w:iCs/>
          <w:sz w:val="24"/>
          <w:szCs w:val="24"/>
        </w:rPr>
      </w:pPr>
      <w:r w:rsidRPr="00A36FD9">
        <w:rPr>
          <w:rFonts w:ascii="Times New Roman" w:hAnsi="Times New Roman" w:cs="Times New Roman"/>
          <w:bCs/>
          <w:iCs/>
          <w:sz w:val="24"/>
          <w:szCs w:val="24"/>
        </w:rPr>
        <w:t>This is referred to be a business intelligence tool, similar to statistics (DABRINZE, 2022). This may be used to send information to frontline workers as well as top-level managers. Moreover, this type of corporate knowledge aids in making sound judgments concerning current market conditions. This enables an organisation to have access to better chances for future growth.</w:t>
      </w: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9F7DCE" w:rsidRDefault="009F7DCE" w:rsidP="00A36FD9">
      <w:pPr>
        <w:spacing w:line="360" w:lineRule="auto"/>
        <w:jc w:val="both"/>
        <w:rPr>
          <w:rFonts w:ascii="Times New Roman" w:hAnsi="Times New Roman" w:cs="Times New Roman"/>
          <w:bCs/>
          <w:iCs/>
          <w:sz w:val="24"/>
          <w:szCs w:val="24"/>
        </w:rPr>
      </w:pPr>
    </w:p>
    <w:p w:rsidR="00253A77" w:rsidRPr="00253A77" w:rsidRDefault="00253A77" w:rsidP="00253A77">
      <w:pPr>
        <w:pStyle w:val="ListParagraph"/>
        <w:numPr>
          <w:ilvl w:val="0"/>
          <w:numId w:val="2"/>
        </w:numPr>
        <w:rPr>
          <w:rFonts w:ascii="Times New Roman" w:hAnsi="Times New Roman" w:cs="Times New Roman"/>
          <w:b/>
          <w:sz w:val="24"/>
          <w:szCs w:val="24"/>
        </w:rPr>
      </w:pPr>
      <w:r w:rsidRPr="00253A77">
        <w:rPr>
          <w:rFonts w:ascii="Times New Roman" w:hAnsi="Times New Roman" w:cs="Times New Roman"/>
          <w:b/>
          <w:sz w:val="24"/>
          <w:szCs w:val="24"/>
        </w:rPr>
        <w:lastRenderedPageBreak/>
        <w:t>Analysing the Current Trends in Business Intelligence</w:t>
      </w:r>
    </w:p>
    <w:p w:rsidR="00253A77" w:rsidRDefault="00253A77" w:rsidP="00A36FD9">
      <w:pPr>
        <w:spacing w:line="360" w:lineRule="auto"/>
        <w:jc w:val="both"/>
        <w:rPr>
          <w:rFonts w:ascii="Times New Roman" w:hAnsi="Times New Roman" w:cs="Times New Roman"/>
          <w:bCs/>
          <w:iCs/>
          <w:sz w:val="24"/>
          <w:szCs w:val="24"/>
        </w:rPr>
      </w:pPr>
      <w:r w:rsidRPr="00253A77">
        <w:rPr>
          <w:rFonts w:ascii="Times New Roman" w:hAnsi="Times New Roman" w:cs="Times New Roman"/>
          <w:bCs/>
          <w:iCs/>
          <w:sz w:val="24"/>
          <w:szCs w:val="24"/>
        </w:rPr>
        <w:t>The following are the current trends in business intelligence:</w:t>
      </w:r>
    </w:p>
    <w:p w:rsidR="00253A77" w:rsidRDefault="00253A77" w:rsidP="00253A77">
      <w:pPr>
        <w:pStyle w:val="Heading2"/>
        <w:rPr>
          <w:sz w:val="24"/>
          <w:szCs w:val="24"/>
        </w:rPr>
      </w:pPr>
      <w:bookmarkStart w:id="1" w:name="_Toc101385857"/>
      <w:bookmarkStart w:id="2" w:name="_Toc102759759"/>
      <w:r w:rsidRPr="00253A77">
        <w:rPr>
          <w:sz w:val="24"/>
          <w:szCs w:val="24"/>
        </w:rPr>
        <w:t>Data literacy</w:t>
      </w:r>
      <w:bookmarkEnd w:id="1"/>
      <w:bookmarkEnd w:id="2"/>
      <w:r w:rsidRPr="00253A77">
        <w:rPr>
          <w:sz w:val="24"/>
          <w:szCs w:val="24"/>
        </w:rPr>
        <w:t xml:space="preserve"> </w:t>
      </w:r>
    </w:p>
    <w:p w:rsidR="00253A77" w:rsidRPr="00253A77" w:rsidRDefault="00253A77" w:rsidP="00253A77">
      <w:pPr>
        <w:spacing w:line="360" w:lineRule="auto"/>
        <w:jc w:val="both"/>
        <w:rPr>
          <w:rFonts w:ascii="Times New Roman" w:hAnsi="Times New Roman" w:cs="Times New Roman"/>
          <w:sz w:val="24"/>
          <w:szCs w:val="24"/>
        </w:rPr>
      </w:pPr>
      <w:r w:rsidRPr="00253A77">
        <w:rPr>
          <w:rFonts w:ascii="Times New Roman" w:hAnsi="Times New Roman" w:cs="Times New Roman"/>
          <w:sz w:val="24"/>
          <w:szCs w:val="24"/>
        </w:rPr>
        <w:t>The importance of varied information and the use of new technologies that assist an organisation in expanding and developing has been recognised as a critical component of an organisation (Lim and Teoh et al., 2020). Data literacy supports an organisation in making effective use of business intelligence for executing strategies for following several steps to ensure an efficient workflow. Important information is gathered, assessed, and processed in preparation for subsequent processes such as establishing plans and acting (DuBois, 2022).</w:t>
      </w:r>
    </w:p>
    <w:p w:rsidR="00253A77" w:rsidRDefault="00253A77" w:rsidP="00253A77">
      <w:pPr>
        <w:pStyle w:val="Heading2"/>
        <w:rPr>
          <w:sz w:val="24"/>
          <w:szCs w:val="24"/>
        </w:rPr>
      </w:pPr>
      <w:bookmarkStart w:id="3" w:name="_Toc101385858"/>
      <w:bookmarkStart w:id="4" w:name="_Toc102759760"/>
      <w:r w:rsidRPr="00253A77">
        <w:rPr>
          <w:sz w:val="24"/>
          <w:szCs w:val="24"/>
        </w:rPr>
        <w:t>Data visualisation and storytelling</w:t>
      </w:r>
      <w:bookmarkEnd w:id="3"/>
      <w:bookmarkEnd w:id="4"/>
      <w:r w:rsidRPr="00253A77">
        <w:rPr>
          <w:sz w:val="24"/>
          <w:szCs w:val="24"/>
        </w:rPr>
        <w:t xml:space="preserve"> </w:t>
      </w:r>
    </w:p>
    <w:p w:rsidR="00253A77" w:rsidRPr="00253A77" w:rsidRDefault="00253A77" w:rsidP="00253A77">
      <w:pPr>
        <w:spacing w:line="360" w:lineRule="auto"/>
        <w:jc w:val="both"/>
        <w:rPr>
          <w:rFonts w:ascii="Times New Roman" w:hAnsi="Times New Roman" w:cs="Times New Roman"/>
          <w:sz w:val="24"/>
          <w:szCs w:val="24"/>
        </w:rPr>
      </w:pPr>
      <w:r w:rsidRPr="00253A77">
        <w:rPr>
          <w:rFonts w:ascii="Times New Roman" w:hAnsi="Times New Roman" w:cs="Times New Roman"/>
          <w:sz w:val="24"/>
          <w:szCs w:val="24"/>
        </w:rPr>
        <w:t>Business intelligence trends conduct a valuable measurement and analyse information utilising images, charts, designs, figures, and text (</w:t>
      </w:r>
      <w:proofErr w:type="spellStart"/>
      <w:r w:rsidRPr="00253A77">
        <w:rPr>
          <w:rFonts w:ascii="Times New Roman" w:hAnsi="Times New Roman" w:cs="Times New Roman"/>
          <w:sz w:val="24"/>
          <w:szCs w:val="24"/>
        </w:rPr>
        <w:t>boostlabs</w:t>
      </w:r>
      <w:proofErr w:type="spellEnd"/>
      <w:r w:rsidRPr="00253A77">
        <w:rPr>
          <w:rFonts w:ascii="Times New Roman" w:hAnsi="Times New Roman" w:cs="Times New Roman"/>
          <w:sz w:val="24"/>
          <w:szCs w:val="24"/>
        </w:rPr>
        <w:t>, 2019). Furthermore, data storytelling entails presenting data in a linear manner utilising dashboards, visualisations, presentations, and crucial metrics. These techniques are advantageous to an organisation because they aid it in addressing the most recent market trends.</w:t>
      </w:r>
    </w:p>
    <w:p w:rsidR="00253A77" w:rsidRPr="00253A77" w:rsidRDefault="00253A77" w:rsidP="00253A77">
      <w:pPr>
        <w:pStyle w:val="Heading2"/>
        <w:rPr>
          <w:sz w:val="24"/>
          <w:szCs w:val="24"/>
        </w:rPr>
      </w:pPr>
      <w:bookmarkStart w:id="5" w:name="_Toc101385859"/>
      <w:bookmarkStart w:id="6" w:name="_Toc102759761"/>
      <w:r w:rsidRPr="00253A77">
        <w:rPr>
          <w:sz w:val="24"/>
          <w:szCs w:val="24"/>
        </w:rPr>
        <w:t>Data governance</w:t>
      </w:r>
      <w:bookmarkEnd w:id="5"/>
      <w:bookmarkEnd w:id="6"/>
    </w:p>
    <w:p w:rsidR="00253A77" w:rsidRDefault="00253A77" w:rsidP="00A36FD9">
      <w:pPr>
        <w:spacing w:line="360" w:lineRule="auto"/>
        <w:jc w:val="both"/>
        <w:rPr>
          <w:rFonts w:ascii="Times New Roman" w:hAnsi="Times New Roman" w:cs="Times New Roman"/>
          <w:bCs/>
          <w:iCs/>
          <w:sz w:val="24"/>
          <w:szCs w:val="24"/>
        </w:rPr>
      </w:pPr>
      <w:r w:rsidRPr="00253A77">
        <w:rPr>
          <w:rFonts w:ascii="Times New Roman" w:hAnsi="Times New Roman" w:cs="Times New Roman"/>
          <w:bCs/>
          <w:iCs/>
          <w:sz w:val="24"/>
          <w:szCs w:val="24"/>
        </w:rPr>
        <w:t>This is an important aspect of business intelligence since it entails maintaining and preserving the obtained data (DEVANE, 2021). The numerous critical data is safeguarded by utilising crucial methods such as GDPR, which is a component of data governance. Many mechanisms, such as authentication methods and role-based access, are used to safeguard the information. Data governance promotes both value and quality by fostering multiple procedures.</w:t>
      </w: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9F7DCE" w:rsidRDefault="009F7DCE"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
          <w:bCs/>
          <w:iCs/>
          <w:sz w:val="28"/>
          <w:szCs w:val="28"/>
        </w:rPr>
      </w:pPr>
      <w:r w:rsidRPr="00253A77">
        <w:rPr>
          <w:rFonts w:ascii="Times New Roman" w:hAnsi="Times New Roman" w:cs="Times New Roman"/>
          <w:b/>
          <w:bCs/>
          <w:iCs/>
          <w:sz w:val="28"/>
          <w:szCs w:val="28"/>
        </w:rPr>
        <w:lastRenderedPageBreak/>
        <w:t>Conclusion</w:t>
      </w:r>
    </w:p>
    <w:p w:rsidR="00253A77" w:rsidRPr="00253A77" w:rsidRDefault="00253A77" w:rsidP="00A36FD9">
      <w:pPr>
        <w:spacing w:line="360" w:lineRule="auto"/>
        <w:jc w:val="both"/>
        <w:rPr>
          <w:rFonts w:ascii="Times New Roman" w:hAnsi="Times New Roman" w:cs="Times New Roman"/>
          <w:bCs/>
          <w:iCs/>
          <w:sz w:val="24"/>
          <w:szCs w:val="24"/>
        </w:rPr>
      </w:pPr>
      <w:r w:rsidRPr="00253A77">
        <w:rPr>
          <w:rFonts w:ascii="Times New Roman" w:hAnsi="Times New Roman" w:cs="Times New Roman"/>
          <w:bCs/>
          <w:iCs/>
          <w:sz w:val="24"/>
          <w:szCs w:val="24"/>
        </w:rPr>
        <w:t>Regarding the overall idea of data protocols, the following paper has focused on and emphasised the necessity of business intelligence that is correctly utilised by business organisations to ensure data safety. Furthermore, several forms of business intelligence approaches have been developed, which have assisted corporate organisations in taking efficient efforts to ensure a smoother workflow. Furthermore, all relevant evaluations have been conducted, with an emphasis on the notion of the various forms of business intelligence and the influence of the same on the performance of the company organisation.</w:t>
      </w: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Default="00253A77" w:rsidP="00A36FD9">
      <w:pPr>
        <w:spacing w:line="360" w:lineRule="auto"/>
        <w:jc w:val="both"/>
        <w:rPr>
          <w:rFonts w:ascii="Times New Roman" w:hAnsi="Times New Roman" w:cs="Times New Roman"/>
          <w:bCs/>
          <w:iCs/>
          <w:sz w:val="24"/>
          <w:szCs w:val="24"/>
        </w:rPr>
      </w:pPr>
    </w:p>
    <w:p w:rsidR="00253A77" w:rsidRPr="00253A77" w:rsidRDefault="00253A77" w:rsidP="00A36FD9">
      <w:pPr>
        <w:spacing w:line="360" w:lineRule="auto"/>
        <w:jc w:val="both"/>
        <w:rPr>
          <w:rFonts w:ascii="Times New Roman" w:hAnsi="Times New Roman" w:cs="Times New Roman"/>
          <w:b/>
          <w:bCs/>
          <w:iCs/>
          <w:sz w:val="28"/>
          <w:szCs w:val="28"/>
        </w:rPr>
      </w:pPr>
      <w:r w:rsidRPr="00253A77">
        <w:rPr>
          <w:rFonts w:ascii="Times New Roman" w:hAnsi="Times New Roman" w:cs="Times New Roman"/>
          <w:b/>
          <w:bCs/>
          <w:iCs/>
          <w:sz w:val="28"/>
          <w:szCs w:val="28"/>
        </w:rPr>
        <w:lastRenderedPageBreak/>
        <w:t>References:</w:t>
      </w:r>
      <w:bookmarkStart w:id="7" w:name="_GoBack"/>
      <w:bookmarkEnd w:id="7"/>
    </w:p>
    <w:p w:rsidR="00253A77" w:rsidRPr="009F7DCE" w:rsidRDefault="00253A77" w:rsidP="00253A77">
      <w:pPr>
        <w:rPr>
          <w:rFonts w:ascii="Times New Roman" w:hAnsi="Times New Roman" w:cs="Times New Roman"/>
          <w:sz w:val="24"/>
          <w:szCs w:val="24"/>
          <w:shd w:val="clear" w:color="auto" w:fill="FFFFFF"/>
        </w:rPr>
      </w:pPr>
      <w:proofErr w:type="spellStart"/>
      <w:r w:rsidRPr="009F7DCE">
        <w:rPr>
          <w:rFonts w:ascii="Times New Roman" w:hAnsi="Times New Roman" w:cs="Times New Roman"/>
          <w:sz w:val="24"/>
          <w:szCs w:val="24"/>
          <w:shd w:val="clear" w:color="auto" w:fill="FFFFFF"/>
        </w:rPr>
        <w:t>Schuetz</w:t>
      </w:r>
      <w:proofErr w:type="spellEnd"/>
      <w:r w:rsidRPr="009F7DCE">
        <w:rPr>
          <w:rFonts w:ascii="Times New Roman" w:hAnsi="Times New Roman" w:cs="Times New Roman"/>
          <w:sz w:val="24"/>
          <w:szCs w:val="24"/>
          <w:shd w:val="clear" w:color="auto" w:fill="FFFFFF"/>
        </w:rPr>
        <w:t xml:space="preserve">, C.G., </w:t>
      </w:r>
      <w:proofErr w:type="spellStart"/>
      <w:r w:rsidRPr="009F7DCE">
        <w:rPr>
          <w:rFonts w:ascii="Times New Roman" w:hAnsi="Times New Roman" w:cs="Times New Roman"/>
          <w:sz w:val="24"/>
          <w:szCs w:val="24"/>
          <w:shd w:val="clear" w:color="auto" w:fill="FFFFFF"/>
        </w:rPr>
        <w:t>Schausberger</w:t>
      </w:r>
      <w:proofErr w:type="spellEnd"/>
      <w:r w:rsidRPr="009F7DCE">
        <w:rPr>
          <w:rFonts w:ascii="Times New Roman" w:hAnsi="Times New Roman" w:cs="Times New Roman"/>
          <w:sz w:val="24"/>
          <w:szCs w:val="24"/>
          <w:shd w:val="clear" w:color="auto" w:fill="FFFFFF"/>
        </w:rPr>
        <w:t xml:space="preserve">, S. and </w:t>
      </w:r>
      <w:proofErr w:type="spellStart"/>
      <w:r w:rsidRPr="009F7DCE">
        <w:rPr>
          <w:rFonts w:ascii="Times New Roman" w:hAnsi="Times New Roman" w:cs="Times New Roman"/>
          <w:sz w:val="24"/>
          <w:szCs w:val="24"/>
          <w:shd w:val="clear" w:color="auto" w:fill="FFFFFF"/>
        </w:rPr>
        <w:t>Schrefl</w:t>
      </w:r>
      <w:proofErr w:type="spellEnd"/>
      <w:r w:rsidRPr="009F7DCE">
        <w:rPr>
          <w:rFonts w:ascii="Times New Roman" w:hAnsi="Times New Roman" w:cs="Times New Roman"/>
          <w:sz w:val="24"/>
          <w:szCs w:val="24"/>
          <w:shd w:val="clear" w:color="auto" w:fill="FFFFFF"/>
        </w:rPr>
        <w:t>, M., (2018). Building an active semantic data warehouse for precision dairy farming. </w:t>
      </w:r>
      <w:r w:rsidRPr="009F7DCE">
        <w:rPr>
          <w:rFonts w:ascii="Times New Roman" w:hAnsi="Times New Roman" w:cs="Times New Roman"/>
          <w:i/>
          <w:iCs/>
          <w:sz w:val="24"/>
          <w:szCs w:val="24"/>
          <w:shd w:val="clear" w:color="auto" w:fill="FFFFFF"/>
        </w:rPr>
        <w:t>Journal of Organizational Computing and Electronic Commerce</w:t>
      </w:r>
      <w:r w:rsidRPr="009F7DCE">
        <w:rPr>
          <w:rFonts w:ascii="Times New Roman" w:hAnsi="Times New Roman" w:cs="Times New Roman"/>
          <w:sz w:val="24"/>
          <w:szCs w:val="24"/>
          <w:shd w:val="clear" w:color="auto" w:fill="FFFFFF"/>
        </w:rPr>
        <w:t>, </w:t>
      </w:r>
      <w:r w:rsidRPr="009F7DCE">
        <w:rPr>
          <w:rFonts w:ascii="Times New Roman" w:hAnsi="Times New Roman" w:cs="Times New Roman"/>
          <w:i/>
          <w:iCs/>
          <w:sz w:val="24"/>
          <w:szCs w:val="24"/>
          <w:shd w:val="clear" w:color="auto" w:fill="FFFFFF"/>
        </w:rPr>
        <w:t>28</w:t>
      </w:r>
      <w:r w:rsidRPr="009F7DCE">
        <w:rPr>
          <w:rFonts w:ascii="Times New Roman" w:hAnsi="Times New Roman" w:cs="Times New Roman"/>
          <w:sz w:val="24"/>
          <w:szCs w:val="24"/>
          <w:shd w:val="clear" w:color="auto" w:fill="FFFFFF"/>
        </w:rPr>
        <w:t>(2), pp.122-141.</w:t>
      </w:r>
    </w:p>
    <w:p w:rsidR="00253A77" w:rsidRPr="009F7DCE" w:rsidRDefault="00253A77" w:rsidP="00253A77">
      <w:pPr>
        <w:pStyle w:val="Bibliography"/>
        <w:rPr>
          <w:rFonts w:cs="Times New Roman"/>
          <w:noProof/>
          <w:szCs w:val="24"/>
        </w:rPr>
      </w:pPr>
      <w:r w:rsidRPr="009F7DCE">
        <w:rPr>
          <w:rFonts w:cs="Times New Roman"/>
          <w:noProof/>
          <w:szCs w:val="24"/>
        </w:rPr>
        <w:t xml:space="preserve">DEVANE, H., (2021). </w:t>
      </w:r>
      <w:r w:rsidRPr="009F7DCE">
        <w:rPr>
          <w:rFonts w:cs="Times New Roman"/>
          <w:i/>
          <w:iCs/>
          <w:noProof/>
          <w:szCs w:val="24"/>
        </w:rPr>
        <w:t xml:space="preserve">What is Data Governance? Everything You Need to Know. </w:t>
      </w:r>
      <w:r w:rsidRPr="009F7DCE">
        <w:rPr>
          <w:rFonts w:cs="Times New Roman"/>
          <w:noProof/>
          <w:szCs w:val="24"/>
        </w:rPr>
        <w:t xml:space="preserve">[Online] </w:t>
      </w:r>
      <w:r w:rsidRPr="009F7DCE">
        <w:rPr>
          <w:rFonts w:cs="Times New Roman"/>
          <w:noProof/>
          <w:szCs w:val="24"/>
        </w:rPr>
        <w:br/>
        <w:t xml:space="preserve">Available at: </w:t>
      </w:r>
      <w:r w:rsidRPr="009F7DCE">
        <w:rPr>
          <w:rFonts w:cs="Times New Roman"/>
          <w:noProof/>
          <w:szCs w:val="24"/>
          <w:u w:val="single"/>
        </w:rPr>
        <w:t>https://www.immuta.com/articles/what-is-data-governance/</w:t>
      </w:r>
    </w:p>
    <w:p w:rsidR="00253A77" w:rsidRPr="009F7DCE" w:rsidRDefault="00253A77" w:rsidP="00253A77">
      <w:pPr>
        <w:rPr>
          <w:rFonts w:ascii="Times New Roman" w:hAnsi="Times New Roman" w:cs="Times New Roman"/>
          <w:sz w:val="24"/>
          <w:szCs w:val="24"/>
          <w:shd w:val="clear" w:color="auto" w:fill="FFFFFF"/>
        </w:rPr>
      </w:pPr>
      <w:r w:rsidRPr="009F7DCE">
        <w:rPr>
          <w:rFonts w:ascii="Times New Roman" w:hAnsi="Times New Roman" w:cs="Times New Roman"/>
          <w:sz w:val="24"/>
          <w:szCs w:val="24"/>
          <w:shd w:val="clear" w:color="auto" w:fill="FFFFFF"/>
        </w:rPr>
        <w:t xml:space="preserve">Jung, S.H. and </w:t>
      </w:r>
      <w:proofErr w:type="spellStart"/>
      <w:r w:rsidRPr="009F7DCE">
        <w:rPr>
          <w:rFonts w:ascii="Times New Roman" w:hAnsi="Times New Roman" w:cs="Times New Roman"/>
          <w:sz w:val="24"/>
          <w:szCs w:val="24"/>
          <w:shd w:val="clear" w:color="auto" w:fill="FFFFFF"/>
        </w:rPr>
        <w:t>Jeong</w:t>
      </w:r>
      <w:proofErr w:type="spellEnd"/>
      <w:r w:rsidRPr="009F7DCE">
        <w:rPr>
          <w:rFonts w:ascii="Times New Roman" w:hAnsi="Times New Roman" w:cs="Times New Roman"/>
          <w:sz w:val="24"/>
          <w:szCs w:val="24"/>
          <w:shd w:val="clear" w:color="auto" w:fill="FFFFFF"/>
        </w:rPr>
        <w:t>, Y.J., (2020). Twitter data analytical methodology development for prediction of start-up firms’ social media marketing level. </w:t>
      </w:r>
      <w:r w:rsidRPr="009F7DCE">
        <w:rPr>
          <w:rFonts w:ascii="Times New Roman" w:hAnsi="Times New Roman" w:cs="Times New Roman"/>
          <w:i/>
          <w:iCs/>
          <w:sz w:val="24"/>
          <w:szCs w:val="24"/>
          <w:shd w:val="clear" w:color="auto" w:fill="FFFFFF"/>
        </w:rPr>
        <w:t>Technology in Society</w:t>
      </w:r>
      <w:r w:rsidRPr="009F7DCE">
        <w:rPr>
          <w:rFonts w:ascii="Times New Roman" w:hAnsi="Times New Roman" w:cs="Times New Roman"/>
          <w:sz w:val="24"/>
          <w:szCs w:val="24"/>
          <w:shd w:val="clear" w:color="auto" w:fill="FFFFFF"/>
        </w:rPr>
        <w:t>, </w:t>
      </w:r>
      <w:r w:rsidRPr="009F7DCE">
        <w:rPr>
          <w:rFonts w:ascii="Times New Roman" w:hAnsi="Times New Roman" w:cs="Times New Roman"/>
          <w:i/>
          <w:iCs/>
          <w:sz w:val="24"/>
          <w:szCs w:val="24"/>
          <w:shd w:val="clear" w:color="auto" w:fill="FFFFFF"/>
        </w:rPr>
        <w:t>63</w:t>
      </w:r>
      <w:r w:rsidRPr="009F7DCE">
        <w:rPr>
          <w:rFonts w:ascii="Times New Roman" w:hAnsi="Times New Roman" w:cs="Times New Roman"/>
          <w:sz w:val="24"/>
          <w:szCs w:val="24"/>
          <w:shd w:val="clear" w:color="auto" w:fill="FFFFFF"/>
        </w:rPr>
        <w:t>, p.101409.</w:t>
      </w:r>
    </w:p>
    <w:p w:rsidR="00253A77" w:rsidRPr="009F7DCE" w:rsidRDefault="00253A77" w:rsidP="00253A77">
      <w:pPr>
        <w:rPr>
          <w:rFonts w:ascii="Times New Roman" w:hAnsi="Times New Roman" w:cs="Times New Roman"/>
          <w:sz w:val="24"/>
          <w:szCs w:val="24"/>
          <w:shd w:val="clear" w:color="auto" w:fill="FFFFFF"/>
        </w:rPr>
      </w:pPr>
      <w:proofErr w:type="spellStart"/>
      <w:r w:rsidRPr="009F7DCE">
        <w:rPr>
          <w:rFonts w:ascii="Times New Roman" w:hAnsi="Times New Roman" w:cs="Times New Roman"/>
          <w:sz w:val="24"/>
          <w:szCs w:val="24"/>
          <w:shd w:val="clear" w:color="auto" w:fill="FFFFFF"/>
        </w:rPr>
        <w:t>Mrowczynska</w:t>
      </w:r>
      <w:proofErr w:type="spellEnd"/>
      <w:r w:rsidRPr="009F7DCE">
        <w:rPr>
          <w:rFonts w:ascii="Times New Roman" w:hAnsi="Times New Roman" w:cs="Times New Roman"/>
          <w:sz w:val="24"/>
          <w:szCs w:val="24"/>
          <w:shd w:val="clear" w:color="auto" w:fill="FFFFFF"/>
        </w:rPr>
        <w:t xml:space="preserve">, M. and </w:t>
      </w:r>
      <w:proofErr w:type="spellStart"/>
      <w:r w:rsidRPr="009F7DCE">
        <w:rPr>
          <w:rFonts w:ascii="Times New Roman" w:hAnsi="Times New Roman" w:cs="Times New Roman"/>
          <w:sz w:val="24"/>
          <w:szCs w:val="24"/>
          <w:shd w:val="clear" w:color="auto" w:fill="FFFFFF"/>
        </w:rPr>
        <w:t>Sztubecki</w:t>
      </w:r>
      <w:proofErr w:type="spellEnd"/>
      <w:r w:rsidRPr="009F7DCE">
        <w:rPr>
          <w:rFonts w:ascii="Times New Roman" w:hAnsi="Times New Roman" w:cs="Times New Roman"/>
          <w:sz w:val="24"/>
          <w:szCs w:val="24"/>
          <w:shd w:val="clear" w:color="auto" w:fill="FFFFFF"/>
        </w:rPr>
        <w:t>, J., (2019), February. Group method of data handling as a tool to determine vertical displacements. In </w:t>
      </w:r>
      <w:r w:rsidRPr="009F7DCE">
        <w:rPr>
          <w:rFonts w:ascii="Times New Roman" w:hAnsi="Times New Roman" w:cs="Times New Roman"/>
          <w:i/>
          <w:iCs/>
          <w:sz w:val="24"/>
          <w:szCs w:val="24"/>
          <w:shd w:val="clear" w:color="auto" w:fill="FFFFFF"/>
        </w:rPr>
        <w:t>IOP Conference Series: Materials Science and Engineering</w:t>
      </w:r>
      <w:r w:rsidRPr="009F7DCE">
        <w:rPr>
          <w:rFonts w:ascii="Times New Roman" w:hAnsi="Times New Roman" w:cs="Times New Roman"/>
          <w:sz w:val="24"/>
          <w:szCs w:val="24"/>
          <w:shd w:val="clear" w:color="auto" w:fill="FFFFFF"/>
        </w:rPr>
        <w:t> (Vol. 471, No. 5, p. 052077). IOP Publishing.</w:t>
      </w:r>
    </w:p>
    <w:p w:rsidR="00253A77" w:rsidRPr="009F7DCE" w:rsidRDefault="00253A77" w:rsidP="00253A77">
      <w:pPr>
        <w:pStyle w:val="Bibliography"/>
        <w:rPr>
          <w:rFonts w:cs="Times New Roman"/>
          <w:noProof/>
          <w:szCs w:val="24"/>
        </w:rPr>
      </w:pPr>
      <w:r w:rsidRPr="009F7DCE">
        <w:rPr>
          <w:rFonts w:cs="Times New Roman"/>
          <w:noProof/>
          <w:szCs w:val="24"/>
        </w:rPr>
        <w:t xml:space="preserve">boostlabs, (2019). </w:t>
      </w:r>
      <w:r w:rsidRPr="009F7DCE">
        <w:rPr>
          <w:rFonts w:cs="Times New Roman"/>
          <w:i/>
          <w:iCs/>
          <w:noProof/>
          <w:szCs w:val="24"/>
        </w:rPr>
        <w:t xml:space="preserve">5 Essential Tips for Creative Storytelling Through Data Visualization. </w:t>
      </w:r>
      <w:r w:rsidRPr="009F7DCE">
        <w:rPr>
          <w:rFonts w:cs="Times New Roman"/>
          <w:noProof/>
          <w:szCs w:val="24"/>
        </w:rPr>
        <w:t xml:space="preserve">[Online] </w:t>
      </w:r>
      <w:r w:rsidRPr="009F7DCE">
        <w:rPr>
          <w:rFonts w:cs="Times New Roman"/>
          <w:noProof/>
          <w:szCs w:val="24"/>
        </w:rPr>
        <w:br/>
        <w:t xml:space="preserve">Available at: </w:t>
      </w:r>
      <w:r w:rsidRPr="009F7DCE">
        <w:rPr>
          <w:rFonts w:cs="Times New Roman"/>
          <w:noProof/>
          <w:szCs w:val="24"/>
          <w:u w:val="single"/>
        </w:rPr>
        <w:t>https://boostlabs.com/blog/storytelling-through-data-visualization/</w:t>
      </w:r>
    </w:p>
    <w:p w:rsidR="00253A77" w:rsidRPr="009F7DCE" w:rsidRDefault="00253A77" w:rsidP="00253A77">
      <w:pPr>
        <w:rPr>
          <w:rFonts w:ascii="Times New Roman" w:hAnsi="Times New Roman" w:cs="Times New Roman"/>
          <w:sz w:val="24"/>
          <w:szCs w:val="24"/>
        </w:rPr>
      </w:pPr>
      <w:r w:rsidRPr="009F7DCE">
        <w:rPr>
          <w:rFonts w:ascii="Times New Roman" w:hAnsi="Times New Roman" w:cs="Times New Roman"/>
          <w:sz w:val="24"/>
          <w:szCs w:val="24"/>
        </w:rPr>
        <w:t>Lim, Y. and Teoh, A. (2020). Realizing the strategic impact of business intelligence utilization.</w:t>
      </w:r>
    </w:p>
    <w:p w:rsidR="00253A77" w:rsidRPr="00A36FD9" w:rsidRDefault="00253A77" w:rsidP="00A36FD9">
      <w:pPr>
        <w:spacing w:line="360" w:lineRule="auto"/>
        <w:jc w:val="both"/>
        <w:rPr>
          <w:rFonts w:ascii="Times New Roman" w:hAnsi="Times New Roman" w:cs="Times New Roman"/>
          <w:bCs/>
          <w:iCs/>
          <w:sz w:val="24"/>
          <w:szCs w:val="24"/>
        </w:rPr>
      </w:pPr>
    </w:p>
    <w:p w:rsidR="00A36FD9" w:rsidRPr="00F92AE1" w:rsidRDefault="00A36FD9" w:rsidP="00F92AE1">
      <w:pPr>
        <w:spacing w:line="360" w:lineRule="auto"/>
        <w:jc w:val="both"/>
        <w:rPr>
          <w:rFonts w:ascii="Times New Roman" w:hAnsi="Times New Roman" w:cs="Times New Roman"/>
          <w:sz w:val="24"/>
          <w:szCs w:val="24"/>
          <w:lang w:val="ro-MD"/>
        </w:rPr>
      </w:pPr>
    </w:p>
    <w:sectPr w:rsidR="00A36FD9" w:rsidRPr="00F92AE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23DD" w:rsidRDefault="007423DD" w:rsidP="009F7DCE">
      <w:pPr>
        <w:spacing w:after="0" w:line="240" w:lineRule="auto"/>
      </w:pPr>
      <w:r>
        <w:separator/>
      </w:r>
    </w:p>
  </w:endnote>
  <w:endnote w:type="continuationSeparator" w:id="0">
    <w:p w:rsidR="007423DD" w:rsidRDefault="007423DD" w:rsidP="009F7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45043805"/>
      <w:docPartObj>
        <w:docPartGallery w:val="Page Numbers (Bottom of Page)"/>
        <w:docPartUnique/>
      </w:docPartObj>
    </w:sdtPr>
    <w:sdtEndPr>
      <w:rPr>
        <w:noProof/>
      </w:rPr>
    </w:sdtEndPr>
    <w:sdtContent>
      <w:p w:rsidR="009F7DCE" w:rsidRDefault="009F7DCE">
        <w:pPr>
          <w:pStyle w:val="Footer"/>
          <w:jc w:val="right"/>
        </w:pPr>
        <w:r>
          <w:fldChar w:fldCharType="begin"/>
        </w:r>
        <w:r>
          <w:instrText xml:space="preserve"> PAGE   \* MERGEFORMAT </w:instrText>
        </w:r>
        <w:r>
          <w:fldChar w:fldCharType="separate"/>
        </w:r>
        <w:r w:rsidR="00F23EF8">
          <w:rPr>
            <w:noProof/>
          </w:rPr>
          <w:t>9</w:t>
        </w:r>
        <w:r>
          <w:rPr>
            <w:noProof/>
          </w:rPr>
          <w:fldChar w:fldCharType="end"/>
        </w:r>
      </w:p>
    </w:sdtContent>
  </w:sdt>
  <w:p w:rsidR="009F7DCE" w:rsidRDefault="009F7DC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23DD" w:rsidRDefault="007423DD" w:rsidP="009F7DCE">
      <w:pPr>
        <w:spacing w:after="0" w:line="240" w:lineRule="auto"/>
      </w:pPr>
      <w:r>
        <w:separator/>
      </w:r>
    </w:p>
  </w:footnote>
  <w:footnote w:type="continuationSeparator" w:id="0">
    <w:p w:rsidR="007423DD" w:rsidRDefault="007423DD" w:rsidP="009F7D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C40DC0"/>
    <w:multiLevelType w:val="hybridMultilevel"/>
    <w:tmpl w:val="59740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AC5E1D"/>
    <w:multiLevelType w:val="hybridMultilevel"/>
    <w:tmpl w:val="FFF402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6D5D35"/>
    <w:multiLevelType w:val="hybridMultilevel"/>
    <w:tmpl w:val="7090E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2AE1"/>
    <w:rsid w:val="00253A77"/>
    <w:rsid w:val="003C2690"/>
    <w:rsid w:val="007423DD"/>
    <w:rsid w:val="009F7DCE"/>
    <w:rsid w:val="00A36FD9"/>
    <w:rsid w:val="00F2367E"/>
    <w:rsid w:val="00F23EF8"/>
    <w:rsid w:val="00F92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B87ACD"/>
  <w15:chartTrackingRefBased/>
  <w15:docId w15:val="{6DEB1786-1F6A-432D-ABF9-42D3B1F47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92AE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92AE1"/>
    <w:pPr>
      <w:keepNext/>
      <w:keepLines/>
      <w:spacing w:before="40" w:after="0" w:line="480" w:lineRule="auto"/>
      <w:jc w:val="both"/>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AE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92AE1"/>
    <w:pPr>
      <w:outlineLvl w:val="9"/>
    </w:pPr>
    <w:rPr>
      <w:lang w:val="en-US"/>
    </w:rPr>
  </w:style>
  <w:style w:type="paragraph" w:styleId="TOC1">
    <w:name w:val="toc 1"/>
    <w:basedOn w:val="Normal"/>
    <w:next w:val="Normal"/>
    <w:autoRedefine/>
    <w:uiPriority w:val="39"/>
    <w:unhideWhenUsed/>
    <w:rsid w:val="00F92AE1"/>
    <w:pPr>
      <w:spacing w:after="100" w:line="480" w:lineRule="auto"/>
      <w:jc w:val="both"/>
    </w:pPr>
    <w:rPr>
      <w:rFonts w:ascii="Times New Roman" w:hAnsi="Times New Roman"/>
      <w:sz w:val="24"/>
    </w:rPr>
  </w:style>
  <w:style w:type="paragraph" w:styleId="TOC2">
    <w:name w:val="toc 2"/>
    <w:basedOn w:val="Normal"/>
    <w:next w:val="Normal"/>
    <w:autoRedefine/>
    <w:uiPriority w:val="39"/>
    <w:unhideWhenUsed/>
    <w:rsid w:val="00F92AE1"/>
    <w:pPr>
      <w:spacing w:after="100" w:line="480" w:lineRule="auto"/>
      <w:ind w:left="240"/>
      <w:jc w:val="both"/>
    </w:pPr>
    <w:rPr>
      <w:rFonts w:ascii="Times New Roman" w:hAnsi="Times New Roman"/>
      <w:sz w:val="24"/>
    </w:rPr>
  </w:style>
  <w:style w:type="character" w:styleId="Hyperlink">
    <w:name w:val="Hyperlink"/>
    <w:basedOn w:val="DefaultParagraphFont"/>
    <w:uiPriority w:val="99"/>
    <w:unhideWhenUsed/>
    <w:rsid w:val="00F92AE1"/>
    <w:rPr>
      <w:color w:val="0563C1" w:themeColor="hyperlink"/>
      <w:u w:val="single"/>
    </w:rPr>
  </w:style>
  <w:style w:type="character" w:customStyle="1" w:styleId="Heading2Char">
    <w:name w:val="Heading 2 Char"/>
    <w:basedOn w:val="DefaultParagraphFont"/>
    <w:link w:val="Heading2"/>
    <w:uiPriority w:val="9"/>
    <w:rsid w:val="00F92AE1"/>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34"/>
    <w:qFormat/>
    <w:rsid w:val="00F2367E"/>
    <w:pPr>
      <w:ind w:left="720"/>
      <w:contextualSpacing/>
    </w:pPr>
  </w:style>
  <w:style w:type="paragraph" w:styleId="Footer">
    <w:name w:val="footer"/>
    <w:basedOn w:val="Normal"/>
    <w:link w:val="FooterChar"/>
    <w:uiPriority w:val="99"/>
    <w:unhideWhenUsed/>
    <w:rsid w:val="00F2367E"/>
    <w:pPr>
      <w:tabs>
        <w:tab w:val="center" w:pos="4680"/>
        <w:tab w:val="right" w:pos="9360"/>
      </w:tabs>
      <w:spacing w:after="0" w:line="240" w:lineRule="auto"/>
      <w:jc w:val="both"/>
    </w:pPr>
    <w:rPr>
      <w:rFonts w:ascii="Times New Roman" w:hAnsi="Times New Roman"/>
      <w:sz w:val="24"/>
    </w:rPr>
  </w:style>
  <w:style w:type="character" w:customStyle="1" w:styleId="FooterChar">
    <w:name w:val="Footer Char"/>
    <w:basedOn w:val="DefaultParagraphFont"/>
    <w:link w:val="Footer"/>
    <w:uiPriority w:val="99"/>
    <w:rsid w:val="00F2367E"/>
    <w:rPr>
      <w:rFonts w:ascii="Times New Roman" w:hAnsi="Times New Roman"/>
      <w:sz w:val="24"/>
    </w:rPr>
  </w:style>
  <w:style w:type="paragraph" w:styleId="Bibliography">
    <w:name w:val="Bibliography"/>
    <w:basedOn w:val="Normal"/>
    <w:next w:val="Normal"/>
    <w:uiPriority w:val="37"/>
    <w:unhideWhenUsed/>
    <w:rsid w:val="00253A77"/>
    <w:pPr>
      <w:spacing w:line="480" w:lineRule="auto"/>
      <w:jc w:val="both"/>
    </w:pPr>
    <w:rPr>
      <w:rFonts w:ascii="Times New Roman" w:hAnsi="Times New Roman"/>
      <w:sz w:val="24"/>
    </w:rPr>
  </w:style>
  <w:style w:type="paragraph" w:styleId="Header">
    <w:name w:val="header"/>
    <w:basedOn w:val="Normal"/>
    <w:link w:val="HeaderChar"/>
    <w:uiPriority w:val="99"/>
    <w:unhideWhenUsed/>
    <w:rsid w:val="009F7D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D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9</Pages>
  <Words>1505</Words>
  <Characters>8579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1</cp:revision>
  <dcterms:created xsi:type="dcterms:W3CDTF">2022-05-11T14:41:00Z</dcterms:created>
  <dcterms:modified xsi:type="dcterms:W3CDTF">2022-05-11T16:03:00Z</dcterms:modified>
</cp:coreProperties>
</file>