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B5F620"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b/>
          <w:bCs/>
          <w:u w:val="single" w:color="000000"/>
          <w:shd w:val="clear" w:color="auto" w:fill="FEFFFE"/>
        </w:rPr>
        <w:t>Evaluate how carbon footprint methodologies can help us assess the impact of COVID 19 on our environmental targets and how it can facilitate the formulation and implementation of a Covid-19 green recovery plan in the UK.</w:t>
      </w:r>
    </w:p>
    <w:p w14:paraId="76AFCCC3"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w:t>
      </w:r>
    </w:p>
    <w:p w14:paraId="514F5C4F"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December 2019, Wuhan, China, experienced an outbreak of </w:t>
      </w:r>
      <w:r w:rsidRPr="000F5843">
        <w:rPr>
          <w:rFonts w:ascii="Times New Roman" w:hAnsi="Times New Roman" w:cs="Times New Roman"/>
          <w:color w:val="2E2E2E"/>
          <w:u w:color="000000"/>
          <w:shd w:val="clear" w:color="auto" w:fill="FEFFFE"/>
        </w:rPr>
        <w:t>pneumonia symptoms</w:t>
      </w:r>
      <w:r w:rsidRPr="000F5843">
        <w:rPr>
          <w:rFonts w:ascii="Times New Roman" w:hAnsi="Times New Roman" w:cs="Times New Roman"/>
          <w:u w:color="000000"/>
          <w:shd w:val="clear" w:color="auto" w:fill="FEFFFE"/>
        </w:rPr>
        <w:t xml:space="preserve"> (Chen et al., 2020),</w:t>
      </w:r>
      <w:r w:rsidRPr="000F5843">
        <w:rPr>
          <w:rFonts w:ascii="Times New Roman" w:hAnsi="Times New Roman" w:cs="Times New Roman"/>
          <w:color w:val="2E2E2E"/>
          <w:u w:color="000000"/>
          <w:shd w:val="clear" w:color="auto" w:fill="FEFFFE"/>
        </w:rPr>
        <w:t xml:space="preserve"> which was later identified as</w:t>
      </w:r>
      <w:r w:rsidRPr="000F5843">
        <w:rPr>
          <w:rFonts w:ascii="Times New Roman" w:hAnsi="Times New Roman" w:cs="Times New Roman"/>
          <w:u w:color="000000"/>
          <w:shd w:val="clear" w:color="auto" w:fill="FEFFFE"/>
        </w:rPr>
        <w:t xml:space="preserve"> Coronavirus (COVID-19; Zhou et al., 2020). Covid-19 is a </w:t>
      </w:r>
      <w:r w:rsidRPr="000F5843">
        <w:rPr>
          <w:rFonts w:ascii="Times New Roman" w:hAnsi="Times New Roman" w:cs="Times New Roman"/>
          <w:color w:val="2E2E2E"/>
          <w:u w:color="000000"/>
          <w:shd w:val="clear" w:color="auto" w:fill="FEFFFE"/>
        </w:rPr>
        <w:t xml:space="preserve">severe acute respiratory syndrome (SARS-CoV-2; </w:t>
      </w:r>
      <w:r w:rsidRPr="000F5843">
        <w:rPr>
          <w:rFonts w:ascii="Times New Roman" w:hAnsi="Times New Roman" w:cs="Times New Roman"/>
          <w:u w:color="000000"/>
          <w:shd w:val="clear" w:color="auto" w:fill="FEFFFE"/>
        </w:rPr>
        <w:t>Li et al., 2020</w:t>
      </w:r>
      <w:r w:rsidRPr="000F5843">
        <w:rPr>
          <w:rFonts w:ascii="Times New Roman" w:hAnsi="Times New Roman" w:cs="Times New Roman"/>
          <w:b/>
          <w:bCs/>
          <w:u w:color="000000"/>
          <w:shd w:val="clear" w:color="auto" w:fill="FEFFFE"/>
        </w:rPr>
        <w:t>)</w:t>
      </w:r>
      <w:r w:rsidRPr="000F5843">
        <w:rPr>
          <w:rFonts w:ascii="Times New Roman" w:hAnsi="Times New Roman" w:cs="Times New Roman"/>
          <w:u w:color="000000"/>
          <w:shd w:val="clear" w:color="auto" w:fill="FEFFFE"/>
        </w:rPr>
        <w:t>. As of November 2020, there has been 59,816,510 confirmed cases of Covid-19 reported, with 38.9 million recoveries and 1,410,378 deaths (WHO, 2020).</w:t>
      </w:r>
      <w:r w:rsidRPr="000F5843">
        <w:rPr>
          <w:rFonts w:ascii="Times New Roman" w:hAnsi="Times New Roman" w:cs="Times New Roman"/>
          <w:color w:val="2E2E2E"/>
          <w:u w:color="000000"/>
          <w:shd w:val="clear" w:color="auto" w:fill="FEFFFE"/>
        </w:rPr>
        <w:t xml:space="preserve"> </w:t>
      </w:r>
      <w:r w:rsidRPr="000F5843">
        <w:rPr>
          <w:rFonts w:ascii="Times New Roman" w:hAnsi="Times New Roman" w:cs="Times New Roman"/>
          <w:u w:color="000000"/>
          <w:shd w:val="clear" w:color="auto" w:fill="FEFFFE"/>
        </w:rPr>
        <w:t>The source of the virus is believed to have originated in the</w:t>
      </w:r>
      <w:r w:rsidRPr="000F5843">
        <w:rPr>
          <w:rFonts w:ascii="Times New Roman" w:hAnsi="Times New Roman" w:cs="Times New Roman"/>
          <w:color w:val="4D4D4D"/>
          <w:u w:color="000000"/>
          <w:shd w:val="clear" w:color="auto" w:fill="FEFFFE"/>
        </w:rPr>
        <w:t> Huanan Seafood Wholesale Market</w:t>
      </w:r>
      <w:r w:rsidRPr="000F5843">
        <w:rPr>
          <w:rFonts w:ascii="Times New Roman" w:hAnsi="Times New Roman" w:cs="Times New Roman"/>
          <w:u w:color="000000"/>
          <w:shd w:val="clear" w:color="auto" w:fill="FEFFFE"/>
        </w:rPr>
        <w:t xml:space="preserve"> in Wuhan (Cohen, 2020), though the main transmission is through human interaction (Li et al., 2020)</w:t>
      </w:r>
      <w:r w:rsidRPr="000F5843">
        <w:rPr>
          <w:rFonts w:ascii="Times New Roman" w:hAnsi="Times New Roman" w:cs="Times New Roman"/>
          <w:color w:val="2E2E2E"/>
          <w:u w:color="000000"/>
          <w:shd w:val="clear" w:color="auto" w:fill="FEFFFE"/>
        </w:rPr>
        <w:t xml:space="preserve">. </w:t>
      </w:r>
      <w:r w:rsidRPr="000F5843">
        <w:rPr>
          <w:rFonts w:ascii="Times New Roman" w:hAnsi="Times New Roman" w:cs="Times New Roman"/>
          <w:u w:color="000000"/>
          <w:shd w:val="clear" w:color="auto" w:fill="FEFFFE"/>
        </w:rPr>
        <w:t xml:space="preserve">As a lack of significant information on Covid-19 existed at the time of the first outbreak the movement of people in and out of Wuhan continued as normal (Correia, Ramos and </w:t>
      </w:r>
      <w:proofErr w:type="spellStart"/>
      <w:r w:rsidRPr="000F5843">
        <w:rPr>
          <w:rFonts w:ascii="Times New Roman" w:hAnsi="Times New Roman" w:cs="Times New Roman"/>
          <w:u w:color="000000"/>
          <w:shd w:val="clear" w:color="auto" w:fill="FEFFFE"/>
        </w:rPr>
        <w:t>Bahten</w:t>
      </w:r>
      <w:proofErr w:type="spellEnd"/>
      <w:r w:rsidRPr="000F5843">
        <w:rPr>
          <w:rFonts w:ascii="Times New Roman" w:hAnsi="Times New Roman" w:cs="Times New Roman"/>
          <w:u w:color="000000"/>
          <w:shd w:val="clear" w:color="auto" w:fill="FEFFFE"/>
        </w:rPr>
        <w:t>, 2020). This led to a rapid spread of Covid-19 through Asia, into Europe, catalyzing the virus into a global pandemic which was officially declared March 11, 2020 (</w:t>
      </w:r>
      <w:proofErr w:type="spellStart"/>
      <w:r w:rsidRPr="000F5843">
        <w:rPr>
          <w:rFonts w:ascii="Times New Roman" w:hAnsi="Times New Roman" w:cs="Times New Roman"/>
          <w:u w:color="000000"/>
          <w:shd w:val="clear" w:color="auto" w:fill="FEFFFE"/>
        </w:rPr>
        <w:t>Rajan</w:t>
      </w:r>
      <w:proofErr w:type="spellEnd"/>
      <w:r w:rsidRPr="000F5843">
        <w:rPr>
          <w:rFonts w:ascii="Times New Roman" w:hAnsi="Times New Roman" w:cs="Times New Roman"/>
          <w:u w:color="000000"/>
          <w:shd w:val="clear" w:color="auto" w:fill="FEFFFE"/>
        </w:rPr>
        <w:t xml:space="preserve"> and Joshi, 2020; </w:t>
      </w:r>
      <w:proofErr w:type="spellStart"/>
      <w:r w:rsidRPr="000F5843">
        <w:rPr>
          <w:rFonts w:ascii="Times New Roman" w:hAnsi="Times New Roman" w:cs="Times New Roman"/>
          <w:u w:color="000000"/>
          <w:shd w:val="clear" w:color="auto" w:fill="FEFFFE"/>
        </w:rPr>
        <w:t>Vanelli</w:t>
      </w:r>
      <w:proofErr w:type="spellEnd"/>
      <w:r w:rsidRPr="000F5843">
        <w:rPr>
          <w:rFonts w:ascii="Times New Roman" w:hAnsi="Times New Roman" w:cs="Times New Roman"/>
          <w:u w:color="000000"/>
          <w:shd w:val="clear" w:color="auto" w:fill="FEFFFE"/>
        </w:rPr>
        <w:t xml:space="preserve"> and </w:t>
      </w:r>
      <w:proofErr w:type="spellStart"/>
      <w:r w:rsidRPr="000F5843">
        <w:rPr>
          <w:rFonts w:ascii="Times New Roman" w:hAnsi="Times New Roman" w:cs="Times New Roman"/>
          <w:u w:color="000000"/>
          <w:shd w:val="clear" w:color="auto" w:fill="FEFFFE"/>
        </w:rPr>
        <w:t>Cucinotta</w:t>
      </w:r>
      <w:proofErr w:type="spellEnd"/>
      <w:r w:rsidRPr="000F5843">
        <w:rPr>
          <w:rFonts w:ascii="Times New Roman" w:hAnsi="Times New Roman" w:cs="Times New Roman"/>
          <w:u w:color="000000"/>
          <w:shd w:val="clear" w:color="auto" w:fill="FEFFFE"/>
        </w:rPr>
        <w:t xml:space="preserve">, 2020). As numerous countries began to recognize the transmissible nature of Covid-19 (Phelan, Katz and </w:t>
      </w:r>
      <w:proofErr w:type="spellStart"/>
      <w:r w:rsidRPr="000F5843">
        <w:rPr>
          <w:rFonts w:ascii="Times New Roman" w:hAnsi="Times New Roman" w:cs="Times New Roman"/>
          <w:u w:color="000000"/>
          <w:shd w:val="clear" w:color="auto" w:fill="FEFFFE"/>
        </w:rPr>
        <w:t>Gostin</w:t>
      </w:r>
      <w:proofErr w:type="spellEnd"/>
      <w:r w:rsidRPr="000F5843">
        <w:rPr>
          <w:rFonts w:ascii="Times New Roman" w:hAnsi="Times New Roman" w:cs="Times New Roman"/>
          <w:u w:color="000000"/>
          <w:shd w:val="clear" w:color="auto" w:fill="FEFFFE"/>
        </w:rPr>
        <w:t>, 2020), and without a vaccination present (Hui et al., 2020), control measures began being put in place. Wuhan specified two control procedures; control the movement of people and quarantine if suspected ill (Pang et al., 2020). Many other countries, such as the UK, Spain, France, and USA followed in foot (</w:t>
      </w:r>
      <w:proofErr w:type="spellStart"/>
      <w:r w:rsidRPr="000F5843">
        <w:rPr>
          <w:rFonts w:ascii="Times New Roman" w:hAnsi="Times New Roman" w:cs="Times New Roman"/>
          <w:u w:color="000000"/>
          <w:shd w:val="clear" w:color="auto" w:fill="FEFFFE"/>
        </w:rPr>
        <w:t>Cyranoski</w:t>
      </w:r>
      <w:proofErr w:type="spellEnd"/>
      <w:r w:rsidRPr="000F5843">
        <w:rPr>
          <w:rFonts w:ascii="Times New Roman" w:hAnsi="Times New Roman" w:cs="Times New Roman"/>
          <w:u w:color="000000"/>
          <w:shd w:val="clear" w:color="auto" w:fill="FEFFFE"/>
        </w:rPr>
        <w:t>, 2020).</w:t>
      </w:r>
    </w:p>
    <w:p w14:paraId="6C952C1F"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w:t>
      </w:r>
    </w:p>
    <w:p w14:paraId="31CA90E8" w14:textId="77777777" w:rsidR="00FC6F8B"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This essay will focus specifically on the UK. On March 20th, 2020, the UK enforced a national lockdown, with easing of restrictions beginning July 4th (</w:t>
      </w:r>
      <w:proofErr w:type="spellStart"/>
      <w:r w:rsidRPr="000F5843">
        <w:rPr>
          <w:rFonts w:ascii="Times New Roman" w:hAnsi="Times New Roman" w:cs="Times New Roman"/>
          <w:u w:color="000000"/>
          <w:shd w:val="clear" w:color="auto" w:fill="FEFFFE"/>
        </w:rPr>
        <w:t>Colfter</w:t>
      </w:r>
      <w:proofErr w:type="spellEnd"/>
      <w:r w:rsidRPr="000F5843">
        <w:rPr>
          <w:rFonts w:ascii="Times New Roman" w:hAnsi="Times New Roman" w:cs="Times New Roman"/>
          <w:u w:color="000000"/>
          <w:shd w:val="clear" w:color="auto" w:fill="FEFFFE"/>
        </w:rPr>
        <w:t xml:space="preserve">, 2020; Gov.UK, 23 June 2020). However, numerous social restrictions and local lockdowns have continued (Blackall, 2020). Lockdowns entailed the closure of all non-essential industries such as clothing and electronic stores, </w:t>
      </w:r>
      <w:r w:rsidRPr="000F5843">
        <w:rPr>
          <w:rFonts w:ascii="Times New Roman" w:hAnsi="Times New Roman" w:cs="Times New Roman"/>
          <w:color w:val="333333"/>
          <w:u w:color="000000"/>
          <w:shd w:val="clear" w:color="auto" w:fill="FEFFFE"/>
        </w:rPr>
        <w:t xml:space="preserve">indoor and outdoor sport </w:t>
      </w:r>
      <w:r w:rsidRPr="000F5843">
        <w:rPr>
          <w:rFonts w:ascii="Times New Roman" w:hAnsi="Times New Roman" w:cs="Times New Roman"/>
          <w:u w:color="000000"/>
          <w:shd w:val="clear" w:color="auto" w:fill="FEFFFE"/>
        </w:rPr>
        <w:t>services, and all schooling facilities (</w:t>
      </w:r>
      <w:proofErr w:type="spellStart"/>
      <w:r w:rsidRPr="000F5843">
        <w:rPr>
          <w:rFonts w:ascii="Times New Roman" w:hAnsi="Times New Roman" w:cs="Times New Roman"/>
          <w:u w:color="000000"/>
          <w:shd w:val="clear" w:color="auto" w:fill="FEFFFE"/>
        </w:rPr>
        <w:t>Goolsbee</w:t>
      </w:r>
      <w:proofErr w:type="spellEnd"/>
      <w:r w:rsidRPr="000F5843">
        <w:rPr>
          <w:rFonts w:ascii="Times New Roman" w:hAnsi="Times New Roman" w:cs="Times New Roman"/>
          <w:u w:color="000000"/>
          <w:shd w:val="clear" w:color="auto" w:fill="FEFFFE"/>
        </w:rPr>
        <w:t xml:space="preserve">, Luo, Nesbitt and </w:t>
      </w:r>
      <w:proofErr w:type="spellStart"/>
      <w:r w:rsidRPr="000F5843">
        <w:rPr>
          <w:rFonts w:ascii="Times New Roman" w:hAnsi="Times New Roman" w:cs="Times New Roman"/>
          <w:u w:color="000000"/>
          <w:shd w:val="clear" w:color="auto" w:fill="FEFFFE"/>
        </w:rPr>
        <w:t>Syverson</w:t>
      </w:r>
      <w:proofErr w:type="spellEnd"/>
      <w:r w:rsidRPr="000F5843">
        <w:rPr>
          <w:rFonts w:ascii="Times New Roman" w:hAnsi="Times New Roman" w:cs="Times New Roman"/>
          <w:u w:color="000000"/>
          <w:shd w:val="clear" w:color="auto" w:fill="FEFFFE"/>
        </w:rPr>
        <w:t xml:space="preserve">, 2020). Only services that provided necessities, such as food stores, were excluded (Desai and </w:t>
      </w:r>
      <w:proofErr w:type="spellStart"/>
      <w:r w:rsidRPr="000F5843">
        <w:rPr>
          <w:rFonts w:ascii="Times New Roman" w:hAnsi="Times New Roman" w:cs="Times New Roman"/>
          <w:u w:color="000000"/>
          <w:shd w:val="clear" w:color="auto" w:fill="FEFFFE"/>
        </w:rPr>
        <w:t>Aronoff</w:t>
      </w:r>
      <w:proofErr w:type="spellEnd"/>
      <w:r w:rsidRPr="000F5843">
        <w:rPr>
          <w:rFonts w:ascii="Times New Roman" w:hAnsi="Times New Roman" w:cs="Times New Roman"/>
          <w:u w:color="000000"/>
          <w:shd w:val="clear" w:color="auto" w:fill="FEFFFE"/>
        </w:rPr>
        <w:t>, 2020). Other restrictions through the lockdown period included limited ability of travel via either personally owned vehicles and transportation services (Gray, 2020),  and the closure of boarders, which limiting aviation (</w:t>
      </w:r>
      <w:proofErr w:type="spellStart"/>
      <w:r w:rsidRPr="000F5843">
        <w:rPr>
          <w:rFonts w:ascii="Times New Roman" w:hAnsi="Times New Roman" w:cs="Times New Roman"/>
          <w:u w:color="000000"/>
          <w:shd w:val="clear" w:color="auto" w:fill="FEFFFE"/>
        </w:rPr>
        <w:t>Lubinga</w:t>
      </w:r>
      <w:proofErr w:type="spellEnd"/>
      <w:r w:rsidRPr="000F5843">
        <w:rPr>
          <w:rFonts w:ascii="Times New Roman" w:hAnsi="Times New Roman" w:cs="Times New Roman"/>
          <w:u w:color="000000"/>
          <w:shd w:val="clear" w:color="auto" w:fill="FEFFFE"/>
        </w:rPr>
        <w:t xml:space="preserve"> and </w:t>
      </w:r>
      <w:proofErr w:type="spellStart"/>
      <w:r w:rsidRPr="000F5843">
        <w:rPr>
          <w:rFonts w:ascii="Times New Roman" w:hAnsi="Times New Roman" w:cs="Times New Roman"/>
          <w:u w:color="000000"/>
          <w:shd w:val="clear" w:color="auto" w:fill="FEFFFE"/>
        </w:rPr>
        <w:t>Sitto</w:t>
      </w:r>
      <w:proofErr w:type="spellEnd"/>
      <w:r w:rsidRPr="000F5843">
        <w:rPr>
          <w:rFonts w:ascii="Times New Roman" w:hAnsi="Times New Roman" w:cs="Times New Roman"/>
          <w:u w:color="000000"/>
          <w:shd w:val="clear" w:color="auto" w:fill="FEFFFE"/>
        </w:rPr>
        <w:t xml:space="preserve">, 2019) and was enforced through the reiteration of </w:t>
      </w:r>
      <w:r w:rsidRPr="000F5843">
        <w:rPr>
          <w:rFonts w:ascii="Times New Roman" w:hAnsi="Times New Roman" w:cs="Times New Roman"/>
          <w:u w:color="000000"/>
          <w:shd w:val="clear" w:color="auto" w:fill="FEFFFE"/>
          <w:rtl/>
        </w:rPr>
        <w:t>‘</w:t>
      </w:r>
      <w:r w:rsidRPr="000F5843">
        <w:rPr>
          <w:rFonts w:ascii="Times New Roman" w:hAnsi="Times New Roman" w:cs="Times New Roman"/>
          <w:u w:color="000000"/>
          <w:shd w:val="clear" w:color="auto" w:fill="FEFFFE"/>
        </w:rPr>
        <w:t>stay home, stay safe.</w:t>
      </w:r>
      <w:r w:rsidRPr="000F5843">
        <w:rPr>
          <w:rFonts w:ascii="Times New Roman" w:hAnsi="Times New Roman" w:cs="Times New Roman"/>
          <w:u w:color="000000"/>
          <w:shd w:val="clear" w:color="auto" w:fill="FEFFFE"/>
          <w:rtl/>
        </w:rPr>
        <w:t xml:space="preserve">’ </w:t>
      </w:r>
      <w:r w:rsidRPr="000F5843">
        <w:rPr>
          <w:rFonts w:ascii="Times New Roman" w:hAnsi="Times New Roman" w:cs="Times New Roman"/>
          <w:u w:color="000000"/>
          <w:shd w:val="clear" w:color="auto" w:fill="FEFFFE"/>
        </w:rPr>
        <w:t>(</w:t>
      </w:r>
      <w:proofErr w:type="spellStart"/>
      <w:r w:rsidRPr="000F5843">
        <w:rPr>
          <w:rFonts w:ascii="Times New Roman" w:hAnsi="Times New Roman" w:cs="Times New Roman"/>
          <w:u w:color="000000"/>
          <w:shd w:val="clear" w:color="auto" w:fill="FEFFFE"/>
        </w:rPr>
        <w:t>Qalati</w:t>
      </w:r>
      <w:proofErr w:type="spellEnd"/>
      <w:r w:rsidRPr="000F5843">
        <w:rPr>
          <w:rFonts w:ascii="Times New Roman" w:hAnsi="Times New Roman" w:cs="Times New Roman"/>
          <w:u w:color="000000"/>
          <w:shd w:val="clear" w:color="auto" w:fill="FEFFFE"/>
        </w:rPr>
        <w:t xml:space="preserve"> et al., 2020). Thus, lockdown measures led to significant societal and economic change without dispute.  </w:t>
      </w:r>
    </w:p>
    <w:p w14:paraId="4325E0A2"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w:t>
      </w:r>
    </w:p>
    <w:p w14:paraId="1F278437" w14:textId="3582B5BD"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The impact of COVID-19 on society and for most industries has been a dire situation. In the UK alone 62,033 people have died from COVID-19. Almost one quarter of all businesses temporarily closed trading as of April (Statista, 2020) and 11,120 chain stores shut between January and June, with only 5,000 reopening, resulting in a decline of 6,001 stores (Simpson, 2020). The effect of multiple industries closing has resulted in a 0.7% increase in unemployment in the UK, an increase to 1.62 million people, and it</w:t>
      </w:r>
      <w:r w:rsidRPr="000F5843">
        <w:rPr>
          <w:rFonts w:ascii="Times New Roman" w:hAnsi="Times New Roman" w:cs="Times New Roman"/>
          <w:u w:color="000000"/>
          <w:shd w:val="clear" w:color="auto" w:fill="FEFFFE"/>
          <w:rtl/>
        </w:rPr>
        <w:t>’</w:t>
      </w:r>
      <w:r w:rsidRPr="000F5843">
        <w:rPr>
          <w:rFonts w:ascii="Times New Roman" w:hAnsi="Times New Roman" w:cs="Times New Roman"/>
          <w:u w:color="000000"/>
          <w:shd w:val="clear" w:color="auto" w:fill="FEFFFE"/>
        </w:rPr>
        <w:t xml:space="preserve">s expected to increase to 2.6 million by 2021. (King, 2020). Due to the lack of employment, and with more people having to stay at home, increased polarization and loneliness have become major public concerns, yet little effort to address these issues has been shown (Bu, Steptoe and </w:t>
      </w:r>
      <w:proofErr w:type="spellStart"/>
      <w:r w:rsidRPr="000F5843">
        <w:rPr>
          <w:rFonts w:ascii="Times New Roman" w:hAnsi="Times New Roman" w:cs="Times New Roman"/>
          <w:u w:color="000000"/>
          <w:shd w:val="clear" w:color="auto" w:fill="FEFFFE"/>
        </w:rPr>
        <w:t>Fancourt</w:t>
      </w:r>
      <w:proofErr w:type="spellEnd"/>
      <w:r w:rsidRPr="000F5843">
        <w:rPr>
          <w:rFonts w:ascii="Times New Roman" w:hAnsi="Times New Roman" w:cs="Times New Roman"/>
          <w:u w:color="000000"/>
          <w:shd w:val="clear" w:color="auto" w:fill="FEFFFE"/>
        </w:rPr>
        <w:t>, 2020). In contrast to these negative social effects, across the globe several positive environmental changes have been reported. For example, air and water has become cleaner (</w:t>
      </w:r>
      <w:proofErr w:type="spellStart"/>
      <w:r w:rsidRPr="000F5843">
        <w:rPr>
          <w:rFonts w:ascii="Times New Roman" w:hAnsi="Times New Roman" w:cs="Times New Roman"/>
          <w:u w:color="000000"/>
          <w:shd w:val="clear" w:color="auto" w:fill="FEFFFE"/>
        </w:rPr>
        <w:t>Dincer</w:t>
      </w:r>
      <w:proofErr w:type="spellEnd"/>
      <w:r w:rsidRPr="000F5843">
        <w:rPr>
          <w:rFonts w:ascii="Times New Roman" w:hAnsi="Times New Roman" w:cs="Times New Roman"/>
          <w:u w:color="000000"/>
          <w:shd w:val="clear" w:color="auto" w:fill="FEFFFE"/>
        </w:rPr>
        <w:t xml:space="preserve">, 2020) and a decrease in noise pollution has resulted in increased sighting of flora and fauna (Dahiya and </w:t>
      </w:r>
      <w:proofErr w:type="spellStart"/>
      <w:r w:rsidRPr="000F5843">
        <w:rPr>
          <w:rFonts w:ascii="Times New Roman" w:hAnsi="Times New Roman" w:cs="Times New Roman"/>
          <w:u w:color="000000"/>
          <w:shd w:val="clear" w:color="auto" w:fill="FEFFFE"/>
        </w:rPr>
        <w:t>Myllyvirta</w:t>
      </w:r>
      <w:proofErr w:type="spellEnd"/>
      <w:r w:rsidRPr="000F5843">
        <w:rPr>
          <w:rFonts w:ascii="Times New Roman" w:hAnsi="Times New Roman" w:cs="Times New Roman"/>
          <w:u w:color="000000"/>
          <w:shd w:val="clear" w:color="auto" w:fill="FEFFFE"/>
        </w:rPr>
        <w:t>, 2020).</w:t>
      </w:r>
    </w:p>
    <w:p w14:paraId="4A07F1E5"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w:t>
      </w:r>
    </w:p>
    <w:p w14:paraId="2DD7B5B6"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Considering the UK underwent four month lockdown (</w:t>
      </w:r>
      <w:r w:rsidRPr="000F5843">
        <w:rPr>
          <w:rFonts w:ascii="Times New Roman" w:hAnsi="Times New Roman" w:cs="Times New Roman"/>
          <w:u w:color="000000"/>
          <w:shd w:val="clear" w:color="auto" w:fill="FEFFFE"/>
          <w:lang w:val="sv-SE"/>
        </w:rPr>
        <w:t>Blackall,</w:t>
      </w:r>
      <w:r w:rsidRPr="000F5843">
        <w:rPr>
          <w:rFonts w:ascii="Times New Roman" w:hAnsi="Times New Roman" w:cs="Times New Roman"/>
          <w:u w:color="000000"/>
          <w:shd w:val="clear" w:color="auto" w:fill="FEFFFE"/>
        </w:rPr>
        <w:t xml:space="preserve"> 2020) coupled with continued restrictions and further local lockdowns, it is of interest to </w:t>
      </w:r>
      <w:proofErr w:type="spellStart"/>
      <w:r w:rsidRPr="000F5843">
        <w:rPr>
          <w:rFonts w:ascii="Times New Roman" w:hAnsi="Times New Roman" w:cs="Times New Roman"/>
          <w:u w:color="000000"/>
          <w:shd w:val="clear" w:color="auto" w:fill="FEFFFE"/>
        </w:rPr>
        <w:t>analyse</w:t>
      </w:r>
      <w:proofErr w:type="spellEnd"/>
      <w:r w:rsidRPr="000F5843">
        <w:rPr>
          <w:rFonts w:ascii="Times New Roman" w:hAnsi="Times New Roman" w:cs="Times New Roman"/>
          <w:u w:color="000000"/>
          <w:shd w:val="clear" w:color="auto" w:fill="FEFFFE"/>
        </w:rPr>
        <w:t xml:space="preserve"> how Covid-19 measures have changed the greenhouse gas (GHGs) levels in the UK, and how this could influence the UK climate policies and targets. Noteworthy policies for the UK and globally include the UN Framework Convention on Climate Change, the Paris Agreement, the Sustainable Development Goals (SDGs), and the 2021 COP26 Climate Change Conference in Glasgow, where the development towards net-zero targets will be discussed.</w:t>
      </w:r>
    </w:p>
    <w:p w14:paraId="4762C096"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lastRenderedPageBreak/>
        <w:t> </w:t>
      </w:r>
    </w:p>
    <w:p w14:paraId="3283208C"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The 1992 UN Frame-work Convention on Climate Change (UNFCCC) establishes the national climate change mitigation strategies,</w:t>
      </w:r>
      <w:r w:rsidRPr="000F5843">
        <w:rPr>
          <w:rFonts w:ascii="Times New Roman" w:hAnsi="Times New Roman" w:cs="Times New Roman"/>
          <w:b/>
          <w:bCs/>
          <w:u w:color="000000"/>
          <w:shd w:val="clear" w:color="auto" w:fill="FEFFFE"/>
        </w:rPr>
        <w:t xml:space="preserve"> </w:t>
      </w:r>
      <w:r w:rsidRPr="000F5843">
        <w:rPr>
          <w:rFonts w:ascii="Times New Roman" w:hAnsi="Times New Roman" w:cs="Times New Roman"/>
          <w:u w:color="000000"/>
          <w:shd w:val="clear" w:color="auto" w:fill="FEFFFE"/>
        </w:rPr>
        <w:t xml:space="preserve">with the aim for alleviating GHG concentrations, to avert altering the natural climate system. </w:t>
      </w:r>
      <w:r w:rsidRPr="000F5843">
        <w:rPr>
          <w:rFonts w:ascii="Times New Roman" w:hAnsi="Times New Roman" w:cs="Times New Roman"/>
          <w:u w:color="000000"/>
          <w:shd w:val="clear" w:color="auto" w:fill="FEFFFE"/>
          <w:lang w:val="pt-PT"/>
        </w:rPr>
        <w:t xml:space="preserve">(Pereira and Viola, 2020). </w:t>
      </w:r>
      <w:r w:rsidRPr="000F5843">
        <w:rPr>
          <w:rFonts w:ascii="Times New Roman" w:hAnsi="Times New Roman" w:cs="Times New Roman"/>
          <w:u w:color="000000"/>
          <w:shd w:val="clear" w:color="auto" w:fill="FEFFFE"/>
        </w:rPr>
        <w:t>The 2016 Paris Agreement is an agenda aimed at preventing the worlds temperature rising to 2</w:t>
      </w:r>
      <w:r w:rsidRPr="000F5843">
        <w:rPr>
          <w:rFonts w:ascii="Times New Roman" w:hAnsi="Times New Roman" w:cs="Times New Roman"/>
          <w:u w:color="000000"/>
          <w:shd w:val="clear" w:color="auto" w:fill="FEFFFE"/>
          <w:lang w:val="ru-RU"/>
        </w:rPr>
        <w:t> </w:t>
      </w:r>
      <w:r w:rsidRPr="000F5843">
        <w:rPr>
          <w:rFonts w:ascii="Cambria Math" w:hAnsi="Cambria Math" w:cs="Cambria Math"/>
          <w:u w:color="000000"/>
          <w:shd w:val="clear" w:color="auto" w:fill="FEFFFE"/>
        </w:rPr>
        <w:t>∘</w:t>
      </w:r>
      <w:r w:rsidRPr="000F5843">
        <w:rPr>
          <w:rFonts w:ascii="Times New Roman" w:hAnsi="Times New Roman" w:cs="Times New Roman"/>
          <w:u w:color="000000"/>
          <w:shd w:val="clear" w:color="auto" w:fill="FEFFFE"/>
        </w:rPr>
        <w:t xml:space="preserve">C, committed by all parties, The underlying focus of the Paris Agreement is upon establishing Net-Zero emissions with 2030 and 2050 progress objectives (Pye, Li, Price and </w:t>
      </w:r>
      <w:proofErr w:type="spellStart"/>
      <w:r w:rsidRPr="000F5843">
        <w:rPr>
          <w:rFonts w:ascii="Times New Roman" w:hAnsi="Times New Roman" w:cs="Times New Roman"/>
          <w:u w:color="000000"/>
          <w:shd w:val="clear" w:color="auto" w:fill="FEFFFE"/>
        </w:rPr>
        <w:t>Fais</w:t>
      </w:r>
      <w:proofErr w:type="spellEnd"/>
      <w:r w:rsidRPr="000F5843">
        <w:rPr>
          <w:rFonts w:ascii="Times New Roman" w:hAnsi="Times New Roman" w:cs="Times New Roman"/>
          <w:u w:color="000000"/>
          <w:shd w:val="clear" w:color="auto" w:fill="FEFFFE"/>
        </w:rPr>
        <w:t xml:space="preserve">, 2017). The 2016 Sustainable Development goals (SDGs) implemented by all United Nation Member States (Caetano, Winker and </w:t>
      </w:r>
      <w:proofErr w:type="spellStart"/>
      <w:r w:rsidRPr="000F5843">
        <w:rPr>
          <w:rFonts w:ascii="Times New Roman" w:hAnsi="Times New Roman" w:cs="Times New Roman"/>
          <w:u w:color="000000"/>
          <w:shd w:val="clear" w:color="auto" w:fill="FEFFFE"/>
        </w:rPr>
        <w:t>Depledge</w:t>
      </w:r>
      <w:proofErr w:type="spellEnd"/>
      <w:r w:rsidRPr="000F5843">
        <w:rPr>
          <w:rFonts w:ascii="Times New Roman" w:hAnsi="Times New Roman" w:cs="Times New Roman"/>
          <w:u w:color="000000"/>
          <w:shd w:val="clear" w:color="auto" w:fill="FEFFFE"/>
        </w:rPr>
        <w:t>, 2020), address multiple social, political, environmental, and economic global challenges, through 17 different Goals (United Nations, 2020). The SDG Goal 7 affordable and clean energy, SDG 9, industry, innovation &amp; infrastructure, and SDG 13 climate actions are interlinked with carbon neutrality targets (Hub, 2020). In the strive towards climate emission targets, all interlinked to the above policies, the Climate Change Committee (CCC) recommended the UKs commitment to reaching the net-zero GHG emissions.</w:t>
      </w:r>
    </w:p>
    <w:p w14:paraId="6B845D78"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w:t>
      </w:r>
    </w:p>
    <w:p w14:paraId="5002B0CA"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As the UK Government aims to reduce net GHG emissions by 100% in 2050, compared to 1990 levels, which is a difficult task to achieve, transformation into a </w:t>
      </w:r>
      <w:r w:rsidRPr="000F5843">
        <w:rPr>
          <w:rFonts w:ascii="Times New Roman" w:hAnsi="Times New Roman" w:cs="Times New Roman"/>
          <w:u w:color="000000"/>
          <w:shd w:val="clear" w:color="auto" w:fill="FEFFFE"/>
          <w:rtl/>
        </w:rPr>
        <w:t>‘</w:t>
      </w:r>
      <w:r w:rsidRPr="000F5843">
        <w:rPr>
          <w:rFonts w:ascii="Times New Roman" w:hAnsi="Times New Roman" w:cs="Times New Roman"/>
          <w:u w:color="000000"/>
          <w:shd w:val="clear" w:color="auto" w:fill="FEFFFE"/>
        </w:rPr>
        <w:t>green</w:t>
      </w:r>
      <w:r w:rsidRPr="000F5843">
        <w:rPr>
          <w:rFonts w:ascii="Times New Roman" w:hAnsi="Times New Roman" w:cs="Times New Roman"/>
          <w:u w:color="000000"/>
          <w:shd w:val="clear" w:color="auto" w:fill="FEFFFE"/>
          <w:rtl/>
        </w:rPr>
        <w:t xml:space="preserve">’ </w:t>
      </w:r>
      <w:r w:rsidRPr="000F5843">
        <w:rPr>
          <w:rFonts w:ascii="Times New Roman" w:hAnsi="Times New Roman" w:cs="Times New Roman"/>
          <w:u w:color="000000"/>
          <w:shd w:val="clear" w:color="auto" w:fill="FEFFFE"/>
        </w:rPr>
        <w:t xml:space="preserve">economy is required (Climate change Committee, 2020) Prior to COVID-19 , the CCC determines the advancement towards Net-Zero targets through a framework of carbon budgets. (Carbon Budgets, 2020). The carbon budgets are relative to the 2050 100% carbon reduction and are split into 5-year progress goals. Throughout the period of 1990 – 2018, a drop of 44% emissions was measured, related to the decrease in the energy, waste, and industry sectors emissions. The 2008 – 2012 and the 2013- 2017 targets were achieved, and evidence provided suggests the 2018- 2022 target will be successful, but the criticism of the rate of climate change policies implementation has forecasted that the 2023-27 and 2028 – 2032 targets will not be attained. signifying that development needs to progress rapidly (Climate change Committee, 2020). Due to COVID-19 regulations, altering the general </w:t>
      </w:r>
      <w:proofErr w:type="spellStart"/>
      <w:r w:rsidRPr="000F5843">
        <w:rPr>
          <w:rFonts w:ascii="Times New Roman" w:hAnsi="Times New Roman" w:cs="Times New Roman"/>
          <w:u w:color="000000"/>
          <w:shd w:val="clear" w:color="auto" w:fill="FEFFFE"/>
        </w:rPr>
        <w:t>publics</w:t>
      </w:r>
      <w:proofErr w:type="spellEnd"/>
      <w:r w:rsidRPr="000F5843">
        <w:rPr>
          <w:rFonts w:ascii="Times New Roman" w:hAnsi="Times New Roman" w:cs="Times New Roman"/>
          <w:u w:color="000000"/>
          <w:shd w:val="clear" w:color="auto" w:fill="FEFFFE"/>
        </w:rPr>
        <w:t xml:space="preserve"> habitual way of life, through restricted transportation, reduced transport as switch to work from home routine, reduced carbon intensive activities due to closure of multiple business, in turn has brought UK closer to environmental targets, in particular its significance on lowering pollution levels (He, Pan and Tanaka, 2020).</w:t>
      </w:r>
    </w:p>
    <w:p w14:paraId="12451A50"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w:t>
      </w:r>
    </w:p>
    <w:p w14:paraId="000F3C3E"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The method used to calculate the carbon budgets is the Carbon Footprint tool (CF). The CF entails that the GHG emissions generated directly and in directing from industrial and human activities entering the atmosphere are the driving forces of climate change and global warming (GOV, UK). The CF tool assesses the intermediate change on the GHGs rather than the actual damage the emissions have on the planet. The GHGs include, CO2, Nitrous Oxide, Methane, HFCs, PFCs and are </w:t>
      </w:r>
      <w:proofErr w:type="spellStart"/>
      <w:r w:rsidRPr="000F5843">
        <w:rPr>
          <w:rFonts w:ascii="Times New Roman" w:hAnsi="Times New Roman" w:cs="Times New Roman"/>
          <w:u w:color="000000"/>
          <w:shd w:val="clear" w:color="auto" w:fill="FEFFFE"/>
        </w:rPr>
        <w:t>standardised</w:t>
      </w:r>
      <w:proofErr w:type="spellEnd"/>
      <w:r w:rsidRPr="000F5843">
        <w:rPr>
          <w:rFonts w:ascii="Times New Roman" w:hAnsi="Times New Roman" w:cs="Times New Roman"/>
          <w:u w:color="000000"/>
          <w:shd w:val="clear" w:color="auto" w:fill="FEFFFE"/>
        </w:rPr>
        <w:t xml:space="preserve"> as the carbon footprint equivalent (CO2e). This allows comparisons of each GHGs and to estimate the CF, each GHG is multiplied by the 100-year global warming potential (GWP).  The CCC have declared that to achieve the net-zero target by 2050‚ a reduction of 15 MtCO2e per year over the next 30 years will be needed. As the CF tool is used for carbon budgets annually, it can be used to measure the reduction of MtCO2e during COVID-</w:t>
      </w:r>
      <w:proofErr w:type="gramStart"/>
      <w:r w:rsidRPr="000F5843">
        <w:rPr>
          <w:rFonts w:ascii="Times New Roman" w:hAnsi="Times New Roman" w:cs="Times New Roman"/>
          <w:u w:color="000000"/>
          <w:shd w:val="clear" w:color="auto" w:fill="FEFFFE"/>
        </w:rPr>
        <w:t>19 ,</w:t>
      </w:r>
      <w:proofErr w:type="gramEnd"/>
      <w:r w:rsidRPr="000F5843">
        <w:rPr>
          <w:rFonts w:ascii="Times New Roman" w:hAnsi="Times New Roman" w:cs="Times New Roman"/>
          <w:u w:color="000000"/>
          <w:shd w:val="clear" w:color="auto" w:fill="FEFFFE"/>
        </w:rPr>
        <w:t xml:space="preserve"> enabling a comparison to previous year GHG emissions (Radu, </w:t>
      </w:r>
      <w:proofErr w:type="spellStart"/>
      <w:r w:rsidRPr="000F5843">
        <w:rPr>
          <w:rFonts w:ascii="Times New Roman" w:hAnsi="Times New Roman" w:cs="Times New Roman"/>
          <w:u w:color="000000"/>
          <w:shd w:val="clear" w:color="auto" w:fill="FEFFFE"/>
        </w:rPr>
        <w:t>Scrieciu</w:t>
      </w:r>
      <w:proofErr w:type="spellEnd"/>
      <w:r w:rsidRPr="000F5843">
        <w:rPr>
          <w:rFonts w:ascii="Times New Roman" w:hAnsi="Times New Roman" w:cs="Times New Roman"/>
          <w:u w:color="000000"/>
          <w:shd w:val="clear" w:color="auto" w:fill="FEFFFE"/>
        </w:rPr>
        <w:t xml:space="preserve"> and </w:t>
      </w:r>
      <w:proofErr w:type="spellStart"/>
      <w:r w:rsidRPr="000F5843">
        <w:rPr>
          <w:rFonts w:ascii="Times New Roman" w:hAnsi="Times New Roman" w:cs="Times New Roman"/>
          <w:u w:color="000000"/>
          <w:shd w:val="clear" w:color="auto" w:fill="FEFFFE"/>
        </w:rPr>
        <w:t>Caracota</w:t>
      </w:r>
      <w:proofErr w:type="spellEnd"/>
      <w:r w:rsidRPr="000F5843">
        <w:rPr>
          <w:rFonts w:ascii="Times New Roman" w:hAnsi="Times New Roman" w:cs="Times New Roman"/>
          <w:u w:color="000000"/>
          <w:shd w:val="clear" w:color="auto" w:fill="FEFFFE"/>
        </w:rPr>
        <w:t xml:space="preserve">, 2013). Once a comparison is made the CF tool can identify key problems and allow </w:t>
      </w:r>
      <w:proofErr w:type="spellStart"/>
      <w:r w:rsidRPr="000F5843">
        <w:rPr>
          <w:rFonts w:ascii="Times New Roman" w:hAnsi="Times New Roman" w:cs="Times New Roman"/>
          <w:u w:color="000000"/>
          <w:shd w:val="clear" w:color="auto" w:fill="FEFFFE"/>
        </w:rPr>
        <w:t>minimisation</w:t>
      </w:r>
      <w:proofErr w:type="spellEnd"/>
      <w:r w:rsidRPr="000F5843">
        <w:rPr>
          <w:rFonts w:ascii="Times New Roman" w:hAnsi="Times New Roman" w:cs="Times New Roman"/>
          <w:u w:color="000000"/>
          <w:shd w:val="clear" w:color="auto" w:fill="FEFFFE"/>
        </w:rPr>
        <w:t xml:space="preserve"> of these GHG by formulating a plan of prevention through reporting to for governments, businesses and society on how to lower their CF post Covid-19.</w:t>
      </w:r>
    </w:p>
    <w:p w14:paraId="6386CD72"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w:t>
      </w:r>
    </w:p>
    <w:p w14:paraId="45846DB9"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The first four weeks of restrictive measures saw overall carbon emissions drop by 36%, compared to 2018. In terms of aviation, there was a 90% decrease with 60% fall in passenger vehicles and 30% decrease in energy demand (Jackman, 2020). Due to increasing energy demand and car use, as lockdown measured relaxed by June, the original carbon emissions decrease, retracted to a 16% change comparative to 2018 data and road use fell to 30% and energy decreased to 15%.</w:t>
      </w:r>
      <w:r w:rsidRPr="000F5843">
        <w:rPr>
          <w:rFonts w:ascii="Times New Roman" w:hAnsi="Times New Roman" w:cs="Times New Roman"/>
          <w:color w:val="FF0000"/>
          <w:u w:color="000000"/>
          <w:shd w:val="clear" w:color="auto" w:fill="FEFFFE"/>
        </w:rPr>
        <w:t xml:space="preserve"> </w:t>
      </w:r>
      <w:r w:rsidRPr="000F5843">
        <w:rPr>
          <w:rFonts w:ascii="Times New Roman" w:hAnsi="Times New Roman" w:cs="Times New Roman"/>
          <w:u w:color="000000"/>
          <w:shd w:val="clear" w:color="auto" w:fill="FEFFFE"/>
        </w:rPr>
        <w:t>Between 23rd March to June 29th, the Department for Transport (</w:t>
      </w:r>
      <w:proofErr w:type="spellStart"/>
      <w:r w:rsidRPr="000F5843">
        <w:rPr>
          <w:rFonts w:ascii="Times New Roman" w:hAnsi="Times New Roman" w:cs="Times New Roman"/>
          <w:u w:color="000000"/>
          <w:shd w:val="clear" w:color="auto" w:fill="FEFFFE"/>
        </w:rPr>
        <w:t>DfT</w:t>
      </w:r>
      <w:proofErr w:type="spellEnd"/>
      <w:r w:rsidRPr="000F5843">
        <w:rPr>
          <w:rFonts w:ascii="Times New Roman" w:hAnsi="Times New Roman" w:cs="Times New Roman"/>
          <w:u w:color="000000"/>
          <w:shd w:val="clear" w:color="auto" w:fill="FEFFFE"/>
        </w:rPr>
        <w:t xml:space="preserve">) have tracked the change in transport </w:t>
      </w:r>
      <w:r w:rsidRPr="000F5843">
        <w:rPr>
          <w:rFonts w:ascii="Times New Roman" w:hAnsi="Times New Roman" w:cs="Times New Roman"/>
          <w:u w:color="000000"/>
          <w:shd w:val="clear" w:color="auto" w:fill="FEFFFE"/>
        </w:rPr>
        <w:lastRenderedPageBreak/>
        <w:t>usage and reported a reduction of 11.77%, with the most significant change being the National Rail Journey, where there was a 6.1% drop (The Department for Transport, 2020).</w:t>
      </w:r>
    </w:p>
    <w:p w14:paraId="04723B7C"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w:t>
      </w:r>
    </w:p>
    <w:p w14:paraId="2D60BF64" w14:textId="01E7D27D"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proofErr w:type="gramStart"/>
      <w:r w:rsidRPr="000F5843">
        <w:rPr>
          <w:rFonts w:ascii="Times New Roman" w:hAnsi="Times New Roman" w:cs="Times New Roman"/>
          <w:u w:color="000000"/>
          <w:shd w:val="clear" w:color="auto" w:fill="FEFFFE"/>
        </w:rPr>
        <w:t>Further</w:t>
      </w:r>
      <w:r w:rsidRPr="000F5843">
        <w:rPr>
          <w:rFonts w:ascii="Times New Roman" w:hAnsi="Times New Roman" w:cs="Times New Roman"/>
          <w:u w:color="000000"/>
          <w:shd w:val="clear" w:color="auto" w:fill="FEFFFE"/>
          <w:lang w:val="es-ES_tradnl"/>
        </w:rPr>
        <w:t xml:space="preserve"> </w:t>
      </w:r>
      <w:proofErr w:type="spellStart"/>
      <w:r w:rsidRPr="000F5843">
        <w:rPr>
          <w:rFonts w:ascii="Times New Roman" w:hAnsi="Times New Roman" w:cs="Times New Roman"/>
          <w:u w:color="000000"/>
          <w:shd w:val="clear" w:color="auto" w:fill="FEFFFE"/>
          <w:lang w:val="es-ES_tradnl"/>
        </w:rPr>
        <w:t>estimat</w:t>
      </w:r>
      <w:proofErr w:type="spellEnd"/>
      <w:r w:rsidRPr="000F5843">
        <w:rPr>
          <w:rFonts w:ascii="Times New Roman" w:hAnsi="Times New Roman" w:cs="Times New Roman"/>
          <w:u w:color="000000"/>
          <w:shd w:val="clear" w:color="auto" w:fill="FEFFFE"/>
        </w:rPr>
        <w:t>ion of transport,</w:t>
      </w:r>
      <w:proofErr w:type="gramEnd"/>
      <w:r w:rsidRPr="000F5843">
        <w:rPr>
          <w:rFonts w:ascii="Times New Roman" w:hAnsi="Times New Roman" w:cs="Times New Roman"/>
          <w:u w:color="000000"/>
          <w:shd w:val="clear" w:color="auto" w:fill="FEFFFE"/>
        </w:rPr>
        <w:t xml:space="preserve"> display that</w:t>
      </w:r>
      <w:r w:rsidRPr="000F5843">
        <w:rPr>
          <w:rFonts w:ascii="Times New Roman" w:hAnsi="Times New Roman" w:cs="Times New Roman"/>
          <w:u w:color="000000"/>
          <w:shd w:val="clear" w:color="auto" w:fill="FEFFFE"/>
          <w:lang w:val="da-DK"/>
        </w:rPr>
        <w:t xml:space="preserve"> MtC02 </w:t>
      </w:r>
      <w:r w:rsidR="00DD11E9" w:rsidRPr="000F5843">
        <w:rPr>
          <w:rFonts w:ascii="Times New Roman" w:hAnsi="Times New Roman" w:cs="Times New Roman"/>
          <w:u w:color="000000"/>
          <w:shd w:val="clear" w:color="auto" w:fill="FEFFFE"/>
          <w:lang w:val="da-DK"/>
        </w:rPr>
        <w:t>levels</w:t>
      </w:r>
      <w:r w:rsidR="00DD11E9" w:rsidRPr="000F5843">
        <w:rPr>
          <w:rFonts w:ascii="Times New Roman" w:hAnsi="Times New Roman" w:cs="Times New Roman"/>
          <w:u w:color="000000"/>
          <w:shd w:val="clear" w:color="auto" w:fill="FEFFFE"/>
        </w:rPr>
        <w:t xml:space="preserve"> from</w:t>
      </w:r>
      <w:r w:rsidRPr="000F5843">
        <w:rPr>
          <w:rFonts w:ascii="Times New Roman" w:hAnsi="Times New Roman" w:cs="Times New Roman"/>
          <w:u w:color="000000"/>
          <w:shd w:val="clear" w:color="auto" w:fill="FEFFFE"/>
        </w:rPr>
        <w:t xml:space="preserve"> public transport declined by 1.86 between 2017 – 2020, and by 15.18 in terms of road vehicles. These reductions are, in part, due to people and businesses driving more infrequently, which had a great impact as road vehicles have a higher contribution to road emissions (Department of transport, 2017; Jackman, 2020). Furthermore, as many individuals feared using public transport, there was an increase in bicycle use by 181% within the first 14 weeks of lockdown. Aviation between March and May dropped by 295,713 flights compared to 2019 </w:t>
      </w:r>
      <w:proofErr w:type="gramStart"/>
      <w:r w:rsidRPr="000F5843">
        <w:rPr>
          <w:rFonts w:ascii="Times New Roman" w:hAnsi="Times New Roman" w:cs="Times New Roman"/>
          <w:u w:color="000000"/>
          <w:shd w:val="clear" w:color="auto" w:fill="FEFFFE"/>
        </w:rPr>
        <w:t>( UK</w:t>
      </w:r>
      <w:proofErr w:type="gramEnd"/>
      <w:r w:rsidRPr="000F5843">
        <w:rPr>
          <w:rFonts w:ascii="Times New Roman" w:hAnsi="Times New Roman" w:cs="Times New Roman"/>
          <w:u w:color="000000"/>
          <w:shd w:val="clear" w:color="auto" w:fill="FEFFFE"/>
        </w:rPr>
        <w:t xml:space="preserve"> Civil Aviation Authority, 2020), with an estimated 6,937,427 MtC02 saving. However, the reduced road transport experienced is double that of aviation highlighting the large contribution road transport has (Jackman, 2020).</w:t>
      </w:r>
    </w:p>
    <w:p w14:paraId="739B33C5"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w:t>
      </w:r>
    </w:p>
    <w:p w14:paraId="241E019B" w14:textId="4D8D8ACA"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Due to the closure of multiple businesses, there was a decline in commercial energy use. However, as more people worked from home, domestic energy consumption increased by approximately 30% per day, yet the overall demand of energy has fallen by 15% (Jones, 2020). In 2018, domestic and industrial energy emitted 158.3 MtCo2e, whereas since April 2020 6.44 MtC02 has been saved (Jackman, 2020). However, emissions have increased since April and expectation of total reduced carbon emissions sit at 10% in comparison to 2018 emissions, once COVID-19 measure relax (Ambrose, 2020). Subsequently, evidence shows that progress towards environmental targets has </w:t>
      </w:r>
      <w:proofErr w:type="spellStart"/>
      <w:r w:rsidRPr="000F5843">
        <w:rPr>
          <w:rFonts w:ascii="Times New Roman" w:hAnsi="Times New Roman" w:cs="Times New Roman"/>
          <w:u w:color="000000"/>
          <w:shd w:val="clear" w:color="auto" w:fill="FEFFFE"/>
        </w:rPr>
        <w:t>materialised</w:t>
      </w:r>
      <w:proofErr w:type="spellEnd"/>
      <w:r w:rsidRPr="000F5843">
        <w:rPr>
          <w:rFonts w:ascii="Times New Roman" w:hAnsi="Times New Roman" w:cs="Times New Roman"/>
          <w:u w:color="000000"/>
          <w:shd w:val="clear" w:color="auto" w:fill="FEFFFE"/>
        </w:rPr>
        <w:t xml:space="preserve">. Further, prior to COVID-19, the Climate Change Committee listed the objectives to meet the net zero goal, in which some are synonymous to many of the changes resulted from COVID-19. Some of which include eliminating wasteful energy and resource leading to lower energy demand, the public adjusting to low carbon activities, and reduction of transportation usage for the movement towards large-scale electrifying especially transport and heating (Climate Change Committee, 2020). This highlights how ethical restrictive </w:t>
      </w:r>
      <w:r w:rsidR="00DD11E9" w:rsidRPr="000F5843">
        <w:rPr>
          <w:rFonts w:ascii="Times New Roman" w:hAnsi="Times New Roman" w:cs="Times New Roman"/>
          <w:u w:color="000000"/>
          <w:shd w:val="clear" w:color="auto" w:fill="FEFFFE"/>
        </w:rPr>
        <w:t>policies could</w:t>
      </w:r>
      <w:r w:rsidRPr="000F5843">
        <w:rPr>
          <w:rFonts w:ascii="Times New Roman" w:hAnsi="Times New Roman" w:cs="Times New Roman"/>
          <w:u w:color="000000"/>
          <w:shd w:val="clear" w:color="auto" w:fill="FEFFFE"/>
        </w:rPr>
        <w:t xml:space="preserve"> be put in place, to gain societal and economic change.</w:t>
      </w:r>
    </w:p>
    <w:p w14:paraId="2E3066A9" w14:textId="77777777" w:rsidR="002C18A9" w:rsidRPr="000F5843" w:rsidRDefault="002C18A9" w:rsidP="000F5843">
      <w:pPr>
        <w:pStyle w:val="Default"/>
        <w:spacing w:before="0"/>
        <w:jc w:val="both"/>
        <w:rPr>
          <w:rFonts w:ascii="Times New Roman" w:eastAsia="Times New Roman" w:hAnsi="Times New Roman" w:cs="Times New Roman"/>
          <w:u w:color="000000"/>
          <w:shd w:val="clear" w:color="auto" w:fill="FEFFFE"/>
        </w:rPr>
      </w:pPr>
    </w:p>
    <w:p w14:paraId="11DF2296"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Nevertheless, the CF tool is moderately representative of COVID-19 impact on the planet, however, it is criticized for only displaying the intermediate changes in GHG emissions making it limited in scope as there is no exploration of the impact of product supply and demand and land management such as forestry, yet they contribute significantly to unbalancing the carbon cycle (</w:t>
      </w:r>
      <w:proofErr w:type="spellStart"/>
      <w:r w:rsidRPr="000F5843">
        <w:rPr>
          <w:rFonts w:ascii="Times New Roman" w:hAnsi="Times New Roman" w:cs="Times New Roman"/>
          <w:u w:color="000000"/>
          <w:shd w:val="clear" w:color="auto" w:fill="FEFFFE"/>
        </w:rPr>
        <w:t>Rugani</w:t>
      </w:r>
      <w:proofErr w:type="spellEnd"/>
      <w:r w:rsidRPr="000F5843">
        <w:rPr>
          <w:rFonts w:ascii="Times New Roman" w:hAnsi="Times New Roman" w:cs="Times New Roman"/>
          <w:u w:color="000000"/>
          <w:shd w:val="clear" w:color="auto" w:fill="FEFFFE"/>
        </w:rPr>
        <w:t xml:space="preserve"> and Caro, 2020). For example, from the rise in the production and usage of Personal Protective Equipment (PPE), coupled with the lengthy disposal process due to the life cycle of COVID-19 on materials, the increased demand on the production and manufacturing of these products has put major pressure on waste disposal facilities. This, in turn, increases the rate of improper waste management which has the potential to threaten marine and terrestrial ecosystems. (Kumar et al., 2020).</w:t>
      </w:r>
    </w:p>
    <w:p w14:paraId="383E8905"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The CF only adheres to emissions whilst the issue of product demand on natural resources has not been considered. This lack of coverage to other environmental issues questions CF ability as a sustainability measure, as it unintentionally disregards other issues. Thus, a more comprehensive methodology to assess the impacts of COVID-19 should be used in order to produce a more holistic green recovery </w:t>
      </w:r>
      <w:r w:rsidRPr="000F5843">
        <w:rPr>
          <w:rFonts w:ascii="Times New Roman" w:hAnsi="Times New Roman" w:cs="Times New Roman"/>
          <w:u w:color="000000"/>
          <w:shd w:val="clear" w:color="auto" w:fill="FEFFFE"/>
          <w:lang w:val="de-DE"/>
        </w:rPr>
        <w:t>(Laurent, Olsen and Hauschild, 2012</w:t>
      </w:r>
      <w:proofErr w:type="gramStart"/>
      <w:r w:rsidRPr="000F5843">
        <w:rPr>
          <w:rFonts w:ascii="Times New Roman" w:hAnsi="Times New Roman" w:cs="Times New Roman"/>
          <w:u w:color="000000"/>
          <w:shd w:val="clear" w:color="auto" w:fill="FEFFFE"/>
          <w:lang w:val="de-DE"/>
        </w:rPr>
        <w:t xml:space="preserve">) </w:t>
      </w:r>
      <w:r w:rsidRPr="000F5843">
        <w:rPr>
          <w:rFonts w:ascii="Times New Roman" w:hAnsi="Times New Roman" w:cs="Times New Roman"/>
          <w:u w:color="000000"/>
          <w:shd w:val="clear" w:color="auto" w:fill="FEFFFE"/>
        </w:rPr>
        <w:t>.</w:t>
      </w:r>
      <w:proofErr w:type="gramEnd"/>
    </w:p>
    <w:p w14:paraId="521B44F4" w14:textId="77777777" w:rsidR="002C18A9" w:rsidRPr="000F5843" w:rsidRDefault="002C18A9" w:rsidP="000F5843">
      <w:pPr>
        <w:pStyle w:val="Default"/>
        <w:spacing w:before="0"/>
        <w:jc w:val="both"/>
        <w:rPr>
          <w:rFonts w:ascii="Times New Roman" w:eastAsia="Times New Roman" w:hAnsi="Times New Roman" w:cs="Times New Roman"/>
          <w:u w:color="000000"/>
          <w:shd w:val="clear" w:color="auto" w:fill="FEFFFE"/>
        </w:rPr>
      </w:pPr>
    </w:p>
    <w:p w14:paraId="7B31310F" w14:textId="39209C18"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An alternative footprint that can measure the human demand on the planets resources is the Ecological Footprint (EF). The EF is an inclusive footprint that considers timber, food, </w:t>
      </w:r>
      <w:proofErr w:type="spellStart"/>
      <w:r w:rsidRPr="000F5843">
        <w:rPr>
          <w:rFonts w:ascii="Times New Roman" w:hAnsi="Times New Roman" w:cs="Times New Roman"/>
          <w:u w:color="000000"/>
          <w:shd w:val="clear" w:color="auto" w:fill="FEFFFE"/>
        </w:rPr>
        <w:t>fibres</w:t>
      </w:r>
      <w:proofErr w:type="spellEnd"/>
      <w:r w:rsidRPr="000F5843">
        <w:rPr>
          <w:rFonts w:ascii="Times New Roman" w:hAnsi="Times New Roman" w:cs="Times New Roman"/>
          <w:u w:color="000000"/>
          <w:shd w:val="clear" w:color="auto" w:fill="FEFFFE"/>
        </w:rPr>
        <w:t xml:space="preserve">, carbon sequestration and infrastructure and then allows a comparison to the Earth ability to supply the resource, highlighting when the earths regenerative capacity has been exceeded. </w:t>
      </w:r>
      <w:r w:rsidRPr="000F5843">
        <w:rPr>
          <w:rFonts w:ascii="Times New Roman" w:hAnsi="Times New Roman" w:cs="Times New Roman"/>
          <w:u w:color="0000FE"/>
          <w:shd w:val="clear" w:color="auto" w:fill="FEFFFE"/>
        </w:rPr>
        <w:t xml:space="preserve">This has been labelled as the </w:t>
      </w:r>
      <w:r w:rsidRPr="000F5843">
        <w:rPr>
          <w:rFonts w:ascii="Times New Roman" w:hAnsi="Times New Roman" w:cs="Times New Roman"/>
          <w:u w:color="0000FE"/>
          <w:shd w:val="clear" w:color="auto" w:fill="FEFFFE"/>
          <w:rtl/>
        </w:rPr>
        <w:t>‘</w:t>
      </w:r>
      <w:r w:rsidRPr="000F5843">
        <w:rPr>
          <w:rFonts w:ascii="Times New Roman" w:hAnsi="Times New Roman" w:cs="Times New Roman"/>
          <w:u w:color="0000FE"/>
          <w:shd w:val="clear" w:color="auto" w:fill="FEFFFE"/>
        </w:rPr>
        <w:t>Earth overshoot Day</w:t>
      </w:r>
      <w:r w:rsidRPr="000F5843">
        <w:rPr>
          <w:rFonts w:ascii="Times New Roman" w:hAnsi="Times New Roman" w:cs="Times New Roman"/>
          <w:u w:color="0000FE"/>
          <w:shd w:val="clear" w:color="auto" w:fill="FEFFFE"/>
          <w:rtl/>
        </w:rPr>
        <w:t>’</w:t>
      </w:r>
      <w:r w:rsidRPr="000F5843">
        <w:rPr>
          <w:rFonts w:ascii="Times New Roman" w:hAnsi="Times New Roman" w:cs="Times New Roman"/>
          <w:u w:color="0000FE"/>
          <w:shd w:val="clear" w:color="auto" w:fill="FEFFFE"/>
        </w:rPr>
        <w:t xml:space="preserve">, which is calculated by demand on bio capacity compared to its bio productivity, then compared to EF, </w:t>
      </w:r>
      <w:r w:rsidR="00FC6F8B" w:rsidRPr="000F5843">
        <w:rPr>
          <w:rFonts w:ascii="Times New Roman" w:hAnsi="Times New Roman" w:cs="Times New Roman"/>
          <w:u w:color="0000FE"/>
          <w:shd w:val="clear" w:color="auto" w:fill="FEFFFE"/>
        </w:rPr>
        <w:t>totaling</w:t>
      </w:r>
      <w:r w:rsidRPr="000F5843">
        <w:rPr>
          <w:rFonts w:ascii="Times New Roman" w:hAnsi="Times New Roman" w:cs="Times New Roman"/>
          <w:u w:color="0000FE"/>
          <w:shd w:val="clear" w:color="auto" w:fill="FEFFFE"/>
        </w:rPr>
        <w:t xml:space="preserve"> to the overshoot day. (Lin, </w:t>
      </w:r>
      <w:proofErr w:type="spellStart"/>
      <w:r w:rsidRPr="000F5843">
        <w:rPr>
          <w:rFonts w:ascii="Times New Roman" w:hAnsi="Times New Roman" w:cs="Times New Roman"/>
          <w:u w:color="0000FE"/>
          <w:shd w:val="clear" w:color="auto" w:fill="FEFFFE"/>
        </w:rPr>
        <w:t>Wackernagel</w:t>
      </w:r>
      <w:proofErr w:type="spellEnd"/>
      <w:r w:rsidRPr="000F5843">
        <w:rPr>
          <w:rFonts w:ascii="Times New Roman" w:hAnsi="Times New Roman" w:cs="Times New Roman"/>
          <w:u w:color="0000FE"/>
          <w:shd w:val="clear" w:color="auto" w:fill="FEFFFE"/>
        </w:rPr>
        <w:t xml:space="preserve">, Galli and Kelly, 2015). </w:t>
      </w:r>
      <w:r w:rsidRPr="000F5843">
        <w:rPr>
          <w:rFonts w:ascii="Times New Roman" w:hAnsi="Times New Roman" w:cs="Times New Roman"/>
          <w:u w:color="000000"/>
          <w:shd w:val="clear" w:color="auto" w:fill="FEFFFE"/>
        </w:rPr>
        <w:t xml:space="preserve">The Global overshoot day 2020 landed on the August 22nd, three weeks later than in comparison to 2019, a 9.3% drop in the globes EF, the greatest shift since 1970s. The EF acknowledges, the change in carbon footprint, </w:t>
      </w:r>
      <w:proofErr w:type="gramStart"/>
      <w:r w:rsidRPr="000F5843">
        <w:rPr>
          <w:rFonts w:ascii="Times New Roman" w:hAnsi="Times New Roman" w:cs="Times New Roman"/>
          <w:u w:color="000000"/>
          <w:shd w:val="clear" w:color="auto" w:fill="FEFFFE"/>
        </w:rPr>
        <w:t>Likened</w:t>
      </w:r>
      <w:proofErr w:type="gramEnd"/>
      <w:r w:rsidRPr="000F5843">
        <w:rPr>
          <w:rFonts w:ascii="Times New Roman" w:hAnsi="Times New Roman" w:cs="Times New Roman"/>
          <w:u w:color="000000"/>
          <w:shd w:val="clear" w:color="auto" w:fill="FEFFFE"/>
        </w:rPr>
        <w:t xml:space="preserve"> to the CF tool, but has assessed the change of </w:t>
      </w:r>
      <w:r w:rsidRPr="000F5843">
        <w:rPr>
          <w:rFonts w:ascii="Times New Roman" w:hAnsi="Times New Roman" w:cs="Times New Roman"/>
          <w:u w:color="000000"/>
          <w:shd w:val="clear" w:color="auto" w:fill="FEFFFE"/>
        </w:rPr>
        <w:lastRenderedPageBreak/>
        <w:t xml:space="preserve">Forestry and Food and </w:t>
      </w:r>
      <w:r w:rsidR="00DD11E9" w:rsidRPr="000F5843">
        <w:rPr>
          <w:rFonts w:ascii="Times New Roman" w:hAnsi="Times New Roman" w:cs="Times New Roman"/>
          <w:u w:color="000000"/>
          <w:shd w:val="clear" w:color="auto" w:fill="FEFFFE"/>
        </w:rPr>
        <w:t>Agriculture,</w:t>
      </w:r>
      <w:r w:rsidRPr="000F5843">
        <w:rPr>
          <w:rFonts w:ascii="Times New Roman" w:hAnsi="Times New Roman" w:cs="Times New Roman"/>
          <w:u w:color="000000"/>
          <w:shd w:val="clear" w:color="auto" w:fill="FEFFFE"/>
        </w:rPr>
        <w:t xml:space="preserve"> in the contribution to the latter Global Overshoot Day (WWF, 2020)</w:t>
      </w:r>
      <w:r w:rsidR="00FC6F8B">
        <w:rPr>
          <w:rFonts w:ascii="Times New Roman" w:hAnsi="Times New Roman" w:cs="Times New Roman"/>
          <w:u w:color="000000"/>
          <w:shd w:val="clear" w:color="auto" w:fill="FEFFFE"/>
        </w:rPr>
        <w:t>.</w:t>
      </w:r>
      <w:r w:rsidRPr="000F5843">
        <w:rPr>
          <w:rFonts w:ascii="Times New Roman" w:hAnsi="Times New Roman" w:cs="Times New Roman"/>
          <w:u w:color="000000"/>
          <w:shd w:val="clear" w:color="auto" w:fill="FEFFFE"/>
        </w:rPr>
        <w:t xml:space="preserve"> The EF </w:t>
      </w:r>
      <w:r w:rsidRPr="000F5843">
        <w:rPr>
          <w:rFonts w:ascii="Times New Roman" w:hAnsi="Times New Roman" w:cs="Times New Roman"/>
          <w:u w:color="000000"/>
          <w:shd w:val="clear" w:color="auto" w:fill="FEFFFE"/>
          <w:lang w:val="it-IT"/>
        </w:rPr>
        <w:t>estimat</w:t>
      </w:r>
      <w:r w:rsidRPr="000F5843">
        <w:rPr>
          <w:rFonts w:ascii="Times New Roman" w:hAnsi="Times New Roman" w:cs="Times New Roman"/>
          <w:u w:color="000000"/>
          <w:shd w:val="clear" w:color="auto" w:fill="FEFFFE"/>
        </w:rPr>
        <w:t>es a 60% drop in logging activity from a decrease in construction and economic activity, Yet, deforestation has increased due to agricultural pressure and resource extraction as people migrate from cities into rural areas. In addition, terms of the Food and Agriculture, food waste, in Higher income countries,  is thought to have dropped with people eating at homes instead leading to better management of food, however, in terms of production globally, companies were not able to adapt quick enough to the Change in distribution, resulting in significant waste</w:t>
      </w:r>
      <w:r w:rsidRPr="000F5843">
        <w:rPr>
          <w:rFonts w:ascii="Times New Roman" w:hAnsi="Times New Roman" w:cs="Times New Roman"/>
          <w:u w:color="000000"/>
          <w:shd w:val="clear" w:color="auto" w:fill="FEFFFE"/>
          <w:lang w:val="it-IT"/>
        </w:rPr>
        <w:t>(Jribi, Ben Ismail, Doggui and Debbabi, 2020)</w:t>
      </w:r>
      <w:r w:rsidRPr="000F5843">
        <w:rPr>
          <w:rFonts w:ascii="Times New Roman" w:hAnsi="Times New Roman" w:cs="Times New Roman"/>
          <w:u w:color="000000"/>
          <w:shd w:val="clear" w:color="auto" w:fill="FEFFFE"/>
        </w:rPr>
        <w:t>. Overall</w:t>
      </w:r>
      <w:r w:rsidR="000F5843" w:rsidRPr="000F5843">
        <w:rPr>
          <w:rFonts w:ascii="Times New Roman" w:hAnsi="Times New Roman" w:cs="Times New Roman"/>
          <w:u w:color="000000"/>
          <w:shd w:val="clear" w:color="auto" w:fill="FEFFFE"/>
        </w:rPr>
        <w:t>,</w:t>
      </w:r>
      <w:r w:rsidRPr="000F5843">
        <w:rPr>
          <w:rFonts w:ascii="Times New Roman" w:hAnsi="Times New Roman" w:cs="Times New Roman"/>
          <w:u w:color="000000"/>
          <w:shd w:val="clear" w:color="auto" w:fill="FEFFFE"/>
        </w:rPr>
        <w:t xml:space="preserve"> the EF concluded that an estimated 5 day shift forward every year is needed to reach the compatibility of one planet by 2050, since COVID-19, the </w:t>
      </w:r>
      <w:proofErr w:type="gramStart"/>
      <w:r w:rsidRPr="000F5843">
        <w:rPr>
          <w:rFonts w:ascii="Times New Roman" w:hAnsi="Times New Roman" w:cs="Times New Roman"/>
          <w:u w:color="000000"/>
          <w:shd w:val="clear" w:color="auto" w:fill="FEFFFE"/>
        </w:rPr>
        <w:t>over shoot</w:t>
      </w:r>
      <w:proofErr w:type="gramEnd"/>
      <w:r w:rsidRPr="000F5843">
        <w:rPr>
          <w:rFonts w:ascii="Times New Roman" w:hAnsi="Times New Roman" w:cs="Times New Roman"/>
          <w:u w:color="000000"/>
          <w:shd w:val="clear" w:color="auto" w:fill="FEFFFE"/>
        </w:rPr>
        <w:t xml:space="preserve"> day has increased more than four folds. (WWF, 2020)</w:t>
      </w:r>
      <w:r w:rsidR="00FC6F8B">
        <w:rPr>
          <w:rFonts w:ascii="Times New Roman" w:hAnsi="Times New Roman" w:cs="Times New Roman"/>
          <w:u w:color="000000"/>
          <w:shd w:val="clear" w:color="auto" w:fill="FEFFFE"/>
        </w:rPr>
        <w:t xml:space="preserve">. </w:t>
      </w:r>
    </w:p>
    <w:p w14:paraId="29340649" w14:textId="77777777" w:rsidR="002C18A9"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Although, there has been many socio- Economic related issues from COVID-19, evidently, changes resulted are essential to be carried on post COVID if the mitigation of climate change and the progress towards net zero goals are desired, however, in a with vast ethical considerations before being put in place.</w:t>
      </w:r>
    </w:p>
    <w:p w14:paraId="4BE1DF7B" w14:textId="77777777" w:rsidR="002C18A9" w:rsidRPr="000F5843" w:rsidRDefault="002C18A9" w:rsidP="000F5843">
      <w:pPr>
        <w:pStyle w:val="Default"/>
        <w:spacing w:before="0"/>
        <w:jc w:val="both"/>
        <w:rPr>
          <w:rFonts w:ascii="Times New Roman" w:eastAsia="Times New Roman" w:hAnsi="Times New Roman" w:cs="Times New Roman"/>
          <w:u w:color="0000FE"/>
          <w:shd w:val="clear" w:color="auto" w:fill="FEFFFE"/>
        </w:rPr>
      </w:pPr>
    </w:p>
    <w:p w14:paraId="33475E08" w14:textId="77777777" w:rsidR="006A4805" w:rsidRDefault="00EE54D6" w:rsidP="000F5843">
      <w:pPr>
        <w:pStyle w:val="Default"/>
        <w:spacing w:before="0"/>
        <w:jc w:val="both"/>
        <w:rPr>
          <w:rFonts w:ascii="Times New Roman" w:hAnsi="Times New Roman" w:cs="Times New Roman"/>
          <w:u w:color="0000FE"/>
          <w:shd w:val="clear" w:color="auto" w:fill="FEFFFE"/>
        </w:rPr>
      </w:pPr>
      <w:r w:rsidRPr="000F5843">
        <w:rPr>
          <w:rFonts w:ascii="Times New Roman" w:hAnsi="Times New Roman" w:cs="Times New Roman"/>
          <w:u w:color="0000FE"/>
          <w:shd w:val="clear" w:color="auto" w:fill="FEFFFE"/>
        </w:rPr>
        <w:t xml:space="preserve">Overall, to recover from the disruption experienced from the pandemic, governments must prepare to protect the welfare of </w:t>
      </w:r>
      <w:r w:rsidR="000F5843">
        <w:rPr>
          <w:rFonts w:ascii="Times New Roman" w:hAnsi="Times New Roman" w:cs="Times New Roman"/>
          <w:u w:color="0000FE"/>
          <w:shd w:val="clear" w:color="auto" w:fill="FEFFFE"/>
        </w:rPr>
        <w:t>s</w:t>
      </w:r>
      <w:r w:rsidRPr="000F5843">
        <w:rPr>
          <w:rFonts w:ascii="Times New Roman" w:hAnsi="Times New Roman" w:cs="Times New Roman"/>
          <w:u w:color="0000FE"/>
          <w:shd w:val="clear" w:color="auto" w:fill="FEFFFE"/>
        </w:rPr>
        <w:t xml:space="preserve">ociety and the survival and success of businesses, whilst adhering to net zero targets, post COVID-19. </w:t>
      </w:r>
      <w:r w:rsidR="000F5843">
        <w:rPr>
          <w:rFonts w:ascii="Times New Roman" w:hAnsi="Times New Roman" w:cs="Times New Roman"/>
          <w:u w:color="0000FE"/>
          <w:shd w:val="clear" w:color="auto" w:fill="FEFFFE"/>
        </w:rPr>
        <w:t>T</w:t>
      </w:r>
      <w:r w:rsidRPr="000F5843">
        <w:rPr>
          <w:rFonts w:ascii="Times New Roman" w:hAnsi="Times New Roman" w:cs="Times New Roman"/>
          <w:u w:color="0000FE"/>
          <w:shd w:val="clear" w:color="auto" w:fill="FEFFFE"/>
        </w:rPr>
        <w:t xml:space="preserve">he UK government have established a ‘Ten Point Plan’ as preparation for a green industrial revolution and the </w:t>
      </w:r>
      <w:r w:rsidRPr="000F5843">
        <w:rPr>
          <w:rFonts w:ascii="Times New Roman" w:hAnsi="Times New Roman" w:cs="Times New Roman"/>
          <w:color w:val="0B0C0C"/>
          <w:u w:color="0000FE"/>
          <w:shd w:val="clear" w:color="auto" w:fill="FEFFFE"/>
          <w:lang w:val="de-DE"/>
        </w:rPr>
        <w:t>COP26 climate summit in Glasgow</w:t>
      </w:r>
      <w:r w:rsidR="000F5843" w:rsidRPr="000F5843">
        <w:rPr>
          <w:rFonts w:ascii="Times New Roman" w:hAnsi="Times New Roman" w:cs="Times New Roman"/>
          <w:u w:color="0000FE"/>
          <w:shd w:val="clear" w:color="auto" w:fill="FEFFFE"/>
        </w:rPr>
        <w:t>.</w:t>
      </w:r>
      <w:r w:rsidRPr="000F5843">
        <w:rPr>
          <w:rFonts w:ascii="Times New Roman" w:hAnsi="Times New Roman" w:cs="Times New Roman"/>
          <w:u w:color="0000FE"/>
          <w:shd w:val="clear" w:color="auto" w:fill="FEFFFE"/>
        </w:rPr>
        <w:t xml:space="preserve"> The green recovery plan includes aims to create 250‚000 </w:t>
      </w:r>
      <w:r w:rsidR="006A4805">
        <w:rPr>
          <w:rFonts w:ascii="Times New Roman" w:hAnsi="Times New Roman" w:cs="Times New Roman"/>
          <w:u w:color="0000FE"/>
          <w:shd w:val="clear" w:color="auto" w:fill="FEFFFE"/>
        </w:rPr>
        <w:t>g</w:t>
      </w:r>
      <w:r w:rsidRPr="000F5843">
        <w:rPr>
          <w:rFonts w:ascii="Times New Roman" w:hAnsi="Times New Roman" w:cs="Times New Roman"/>
          <w:u w:color="0000FE"/>
          <w:shd w:val="clear" w:color="auto" w:fill="FEFFFE"/>
        </w:rPr>
        <w:t xml:space="preserve">reen skilled jobs, including clean energy, transportation, the natural environment and innovative technologies and </w:t>
      </w:r>
      <w:r w:rsidR="006A4805">
        <w:rPr>
          <w:rFonts w:ascii="Times New Roman" w:hAnsi="Times New Roman" w:cs="Times New Roman"/>
          <w:u w:color="0000FE"/>
          <w:shd w:val="clear" w:color="auto" w:fill="FEFFFE"/>
        </w:rPr>
        <w:t>i</w:t>
      </w:r>
      <w:r w:rsidRPr="000F5843">
        <w:rPr>
          <w:rFonts w:ascii="Times New Roman" w:hAnsi="Times New Roman" w:cs="Times New Roman"/>
          <w:u w:color="0000FE"/>
          <w:shd w:val="clear" w:color="auto" w:fill="FEFFFE"/>
        </w:rPr>
        <w:t>n combination to triple support from the private sector, with multiple 2030 objectives</w:t>
      </w:r>
      <w:r w:rsidR="000F5843">
        <w:rPr>
          <w:rFonts w:ascii="Times New Roman" w:hAnsi="Times New Roman" w:cs="Times New Roman"/>
          <w:u w:color="0000FE"/>
          <w:shd w:val="clear" w:color="auto" w:fill="FEFFFE"/>
        </w:rPr>
        <w:t xml:space="preserve"> </w:t>
      </w:r>
      <w:r w:rsidRPr="000F5843">
        <w:rPr>
          <w:rFonts w:ascii="Times New Roman" w:hAnsi="Times New Roman" w:cs="Times New Roman"/>
          <w:u w:color="0000FE"/>
          <w:shd w:val="clear" w:color="auto" w:fill="FEFFFE"/>
        </w:rPr>
        <w:t>(The Department of Environment, Food and Rural Affairs, 2020)</w:t>
      </w:r>
      <w:r w:rsidR="000F5843">
        <w:rPr>
          <w:rFonts w:ascii="Times New Roman" w:hAnsi="Times New Roman" w:cs="Times New Roman"/>
          <w:u w:color="0000FE"/>
          <w:shd w:val="clear" w:color="auto" w:fill="FEFFFE"/>
        </w:rPr>
        <w:t>.</w:t>
      </w:r>
      <w:r w:rsidR="006A4805">
        <w:rPr>
          <w:rFonts w:ascii="Times New Roman" w:hAnsi="Times New Roman" w:cs="Times New Roman"/>
          <w:u w:color="0000FE"/>
          <w:shd w:val="clear" w:color="auto" w:fill="FEFFFE"/>
        </w:rPr>
        <w:t xml:space="preserve"> This plan signals t</w:t>
      </w:r>
      <w:r w:rsidRPr="000F5843">
        <w:rPr>
          <w:rFonts w:ascii="Times New Roman" w:hAnsi="Times New Roman" w:cs="Times New Roman"/>
          <w:u w:color="0000FE"/>
          <w:shd w:val="clear" w:color="auto" w:fill="FEFFFE"/>
        </w:rPr>
        <w:t>he start of the UKs transformation to a net zero society.  </w:t>
      </w:r>
      <w:r w:rsidR="006A4805">
        <w:rPr>
          <w:rFonts w:ascii="Times New Roman" w:hAnsi="Times New Roman" w:cs="Times New Roman"/>
          <w:u w:color="0000FE"/>
          <w:shd w:val="clear" w:color="auto" w:fill="FEFFFE"/>
        </w:rPr>
        <w:t>However</w:t>
      </w:r>
      <w:r w:rsidRPr="000F5843">
        <w:rPr>
          <w:rFonts w:ascii="Times New Roman" w:hAnsi="Times New Roman" w:cs="Times New Roman"/>
          <w:u w:color="0000FE"/>
          <w:shd w:val="clear" w:color="auto" w:fill="FEFFFE"/>
        </w:rPr>
        <w:t xml:space="preserve">, </w:t>
      </w:r>
      <w:r w:rsidR="006A4805">
        <w:rPr>
          <w:rFonts w:ascii="Times New Roman" w:hAnsi="Times New Roman" w:cs="Times New Roman"/>
          <w:u w:color="0000FE"/>
          <w:shd w:val="clear" w:color="auto" w:fill="FEFFFE"/>
        </w:rPr>
        <w:t xml:space="preserve">critics </w:t>
      </w:r>
      <w:r w:rsidRPr="000F5843">
        <w:rPr>
          <w:rFonts w:ascii="Times New Roman" w:hAnsi="Times New Roman" w:cs="Times New Roman"/>
          <w:u w:color="0000FE"/>
          <w:shd w:val="clear" w:color="auto" w:fill="FEFFFE"/>
        </w:rPr>
        <w:t xml:space="preserve">of the recovery plan highlight the lack of consideration of biodiversity, despite climate change and biodiversity having multiple </w:t>
      </w:r>
      <w:r w:rsidR="006A4805">
        <w:rPr>
          <w:rFonts w:ascii="Times New Roman" w:hAnsi="Times New Roman" w:cs="Times New Roman"/>
          <w:u w:color="0000FE"/>
          <w:shd w:val="clear" w:color="auto" w:fill="FEFFFE"/>
        </w:rPr>
        <w:t>p</w:t>
      </w:r>
      <w:r w:rsidRPr="000F5843">
        <w:rPr>
          <w:rFonts w:ascii="Times New Roman" w:hAnsi="Times New Roman" w:cs="Times New Roman"/>
          <w:u w:color="0000FE"/>
          <w:shd w:val="clear" w:color="auto" w:fill="FEFFFE"/>
        </w:rPr>
        <w:t>arallels (OECD, 2020).</w:t>
      </w:r>
    </w:p>
    <w:p w14:paraId="53EF2568" w14:textId="77777777" w:rsidR="006A4805" w:rsidRDefault="006A4805" w:rsidP="000F5843">
      <w:pPr>
        <w:pStyle w:val="Default"/>
        <w:spacing w:before="0"/>
        <w:jc w:val="both"/>
        <w:rPr>
          <w:rFonts w:ascii="Times New Roman" w:hAnsi="Times New Roman" w:cs="Times New Roman"/>
          <w:u w:color="0000FE"/>
          <w:shd w:val="clear" w:color="auto" w:fill="FEFFFE"/>
          <w:lang w:val="it-IT"/>
        </w:rPr>
      </w:pPr>
    </w:p>
    <w:p w14:paraId="187AF215" w14:textId="77777777" w:rsidR="00FF760B" w:rsidRDefault="00FF760B" w:rsidP="000F5843">
      <w:pPr>
        <w:pStyle w:val="Default"/>
        <w:spacing w:before="0"/>
        <w:jc w:val="both"/>
        <w:rPr>
          <w:rFonts w:ascii="Times New Roman" w:hAnsi="Times New Roman" w:cs="Times New Roman"/>
          <w:u w:color="0000FE"/>
          <w:shd w:val="clear" w:color="auto" w:fill="FEFFFE"/>
        </w:rPr>
      </w:pPr>
      <w:r>
        <w:rPr>
          <w:rFonts w:ascii="Times New Roman" w:eastAsia="Times New Roman" w:hAnsi="Times New Roman" w:cs="Times New Roman"/>
          <w:u w:color="0000FE"/>
          <w:shd w:val="clear" w:color="auto" w:fill="FEFFFE"/>
        </w:rPr>
        <w:t>In conclusion, measures that were implemented to reduce the spread of COVID-19 have clearly benefited the environment. Thus, COVID-19 has shown that if ethical policies are put in place, society can adapt, and net zero targets can be achieved to mitigate climate change. Currently, the government uses t</w:t>
      </w:r>
      <w:r w:rsidRPr="000F5843">
        <w:rPr>
          <w:rFonts w:ascii="Times New Roman" w:hAnsi="Times New Roman" w:cs="Times New Roman"/>
          <w:u w:color="0000FE"/>
          <w:shd w:val="clear" w:color="auto" w:fill="FEFFFE"/>
        </w:rPr>
        <w:t xml:space="preserve">he CF tool, however, </w:t>
      </w:r>
      <w:r>
        <w:rPr>
          <w:rFonts w:ascii="Times New Roman" w:hAnsi="Times New Roman" w:cs="Times New Roman"/>
          <w:u w:color="0000FE"/>
          <w:shd w:val="clear" w:color="auto" w:fill="FEFFFE"/>
        </w:rPr>
        <w:t xml:space="preserve">it has been </w:t>
      </w:r>
      <w:proofErr w:type="spellStart"/>
      <w:r>
        <w:rPr>
          <w:rFonts w:ascii="Times New Roman" w:hAnsi="Times New Roman" w:cs="Times New Roman"/>
          <w:u w:color="0000FE"/>
          <w:shd w:val="clear" w:color="auto" w:fill="FEFFFE"/>
        </w:rPr>
        <w:t>criticised</w:t>
      </w:r>
      <w:proofErr w:type="spellEnd"/>
      <w:r>
        <w:rPr>
          <w:rFonts w:ascii="Times New Roman" w:hAnsi="Times New Roman" w:cs="Times New Roman"/>
          <w:u w:color="0000FE"/>
          <w:shd w:val="clear" w:color="auto" w:fill="FEFFFE"/>
        </w:rPr>
        <w:t xml:space="preserve"> for lacking scope. An alternative approach could be to couple the CF tool with the EF and additional biodiversity measures. </w:t>
      </w:r>
      <w:r w:rsidR="00154399">
        <w:rPr>
          <w:rFonts w:ascii="Times New Roman" w:hAnsi="Times New Roman" w:cs="Times New Roman"/>
          <w:u w:color="0000FE"/>
          <w:shd w:val="clear" w:color="auto" w:fill="FEFFFE"/>
        </w:rPr>
        <w:t>By using this approach, b</w:t>
      </w:r>
      <w:r>
        <w:rPr>
          <w:rFonts w:ascii="Times New Roman" w:hAnsi="Times New Roman" w:cs="Times New Roman"/>
          <w:u w:color="0000FE"/>
          <w:shd w:val="clear" w:color="auto" w:fill="FEFFFE"/>
        </w:rPr>
        <w:t>roader</w:t>
      </w:r>
      <w:r w:rsidR="00154399">
        <w:rPr>
          <w:rFonts w:ascii="Times New Roman" w:hAnsi="Times New Roman" w:cs="Times New Roman"/>
          <w:u w:color="0000FE"/>
          <w:shd w:val="clear" w:color="auto" w:fill="FEFFFE"/>
        </w:rPr>
        <w:t xml:space="preserve"> </w:t>
      </w:r>
      <w:r>
        <w:rPr>
          <w:rFonts w:ascii="Times New Roman" w:hAnsi="Times New Roman" w:cs="Times New Roman"/>
          <w:u w:color="0000FE"/>
          <w:shd w:val="clear" w:color="auto" w:fill="FEFFFE"/>
        </w:rPr>
        <w:t xml:space="preserve">data on the environmental impact of COVID-19 and future anthropogenic environment impacts </w:t>
      </w:r>
      <w:r w:rsidR="00154399">
        <w:rPr>
          <w:rFonts w:ascii="Times New Roman" w:hAnsi="Times New Roman" w:cs="Times New Roman"/>
          <w:u w:color="0000FE"/>
          <w:shd w:val="clear" w:color="auto" w:fill="FEFFFE"/>
        </w:rPr>
        <w:t xml:space="preserve">could be collected in order to facilitate a more comprehensive, long-term ‘green recovery’ plan. </w:t>
      </w:r>
    </w:p>
    <w:p w14:paraId="3FA5C74D" w14:textId="77777777" w:rsidR="00154399" w:rsidRDefault="00154399" w:rsidP="000F5843">
      <w:pPr>
        <w:pStyle w:val="Default"/>
        <w:spacing w:before="0"/>
        <w:jc w:val="both"/>
        <w:rPr>
          <w:rFonts w:ascii="Times New Roman" w:hAnsi="Times New Roman" w:cs="Times New Roman"/>
          <w:u w:color="0000FE"/>
          <w:shd w:val="clear" w:color="auto" w:fill="FEFFFE"/>
        </w:rPr>
      </w:pPr>
    </w:p>
    <w:p w14:paraId="55DBAD3D" w14:textId="77777777" w:rsidR="00154399" w:rsidRDefault="00154399" w:rsidP="000F5843">
      <w:pPr>
        <w:pStyle w:val="Default"/>
        <w:spacing w:before="0"/>
        <w:jc w:val="both"/>
        <w:rPr>
          <w:rFonts w:ascii="Times New Roman" w:hAnsi="Times New Roman" w:cs="Times New Roman"/>
          <w:u w:color="0000FE"/>
          <w:shd w:val="clear" w:color="auto" w:fill="FEFFFE"/>
        </w:rPr>
      </w:pPr>
    </w:p>
    <w:p w14:paraId="6791D5F3" w14:textId="77777777" w:rsidR="00FF760B" w:rsidRDefault="00FF760B" w:rsidP="000F5843">
      <w:pPr>
        <w:pStyle w:val="Default"/>
        <w:spacing w:before="0"/>
        <w:jc w:val="both"/>
        <w:rPr>
          <w:rFonts w:ascii="Times New Roman" w:hAnsi="Times New Roman" w:cs="Times New Roman"/>
          <w:u w:color="0000FE"/>
          <w:shd w:val="clear" w:color="auto" w:fill="FEFFFE"/>
        </w:rPr>
      </w:pPr>
    </w:p>
    <w:p w14:paraId="60C9AE7B" w14:textId="77777777" w:rsidR="00FC6F8B" w:rsidRDefault="00FC6F8B" w:rsidP="000F5843">
      <w:pPr>
        <w:pStyle w:val="Default"/>
        <w:spacing w:before="0"/>
        <w:jc w:val="both"/>
        <w:rPr>
          <w:rFonts w:ascii="Times New Roman" w:eastAsia="Times New Roman" w:hAnsi="Times New Roman" w:cs="Times New Roman"/>
          <w:u w:color="0000FE"/>
          <w:shd w:val="clear" w:color="auto" w:fill="FEFFFE"/>
        </w:rPr>
      </w:pPr>
    </w:p>
    <w:p w14:paraId="34379168" w14:textId="77777777" w:rsidR="000F5843" w:rsidRDefault="000F5843" w:rsidP="000F5843">
      <w:pPr>
        <w:pStyle w:val="Default"/>
        <w:spacing w:before="0"/>
        <w:jc w:val="both"/>
        <w:rPr>
          <w:rFonts w:ascii="Times New Roman" w:eastAsia="Times New Roman" w:hAnsi="Times New Roman" w:cs="Times New Roman"/>
          <w:u w:color="0000FE"/>
          <w:shd w:val="clear" w:color="auto" w:fill="FEFFFE"/>
        </w:rPr>
      </w:pPr>
    </w:p>
    <w:p w14:paraId="52D20BC3" w14:textId="77777777" w:rsidR="000F5843" w:rsidRDefault="000F5843" w:rsidP="000F5843">
      <w:pPr>
        <w:pStyle w:val="Default"/>
        <w:spacing w:before="0"/>
        <w:jc w:val="both"/>
        <w:rPr>
          <w:rFonts w:ascii="Times New Roman" w:eastAsia="Times New Roman" w:hAnsi="Times New Roman" w:cs="Times New Roman"/>
          <w:u w:color="0000FE"/>
          <w:shd w:val="clear" w:color="auto" w:fill="FEFFFE"/>
        </w:rPr>
      </w:pPr>
    </w:p>
    <w:p w14:paraId="5F1A0E88" w14:textId="77777777" w:rsidR="000F5843" w:rsidRDefault="000F5843" w:rsidP="000F5843">
      <w:pPr>
        <w:pStyle w:val="Default"/>
        <w:spacing w:before="0"/>
        <w:jc w:val="both"/>
        <w:rPr>
          <w:rFonts w:ascii="Times New Roman" w:eastAsia="Times New Roman" w:hAnsi="Times New Roman" w:cs="Times New Roman"/>
          <w:u w:color="0000FE"/>
          <w:shd w:val="clear" w:color="auto" w:fill="FEFFFE"/>
        </w:rPr>
      </w:pPr>
    </w:p>
    <w:p w14:paraId="05AC5751" w14:textId="77777777" w:rsidR="000F5843" w:rsidRDefault="000F5843" w:rsidP="000F5843">
      <w:pPr>
        <w:pStyle w:val="Default"/>
        <w:spacing w:before="0"/>
        <w:jc w:val="both"/>
        <w:rPr>
          <w:rFonts w:ascii="Times New Roman" w:eastAsia="Times New Roman" w:hAnsi="Times New Roman" w:cs="Times New Roman"/>
          <w:u w:color="0000FE"/>
          <w:shd w:val="clear" w:color="auto" w:fill="FEFFFE"/>
        </w:rPr>
      </w:pPr>
    </w:p>
    <w:p w14:paraId="3F9E8515" w14:textId="77777777" w:rsidR="000F5843" w:rsidRDefault="000F5843" w:rsidP="000F5843">
      <w:pPr>
        <w:pStyle w:val="Default"/>
        <w:spacing w:before="0"/>
        <w:jc w:val="both"/>
        <w:rPr>
          <w:rFonts w:ascii="Times New Roman" w:eastAsia="Times New Roman" w:hAnsi="Times New Roman" w:cs="Times New Roman"/>
          <w:u w:color="0000FE"/>
          <w:shd w:val="clear" w:color="auto" w:fill="FEFFFE"/>
        </w:rPr>
      </w:pPr>
    </w:p>
    <w:p w14:paraId="3F645B7C" w14:textId="77777777" w:rsidR="000F5843" w:rsidRDefault="000F5843" w:rsidP="000F5843">
      <w:pPr>
        <w:pStyle w:val="Default"/>
        <w:spacing w:before="0"/>
        <w:jc w:val="both"/>
        <w:rPr>
          <w:rFonts w:ascii="Times New Roman" w:eastAsia="Times New Roman" w:hAnsi="Times New Roman" w:cs="Times New Roman"/>
          <w:u w:color="0000FE"/>
          <w:shd w:val="clear" w:color="auto" w:fill="FEFFFE"/>
        </w:rPr>
      </w:pPr>
    </w:p>
    <w:p w14:paraId="08166A42" w14:textId="77777777" w:rsidR="000F5843" w:rsidRPr="000F5843" w:rsidRDefault="000F5843" w:rsidP="000F5843">
      <w:pPr>
        <w:pStyle w:val="Default"/>
        <w:spacing w:before="0"/>
        <w:jc w:val="both"/>
        <w:rPr>
          <w:rFonts w:ascii="Times New Roman" w:eastAsia="Times New Roman" w:hAnsi="Times New Roman" w:cs="Times New Roman"/>
          <w:u w:color="0000FE"/>
          <w:shd w:val="clear" w:color="auto" w:fill="FEFFFE"/>
        </w:rPr>
      </w:pPr>
    </w:p>
    <w:p w14:paraId="5EF72105" w14:textId="77777777" w:rsidR="002C18A9" w:rsidRPr="000F5843" w:rsidRDefault="002C18A9" w:rsidP="000F5843">
      <w:pPr>
        <w:pStyle w:val="Default"/>
        <w:spacing w:before="0"/>
        <w:jc w:val="both"/>
        <w:rPr>
          <w:rFonts w:ascii="Times New Roman" w:eastAsia="Times New Roman" w:hAnsi="Times New Roman" w:cs="Times New Roman"/>
          <w:u w:color="0000FE"/>
          <w:shd w:val="clear" w:color="auto" w:fill="FEFFFE"/>
        </w:rPr>
      </w:pPr>
    </w:p>
    <w:p w14:paraId="49BA9BC0" w14:textId="77777777" w:rsidR="000F5843" w:rsidRPr="000F5843" w:rsidRDefault="000F5843" w:rsidP="000F5843">
      <w:pPr>
        <w:pStyle w:val="Default"/>
        <w:spacing w:before="0"/>
        <w:jc w:val="both"/>
        <w:rPr>
          <w:rFonts w:ascii="Times New Roman" w:eastAsia="Times New Roman" w:hAnsi="Times New Roman" w:cs="Times New Roman"/>
          <w:u w:color="0000FE"/>
          <w:shd w:val="clear" w:color="auto" w:fill="FEFFFE"/>
        </w:rPr>
      </w:pPr>
    </w:p>
    <w:p w14:paraId="16F5F3E9" w14:textId="77777777" w:rsidR="000F5843" w:rsidRPr="000F5843" w:rsidRDefault="000F5843" w:rsidP="000F5843">
      <w:pPr>
        <w:pStyle w:val="Default"/>
        <w:spacing w:before="0"/>
        <w:jc w:val="both"/>
        <w:rPr>
          <w:rFonts w:ascii="Times New Roman" w:eastAsia="Times New Roman" w:hAnsi="Times New Roman" w:cs="Times New Roman"/>
          <w:u w:color="0000FE"/>
          <w:shd w:val="clear" w:color="auto" w:fill="FEFFFE"/>
        </w:rPr>
      </w:pPr>
    </w:p>
    <w:p w14:paraId="749AFF58" w14:textId="77777777" w:rsidR="000F5843" w:rsidRPr="000F5843" w:rsidRDefault="000F5843" w:rsidP="000F5843">
      <w:pPr>
        <w:pStyle w:val="Default"/>
        <w:spacing w:before="0"/>
        <w:jc w:val="both"/>
        <w:rPr>
          <w:rFonts w:ascii="Times New Roman" w:eastAsia="Times New Roman" w:hAnsi="Times New Roman" w:cs="Times New Roman"/>
          <w:u w:color="0000FE"/>
          <w:shd w:val="clear" w:color="auto" w:fill="FEFFFE"/>
        </w:rPr>
      </w:pPr>
    </w:p>
    <w:p w14:paraId="7942BAAB" w14:textId="77777777" w:rsidR="000F5843" w:rsidRDefault="000F5843" w:rsidP="000F5843">
      <w:pPr>
        <w:pStyle w:val="Default"/>
        <w:spacing w:before="0"/>
        <w:jc w:val="both"/>
        <w:rPr>
          <w:rFonts w:ascii="Times New Roman" w:eastAsia="Times New Roman" w:hAnsi="Times New Roman" w:cs="Times New Roman"/>
          <w:u w:color="0000FE"/>
          <w:shd w:val="clear" w:color="auto" w:fill="FEFFFE"/>
        </w:rPr>
      </w:pPr>
    </w:p>
    <w:p w14:paraId="10001AF3" w14:textId="77777777" w:rsidR="00FF760B" w:rsidRDefault="00FF760B" w:rsidP="000F5843">
      <w:pPr>
        <w:pStyle w:val="Default"/>
        <w:spacing w:before="0"/>
        <w:jc w:val="both"/>
        <w:rPr>
          <w:rFonts w:ascii="Times New Roman" w:eastAsia="Times New Roman" w:hAnsi="Times New Roman" w:cs="Times New Roman"/>
          <w:u w:color="0000FE"/>
          <w:shd w:val="clear" w:color="auto" w:fill="FEFFFE"/>
        </w:rPr>
      </w:pPr>
    </w:p>
    <w:p w14:paraId="6F16943F" w14:textId="77777777" w:rsidR="00FF760B" w:rsidRDefault="00FF760B" w:rsidP="000F5843">
      <w:pPr>
        <w:pStyle w:val="Default"/>
        <w:spacing w:before="0"/>
        <w:jc w:val="both"/>
        <w:rPr>
          <w:rFonts w:ascii="Times New Roman" w:eastAsia="Times New Roman" w:hAnsi="Times New Roman" w:cs="Times New Roman"/>
          <w:u w:color="0000FE"/>
          <w:shd w:val="clear" w:color="auto" w:fill="FEFFFE"/>
        </w:rPr>
      </w:pPr>
    </w:p>
    <w:p w14:paraId="50422906" w14:textId="77777777" w:rsidR="002C18A9" w:rsidRPr="000F5843" w:rsidRDefault="00EE54D6" w:rsidP="000F5843">
      <w:pPr>
        <w:pStyle w:val="Default"/>
        <w:spacing w:before="0"/>
        <w:jc w:val="both"/>
        <w:rPr>
          <w:rFonts w:ascii="Times New Roman" w:eastAsia="Times New Roman" w:hAnsi="Times New Roman" w:cs="Times New Roman"/>
          <w:u w:val="single" w:color="0000FE"/>
          <w:shd w:val="clear" w:color="auto" w:fill="FEFFFE"/>
        </w:rPr>
      </w:pPr>
      <w:r w:rsidRPr="000F5843">
        <w:rPr>
          <w:rFonts w:ascii="Times New Roman" w:hAnsi="Times New Roman" w:cs="Times New Roman"/>
          <w:u w:val="single" w:color="0000FE"/>
          <w:shd w:val="clear" w:color="auto" w:fill="FEFFFE"/>
        </w:rPr>
        <w:lastRenderedPageBreak/>
        <w:t>References</w:t>
      </w:r>
    </w:p>
    <w:p w14:paraId="152CBA00" w14:textId="77777777" w:rsidR="002C18A9" w:rsidRPr="000F5843" w:rsidRDefault="002C18A9" w:rsidP="000F5843">
      <w:pPr>
        <w:pStyle w:val="Default"/>
        <w:spacing w:before="0"/>
        <w:jc w:val="both"/>
        <w:rPr>
          <w:rFonts w:ascii="Times New Roman" w:eastAsia="Times New Roman" w:hAnsi="Times New Roman" w:cs="Times New Roman"/>
          <w:u w:color="0000FE"/>
          <w:shd w:val="clear" w:color="auto" w:fill="FEFFFE"/>
        </w:rPr>
      </w:pPr>
    </w:p>
    <w:p w14:paraId="6FE85E46"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lang w:val="pt-PT"/>
        </w:rPr>
        <w:t>Ambrose, J., 2020.</w:t>
      </w:r>
      <w:r w:rsidRPr="000F5843">
        <w:rPr>
          <w:rFonts w:ascii="Times New Roman" w:hAnsi="Times New Roman" w:cs="Times New Roman"/>
          <w:u w:color="000000"/>
          <w:shd w:val="clear" w:color="auto" w:fill="FEFFFE"/>
        </w:rPr>
        <w:t> </w:t>
      </w:r>
      <w:r w:rsidRPr="000F5843">
        <w:rPr>
          <w:rFonts w:ascii="Times New Roman" w:hAnsi="Times New Roman" w:cs="Times New Roman"/>
          <w:i/>
          <w:iCs/>
          <w:u w:color="000000"/>
          <w:shd w:val="clear" w:color="auto" w:fill="FEFFFE"/>
        </w:rPr>
        <w:t>'Carbon Savings' From Covid-19 Lockdown Halve Within Weeks</w:t>
      </w:r>
      <w:r w:rsidRPr="000F5843">
        <w:rPr>
          <w:rFonts w:ascii="Times New Roman" w:hAnsi="Times New Roman" w:cs="Times New Roman"/>
          <w:u w:color="000000"/>
          <w:shd w:val="clear" w:color="auto" w:fill="FEFFFE"/>
        </w:rPr>
        <w:t>. [online] The Guardian. Available at: &lt;https://www.theguardian.com/environment/2020/jul/19/carbon-savings-from-covid-19-lockdown-halve-within-weeks&gt; [Accessed 10 December 2020].</w:t>
      </w:r>
    </w:p>
    <w:p w14:paraId="4075A030"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7B8F158B"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Blackall, M., 2020. </w:t>
      </w:r>
      <w:r w:rsidRPr="000F5843">
        <w:rPr>
          <w:rFonts w:ascii="Times New Roman" w:hAnsi="Times New Roman" w:cs="Times New Roman"/>
          <w:i/>
          <w:iCs/>
          <w:u w:color="000000"/>
          <w:shd w:val="clear" w:color="auto" w:fill="FEFFFE"/>
        </w:rPr>
        <w:t xml:space="preserve">Boris Johnson Announces Four-Week National </w:t>
      </w:r>
      <w:proofErr w:type="spellStart"/>
      <w:r w:rsidRPr="000F5843">
        <w:rPr>
          <w:rFonts w:ascii="Times New Roman" w:hAnsi="Times New Roman" w:cs="Times New Roman"/>
          <w:i/>
          <w:iCs/>
          <w:u w:color="000000"/>
          <w:shd w:val="clear" w:color="auto" w:fill="FEFFFE"/>
        </w:rPr>
        <w:t>Covid</w:t>
      </w:r>
      <w:proofErr w:type="spellEnd"/>
      <w:r w:rsidRPr="000F5843">
        <w:rPr>
          <w:rFonts w:ascii="Times New Roman" w:hAnsi="Times New Roman" w:cs="Times New Roman"/>
          <w:i/>
          <w:iCs/>
          <w:u w:color="000000"/>
          <w:shd w:val="clear" w:color="auto" w:fill="FEFFFE"/>
        </w:rPr>
        <w:t xml:space="preserve"> Lockdown </w:t>
      </w:r>
      <w:proofErr w:type="gramStart"/>
      <w:r w:rsidRPr="000F5843">
        <w:rPr>
          <w:rFonts w:ascii="Times New Roman" w:hAnsi="Times New Roman" w:cs="Times New Roman"/>
          <w:i/>
          <w:iCs/>
          <w:u w:color="000000"/>
          <w:shd w:val="clear" w:color="auto" w:fill="FEFFFE"/>
        </w:rPr>
        <w:t>In</w:t>
      </w:r>
      <w:proofErr w:type="gramEnd"/>
      <w:r w:rsidRPr="000F5843">
        <w:rPr>
          <w:rFonts w:ascii="Times New Roman" w:hAnsi="Times New Roman" w:cs="Times New Roman"/>
          <w:i/>
          <w:iCs/>
          <w:u w:color="000000"/>
          <w:shd w:val="clear" w:color="auto" w:fill="FEFFFE"/>
        </w:rPr>
        <w:t xml:space="preserve"> England</w:t>
      </w:r>
      <w:r w:rsidRPr="000F5843">
        <w:rPr>
          <w:rFonts w:ascii="Times New Roman" w:hAnsi="Times New Roman" w:cs="Times New Roman"/>
          <w:u w:color="000000"/>
          <w:shd w:val="clear" w:color="auto" w:fill="FEFFFE"/>
        </w:rPr>
        <w:t>. [online] the Guardian. Available at: &lt;https://www.theguardian.com/world/2020/oct/31/boris-johnson-announces-national-lockdown-england-coronavirus&gt; [Accessed 10 December 2020].</w:t>
      </w:r>
    </w:p>
    <w:p w14:paraId="3B3A79F8"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4D65FE54"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Bu, F., Steptoe, A. and </w:t>
      </w:r>
      <w:proofErr w:type="spellStart"/>
      <w:r w:rsidRPr="000F5843">
        <w:rPr>
          <w:rFonts w:ascii="Times New Roman" w:hAnsi="Times New Roman" w:cs="Times New Roman"/>
          <w:u w:color="000000"/>
          <w:shd w:val="clear" w:color="auto" w:fill="FEFFFE"/>
        </w:rPr>
        <w:t>Fancourt</w:t>
      </w:r>
      <w:proofErr w:type="spellEnd"/>
      <w:r w:rsidRPr="000F5843">
        <w:rPr>
          <w:rFonts w:ascii="Times New Roman" w:hAnsi="Times New Roman" w:cs="Times New Roman"/>
          <w:u w:color="000000"/>
          <w:shd w:val="clear" w:color="auto" w:fill="FEFFFE"/>
        </w:rPr>
        <w:t>, D., 2020. Loneliness during a strict lockdown: Trajectories and predictors during the COVID-19 pandemic in 38,217 United Kingdom adults. </w:t>
      </w:r>
      <w:r w:rsidRPr="000F5843">
        <w:rPr>
          <w:rFonts w:ascii="Times New Roman" w:hAnsi="Times New Roman" w:cs="Times New Roman"/>
          <w:i/>
          <w:iCs/>
          <w:u w:color="000000"/>
          <w:shd w:val="clear" w:color="auto" w:fill="FEFFFE"/>
        </w:rPr>
        <w:t>Social Science &amp; Medicine</w:t>
      </w:r>
      <w:r w:rsidRPr="000F5843">
        <w:rPr>
          <w:rFonts w:ascii="Times New Roman" w:hAnsi="Times New Roman" w:cs="Times New Roman"/>
          <w:u w:color="000000"/>
          <w:shd w:val="clear" w:color="auto" w:fill="FEFFFE"/>
        </w:rPr>
        <w:t xml:space="preserve">, [online] Social Science &amp; Medicine </w:t>
      </w:r>
      <w:proofErr w:type="gramStart"/>
      <w:r w:rsidRPr="000F5843">
        <w:rPr>
          <w:rFonts w:ascii="Times New Roman" w:hAnsi="Times New Roman" w:cs="Times New Roman"/>
          <w:u w:color="000000"/>
          <w:shd w:val="clear" w:color="auto" w:fill="FEFFFE"/>
        </w:rPr>
        <w:t>Supports(</w:t>
      </w:r>
      <w:proofErr w:type="gramEnd"/>
      <w:r w:rsidRPr="000F5843">
        <w:rPr>
          <w:rFonts w:ascii="Times New Roman" w:hAnsi="Times New Roman" w:cs="Times New Roman"/>
          <w:u w:color="000000"/>
          <w:shd w:val="clear" w:color="auto" w:fill="FEFFFE"/>
        </w:rPr>
        <w:t>113521). Available at: &lt;https://www.sciencedirect.com/science/article/pii/S0277953620307401&gt; [Accessed 4 December 2020].</w:t>
      </w:r>
    </w:p>
    <w:p w14:paraId="5CDAB12F"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4CCC3BA7"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Caetano, T., Winker, H. and </w:t>
      </w:r>
      <w:proofErr w:type="spellStart"/>
      <w:r w:rsidRPr="000F5843">
        <w:rPr>
          <w:rFonts w:ascii="Times New Roman" w:hAnsi="Times New Roman" w:cs="Times New Roman"/>
          <w:u w:color="000000"/>
          <w:shd w:val="clear" w:color="auto" w:fill="FEFFFE"/>
        </w:rPr>
        <w:t>Depledge</w:t>
      </w:r>
      <w:proofErr w:type="spellEnd"/>
      <w:r w:rsidRPr="000F5843">
        <w:rPr>
          <w:rFonts w:ascii="Times New Roman" w:hAnsi="Times New Roman" w:cs="Times New Roman"/>
          <w:u w:color="000000"/>
          <w:shd w:val="clear" w:color="auto" w:fill="FEFFFE"/>
        </w:rPr>
        <w:t>, J., 2020. Towards zero carbon and zero poverty: integrating national climate change mitigation and sustainable development goals. </w:t>
      </w:r>
      <w:r w:rsidRPr="000F5843">
        <w:rPr>
          <w:rFonts w:ascii="Times New Roman" w:hAnsi="Times New Roman" w:cs="Times New Roman"/>
          <w:i/>
          <w:iCs/>
          <w:u w:color="000000"/>
          <w:shd w:val="clear" w:color="auto" w:fill="FEFFFE"/>
        </w:rPr>
        <w:t>Climate Policy</w:t>
      </w:r>
      <w:r w:rsidRPr="000F5843">
        <w:rPr>
          <w:rFonts w:ascii="Times New Roman" w:hAnsi="Times New Roman" w:cs="Times New Roman"/>
          <w:u w:color="000000"/>
          <w:shd w:val="clear" w:color="auto" w:fill="FEFFFE"/>
        </w:rPr>
        <w:t>, [online] 20(7), pp.773-778. Available at: &lt;https://www.tandfonline.com/doi/full/10.1080/14693062.2020.1791404&gt; [Accessed 4 December 2020].</w:t>
      </w:r>
    </w:p>
    <w:p w14:paraId="52195EDE"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32594563"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Chen, N., Zhou, M., Dong, X., Qu, J., Gong, F., Han, Y., </w:t>
      </w:r>
      <w:proofErr w:type="spellStart"/>
      <w:r w:rsidRPr="000F5843">
        <w:rPr>
          <w:rFonts w:ascii="Times New Roman" w:hAnsi="Times New Roman" w:cs="Times New Roman"/>
          <w:u w:color="000000"/>
          <w:shd w:val="clear" w:color="auto" w:fill="FEFFFE"/>
        </w:rPr>
        <w:t>Qiu</w:t>
      </w:r>
      <w:proofErr w:type="spellEnd"/>
      <w:r w:rsidRPr="000F5843">
        <w:rPr>
          <w:rFonts w:ascii="Times New Roman" w:hAnsi="Times New Roman" w:cs="Times New Roman"/>
          <w:u w:color="000000"/>
          <w:shd w:val="clear" w:color="auto" w:fill="FEFFFE"/>
        </w:rPr>
        <w:t>, Y., Wang, J., Liu, Y., Wei, Y., Xia, J., Yu, T., Zhang, X. and Zhang, L., 2020. Epidemiological and clinical characteristics of 99 cases of 2019 novel coronavirus pneumonia in Wuhan, China: a descriptive study. </w:t>
      </w:r>
      <w:r w:rsidRPr="000F5843">
        <w:rPr>
          <w:rFonts w:ascii="Times New Roman" w:hAnsi="Times New Roman" w:cs="Times New Roman"/>
          <w:i/>
          <w:iCs/>
          <w:u w:color="000000"/>
          <w:shd w:val="clear" w:color="auto" w:fill="FEFFFE"/>
        </w:rPr>
        <w:t>The Lancet</w:t>
      </w:r>
      <w:r w:rsidRPr="000F5843">
        <w:rPr>
          <w:rFonts w:ascii="Times New Roman" w:hAnsi="Times New Roman" w:cs="Times New Roman"/>
          <w:u w:color="000000"/>
          <w:shd w:val="clear" w:color="auto" w:fill="FEFFFE"/>
        </w:rPr>
        <w:t>, [online] 395(10223), pp.507-513. Available at: &lt;https://www.sciencedirect.com/science/article/pii/S0140673620302117&gt; [Accessed 5 December 2020].</w:t>
      </w:r>
    </w:p>
    <w:p w14:paraId="25C7BF88"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7B0B92B4"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Climate Change Committee. 2020. </w:t>
      </w:r>
      <w:r w:rsidRPr="000F5843">
        <w:rPr>
          <w:rFonts w:ascii="Times New Roman" w:hAnsi="Times New Roman" w:cs="Times New Roman"/>
          <w:i/>
          <w:iCs/>
          <w:u w:color="000000"/>
          <w:shd w:val="clear" w:color="auto" w:fill="FEFFFE"/>
        </w:rPr>
        <w:t xml:space="preserve">Reaching Net Zero </w:t>
      </w:r>
      <w:proofErr w:type="gramStart"/>
      <w:r w:rsidRPr="000F5843">
        <w:rPr>
          <w:rFonts w:ascii="Times New Roman" w:hAnsi="Times New Roman" w:cs="Times New Roman"/>
          <w:i/>
          <w:iCs/>
          <w:u w:color="000000"/>
          <w:shd w:val="clear" w:color="auto" w:fill="FEFFFE"/>
        </w:rPr>
        <w:t>In</w:t>
      </w:r>
      <w:proofErr w:type="gramEnd"/>
      <w:r w:rsidRPr="000F5843">
        <w:rPr>
          <w:rFonts w:ascii="Times New Roman" w:hAnsi="Times New Roman" w:cs="Times New Roman"/>
          <w:i/>
          <w:iCs/>
          <w:u w:color="000000"/>
          <w:shd w:val="clear" w:color="auto" w:fill="FEFFFE"/>
        </w:rPr>
        <w:t xml:space="preserve"> The UK</w:t>
      </w:r>
      <w:r w:rsidRPr="000F5843">
        <w:rPr>
          <w:rFonts w:ascii="Times New Roman" w:hAnsi="Times New Roman" w:cs="Times New Roman"/>
          <w:u w:color="000000"/>
          <w:shd w:val="clear" w:color="auto" w:fill="FEFFFE"/>
        </w:rPr>
        <w:t>. [online] Available at: &lt;https://www.theccc.org.uk/uk-action-on-climate-change/reaching-net-zero-in-the-uk/&gt; [Accessed 4 December 2020].</w:t>
      </w:r>
    </w:p>
    <w:p w14:paraId="0607FC7B"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7B6D9C2C"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Cohen, j., 2020. </w:t>
      </w:r>
      <w:r w:rsidRPr="000F5843">
        <w:rPr>
          <w:rFonts w:ascii="Times New Roman" w:hAnsi="Times New Roman" w:cs="Times New Roman"/>
          <w:i/>
          <w:iCs/>
          <w:u w:color="000000"/>
          <w:shd w:val="clear" w:color="auto" w:fill="FEFFFE"/>
        </w:rPr>
        <w:t xml:space="preserve">Wuhan Seafood Market May Not Be Source </w:t>
      </w:r>
      <w:proofErr w:type="gramStart"/>
      <w:r w:rsidRPr="000F5843">
        <w:rPr>
          <w:rFonts w:ascii="Times New Roman" w:hAnsi="Times New Roman" w:cs="Times New Roman"/>
          <w:i/>
          <w:iCs/>
          <w:u w:color="000000"/>
          <w:shd w:val="clear" w:color="auto" w:fill="FEFFFE"/>
        </w:rPr>
        <w:t>Of</w:t>
      </w:r>
      <w:proofErr w:type="gramEnd"/>
      <w:r w:rsidRPr="000F5843">
        <w:rPr>
          <w:rFonts w:ascii="Times New Roman" w:hAnsi="Times New Roman" w:cs="Times New Roman"/>
          <w:i/>
          <w:iCs/>
          <w:u w:color="000000"/>
          <w:shd w:val="clear" w:color="auto" w:fill="FEFFFE"/>
        </w:rPr>
        <w:t xml:space="preserve"> Novel Virus Spreading Globally</w:t>
      </w:r>
      <w:r w:rsidRPr="000F5843">
        <w:rPr>
          <w:rFonts w:ascii="Times New Roman" w:hAnsi="Times New Roman" w:cs="Times New Roman"/>
          <w:u w:color="000000"/>
          <w:shd w:val="clear" w:color="auto" w:fill="FEFFFE"/>
        </w:rPr>
        <w:t>. [online] Puntocritico.com. Available at: &lt;https://puntocritico.com/ausajpuntocritico/wp-content/uploads/2020/04/Wuhan-seafood-market-may-not-be-source-of-novel-virus-spreading-globally-Scien.pdf&gt; [Accessed 5 December 2020].</w:t>
      </w:r>
    </w:p>
    <w:p w14:paraId="370D4B9B"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141A4A75"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roofErr w:type="spellStart"/>
      <w:r w:rsidRPr="000F5843">
        <w:rPr>
          <w:rFonts w:ascii="Times New Roman" w:hAnsi="Times New Roman" w:cs="Times New Roman"/>
          <w:u w:color="000000"/>
          <w:shd w:val="clear" w:color="auto" w:fill="FEFFFE"/>
        </w:rPr>
        <w:t>Colfter</w:t>
      </w:r>
      <w:proofErr w:type="spellEnd"/>
      <w:r w:rsidRPr="000F5843">
        <w:rPr>
          <w:rFonts w:ascii="Times New Roman" w:hAnsi="Times New Roman" w:cs="Times New Roman"/>
          <w:u w:color="000000"/>
          <w:shd w:val="clear" w:color="auto" w:fill="FEFFFE"/>
        </w:rPr>
        <w:t>, B., 2020. Herd‐immunity across intangible borders: Public policy responses to COVID‐19 in Ireland and the UK. [online] 1. Available at: &lt;https://onlinelibrary.wiley.com/doi/10.1002/epa2.1096&gt; [Accessed 9 December 2020].</w:t>
      </w:r>
    </w:p>
    <w:p w14:paraId="4FA7397A"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Coronavirus.data.gov.uk. 2020. </w:t>
      </w:r>
      <w:r w:rsidRPr="000F5843">
        <w:rPr>
          <w:rFonts w:ascii="Times New Roman" w:hAnsi="Times New Roman" w:cs="Times New Roman"/>
          <w:i/>
          <w:iCs/>
          <w:u w:color="000000"/>
          <w:shd w:val="clear" w:color="auto" w:fill="FEFFFE"/>
          <w:lang w:val="de-DE"/>
        </w:rPr>
        <w:t>Official UK Coronavirus Dashboard</w:t>
      </w:r>
      <w:r w:rsidRPr="000F5843">
        <w:rPr>
          <w:rFonts w:ascii="Times New Roman" w:hAnsi="Times New Roman" w:cs="Times New Roman"/>
          <w:u w:color="000000"/>
          <w:shd w:val="clear" w:color="auto" w:fill="FEFFFE"/>
        </w:rPr>
        <w:t>. [online] Available at: &lt;https://coronavirus.data.gov.uk/details/deaths?areaType=overview&amp;areaName=United%20Kingdom&gt; [Accessed 10 December 2020].</w:t>
      </w:r>
    </w:p>
    <w:p w14:paraId="5D54E864"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1D6433D3"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lang w:val="de-DE"/>
        </w:rPr>
        <w:t>Correia, M., Ramos, R. and Bahten, L., 2020.</w:t>
      </w:r>
      <w:r w:rsidRPr="000F5843">
        <w:rPr>
          <w:rFonts w:ascii="Times New Roman" w:hAnsi="Times New Roman" w:cs="Times New Roman"/>
          <w:u w:color="000000"/>
          <w:shd w:val="clear" w:color="auto" w:fill="FEFFFE"/>
        </w:rPr>
        <w:t> </w:t>
      </w:r>
      <w:r w:rsidRPr="000F5843">
        <w:rPr>
          <w:rFonts w:ascii="Times New Roman" w:hAnsi="Times New Roman" w:cs="Times New Roman"/>
          <w:i/>
          <w:iCs/>
          <w:u w:color="000000"/>
          <w:shd w:val="clear" w:color="auto" w:fill="FEFFFE"/>
          <w:lang w:val="pt-PT"/>
        </w:rPr>
        <w:t>Os Cirurgiões E A Pandemia Do COVID-19.</w:t>
      </w:r>
      <w:r w:rsidRPr="000F5843">
        <w:rPr>
          <w:rFonts w:ascii="Times New Roman" w:hAnsi="Times New Roman" w:cs="Times New Roman"/>
          <w:u w:color="000000"/>
          <w:shd w:val="clear" w:color="auto" w:fill="FEFFFE"/>
        </w:rPr>
        <w:t>. [online] RCBC. Available at: &lt;https://cdn.publisher.gn1.link/revistadocbc.org.br/pdf/RCBC-2020-2536-en.pdf&gt; [Accessed 5 December 2020].</w:t>
      </w:r>
    </w:p>
    <w:p w14:paraId="2824E3EB" w14:textId="77777777" w:rsidR="00EE54D6"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Covid19.who.int. 2020. </w:t>
      </w:r>
      <w:r w:rsidRPr="000F5843">
        <w:rPr>
          <w:rFonts w:ascii="Times New Roman" w:hAnsi="Times New Roman" w:cs="Times New Roman"/>
          <w:i/>
          <w:iCs/>
          <w:u w:color="000000"/>
          <w:shd w:val="clear" w:color="auto" w:fill="FEFFFE"/>
          <w:lang w:val="de-DE"/>
        </w:rPr>
        <w:t>WHO Coronavirus Disease (COVID-19) Dashboard</w:t>
      </w:r>
      <w:r w:rsidRPr="000F5843">
        <w:rPr>
          <w:rFonts w:ascii="Times New Roman" w:hAnsi="Times New Roman" w:cs="Times New Roman"/>
          <w:u w:color="000000"/>
          <w:shd w:val="clear" w:color="auto" w:fill="FEFFFE"/>
        </w:rPr>
        <w:t>. [online] Available at: &lt;https://covid19.who.int/&gt; [Accessed 26 November 2020].</w:t>
      </w:r>
    </w:p>
    <w:p w14:paraId="2A48860A" w14:textId="77777777" w:rsidR="00FF760B" w:rsidRPr="000F5843" w:rsidRDefault="00FF760B" w:rsidP="000F5843">
      <w:pPr>
        <w:pStyle w:val="Default"/>
        <w:spacing w:before="0"/>
        <w:jc w:val="both"/>
        <w:rPr>
          <w:rFonts w:ascii="Times New Roman" w:eastAsia="Times New Roman" w:hAnsi="Times New Roman" w:cs="Times New Roman"/>
          <w:u w:color="000000"/>
          <w:shd w:val="clear" w:color="auto" w:fill="FEFFFE"/>
        </w:rPr>
      </w:pPr>
    </w:p>
    <w:p w14:paraId="3B4AF50A"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proofErr w:type="spellStart"/>
      <w:r w:rsidRPr="000F5843">
        <w:rPr>
          <w:rFonts w:ascii="Times New Roman" w:hAnsi="Times New Roman" w:cs="Times New Roman"/>
          <w:u w:color="000000"/>
          <w:shd w:val="clear" w:color="auto" w:fill="FEFFFE"/>
        </w:rPr>
        <w:lastRenderedPageBreak/>
        <w:t>Cyranoski</w:t>
      </w:r>
      <w:proofErr w:type="spellEnd"/>
      <w:r w:rsidRPr="000F5843">
        <w:rPr>
          <w:rFonts w:ascii="Times New Roman" w:hAnsi="Times New Roman" w:cs="Times New Roman"/>
          <w:u w:color="000000"/>
          <w:shd w:val="clear" w:color="auto" w:fill="FEFFFE"/>
        </w:rPr>
        <w:t>, D., 2020. </w:t>
      </w:r>
      <w:r w:rsidRPr="000F5843">
        <w:rPr>
          <w:rFonts w:ascii="Times New Roman" w:hAnsi="Times New Roman" w:cs="Times New Roman"/>
          <w:i/>
          <w:iCs/>
          <w:u w:color="000000"/>
          <w:shd w:val="clear" w:color="auto" w:fill="FEFFFE"/>
        </w:rPr>
        <w:t>What China</w:t>
      </w:r>
      <w:r w:rsidRPr="000F5843">
        <w:rPr>
          <w:rFonts w:ascii="Times New Roman" w:hAnsi="Times New Roman" w:cs="Times New Roman"/>
          <w:i/>
          <w:iCs/>
          <w:u w:color="000000"/>
          <w:shd w:val="clear" w:color="auto" w:fill="FEFFFE"/>
          <w:rtl/>
        </w:rPr>
        <w:t>’</w:t>
      </w:r>
      <w:r w:rsidRPr="000F5843">
        <w:rPr>
          <w:rFonts w:ascii="Times New Roman" w:hAnsi="Times New Roman" w:cs="Times New Roman"/>
          <w:i/>
          <w:iCs/>
          <w:u w:color="000000"/>
          <w:shd w:val="clear" w:color="auto" w:fill="FEFFFE"/>
        </w:rPr>
        <w:t xml:space="preserve">S Coronavirus Response Can Teach </w:t>
      </w:r>
      <w:proofErr w:type="gramStart"/>
      <w:r w:rsidRPr="000F5843">
        <w:rPr>
          <w:rFonts w:ascii="Times New Roman" w:hAnsi="Times New Roman" w:cs="Times New Roman"/>
          <w:i/>
          <w:iCs/>
          <w:u w:color="000000"/>
          <w:shd w:val="clear" w:color="auto" w:fill="FEFFFE"/>
        </w:rPr>
        <w:t>The</w:t>
      </w:r>
      <w:proofErr w:type="gramEnd"/>
      <w:r w:rsidRPr="000F5843">
        <w:rPr>
          <w:rFonts w:ascii="Times New Roman" w:hAnsi="Times New Roman" w:cs="Times New Roman"/>
          <w:i/>
          <w:iCs/>
          <w:u w:color="000000"/>
          <w:shd w:val="clear" w:color="auto" w:fill="FEFFFE"/>
        </w:rPr>
        <w:t xml:space="preserve"> Rest Of The World</w:t>
      </w:r>
      <w:r w:rsidRPr="000F5843">
        <w:rPr>
          <w:rFonts w:ascii="Times New Roman" w:hAnsi="Times New Roman" w:cs="Times New Roman"/>
          <w:u w:color="000000"/>
          <w:shd w:val="clear" w:color="auto" w:fill="FEFFFE"/>
        </w:rPr>
        <w:t>. [online] Nature.com. Available at: &lt;https://www.nature.com/articles/d41586-020-00741-x&gt; [Accessed 5 December 2020].</w:t>
      </w:r>
    </w:p>
    <w:p w14:paraId="45A75E71"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40DEFEC6" w14:textId="77777777" w:rsidR="00EE54D6" w:rsidRPr="000F5843" w:rsidRDefault="00EE54D6" w:rsidP="000F5843">
      <w:pPr>
        <w:pStyle w:val="Default"/>
        <w:spacing w:before="0"/>
        <w:jc w:val="both"/>
        <w:rPr>
          <w:rFonts w:ascii="Times New Roman" w:hAnsi="Times New Roman" w:cs="Times New Roman"/>
          <w:u w:color="000000"/>
        </w:rPr>
      </w:pPr>
      <w:proofErr w:type="spellStart"/>
      <w:r w:rsidRPr="000F5843">
        <w:rPr>
          <w:rFonts w:ascii="Times New Roman" w:hAnsi="Times New Roman" w:cs="Times New Roman"/>
          <w:u w:color="000000"/>
        </w:rPr>
        <w:t>Dincer</w:t>
      </w:r>
      <w:proofErr w:type="spellEnd"/>
      <w:r w:rsidRPr="000F5843">
        <w:rPr>
          <w:rFonts w:ascii="Times New Roman" w:hAnsi="Times New Roman" w:cs="Times New Roman"/>
          <w:u w:color="000000"/>
        </w:rPr>
        <w:t>, I., 2020. Covid‐19 coronavirus: Closing carbon age, but opening hydrogen age. </w:t>
      </w:r>
      <w:r w:rsidRPr="000F5843">
        <w:rPr>
          <w:rFonts w:ascii="Times New Roman" w:hAnsi="Times New Roman" w:cs="Times New Roman"/>
          <w:i/>
          <w:iCs/>
          <w:u w:color="000000"/>
        </w:rPr>
        <w:t>International Journal of Energy Research</w:t>
      </w:r>
      <w:r w:rsidRPr="000F5843">
        <w:rPr>
          <w:rFonts w:ascii="Times New Roman" w:hAnsi="Times New Roman" w:cs="Times New Roman"/>
          <w:u w:color="000000"/>
        </w:rPr>
        <w:t>, [online] 44(8), pp.6093-6097. Available at: &lt;https://www.ncbi.nlm.nih.gov/pmc/articles/PMC7300521/&gt; [Accessed 4 December 2020].</w:t>
      </w:r>
    </w:p>
    <w:p w14:paraId="45E0D715" w14:textId="77777777" w:rsidR="00EE54D6" w:rsidRPr="000F5843" w:rsidRDefault="00EE54D6" w:rsidP="000F5843">
      <w:pPr>
        <w:pStyle w:val="Default"/>
        <w:spacing w:before="0"/>
        <w:jc w:val="both"/>
        <w:rPr>
          <w:rFonts w:ascii="Times New Roman" w:eastAsia="Times New Roman" w:hAnsi="Times New Roman" w:cs="Times New Roman"/>
          <w:u w:color="000000"/>
        </w:rPr>
      </w:pPr>
    </w:p>
    <w:p w14:paraId="5DA822B5"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proofErr w:type="spellStart"/>
      <w:r w:rsidRPr="000F5843">
        <w:rPr>
          <w:rFonts w:ascii="Times New Roman" w:hAnsi="Times New Roman" w:cs="Times New Roman"/>
          <w:u w:color="000000"/>
          <w:shd w:val="clear" w:color="auto" w:fill="FEFFFE"/>
        </w:rPr>
        <w:t>Goolsbee</w:t>
      </w:r>
      <w:proofErr w:type="spellEnd"/>
      <w:r w:rsidRPr="000F5843">
        <w:rPr>
          <w:rFonts w:ascii="Times New Roman" w:hAnsi="Times New Roman" w:cs="Times New Roman"/>
          <w:u w:color="000000"/>
          <w:shd w:val="clear" w:color="auto" w:fill="FEFFFE"/>
        </w:rPr>
        <w:t xml:space="preserve">, A., Luo, N., Nesbitt, R. and </w:t>
      </w:r>
      <w:proofErr w:type="spellStart"/>
      <w:r w:rsidRPr="000F5843">
        <w:rPr>
          <w:rFonts w:ascii="Times New Roman" w:hAnsi="Times New Roman" w:cs="Times New Roman"/>
          <w:u w:color="000000"/>
          <w:shd w:val="clear" w:color="auto" w:fill="FEFFFE"/>
        </w:rPr>
        <w:t>Syverson</w:t>
      </w:r>
      <w:proofErr w:type="spellEnd"/>
      <w:r w:rsidRPr="000F5843">
        <w:rPr>
          <w:rFonts w:ascii="Times New Roman" w:hAnsi="Times New Roman" w:cs="Times New Roman"/>
          <w:u w:color="000000"/>
          <w:shd w:val="clear" w:color="auto" w:fill="FEFFFE"/>
        </w:rPr>
        <w:t>, C., 2020. COVID-19 Lockdown Policies at the State and Local Level. </w:t>
      </w:r>
      <w:r w:rsidRPr="000F5843">
        <w:rPr>
          <w:rFonts w:ascii="Times New Roman" w:hAnsi="Times New Roman" w:cs="Times New Roman"/>
          <w:i/>
          <w:iCs/>
          <w:u w:color="000000"/>
          <w:shd w:val="clear" w:color="auto" w:fill="FEFFFE"/>
        </w:rPr>
        <w:t>University of Chicago, Becker Friedman Institute for Economics Working Paper</w:t>
      </w:r>
      <w:r w:rsidRPr="000F5843">
        <w:rPr>
          <w:rFonts w:ascii="Times New Roman" w:hAnsi="Times New Roman" w:cs="Times New Roman"/>
          <w:u w:color="000000"/>
          <w:shd w:val="clear" w:color="auto" w:fill="FEFFFE"/>
        </w:rPr>
        <w:t>, [online] Available at: &lt;https://papers.ssrn.com/sol3/papers.cfm?abstract_id=3682144&gt; [Accessed 1 December 2020].</w:t>
      </w:r>
    </w:p>
    <w:p w14:paraId="1648710B"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74256D10"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GOV.UK. 2020. </w:t>
      </w:r>
      <w:r w:rsidRPr="000F5843">
        <w:rPr>
          <w:rFonts w:ascii="Times New Roman" w:hAnsi="Times New Roman" w:cs="Times New Roman"/>
          <w:i/>
          <w:iCs/>
          <w:u w:color="000000"/>
          <w:shd w:val="clear" w:color="auto" w:fill="FEFFFE"/>
        </w:rPr>
        <w:t>Carbon Budgets</w:t>
      </w:r>
      <w:r w:rsidRPr="000F5843">
        <w:rPr>
          <w:rFonts w:ascii="Times New Roman" w:hAnsi="Times New Roman" w:cs="Times New Roman"/>
          <w:u w:color="000000"/>
          <w:shd w:val="clear" w:color="auto" w:fill="FEFFFE"/>
        </w:rPr>
        <w:t>. [online] Available at: &lt;https://www.gov.uk/guidance/carbon-budgets&gt; [Accessed 18 December 2020].</w:t>
      </w:r>
    </w:p>
    <w:p w14:paraId="5AD5F63F"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5D54BD68"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GOV.UK. 2020. </w:t>
      </w:r>
      <w:r w:rsidRPr="000F5843">
        <w:rPr>
          <w:rFonts w:ascii="Times New Roman" w:hAnsi="Times New Roman" w:cs="Times New Roman"/>
          <w:i/>
          <w:iCs/>
          <w:u w:color="000000"/>
          <w:shd w:val="clear" w:color="auto" w:fill="FEFFFE"/>
        </w:rPr>
        <w:t xml:space="preserve">PM Announces Easing </w:t>
      </w:r>
      <w:proofErr w:type="gramStart"/>
      <w:r w:rsidRPr="000F5843">
        <w:rPr>
          <w:rFonts w:ascii="Times New Roman" w:hAnsi="Times New Roman" w:cs="Times New Roman"/>
          <w:i/>
          <w:iCs/>
          <w:u w:color="000000"/>
          <w:shd w:val="clear" w:color="auto" w:fill="FEFFFE"/>
        </w:rPr>
        <w:t>Of</w:t>
      </w:r>
      <w:proofErr w:type="gramEnd"/>
      <w:r w:rsidRPr="000F5843">
        <w:rPr>
          <w:rFonts w:ascii="Times New Roman" w:hAnsi="Times New Roman" w:cs="Times New Roman"/>
          <w:i/>
          <w:iCs/>
          <w:u w:color="000000"/>
          <w:shd w:val="clear" w:color="auto" w:fill="FEFFFE"/>
        </w:rPr>
        <w:t xml:space="preserve"> Lockdown Restrictions: 23 June 2020</w:t>
      </w:r>
      <w:r w:rsidRPr="000F5843">
        <w:rPr>
          <w:rFonts w:ascii="Times New Roman" w:hAnsi="Times New Roman" w:cs="Times New Roman"/>
          <w:u w:color="000000"/>
          <w:shd w:val="clear" w:color="auto" w:fill="FEFFFE"/>
        </w:rPr>
        <w:t>. [online] Available at: &lt;https://www.gov.uk/government/news/pm-announces-easing-of-lockdown-restrictions-23-june-2020&gt; [Accessed 9 December 2020].</w:t>
      </w:r>
    </w:p>
    <w:p w14:paraId="16F3158D"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Gray, R., 2020. Agriculture, transportation, and the COVID‐</w:t>
      </w:r>
      <w:r w:rsidRPr="000F5843">
        <w:rPr>
          <w:rFonts w:ascii="Times New Roman" w:hAnsi="Times New Roman" w:cs="Times New Roman"/>
          <w:u w:color="000000"/>
          <w:shd w:val="clear" w:color="auto" w:fill="FEFFFE"/>
          <w:lang w:val="pt-PT"/>
        </w:rPr>
        <w:t>19 crisis.</w:t>
      </w:r>
      <w:r w:rsidRPr="000F5843">
        <w:rPr>
          <w:rFonts w:ascii="Times New Roman" w:hAnsi="Times New Roman" w:cs="Times New Roman"/>
          <w:u w:color="000000"/>
          <w:shd w:val="clear" w:color="auto" w:fill="FEFFFE"/>
        </w:rPr>
        <w:t> </w:t>
      </w:r>
      <w:r w:rsidRPr="000F5843">
        <w:rPr>
          <w:rFonts w:ascii="Times New Roman" w:hAnsi="Times New Roman" w:cs="Times New Roman"/>
          <w:i/>
          <w:iCs/>
          <w:u w:color="000000"/>
          <w:shd w:val="clear" w:color="auto" w:fill="FEFFFE"/>
          <w:lang w:val="fr-FR"/>
        </w:rPr>
        <w:t xml:space="preserve">Canadian Journal of Agricultural </w:t>
      </w:r>
      <w:proofErr w:type="spellStart"/>
      <w:r w:rsidRPr="000F5843">
        <w:rPr>
          <w:rFonts w:ascii="Times New Roman" w:hAnsi="Times New Roman" w:cs="Times New Roman"/>
          <w:i/>
          <w:iCs/>
          <w:u w:color="000000"/>
          <w:shd w:val="clear" w:color="auto" w:fill="FEFFFE"/>
          <w:lang w:val="fr-FR"/>
        </w:rPr>
        <w:t>Economics</w:t>
      </w:r>
      <w:proofErr w:type="spellEnd"/>
      <w:r w:rsidRPr="000F5843">
        <w:rPr>
          <w:rFonts w:ascii="Times New Roman" w:hAnsi="Times New Roman" w:cs="Times New Roman"/>
          <w:i/>
          <w:iCs/>
          <w:u w:color="000000"/>
          <w:shd w:val="clear" w:color="auto" w:fill="FEFFFE"/>
          <w:lang w:val="fr-FR"/>
        </w:rPr>
        <w:t>/Revue canadienne d'</w:t>
      </w:r>
      <w:proofErr w:type="spellStart"/>
      <w:r w:rsidRPr="000F5843">
        <w:rPr>
          <w:rFonts w:ascii="Times New Roman" w:hAnsi="Times New Roman" w:cs="Times New Roman"/>
          <w:i/>
          <w:iCs/>
          <w:u w:color="000000"/>
          <w:shd w:val="clear" w:color="auto" w:fill="FEFFFE"/>
          <w:lang w:val="fr-FR"/>
        </w:rPr>
        <w:t>agroeconomie</w:t>
      </w:r>
      <w:proofErr w:type="spellEnd"/>
      <w:r w:rsidRPr="000F5843">
        <w:rPr>
          <w:rFonts w:ascii="Times New Roman" w:hAnsi="Times New Roman" w:cs="Times New Roman"/>
          <w:u w:color="000000"/>
          <w:shd w:val="clear" w:color="auto" w:fill="FEFFFE"/>
        </w:rPr>
        <w:t>, [online] 68(2), pp.239-243. Available at: &lt;https://onlinelibrary.wiley.com/doi/full/10.1111/cjag.12235&gt; [Accessed 4 December 2020].</w:t>
      </w:r>
    </w:p>
    <w:p w14:paraId="068E82BD"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243A4F33" w14:textId="77777777" w:rsidR="00EE54D6" w:rsidRPr="000F5843" w:rsidRDefault="00EE54D6" w:rsidP="000F5843">
      <w:pPr>
        <w:pStyle w:val="Default"/>
        <w:spacing w:before="0"/>
        <w:jc w:val="both"/>
        <w:rPr>
          <w:rFonts w:ascii="Times New Roman" w:hAnsi="Times New Roman" w:cs="Times New Roman"/>
          <w:color w:val="666666"/>
          <w:shd w:val="clear" w:color="auto" w:fill="FEFFFE"/>
        </w:rPr>
      </w:pPr>
      <w:r w:rsidRPr="000F5843">
        <w:rPr>
          <w:rFonts w:ascii="Times New Roman" w:hAnsi="Times New Roman" w:cs="Times New Roman"/>
          <w:color w:val="666666"/>
          <w:shd w:val="clear" w:color="auto" w:fill="FEFFFE"/>
        </w:rPr>
        <w:t>He, G., Pan, Y. and Tanaka, T., 2020. The short-term impacts of COVID-19 lockdown on urban air pollution in China. Nature Sustainability, [online] 3(12), pp.1005-1011. Available at: &lt;https://www.nature.com/articles/s41893-020-0581-y&gt; [Accessed 5 December 2020].</w:t>
      </w:r>
    </w:p>
    <w:p w14:paraId="6BFD1664" w14:textId="77777777" w:rsidR="00EE54D6" w:rsidRPr="000F5843" w:rsidRDefault="00EE54D6" w:rsidP="000F5843">
      <w:pPr>
        <w:pStyle w:val="Default"/>
        <w:spacing w:before="0"/>
        <w:jc w:val="both"/>
        <w:rPr>
          <w:rFonts w:ascii="Times New Roman" w:eastAsia="Helvetica" w:hAnsi="Times New Roman" w:cs="Times New Roman"/>
          <w:color w:val="666666"/>
          <w:shd w:val="clear" w:color="auto" w:fill="FEFFFE"/>
        </w:rPr>
      </w:pPr>
    </w:p>
    <w:p w14:paraId="6750E360"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Hub, I., 2020. </w:t>
      </w:r>
      <w:r w:rsidRPr="000F5843">
        <w:rPr>
          <w:rFonts w:ascii="Times New Roman" w:hAnsi="Times New Roman" w:cs="Times New Roman"/>
          <w:i/>
          <w:iCs/>
          <w:u w:color="000000"/>
          <w:shd w:val="clear" w:color="auto" w:fill="FEFFFE"/>
        </w:rPr>
        <w:t xml:space="preserve">Finland Aims </w:t>
      </w:r>
      <w:proofErr w:type="gramStart"/>
      <w:r w:rsidRPr="000F5843">
        <w:rPr>
          <w:rFonts w:ascii="Times New Roman" w:hAnsi="Times New Roman" w:cs="Times New Roman"/>
          <w:i/>
          <w:iCs/>
          <w:u w:color="000000"/>
          <w:shd w:val="clear" w:color="auto" w:fill="FEFFFE"/>
        </w:rPr>
        <w:t>To</w:t>
      </w:r>
      <w:proofErr w:type="gramEnd"/>
      <w:r w:rsidRPr="000F5843">
        <w:rPr>
          <w:rFonts w:ascii="Times New Roman" w:hAnsi="Times New Roman" w:cs="Times New Roman"/>
          <w:i/>
          <w:iCs/>
          <w:u w:color="000000"/>
          <w:shd w:val="clear" w:color="auto" w:fill="FEFFFE"/>
        </w:rPr>
        <w:t xml:space="preserve"> Reach Carbon Neutrality In 2035, Go Carbon Negative Soon After | News | SDG Knowledge Hub | IISD</w:t>
      </w:r>
      <w:r w:rsidRPr="000F5843">
        <w:rPr>
          <w:rFonts w:ascii="Times New Roman" w:hAnsi="Times New Roman" w:cs="Times New Roman"/>
          <w:u w:color="000000"/>
          <w:shd w:val="clear" w:color="auto" w:fill="FEFFFE"/>
        </w:rPr>
        <w:t>. [online] Sdg.iisd.org. Available at: &lt;https://sdg.iisd.org/news/finland-aims-to-reach-carbon-neutrality-in-2035-go-carbon-negative-soon-after/&gt; [Accessed 5 December 2020].</w:t>
      </w:r>
    </w:p>
    <w:p w14:paraId="252FCD31"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35DF992F"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Jackman, J., 2020. </w:t>
      </w:r>
      <w:r w:rsidRPr="000F5843">
        <w:rPr>
          <w:rFonts w:ascii="Times New Roman" w:hAnsi="Times New Roman" w:cs="Times New Roman"/>
          <w:i/>
          <w:iCs/>
          <w:u w:color="000000"/>
          <w:shd w:val="clear" w:color="auto" w:fill="FEFFFE"/>
        </w:rPr>
        <w:t xml:space="preserve">This Is How Coronavirus Has Affected Pollution </w:t>
      </w:r>
      <w:proofErr w:type="gramStart"/>
      <w:r w:rsidRPr="000F5843">
        <w:rPr>
          <w:rFonts w:ascii="Times New Roman" w:hAnsi="Times New Roman" w:cs="Times New Roman"/>
          <w:i/>
          <w:iCs/>
          <w:u w:color="000000"/>
          <w:shd w:val="clear" w:color="auto" w:fill="FEFFFE"/>
        </w:rPr>
        <w:t>In</w:t>
      </w:r>
      <w:proofErr w:type="gramEnd"/>
      <w:r w:rsidRPr="000F5843">
        <w:rPr>
          <w:rFonts w:ascii="Times New Roman" w:hAnsi="Times New Roman" w:cs="Times New Roman"/>
          <w:i/>
          <w:iCs/>
          <w:u w:color="000000"/>
          <w:shd w:val="clear" w:color="auto" w:fill="FEFFFE"/>
        </w:rPr>
        <w:t xml:space="preserve"> The UK - The Eco Experts</w:t>
      </w:r>
      <w:r w:rsidRPr="000F5843">
        <w:rPr>
          <w:rFonts w:ascii="Times New Roman" w:hAnsi="Times New Roman" w:cs="Times New Roman"/>
          <w:u w:color="000000"/>
          <w:shd w:val="clear" w:color="auto" w:fill="FEFFFE"/>
        </w:rPr>
        <w:t>. [online] The Eco Experts. Available at: &lt;https://www.theecoexperts.co.uk/blog/coronavirus-pollution-uk&gt; [Accessed 18 December 2020].</w:t>
      </w:r>
    </w:p>
    <w:p w14:paraId="5E046562"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69B23B1D" w14:textId="77777777" w:rsidR="00EE54D6" w:rsidRPr="000F5843" w:rsidRDefault="00EE54D6" w:rsidP="000F5843">
      <w:pPr>
        <w:pStyle w:val="Default"/>
        <w:spacing w:before="0"/>
        <w:jc w:val="both"/>
        <w:rPr>
          <w:rFonts w:ascii="Times New Roman" w:hAnsi="Times New Roman" w:cs="Times New Roman"/>
          <w:color w:val="666666"/>
          <w:shd w:val="clear" w:color="auto" w:fill="FEFFFE"/>
        </w:rPr>
      </w:pPr>
      <w:proofErr w:type="spellStart"/>
      <w:r w:rsidRPr="000F5843">
        <w:rPr>
          <w:rFonts w:ascii="Times New Roman" w:hAnsi="Times New Roman" w:cs="Times New Roman"/>
          <w:color w:val="666666"/>
          <w:shd w:val="clear" w:color="auto" w:fill="FEFFFE"/>
        </w:rPr>
        <w:t>Jribi</w:t>
      </w:r>
      <w:proofErr w:type="spellEnd"/>
      <w:r w:rsidRPr="000F5843">
        <w:rPr>
          <w:rFonts w:ascii="Times New Roman" w:hAnsi="Times New Roman" w:cs="Times New Roman"/>
          <w:color w:val="666666"/>
          <w:shd w:val="clear" w:color="auto" w:fill="FEFFFE"/>
        </w:rPr>
        <w:t xml:space="preserve">, S., Ben Ismail, H., </w:t>
      </w:r>
      <w:proofErr w:type="spellStart"/>
      <w:r w:rsidRPr="000F5843">
        <w:rPr>
          <w:rFonts w:ascii="Times New Roman" w:hAnsi="Times New Roman" w:cs="Times New Roman"/>
          <w:color w:val="666666"/>
          <w:shd w:val="clear" w:color="auto" w:fill="FEFFFE"/>
        </w:rPr>
        <w:t>Doggui</w:t>
      </w:r>
      <w:proofErr w:type="spellEnd"/>
      <w:r w:rsidRPr="000F5843">
        <w:rPr>
          <w:rFonts w:ascii="Times New Roman" w:hAnsi="Times New Roman" w:cs="Times New Roman"/>
          <w:color w:val="666666"/>
          <w:shd w:val="clear" w:color="auto" w:fill="FEFFFE"/>
        </w:rPr>
        <w:t xml:space="preserve">, D. and </w:t>
      </w:r>
      <w:proofErr w:type="spellStart"/>
      <w:r w:rsidRPr="000F5843">
        <w:rPr>
          <w:rFonts w:ascii="Times New Roman" w:hAnsi="Times New Roman" w:cs="Times New Roman"/>
          <w:color w:val="666666"/>
          <w:shd w:val="clear" w:color="auto" w:fill="FEFFFE"/>
        </w:rPr>
        <w:t>Debbabi</w:t>
      </w:r>
      <w:proofErr w:type="spellEnd"/>
      <w:r w:rsidRPr="000F5843">
        <w:rPr>
          <w:rFonts w:ascii="Times New Roman" w:hAnsi="Times New Roman" w:cs="Times New Roman"/>
          <w:color w:val="666666"/>
          <w:shd w:val="clear" w:color="auto" w:fill="FEFFFE"/>
        </w:rPr>
        <w:t xml:space="preserve">, H., 2020. COVID-19 virus outbreak lockdown: What impacts on household food </w:t>
      </w:r>
      <w:proofErr w:type="gramStart"/>
      <w:r w:rsidRPr="000F5843">
        <w:rPr>
          <w:rFonts w:ascii="Times New Roman" w:hAnsi="Times New Roman" w:cs="Times New Roman"/>
          <w:color w:val="666666"/>
          <w:shd w:val="clear" w:color="auto" w:fill="FEFFFE"/>
        </w:rPr>
        <w:t>wastage?.</w:t>
      </w:r>
      <w:proofErr w:type="gramEnd"/>
      <w:r w:rsidRPr="000F5843">
        <w:rPr>
          <w:rFonts w:ascii="Times New Roman" w:hAnsi="Times New Roman" w:cs="Times New Roman"/>
          <w:color w:val="666666"/>
          <w:shd w:val="clear" w:color="auto" w:fill="FEFFFE"/>
        </w:rPr>
        <w:t xml:space="preserve"> Environment, Development and Sustainability, [online] 22(5), pp.3939-3955. Available at: &lt;https://www.ncbi.nlm.nih.gov/pmc/articles/PMC7166255/&gt; [Accessed 6 December 2020].</w:t>
      </w:r>
    </w:p>
    <w:p w14:paraId="7592B18E" w14:textId="77777777" w:rsidR="00EE54D6" w:rsidRPr="000F5843" w:rsidRDefault="00EE54D6" w:rsidP="000F5843">
      <w:pPr>
        <w:pStyle w:val="Default"/>
        <w:spacing w:before="0"/>
        <w:jc w:val="both"/>
        <w:rPr>
          <w:rFonts w:ascii="Times New Roman" w:eastAsia="Helvetica" w:hAnsi="Times New Roman" w:cs="Times New Roman"/>
          <w:color w:val="666666"/>
          <w:shd w:val="clear" w:color="auto" w:fill="FEFFFE"/>
        </w:rPr>
      </w:pPr>
    </w:p>
    <w:p w14:paraId="17B2959E"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Kumar, H., Azad, A., Gupta, A., Sharma, J., </w:t>
      </w:r>
      <w:proofErr w:type="spellStart"/>
      <w:r w:rsidRPr="000F5843">
        <w:rPr>
          <w:rFonts w:ascii="Times New Roman" w:hAnsi="Times New Roman" w:cs="Times New Roman"/>
          <w:u w:color="000000"/>
          <w:shd w:val="clear" w:color="auto" w:fill="FEFFFE"/>
        </w:rPr>
        <w:t>Bherwani</w:t>
      </w:r>
      <w:proofErr w:type="spellEnd"/>
      <w:r w:rsidRPr="000F5843">
        <w:rPr>
          <w:rFonts w:ascii="Times New Roman" w:hAnsi="Times New Roman" w:cs="Times New Roman"/>
          <w:u w:color="000000"/>
          <w:shd w:val="clear" w:color="auto" w:fill="FEFFFE"/>
        </w:rPr>
        <w:t xml:space="preserve">, H., </w:t>
      </w:r>
      <w:proofErr w:type="spellStart"/>
      <w:r w:rsidRPr="000F5843">
        <w:rPr>
          <w:rFonts w:ascii="Times New Roman" w:hAnsi="Times New Roman" w:cs="Times New Roman"/>
          <w:u w:color="000000"/>
          <w:shd w:val="clear" w:color="auto" w:fill="FEFFFE"/>
        </w:rPr>
        <w:t>Labhsetwar</w:t>
      </w:r>
      <w:proofErr w:type="spellEnd"/>
      <w:r w:rsidRPr="000F5843">
        <w:rPr>
          <w:rFonts w:ascii="Times New Roman" w:hAnsi="Times New Roman" w:cs="Times New Roman"/>
          <w:u w:color="000000"/>
          <w:shd w:val="clear" w:color="auto" w:fill="FEFFFE"/>
        </w:rPr>
        <w:t>, N. and Kumar, R., 2020. COVID-19 Creating another problem? Sustainable solution for PPE disposal through LCA approach. </w:t>
      </w:r>
      <w:r w:rsidRPr="000F5843">
        <w:rPr>
          <w:rFonts w:ascii="Times New Roman" w:hAnsi="Times New Roman" w:cs="Times New Roman"/>
          <w:i/>
          <w:iCs/>
          <w:u w:color="000000"/>
          <w:shd w:val="clear" w:color="auto" w:fill="FEFFFE"/>
        </w:rPr>
        <w:t>Environment, Development and Sustainability</w:t>
      </w:r>
      <w:r w:rsidRPr="000F5843">
        <w:rPr>
          <w:rFonts w:ascii="Times New Roman" w:hAnsi="Times New Roman" w:cs="Times New Roman"/>
          <w:u w:color="000000"/>
          <w:shd w:val="clear" w:color="auto" w:fill="FEFFFE"/>
        </w:rPr>
        <w:t>, [online] 22(8). Available at: &lt;https://www.springer.com/journal/10668&gt; [Accessed 18 December 2020].</w:t>
      </w:r>
    </w:p>
    <w:p w14:paraId="392279C8"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7AA6CE03" w14:textId="77777777" w:rsidR="00EE54D6" w:rsidRPr="000F5843" w:rsidRDefault="00EE54D6" w:rsidP="000F5843">
      <w:pPr>
        <w:pStyle w:val="Default"/>
        <w:spacing w:before="0"/>
        <w:jc w:val="both"/>
        <w:rPr>
          <w:rFonts w:ascii="Times New Roman" w:hAnsi="Times New Roman" w:cs="Times New Roman"/>
          <w:color w:val="666666"/>
          <w:shd w:val="clear" w:color="auto" w:fill="FEFFFE"/>
        </w:rPr>
      </w:pPr>
      <w:r w:rsidRPr="000F5843">
        <w:rPr>
          <w:rFonts w:ascii="Times New Roman" w:hAnsi="Times New Roman" w:cs="Times New Roman"/>
          <w:color w:val="666666"/>
          <w:shd w:val="clear" w:color="auto" w:fill="FEFFFE"/>
        </w:rPr>
        <w:t xml:space="preserve">Laurent, A., Olsen, S. and </w:t>
      </w:r>
      <w:proofErr w:type="spellStart"/>
      <w:r w:rsidRPr="000F5843">
        <w:rPr>
          <w:rFonts w:ascii="Times New Roman" w:hAnsi="Times New Roman" w:cs="Times New Roman"/>
          <w:color w:val="666666"/>
          <w:shd w:val="clear" w:color="auto" w:fill="FEFFFE"/>
        </w:rPr>
        <w:t>Hauschild</w:t>
      </w:r>
      <w:proofErr w:type="spellEnd"/>
      <w:r w:rsidRPr="000F5843">
        <w:rPr>
          <w:rFonts w:ascii="Times New Roman" w:hAnsi="Times New Roman" w:cs="Times New Roman"/>
          <w:color w:val="666666"/>
          <w:shd w:val="clear" w:color="auto" w:fill="FEFFFE"/>
        </w:rPr>
        <w:t>, M., 2012. Limitations of Carbon Footprint as Indicator of Environmental Sustainability. Environmental Science &amp; Technology, [online] 46(7), pp.4100-4108. Available at: &lt;https://pubs.acs.org/doi/10.1021/es204163f&gt; [Accessed 10 December 2020].</w:t>
      </w:r>
    </w:p>
    <w:p w14:paraId="6C3A398E" w14:textId="77777777" w:rsidR="00EE54D6" w:rsidRPr="000F5843" w:rsidRDefault="00EE54D6" w:rsidP="000F5843">
      <w:pPr>
        <w:pStyle w:val="Default"/>
        <w:spacing w:before="0"/>
        <w:jc w:val="both"/>
        <w:rPr>
          <w:rFonts w:ascii="Times New Roman" w:eastAsia="Helvetica" w:hAnsi="Times New Roman" w:cs="Times New Roman"/>
          <w:color w:val="666666"/>
          <w:shd w:val="clear" w:color="auto" w:fill="FEFFFE"/>
        </w:rPr>
      </w:pPr>
    </w:p>
    <w:p w14:paraId="10BEEF28"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Li, R., Pei, S., Chen, B., Song, Y., Zhang, T., Yang, W. and Shaman, J., 2020. Substantial undocumented infection facilitates the rapid dissemination of novel coronavirus (SARS-CoV-</w:t>
      </w:r>
      <w:r w:rsidRPr="000F5843">
        <w:rPr>
          <w:rFonts w:ascii="Times New Roman" w:hAnsi="Times New Roman" w:cs="Times New Roman"/>
          <w:u w:color="000000"/>
          <w:shd w:val="clear" w:color="auto" w:fill="FEFFFE"/>
        </w:rPr>
        <w:lastRenderedPageBreak/>
        <w:t>2). </w:t>
      </w:r>
      <w:r w:rsidRPr="000F5843">
        <w:rPr>
          <w:rFonts w:ascii="Times New Roman" w:hAnsi="Times New Roman" w:cs="Times New Roman"/>
          <w:i/>
          <w:iCs/>
          <w:u w:color="000000"/>
          <w:shd w:val="clear" w:color="auto" w:fill="FEFFFE"/>
        </w:rPr>
        <w:t>Science</w:t>
      </w:r>
      <w:r w:rsidRPr="000F5843">
        <w:rPr>
          <w:rFonts w:ascii="Times New Roman" w:hAnsi="Times New Roman" w:cs="Times New Roman"/>
          <w:u w:color="000000"/>
          <w:shd w:val="clear" w:color="auto" w:fill="FEFFFE"/>
        </w:rPr>
        <w:t>, [online] 368(6490), pp.489-493. Available at: &lt;https://science.sciencemag.org/content/368/6490/489.abstract&gt; [Accessed 4 December 2020].</w:t>
      </w:r>
    </w:p>
    <w:p w14:paraId="07E97AAC"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2313C13F" w14:textId="77777777" w:rsidR="00EE54D6" w:rsidRPr="000F5843" w:rsidRDefault="00EE54D6" w:rsidP="000F5843">
      <w:pPr>
        <w:pStyle w:val="Default"/>
        <w:spacing w:before="0"/>
        <w:jc w:val="both"/>
        <w:rPr>
          <w:rFonts w:ascii="Times New Roman" w:hAnsi="Times New Roman" w:cs="Times New Roman"/>
          <w:color w:val="666666"/>
          <w:shd w:val="clear" w:color="auto" w:fill="FEFFFE"/>
        </w:rPr>
      </w:pPr>
      <w:r w:rsidRPr="000F5843">
        <w:rPr>
          <w:rFonts w:ascii="Times New Roman" w:hAnsi="Times New Roman" w:cs="Times New Roman"/>
          <w:color w:val="666666"/>
          <w:shd w:val="clear" w:color="auto" w:fill="FEFFFE"/>
        </w:rPr>
        <w:t xml:space="preserve">Lin, D., </w:t>
      </w:r>
      <w:proofErr w:type="spellStart"/>
      <w:r w:rsidRPr="000F5843">
        <w:rPr>
          <w:rFonts w:ascii="Times New Roman" w:hAnsi="Times New Roman" w:cs="Times New Roman"/>
          <w:color w:val="666666"/>
          <w:shd w:val="clear" w:color="auto" w:fill="FEFFFE"/>
        </w:rPr>
        <w:t>Wackernagel</w:t>
      </w:r>
      <w:proofErr w:type="spellEnd"/>
      <w:r w:rsidRPr="000F5843">
        <w:rPr>
          <w:rFonts w:ascii="Times New Roman" w:hAnsi="Times New Roman" w:cs="Times New Roman"/>
          <w:color w:val="666666"/>
          <w:shd w:val="clear" w:color="auto" w:fill="FEFFFE"/>
        </w:rPr>
        <w:t xml:space="preserve">, M., Galli, A. and Kelly, R., 2015. Ecological Footprint: Informative and evolving – A response to van den Bergh and </w:t>
      </w:r>
      <w:proofErr w:type="spellStart"/>
      <w:r w:rsidRPr="000F5843">
        <w:rPr>
          <w:rFonts w:ascii="Times New Roman" w:hAnsi="Times New Roman" w:cs="Times New Roman"/>
          <w:color w:val="666666"/>
          <w:shd w:val="clear" w:color="auto" w:fill="FEFFFE"/>
        </w:rPr>
        <w:t>Grazi</w:t>
      </w:r>
      <w:proofErr w:type="spellEnd"/>
      <w:r w:rsidRPr="000F5843">
        <w:rPr>
          <w:rFonts w:ascii="Times New Roman" w:hAnsi="Times New Roman" w:cs="Times New Roman"/>
          <w:color w:val="666666"/>
          <w:shd w:val="clear" w:color="auto" w:fill="FEFFFE"/>
        </w:rPr>
        <w:t xml:space="preserve"> (2014). Ecological Indicators, [online] 58, pp.464-468. Available at: &lt;https://www.sciencedirect.com/science/article/pii/S1470160X15002186&gt; [Accessed 3 November 2020].</w:t>
      </w:r>
    </w:p>
    <w:p w14:paraId="47E96088" w14:textId="77777777" w:rsidR="00EE54D6" w:rsidRPr="000F5843" w:rsidRDefault="00EE54D6" w:rsidP="000F5843">
      <w:pPr>
        <w:pStyle w:val="Default"/>
        <w:spacing w:before="0"/>
        <w:jc w:val="both"/>
        <w:rPr>
          <w:rFonts w:ascii="Times New Roman" w:eastAsia="Helvetica" w:hAnsi="Times New Roman" w:cs="Times New Roman"/>
          <w:color w:val="666666"/>
          <w:shd w:val="clear" w:color="auto" w:fill="FEFFFE"/>
        </w:rPr>
      </w:pPr>
    </w:p>
    <w:p w14:paraId="5F2928A8"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proofErr w:type="spellStart"/>
      <w:r w:rsidRPr="000F5843">
        <w:rPr>
          <w:rFonts w:ascii="Times New Roman" w:hAnsi="Times New Roman" w:cs="Times New Roman"/>
          <w:u w:color="000000"/>
          <w:shd w:val="clear" w:color="auto" w:fill="FEFFFE"/>
        </w:rPr>
        <w:t>Lubinga</w:t>
      </w:r>
      <w:proofErr w:type="spellEnd"/>
      <w:r w:rsidRPr="000F5843">
        <w:rPr>
          <w:rFonts w:ascii="Times New Roman" w:hAnsi="Times New Roman" w:cs="Times New Roman"/>
          <w:u w:color="000000"/>
          <w:shd w:val="clear" w:color="auto" w:fill="FEFFFE"/>
        </w:rPr>
        <w:t xml:space="preserve">, E. and </w:t>
      </w:r>
      <w:proofErr w:type="spellStart"/>
      <w:r w:rsidRPr="000F5843">
        <w:rPr>
          <w:rFonts w:ascii="Times New Roman" w:hAnsi="Times New Roman" w:cs="Times New Roman"/>
          <w:u w:color="000000"/>
          <w:shd w:val="clear" w:color="auto" w:fill="FEFFFE"/>
        </w:rPr>
        <w:t>Sitto</w:t>
      </w:r>
      <w:proofErr w:type="spellEnd"/>
      <w:r w:rsidRPr="000F5843">
        <w:rPr>
          <w:rFonts w:ascii="Times New Roman" w:hAnsi="Times New Roman" w:cs="Times New Roman"/>
          <w:u w:color="000000"/>
          <w:shd w:val="clear" w:color="auto" w:fill="FEFFFE"/>
        </w:rPr>
        <w:t>, K., 2019. A Disease of Privilege? Social Representations in Online Conversations about Covid-19 amongst some South Africans during lockdown. </w:t>
      </w:r>
      <w:r w:rsidRPr="000F5843">
        <w:rPr>
          <w:rFonts w:ascii="Times New Roman" w:hAnsi="Times New Roman" w:cs="Times New Roman"/>
          <w:i/>
          <w:iCs/>
          <w:u w:color="000000"/>
          <w:shd w:val="clear" w:color="auto" w:fill="FEFFFE"/>
        </w:rPr>
        <w:t>Papers on Social Representations</w:t>
      </w:r>
      <w:r w:rsidRPr="000F5843">
        <w:rPr>
          <w:rFonts w:ascii="Times New Roman" w:hAnsi="Times New Roman" w:cs="Times New Roman"/>
          <w:u w:color="000000"/>
          <w:shd w:val="clear" w:color="auto" w:fill="FEFFFE"/>
          <w:lang w:val="pt-PT"/>
        </w:rPr>
        <w:t>, [online] (</w:t>
      </w:r>
      <w:r w:rsidRPr="000F5843">
        <w:rPr>
          <w:rFonts w:ascii="Times New Roman" w:hAnsi="Times New Roman" w:cs="Times New Roman"/>
          <w:color w:val="0000EE"/>
          <w:u w:val="single" w:color="0000ED"/>
          <w:shd w:val="clear" w:color="auto" w:fill="FEFFFE"/>
        </w:rPr>
        <w:t>1021-5573</w:t>
      </w:r>
      <w:r w:rsidRPr="000F5843">
        <w:rPr>
          <w:rFonts w:ascii="Times New Roman" w:hAnsi="Times New Roman" w:cs="Times New Roman"/>
          <w:u w:color="000000"/>
          <w:shd w:val="clear" w:color="auto" w:fill="FEFFFE"/>
        </w:rPr>
        <w:t>), pp.1-29. Available at: &lt;http://psr.iscte-iul.pt/index.php/PSR/article/view/557&gt; [Accessed 6 December 2020].</w:t>
      </w:r>
    </w:p>
    <w:p w14:paraId="49099A69"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10757EC5" w14:textId="77777777" w:rsidR="00EE54D6" w:rsidRPr="000F5843" w:rsidRDefault="00EE54D6" w:rsidP="000F5843">
      <w:pPr>
        <w:pStyle w:val="Default"/>
        <w:spacing w:before="0"/>
        <w:jc w:val="both"/>
        <w:rPr>
          <w:rFonts w:ascii="Times New Roman" w:hAnsi="Times New Roman" w:cs="Times New Roman"/>
          <w:color w:val="666666"/>
          <w:shd w:val="clear" w:color="auto" w:fill="FEFFFE"/>
        </w:rPr>
      </w:pPr>
      <w:r w:rsidRPr="000F5843">
        <w:rPr>
          <w:rFonts w:ascii="Times New Roman" w:hAnsi="Times New Roman" w:cs="Times New Roman"/>
          <w:color w:val="666666"/>
          <w:shd w:val="clear" w:color="auto" w:fill="FEFFFE"/>
        </w:rPr>
        <w:t xml:space="preserve">OECD, 2020. Biodiversity </w:t>
      </w:r>
      <w:proofErr w:type="gramStart"/>
      <w:r w:rsidRPr="000F5843">
        <w:rPr>
          <w:rFonts w:ascii="Times New Roman" w:hAnsi="Times New Roman" w:cs="Times New Roman"/>
          <w:color w:val="666666"/>
          <w:shd w:val="clear" w:color="auto" w:fill="FEFFFE"/>
        </w:rPr>
        <w:t>And</w:t>
      </w:r>
      <w:proofErr w:type="gramEnd"/>
      <w:r w:rsidRPr="000F5843">
        <w:rPr>
          <w:rFonts w:ascii="Times New Roman" w:hAnsi="Times New Roman" w:cs="Times New Roman"/>
          <w:color w:val="666666"/>
          <w:shd w:val="clear" w:color="auto" w:fill="FEFFFE"/>
        </w:rPr>
        <w:t xml:space="preserve"> The Economic Response To COVID-19: Ensuring A Green And Resilient Recovery. [online] OECD. Available at: &lt;https://www.oecd.org/coronavirus/policy-responses/biodiversity-and-the-economic-response-to-covid-19-ensuring-a-green-and-resilient-recovery-d98b5a09/&gt; [Accessed 20 December 2020].</w:t>
      </w:r>
    </w:p>
    <w:p w14:paraId="068D1021" w14:textId="77777777" w:rsidR="00EE54D6" w:rsidRPr="000F5843" w:rsidRDefault="00EE54D6" w:rsidP="000F5843">
      <w:pPr>
        <w:pStyle w:val="Default"/>
        <w:spacing w:before="0"/>
        <w:jc w:val="both"/>
        <w:rPr>
          <w:rFonts w:ascii="Times New Roman" w:eastAsia="Helvetica" w:hAnsi="Times New Roman" w:cs="Times New Roman"/>
          <w:color w:val="666666"/>
          <w:shd w:val="clear" w:color="auto" w:fill="FEFFFE"/>
        </w:rPr>
      </w:pPr>
    </w:p>
    <w:p w14:paraId="6CB07D2E"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lang w:val="de-DE"/>
        </w:rPr>
        <w:t>PANG, L., LIU, S., ZHANG, X., TIAN, T. and ZHAO, Z., 2020. TRANSMISSION DYNAMICS AND CONTROL STRATEGIES OF COVID-19 IN WUHAN, CHINA.</w:t>
      </w:r>
      <w:r w:rsidRPr="000F5843">
        <w:rPr>
          <w:rFonts w:ascii="Times New Roman" w:hAnsi="Times New Roman" w:cs="Times New Roman"/>
          <w:u w:color="000000"/>
          <w:shd w:val="clear" w:color="auto" w:fill="FEFFFE"/>
        </w:rPr>
        <w:t> </w:t>
      </w:r>
      <w:r w:rsidRPr="000F5843">
        <w:rPr>
          <w:rFonts w:ascii="Times New Roman" w:hAnsi="Times New Roman" w:cs="Times New Roman"/>
          <w:i/>
          <w:iCs/>
          <w:u w:color="000000"/>
          <w:shd w:val="clear" w:color="auto" w:fill="FEFFFE"/>
        </w:rPr>
        <w:t>Journal of Biological Systems</w:t>
      </w:r>
      <w:r w:rsidRPr="000F5843">
        <w:rPr>
          <w:rFonts w:ascii="Times New Roman" w:hAnsi="Times New Roman" w:cs="Times New Roman"/>
          <w:u w:color="000000"/>
          <w:shd w:val="clear" w:color="auto" w:fill="FEFFFE"/>
        </w:rPr>
        <w:t>, [online] 28(03), pp.543-560. Available at: &lt;https://www.worldscientific.com/doi/abs/10.1142/S0218339020500096&gt; [Accessed 5 December 2020].</w:t>
      </w:r>
    </w:p>
    <w:p w14:paraId="49BF3A95"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48373D1F"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Pereira, J. and Viola, E., 2020. Climate Multilateralism Within the United Nations Framework Convention on Climate Change. </w:t>
      </w:r>
      <w:r w:rsidRPr="000F5843">
        <w:rPr>
          <w:rFonts w:ascii="Times New Roman" w:hAnsi="Times New Roman" w:cs="Times New Roman"/>
          <w:i/>
          <w:iCs/>
          <w:u w:color="000000"/>
          <w:shd w:val="clear" w:color="auto" w:fill="FEFFFE"/>
        </w:rPr>
        <w:t>Oxford Research Encyclopedia of Climate Science</w:t>
      </w:r>
      <w:r w:rsidRPr="000F5843">
        <w:rPr>
          <w:rFonts w:ascii="Times New Roman" w:hAnsi="Times New Roman" w:cs="Times New Roman"/>
          <w:u w:color="000000"/>
          <w:shd w:val="clear" w:color="auto" w:fill="FEFFFE"/>
        </w:rPr>
        <w:t>, [online] 1. Available at: &lt;https://oxfordre.com/view/10.1093/acrefore/9780190228620.001.0001/acrefore-9780190228620-e-639&gt; [Accessed 18 December 2020].</w:t>
      </w:r>
    </w:p>
    <w:p w14:paraId="0A30A3AF"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070426C0"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Phelan, A., Katz, R. and </w:t>
      </w:r>
      <w:proofErr w:type="spellStart"/>
      <w:r w:rsidRPr="000F5843">
        <w:rPr>
          <w:rFonts w:ascii="Times New Roman" w:hAnsi="Times New Roman" w:cs="Times New Roman"/>
          <w:u w:color="000000"/>
          <w:shd w:val="clear" w:color="auto" w:fill="FEFFFE"/>
        </w:rPr>
        <w:t>Gostin</w:t>
      </w:r>
      <w:proofErr w:type="spellEnd"/>
      <w:r w:rsidRPr="000F5843">
        <w:rPr>
          <w:rFonts w:ascii="Times New Roman" w:hAnsi="Times New Roman" w:cs="Times New Roman"/>
          <w:u w:color="000000"/>
          <w:shd w:val="clear" w:color="auto" w:fill="FEFFFE"/>
        </w:rPr>
        <w:t>, L., 2020. The Novel Coronavirus Originating in Wuhan, China. </w:t>
      </w:r>
      <w:r w:rsidRPr="000F5843">
        <w:rPr>
          <w:rFonts w:ascii="Times New Roman" w:hAnsi="Times New Roman" w:cs="Times New Roman"/>
          <w:i/>
          <w:iCs/>
          <w:u w:color="000000"/>
          <w:shd w:val="clear" w:color="auto" w:fill="FEFFFE"/>
          <w:lang w:val="de-DE"/>
        </w:rPr>
        <w:t>JAMA</w:t>
      </w:r>
      <w:r w:rsidRPr="000F5843">
        <w:rPr>
          <w:rFonts w:ascii="Times New Roman" w:hAnsi="Times New Roman" w:cs="Times New Roman"/>
          <w:u w:color="000000"/>
          <w:shd w:val="clear" w:color="auto" w:fill="FEFFFE"/>
        </w:rPr>
        <w:t>, [online] 323(8), p.709. Available at: &lt;https://jamanetwork.com/journals/jama/article-abstract/2760500&gt; [Accessed 26 November 2020].</w:t>
      </w:r>
    </w:p>
    <w:p w14:paraId="454F53BD"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0F4C5826"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Pye, S., Li, F., Price, J. and </w:t>
      </w:r>
      <w:proofErr w:type="spellStart"/>
      <w:r w:rsidRPr="000F5843">
        <w:rPr>
          <w:rFonts w:ascii="Times New Roman" w:hAnsi="Times New Roman" w:cs="Times New Roman"/>
          <w:u w:color="000000"/>
          <w:shd w:val="clear" w:color="auto" w:fill="FEFFFE"/>
        </w:rPr>
        <w:t>Fais</w:t>
      </w:r>
      <w:proofErr w:type="spellEnd"/>
      <w:r w:rsidRPr="000F5843">
        <w:rPr>
          <w:rFonts w:ascii="Times New Roman" w:hAnsi="Times New Roman" w:cs="Times New Roman"/>
          <w:u w:color="000000"/>
          <w:shd w:val="clear" w:color="auto" w:fill="FEFFFE"/>
        </w:rPr>
        <w:t>, B., 2017. Achieving net-zero emissions through the reframing of UK national targets in the post-Paris Agreement era. </w:t>
      </w:r>
      <w:r w:rsidRPr="000F5843">
        <w:rPr>
          <w:rFonts w:ascii="Times New Roman" w:hAnsi="Times New Roman" w:cs="Times New Roman"/>
          <w:i/>
          <w:iCs/>
          <w:u w:color="000000"/>
          <w:shd w:val="clear" w:color="auto" w:fill="FEFFFE"/>
        </w:rPr>
        <w:t>Nature Energy</w:t>
      </w:r>
      <w:r w:rsidRPr="000F5843">
        <w:rPr>
          <w:rFonts w:ascii="Times New Roman" w:hAnsi="Times New Roman" w:cs="Times New Roman"/>
          <w:u w:color="000000"/>
          <w:shd w:val="clear" w:color="auto" w:fill="FEFFFE"/>
        </w:rPr>
        <w:t>, [online] 2(7024). Available at: &lt;https://www.nature.com/articles/nenergy201724&gt; [Accessed 6 March 2017].</w:t>
      </w:r>
    </w:p>
    <w:p w14:paraId="7EDE5F26"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33F54199"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proofErr w:type="spellStart"/>
      <w:r w:rsidRPr="000F5843">
        <w:rPr>
          <w:rFonts w:ascii="Times New Roman" w:hAnsi="Times New Roman" w:cs="Times New Roman"/>
          <w:u w:color="000000"/>
          <w:shd w:val="clear" w:color="auto" w:fill="FEFFFE"/>
        </w:rPr>
        <w:t>Qalati</w:t>
      </w:r>
      <w:proofErr w:type="spellEnd"/>
      <w:r w:rsidRPr="000F5843">
        <w:rPr>
          <w:rFonts w:ascii="Times New Roman" w:hAnsi="Times New Roman" w:cs="Times New Roman"/>
          <w:u w:color="000000"/>
          <w:shd w:val="clear" w:color="auto" w:fill="FEFFFE"/>
        </w:rPr>
        <w:t xml:space="preserve">, S., Ahmed, N., Mei, J., Thu, T. and </w:t>
      </w:r>
      <w:proofErr w:type="spellStart"/>
      <w:r w:rsidRPr="000F5843">
        <w:rPr>
          <w:rFonts w:ascii="Times New Roman" w:hAnsi="Times New Roman" w:cs="Times New Roman"/>
          <w:u w:color="000000"/>
          <w:shd w:val="clear" w:color="auto" w:fill="FEFFFE"/>
        </w:rPr>
        <w:t>Sohu</w:t>
      </w:r>
      <w:proofErr w:type="spellEnd"/>
      <w:r w:rsidRPr="000F5843">
        <w:rPr>
          <w:rFonts w:ascii="Times New Roman" w:hAnsi="Times New Roman" w:cs="Times New Roman"/>
          <w:u w:color="000000"/>
          <w:shd w:val="clear" w:color="auto" w:fill="FEFFFE"/>
        </w:rPr>
        <w:t>, J., 2020. Stay Home Stay Safe: General Public Knowledge, Attitude and Behavior Regarding Covid-19 During the Lockdown in Developing Countries. </w:t>
      </w:r>
      <w:r w:rsidRPr="000F5843">
        <w:rPr>
          <w:rFonts w:ascii="Times New Roman" w:hAnsi="Times New Roman" w:cs="Times New Roman"/>
          <w:i/>
          <w:iCs/>
          <w:u w:color="000000"/>
          <w:shd w:val="clear" w:color="auto" w:fill="FEFFFE"/>
        </w:rPr>
        <w:t>International Journal of Humanities, Arts and Social Sciences</w:t>
      </w:r>
      <w:r w:rsidRPr="000F5843">
        <w:rPr>
          <w:rFonts w:ascii="Times New Roman" w:hAnsi="Times New Roman" w:cs="Times New Roman"/>
          <w:u w:color="000000"/>
          <w:shd w:val="clear" w:color="auto" w:fill="FEFFFE"/>
        </w:rPr>
        <w:t>, [online] 6(2), pp.69-77. Available at: &lt;https://papers.ssrn.com/sol3/papers.cfm?abstract_id=3693285&gt; [Accessed 2 December 2020].</w:t>
      </w:r>
    </w:p>
    <w:p w14:paraId="62E249BF"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1E3402F3"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 xml:space="preserve">Radu, A., </w:t>
      </w:r>
      <w:proofErr w:type="spellStart"/>
      <w:r w:rsidRPr="000F5843">
        <w:rPr>
          <w:rFonts w:ascii="Times New Roman" w:hAnsi="Times New Roman" w:cs="Times New Roman"/>
          <w:u w:color="000000"/>
          <w:shd w:val="clear" w:color="auto" w:fill="FEFFFE"/>
        </w:rPr>
        <w:t>Scrieciu</w:t>
      </w:r>
      <w:proofErr w:type="spellEnd"/>
      <w:r w:rsidRPr="000F5843">
        <w:rPr>
          <w:rFonts w:ascii="Times New Roman" w:hAnsi="Times New Roman" w:cs="Times New Roman"/>
          <w:u w:color="000000"/>
          <w:shd w:val="clear" w:color="auto" w:fill="FEFFFE"/>
        </w:rPr>
        <w:t xml:space="preserve">, M. and </w:t>
      </w:r>
      <w:proofErr w:type="spellStart"/>
      <w:r w:rsidRPr="000F5843">
        <w:rPr>
          <w:rFonts w:ascii="Times New Roman" w:hAnsi="Times New Roman" w:cs="Times New Roman"/>
          <w:u w:color="000000"/>
          <w:shd w:val="clear" w:color="auto" w:fill="FEFFFE"/>
        </w:rPr>
        <w:t>Caracota</w:t>
      </w:r>
      <w:proofErr w:type="spellEnd"/>
      <w:r w:rsidRPr="000F5843">
        <w:rPr>
          <w:rFonts w:ascii="Times New Roman" w:hAnsi="Times New Roman" w:cs="Times New Roman"/>
          <w:u w:color="000000"/>
          <w:shd w:val="clear" w:color="auto" w:fill="FEFFFE"/>
        </w:rPr>
        <w:t>, D., 2013. Carbon Footprint Analysis: Towards a Projects Evaluation Model for Promoting Sustainable Development. </w:t>
      </w:r>
      <w:r w:rsidRPr="000F5843">
        <w:rPr>
          <w:rFonts w:ascii="Times New Roman" w:hAnsi="Times New Roman" w:cs="Times New Roman"/>
          <w:i/>
          <w:iCs/>
          <w:u w:color="000000"/>
          <w:shd w:val="clear" w:color="auto" w:fill="FEFFFE"/>
        </w:rPr>
        <w:t>Procedia Economics and Finance</w:t>
      </w:r>
      <w:r w:rsidRPr="000F5843">
        <w:rPr>
          <w:rFonts w:ascii="Times New Roman" w:hAnsi="Times New Roman" w:cs="Times New Roman"/>
          <w:u w:color="000000"/>
          <w:shd w:val="clear" w:color="auto" w:fill="FEFFFE"/>
        </w:rPr>
        <w:t>, [online] 6, pp.353-363. Available at: &lt;https://www.sciencedirect.com/science/article/pii/S2212567113001494&gt; [Accessed 16 December 2020].</w:t>
      </w:r>
    </w:p>
    <w:p w14:paraId="4C61E098"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61F20986"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proofErr w:type="spellStart"/>
      <w:r w:rsidRPr="000F5843">
        <w:rPr>
          <w:rFonts w:ascii="Times New Roman" w:hAnsi="Times New Roman" w:cs="Times New Roman"/>
          <w:u w:color="000000"/>
          <w:shd w:val="clear" w:color="auto" w:fill="FEFFFE"/>
        </w:rPr>
        <w:t>Rajan</w:t>
      </w:r>
      <w:proofErr w:type="spellEnd"/>
      <w:r w:rsidRPr="000F5843">
        <w:rPr>
          <w:rFonts w:ascii="Times New Roman" w:hAnsi="Times New Roman" w:cs="Times New Roman"/>
          <w:u w:color="000000"/>
          <w:shd w:val="clear" w:color="auto" w:fill="FEFFFE"/>
        </w:rPr>
        <w:t>, N. and Joshi, G., 2020. COVID-19: Role of Ambulatory Surgery Facilities in This Global Pandemic. </w:t>
      </w:r>
      <w:r w:rsidRPr="000F5843">
        <w:rPr>
          <w:rFonts w:ascii="Times New Roman" w:hAnsi="Times New Roman" w:cs="Times New Roman"/>
          <w:i/>
          <w:iCs/>
          <w:u w:color="000000"/>
          <w:shd w:val="clear" w:color="auto" w:fill="FEFFFE"/>
          <w:lang w:val="it-IT"/>
        </w:rPr>
        <w:t>Anesthesia &amp; Analgesia</w:t>
      </w:r>
      <w:r w:rsidRPr="000F5843">
        <w:rPr>
          <w:rFonts w:ascii="Times New Roman" w:hAnsi="Times New Roman" w:cs="Times New Roman"/>
          <w:u w:color="000000"/>
          <w:shd w:val="clear" w:color="auto" w:fill="FEFFFE"/>
        </w:rPr>
        <w:t>, [online] 131(1), pp.31-36. Available at: &lt;https://www.ncbi.nlm.nih.gov/pmc/articles/PMC7173085/&gt; [Accessed 5 December 2020].</w:t>
      </w:r>
    </w:p>
    <w:p w14:paraId="1D643F82"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29E5324C"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proofErr w:type="spellStart"/>
      <w:r w:rsidRPr="000F5843">
        <w:rPr>
          <w:rFonts w:ascii="Times New Roman" w:hAnsi="Times New Roman" w:cs="Times New Roman"/>
          <w:u w:color="000000"/>
          <w:shd w:val="clear" w:color="auto" w:fill="FEFFFE"/>
        </w:rPr>
        <w:t>Rugani</w:t>
      </w:r>
      <w:proofErr w:type="spellEnd"/>
      <w:r w:rsidRPr="000F5843">
        <w:rPr>
          <w:rFonts w:ascii="Times New Roman" w:hAnsi="Times New Roman" w:cs="Times New Roman"/>
          <w:u w:color="000000"/>
          <w:shd w:val="clear" w:color="auto" w:fill="FEFFFE"/>
        </w:rPr>
        <w:t>, B. and Caro, D., 2020. Impact of COVID-19 outbreak measures of lockdown on the Italian Carbon Footprint. </w:t>
      </w:r>
      <w:r w:rsidRPr="000F5843">
        <w:rPr>
          <w:rFonts w:ascii="Times New Roman" w:hAnsi="Times New Roman" w:cs="Times New Roman"/>
          <w:i/>
          <w:iCs/>
          <w:u w:color="000000"/>
          <w:shd w:val="clear" w:color="auto" w:fill="FEFFFE"/>
        </w:rPr>
        <w:t>Science of The Total Environment</w:t>
      </w:r>
      <w:r w:rsidRPr="000F5843">
        <w:rPr>
          <w:rFonts w:ascii="Times New Roman" w:hAnsi="Times New Roman" w:cs="Times New Roman"/>
          <w:u w:color="000000"/>
          <w:shd w:val="clear" w:color="auto" w:fill="FEFFFE"/>
        </w:rPr>
        <w:t>, [online] 737, p.139806. Available at: &lt;https://www.sciencedirect.com/science/article/abs/pii/S004896972033326X?via%3Dihub&gt; [Accessed 1 December 2020].</w:t>
      </w:r>
    </w:p>
    <w:p w14:paraId="58C75FCE"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73B345A3" w14:textId="77777777" w:rsidR="00EE54D6" w:rsidRPr="000F5843" w:rsidRDefault="00EE54D6" w:rsidP="000F5843">
      <w:pPr>
        <w:pStyle w:val="Default"/>
        <w:spacing w:before="0"/>
        <w:jc w:val="both"/>
        <w:rPr>
          <w:rFonts w:ascii="Times New Roman" w:hAnsi="Times New Roman" w:cs="Times New Roman"/>
        </w:rPr>
      </w:pPr>
      <w:proofErr w:type="spellStart"/>
      <w:r w:rsidRPr="000F5843">
        <w:rPr>
          <w:rFonts w:ascii="Times New Roman" w:hAnsi="Times New Roman" w:cs="Times New Roman"/>
          <w:u w:color="000000"/>
          <w:shd w:val="clear" w:color="auto" w:fill="FEFFFE"/>
        </w:rPr>
        <w:t>Rugani</w:t>
      </w:r>
      <w:proofErr w:type="spellEnd"/>
      <w:r w:rsidRPr="000F5843">
        <w:rPr>
          <w:rFonts w:ascii="Times New Roman" w:hAnsi="Times New Roman" w:cs="Times New Roman"/>
          <w:u w:color="000000"/>
          <w:shd w:val="clear" w:color="auto" w:fill="FEFFFE"/>
        </w:rPr>
        <w:t>, B. and Caro, D., 2020. Impact of COVID-19 outbreak measures of lockdown on the Italian Carbon Footprint. </w:t>
      </w:r>
      <w:r w:rsidRPr="000F5843">
        <w:rPr>
          <w:rFonts w:ascii="Times New Roman" w:hAnsi="Times New Roman" w:cs="Times New Roman"/>
          <w:i/>
          <w:iCs/>
          <w:u w:color="000000"/>
          <w:shd w:val="clear" w:color="auto" w:fill="FEFFFE"/>
        </w:rPr>
        <w:t>Science of The Total Environment</w:t>
      </w:r>
      <w:r w:rsidRPr="000F5843">
        <w:rPr>
          <w:rFonts w:ascii="Times New Roman" w:hAnsi="Times New Roman" w:cs="Times New Roman"/>
          <w:u w:color="000000"/>
          <w:shd w:val="clear" w:color="auto" w:fill="FEFFFE"/>
        </w:rPr>
        <w:t>, [online] 737(139806). Available at: &lt;https://www.sciencedirect.com/science/article/abs/pii/S004896972033326X#:~:text=Stringent%20lockdown%20measures%20impl</w:t>
      </w:r>
    </w:p>
    <w:p w14:paraId="3F837C52"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Sdgs.un.org. 2020. </w:t>
      </w:r>
      <w:r w:rsidRPr="000F5843">
        <w:rPr>
          <w:rFonts w:ascii="Times New Roman" w:hAnsi="Times New Roman" w:cs="Times New Roman"/>
          <w:i/>
          <w:iCs/>
          <w:u w:color="000000"/>
          <w:shd w:val="clear" w:color="auto" w:fill="FEFFFE"/>
        </w:rPr>
        <w:t>THE 17 GOALS | Sustainable Development</w:t>
      </w:r>
      <w:r w:rsidRPr="000F5843">
        <w:rPr>
          <w:rFonts w:ascii="Times New Roman" w:hAnsi="Times New Roman" w:cs="Times New Roman"/>
          <w:u w:color="000000"/>
          <w:shd w:val="clear" w:color="auto" w:fill="FEFFFE"/>
        </w:rPr>
        <w:t>. [online] Available at: &lt;https://sdgs.un.org/goals&gt; [Accessed 18 December 2020].</w:t>
      </w:r>
    </w:p>
    <w:p w14:paraId="3245243D"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218C18D2"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rPr>
        <w:t>Statista. 2020. </w:t>
      </w:r>
      <w:r w:rsidRPr="000F5843">
        <w:rPr>
          <w:rFonts w:ascii="Times New Roman" w:hAnsi="Times New Roman" w:cs="Times New Roman"/>
          <w:i/>
          <w:iCs/>
          <w:u w:color="000000"/>
          <w:shd w:val="clear" w:color="auto" w:fill="FEFFFE"/>
        </w:rPr>
        <w:t xml:space="preserve">Coronavirus: Businesses Closing </w:t>
      </w:r>
      <w:proofErr w:type="gramStart"/>
      <w:r w:rsidRPr="000F5843">
        <w:rPr>
          <w:rFonts w:ascii="Times New Roman" w:hAnsi="Times New Roman" w:cs="Times New Roman"/>
          <w:i/>
          <w:iCs/>
          <w:u w:color="000000"/>
          <w:shd w:val="clear" w:color="auto" w:fill="FEFFFE"/>
        </w:rPr>
        <w:t>In</w:t>
      </w:r>
      <w:proofErr w:type="gramEnd"/>
      <w:r w:rsidRPr="000F5843">
        <w:rPr>
          <w:rFonts w:ascii="Times New Roman" w:hAnsi="Times New Roman" w:cs="Times New Roman"/>
          <w:i/>
          <w:iCs/>
          <w:u w:color="000000"/>
          <w:shd w:val="clear" w:color="auto" w:fill="FEFFFE"/>
        </w:rPr>
        <w:t xml:space="preserve"> The UK 2020 | Statista</w:t>
      </w:r>
      <w:r w:rsidRPr="000F5843">
        <w:rPr>
          <w:rFonts w:ascii="Times New Roman" w:hAnsi="Times New Roman" w:cs="Times New Roman"/>
          <w:u w:color="000000"/>
          <w:shd w:val="clear" w:color="auto" w:fill="FEFFFE"/>
        </w:rPr>
        <w:t>. [online] Available at: &lt;https://www.statista.com/statistics/1114406/coronavirus-businesses-closing-in-the-uk/&gt; [Accessed 10 December 2020].</w:t>
      </w:r>
    </w:p>
    <w:p w14:paraId="16A0EFE8"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372052ED" w14:textId="77777777" w:rsidR="00EE54D6" w:rsidRPr="000F5843" w:rsidRDefault="00EE54D6" w:rsidP="000F5843">
      <w:pPr>
        <w:pStyle w:val="Default"/>
        <w:spacing w:before="0"/>
        <w:jc w:val="both"/>
        <w:rPr>
          <w:rFonts w:ascii="Times New Roman" w:hAnsi="Times New Roman" w:cs="Times New Roman"/>
          <w:color w:val="666666"/>
          <w:shd w:val="clear" w:color="auto" w:fill="FEFFFE"/>
        </w:rPr>
      </w:pPr>
      <w:r w:rsidRPr="000F5843">
        <w:rPr>
          <w:rFonts w:ascii="Times New Roman" w:hAnsi="Times New Roman" w:cs="Times New Roman"/>
          <w:color w:val="666666"/>
          <w:shd w:val="clear" w:color="auto" w:fill="FEFFFE"/>
        </w:rPr>
        <w:t xml:space="preserve">The Department of </w:t>
      </w:r>
      <w:proofErr w:type="spellStart"/>
      <w:r w:rsidRPr="000F5843">
        <w:rPr>
          <w:rFonts w:ascii="Times New Roman" w:hAnsi="Times New Roman" w:cs="Times New Roman"/>
          <w:color w:val="666666"/>
          <w:shd w:val="clear" w:color="auto" w:fill="FEFFFE"/>
        </w:rPr>
        <w:t>Enviroment</w:t>
      </w:r>
      <w:proofErr w:type="spellEnd"/>
      <w:r w:rsidRPr="000F5843">
        <w:rPr>
          <w:rFonts w:ascii="Times New Roman" w:hAnsi="Times New Roman" w:cs="Times New Roman"/>
          <w:color w:val="666666"/>
          <w:shd w:val="clear" w:color="auto" w:fill="FEFFFE"/>
        </w:rPr>
        <w:t xml:space="preserve">, </w:t>
      </w:r>
      <w:proofErr w:type="spellStart"/>
      <w:r w:rsidRPr="000F5843">
        <w:rPr>
          <w:rFonts w:ascii="Times New Roman" w:hAnsi="Times New Roman" w:cs="Times New Roman"/>
          <w:color w:val="666666"/>
          <w:shd w:val="clear" w:color="auto" w:fill="FEFFFE"/>
        </w:rPr>
        <w:t>Fodd</w:t>
      </w:r>
      <w:proofErr w:type="spellEnd"/>
      <w:r w:rsidRPr="000F5843">
        <w:rPr>
          <w:rFonts w:ascii="Times New Roman" w:hAnsi="Times New Roman" w:cs="Times New Roman"/>
          <w:color w:val="666666"/>
          <w:shd w:val="clear" w:color="auto" w:fill="FEFFFE"/>
        </w:rPr>
        <w:t xml:space="preserve"> &amp; Rural Affairs, 2020. PM Outlines His Ten Point Plan </w:t>
      </w:r>
      <w:proofErr w:type="gramStart"/>
      <w:r w:rsidRPr="000F5843">
        <w:rPr>
          <w:rFonts w:ascii="Times New Roman" w:hAnsi="Times New Roman" w:cs="Times New Roman"/>
          <w:color w:val="666666"/>
          <w:shd w:val="clear" w:color="auto" w:fill="FEFFFE"/>
        </w:rPr>
        <w:t>For</w:t>
      </w:r>
      <w:proofErr w:type="gramEnd"/>
      <w:r w:rsidRPr="000F5843">
        <w:rPr>
          <w:rFonts w:ascii="Times New Roman" w:hAnsi="Times New Roman" w:cs="Times New Roman"/>
          <w:color w:val="666666"/>
          <w:shd w:val="clear" w:color="auto" w:fill="FEFFFE"/>
        </w:rPr>
        <w:t xml:space="preserve"> A Green Industrial Revolution For 250,000 Jobs. [online] GOV.UK. Available at: &lt;https://www.gov.uk/government/news/pm-outlines-his-ten-point-plan-for-a-green-industrial-revolution-for-250000-jobs&gt; [Accessed 20 December 2020].</w:t>
      </w:r>
    </w:p>
    <w:p w14:paraId="6E1A180D" w14:textId="77777777" w:rsidR="00EE54D6" w:rsidRPr="000F5843" w:rsidRDefault="00EE54D6" w:rsidP="000F5843">
      <w:pPr>
        <w:pStyle w:val="Default"/>
        <w:spacing w:before="0"/>
        <w:jc w:val="both"/>
        <w:rPr>
          <w:rFonts w:ascii="Times New Roman" w:eastAsia="Helvetica" w:hAnsi="Times New Roman" w:cs="Times New Roman"/>
          <w:color w:val="666666"/>
          <w:shd w:val="clear" w:color="auto" w:fill="FEFFFE"/>
        </w:rPr>
      </w:pPr>
    </w:p>
    <w:p w14:paraId="7A198F46" w14:textId="77777777" w:rsidR="00EE54D6" w:rsidRPr="000F5843" w:rsidRDefault="00EE54D6" w:rsidP="000F5843">
      <w:pPr>
        <w:pStyle w:val="Default"/>
        <w:spacing w:before="0"/>
        <w:jc w:val="both"/>
        <w:rPr>
          <w:rFonts w:ascii="Times New Roman" w:hAnsi="Times New Roman" w:cs="Times New Roman"/>
          <w:u w:color="000000"/>
          <w:shd w:val="clear" w:color="auto" w:fill="FEFFFE"/>
        </w:rPr>
      </w:pPr>
      <w:r w:rsidRPr="000F5843">
        <w:rPr>
          <w:rFonts w:ascii="Times New Roman" w:hAnsi="Times New Roman" w:cs="Times New Roman"/>
          <w:u w:color="000000"/>
          <w:shd w:val="clear" w:color="auto" w:fill="FEFFFE"/>
          <w:lang w:val="it-IT"/>
        </w:rPr>
        <w:t>Vanelli, M. and Cucinotta, D., 2020.</w:t>
      </w:r>
      <w:r w:rsidRPr="000F5843">
        <w:rPr>
          <w:rFonts w:ascii="Times New Roman" w:hAnsi="Times New Roman" w:cs="Times New Roman"/>
          <w:u w:color="000000"/>
          <w:shd w:val="clear" w:color="auto" w:fill="FEFFFE"/>
        </w:rPr>
        <w:t> </w:t>
      </w:r>
      <w:r w:rsidRPr="000F5843">
        <w:rPr>
          <w:rFonts w:ascii="Times New Roman" w:hAnsi="Times New Roman" w:cs="Times New Roman"/>
          <w:i/>
          <w:iCs/>
          <w:u w:color="000000"/>
          <w:shd w:val="clear" w:color="auto" w:fill="FEFFFE"/>
          <w:lang w:val="pt-PT"/>
        </w:rPr>
        <w:t>WHO Declares COVID-19 A Pandemic</w:t>
      </w:r>
      <w:r w:rsidRPr="000F5843">
        <w:rPr>
          <w:rFonts w:ascii="Times New Roman" w:hAnsi="Times New Roman" w:cs="Times New Roman"/>
          <w:u w:color="000000"/>
          <w:shd w:val="clear" w:color="auto" w:fill="FEFFFE"/>
        </w:rPr>
        <w:t>. [online] PubMed Central (PMC). Available at: &lt;https://www.ncbi.nlm.nih.gov/pmc/articles/PMC7569573/&gt; [Accessed 5 December 2020].</w:t>
      </w:r>
    </w:p>
    <w:p w14:paraId="419A67A4"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p>
    <w:p w14:paraId="5B86D81E" w14:textId="77777777" w:rsidR="00EE54D6" w:rsidRPr="000F5843" w:rsidRDefault="00EE54D6" w:rsidP="000F5843">
      <w:pPr>
        <w:pStyle w:val="Default"/>
        <w:spacing w:before="0"/>
        <w:jc w:val="both"/>
        <w:rPr>
          <w:rFonts w:ascii="Times New Roman" w:hAnsi="Times New Roman" w:cs="Times New Roman"/>
          <w:color w:val="666666"/>
          <w:shd w:val="clear" w:color="auto" w:fill="FEFFFE"/>
        </w:rPr>
      </w:pPr>
      <w:r w:rsidRPr="000F5843">
        <w:rPr>
          <w:rFonts w:ascii="Times New Roman" w:hAnsi="Times New Roman" w:cs="Times New Roman"/>
          <w:color w:val="666666"/>
          <w:shd w:val="clear" w:color="auto" w:fill="FEFFFE"/>
        </w:rPr>
        <w:t>WWF, 2020. COVID-19 Has Caused Humanity</w:t>
      </w:r>
      <w:r w:rsidRPr="000F5843">
        <w:rPr>
          <w:rFonts w:ascii="Times New Roman" w:hAnsi="Times New Roman" w:cs="Times New Roman"/>
          <w:color w:val="666666"/>
          <w:shd w:val="clear" w:color="auto" w:fill="FEFFFE"/>
          <w:rtl/>
        </w:rPr>
        <w:t>’</w:t>
      </w:r>
      <w:r w:rsidRPr="000F5843">
        <w:rPr>
          <w:rFonts w:ascii="Times New Roman" w:hAnsi="Times New Roman" w:cs="Times New Roman"/>
          <w:color w:val="666666"/>
          <w:shd w:val="clear" w:color="auto" w:fill="FEFFFE"/>
        </w:rPr>
        <w:t xml:space="preserve">S Ecological Footprint </w:t>
      </w:r>
      <w:proofErr w:type="gramStart"/>
      <w:r w:rsidRPr="000F5843">
        <w:rPr>
          <w:rFonts w:ascii="Times New Roman" w:hAnsi="Times New Roman" w:cs="Times New Roman"/>
          <w:color w:val="666666"/>
          <w:shd w:val="clear" w:color="auto" w:fill="FEFFFE"/>
        </w:rPr>
        <w:t>To</w:t>
      </w:r>
      <w:proofErr w:type="gramEnd"/>
      <w:r w:rsidRPr="000F5843">
        <w:rPr>
          <w:rFonts w:ascii="Times New Roman" w:hAnsi="Times New Roman" w:cs="Times New Roman"/>
          <w:color w:val="666666"/>
          <w:shd w:val="clear" w:color="auto" w:fill="FEFFFE"/>
        </w:rPr>
        <w:t xml:space="preserve"> Contract By 3 Weeks. [online] WWF. Available at: &lt;https://wwf.panda.org/wwf_news/?364390/earth-overshoot-day-2020&gt; [Accessed 20 December 2020].</w:t>
      </w:r>
    </w:p>
    <w:p w14:paraId="5F1DD30F" w14:textId="77777777" w:rsidR="00EE54D6" w:rsidRPr="000F5843" w:rsidRDefault="00EE54D6" w:rsidP="000F5843">
      <w:pPr>
        <w:pStyle w:val="Default"/>
        <w:spacing w:before="0"/>
        <w:jc w:val="both"/>
        <w:rPr>
          <w:rFonts w:ascii="Times New Roman" w:eastAsia="Helvetica" w:hAnsi="Times New Roman" w:cs="Times New Roman"/>
          <w:color w:val="666666"/>
          <w:shd w:val="clear" w:color="auto" w:fill="FEFFFE"/>
        </w:rPr>
      </w:pPr>
    </w:p>
    <w:p w14:paraId="1636D053" w14:textId="77777777" w:rsidR="00EE54D6" w:rsidRPr="000F5843" w:rsidRDefault="00EE54D6" w:rsidP="000F5843">
      <w:pPr>
        <w:pStyle w:val="Default"/>
        <w:spacing w:before="0"/>
        <w:jc w:val="both"/>
        <w:rPr>
          <w:rFonts w:ascii="Times New Roman" w:eastAsia="Times New Roman" w:hAnsi="Times New Roman" w:cs="Times New Roman"/>
          <w:u w:color="000000"/>
          <w:shd w:val="clear" w:color="auto" w:fill="FEFFFE"/>
        </w:rPr>
      </w:pPr>
      <w:r w:rsidRPr="000F5843">
        <w:rPr>
          <w:rFonts w:ascii="Times New Roman" w:hAnsi="Times New Roman" w:cs="Times New Roman"/>
          <w:u w:color="000000"/>
          <w:shd w:val="clear" w:color="auto" w:fill="FEFFFE"/>
        </w:rPr>
        <w:t>Zhou, F., Yu, T., Du, R., Fan, G., Liu, Y., Liu, Z., Xiang, J., Wang, Y., Song, B., Gu, X., Guan, L., Wei, Y., Li, H., Wu, X., Xu, J., Tu, S., Zhang, Y., Chen, H. and Cao, B., 2020. Clinical course and risk factors for mortality of adult inpatients with COVID-19 in Wuhan, China: a retrospective cohort study. </w:t>
      </w:r>
      <w:r w:rsidRPr="000F5843">
        <w:rPr>
          <w:rFonts w:ascii="Times New Roman" w:hAnsi="Times New Roman" w:cs="Times New Roman"/>
          <w:i/>
          <w:iCs/>
          <w:u w:color="000000"/>
          <w:shd w:val="clear" w:color="auto" w:fill="FEFFFE"/>
        </w:rPr>
        <w:t>The Lancet</w:t>
      </w:r>
      <w:r w:rsidRPr="000F5843">
        <w:rPr>
          <w:rFonts w:ascii="Times New Roman" w:hAnsi="Times New Roman" w:cs="Times New Roman"/>
          <w:u w:color="000000"/>
          <w:shd w:val="clear" w:color="auto" w:fill="FEFFFE"/>
        </w:rPr>
        <w:t>, [online] 395(10229), pp.1054-1062. Available at: &lt;https://www.sciencedirect.com/science/article/pii/S0140673620305663&gt; [Accessed 26 November 2020].</w:t>
      </w:r>
    </w:p>
    <w:sectPr w:rsidR="00EE54D6" w:rsidRPr="000F5843">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F058C" w14:textId="77777777" w:rsidR="00BB55D1" w:rsidRDefault="00BB55D1">
      <w:r>
        <w:separator/>
      </w:r>
    </w:p>
  </w:endnote>
  <w:endnote w:type="continuationSeparator" w:id="0">
    <w:p w14:paraId="72AD97F9" w14:textId="77777777" w:rsidR="00BB55D1" w:rsidRDefault="00BB5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0F605" w14:textId="77777777" w:rsidR="00EE54D6" w:rsidRDefault="00EE54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FB6991" w14:textId="77777777" w:rsidR="00BB55D1" w:rsidRDefault="00BB55D1">
      <w:r>
        <w:separator/>
      </w:r>
    </w:p>
  </w:footnote>
  <w:footnote w:type="continuationSeparator" w:id="0">
    <w:p w14:paraId="2024E594" w14:textId="77777777" w:rsidR="00BB55D1" w:rsidRDefault="00BB55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1168B" w14:textId="77777777" w:rsidR="00EE54D6" w:rsidRDefault="00EE54D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8A9"/>
    <w:rsid w:val="000F5843"/>
    <w:rsid w:val="00154399"/>
    <w:rsid w:val="002C18A9"/>
    <w:rsid w:val="00434D02"/>
    <w:rsid w:val="006A4805"/>
    <w:rsid w:val="00BB55D1"/>
    <w:rsid w:val="00DD11E9"/>
    <w:rsid w:val="00EE54D6"/>
    <w:rsid w:val="00FB6F23"/>
    <w:rsid w:val="00FC6F8B"/>
    <w:rsid w:val="00FF7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B8D47"/>
  <w15:docId w15:val="{51A2B02A-3121-4F29-8C80-8C8D3B776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pPr>
    <w:rPr>
      <w:rFonts w:ascii="Helvetica Neue" w:hAnsi="Helvetica Neue" w:cs="Arial Unicode MS"/>
      <w:color w:val="000000"/>
      <w:sz w:val="24"/>
      <w:szCs w:val="24"/>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474EC-809F-4B12-AC66-58BE3C107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4142</Words>
  <Characters>23613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Chantelle</dc:creator>
  <cp:lastModifiedBy>nick gaylor</cp:lastModifiedBy>
  <cp:revision>2</cp:revision>
  <dcterms:created xsi:type="dcterms:W3CDTF">2020-12-21T12:09:00Z</dcterms:created>
  <dcterms:modified xsi:type="dcterms:W3CDTF">2020-12-21T12:09:00Z</dcterms:modified>
</cp:coreProperties>
</file>