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759" w:rsidRPr="00287759" w:rsidRDefault="00287759" w:rsidP="00287759">
      <w:pPr>
        <w:spacing w:line="360" w:lineRule="auto"/>
        <w:jc w:val="center"/>
        <w:rPr>
          <w:b/>
          <w:sz w:val="24"/>
          <w:szCs w:val="24"/>
          <w:u w:val="single"/>
        </w:rPr>
      </w:pPr>
      <w:r w:rsidRPr="00287759">
        <w:rPr>
          <w:b/>
          <w:sz w:val="24"/>
          <w:szCs w:val="24"/>
          <w:u w:val="single"/>
        </w:rPr>
        <w:t>Effective Teaching, Learning and Assessment:</w:t>
      </w:r>
    </w:p>
    <w:p w:rsidR="004671E8" w:rsidRPr="00D82DBF" w:rsidRDefault="00D94CDD" w:rsidP="00A1799D">
      <w:pPr>
        <w:spacing w:line="360" w:lineRule="auto"/>
        <w:rPr>
          <w:sz w:val="24"/>
          <w:szCs w:val="24"/>
        </w:rPr>
      </w:pPr>
      <w:r>
        <w:rPr>
          <w:sz w:val="24"/>
          <w:szCs w:val="24"/>
        </w:rPr>
        <w:t xml:space="preserve">     </w:t>
      </w:r>
      <w:r w:rsidR="00287759" w:rsidRPr="00D82DBF">
        <w:rPr>
          <w:sz w:val="24"/>
          <w:szCs w:val="24"/>
        </w:rPr>
        <w:t xml:space="preserve">This piece of work looks to reflect and critically evaluate a recent microteach, </w:t>
      </w:r>
      <w:r w:rsidR="00A8122D" w:rsidRPr="00D82DBF">
        <w:rPr>
          <w:sz w:val="24"/>
          <w:szCs w:val="24"/>
        </w:rPr>
        <w:t xml:space="preserve">upon mental health </w:t>
      </w:r>
      <w:r w:rsidR="00F01D68" w:rsidRPr="00D82DBF">
        <w:rPr>
          <w:sz w:val="24"/>
          <w:szCs w:val="24"/>
        </w:rPr>
        <w:t xml:space="preserve">at </w:t>
      </w:r>
      <w:r w:rsidR="00FC1983">
        <w:rPr>
          <w:sz w:val="24"/>
          <w:szCs w:val="24"/>
        </w:rPr>
        <w:t>post-</w:t>
      </w:r>
      <w:r w:rsidR="00A8122D" w:rsidRPr="00D82DBF">
        <w:rPr>
          <w:sz w:val="24"/>
          <w:szCs w:val="24"/>
        </w:rPr>
        <w:t xml:space="preserve">secondary education. </w:t>
      </w:r>
      <w:r w:rsidR="00287759" w:rsidRPr="00D82DBF">
        <w:rPr>
          <w:sz w:val="24"/>
          <w:szCs w:val="24"/>
        </w:rPr>
        <w:t>Within this</w:t>
      </w:r>
      <w:r w:rsidR="00112800" w:rsidRPr="00D82DBF">
        <w:rPr>
          <w:sz w:val="24"/>
          <w:szCs w:val="24"/>
        </w:rPr>
        <w:t>, will be an academic critique of the contemporary pedagogies used to aid the andragogic learner, alongside an analysis upon the embedded enhanced themes that impacted upon learning in various ways. Following this, recommendations will be given to enhance further teaching practice and personal, professional deve</w:t>
      </w:r>
      <w:r w:rsidR="000650FD" w:rsidRPr="00D82DBF">
        <w:rPr>
          <w:sz w:val="24"/>
          <w:szCs w:val="24"/>
        </w:rPr>
        <w:t xml:space="preserve">lopment. Throughout this piece </w:t>
      </w:r>
      <w:r w:rsidR="00112800" w:rsidRPr="00D82DBF">
        <w:rPr>
          <w:sz w:val="24"/>
          <w:szCs w:val="24"/>
        </w:rPr>
        <w:t xml:space="preserve">HEA standards will be signposted to distinguish </w:t>
      </w:r>
      <w:r w:rsidR="000650FD" w:rsidRPr="00D82DBF">
        <w:rPr>
          <w:sz w:val="24"/>
          <w:szCs w:val="24"/>
        </w:rPr>
        <w:t xml:space="preserve">how consideration was given to standardise this lesson, and progress towards being a transformational learning experience for both the teacher and the students. </w:t>
      </w:r>
      <w:r w:rsidRPr="00D82DBF">
        <w:rPr>
          <w:sz w:val="24"/>
          <w:szCs w:val="24"/>
        </w:rPr>
        <w:br/>
        <w:t xml:space="preserve">     </w:t>
      </w:r>
      <w:r w:rsidR="00112800" w:rsidRPr="00D82DBF">
        <w:rPr>
          <w:sz w:val="24"/>
          <w:szCs w:val="24"/>
        </w:rPr>
        <w:t>Mental health is increasingly prevalent within the student population, with the peak onset for mental health problems being before the age of twenty-four years old. As a student teacher, giving a microteach to fellow student teachers, I felt it was essential to not only bring knowledge upon this, but to also equip student teachers with a mindfulness towards the reasons why it is so prevalent</w:t>
      </w:r>
      <w:r w:rsidR="004F3448" w:rsidRPr="00D82DBF">
        <w:rPr>
          <w:sz w:val="24"/>
          <w:szCs w:val="24"/>
        </w:rPr>
        <w:t xml:space="preserve"> (A2</w:t>
      </w:r>
      <w:r w:rsidR="00020C02" w:rsidRPr="00D82DBF">
        <w:rPr>
          <w:sz w:val="24"/>
          <w:szCs w:val="24"/>
        </w:rPr>
        <w:t>, K1</w:t>
      </w:r>
      <w:r w:rsidR="004F3448" w:rsidRPr="00D82DBF">
        <w:rPr>
          <w:sz w:val="24"/>
          <w:szCs w:val="24"/>
        </w:rPr>
        <w:t>)</w:t>
      </w:r>
      <w:r w:rsidR="00112800" w:rsidRPr="00D82DBF">
        <w:rPr>
          <w:sz w:val="24"/>
          <w:szCs w:val="24"/>
        </w:rPr>
        <w:t>.</w:t>
      </w:r>
      <w:r w:rsidR="00AC6193" w:rsidRPr="00D82DBF">
        <w:rPr>
          <w:sz w:val="24"/>
          <w:szCs w:val="24"/>
        </w:rPr>
        <w:t xml:space="preserve"> When reflecting upon this microteach, I am happy that I got the chance to display how important it is to recognise mental health in not only ourselves but our students. I had received some excellent feedback from peers and the assessor, despite the technolog</w:t>
      </w:r>
      <w:r w:rsidR="000650FD" w:rsidRPr="00D82DBF">
        <w:rPr>
          <w:sz w:val="24"/>
          <w:szCs w:val="24"/>
        </w:rPr>
        <w:t xml:space="preserve">ical systems failing on the day. This in itself </w:t>
      </w:r>
      <w:r w:rsidR="00AC6193" w:rsidRPr="00D82DBF">
        <w:rPr>
          <w:sz w:val="24"/>
          <w:szCs w:val="24"/>
        </w:rPr>
        <w:t>proved that things do not always go to plan with well-prepared lessons, giving an experience of overcoming a problem from the outset. Two forms of emergent technologies were used throughout, PowerPoint presentation and a survey on Survey monkey</w:t>
      </w:r>
      <w:r w:rsidR="00020C02" w:rsidRPr="00D82DBF">
        <w:rPr>
          <w:sz w:val="24"/>
          <w:szCs w:val="24"/>
        </w:rPr>
        <w:t xml:space="preserve"> (K4)</w:t>
      </w:r>
      <w:r w:rsidR="00AC6193" w:rsidRPr="00D82DBF">
        <w:rPr>
          <w:sz w:val="24"/>
          <w:szCs w:val="24"/>
        </w:rPr>
        <w:t xml:space="preserve">. </w:t>
      </w:r>
      <w:r w:rsidR="00E068AD" w:rsidRPr="00D82DBF">
        <w:rPr>
          <w:sz w:val="24"/>
          <w:szCs w:val="24"/>
        </w:rPr>
        <w:t xml:space="preserve">Survey monkey was used to sum up the personal attitudes of participating students towards mental health, </w:t>
      </w:r>
      <w:r w:rsidR="000650FD" w:rsidRPr="00D82DBF">
        <w:rPr>
          <w:sz w:val="24"/>
          <w:szCs w:val="24"/>
        </w:rPr>
        <w:t xml:space="preserve">and although this was very effective, it has </w:t>
      </w:r>
      <w:r w:rsidR="00E068AD" w:rsidRPr="00D82DBF">
        <w:rPr>
          <w:sz w:val="24"/>
          <w:szCs w:val="24"/>
        </w:rPr>
        <w:t xml:space="preserve">since come to mind that survey results should have been displayed </w:t>
      </w:r>
      <w:r w:rsidR="000650FD" w:rsidRPr="00D82DBF">
        <w:rPr>
          <w:sz w:val="24"/>
          <w:szCs w:val="24"/>
        </w:rPr>
        <w:t>for students to visualise their results against that of their peers, instead of going in to as much detail as I had with explanation</w:t>
      </w:r>
      <w:r w:rsidR="004F3448" w:rsidRPr="00D82DBF">
        <w:rPr>
          <w:sz w:val="24"/>
          <w:szCs w:val="24"/>
        </w:rPr>
        <w:t xml:space="preserve"> (A3)</w:t>
      </w:r>
      <w:r w:rsidR="00E068AD" w:rsidRPr="00D82DBF">
        <w:rPr>
          <w:sz w:val="24"/>
          <w:szCs w:val="24"/>
        </w:rPr>
        <w:t>. From this, more time could have been spent in othe</w:t>
      </w:r>
      <w:r w:rsidR="000650FD" w:rsidRPr="00D82DBF">
        <w:rPr>
          <w:sz w:val="24"/>
          <w:szCs w:val="24"/>
        </w:rPr>
        <w:t xml:space="preserve">r areas of the microteach. The </w:t>
      </w:r>
      <w:r w:rsidR="00E068AD" w:rsidRPr="00D82DBF">
        <w:rPr>
          <w:sz w:val="24"/>
          <w:szCs w:val="24"/>
        </w:rPr>
        <w:t>survey added to a major learning objective that I had set out to achieve (LO1), ‘</w:t>
      </w:r>
      <w:r w:rsidRPr="00D82DBF">
        <w:rPr>
          <w:sz w:val="24"/>
          <w:szCs w:val="24"/>
        </w:rPr>
        <w:t>acquire a knowledge and understanding of own personal attitudes towards mental health in preparation for future teaching practice</w:t>
      </w:r>
      <w:r w:rsidR="00E068AD" w:rsidRPr="00D82DBF">
        <w:rPr>
          <w:sz w:val="24"/>
          <w:szCs w:val="24"/>
        </w:rPr>
        <w:t xml:space="preserve">’. Adding to this was an activity to show the importance of refraining from stigma, </w:t>
      </w:r>
      <w:r w:rsidRPr="00D82DBF">
        <w:rPr>
          <w:sz w:val="24"/>
          <w:szCs w:val="24"/>
        </w:rPr>
        <w:t xml:space="preserve">(see lesson plan, essential skills- critical thinking and </w:t>
      </w:r>
      <w:r w:rsidR="00413C33" w:rsidRPr="00D82DBF">
        <w:rPr>
          <w:sz w:val="24"/>
          <w:szCs w:val="24"/>
        </w:rPr>
        <w:t>problem-solving</w:t>
      </w:r>
      <w:r w:rsidRPr="00D82DBF">
        <w:rPr>
          <w:sz w:val="24"/>
          <w:szCs w:val="24"/>
        </w:rPr>
        <w:t xml:space="preserve"> section) </w:t>
      </w:r>
      <w:r w:rsidR="00E068AD" w:rsidRPr="00D82DBF">
        <w:rPr>
          <w:sz w:val="24"/>
          <w:szCs w:val="24"/>
        </w:rPr>
        <w:t xml:space="preserve">however this </w:t>
      </w:r>
      <w:r w:rsidR="00413C33" w:rsidRPr="00D82DBF">
        <w:rPr>
          <w:sz w:val="24"/>
          <w:szCs w:val="24"/>
        </w:rPr>
        <w:t xml:space="preserve">failed to work as it had been planned. Due to this, it was found that the lesson lacked something for me as the teacher personally, as it was hoped this would show a larger importance upon the </w:t>
      </w:r>
      <w:r w:rsidR="00413C33" w:rsidRPr="00D82DBF">
        <w:rPr>
          <w:sz w:val="24"/>
          <w:szCs w:val="24"/>
        </w:rPr>
        <w:lastRenderedPageBreak/>
        <w:t xml:space="preserve">dangers of stigma as teaching professionals. However, it was a small </w:t>
      </w:r>
      <w:r w:rsidR="00E068AD" w:rsidRPr="00D82DBF">
        <w:rPr>
          <w:sz w:val="24"/>
          <w:szCs w:val="24"/>
        </w:rPr>
        <w:t xml:space="preserve">curve within the teaching with regards to the majority, now bringing about the importance of expecting fellow </w:t>
      </w:r>
      <w:r w:rsidR="00FC1983">
        <w:rPr>
          <w:sz w:val="24"/>
          <w:szCs w:val="24"/>
        </w:rPr>
        <w:t xml:space="preserve">further education students </w:t>
      </w:r>
      <w:r w:rsidR="00E068AD" w:rsidRPr="00D82DBF">
        <w:rPr>
          <w:sz w:val="24"/>
          <w:szCs w:val="24"/>
        </w:rPr>
        <w:t>to be as quick and clued up as they are due to their own opinions and life experiences</w:t>
      </w:r>
      <w:r w:rsidR="00020C02" w:rsidRPr="00D82DBF">
        <w:rPr>
          <w:sz w:val="24"/>
          <w:szCs w:val="24"/>
        </w:rPr>
        <w:t xml:space="preserve"> (V1</w:t>
      </w:r>
      <w:proofErr w:type="gramStart"/>
      <w:r w:rsidR="00020C02" w:rsidRPr="00D82DBF">
        <w:rPr>
          <w:sz w:val="24"/>
          <w:szCs w:val="24"/>
        </w:rPr>
        <w:t>,V4</w:t>
      </w:r>
      <w:proofErr w:type="gramEnd"/>
      <w:r w:rsidR="00020C02" w:rsidRPr="00D82DBF">
        <w:rPr>
          <w:sz w:val="24"/>
          <w:szCs w:val="24"/>
        </w:rPr>
        <w:t>)</w:t>
      </w:r>
      <w:r w:rsidR="00E068AD" w:rsidRPr="00D82DBF">
        <w:rPr>
          <w:sz w:val="24"/>
          <w:szCs w:val="24"/>
        </w:rPr>
        <w:t>. It is felt that an effective part of this microteach came from various classroom discussions and student led learning</w:t>
      </w:r>
      <w:r w:rsidR="00020C02" w:rsidRPr="00D82DBF">
        <w:rPr>
          <w:sz w:val="24"/>
          <w:szCs w:val="24"/>
        </w:rPr>
        <w:t xml:space="preserve"> (V2, K5)</w:t>
      </w:r>
      <w:r w:rsidR="00E068AD" w:rsidRPr="00D82DBF">
        <w:rPr>
          <w:sz w:val="24"/>
          <w:szCs w:val="24"/>
        </w:rPr>
        <w:t xml:space="preserve">. </w:t>
      </w:r>
      <w:r w:rsidR="00CB1DE7" w:rsidRPr="00D82DBF">
        <w:rPr>
          <w:sz w:val="24"/>
          <w:szCs w:val="24"/>
        </w:rPr>
        <w:t xml:space="preserve">It has </w:t>
      </w:r>
      <w:r w:rsidR="00F765F1" w:rsidRPr="00D82DBF">
        <w:rPr>
          <w:sz w:val="24"/>
          <w:szCs w:val="24"/>
        </w:rPr>
        <w:t xml:space="preserve">also </w:t>
      </w:r>
      <w:r w:rsidR="00CB1DE7" w:rsidRPr="00D82DBF">
        <w:rPr>
          <w:sz w:val="24"/>
          <w:szCs w:val="24"/>
        </w:rPr>
        <w:t xml:space="preserve">been found that an </w:t>
      </w:r>
      <w:r w:rsidR="00E068AD" w:rsidRPr="00D82DBF">
        <w:rPr>
          <w:sz w:val="24"/>
          <w:szCs w:val="24"/>
        </w:rPr>
        <w:t xml:space="preserve">effective way for </w:t>
      </w:r>
      <w:r w:rsidR="00CB1DE7" w:rsidRPr="00D82DBF">
        <w:rPr>
          <w:sz w:val="24"/>
          <w:szCs w:val="24"/>
        </w:rPr>
        <w:t>andragogic learners to retain information comes from class</w:t>
      </w:r>
      <w:r w:rsidR="00F765F1" w:rsidRPr="00D82DBF">
        <w:rPr>
          <w:sz w:val="24"/>
          <w:szCs w:val="24"/>
        </w:rPr>
        <w:t>room debates and peer learning. Fortunately</w:t>
      </w:r>
      <w:r w:rsidR="00CB1DE7" w:rsidRPr="00D82DBF">
        <w:rPr>
          <w:sz w:val="24"/>
          <w:szCs w:val="24"/>
        </w:rPr>
        <w:t xml:space="preserve"> this happened within this lesson as</w:t>
      </w:r>
      <w:r w:rsidR="00F765F1" w:rsidRPr="00D82DBF">
        <w:rPr>
          <w:sz w:val="24"/>
          <w:szCs w:val="24"/>
        </w:rPr>
        <w:t xml:space="preserve"> the amount of </w:t>
      </w:r>
      <w:r w:rsidR="00CB1DE7" w:rsidRPr="00D82DBF">
        <w:rPr>
          <w:sz w:val="24"/>
          <w:szCs w:val="24"/>
        </w:rPr>
        <w:t>classroom input was phenomenal, with students sharing own experiences of mental health and own coping strategies. It was lovely to see so many students engaged within this lesson, and happy to share information on such a touching subject</w:t>
      </w:r>
      <w:r w:rsidR="00020C02" w:rsidRPr="00D82DBF">
        <w:rPr>
          <w:sz w:val="24"/>
          <w:szCs w:val="24"/>
        </w:rPr>
        <w:t xml:space="preserve"> (A4, V1)</w:t>
      </w:r>
      <w:r w:rsidR="00CB1DE7" w:rsidRPr="00D82DBF">
        <w:rPr>
          <w:sz w:val="24"/>
          <w:szCs w:val="24"/>
        </w:rPr>
        <w:t xml:space="preserve">. If this lesson was to be done again, less time would be spent upon analysing survey results, and more time would be allocated to </w:t>
      </w:r>
      <w:r w:rsidR="00F765F1" w:rsidRPr="00D82DBF">
        <w:rPr>
          <w:sz w:val="24"/>
          <w:szCs w:val="24"/>
        </w:rPr>
        <w:t xml:space="preserve">discussion and debating, as these aspects worked significantly within the lesson. </w:t>
      </w:r>
      <w:r w:rsidR="00CB1DE7" w:rsidRPr="00D82DBF">
        <w:rPr>
          <w:sz w:val="24"/>
          <w:szCs w:val="24"/>
        </w:rPr>
        <w:t xml:space="preserve"> </w:t>
      </w:r>
      <w:r w:rsidR="00CB1DE7" w:rsidRPr="00D82DBF">
        <w:rPr>
          <w:sz w:val="24"/>
          <w:szCs w:val="24"/>
        </w:rPr>
        <w:br/>
        <w:t xml:space="preserve">     </w:t>
      </w:r>
      <w:r w:rsidR="00573087" w:rsidRPr="00D82DBF">
        <w:rPr>
          <w:sz w:val="24"/>
          <w:szCs w:val="24"/>
        </w:rPr>
        <w:t xml:space="preserve"> Father of and</w:t>
      </w:r>
      <w:r w:rsidR="00F765F1" w:rsidRPr="00D82DBF">
        <w:rPr>
          <w:sz w:val="24"/>
          <w:szCs w:val="24"/>
        </w:rPr>
        <w:t>ragogy’s Malcom Knowles states a</w:t>
      </w:r>
      <w:r w:rsidR="00573087" w:rsidRPr="00D82DBF">
        <w:rPr>
          <w:sz w:val="24"/>
          <w:szCs w:val="24"/>
        </w:rPr>
        <w:t xml:space="preserve">ndragogy places </w:t>
      </w:r>
      <w:r w:rsidR="003A1433" w:rsidRPr="00D82DBF">
        <w:rPr>
          <w:sz w:val="24"/>
          <w:szCs w:val="24"/>
        </w:rPr>
        <w:t xml:space="preserve">learning as a responsibility upon adult learners, whom are internally motivated and needing to know why certain information given is of importance </w:t>
      </w:r>
      <w:r w:rsidR="00573087" w:rsidRPr="00D82DBF">
        <w:rPr>
          <w:sz w:val="24"/>
          <w:szCs w:val="24"/>
        </w:rPr>
        <w:t>(Knowles, 1998).</w:t>
      </w:r>
      <w:r w:rsidR="00F765F1" w:rsidRPr="00D82DBF">
        <w:rPr>
          <w:sz w:val="24"/>
          <w:szCs w:val="24"/>
        </w:rPr>
        <w:t xml:space="preserve"> Luckily, teaching touched upon this as students could see how what was being learnt could relate to them personally and within their own teaching practices to come. A </w:t>
      </w:r>
      <w:r w:rsidR="00CA27DC" w:rsidRPr="00D82DBF">
        <w:rPr>
          <w:sz w:val="24"/>
          <w:szCs w:val="24"/>
        </w:rPr>
        <w:t>range of contemporary pedagogies were used with hopes of creating innovative learners</w:t>
      </w:r>
      <w:r w:rsidR="00F765F1" w:rsidRPr="00D82DBF">
        <w:rPr>
          <w:sz w:val="24"/>
          <w:szCs w:val="24"/>
        </w:rPr>
        <w:t>, focusing mainly on a constructivism approach to learning</w:t>
      </w:r>
      <w:r w:rsidR="00CA27DC" w:rsidRPr="00D82DBF">
        <w:rPr>
          <w:sz w:val="24"/>
          <w:szCs w:val="24"/>
        </w:rPr>
        <w:t xml:space="preserve">. </w:t>
      </w:r>
      <w:r w:rsidR="007042F2" w:rsidRPr="00D82DBF">
        <w:rPr>
          <w:sz w:val="24"/>
          <w:szCs w:val="24"/>
        </w:rPr>
        <w:t xml:space="preserve">Contemporary teaching, stated by </w:t>
      </w:r>
      <w:r w:rsidR="00477F01" w:rsidRPr="00D82DBF">
        <w:rPr>
          <w:sz w:val="24"/>
          <w:szCs w:val="24"/>
        </w:rPr>
        <w:t>McKeachie et al (2010) not only concerns</w:t>
      </w:r>
      <w:r w:rsidR="00A84DD6" w:rsidRPr="00D82DBF">
        <w:rPr>
          <w:sz w:val="24"/>
          <w:szCs w:val="24"/>
        </w:rPr>
        <w:t xml:space="preserve"> itself</w:t>
      </w:r>
      <w:r w:rsidR="00477F01" w:rsidRPr="00D82DBF">
        <w:rPr>
          <w:sz w:val="24"/>
          <w:szCs w:val="24"/>
        </w:rPr>
        <w:t xml:space="preserve"> with the impact of retaining knowledge but also with developing appropriate skills and strategies for further learning. </w:t>
      </w:r>
      <w:r w:rsidR="003A1433" w:rsidRPr="00D82DBF">
        <w:rPr>
          <w:sz w:val="24"/>
          <w:szCs w:val="24"/>
        </w:rPr>
        <w:t>As this</w:t>
      </w:r>
      <w:r w:rsidR="00A84DD6" w:rsidRPr="00D82DBF">
        <w:rPr>
          <w:sz w:val="24"/>
          <w:szCs w:val="24"/>
        </w:rPr>
        <w:t xml:space="preserve"> </w:t>
      </w:r>
      <w:r w:rsidR="003A1433" w:rsidRPr="00D82DBF">
        <w:rPr>
          <w:sz w:val="24"/>
          <w:szCs w:val="24"/>
        </w:rPr>
        <w:t>micro teach</w:t>
      </w:r>
      <w:r w:rsidR="00156279" w:rsidRPr="00D82DBF">
        <w:rPr>
          <w:sz w:val="24"/>
          <w:szCs w:val="24"/>
        </w:rPr>
        <w:t xml:space="preserve"> was</w:t>
      </w:r>
      <w:r w:rsidR="00A84DD6" w:rsidRPr="00D82DBF">
        <w:rPr>
          <w:sz w:val="24"/>
          <w:szCs w:val="24"/>
        </w:rPr>
        <w:t xml:space="preserve"> surrounding a controversial topic, mental health</w:t>
      </w:r>
      <w:r w:rsidR="00156279" w:rsidRPr="00D82DBF">
        <w:rPr>
          <w:sz w:val="24"/>
          <w:szCs w:val="24"/>
        </w:rPr>
        <w:t xml:space="preserve">, </w:t>
      </w:r>
      <w:r w:rsidR="00A84DD6" w:rsidRPr="00D82DBF">
        <w:rPr>
          <w:sz w:val="24"/>
          <w:szCs w:val="24"/>
        </w:rPr>
        <w:t xml:space="preserve">it was essential to focus upon a less traditional method of teaching and rather one that would encourage </w:t>
      </w:r>
      <w:r w:rsidR="007005E2" w:rsidRPr="00D82DBF">
        <w:rPr>
          <w:sz w:val="24"/>
          <w:szCs w:val="24"/>
        </w:rPr>
        <w:t>own student opinions and evaluation</w:t>
      </w:r>
      <w:r w:rsidR="00020C02" w:rsidRPr="00D82DBF">
        <w:rPr>
          <w:sz w:val="24"/>
          <w:szCs w:val="24"/>
        </w:rPr>
        <w:t xml:space="preserve"> (A2, K1, K2, V2, V4)</w:t>
      </w:r>
      <w:r w:rsidR="007005E2" w:rsidRPr="00D82DBF">
        <w:rPr>
          <w:sz w:val="24"/>
          <w:szCs w:val="24"/>
        </w:rPr>
        <w:t xml:space="preserve">. Davis (1997) similarly states this when he devises </w:t>
      </w:r>
      <w:r w:rsidR="00F765F1" w:rsidRPr="00D82DBF">
        <w:rPr>
          <w:sz w:val="24"/>
          <w:szCs w:val="24"/>
        </w:rPr>
        <w:t xml:space="preserve">of the </w:t>
      </w:r>
      <w:r w:rsidR="009F6463" w:rsidRPr="00D82DBF">
        <w:rPr>
          <w:sz w:val="24"/>
          <w:szCs w:val="24"/>
        </w:rPr>
        <w:t>student-centred approach ‘constructivism’</w:t>
      </w:r>
      <w:r w:rsidR="00A84DD6" w:rsidRPr="00D82DBF">
        <w:rPr>
          <w:sz w:val="24"/>
          <w:szCs w:val="24"/>
        </w:rPr>
        <w:t xml:space="preserve">, </w:t>
      </w:r>
      <w:r w:rsidR="009F6463" w:rsidRPr="00D82DBF">
        <w:rPr>
          <w:sz w:val="24"/>
          <w:szCs w:val="24"/>
        </w:rPr>
        <w:t>being referred to as this because it allows for students to construct their own understanding</w:t>
      </w:r>
      <w:r w:rsidR="00F765F1" w:rsidRPr="00D82DBF">
        <w:rPr>
          <w:sz w:val="24"/>
          <w:szCs w:val="24"/>
        </w:rPr>
        <w:t xml:space="preserve"> and meaning</w:t>
      </w:r>
      <w:r w:rsidR="009F6463" w:rsidRPr="00D82DBF">
        <w:rPr>
          <w:sz w:val="24"/>
          <w:szCs w:val="24"/>
        </w:rPr>
        <w:t>.</w:t>
      </w:r>
      <w:r w:rsidR="007005E2" w:rsidRPr="00D82DBF">
        <w:rPr>
          <w:sz w:val="24"/>
          <w:szCs w:val="24"/>
        </w:rPr>
        <w:t xml:space="preserve"> It was assumed that al</w:t>
      </w:r>
      <w:r w:rsidR="009F6463" w:rsidRPr="00D82DBF">
        <w:rPr>
          <w:sz w:val="24"/>
          <w:szCs w:val="24"/>
        </w:rPr>
        <w:t>l</w:t>
      </w:r>
      <w:r w:rsidR="007005E2" w:rsidRPr="00D82DBF">
        <w:rPr>
          <w:sz w:val="24"/>
          <w:szCs w:val="24"/>
        </w:rPr>
        <w:t xml:space="preserve"> students were diverse in their own ways prior to teaching upon this topic, but it wasn’t until the teaching took place that light was shed upon the extent of this.</w:t>
      </w:r>
      <w:r w:rsidR="007042F2" w:rsidRPr="00D82DBF">
        <w:rPr>
          <w:sz w:val="24"/>
          <w:szCs w:val="24"/>
        </w:rPr>
        <w:t xml:space="preserve"> </w:t>
      </w:r>
      <w:r w:rsidR="00F765F1" w:rsidRPr="00D82DBF">
        <w:rPr>
          <w:sz w:val="24"/>
          <w:szCs w:val="24"/>
        </w:rPr>
        <w:t xml:space="preserve">Some students had raw experiences of mental health whilst others only knew of the subject through a media perception. </w:t>
      </w:r>
      <w:r w:rsidR="00FC1983">
        <w:rPr>
          <w:sz w:val="24"/>
          <w:szCs w:val="24"/>
        </w:rPr>
        <w:t>Adding to this, the cons</w:t>
      </w:r>
      <w:r w:rsidR="007042F2" w:rsidRPr="00D82DBF">
        <w:rPr>
          <w:sz w:val="24"/>
          <w:szCs w:val="24"/>
        </w:rPr>
        <w:t>truc</w:t>
      </w:r>
      <w:r w:rsidR="00FC1983">
        <w:rPr>
          <w:sz w:val="24"/>
          <w:szCs w:val="24"/>
        </w:rPr>
        <w:t xml:space="preserve">tivism approach to learning </w:t>
      </w:r>
      <w:r w:rsidR="00F765F1" w:rsidRPr="00D82DBF">
        <w:rPr>
          <w:sz w:val="24"/>
          <w:szCs w:val="24"/>
        </w:rPr>
        <w:t>enhanced</w:t>
      </w:r>
      <w:r w:rsidR="00FC1983">
        <w:rPr>
          <w:sz w:val="24"/>
          <w:szCs w:val="24"/>
        </w:rPr>
        <w:t xml:space="preserve"> itself</w:t>
      </w:r>
      <w:r w:rsidR="00F765F1" w:rsidRPr="00D82DBF">
        <w:rPr>
          <w:sz w:val="24"/>
          <w:szCs w:val="24"/>
        </w:rPr>
        <w:t xml:space="preserve"> throughout two activities, </w:t>
      </w:r>
      <w:r w:rsidR="007042F2" w:rsidRPr="00D82DBF">
        <w:rPr>
          <w:sz w:val="24"/>
          <w:szCs w:val="24"/>
        </w:rPr>
        <w:t xml:space="preserve">active experimentation and discussion. </w:t>
      </w:r>
      <w:r w:rsidR="00F765F1" w:rsidRPr="00D82DBF">
        <w:rPr>
          <w:sz w:val="24"/>
          <w:szCs w:val="24"/>
        </w:rPr>
        <w:t xml:space="preserve">Active experimentation was tried and tested through role </w:t>
      </w:r>
      <w:r w:rsidR="00F765F1" w:rsidRPr="00D82DBF">
        <w:rPr>
          <w:sz w:val="24"/>
          <w:szCs w:val="24"/>
        </w:rPr>
        <w:lastRenderedPageBreak/>
        <w:t xml:space="preserve">play, however this as previously stated did not go as planned. Due to this, future teaching under a constructivism approach will be looked in to further and adapted with hopes of it working accordingly. </w:t>
      </w:r>
      <w:r w:rsidR="007005E2" w:rsidRPr="00D82DBF">
        <w:rPr>
          <w:sz w:val="24"/>
          <w:szCs w:val="24"/>
        </w:rPr>
        <w:t xml:space="preserve">Aimed at the andragogic learner, discussions were embedded throughout </w:t>
      </w:r>
      <w:r w:rsidR="004863FA" w:rsidRPr="00D82DBF">
        <w:rPr>
          <w:sz w:val="24"/>
          <w:szCs w:val="24"/>
        </w:rPr>
        <w:t xml:space="preserve">to evaluate why mental health rates are rising within post-secondary education, and why stigma plays such a heavy role in </w:t>
      </w:r>
      <w:r w:rsidR="00F765F1" w:rsidRPr="00D82DBF">
        <w:rPr>
          <w:sz w:val="24"/>
          <w:szCs w:val="24"/>
        </w:rPr>
        <w:t xml:space="preserve">students </w:t>
      </w:r>
      <w:r w:rsidR="00F310CD" w:rsidRPr="00D82DBF">
        <w:rPr>
          <w:sz w:val="24"/>
          <w:szCs w:val="24"/>
        </w:rPr>
        <w:t xml:space="preserve">refraining from </w:t>
      </w:r>
      <w:r w:rsidR="004863FA" w:rsidRPr="00D82DBF">
        <w:rPr>
          <w:sz w:val="24"/>
          <w:szCs w:val="24"/>
        </w:rPr>
        <w:t>help seeking</w:t>
      </w:r>
      <w:r w:rsidR="00020C02" w:rsidRPr="00D82DBF">
        <w:rPr>
          <w:sz w:val="24"/>
          <w:szCs w:val="24"/>
        </w:rPr>
        <w:t xml:space="preserve"> (K2)</w:t>
      </w:r>
      <w:r w:rsidR="004863FA" w:rsidRPr="00D82DBF">
        <w:rPr>
          <w:sz w:val="24"/>
          <w:szCs w:val="24"/>
        </w:rPr>
        <w:t xml:space="preserve">. </w:t>
      </w:r>
      <w:r w:rsidR="00F765F1" w:rsidRPr="00D82DBF">
        <w:rPr>
          <w:sz w:val="24"/>
          <w:szCs w:val="24"/>
        </w:rPr>
        <w:t xml:space="preserve">Through this, </w:t>
      </w:r>
      <w:r w:rsidR="00FC1983">
        <w:rPr>
          <w:sz w:val="24"/>
          <w:szCs w:val="24"/>
        </w:rPr>
        <w:t>it</w:t>
      </w:r>
      <w:r w:rsidR="004863FA" w:rsidRPr="00D82DBF">
        <w:rPr>
          <w:sz w:val="24"/>
          <w:szCs w:val="24"/>
        </w:rPr>
        <w:t xml:space="preserve"> became increasingly evident that the teacher is no longer the expert in what they teach. </w:t>
      </w:r>
      <w:r w:rsidR="003A1433" w:rsidRPr="00D82DBF">
        <w:rPr>
          <w:sz w:val="24"/>
          <w:szCs w:val="24"/>
        </w:rPr>
        <w:t>Undoubtedly</w:t>
      </w:r>
      <w:r w:rsidR="00A84DD6" w:rsidRPr="00D82DBF">
        <w:rPr>
          <w:sz w:val="24"/>
          <w:szCs w:val="24"/>
        </w:rPr>
        <w:t>, a certain amount of knowledge must be held upon the topic area in order to effectively teach upon it</w:t>
      </w:r>
      <w:r w:rsidR="00020C02" w:rsidRPr="00D82DBF">
        <w:rPr>
          <w:sz w:val="24"/>
          <w:szCs w:val="24"/>
        </w:rPr>
        <w:t xml:space="preserve"> (K1)</w:t>
      </w:r>
      <w:r w:rsidR="00A84DD6" w:rsidRPr="00D82DBF">
        <w:rPr>
          <w:sz w:val="24"/>
          <w:szCs w:val="24"/>
        </w:rPr>
        <w:t>, however the teacher does not always have the answers to the questions that they have constructed.</w:t>
      </w:r>
      <w:r w:rsidR="009F6463" w:rsidRPr="00D82DBF">
        <w:rPr>
          <w:sz w:val="24"/>
          <w:szCs w:val="24"/>
        </w:rPr>
        <w:t xml:space="preserve"> The constructivist approach to learning work</w:t>
      </w:r>
      <w:r w:rsidR="00A84DD6" w:rsidRPr="00D82DBF">
        <w:rPr>
          <w:sz w:val="24"/>
          <w:szCs w:val="24"/>
        </w:rPr>
        <w:t>ed</w:t>
      </w:r>
      <w:r w:rsidR="009F6463" w:rsidRPr="00D82DBF">
        <w:rPr>
          <w:sz w:val="24"/>
          <w:szCs w:val="24"/>
        </w:rPr>
        <w:t xml:space="preserve"> particularly well, as students were not asked to identify the teacher’s constructions, but rather to construct their own meanings (Sanaa, 2006).</w:t>
      </w:r>
      <w:r w:rsidR="00A84DD6" w:rsidRPr="00D82DBF">
        <w:rPr>
          <w:sz w:val="24"/>
          <w:szCs w:val="24"/>
        </w:rPr>
        <w:t xml:space="preserve"> For example, within discussion the teacher constructed questions that the students then went on to argue in a different manner</w:t>
      </w:r>
      <w:r w:rsidR="00F765F1" w:rsidRPr="00D82DBF">
        <w:rPr>
          <w:sz w:val="24"/>
          <w:szCs w:val="24"/>
        </w:rPr>
        <w:t>, making new meanings for mental health from what they have experienced personally</w:t>
      </w:r>
      <w:r w:rsidR="00A84DD6" w:rsidRPr="00D82DBF">
        <w:rPr>
          <w:sz w:val="24"/>
          <w:szCs w:val="24"/>
        </w:rPr>
        <w:t>.</w:t>
      </w:r>
      <w:r w:rsidR="00F310CD" w:rsidRPr="00D82DBF">
        <w:rPr>
          <w:sz w:val="24"/>
          <w:szCs w:val="24"/>
        </w:rPr>
        <w:t xml:space="preserve"> A beneficial teaching and learning strategy around the topic of mental health, students were </w:t>
      </w:r>
      <w:r w:rsidR="00A84DD6" w:rsidRPr="00D82DBF">
        <w:rPr>
          <w:sz w:val="24"/>
          <w:szCs w:val="24"/>
        </w:rPr>
        <w:t xml:space="preserve">also </w:t>
      </w:r>
      <w:r w:rsidR="00F310CD" w:rsidRPr="00D82DBF">
        <w:rPr>
          <w:sz w:val="24"/>
          <w:szCs w:val="24"/>
        </w:rPr>
        <w:t>able to listen to those who wanted to share own experiences and evaluate what mental health meant to them as they move forward into</w:t>
      </w:r>
      <w:r w:rsidR="00524D23" w:rsidRPr="00D82DBF">
        <w:rPr>
          <w:sz w:val="24"/>
          <w:szCs w:val="24"/>
        </w:rPr>
        <w:t xml:space="preserve"> their own teaching professions</w:t>
      </w:r>
      <w:r w:rsidR="00020C02" w:rsidRPr="00D82DBF">
        <w:rPr>
          <w:sz w:val="24"/>
          <w:szCs w:val="24"/>
        </w:rPr>
        <w:t xml:space="preserve"> (V1, A4)</w:t>
      </w:r>
      <w:r w:rsidR="00524D23" w:rsidRPr="00D82DBF">
        <w:rPr>
          <w:sz w:val="24"/>
          <w:szCs w:val="24"/>
        </w:rPr>
        <w:t>.</w:t>
      </w:r>
      <w:r w:rsidR="00F310CD" w:rsidRPr="00D82DBF">
        <w:rPr>
          <w:sz w:val="24"/>
          <w:szCs w:val="24"/>
        </w:rPr>
        <w:t xml:space="preserve"> </w:t>
      </w:r>
      <w:r w:rsidR="009C06B9" w:rsidRPr="00D82DBF">
        <w:rPr>
          <w:sz w:val="24"/>
          <w:szCs w:val="24"/>
        </w:rPr>
        <w:t>Mainemelis et al (2002) similarly explains this by stating learning should be a transformational experience, where prior skills and knowledge can be used to gain a new understanding of concepts and ideas.</w:t>
      </w:r>
      <w:r w:rsidR="00F765F1" w:rsidRPr="00D82DBF">
        <w:rPr>
          <w:sz w:val="24"/>
          <w:szCs w:val="24"/>
        </w:rPr>
        <w:t xml:space="preserve"> Positive feedback from students </w:t>
      </w:r>
      <w:r w:rsidR="000C7B16" w:rsidRPr="00D82DBF">
        <w:rPr>
          <w:sz w:val="24"/>
          <w:szCs w:val="24"/>
        </w:rPr>
        <w:t xml:space="preserve">touched upon this, as they had explained mental health was not something that came to mind instantly when considering education establishments and their students. </w:t>
      </w:r>
      <w:r w:rsidR="009C06B9" w:rsidRPr="00D82DBF">
        <w:rPr>
          <w:sz w:val="24"/>
          <w:szCs w:val="24"/>
        </w:rPr>
        <w:t xml:space="preserve"> </w:t>
      </w:r>
      <w:r w:rsidR="00F310CD" w:rsidRPr="00D82DBF">
        <w:rPr>
          <w:sz w:val="24"/>
          <w:szCs w:val="24"/>
        </w:rPr>
        <w:t xml:space="preserve">Gray (1997) states that within the constructivist teaching method, students are encouraged to use past experiences to help them form and reform interpretations. </w:t>
      </w:r>
      <w:r w:rsidR="005A0842" w:rsidRPr="00D82DBF">
        <w:rPr>
          <w:sz w:val="24"/>
          <w:szCs w:val="24"/>
        </w:rPr>
        <w:t>To do this, before developing any in</w:t>
      </w:r>
      <w:r w:rsidR="0064150B" w:rsidRPr="00D82DBF">
        <w:rPr>
          <w:sz w:val="24"/>
          <w:szCs w:val="24"/>
        </w:rPr>
        <w:t>-</w:t>
      </w:r>
      <w:r w:rsidR="005A0842" w:rsidRPr="00D82DBF">
        <w:rPr>
          <w:sz w:val="24"/>
          <w:szCs w:val="24"/>
        </w:rPr>
        <w:t xml:space="preserve"> depth discussions surrounding mental health, it was essential to gain an understanding of what students own personal attitudes were around mental health</w:t>
      </w:r>
      <w:r w:rsidR="00020C02" w:rsidRPr="00D82DBF">
        <w:rPr>
          <w:sz w:val="24"/>
          <w:szCs w:val="24"/>
        </w:rPr>
        <w:t xml:space="preserve"> (A3)</w:t>
      </w:r>
      <w:r w:rsidR="005A0842" w:rsidRPr="00D82DBF">
        <w:rPr>
          <w:sz w:val="24"/>
          <w:szCs w:val="24"/>
        </w:rPr>
        <w:t>. Students were asked to complete a ten</w:t>
      </w:r>
      <w:r w:rsidR="0064150B" w:rsidRPr="00D82DBF">
        <w:rPr>
          <w:sz w:val="24"/>
          <w:szCs w:val="24"/>
        </w:rPr>
        <w:t>-</w:t>
      </w:r>
      <w:r w:rsidR="005A0842" w:rsidRPr="00D82DBF">
        <w:rPr>
          <w:sz w:val="24"/>
          <w:szCs w:val="24"/>
        </w:rPr>
        <w:t xml:space="preserve"> questioned survey</w:t>
      </w:r>
      <w:r w:rsidR="0064150B" w:rsidRPr="00D82DBF">
        <w:rPr>
          <w:sz w:val="24"/>
          <w:szCs w:val="24"/>
        </w:rPr>
        <w:t>, on their own electronic devices under survey monkey. It was found that a range of students answered this survey with what they believed to be</w:t>
      </w:r>
      <w:r w:rsidR="00FC1983">
        <w:rPr>
          <w:sz w:val="24"/>
          <w:szCs w:val="24"/>
        </w:rPr>
        <w:t xml:space="preserve"> the right answer. However, it was</w:t>
      </w:r>
      <w:r w:rsidR="0064150B" w:rsidRPr="00D82DBF">
        <w:rPr>
          <w:sz w:val="24"/>
          <w:szCs w:val="24"/>
        </w:rPr>
        <w:t xml:space="preserve"> found </w:t>
      </w:r>
      <w:r w:rsidR="00FC1983">
        <w:rPr>
          <w:sz w:val="24"/>
          <w:szCs w:val="24"/>
        </w:rPr>
        <w:t xml:space="preserve">that </w:t>
      </w:r>
      <w:r w:rsidR="0064150B" w:rsidRPr="00D82DBF">
        <w:rPr>
          <w:sz w:val="24"/>
          <w:szCs w:val="24"/>
        </w:rPr>
        <w:t>their own personal attitudes to</w:t>
      </w:r>
      <w:r w:rsidR="000C7B16" w:rsidRPr="00D82DBF">
        <w:rPr>
          <w:sz w:val="24"/>
          <w:szCs w:val="24"/>
        </w:rPr>
        <w:t xml:space="preserve">wards mental health </w:t>
      </w:r>
      <w:r w:rsidR="00FC1983">
        <w:rPr>
          <w:sz w:val="24"/>
          <w:szCs w:val="24"/>
        </w:rPr>
        <w:t xml:space="preserve">were </w:t>
      </w:r>
      <w:r w:rsidR="000C7B16" w:rsidRPr="00D82DBF">
        <w:rPr>
          <w:sz w:val="24"/>
          <w:szCs w:val="24"/>
        </w:rPr>
        <w:t xml:space="preserve">mildly stigmatising at times. For example, when answering the question ‘people with mental illnesses are generally shy and quiet’, 11.11% of students agreed with the statement. When research shows there is no strong causal relationship between personality characteristics and the tendency to develop a mental </w:t>
      </w:r>
      <w:r w:rsidR="000C7B16" w:rsidRPr="00D82DBF">
        <w:rPr>
          <w:sz w:val="24"/>
          <w:szCs w:val="24"/>
        </w:rPr>
        <w:lastRenderedPageBreak/>
        <w:t xml:space="preserve">illness. </w:t>
      </w:r>
      <w:r w:rsidR="0064150B" w:rsidRPr="00D82DBF">
        <w:rPr>
          <w:sz w:val="24"/>
          <w:szCs w:val="24"/>
        </w:rPr>
        <w:t xml:space="preserve">By starting teaching with this survey, students were encouraged to use their own past experiences </w:t>
      </w:r>
      <w:r w:rsidR="000C7B16" w:rsidRPr="00D82DBF">
        <w:rPr>
          <w:sz w:val="24"/>
          <w:szCs w:val="24"/>
        </w:rPr>
        <w:t xml:space="preserve">and ideas of mental health to help them when evaluating the answers. Within the context of the lesson, students were then able to reform their previous interpretations. </w:t>
      </w:r>
      <w:r w:rsidR="00524D23" w:rsidRPr="00D82DBF">
        <w:rPr>
          <w:sz w:val="24"/>
          <w:szCs w:val="24"/>
        </w:rPr>
        <w:br/>
        <w:t xml:space="preserve">     </w:t>
      </w:r>
      <w:r w:rsidR="00444138" w:rsidRPr="00D82DBF">
        <w:rPr>
          <w:sz w:val="24"/>
          <w:szCs w:val="24"/>
        </w:rPr>
        <w:t xml:space="preserve">Throughout this </w:t>
      </w:r>
      <w:r w:rsidR="00F92733" w:rsidRPr="00D82DBF">
        <w:rPr>
          <w:sz w:val="24"/>
          <w:szCs w:val="24"/>
        </w:rPr>
        <w:t>micro teach</w:t>
      </w:r>
      <w:r w:rsidR="00444138" w:rsidRPr="00D82DBF">
        <w:rPr>
          <w:sz w:val="24"/>
          <w:szCs w:val="24"/>
        </w:rPr>
        <w:t xml:space="preserve"> a range of </w:t>
      </w:r>
      <w:r w:rsidR="000C7B16" w:rsidRPr="00D82DBF">
        <w:rPr>
          <w:sz w:val="24"/>
          <w:szCs w:val="24"/>
        </w:rPr>
        <w:t xml:space="preserve">themes were embedded with hopes of further impacting learning and making the lesson one of a ‘transformational experience’. </w:t>
      </w:r>
      <w:r w:rsidR="00F92733" w:rsidRPr="00D82DBF">
        <w:rPr>
          <w:sz w:val="24"/>
          <w:szCs w:val="24"/>
        </w:rPr>
        <w:t>The first theme embedded was that of ‘relationships’. Teaching upon mental health within post –secondary education, to a number of student teachers, the opportunity was there to hit home about how real mental health is within education. Discussions were held around ways of reducing stigma, as students evaluated why stigma plays such a heavy role in the ever rising statistics of mental health. Discussed was the importance of developing strong and supportive relationships with peers, and having the ability to allow those (if willing) to talk to a friend, in confid</w:t>
      </w:r>
      <w:r w:rsidR="00B72D80" w:rsidRPr="00D82DBF">
        <w:rPr>
          <w:sz w:val="24"/>
          <w:szCs w:val="24"/>
        </w:rPr>
        <w:t xml:space="preserve">ence, knowing they are not of going to be stigmatized of judged in any way for how they are feeling. </w:t>
      </w:r>
      <w:r w:rsidR="00F92733" w:rsidRPr="00D82DBF">
        <w:rPr>
          <w:sz w:val="24"/>
          <w:szCs w:val="24"/>
        </w:rPr>
        <w:t>It was also acknowledged that as peers, students should suggest or give confidence in those they believe to be stressed, prompting access to appropriate and reliable support if needed. Handouts were given upon an acronym ‘walls’, ‘watch your language’, ‘ask questions’, ‘learn more’, ‘listen to experiences’, ‘speak out’, encouraging students to broaden their knowledge and take consideration in to alternative aspects of their friendship groups, that they might have never considered before. This impacted learning, as it made the students realise how many of those sitting around them could also be suffering in silence</w:t>
      </w:r>
      <w:r w:rsidR="00020C02" w:rsidRPr="00D82DBF">
        <w:rPr>
          <w:sz w:val="24"/>
          <w:szCs w:val="24"/>
        </w:rPr>
        <w:t xml:space="preserve"> (A1, A2, K1, K2, K5, V1, V2, </w:t>
      </w:r>
      <w:proofErr w:type="gramStart"/>
      <w:r w:rsidR="00020C02" w:rsidRPr="00D82DBF">
        <w:rPr>
          <w:sz w:val="24"/>
          <w:szCs w:val="24"/>
        </w:rPr>
        <w:t>V4</w:t>
      </w:r>
      <w:proofErr w:type="gramEnd"/>
      <w:r w:rsidR="00020C02" w:rsidRPr="00D82DBF">
        <w:rPr>
          <w:sz w:val="24"/>
          <w:szCs w:val="24"/>
        </w:rPr>
        <w:t>)</w:t>
      </w:r>
      <w:r w:rsidR="00F92733" w:rsidRPr="00D82DBF">
        <w:rPr>
          <w:sz w:val="24"/>
          <w:szCs w:val="24"/>
        </w:rPr>
        <w:t xml:space="preserve">. An alternative theme that was implemented in to the lesson was ‘health and well-being’. It is notably important here to mention of how Professor Donaldson reported the </w:t>
      </w:r>
      <w:r w:rsidR="00504C99" w:rsidRPr="00D82DBF">
        <w:rPr>
          <w:sz w:val="24"/>
          <w:szCs w:val="24"/>
        </w:rPr>
        <w:t xml:space="preserve">necessity of basing the national curriculum upon four key purposes. One of which to ensure that students become healthy and strong individuals. However, unfortunately this report only looks towards KS4 students and below. However, those within further education need to also be healthy and strong individuals. This theme impacted learning as it built student confidence and empathy towards mental </w:t>
      </w:r>
      <w:r w:rsidR="00B72D80" w:rsidRPr="00D82DBF">
        <w:rPr>
          <w:sz w:val="24"/>
          <w:szCs w:val="24"/>
        </w:rPr>
        <w:t xml:space="preserve">health, and also the notion of understanding own stresses when moving towards the teaching profession. Within the lesson, time was taken to evaluate how various students cope and deal with their own stressors in life, providing an insight to listening peers that might be beneficial. </w:t>
      </w:r>
      <w:r w:rsidR="00504C99" w:rsidRPr="00D82DBF">
        <w:rPr>
          <w:sz w:val="24"/>
          <w:szCs w:val="24"/>
        </w:rPr>
        <w:t xml:space="preserve">Under health and well-being also came the nature of knowing that it is ok, to sometimes not be ok. Students discussed how support services </w:t>
      </w:r>
      <w:r w:rsidR="00504C99" w:rsidRPr="00D82DBF">
        <w:rPr>
          <w:sz w:val="24"/>
          <w:szCs w:val="24"/>
        </w:rPr>
        <w:lastRenderedPageBreak/>
        <w:t>could be developed further within the academic institution, and also where and how to find help if they needed it</w:t>
      </w:r>
      <w:r w:rsidR="00020C02" w:rsidRPr="00D82DBF">
        <w:rPr>
          <w:sz w:val="24"/>
          <w:szCs w:val="24"/>
        </w:rPr>
        <w:t xml:space="preserve"> (V2)</w:t>
      </w:r>
      <w:r w:rsidR="00504C99" w:rsidRPr="00D82DBF">
        <w:rPr>
          <w:sz w:val="24"/>
          <w:szCs w:val="24"/>
        </w:rPr>
        <w:t xml:space="preserve">. </w:t>
      </w:r>
      <w:r w:rsidR="00EA4D50" w:rsidRPr="00D82DBF">
        <w:rPr>
          <w:sz w:val="24"/>
          <w:szCs w:val="24"/>
        </w:rPr>
        <w:br/>
        <w:t xml:space="preserve">     </w:t>
      </w:r>
      <w:r w:rsidR="00875078" w:rsidRPr="00D82DBF">
        <w:rPr>
          <w:sz w:val="24"/>
          <w:szCs w:val="24"/>
        </w:rPr>
        <w:t>Throughout teachin</w:t>
      </w:r>
      <w:r w:rsidR="00EA4D50" w:rsidRPr="00D82DBF">
        <w:rPr>
          <w:sz w:val="24"/>
          <w:szCs w:val="24"/>
        </w:rPr>
        <w:t xml:space="preserve">g, </w:t>
      </w:r>
      <w:r w:rsidR="009456CC" w:rsidRPr="00D82DBF">
        <w:rPr>
          <w:sz w:val="24"/>
          <w:szCs w:val="24"/>
        </w:rPr>
        <w:t>it</w:t>
      </w:r>
      <w:r w:rsidR="00EA4D50" w:rsidRPr="00D82DBF">
        <w:rPr>
          <w:sz w:val="24"/>
          <w:szCs w:val="24"/>
        </w:rPr>
        <w:t xml:space="preserve"> was hoped that all learning styles woul</w:t>
      </w:r>
      <w:r w:rsidR="00B72D80" w:rsidRPr="00D82DBF">
        <w:rPr>
          <w:sz w:val="24"/>
          <w:szCs w:val="24"/>
        </w:rPr>
        <w:t xml:space="preserve">d be incorporated to ensure </w:t>
      </w:r>
      <w:r w:rsidR="00EA4D50" w:rsidRPr="00D82DBF">
        <w:rPr>
          <w:sz w:val="24"/>
          <w:szCs w:val="24"/>
        </w:rPr>
        <w:t xml:space="preserve">learners </w:t>
      </w:r>
      <w:r w:rsidR="004F3448" w:rsidRPr="00D82DBF">
        <w:rPr>
          <w:sz w:val="24"/>
          <w:szCs w:val="24"/>
        </w:rPr>
        <w:t>could flourish in a way that suited them best</w:t>
      </w:r>
      <w:r w:rsidR="00B72D80" w:rsidRPr="00D82DBF">
        <w:rPr>
          <w:sz w:val="24"/>
          <w:szCs w:val="24"/>
        </w:rPr>
        <w:t>, and not have to be presented with information that was in a way that did not suit them</w:t>
      </w:r>
      <w:r w:rsidR="004F3448" w:rsidRPr="00D82DBF">
        <w:rPr>
          <w:sz w:val="24"/>
          <w:szCs w:val="24"/>
        </w:rPr>
        <w:t>.</w:t>
      </w:r>
      <w:r w:rsidR="00B72D80" w:rsidRPr="00D82DBF">
        <w:rPr>
          <w:sz w:val="24"/>
          <w:szCs w:val="24"/>
        </w:rPr>
        <w:t xml:space="preserve"> For this reason, small amounts of </w:t>
      </w:r>
      <w:r w:rsidR="00BE3D04">
        <w:rPr>
          <w:sz w:val="24"/>
          <w:szCs w:val="24"/>
        </w:rPr>
        <w:t xml:space="preserve">each style </w:t>
      </w:r>
      <w:r w:rsidR="00B72D80" w:rsidRPr="00D82DBF">
        <w:rPr>
          <w:sz w:val="24"/>
          <w:szCs w:val="24"/>
        </w:rPr>
        <w:t>were added throughout with hopes of achieving this.</w:t>
      </w:r>
      <w:r w:rsidR="004F3448" w:rsidRPr="00D82DBF">
        <w:rPr>
          <w:sz w:val="24"/>
          <w:szCs w:val="24"/>
        </w:rPr>
        <w:t xml:space="preserve"> V</w:t>
      </w:r>
      <w:r w:rsidR="00A228FC" w:rsidRPr="00D82DBF">
        <w:rPr>
          <w:sz w:val="24"/>
          <w:szCs w:val="24"/>
        </w:rPr>
        <w:t>isual learners were</w:t>
      </w:r>
      <w:r w:rsidR="00B72D80" w:rsidRPr="00D82DBF">
        <w:rPr>
          <w:sz w:val="24"/>
          <w:szCs w:val="24"/>
        </w:rPr>
        <w:t xml:space="preserve"> not only</w:t>
      </w:r>
      <w:r w:rsidR="00A228FC" w:rsidRPr="00D82DBF">
        <w:rPr>
          <w:sz w:val="24"/>
          <w:szCs w:val="24"/>
        </w:rPr>
        <w:t xml:space="preserve"> </w:t>
      </w:r>
      <w:r w:rsidR="00D01DE5" w:rsidRPr="00D82DBF">
        <w:rPr>
          <w:sz w:val="24"/>
          <w:szCs w:val="24"/>
        </w:rPr>
        <w:t>accounted for with visual aids</w:t>
      </w:r>
      <w:r w:rsidR="00B72D80" w:rsidRPr="00D82DBF">
        <w:rPr>
          <w:sz w:val="24"/>
          <w:szCs w:val="24"/>
        </w:rPr>
        <w:t xml:space="preserve">, but also mapped diagrams that pointed out what areas of the country held mental health days within 2016 for further education students. </w:t>
      </w:r>
      <w:r w:rsidR="004F3448" w:rsidRPr="00D82DBF">
        <w:rPr>
          <w:sz w:val="24"/>
          <w:szCs w:val="24"/>
        </w:rPr>
        <w:t xml:space="preserve">Spider diagrams were </w:t>
      </w:r>
      <w:r w:rsidR="00B72D80" w:rsidRPr="00D82DBF">
        <w:rPr>
          <w:sz w:val="24"/>
          <w:szCs w:val="24"/>
        </w:rPr>
        <w:t xml:space="preserve">also </w:t>
      </w:r>
      <w:r w:rsidR="004F3448" w:rsidRPr="00D82DBF">
        <w:rPr>
          <w:sz w:val="24"/>
          <w:szCs w:val="24"/>
        </w:rPr>
        <w:t xml:space="preserve">used to help visually present information </w:t>
      </w:r>
      <w:r w:rsidR="00B72D80" w:rsidRPr="00D82DBF">
        <w:rPr>
          <w:sz w:val="24"/>
          <w:szCs w:val="24"/>
        </w:rPr>
        <w:t xml:space="preserve">that was given by the students </w:t>
      </w:r>
      <w:r w:rsidR="004F3448" w:rsidRPr="00D82DBF">
        <w:rPr>
          <w:sz w:val="24"/>
          <w:szCs w:val="24"/>
        </w:rPr>
        <w:t>during various discussions</w:t>
      </w:r>
      <w:r w:rsidR="00B72D80" w:rsidRPr="00D82DBF">
        <w:rPr>
          <w:sz w:val="24"/>
          <w:szCs w:val="24"/>
        </w:rPr>
        <w:t>, allowing students to picture what had been previously heard</w:t>
      </w:r>
      <w:r w:rsidR="004F3448" w:rsidRPr="00D82DBF">
        <w:rPr>
          <w:sz w:val="24"/>
          <w:szCs w:val="24"/>
        </w:rPr>
        <w:t xml:space="preserve">. </w:t>
      </w:r>
      <w:r w:rsidR="00D01DE5" w:rsidRPr="00D82DBF">
        <w:rPr>
          <w:sz w:val="24"/>
          <w:szCs w:val="24"/>
        </w:rPr>
        <w:t xml:space="preserve">Auditory </w:t>
      </w:r>
      <w:r w:rsidR="00A228FC" w:rsidRPr="00D82DBF">
        <w:rPr>
          <w:sz w:val="24"/>
          <w:szCs w:val="24"/>
        </w:rPr>
        <w:t xml:space="preserve">learners were accounted for through </w:t>
      </w:r>
      <w:r w:rsidR="004F3448" w:rsidRPr="00D82DBF">
        <w:rPr>
          <w:sz w:val="24"/>
          <w:szCs w:val="24"/>
        </w:rPr>
        <w:t>group discussions and also by incorporating</w:t>
      </w:r>
      <w:r w:rsidR="00A228FC" w:rsidRPr="00D82DBF">
        <w:rPr>
          <w:sz w:val="24"/>
          <w:szCs w:val="24"/>
        </w:rPr>
        <w:t xml:space="preserve"> the use of own mobile phone devices for the answering of a survey monkey survey. Reading and writing preferred learners were accounted for through being able to </w:t>
      </w:r>
      <w:r w:rsidR="004F3448" w:rsidRPr="00D82DBF">
        <w:rPr>
          <w:sz w:val="24"/>
          <w:szCs w:val="24"/>
        </w:rPr>
        <w:t>read the sur</w:t>
      </w:r>
      <w:r w:rsidR="00B72D80" w:rsidRPr="00D82DBF">
        <w:rPr>
          <w:sz w:val="24"/>
          <w:szCs w:val="24"/>
        </w:rPr>
        <w:t xml:space="preserve">vey at their own pace and time, and also by having information written within the PowerPoint presentation throughout the majority of the lesson. </w:t>
      </w:r>
      <w:r w:rsidR="004F3448" w:rsidRPr="00D82DBF">
        <w:rPr>
          <w:sz w:val="24"/>
          <w:szCs w:val="24"/>
        </w:rPr>
        <w:t>Vark (2017) s</w:t>
      </w:r>
      <w:r w:rsidR="00B72D80" w:rsidRPr="00D82DBF">
        <w:rPr>
          <w:sz w:val="24"/>
          <w:szCs w:val="24"/>
        </w:rPr>
        <w:t>tates</w:t>
      </w:r>
      <w:r w:rsidR="004F3448" w:rsidRPr="00D82DBF">
        <w:rPr>
          <w:sz w:val="24"/>
          <w:szCs w:val="24"/>
        </w:rPr>
        <w:t xml:space="preserve"> kinaesthetic learners are those who are usually connected to the reality of situations. </w:t>
      </w:r>
      <w:r w:rsidR="00B72D80" w:rsidRPr="00D82DBF">
        <w:rPr>
          <w:sz w:val="24"/>
          <w:szCs w:val="24"/>
        </w:rPr>
        <w:t>Fortunately, d</w:t>
      </w:r>
      <w:r w:rsidR="004F3448" w:rsidRPr="00D82DBF">
        <w:rPr>
          <w:sz w:val="24"/>
          <w:szCs w:val="24"/>
        </w:rPr>
        <w:t xml:space="preserve">ue to the nature of this lesson, </w:t>
      </w:r>
      <w:r w:rsidR="004671E8" w:rsidRPr="00D82DBF">
        <w:rPr>
          <w:sz w:val="24"/>
          <w:szCs w:val="24"/>
        </w:rPr>
        <w:t>kinaesthetic</w:t>
      </w:r>
      <w:r w:rsidR="004F3448" w:rsidRPr="00D82DBF">
        <w:rPr>
          <w:sz w:val="24"/>
          <w:szCs w:val="24"/>
        </w:rPr>
        <w:t xml:space="preserve"> learners</w:t>
      </w:r>
      <w:r w:rsidR="00B72D80" w:rsidRPr="00D82DBF">
        <w:rPr>
          <w:sz w:val="24"/>
          <w:szCs w:val="24"/>
        </w:rPr>
        <w:t xml:space="preserve"> would have benefitted greatly </w:t>
      </w:r>
      <w:r w:rsidR="004F3448" w:rsidRPr="00D82DBF">
        <w:rPr>
          <w:sz w:val="24"/>
          <w:szCs w:val="24"/>
        </w:rPr>
        <w:t xml:space="preserve">as the lesson aimed to hit home about the reality of mental health. It also helped that personal experiences were brought in, as students were able to visualise that although </w:t>
      </w:r>
      <w:r w:rsidR="00D13ECB" w:rsidRPr="00D82DBF">
        <w:rPr>
          <w:sz w:val="24"/>
          <w:szCs w:val="24"/>
        </w:rPr>
        <w:t xml:space="preserve">it is known to be the </w:t>
      </w:r>
      <w:r w:rsidR="004F3448" w:rsidRPr="00D82DBF">
        <w:rPr>
          <w:sz w:val="24"/>
          <w:szCs w:val="24"/>
        </w:rPr>
        <w:t>‘invisible illness’, mental h</w:t>
      </w:r>
      <w:r w:rsidR="004671E8" w:rsidRPr="00D82DBF">
        <w:rPr>
          <w:sz w:val="24"/>
          <w:szCs w:val="24"/>
        </w:rPr>
        <w:t>ealth is everywhere (A2, A4, K3).</w:t>
      </w:r>
      <w:r w:rsidR="00D13ECB" w:rsidRPr="00D82DBF">
        <w:rPr>
          <w:sz w:val="24"/>
          <w:szCs w:val="24"/>
        </w:rPr>
        <w:br/>
        <w:t xml:space="preserve">     </w:t>
      </w:r>
      <w:r w:rsidR="00593BB2" w:rsidRPr="00D82DBF">
        <w:rPr>
          <w:sz w:val="24"/>
          <w:szCs w:val="24"/>
        </w:rPr>
        <w:t xml:space="preserve">In conclusion of this piece, the overall experience of the </w:t>
      </w:r>
      <w:r w:rsidR="007042F2" w:rsidRPr="00D82DBF">
        <w:rPr>
          <w:sz w:val="24"/>
          <w:szCs w:val="24"/>
        </w:rPr>
        <w:t>micro teach</w:t>
      </w:r>
      <w:r w:rsidR="00593BB2" w:rsidRPr="00D82DBF">
        <w:rPr>
          <w:sz w:val="24"/>
          <w:szCs w:val="24"/>
        </w:rPr>
        <w:t xml:space="preserve"> was v</w:t>
      </w:r>
      <w:r w:rsidR="00E73466" w:rsidRPr="00D82DBF">
        <w:rPr>
          <w:sz w:val="24"/>
          <w:szCs w:val="24"/>
        </w:rPr>
        <w:t xml:space="preserve">ery beneficial </w:t>
      </w:r>
      <w:r w:rsidR="00D13ECB" w:rsidRPr="00D82DBF">
        <w:rPr>
          <w:sz w:val="24"/>
          <w:szCs w:val="24"/>
        </w:rPr>
        <w:t xml:space="preserve">for own personal professional development </w:t>
      </w:r>
      <w:r w:rsidR="00E73466" w:rsidRPr="00D82DBF">
        <w:rPr>
          <w:sz w:val="24"/>
          <w:szCs w:val="24"/>
        </w:rPr>
        <w:t xml:space="preserve">and </w:t>
      </w:r>
      <w:r w:rsidR="00D13ECB" w:rsidRPr="00D82DBF">
        <w:rPr>
          <w:sz w:val="24"/>
          <w:szCs w:val="24"/>
        </w:rPr>
        <w:t xml:space="preserve">also for </w:t>
      </w:r>
      <w:r w:rsidR="00E73466" w:rsidRPr="00D82DBF">
        <w:rPr>
          <w:sz w:val="24"/>
          <w:szCs w:val="24"/>
        </w:rPr>
        <w:t>encouraging</w:t>
      </w:r>
      <w:r w:rsidR="00D13ECB" w:rsidRPr="00D82DBF">
        <w:rPr>
          <w:sz w:val="24"/>
          <w:szCs w:val="24"/>
        </w:rPr>
        <w:t xml:space="preserve"> further adaptations to suit each learner in future lessons</w:t>
      </w:r>
      <w:r w:rsidR="00E73466" w:rsidRPr="00D82DBF">
        <w:rPr>
          <w:sz w:val="24"/>
          <w:szCs w:val="24"/>
        </w:rPr>
        <w:t xml:space="preserve">. The importance of receiving feedback from staff members and peers was essential and enhanced the reasons why the teaching profession is so idolised personally. There was a certain amount of nerves had about delivering </w:t>
      </w:r>
      <w:r w:rsidR="009A1EAA" w:rsidRPr="00D82DBF">
        <w:rPr>
          <w:sz w:val="24"/>
          <w:szCs w:val="24"/>
        </w:rPr>
        <w:t>a lesson on such a cont</w:t>
      </w:r>
      <w:r w:rsidR="00464B76" w:rsidRPr="00D82DBF">
        <w:rPr>
          <w:sz w:val="24"/>
          <w:szCs w:val="24"/>
        </w:rPr>
        <w:t xml:space="preserve">roversial and touching topic, with an uncertainty of not knowing if any participating students would have raw experiences of mental health. </w:t>
      </w:r>
      <w:r w:rsidR="00762EB8" w:rsidRPr="00D82DBF">
        <w:rPr>
          <w:sz w:val="24"/>
          <w:szCs w:val="24"/>
        </w:rPr>
        <w:t>However, the students were very encouraging and participated well within</w:t>
      </w:r>
      <w:r w:rsidR="00464B76" w:rsidRPr="00D82DBF">
        <w:rPr>
          <w:sz w:val="24"/>
          <w:szCs w:val="24"/>
        </w:rPr>
        <w:t xml:space="preserve"> all areas of the lesson. Particularly so with the discussions,</w:t>
      </w:r>
      <w:r w:rsidR="00762EB8" w:rsidRPr="00D82DBF">
        <w:rPr>
          <w:sz w:val="24"/>
          <w:szCs w:val="24"/>
        </w:rPr>
        <w:t xml:space="preserve"> freely sharing information and suggesting ways to combat the rising issue</w:t>
      </w:r>
      <w:r w:rsidR="00464B76" w:rsidRPr="00D82DBF">
        <w:rPr>
          <w:sz w:val="24"/>
          <w:szCs w:val="24"/>
        </w:rPr>
        <w:t xml:space="preserve"> within further education</w:t>
      </w:r>
      <w:r w:rsidR="00762EB8" w:rsidRPr="00D82DBF">
        <w:rPr>
          <w:sz w:val="24"/>
          <w:szCs w:val="24"/>
        </w:rPr>
        <w:t xml:space="preserve">. In order to develop further and improve upon teaching strategies that allow further education students to flourish, within future practice more time will be spent examining proven teaching styles and andragogic theorists. However it is </w:t>
      </w:r>
      <w:r w:rsidR="00762EB8" w:rsidRPr="00D82DBF">
        <w:rPr>
          <w:sz w:val="24"/>
          <w:szCs w:val="24"/>
        </w:rPr>
        <w:lastRenderedPageBreak/>
        <w:t>believed also that a lot of teaching comes with practice, developmentally improving through practice itself.</w:t>
      </w:r>
      <w:r w:rsidR="00464B76" w:rsidRPr="00D82DBF">
        <w:rPr>
          <w:sz w:val="24"/>
          <w:szCs w:val="24"/>
        </w:rPr>
        <w:t xml:space="preserve"> Adversely from this,</w:t>
      </w:r>
      <w:r w:rsidR="00762EB8" w:rsidRPr="00D82DBF">
        <w:rPr>
          <w:sz w:val="24"/>
          <w:szCs w:val="24"/>
        </w:rPr>
        <w:t xml:space="preserve"> </w:t>
      </w:r>
      <w:r w:rsidR="00464B76" w:rsidRPr="00D82DBF">
        <w:rPr>
          <w:sz w:val="24"/>
          <w:szCs w:val="24"/>
        </w:rPr>
        <w:t>it</w:t>
      </w:r>
      <w:r w:rsidR="004671E8" w:rsidRPr="00D82DBF">
        <w:rPr>
          <w:sz w:val="24"/>
          <w:szCs w:val="24"/>
        </w:rPr>
        <w:t xml:space="preserve"> is believed that the majority of HEA standards were covered within this micro teach, however reflecting upon this has brought about the need to enhance and fulfil these further within future teaching practice. </w:t>
      </w:r>
      <w:r w:rsidR="00464B76" w:rsidRPr="00D82DBF">
        <w:rPr>
          <w:sz w:val="24"/>
          <w:szCs w:val="24"/>
        </w:rPr>
        <w:t>When considering assessments and giving feedback to the learners (A3), if this lesson was to be given again, this aspect would be adapted to show a greater change in student opinions. Although students were assessed throughout upon discussion, the main form of assessment was at the start of the lesson, a survey. If this was to be later repeated within the lesson, to evaluate if student opinions and answers had changed after partaking within the majority of the lesson, it would have shown a greater value and emphasised how much information students had internalised.  Greater discussions would also be added, allowing students to learn in a way that has been proven within this lesson to work well for them.</w:t>
      </w:r>
      <w:r w:rsidR="00B64C26" w:rsidRPr="00D82DBF">
        <w:rPr>
          <w:sz w:val="24"/>
          <w:szCs w:val="24"/>
        </w:rPr>
        <w:t xml:space="preserve"> </w:t>
      </w:r>
      <w:r w:rsidR="00B3792C" w:rsidRPr="00D82DBF">
        <w:rPr>
          <w:sz w:val="24"/>
          <w:szCs w:val="24"/>
        </w:rPr>
        <w:t>Standards A5 and V3 were not picked up</w:t>
      </w:r>
      <w:r w:rsidR="00D13ECB" w:rsidRPr="00D82DBF">
        <w:rPr>
          <w:sz w:val="24"/>
          <w:szCs w:val="24"/>
        </w:rPr>
        <w:t xml:space="preserve"> and added within the lesson plan, however since teaching upon this and receiving feedback they have become greatly apparent. </w:t>
      </w:r>
      <w:r w:rsidR="00B3792C" w:rsidRPr="00D82DBF">
        <w:rPr>
          <w:sz w:val="24"/>
          <w:szCs w:val="24"/>
        </w:rPr>
        <w:t xml:space="preserve"> Through reflection, it has been found that a lot of </w:t>
      </w:r>
      <w:r w:rsidR="00D13ECB" w:rsidRPr="00D82DBF">
        <w:rPr>
          <w:sz w:val="24"/>
          <w:szCs w:val="24"/>
        </w:rPr>
        <w:t xml:space="preserve">new teaching ideas have come to mind when considering alternative pedagogies that surround mental health. These ides could be adapted to suit the andragogic learner within future practice. </w:t>
      </w:r>
      <w:r w:rsidR="00B3792C" w:rsidRPr="00D82DBF">
        <w:rPr>
          <w:sz w:val="24"/>
          <w:szCs w:val="24"/>
        </w:rPr>
        <w:t xml:space="preserve">If </w:t>
      </w:r>
      <w:r w:rsidR="00464B76" w:rsidRPr="00D82DBF">
        <w:rPr>
          <w:sz w:val="24"/>
          <w:szCs w:val="24"/>
        </w:rPr>
        <w:t xml:space="preserve">both </w:t>
      </w:r>
      <w:r w:rsidR="00B3792C" w:rsidRPr="00D82DBF">
        <w:rPr>
          <w:sz w:val="24"/>
          <w:szCs w:val="24"/>
        </w:rPr>
        <w:t xml:space="preserve">pedagogy and andragogy were to be researched and looked in to, within as much detail as they have been </w:t>
      </w:r>
      <w:r w:rsidR="00D13ECB" w:rsidRPr="00D82DBF">
        <w:rPr>
          <w:sz w:val="24"/>
          <w:szCs w:val="24"/>
        </w:rPr>
        <w:t xml:space="preserve">since teaching upon mental health, the lesson might have been polished further to suit the learner. </w:t>
      </w:r>
      <w:r w:rsidR="00B64C26" w:rsidRPr="00D82DBF">
        <w:rPr>
          <w:sz w:val="24"/>
          <w:szCs w:val="24"/>
        </w:rPr>
        <w:t xml:space="preserve">Teaching the importance of practicing this next time. </w:t>
      </w:r>
      <w:r w:rsidR="00B3792C" w:rsidRPr="00D82DBF">
        <w:rPr>
          <w:sz w:val="24"/>
          <w:szCs w:val="24"/>
        </w:rPr>
        <w:t xml:space="preserve">However it can also be said that by finding this now, the teacher is engaging within continuing personal professional development, in order to improve practice within the future </w:t>
      </w:r>
      <w:r w:rsidR="003874FC" w:rsidRPr="00D82DBF">
        <w:rPr>
          <w:sz w:val="24"/>
          <w:szCs w:val="24"/>
        </w:rPr>
        <w:t>(</w:t>
      </w:r>
      <w:r w:rsidR="00B3792C" w:rsidRPr="00D82DBF">
        <w:rPr>
          <w:sz w:val="24"/>
          <w:szCs w:val="24"/>
        </w:rPr>
        <w:t xml:space="preserve">A5, V3) </w:t>
      </w:r>
    </w:p>
    <w:p w:rsidR="0064150B" w:rsidRPr="00D82DBF" w:rsidRDefault="0064150B" w:rsidP="00A1799D">
      <w:pPr>
        <w:spacing w:line="360" w:lineRule="auto"/>
        <w:rPr>
          <w:sz w:val="24"/>
          <w:szCs w:val="24"/>
        </w:rPr>
      </w:pPr>
    </w:p>
    <w:p w:rsidR="007005E2" w:rsidRPr="00D82DBF" w:rsidRDefault="007005E2" w:rsidP="00A1799D">
      <w:pPr>
        <w:spacing w:line="360" w:lineRule="auto"/>
        <w:rPr>
          <w:sz w:val="24"/>
          <w:szCs w:val="24"/>
        </w:rPr>
      </w:pPr>
    </w:p>
    <w:p w:rsidR="007005E2" w:rsidRPr="00D82DBF" w:rsidRDefault="007005E2" w:rsidP="00A1799D">
      <w:pPr>
        <w:spacing w:line="360" w:lineRule="auto"/>
        <w:rPr>
          <w:sz w:val="24"/>
          <w:szCs w:val="24"/>
        </w:rPr>
      </w:pPr>
    </w:p>
    <w:p w:rsidR="00B64C26" w:rsidRPr="00D82DBF" w:rsidRDefault="00B64C26" w:rsidP="00A1799D">
      <w:pPr>
        <w:spacing w:line="360" w:lineRule="auto"/>
        <w:rPr>
          <w:sz w:val="24"/>
          <w:szCs w:val="24"/>
          <w:u w:val="single"/>
        </w:rPr>
      </w:pPr>
    </w:p>
    <w:p w:rsidR="00B64C26" w:rsidRPr="00D82DBF" w:rsidRDefault="00B64C26" w:rsidP="00A1799D">
      <w:pPr>
        <w:spacing w:line="360" w:lineRule="auto"/>
        <w:rPr>
          <w:sz w:val="24"/>
          <w:szCs w:val="24"/>
          <w:u w:val="single"/>
        </w:rPr>
      </w:pPr>
    </w:p>
    <w:p w:rsidR="00B64C26" w:rsidRPr="00D82DBF" w:rsidRDefault="00B64C26" w:rsidP="00A1799D">
      <w:pPr>
        <w:spacing w:line="360" w:lineRule="auto"/>
        <w:rPr>
          <w:sz w:val="24"/>
          <w:szCs w:val="24"/>
          <w:u w:val="single"/>
        </w:rPr>
      </w:pPr>
    </w:p>
    <w:p w:rsidR="00B64C26" w:rsidRPr="00D82DBF" w:rsidRDefault="00B64C26" w:rsidP="00A1799D">
      <w:pPr>
        <w:spacing w:line="360" w:lineRule="auto"/>
        <w:rPr>
          <w:sz w:val="24"/>
          <w:szCs w:val="24"/>
          <w:u w:val="single"/>
        </w:rPr>
      </w:pPr>
    </w:p>
    <w:p w:rsidR="006B5F77" w:rsidRPr="00D82DBF" w:rsidRDefault="00A84DD6" w:rsidP="00A1799D">
      <w:pPr>
        <w:spacing w:line="360" w:lineRule="auto"/>
        <w:rPr>
          <w:sz w:val="24"/>
          <w:szCs w:val="24"/>
          <w:u w:val="single"/>
        </w:rPr>
      </w:pPr>
      <w:bookmarkStart w:id="0" w:name="_GoBack"/>
      <w:bookmarkEnd w:id="0"/>
      <w:r w:rsidRPr="00D82DBF">
        <w:rPr>
          <w:sz w:val="24"/>
          <w:szCs w:val="24"/>
          <w:u w:val="single"/>
        </w:rPr>
        <w:lastRenderedPageBreak/>
        <w:t>Reference list:</w:t>
      </w:r>
    </w:p>
    <w:p w:rsidR="00A84DD6" w:rsidRPr="00D82DBF" w:rsidRDefault="007005E2" w:rsidP="00A1799D">
      <w:pPr>
        <w:pStyle w:val="ListParagraph"/>
        <w:numPr>
          <w:ilvl w:val="0"/>
          <w:numId w:val="1"/>
        </w:numPr>
        <w:spacing w:line="360" w:lineRule="auto"/>
        <w:rPr>
          <w:sz w:val="24"/>
          <w:szCs w:val="24"/>
        </w:rPr>
      </w:pPr>
      <w:r w:rsidRPr="00D82DBF">
        <w:rPr>
          <w:sz w:val="24"/>
          <w:szCs w:val="24"/>
        </w:rPr>
        <w:t xml:space="preserve">Davis, R.B. (1997) ‘Alternative learning environments’, </w:t>
      </w:r>
      <w:r w:rsidRPr="00D82DBF">
        <w:rPr>
          <w:i/>
          <w:sz w:val="24"/>
          <w:szCs w:val="24"/>
        </w:rPr>
        <w:t xml:space="preserve">Journal of Mathematical Behaviour, </w:t>
      </w:r>
      <w:r w:rsidRPr="00D82DBF">
        <w:rPr>
          <w:sz w:val="24"/>
          <w:szCs w:val="24"/>
        </w:rPr>
        <w:t>16(2), PP 87-93.</w:t>
      </w:r>
    </w:p>
    <w:p w:rsidR="00A84DD6" w:rsidRPr="00D82DBF" w:rsidRDefault="00F310CD" w:rsidP="00A1799D">
      <w:pPr>
        <w:pStyle w:val="ListParagraph"/>
        <w:numPr>
          <w:ilvl w:val="0"/>
          <w:numId w:val="1"/>
        </w:numPr>
        <w:spacing w:line="360" w:lineRule="auto"/>
        <w:rPr>
          <w:sz w:val="24"/>
          <w:szCs w:val="24"/>
        </w:rPr>
      </w:pPr>
      <w:r w:rsidRPr="00D82DBF">
        <w:rPr>
          <w:sz w:val="24"/>
          <w:szCs w:val="24"/>
        </w:rPr>
        <w:t xml:space="preserve">Gray, A. (1997) </w:t>
      </w:r>
      <w:r w:rsidRPr="00D82DBF">
        <w:rPr>
          <w:i/>
          <w:sz w:val="24"/>
          <w:szCs w:val="24"/>
        </w:rPr>
        <w:t>Constructivist Teaching and Learning</w:t>
      </w:r>
      <w:r w:rsidRPr="00D82DBF">
        <w:rPr>
          <w:sz w:val="24"/>
          <w:szCs w:val="24"/>
        </w:rPr>
        <w:t xml:space="preserve">. </w:t>
      </w:r>
      <w:r w:rsidRPr="00D82DBF">
        <w:rPr>
          <w:rFonts w:cs="Arial"/>
          <w:color w:val="000000"/>
          <w:sz w:val="24"/>
          <w:szCs w:val="24"/>
          <w:shd w:val="clear" w:color="auto" w:fill="FFFFFF"/>
        </w:rPr>
        <w:t>Saskatchewan School Trustees Association.</w:t>
      </w:r>
    </w:p>
    <w:p w:rsidR="00A84DD6" w:rsidRPr="00D82DBF" w:rsidRDefault="00573087" w:rsidP="00A1799D">
      <w:pPr>
        <w:pStyle w:val="ListParagraph"/>
        <w:numPr>
          <w:ilvl w:val="0"/>
          <w:numId w:val="1"/>
        </w:numPr>
        <w:spacing w:line="360" w:lineRule="auto"/>
        <w:rPr>
          <w:sz w:val="24"/>
          <w:szCs w:val="24"/>
        </w:rPr>
      </w:pPr>
      <w:r w:rsidRPr="00D82DBF">
        <w:rPr>
          <w:sz w:val="24"/>
          <w:szCs w:val="24"/>
        </w:rPr>
        <w:t>Knowles, M.S., Holton, E.F., Swanson, R.A. (1998) ‘The adult learner: The Definitive classic in adult education and human resource development’.</w:t>
      </w:r>
    </w:p>
    <w:p w:rsidR="00A84DD6" w:rsidRPr="00D82DBF" w:rsidRDefault="009C06B9" w:rsidP="00A1799D">
      <w:pPr>
        <w:pStyle w:val="ListParagraph"/>
        <w:numPr>
          <w:ilvl w:val="0"/>
          <w:numId w:val="1"/>
        </w:numPr>
        <w:spacing w:line="360" w:lineRule="auto"/>
        <w:rPr>
          <w:sz w:val="24"/>
          <w:szCs w:val="24"/>
        </w:rPr>
      </w:pPr>
      <w:r w:rsidRPr="00D82DBF">
        <w:rPr>
          <w:sz w:val="24"/>
          <w:szCs w:val="24"/>
        </w:rPr>
        <w:t xml:space="preserve">Mainemelis, C., </w:t>
      </w:r>
      <w:proofErr w:type="spellStart"/>
      <w:r w:rsidRPr="00D82DBF">
        <w:rPr>
          <w:sz w:val="24"/>
          <w:szCs w:val="24"/>
        </w:rPr>
        <w:t>Byatzis</w:t>
      </w:r>
      <w:proofErr w:type="spellEnd"/>
      <w:r w:rsidRPr="00D82DBF">
        <w:rPr>
          <w:sz w:val="24"/>
          <w:szCs w:val="24"/>
        </w:rPr>
        <w:t xml:space="preserve">, R.E., Kolb, D.A. (2002) Learning styles and flexibility: Testing experiential learning theory. Thousand oaks, CA: Sage. </w:t>
      </w:r>
    </w:p>
    <w:p w:rsidR="00A84DD6" w:rsidRPr="00D82DBF" w:rsidRDefault="00477F01" w:rsidP="00A1799D">
      <w:pPr>
        <w:pStyle w:val="ListParagraph"/>
        <w:numPr>
          <w:ilvl w:val="0"/>
          <w:numId w:val="1"/>
        </w:numPr>
        <w:spacing w:line="360" w:lineRule="auto"/>
        <w:rPr>
          <w:sz w:val="24"/>
          <w:szCs w:val="24"/>
        </w:rPr>
      </w:pPr>
      <w:r w:rsidRPr="00D82DBF">
        <w:rPr>
          <w:sz w:val="24"/>
          <w:szCs w:val="24"/>
        </w:rPr>
        <w:t xml:space="preserve">McKeachie, W.J., </w:t>
      </w:r>
      <w:proofErr w:type="spellStart"/>
      <w:r w:rsidRPr="00D82DBF">
        <w:rPr>
          <w:sz w:val="24"/>
          <w:szCs w:val="24"/>
        </w:rPr>
        <w:t>Pintrich</w:t>
      </w:r>
      <w:proofErr w:type="spellEnd"/>
      <w:r w:rsidRPr="00D82DBF">
        <w:rPr>
          <w:sz w:val="24"/>
          <w:szCs w:val="24"/>
        </w:rPr>
        <w:t xml:space="preserve">, P.R., Lin, Y. (2010) ‘Teaching Learning Strategies’, </w:t>
      </w:r>
      <w:r w:rsidRPr="00D82DBF">
        <w:rPr>
          <w:i/>
          <w:sz w:val="24"/>
          <w:szCs w:val="24"/>
        </w:rPr>
        <w:t xml:space="preserve">Educational Psychologist, </w:t>
      </w:r>
      <w:r w:rsidRPr="00D82DBF">
        <w:rPr>
          <w:sz w:val="24"/>
          <w:szCs w:val="24"/>
        </w:rPr>
        <w:t xml:space="preserve">20(3). </w:t>
      </w:r>
    </w:p>
    <w:p w:rsidR="009F6463" w:rsidRPr="00D82DBF" w:rsidRDefault="009F6463" w:rsidP="00A1799D">
      <w:pPr>
        <w:pStyle w:val="ListParagraph"/>
        <w:numPr>
          <w:ilvl w:val="0"/>
          <w:numId w:val="1"/>
        </w:numPr>
        <w:spacing w:line="360" w:lineRule="auto"/>
        <w:rPr>
          <w:sz w:val="24"/>
          <w:szCs w:val="24"/>
        </w:rPr>
      </w:pPr>
      <w:r w:rsidRPr="00D82DBF">
        <w:rPr>
          <w:sz w:val="24"/>
          <w:szCs w:val="24"/>
        </w:rPr>
        <w:t xml:space="preserve">Sanaa, F. (2006) ‘An Innovative, Constructivist Approach to Encourage more Independent Learning in and out of the Classroom’, </w:t>
      </w:r>
      <w:r w:rsidRPr="00D82DBF">
        <w:rPr>
          <w:i/>
          <w:sz w:val="24"/>
          <w:szCs w:val="24"/>
        </w:rPr>
        <w:t xml:space="preserve">UGRU Journal, </w:t>
      </w:r>
      <w:r w:rsidRPr="00D82DBF">
        <w:rPr>
          <w:sz w:val="24"/>
          <w:szCs w:val="24"/>
        </w:rPr>
        <w:t xml:space="preserve">2, PP 2.  </w:t>
      </w:r>
    </w:p>
    <w:p w:rsidR="00875078" w:rsidRPr="00D82DBF" w:rsidRDefault="00875078" w:rsidP="00875078">
      <w:pPr>
        <w:pStyle w:val="ListParagraph"/>
        <w:numPr>
          <w:ilvl w:val="0"/>
          <w:numId w:val="1"/>
        </w:numPr>
        <w:spacing w:line="360" w:lineRule="auto"/>
        <w:rPr>
          <w:sz w:val="24"/>
          <w:szCs w:val="24"/>
        </w:rPr>
      </w:pPr>
      <w:r w:rsidRPr="00D82DBF">
        <w:rPr>
          <w:sz w:val="24"/>
          <w:szCs w:val="24"/>
        </w:rPr>
        <w:t xml:space="preserve">VARK (2017) ‘The VARK Modalities’ Available at: </w:t>
      </w:r>
      <w:hyperlink r:id="rId8" w:history="1">
        <w:r w:rsidRPr="00D82DBF">
          <w:rPr>
            <w:rStyle w:val="Hyperlink"/>
            <w:sz w:val="24"/>
            <w:szCs w:val="24"/>
          </w:rPr>
          <w:t>http://vark-learn.com/introduction-to-vark/the-vark-modalities/</w:t>
        </w:r>
      </w:hyperlink>
      <w:r w:rsidRPr="00D82DBF">
        <w:rPr>
          <w:sz w:val="24"/>
          <w:szCs w:val="24"/>
        </w:rPr>
        <w:t xml:space="preserve"> [Accessed 27/11/2017]. </w:t>
      </w:r>
    </w:p>
    <w:p w:rsidR="007005E2" w:rsidRDefault="007005E2" w:rsidP="00A1799D">
      <w:pPr>
        <w:spacing w:line="360" w:lineRule="auto"/>
        <w:rPr>
          <w:sz w:val="24"/>
          <w:szCs w:val="24"/>
        </w:rPr>
      </w:pPr>
    </w:p>
    <w:p w:rsidR="007005E2" w:rsidRPr="00477F01" w:rsidRDefault="007005E2" w:rsidP="00A1799D">
      <w:pPr>
        <w:spacing w:line="360" w:lineRule="auto"/>
        <w:rPr>
          <w:sz w:val="24"/>
          <w:szCs w:val="24"/>
        </w:rPr>
      </w:pPr>
    </w:p>
    <w:sectPr w:rsidR="007005E2" w:rsidRPr="00477F0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4BD" w:rsidRDefault="003114BD" w:rsidP="00A1799D">
      <w:pPr>
        <w:spacing w:after="0" w:line="240" w:lineRule="auto"/>
      </w:pPr>
      <w:r>
        <w:separator/>
      </w:r>
    </w:p>
  </w:endnote>
  <w:endnote w:type="continuationSeparator" w:id="0">
    <w:p w:rsidR="003114BD" w:rsidRDefault="003114BD" w:rsidP="00A17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937451"/>
      <w:docPartObj>
        <w:docPartGallery w:val="Page Numbers (Bottom of Page)"/>
        <w:docPartUnique/>
      </w:docPartObj>
    </w:sdtPr>
    <w:sdtEndPr>
      <w:rPr>
        <w:noProof/>
      </w:rPr>
    </w:sdtEndPr>
    <w:sdtContent>
      <w:p w:rsidR="00E068AD" w:rsidRDefault="00E068AD">
        <w:pPr>
          <w:pStyle w:val="Footer"/>
        </w:pPr>
        <w:r>
          <w:fldChar w:fldCharType="begin"/>
        </w:r>
        <w:r>
          <w:instrText xml:space="preserve"> PAGE   \* MERGEFORMAT </w:instrText>
        </w:r>
        <w:r>
          <w:fldChar w:fldCharType="separate"/>
        </w:r>
        <w:r w:rsidR="00020EE1">
          <w:rPr>
            <w:noProof/>
          </w:rPr>
          <w:t>7</w:t>
        </w:r>
        <w:r>
          <w:rPr>
            <w:noProof/>
          </w:rPr>
          <w:fldChar w:fldCharType="end"/>
        </w:r>
      </w:p>
    </w:sdtContent>
  </w:sdt>
  <w:p w:rsidR="00E068AD" w:rsidRDefault="00E06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4BD" w:rsidRDefault="003114BD" w:rsidP="00A1799D">
      <w:pPr>
        <w:spacing w:after="0" w:line="240" w:lineRule="auto"/>
      </w:pPr>
      <w:r>
        <w:separator/>
      </w:r>
    </w:p>
  </w:footnote>
  <w:footnote w:type="continuationSeparator" w:id="0">
    <w:p w:rsidR="003114BD" w:rsidRDefault="003114BD" w:rsidP="00A17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8AD" w:rsidRDefault="00E068AD">
    <w:pPr>
      <w:pStyle w:val="Header"/>
    </w:pPr>
    <w:r>
      <w:t>P142087.</w:t>
    </w:r>
  </w:p>
  <w:p w:rsidR="00E068AD" w:rsidRDefault="00E06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57095"/>
    <w:multiLevelType w:val="hybridMultilevel"/>
    <w:tmpl w:val="BC84C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9D"/>
    <w:rsid w:val="00020C02"/>
    <w:rsid w:val="00020EE1"/>
    <w:rsid w:val="000650FD"/>
    <w:rsid w:val="000A60FE"/>
    <w:rsid w:val="000B7D5E"/>
    <w:rsid w:val="000C0B9E"/>
    <w:rsid w:val="000C7B16"/>
    <w:rsid w:val="00112800"/>
    <w:rsid w:val="00156279"/>
    <w:rsid w:val="00176A76"/>
    <w:rsid w:val="001E16B8"/>
    <w:rsid w:val="00220C49"/>
    <w:rsid w:val="002340CE"/>
    <w:rsid w:val="00250CAB"/>
    <w:rsid w:val="00254B54"/>
    <w:rsid w:val="00287759"/>
    <w:rsid w:val="002D6303"/>
    <w:rsid w:val="00310E82"/>
    <w:rsid w:val="003114BD"/>
    <w:rsid w:val="003874FC"/>
    <w:rsid w:val="003A1433"/>
    <w:rsid w:val="00413C33"/>
    <w:rsid w:val="004175B3"/>
    <w:rsid w:val="00425195"/>
    <w:rsid w:val="00444138"/>
    <w:rsid w:val="00462FF2"/>
    <w:rsid w:val="00464B76"/>
    <w:rsid w:val="004671E8"/>
    <w:rsid w:val="004754BA"/>
    <w:rsid w:val="00477F01"/>
    <w:rsid w:val="004863FA"/>
    <w:rsid w:val="00486F7E"/>
    <w:rsid w:val="004F2F75"/>
    <w:rsid w:val="004F3448"/>
    <w:rsid w:val="00504C99"/>
    <w:rsid w:val="00512BED"/>
    <w:rsid w:val="00524D23"/>
    <w:rsid w:val="00573087"/>
    <w:rsid w:val="00593BB2"/>
    <w:rsid w:val="005A0842"/>
    <w:rsid w:val="0064150B"/>
    <w:rsid w:val="00644B3F"/>
    <w:rsid w:val="006676D3"/>
    <w:rsid w:val="006B5F77"/>
    <w:rsid w:val="006E48EE"/>
    <w:rsid w:val="007005E2"/>
    <w:rsid w:val="007026D0"/>
    <w:rsid w:val="007042F2"/>
    <w:rsid w:val="0075584D"/>
    <w:rsid w:val="00762EB8"/>
    <w:rsid w:val="00781821"/>
    <w:rsid w:val="007871C4"/>
    <w:rsid w:val="00857DF1"/>
    <w:rsid w:val="00875078"/>
    <w:rsid w:val="008E0C4E"/>
    <w:rsid w:val="009456CC"/>
    <w:rsid w:val="009A1EAA"/>
    <w:rsid w:val="009C06B9"/>
    <w:rsid w:val="009D06B8"/>
    <w:rsid w:val="009E6EF3"/>
    <w:rsid w:val="009F6463"/>
    <w:rsid w:val="00A1799D"/>
    <w:rsid w:val="00A228FC"/>
    <w:rsid w:val="00A33AE9"/>
    <w:rsid w:val="00A8122D"/>
    <w:rsid w:val="00A84DD6"/>
    <w:rsid w:val="00AC6193"/>
    <w:rsid w:val="00B07489"/>
    <w:rsid w:val="00B3792C"/>
    <w:rsid w:val="00B64C26"/>
    <w:rsid w:val="00B72D80"/>
    <w:rsid w:val="00BE3D04"/>
    <w:rsid w:val="00BF5BD6"/>
    <w:rsid w:val="00BF5D33"/>
    <w:rsid w:val="00C4175C"/>
    <w:rsid w:val="00C94DCA"/>
    <w:rsid w:val="00CA27DC"/>
    <w:rsid w:val="00CB1DE7"/>
    <w:rsid w:val="00D01DE5"/>
    <w:rsid w:val="00D13ECB"/>
    <w:rsid w:val="00D2169B"/>
    <w:rsid w:val="00D60087"/>
    <w:rsid w:val="00D82DBF"/>
    <w:rsid w:val="00D94CDD"/>
    <w:rsid w:val="00E068AD"/>
    <w:rsid w:val="00E51611"/>
    <w:rsid w:val="00E73466"/>
    <w:rsid w:val="00EA4D50"/>
    <w:rsid w:val="00EF78C2"/>
    <w:rsid w:val="00F01D68"/>
    <w:rsid w:val="00F2209D"/>
    <w:rsid w:val="00F310CD"/>
    <w:rsid w:val="00F35CF3"/>
    <w:rsid w:val="00F765F1"/>
    <w:rsid w:val="00F92733"/>
    <w:rsid w:val="00FC1983"/>
    <w:rsid w:val="00FF14BB"/>
    <w:rsid w:val="00FF3495"/>
    <w:rsid w:val="00FF4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2F713"/>
  <w15:chartTrackingRefBased/>
  <w15:docId w15:val="{5A41A4AA-B44A-4B75-9DF6-B51EE4F6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99D"/>
  </w:style>
  <w:style w:type="paragraph" w:styleId="Footer">
    <w:name w:val="footer"/>
    <w:basedOn w:val="Normal"/>
    <w:link w:val="FooterChar"/>
    <w:uiPriority w:val="99"/>
    <w:unhideWhenUsed/>
    <w:rsid w:val="00A17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99D"/>
  </w:style>
  <w:style w:type="paragraph" w:styleId="ListParagraph">
    <w:name w:val="List Paragraph"/>
    <w:basedOn w:val="Normal"/>
    <w:uiPriority w:val="34"/>
    <w:qFormat/>
    <w:rsid w:val="00A84DD6"/>
    <w:pPr>
      <w:ind w:left="720"/>
      <w:contextualSpacing/>
    </w:pPr>
  </w:style>
  <w:style w:type="character" w:styleId="Hyperlink">
    <w:name w:val="Hyperlink"/>
    <w:basedOn w:val="DefaultParagraphFont"/>
    <w:uiPriority w:val="99"/>
    <w:unhideWhenUsed/>
    <w:rsid w:val="00875078"/>
    <w:rPr>
      <w:color w:val="0563C1" w:themeColor="hyperlink"/>
      <w:u w:val="single"/>
    </w:rPr>
  </w:style>
  <w:style w:type="character" w:customStyle="1" w:styleId="UnresolvedMention">
    <w:name w:val="Unresolved Mention"/>
    <w:basedOn w:val="DefaultParagraphFont"/>
    <w:uiPriority w:val="99"/>
    <w:semiHidden/>
    <w:unhideWhenUsed/>
    <w:rsid w:val="0087507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ark-learn.com/introduction-to-vark/the-vark-modali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4FB59-D7A5-4FE1-947F-448E977DD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Ulvi</dc:creator>
  <cp:keywords/>
  <dc:description/>
  <cp:lastModifiedBy>Yasmin Ulvi (P142087)</cp:lastModifiedBy>
  <cp:revision>3</cp:revision>
  <dcterms:created xsi:type="dcterms:W3CDTF">2017-11-29T12:35:00Z</dcterms:created>
  <dcterms:modified xsi:type="dcterms:W3CDTF">2017-11-29T12:35:00Z</dcterms:modified>
</cp:coreProperties>
</file>