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9CA24E" w14:textId="77777777" w:rsidR="004345AC" w:rsidRDefault="004345AC" w:rsidP="0078321A"/>
    <w:p w14:paraId="13E16E82" w14:textId="167C5D94" w:rsidR="004345AC" w:rsidRPr="00753096" w:rsidRDefault="004345AC" w:rsidP="004345AC">
      <w:pPr>
        <w:pStyle w:val="Title"/>
        <w:jc w:val="center"/>
        <w:rPr>
          <w:b/>
          <w:bCs/>
          <w:sz w:val="48"/>
          <w:szCs w:val="48"/>
        </w:rPr>
      </w:pPr>
      <w:r w:rsidRPr="00753096">
        <w:rPr>
          <w:b/>
          <w:bCs/>
          <w:sz w:val="48"/>
          <w:szCs w:val="48"/>
        </w:rPr>
        <w:t>Foreign Languages –  Portfolio</w:t>
      </w:r>
      <w:r w:rsidR="000832E6" w:rsidRPr="00753096">
        <w:rPr>
          <w:b/>
          <w:bCs/>
          <w:sz w:val="48"/>
          <w:szCs w:val="48"/>
        </w:rPr>
        <w:t xml:space="preserve"> - </w:t>
      </w:r>
      <w:r w:rsidRPr="00753096">
        <w:rPr>
          <w:b/>
          <w:bCs/>
          <w:sz w:val="48"/>
          <w:szCs w:val="48"/>
        </w:rPr>
        <w:t xml:space="preserve"> Professional Reflection</w:t>
      </w:r>
      <w:r w:rsidR="008B3062">
        <w:rPr>
          <w:b/>
          <w:bCs/>
          <w:sz w:val="48"/>
          <w:szCs w:val="48"/>
        </w:rPr>
        <w:t xml:space="preserve"> </w:t>
      </w:r>
      <w:r w:rsidR="00DB21AA">
        <w:rPr>
          <w:b/>
          <w:bCs/>
          <w:sz w:val="48"/>
          <w:szCs w:val="48"/>
        </w:rPr>
        <w:t>–</w:t>
      </w:r>
      <w:r w:rsidR="008B3062">
        <w:rPr>
          <w:b/>
          <w:bCs/>
          <w:sz w:val="48"/>
          <w:szCs w:val="48"/>
        </w:rPr>
        <w:t xml:space="preserve"> </w:t>
      </w:r>
      <w:r w:rsidR="00DB21AA">
        <w:rPr>
          <w:b/>
          <w:bCs/>
          <w:sz w:val="48"/>
          <w:szCs w:val="48"/>
        </w:rPr>
        <w:t>BMIH5003</w:t>
      </w:r>
    </w:p>
    <w:p w14:paraId="59D63412" w14:textId="77777777" w:rsidR="004345AC" w:rsidRDefault="004345AC" w:rsidP="0078321A"/>
    <w:p w14:paraId="374A345A" w14:textId="77777777" w:rsidR="004345AC" w:rsidRDefault="004345AC" w:rsidP="0078321A"/>
    <w:p w14:paraId="592356B1" w14:textId="77777777" w:rsidR="004345AC" w:rsidRDefault="004345AC" w:rsidP="0078321A"/>
    <w:p w14:paraId="0FC826A3" w14:textId="77777777" w:rsidR="004345AC" w:rsidRDefault="004345AC" w:rsidP="0078321A"/>
    <w:p w14:paraId="002704FB" w14:textId="77777777" w:rsidR="004345AC" w:rsidRDefault="004345AC" w:rsidP="0078321A"/>
    <w:p w14:paraId="5C847D56" w14:textId="77777777" w:rsidR="004345AC" w:rsidRDefault="004345AC" w:rsidP="0078321A"/>
    <w:p w14:paraId="6A7C9FEF" w14:textId="77777777" w:rsidR="004345AC" w:rsidRDefault="004345AC" w:rsidP="0078321A"/>
    <w:p w14:paraId="7499556D" w14:textId="77777777" w:rsidR="004345AC" w:rsidRDefault="004345AC" w:rsidP="0078321A"/>
    <w:p w14:paraId="77DE8783" w14:textId="77777777" w:rsidR="004345AC" w:rsidRDefault="004345AC" w:rsidP="0078321A"/>
    <w:p w14:paraId="6F430E6C" w14:textId="77777777" w:rsidR="004345AC" w:rsidRDefault="004345AC" w:rsidP="0078321A"/>
    <w:p w14:paraId="17DBD4F4" w14:textId="77777777" w:rsidR="004345AC" w:rsidRDefault="004345AC" w:rsidP="0078321A"/>
    <w:p w14:paraId="004BEBA4" w14:textId="77777777" w:rsidR="004345AC" w:rsidRDefault="004345AC" w:rsidP="0078321A"/>
    <w:p w14:paraId="1EA86877" w14:textId="77777777" w:rsidR="004345AC" w:rsidRDefault="004345AC" w:rsidP="0078321A"/>
    <w:p w14:paraId="0133CA99" w14:textId="77777777" w:rsidR="004345AC" w:rsidRDefault="004345AC" w:rsidP="0078321A"/>
    <w:p w14:paraId="217C0D1D" w14:textId="06474398" w:rsidR="004345AC" w:rsidRPr="00753096" w:rsidRDefault="004345AC" w:rsidP="004345AC">
      <w:pPr>
        <w:jc w:val="center"/>
        <w:rPr>
          <w:sz w:val="28"/>
          <w:szCs w:val="28"/>
        </w:rPr>
      </w:pPr>
      <w:r w:rsidRPr="00753096">
        <w:rPr>
          <w:sz w:val="28"/>
          <w:szCs w:val="28"/>
        </w:rPr>
        <w:t>Florin Ciol</w:t>
      </w:r>
      <w:r w:rsidR="00957144" w:rsidRPr="00753096">
        <w:rPr>
          <w:sz w:val="28"/>
          <w:szCs w:val="28"/>
        </w:rPr>
        <w:t>acu</w:t>
      </w:r>
    </w:p>
    <w:p w14:paraId="2A4898D6" w14:textId="77777777" w:rsidR="004345AC" w:rsidRDefault="004345AC" w:rsidP="0078321A"/>
    <w:p w14:paraId="0B14351E" w14:textId="77777777" w:rsidR="004345AC" w:rsidRDefault="004345AC" w:rsidP="0078321A"/>
    <w:p w14:paraId="70660339" w14:textId="77777777" w:rsidR="004345AC" w:rsidRDefault="004345AC" w:rsidP="0078321A"/>
    <w:p w14:paraId="71C599B4" w14:textId="77777777" w:rsidR="004345AC" w:rsidRDefault="004345AC" w:rsidP="0078321A"/>
    <w:p w14:paraId="40C27CB1" w14:textId="77777777" w:rsidR="004345AC" w:rsidRDefault="004345AC" w:rsidP="0078321A"/>
    <w:p w14:paraId="446F00C6" w14:textId="77777777" w:rsidR="004345AC" w:rsidRDefault="004345AC" w:rsidP="0078321A"/>
    <w:p w14:paraId="77D512DF" w14:textId="77777777" w:rsidR="004345AC" w:rsidRDefault="004345AC" w:rsidP="0078321A"/>
    <w:p w14:paraId="2FF92148" w14:textId="77777777" w:rsidR="004345AC" w:rsidRDefault="004345AC" w:rsidP="0078321A"/>
    <w:p w14:paraId="2B7D4D9D" w14:textId="77777777" w:rsidR="004345AC" w:rsidRDefault="004345AC" w:rsidP="0078321A"/>
    <w:p w14:paraId="7461C044" w14:textId="77777777" w:rsidR="004345AC" w:rsidRDefault="004345AC" w:rsidP="0078321A"/>
    <w:p w14:paraId="2BC39975" w14:textId="77777777" w:rsidR="004345AC" w:rsidRDefault="004345AC" w:rsidP="0078321A"/>
    <w:p w14:paraId="5E5B14A3" w14:textId="77777777" w:rsidR="004345AC" w:rsidRDefault="004345AC" w:rsidP="0078321A"/>
    <w:p w14:paraId="424D2885" w14:textId="77777777" w:rsidR="004345AC" w:rsidRDefault="004345AC" w:rsidP="0078321A"/>
    <w:p w14:paraId="32F866FC" w14:textId="77777777" w:rsidR="004345AC" w:rsidRDefault="004345AC" w:rsidP="0078321A"/>
    <w:p w14:paraId="025F23ED" w14:textId="77777777" w:rsidR="004345AC" w:rsidRDefault="004345AC" w:rsidP="0078321A"/>
    <w:p w14:paraId="58D360AA" w14:textId="77777777" w:rsidR="004345AC" w:rsidRDefault="004345AC" w:rsidP="0078321A"/>
    <w:p w14:paraId="155A9932" w14:textId="77777777" w:rsidR="004345AC" w:rsidRDefault="004345AC" w:rsidP="0078321A"/>
    <w:p w14:paraId="3FA46A11" w14:textId="77777777" w:rsidR="004345AC" w:rsidRDefault="004345AC" w:rsidP="0078321A"/>
    <w:sdt>
      <w:sdtPr>
        <w:rPr>
          <w:rFonts w:asciiTheme="minorHAnsi" w:eastAsiaTheme="minorHAnsi" w:hAnsiTheme="minorHAnsi" w:cstheme="minorBidi"/>
          <w:color w:val="auto"/>
          <w:kern w:val="2"/>
          <w:sz w:val="22"/>
          <w:szCs w:val="22"/>
          <w:lang w:val="en-GB"/>
          <w14:ligatures w14:val="standardContextual"/>
        </w:rPr>
        <w:id w:val="397173130"/>
        <w:docPartObj>
          <w:docPartGallery w:val="Table of Contents"/>
          <w:docPartUnique/>
        </w:docPartObj>
      </w:sdtPr>
      <w:sdtEndPr>
        <w:rPr>
          <w:b/>
          <w:bCs/>
          <w:noProof/>
        </w:rPr>
      </w:sdtEndPr>
      <w:sdtContent>
        <w:p w14:paraId="78AF2468" w14:textId="1D402460" w:rsidR="004345AC" w:rsidRDefault="004345AC">
          <w:pPr>
            <w:pStyle w:val="TOCHeading"/>
          </w:pPr>
          <w:r>
            <w:t>Table of Contents</w:t>
          </w:r>
        </w:p>
        <w:p w14:paraId="7CDF5760" w14:textId="65D44147" w:rsidR="004345AC" w:rsidRDefault="004345AC">
          <w:pPr>
            <w:pStyle w:val="TOC1"/>
            <w:tabs>
              <w:tab w:val="right" w:leader="dot" w:pos="9016"/>
            </w:tabs>
            <w:rPr>
              <w:noProof/>
            </w:rPr>
          </w:pPr>
          <w:r>
            <w:fldChar w:fldCharType="begin"/>
          </w:r>
          <w:r>
            <w:instrText xml:space="preserve"> TOC \o "1-3" \h \z \u </w:instrText>
          </w:r>
          <w:r>
            <w:fldChar w:fldCharType="separate"/>
          </w:r>
          <w:hyperlink w:anchor="_Toc148650171" w:history="1">
            <w:r w:rsidRPr="005D24EC">
              <w:rPr>
                <w:rStyle w:val="Hyperlink"/>
                <w:noProof/>
              </w:rPr>
              <w:t>Introduction</w:t>
            </w:r>
            <w:r>
              <w:rPr>
                <w:noProof/>
                <w:webHidden/>
              </w:rPr>
              <w:tab/>
            </w:r>
            <w:r>
              <w:rPr>
                <w:noProof/>
                <w:webHidden/>
              </w:rPr>
              <w:fldChar w:fldCharType="begin"/>
            </w:r>
            <w:r>
              <w:rPr>
                <w:noProof/>
                <w:webHidden/>
              </w:rPr>
              <w:instrText xml:space="preserve"> PAGEREF _Toc148650171 \h </w:instrText>
            </w:r>
            <w:r>
              <w:rPr>
                <w:noProof/>
                <w:webHidden/>
              </w:rPr>
            </w:r>
            <w:r>
              <w:rPr>
                <w:noProof/>
                <w:webHidden/>
              </w:rPr>
              <w:fldChar w:fldCharType="separate"/>
            </w:r>
            <w:r>
              <w:rPr>
                <w:noProof/>
                <w:webHidden/>
              </w:rPr>
              <w:t>2</w:t>
            </w:r>
            <w:r>
              <w:rPr>
                <w:noProof/>
                <w:webHidden/>
              </w:rPr>
              <w:fldChar w:fldCharType="end"/>
            </w:r>
          </w:hyperlink>
        </w:p>
        <w:p w14:paraId="1F2800B4" w14:textId="627772E1" w:rsidR="004345AC" w:rsidRDefault="00000000">
          <w:pPr>
            <w:pStyle w:val="TOC1"/>
            <w:tabs>
              <w:tab w:val="right" w:leader="dot" w:pos="9016"/>
            </w:tabs>
            <w:rPr>
              <w:noProof/>
            </w:rPr>
          </w:pPr>
          <w:hyperlink w:anchor="_Toc148650172" w:history="1">
            <w:r w:rsidR="004345AC" w:rsidRPr="005D24EC">
              <w:rPr>
                <w:rStyle w:val="Hyperlink"/>
                <w:noProof/>
              </w:rPr>
              <w:t>Situation</w:t>
            </w:r>
            <w:r w:rsidR="004345AC">
              <w:rPr>
                <w:noProof/>
                <w:webHidden/>
              </w:rPr>
              <w:tab/>
            </w:r>
            <w:r w:rsidR="004345AC">
              <w:rPr>
                <w:noProof/>
                <w:webHidden/>
              </w:rPr>
              <w:fldChar w:fldCharType="begin"/>
            </w:r>
            <w:r w:rsidR="004345AC">
              <w:rPr>
                <w:noProof/>
                <w:webHidden/>
              </w:rPr>
              <w:instrText xml:space="preserve"> PAGEREF _Toc148650172 \h </w:instrText>
            </w:r>
            <w:r w:rsidR="004345AC">
              <w:rPr>
                <w:noProof/>
                <w:webHidden/>
              </w:rPr>
            </w:r>
            <w:r w:rsidR="004345AC">
              <w:rPr>
                <w:noProof/>
                <w:webHidden/>
              </w:rPr>
              <w:fldChar w:fldCharType="separate"/>
            </w:r>
            <w:r w:rsidR="004345AC">
              <w:rPr>
                <w:noProof/>
                <w:webHidden/>
              </w:rPr>
              <w:t>2</w:t>
            </w:r>
            <w:r w:rsidR="004345AC">
              <w:rPr>
                <w:noProof/>
                <w:webHidden/>
              </w:rPr>
              <w:fldChar w:fldCharType="end"/>
            </w:r>
          </w:hyperlink>
        </w:p>
        <w:p w14:paraId="5CAFB28F" w14:textId="19CDD107" w:rsidR="004345AC" w:rsidRDefault="00000000">
          <w:pPr>
            <w:pStyle w:val="TOC1"/>
            <w:tabs>
              <w:tab w:val="right" w:leader="dot" w:pos="9016"/>
            </w:tabs>
            <w:rPr>
              <w:noProof/>
            </w:rPr>
          </w:pPr>
          <w:hyperlink w:anchor="_Toc148650173" w:history="1">
            <w:r w:rsidR="004345AC" w:rsidRPr="005D24EC">
              <w:rPr>
                <w:rStyle w:val="Hyperlink"/>
                <w:noProof/>
              </w:rPr>
              <w:t>Reflective Analysis</w:t>
            </w:r>
            <w:r w:rsidR="004345AC">
              <w:rPr>
                <w:noProof/>
                <w:webHidden/>
              </w:rPr>
              <w:tab/>
            </w:r>
            <w:r w:rsidR="004345AC">
              <w:rPr>
                <w:noProof/>
                <w:webHidden/>
              </w:rPr>
              <w:fldChar w:fldCharType="begin"/>
            </w:r>
            <w:r w:rsidR="004345AC">
              <w:rPr>
                <w:noProof/>
                <w:webHidden/>
              </w:rPr>
              <w:instrText xml:space="preserve"> PAGEREF _Toc148650173 \h </w:instrText>
            </w:r>
            <w:r w:rsidR="004345AC">
              <w:rPr>
                <w:noProof/>
                <w:webHidden/>
              </w:rPr>
            </w:r>
            <w:r w:rsidR="004345AC">
              <w:rPr>
                <w:noProof/>
                <w:webHidden/>
              </w:rPr>
              <w:fldChar w:fldCharType="separate"/>
            </w:r>
            <w:r w:rsidR="004345AC">
              <w:rPr>
                <w:noProof/>
                <w:webHidden/>
              </w:rPr>
              <w:t>3</w:t>
            </w:r>
            <w:r w:rsidR="004345AC">
              <w:rPr>
                <w:noProof/>
                <w:webHidden/>
              </w:rPr>
              <w:fldChar w:fldCharType="end"/>
            </w:r>
          </w:hyperlink>
        </w:p>
        <w:p w14:paraId="5B62087D" w14:textId="64FC3057" w:rsidR="004345AC" w:rsidRDefault="00000000">
          <w:pPr>
            <w:pStyle w:val="TOC1"/>
            <w:tabs>
              <w:tab w:val="right" w:leader="dot" w:pos="9016"/>
            </w:tabs>
            <w:rPr>
              <w:noProof/>
            </w:rPr>
          </w:pPr>
          <w:hyperlink w:anchor="_Toc148650174" w:history="1">
            <w:r w:rsidR="004345AC" w:rsidRPr="005D24EC">
              <w:rPr>
                <w:rStyle w:val="Hyperlink"/>
                <w:noProof/>
              </w:rPr>
              <w:t>Development Goals</w:t>
            </w:r>
            <w:r w:rsidR="004345AC">
              <w:rPr>
                <w:noProof/>
                <w:webHidden/>
              </w:rPr>
              <w:tab/>
            </w:r>
            <w:r w:rsidR="004345AC">
              <w:rPr>
                <w:noProof/>
                <w:webHidden/>
              </w:rPr>
              <w:fldChar w:fldCharType="begin"/>
            </w:r>
            <w:r w:rsidR="004345AC">
              <w:rPr>
                <w:noProof/>
                <w:webHidden/>
              </w:rPr>
              <w:instrText xml:space="preserve"> PAGEREF _Toc148650174 \h </w:instrText>
            </w:r>
            <w:r w:rsidR="004345AC">
              <w:rPr>
                <w:noProof/>
                <w:webHidden/>
              </w:rPr>
            </w:r>
            <w:r w:rsidR="004345AC">
              <w:rPr>
                <w:noProof/>
                <w:webHidden/>
              </w:rPr>
              <w:fldChar w:fldCharType="separate"/>
            </w:r>
            <w:r w:rsidR="004345AC">
              <w:rPr>
                <w:noProof/>
                <w:webHidden/>
              </w:rPr>
              <w:t>3</w:t>
            </w:r>
            <w:r w:rsidR="004345AC">
              <w:rPr>
                <w:noProof/>
                <w:webHidden/>
              </w:rPr>
              <w:fldChar w:fldCharType="end"/>
            </w:r>
          </w:hyperlink>
        </w:p>
        <w:p w14:paraId="5AEC9CDE" w14:textId="0F150DFF" w:rsidR="004345AC" w:rsidRDefault="00000000">
          <w:pPr>
            <w:pStyle w:val="TOC1"/>
            <w:tabs>
              <w:tab w:val="right" w:leader="dot" w:pos="9016"/>
            </w:tabs>
            <w:rPr>
              <w:noProof/>
            </w:rPr>
          </w:pPr>
          <w:hyperlink w:anchor="_Toc148650175" w:history="1">
            <w:r w:rsidR="004345AC" w:rsidRPr="005D24EC">
              <w:rPr>
                <w:rStyle w:val="Hyperlink"/>
                <w:noProof/>
              </w:rPr>
              <w:t>Conclusion</w:t>
            </w:r>
            <w:r w:rsidR="004345AC">
              <w:rPr>
                <w:noProof/>
                <w:webHidden/>
              </w:rPr>
              <w:tab/>
            </w:r>
            <w:r w:rsidR="004345AC">
              <w:rPr>
                <w:noProof/>
                <w:webHidden/>
              </w:rPr>
              <w:fldChar w:fldCharType="begin"/>
            </w:r>
            <w:r w:rsidR="004345AC">
              <w:rPr>
                <w:noProof/>
                <w:webHidden/>
              </w:rPr>
              <w:instrText xml:space="preserve"> PAGEREF _Toc148650175 \h </w:instrText>
            </w:r>
            <w:r w:rsidR="004345AC">
              <w:rPr>
                <w:noProof/>
                <w:webHidden/>
              </w:rPr>
            </w:r>
            <w:r w:rsidR="004345AC">
              <w:rPr>
                <w:noProof/>
                <w:webHidden/>
              </w:rPr>
              <w:fldChar w:fldCharType="separate"/>
            </w:r>
            <w:r w:rsidR="004345AC">
              <w:rPr>
                <w:noProof/>
                <w:webHidden/>
              </w:rPr>
              <w:t>4</w:t>
            </w:r>
            <w:r w:rsidR="004345AC">
              <w:rPr>
                <w:noProof/>
                <w:webHidden/>
              </w:rPr>
              <w:fldChar w:fldCharType="end"/>
            </w:r>
          </w:hyperlink>
        </w:p>
        <w:p w14:paraId="424ADB59" w14:textId="78DA07A4" w:rsidR="004345AC" w:rsidRDefault="00000000">
          <w:pPr>
            <w:pStyle w:val="TOC1"/>
            <w:tabs>
              <w:tab w:val="right" w:leader="dot" w:pos="9016"/>
            </w:tabs>
            <w:rPr>
              <w:noProof/>
            </w:rPr>
          </w:pPr>
          <w:hyperlink w:anchor="_Toc148650176" w:history="1">
            <w:r w:rsidR="004345AC" w:rsidRPr="005D24EC">
              <w:rPr>
                <w:rStyle w:val="Hyperlink"/>
                <w:noProof/>
              </w:rPr>
              <w:t>References</w:t>
            </w:r>
            <w:r w:rsidR="004345AC">
              <w:rPr>
                <w:noProof/>
                <w:webHidden/>
              </w:rPr>
              <w:tab/>
            </w:r>
            <w:r w:rsidR="004345AC">
              <w:rPr>
                <w:noProof/>
                <w:webHidden/>
              </w:rPr>
              <w:fldChar w:fldCharType="begin"/>
            </w:r>
            <w:r w:rsidR="004345AC">
              <w:rPr>
                <w:noProof/>
                <w:webHidden/>
              </w:rPr>
              <w:instrText xml:space="preserve"> PAGEREF _Toc148650176 \h </w:instrText>
            </w:r>
            <w:r w:rsidR="004345AC">
              <w:rPr>
                <w:noProof/>
                <w:webHidden/>
              </w:rPr>
            </w:r>
            <w:r w:rsidR="004345AC">
              <w:rPr>
                <w:noProof/>
                <w:webHidden/>
              </w:rPr>
              <w:fldChar w:fldCharType="separate"/>
            </w:r>
            <w:r w:rsidR="004345AC">
              <w:rPr>
                <w:noProof/>
                <w:webHidden/>
              </w:rPr>
              <w:t>5</w:t>
            </w:r>
            <w:r w:rsidR="004345AC">
              <w:rPr>
                <w:noProof/>
                <w:webHidden/>
              </w:rPr>
              <w:fldChar w:fldCharType="end"/>
            </w:r>
          </w:hyperlink>
        </w:p>
        <w:p w14:paraId="7214A8B5" w14:textId="5F64132A" w:rsidR="004345AC" w:rsidRDefault="004345AC">
          <w:r>
            <w:rPr>
              <w:b/>
              <w:bCs/>
              <w:noProof/>
            </w:rPr>
            <w:fldChar w:fldCharType="end"/>
          </w:r>
        </w:p>
      </w:sdtContent>
    </w:sdt>
    <w:p w14:paraId="2B367B34" w14:textId="77777777" w:rsidR="004345AC" w:rsidRDefault="004345AC" w:rsidP="0078321A"/>
    <w:p w14:paraId="687FD930" w14:textId="77777777" w:rsidR="004345AC" w:rsidRDefault="004345AC" w:rsidP="0078321A"/>
    <w:p w14:paraId="45550A66" w14:textId="77777777" w:rsidR="004345AC" w:rsidRDefault="004345AC" w:rsidP="0078321A"/>
    <w:p w14:paraId="50D96882" w14:textId="77777777" w:rsidR="004345AC" w:rsidRDefault="004345AC" w:rsidP="0078321A"/>
    <w:p w14:paraId="5745C294" w14:textId="77777777" w:rsidR="004345AC" w:rsidRDefault="004345AC" w:rsidP="0078321A"/>
    <w:p w14:paraId="70736B9F" w14:textId="77777777" w:rsidR="004345AC" w:rsidRDefault="004345AC" w:rsidP="0078321A"/>
    <w:p w14:paraId="423AF9A8" w14:textId="77777777" w:rsidR="004345AC" w:rsidRDefault="004345AC" w:rsidP="0078321A"/>
    <w:p w14:paraId="6CD71943" w14:textId="77777777" w:rsidR="004345AC" w:rsidRDefault="004345AC" w:rsidP="0078321A"/>
    <w:p w14:paraId="4320D99C" w14:textId="77777777" w:rsidR="004345AC" w:rsidRDefault="004345AC" w:rsidP="0078321A"/>
    <w:p w14:paraId="295CFDAD" w14:textId="77777777" w:rsidR="004345AC" w:rsidRDefault="004345AC" w:rsidP="0078321A"/>
    <w:p w14:paraId="18ACDB51" w14:textId="77777777" w:rsidR="004345AC" w:rsidRDefault="004345AC" w:rsidP="0078321A"/>
    <w:p w14:paraId="07D88424" w14:textId="77777777" w:rsidR="004345AC" w:rsidRDefault="004345AC" w:rsidP="0078321A"/>
    <w:p w14:paraId="20C39DB9" w14:textId="77777777" w:rsidR="004345AC" w:rsidRDefault="004345AC" w:rsidP="0078321A"/>
    <w:p w14:paraId="42E16F47" w14:textId="77777777" w:rsidR="004345AC" w:rsidRDefault="004345AC" w:rsidP="0078321A"/>
    <w:p w14:paraId="31C16D70" w14:textId="77777777" w:rsidR="004345AC" w:rsidRDefault="004345AC" w:rsidP="0078321A"/>
    <w:p w14:paraId="0CAFF710" w14:textId="77777777" w:rsidR="004345AC" w:rsidRDefault="004345AC" w:rsidP="0078321A"/>
    <w:p w14:paraId="0CD809B7" w14:textId="77777777" w:rsidR="004345AC" w:rsidRDefault="004345AC" w:rsidP="0078321A"/>
    <w:p w14:paraId="4E8F6492" w14:textId="6C5205ED" w:rsidR="004345AC" w:rsidRDefault="004345AC" w:rsidP="004345AC">
      <w:pPr>
        <w:pStyle w:val="Heading1"/>
      </w:pPr>
      <w:bookmarkStart w:id="0" w:name="_Toc148650171"/>
      <w:r>
        <w:lastRenderedPageBreak/>
        <w:t>Introduction</w:t>
      </w:r>
      <w:bookmarkEnd w:id="0"/>
    </w:p>
    <w:p w14:paraId="10BFCB8A" w14:textId="1AC9E629" w:rsidR="004345AC" w:rsidRDefault="004345AC" w:rsidP="004345AC">
      <w:r>
        <w:t>Recently, I experienced an interaction at the hotel front desk that made me realize how cultural miscommunication can quickly arise if I do not develop more cultural awareness as a hospitality professional.</w:t>
      </w:r>
    </w:p>
    <w:p w14:paraId="7B483ECF" w14:textId="36F8A650" w:rsidR="004345AC" w:rsidRDefault="004345AC" w:rsidP="004345AC">
      <w:pPr>
        <w:pStyle w:val="Heading1"/>
      </w:pPr>
      <w:bookmarkStart w:id="1" w:name="_Toc148650172"/>
      <w:r>
        <w:t>Situation</w:t>
      </w:r>
      <w:bookmarkEnd w:id="1"/>
    </w:p>
    <w:p w14:paraId="28F024BB" w14:textId="07239643" w:rsidR="004345AC" w:rsidRDefault="004345AC" w:rsidP="004345AC">
      <w:r>
        <w:t>While checking in a guest from East Asia on an extended business trip, I noticed their work visa documentation listed a different anglicized name than what had been provided for their reservation. Upon being asked about this discrepancy, they became flustered and attempted to explain through broken English that this formal paperwork only listed their given name; preferring instead using their official one for official paperwork purposes.</w:t>
      </w:r>
    </w:p>
    <w:p w14:paraId="1FBDEB3C" w14:textId="77777777" w:rsidR="004345AC" w:rsidRDefault="004345AC" w:rsidP="004345AC">
      <w:r>
        <w:t>But our hotel policy required matching ID documentation for check-in. As I explained this to them, they became increasingly distressed, explaining further in unclear terms which caused me to reiterate our policy more firmly; when this failed, misunderstanding escalated until a manager needed to step in to diffuse tension and make an exception for their check-in process to go smoothly.</w:t>
      </w:r>
    </w:p>
    <w:p w14:paraId="53F61358" w14:textId="77777777" w:rsidR="004345AC" w:rsidRDefault="004345AC" w:rsidP="004345AC">
      <w:pPr>
        <w:pStyle w:val="Heading1"/>
      </w:pPr>
      <w:bookmarkStart w:id="2" w:name="_Toc148650173"/>
      <w:r>
        <w:t>Reflective Analysis</w:t>
      </w:r>
      <w:bookmarkEnd w:id="2"/>
    </w:p>
    <w:p w14:paraId="2250F9CD" w14:textId="77777777" w:rsidR="004345AC" w:rsidRDefault="004345AC" w:rsidP="004345AC">
      <w:r>
        <w:t>Utilizing Gibbs' Reflective Cycle model (Gibbs, 1988), I was able to gain some valuable insight into what transpired during my difficult encounter and identify several areas in which cultural miscommunication may have arisen and ways I might have handled the situation more appropriately.</w:t>
      </w:r>
    </w:p>
    <w:p w14:paraId="178BF75B" w14:textId="77777777" w:rsidR="004345AC" w:rsidRDefault="004345AC" w:rsidP="004345AC">
      <w:r>
        <w:t>I was unaware of naming conventions within my guest's native culture, such as how anglicized names may be used formally while given names are preferred casually; my cultural assumptions caused me to suspect something suspicious rather than recognize different cultural norms (</w:t>
      </w:r>
      <w:proofErr w:type="spellStart"/>
      <w:r>
        <w:t>Moufakkir</w:t>
      </w:r>
      <w:proofErr w:type="spellEnd"/>
      <w:r>
        <w:t>, 2022).</w:t>
      </w:r>
    </w:p>
    <w:p w14:paraId="6F9D1547" w14:textId="77777777" w:rsidR="004345AC" w:rsidRDefault="004345AC" w:rsidP="004345AC">
      <w:r>
        <w:t>By insisting on my policy without trying to understand its guest's perspective, I impeded constructive dialogue. Instead of exercising empathy in my communication style, I relied solely on loudly proclaiming my rules - failing to recognize their distress while navigating a complex cultural situation (Teng, 2019).</w:t>
      </w:r>
    </w:p>
    <w:p w14:paraId="78463FF9" w14:textId="77777777" w:rsidR="004345AC" w:rsidRDefault="004345AC" w:rsidP="004345AC">
      <w:r>
        <w:t>My inability to understand my guest's accent and phrasing further contributed to our communication barrier. Unfortunately, I did not employ active listening techniques such as rephrasing, summarizing, or questioning to aid mutual comprehension (Hendricks 2019) - likely embarrassing him/her further.</w:t>
      </w:r>
    </w:p>
    <w:p w14:paraId="3A1124F9" w14:textId="77777777" w:rsidR="004345AC" w:rsidRDefault="004345AC" w:rsidP="004345AC">
      <w:r>
        <w:t>My company's well-intentioned security policies caused unintended cultural barriers; however, as their implementor, I am responsible for applying them wisely and honing my intercultural skills so as to avoid further tensions escalation.</w:t>
      </w:r>
    </w:p>
    <w:p w14:paraId="3EC4457D" w14:textId="77777777" w:rsidR="004345AC" w:rsidRDefault="004345AC" w:rsidP="004345AC">
      <w:pPr>
        <w:pStyle w:val="Heading1"/>
      </w:pPr>
      <w:bookmarkStart w:id="3" w:name="_Toc148650174"/>
      <w:r>
        <w:t>Development Goals</w:t>
      </w:r>
      <w:bookmarkEnd w:id="3"/>
    </w:p>
    <w:p w14:paraId="0AAAAEDF" w14:textId="77777777" w:rsidR="004345AC" w:rsidRDefault="004345AC" w:rsidP="004345AC">
      <w:r>
        <w:t>I aim to expand my cultural competence through several goals. First, I plan to educate myself on naming practices, visa documentation standards and communication dynamics of cultures such as East Asia that our hotel serves. Furthermore, understanding common sources of misunderstanding will enable me to avoid making assumptions (</w:t>
      </w:r>
      <w:proofErr w:type="spellStart"/>
      <w:r>
        <w:t>Moufakkir</w:t>
      </w:r>
      <w:proofErr w:type="spellEnd"/>
      <w:r>
        <w:t>, 2022).</w:t>
      </w:r>
    </w:p>
    <w:p w14:paraId="5103480C" w14:textId="77777777" w:rsidR="004345AC" w:rsidRDefault="004345AC" w:rsidP="004345AC">
      <w:r>
        <w:t>Second, during cross-cultural interactions I will practice empathy, patience and adaptability. Seeking first to understand rather than rigidly following rules without compassion (Teng, 2019) will be more productive (Humberto and respect will also be my guiding principles).</w:t>
      </w:r>
    </w:p>
    <w:p w14:paraId="05EFE68E" w14:textId="77777777" w:rsidR="004345AC" w:rsidRDefault="004345AC" w:rsidP="004345AC">
      <w:r>
        <w:lastRenderedPageBreak/>
        <w:t>Thirdly, I will foster intercultural communication skills by verifying understanding through summation and clarifying questions. Furthermore, I will determine any languages our staff can assist with, request interpreters when necessary and suggest written communication if verbal comprehension proves difficult (Hendricks 2019).</w:t>
      </w:r>
    </w:p>
    <w:p w14:paraId="5F6C822B" w14:textId="77777777" w:rsidR="004345AC" w:rsidRDefault="004345AC" w:rsidP="004345AC">
      <w:r>
        <w:t>Finally, I strongly urge our hotel to implement regular cross-cultural competency training to equip staff with knowledge to avoid and resolve misunderstandings (</w:t>
      </w:r>
      <w:proofErr w:type="spellStart"/>
      <w:r>
        <w:t>Moufakkir</w:t>
      </w:r>
      <w:proofErr w:type="spellEnd"/>
      <w:r>
        <w:t>, 2022). My experiences demonstrate its need (</w:t>
      </w:r>
      <w:proofErr w:type="spellStart"/>
      <w:r>
        <w:t>Moufakkir</w:t>
      </w:r>
      <w:proofErr w:type="spellEnd"/>
      <w:r>
        <w:t>).</w:t>
      </w:r>
    </w:p>
    <w:p w14:paraId="60CA8861" w14:textId="77777777" w:rsidR="004345AC" w:rsidRDefault="004345AC" w:rsidP="004345AC">
      <w:pPr>
        <w:pStyle w:val="Heading1"/>
      </w:pPr>
      <w:bookmarkStart w:id="4" w:name="_Toc148650175"/>
      <w:r>
        <w:t>Conclusion</w:t>
      </w:r>
      <w:bookmarkEnd w:id="4"/>
    </w:p>
    <w:p w14:paraId="39D94EB6" w14:textId="54DEEC7F" w:rsidR="004345AC" w:rsidRDefault="004345AC" w:rsidP="004345AC">
      <w:r>
        <w:t>My cultural miscommunication incident revealed areas in which greater cultural awareness, empathy, patience, adaptability and cross-cultural communication skills would have prevented further escalation. Although organization policies aimed at security and compliance can result in unintended exclusion of certain groups, frontline staff like myself must use those policies wisely, compassionately and culturally intelligently when applying them - an insight gained through reflection that allowed me to identify areas for growth towards providing every guest an inclusive, respectful hospitality experience; regular reflection will ensure cultural competence becomes part of my routine!</w:t>
      </w:r>
    </w:p>
    <w:p w14:paraId="760C7248" w14:textId="77777777" w:rsidR="004345AC" w:rsidRDefault="004345AC" w:rsidP="0078321A"/>
    <w:p w14:paraId="670C91CA" w14:textId="77777777" w:rsidR="004345AC" w:rsidRDefault="004345AC" w:rsidP="0078321A"/>
    <w:p w14:paraId="7C428B3F" w14:textId="77777777" w:rsidR="004345AC" w:rsidRDefault="004345AC" w:rsidP="0078321A"/>
    <w:p w14:paraId="2C73F8C2" w14:textId="77777777" w:rsidR="004345AC" w:rsidRDefault="004345AC" w:rsidP="0078321A"/>
    <w:p w14:paraId="3FB806A4" w14:textId="77777777" w:rsidR="004345AC" w:rsidRDefault="004345AC" w:rsidP="0078321A"/>
    <w:p w14:paraId="63836CE7" w14:textId="77777777" w:rsidR="004345AC" w:rsidRDefault="004345AC" w:rsidP="0078321A"/>
    <w:p w14:paraId="487BB76B" w14:textId="77777777" w:rsidR="004345AC" w:rsidRDefault="004345AC" w:rsidP="0078321A"/>
    <w:p w14:paraId="068C9F80" w14:textId="77777777" w:rsidR="004345AC" w:rsidRDefault="004345AC" w:rsidP="0078321A"/>
    <w:p w14:paraId="477A622F" w14:textId="77777777" w:rsidR="004345AC" w:rsidRDefault="004345AC" w:rsidP="0078321A"/>
    <w:p w14:paraId="7B0EFB8F" w14:textId="77777777" w:rsidR="004345AC" w:rsidRDefault="004345AC" w:rsidP="0078321A"/>
    <w:p w14:paraId="0417C8A5" w14:textId="77777777" w:rsidR="004345AC" w:rsidRDefault="004345AC" w:rsidP="0078321A"/>
    <w:p w14:paraId="04768D31" w14:textId="77777777" w:rsidR="004345AC" w:rsidRDefault="004345AC" w:rsidP="0078321A"/>
    <w:p w14:paraId="258E0533" w14:textId="77777777" w:rsidR="004345AC" w:rsidRDefault="004345AC" w:rsidP="0078321A"/>
    <w:p w14:paraId="0A405FAF" w14:textId="77777777" w:rsidR="004345AC" w:rsidRDefault="004345AC" w:rsidP="0078321A"/>
    <w:p w14:paraId="30C6EEA6" w14:textId="77777777" w:rsidR="004345AC" w:rsidRDefault="004345AC" w:rsidP="0078321A"/>
    <w:p w14:paraId="4C1BFAB1" w14:textId="77777777" w:rsidR="004345AC" w:rsidRDefault="004345AC" w:rsidP="0078321A"/>
    <w:p w14:paraId="41B32F08" w14:textId="77777777" w:rsidR="004345AC" w:rsidRDefault="004345AC" w:rsidP="0078321A"/>
    <w:p w14:paraId="76FE4214" w14:textId="77777777" w:rsidR="004345AC" w:rsidRDefault="004345AC" w:rsidP="0078321A"/>
    <w:p w14:paraId="32779E84" w14:textId="77777777" w:rsidR="004345AC" w:rsidRDefault="004345AC" w:rsidP="0078321A"/>
    <w:p w14:paraId="252F7D62" w14:textId="42E25326" w:rsidR="0078321A" w:rsidRPr="0078321A" w:rsidRDefault="0078321A" w:rsidP="004345AC">
      <w:pPr>
        <w:pStyle w:val="Heading1"/>
      </w:pPr>
      <w:bookmarkStart w:id="5" w:name="_Toc148650176"/>
      <w:r w:rsidRPr="0078321A">
        <w:lastRenderedPageBreak/>
        <w:t>References</w:t>
      </w:r>
      <w:bookmarkEnd w:id="5"/>
    </w:p>
    <w:p w14:paraId="29E9EA20" w14:textId="77777777" w:rsidR="0078321A" w:rsidRPr="0078321A" w:rsidRDefault="0078321A" w:rsidP="004345AC">
      <w:pPr>
        <w:pStyle w:val="ListParagraph"/>
        <w:numPr>
          <w:ilvl w:val="0"/>
          <w:numId w:val="1"/>
        </w:numPr>
      </w:pPr>
      <w:r w:rsidRPr="0078321A">
        <w:t>Gibbs, G. (1988). Learning by doing: A guide to teaching and learning methods. Oxford Polytechnic: Oxford.</w:t>
      </w:r>
    </w:p>
    <w:p w14:paraId="0DC79915" w14:textId="7FA00B46" w:rsidR="0078321A" w:rsidRPr="0078321A" w:rsidRDefault="0078321A" w:rsidP="004345AC">
      <w:pPr>
        <w:pStyle w:val="ListParagraph"/>
        <w:numPr>
          <w:ilvl w:val="0"/>
          <w:numId w:val="1"/>
        </w:numPr>
      </w:pPr>
      <w:r w:rsidRPr="0078321A">
        <w:t xml:space="preserve">Hendricks, K. S. (2019). The sources of conflict occur between hospitality employees and guests. ScholarWorks. </w:t>
      </w:r>
      <w:hyperlink r:id="rId5" w:history="1">
        <w:r w:rsidRPr="0078321A">
          <w:rPr>
            <w:rStyle w:val="Hyperlink"/>
          </w:rPr>
          <w:t>https://scholarworks.umass.edu/cgi/viewcontent.cgi?article=1027&amp;context=gradconf_hospitality</w:t>
        </w:r>
      </w:hyperlink>
    </w:p>
    <w:p w14:paraId="3D486ABC" w14:textId="77777777" w:rsidR="0078321A" w:rsidRPr="0078321A" w:rsidRDefault="0078321A" w:rsidP="004345AC">
      <w:pPr>
        <w:pStyle w:val="ListParagraph"/>
        <w:numPr>
          <w:ilvl w:val="0"/>
          <w:numId w:val="1"/>
        </w:numPr>
      </w:pPr>
      <w:proofErr w:type="spellStart"/>
      <w:r w:rsidRPr="0078321A">
        <w:t>Moufakkir</w:t>
      </w:r>
      <w:proofErr w:type="spellEnd"/>
      <w:r w:rsidRPr="0078321A">
        <w:t xml:space="preserve">, O. (2022). Culture shock, intercultural competence and the hospitality and tourism industry. Tourism Management Perspectives, 40, 100919. </w:t>
      </w:r>
      <w:hyperlink r:id="rId6" w:history="1">
        <w:r w:rsidRPr="0078321A">
          <w:rPr>
            <w:rStyle w:val="Hyperlink"/>
          </w:rPr>
          <w:t>https://doi.org/10.1016/j.tmp.2022.100919</w:t>
        </w:r>
      </w:hyperlink>
    </w:p>
    <w:p w14:paraId="1E33794D" w14:textId="77777777" w:rsidR="0078321A" w:rsidRPr="0078321A" w:rsidRDefault="0078321A" w:rsidP="004345AC">
      <w:pPr>
        <w:pStyle w:val="ListParagraph"/>
        <w:numPr>
          <w:ilvl w:val="0"/>
          <w:numId w:val="1"/>
        </w:numPr>
      </w:pPr>
      <w:r w:rsidRPr="0078321A">
        <w:t xml:space="preserve">Teng, W. (2019). Cross-cultural influences on complaints in the hospitality industry. ScholarWorks. </w:t>
      </w:r>
      <w:hyperlink r:id="rId7" w:history="1">
        <w:r w:rsidRPr="0078321A">
          <w:rPr>
            <w:rStyle w:val="Hyperlink"/>
          </w:rPr>
          <w:t>https://scholarworks.umass.edu/cgi/viewcontent.cgi?article=1877&amp;context=ttra</w:t>
        </w:r>
      </w:hyperlink>
    </w:p>
    <w:p w14:paraId="70B777CE" w14:textId="77777777" w:rsidR="0078321A" w:rsidRDefault="0078321A"/>
    <w:sectPr w:rsidR="007832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AF6F55"/>
    <w:multiLevelType w:val="hybridMultilevel"/>
    <w:tmpl w:val="DEB081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19726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21A"/>
    <w:rsid w:val="000832E6"/>
    <w:rsid w:val="004345AC"/>
    <w:rsid w:val="00753096"/>
    <w:rsid w:val="0078321A"/>
    <w:rsid w:val="00893318"/>
    <w:rsid w:val="008B3062"/>
    <w:rsid w:val="00957144"/>
    <w:rsid w:val="00AC4110"/>
    <w:rsid w:val="00B91762"/>
    <w:rsid w:val="00DB21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B8F8E"/>
  <w15:chartTrackingRefBased/>
  <w15:docId w15:val="{90C1DB4D-9633-4D34-9E81-B6DCA3098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45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8321A"/>
    <w:rPr>
      <w:color w:val="0563C1" w:themeColor="hyperlink"/>
      <w:u w:val="single"/>
    </w:rPr>
  </w:style>
  <w:style w:type="character" w:styleId="UnresolvedMention">
    <w:name w:val="Unresolved Mention"/>
    <w:basedOn w:val="DefaultParagraphFont"/>
    <w:uiPriority w:val="99"/>
    <w:semiHidden/>
    <w:unhideWhenUsed/>
    <w:rsid w:val="0078321A"/>
    <w:rPr>
      <w:color w:val="605E5C"/>
      <w:shd w:val="clear" w:color="auto" w:fill="E1DFDD"/>
    </w:rPr>
  </w:style>
  <w:style w:type="paragraph" w:styleId="ListParagraph">
    <w:name w:val="List Paragraph"/>
    <w:basedOn w:val="Normal"/>
    <w:uiPriority w:val="34"/>
    <w:qFormat/>
    <w:rsid w:val="004345AC"/>
    <w:pPr>
      <w:ind w:left="720"/>
      <w:contextualSpacing/>
    </w:pPr>
  </w:style>
  <w:style w:type="character" w:customStyle="1" w:styleId="Heading1Char">
    <w:name w:val="Heading 1 Char"/>
    <w:basedOn w:val="DefaultParagraphFont"/>
    <w:link w:val="Heading1"/>
    <w:uiPriority w:val="9"/>
    <w:rsid w:val="004345AC"/>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4345A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45AC"/>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4345AC"/>
    <w:pPr>
      <w:outlineLvl w:val="9"/>
    </w:pPr>
    <w:rPr>
      <w:kern w:val="0"/>
      <w:lang w:val="en-US"/>
      <w14:ligatures w14:val="none"/>
    </w:rPr>
  </w:style>
  <w:style w:type="paragraph" w:styleId="TOC1">
    <w:name w:val="toc 1"/>
    <w:basedOn w:val="Normal"/>
    <w:next w:val="Normal"/>
    <w:autoRedefine/>
    <w:uiPriority w:val="39"/>
    <w:unhideWhenUsed/>
    <w:rsid w:val="004345A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4875533">
      <w:bodyDiv w:val="1"/>
      <w:marLeft w:val="0"/>
      <w:marRight w:val="0"/>
      <w:marTop w:val="0"/>
      <w:marBottom w:val="0"/>
      <w:divBdr>
        <w:top w:val="none" w:sz="0" w:space="0" w:color="auto"/>
        <w:left w:val="none" w:sz="0" w:space="0" w:color="auto"/>
        <w:bottom w:val="none" w:sz="0" w:space="0" w:color="auto"/>
        <w:right w:val="none" w:sz="0" w:space="0" w:color="auto"/>
      </w:divBdr>
    </w:div>
    <w:div w:id="1265845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cholarworks.umass.edu/cgi/viewcontent.cgi?article=1877&amp;context=ttr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6/j.tmp.2022.100919" TargetMode="External"/><Relationship Id="rId5" Type="http://schemas.openxmlformats.org/officeDocument/2006/relationships/hyperlink" Target="https://scholarworks.umass.edu/cgi/viewcontent.cgi?article=1027&amp;context=gradconf_hospitality"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5</Pages>
  <Words>899</Words>
  <Characters>5126</Characters>
  <Application>Microsoft Office Word</Application>
  <DocSecurity>0</DocSecurity>
  <Lines>42</Lines>
  <Paragraphs>12</Paragraphs>
  <ScaleCrop>false</ScaleCrop>
  <Company/>
  <LinksUpToDate>false</LinksUpToDate>
  <CharactersWithSpaces>6013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Florin Ciolacu</cp:lastModifiedBy>
  <cp:revision>9</cp:revision>
  <dcterms:created xsi:type="dcterms:W3CDTF">2023-10-20T21:18:00Z</dcterms:created>
  <dcterms:modified xsi:type="dcterms:W3CDTF">2023-10-20T21:23:00Z</dcterms:modified>
</cp:coreProperties>
</file>