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A9C3A" w14:textId="77777777" w:rsidR="00AD0429"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78AE5727" w14:textId="77777777" w:rsidR="00AD0429"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1CCD78F0" w14:textId="77777777" w:rsidR="00AD0429"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2A2A3D25" w14:textId="77777777" w:rsidR="00AD0429" w:rsidRPr="00346A72"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u w:val="single"/>
          <w14:ligatures w14:val="none"/>
        </w:rPr>
      </w:pPr>
    </w:p>
    <w:p w14:paraId="7598D89F" w14:textId="77777777" w:rsidR="00AD0429"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449A4640" w14:textId="77777777" w:rsidR="00AD0429"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45D48F9F" w14:textId="683CF3ED" w:rsidR="00AD0429" w:rsidRPr="00FD1CC8" w:rsidRDefault="00ED5A7D"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bookmarkStart w:id="0" w:name="_Int_8Xfe4X4o"/>
      <w:r w:rsidRPr="00FD1CC8">
        <w:rPr>
          <w:rFonts w:ascii="Arial" w:eastAsia="Times New Roman" w:hAnsi="Arial" w:cs="Arial"/>
          <w:b/>
          <w:bCs/>
          <w:kern w:val="0"/>
          <w:sz w:val="28"/>
          <w:szCs w:val="28"/>
          <w14:ligatures w14:val="none"/>
        </w:rPr>
        <w:t>Component</w:t>
      </w:r>
      <w:bookmarkEnd w:id="0"/>
      <w:r w:rsidRPr="00FD1CC8">
        <w:rPr>
          <w:rFonts w:ascii="Arial" w:eastAsia="Times New Roman" w:hAnsi="Arial" w:cs="Arial"/>
          <w:b/>
          <w:bCs/>
          <w:kern w:val="0"/>
          <w:sz w:val="28"/>
          <w:szCs w:val="28"/>
          <w14:ligatures w14:val="none"/>
        </w:rPr>
        <w:t xml:space="preserve"> 2: </w:t>
      </w:r>
      <w:r w:rsidR="00A7163C" w:rsidRPr="00FD1CC8">
        <w:rPr>
          <w:rFonts w:ascii="Arial" w:eastAsia="Times New Roman" w:hAnsi="Arial" w:cs="Arial"/>
          <w:b/>
          <w:bCs/>
          <w:kern w:val="0"/>
          <w:sz w:val="28"/>
          <w:szCs w:val="28"/>
          <w14:ligatures w14:val="none"/>
        </w:rPr>
        <w:t>Coursework Group Report</w:t>
      </w:r>
    </w:p>
    <w:p w14:paraId="75AE677A" w14:textId="0566C635" w:rsidR="00A7163C" w:rsidRPr="00FD1CC8" w:rsidRDefault="00BE74FC"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r w:rsidRPr="00FD1CC8">
        <w:rPr>
          <w:rFonts w:ascii="Arial" w:eastAsia="Times New Roman" w:hAnsi="Arial" w:cs="Arial"/>
          <w:b/>
          <w:bCs/>
          <w:kern w:val="0"/>
          <w:sz w:val="28"/>
          <w:szCs w:val="28"/>
          <w14:ligatures w14:val="none"/>
        </w:rPr>
        <w:t xml:space="preserve">Module: </w:t>
      </w:r>
      <w:r w:rsidR="00A7163C" w:rsidRPr="00FD1CC8">
        <w:rPr>
          <w:rFonts w:ascii="Arial" w:eastAsia="Times New Roman" w:hAnsi="Arial" w:cs="Arial"/>
          <w:b/>
          <w:bCs/>
          <w:kern w:val="0"/>
          <w:sz w:val="28"/>
          <w:szCs w:val="28"/>
          <w14:ligatures w14:val="none"/>
        </w:rPr>
        <w:t>Academic skills</w:t>
      </w:r>
    </w:p>
    <w:p w14:paraId="52BAB1FF" w14:textId="5DDEB44B" w:rsidR="00BE74FC" w:rsidRPr="00FD1CC8" w:rsidRDefault="00BE74FC"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r w:rsidRPr="00FD1CC8">
        <w:rPr>
          <w:rFonts w:ascii="Arial" w:eastAsia="Times New Roman" w:hAnsi="Arial" w:cs="Arial"/>
          <w:b/>
          <w:bCs/>
          <w:kern w:val="0"/>
          <w:sz w:val="28"/>
          <w:szCs w:val="28"/>
          <w14:ligatures w14:val="none"/>
        </w:rPr>
        <w:t>Code: LCBB4012</w:t>
      </w:r>
    </w:p>
    <w:p w14:paraId="7291FA4C" w14:textId="52CEA370" w:rsidR="00BE74FC" w:rsidRPr="00FD1CC8" w:rsidRDefault="00BE74FC"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r w:rsidRPr="00FD1CC8">
        <w:rPr>
          <w:rFonts w:ascii="Arial" w:eastAsia="Times New Roman" w:hAnsi="Arial" w:cs="Arial"/>
          <w:b/>
          <w:bCs/>
          <w:kern w:val="0"/>
          <w:sz w:val="28"/>
          <w:szCs w:val="28"/>
          <w14:ligatures w14:val="none"/>
        </w:rPr>
        <w:t xml:space="preserve">Lecturer: Dr </w:t>
      </w:r>
      <w:r w:rsidR="00C6019B" w:rsidRPr="00FD1CC8">
        <w:rPr>
          <w:rFonts w:ascii="Arial" w:eastAsia="Times New Roman" w:hAnsi="Arial" w:cs="Arial"/>
          <w:b/>
          <w:bCs/>
          <w:kern w:val="0"/>
          <w:sz w:val="28"/>
          <w:szCs w:val="28"/>
          <w14:ligatures w14:val="none"/>
        </w:rPr>
        <w:t>Piyumika K. Gamage</w:t>
      </w:r>
    </w:p>
    <w:p w14:paraId="79AACE11" w14:textId="5C60E4C4" w:rsidR="006D5F2A" w:rsidRPr="00FD1CC8" w:rsidRDefault="00FD1EF6"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r w:rsidRPr="00FD1CC8">
        <w:rPr>
          <w:rFonts w:ascii="Arial" w:eastAsia="Times New Roman" w:hAnsi="Arial" w:cs="Arial"/>
          <w:b/>
          <w:bCs/>
          <w:kern w:val="0"/>
          <w:sz w:val="28"/>
          <w:szCs w:val="28"/>
          <w14:ligatures w14:val="none"/>
        </w:rPr>
        <w:t xml:space="preserve">Carmen Ancuța Sigartau - ID </w:t>
      </w:r>
      <w:r w:rsidR="005E20D1" w:rsidRPr="00FD1CC8">
        <w:rPr>
          <w:rFonts w:ascii="Arial" w:eastAsia="Times New Roman" w:hAnsi="Arial" w:cs="Arial"/>
          <w:b/>
          <w:bCs/>
          <w:kern w:val="0"/>
          <w:sz w:val="28"/>
          <w:szCs w:val="28"/>
          <w14:ligatures w14:val="none"/>
        </w:rPr>
        <w:t>2425074</w:t>
      </w:r>
    </w:p>
    <w:p w14:paraId="79ACF3A0" w14:textId="5D47E9AF" w:rsidR="00C6019B" w:rsidRPr="00FD1CC8" w:rsidRDefault="00FD1EF6"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r w:rsidRPr="00FD1CC8">
        <w:rPr>
          <w:rFonts w:ascii="Arial" w:eastAsia="Times New Roman" w:hAnsi="Arial" w:cs="Arial"/>
          <w:b/>
          <w:bCs/>
          <w:kern w:val="0"/>
          <w:sz w:val="28"/>
          <w:szCs w:val="28"/>
          <w14:ligatures w14:val="none"/>
        </w:rPr>
        <w:t xml:space="preserve">Mario </w:t>
      </w:r>
      <w:r w:rsidR="003F6388" w:rsidRPr="00FD1CC8">
        <w:rPr>
          <w:rFonts w:ascii="Arial" w:eastAsia="Times New Roman" w:hAnsi="Arial" w:cs="Arial"/>
          <w:b/>
          <w:bCs/>
          <w:kern w:val="0"/>
          <w:sz w:val="28"/>
          <w:szCs w:val="28"/>
          <w14:ligatures w14:val="none"/>
        </w:rPr>
        <w:t xml:space="preserve">Roberto Madalin Rugină </w:t>
      </w:r>
      <w:r w:rsidR="0095212C" w:rsidRPr="00FD1CC8">
        <w:rPr>
          <w:rFonts w:ascii="Arial" w:eastAsia="Times New Roman" w:hAnsi="Arial" w:cs="Arial"/>
          <w:b/>
          <w:bCs/>
          <w:kern w:val="0"/>
          <w:sz w:val="28"/>
          <w:szCs w:val="28"/>
          <w14:ligatures w14:val="none"/>
        </w:rPr>
        <w:t xml:space="preserve">– ID </w:t>
      </w:r>
      <w:r w:rsidR="005E20D1" w:rsidRPr="00FD1CC8">
        <w:rPr>
          <w:rFonts w:ascii="Arial" w:eastAsia="Times New Roman" w:hAnsi="Arial" w:cs="Arial"/>
          <w:b/>
          <w:bCs/>
          <w:kern w:val="0"/>
          <w:sz w:val="28"/>
          <w:szCs w:val="28"/>
          <w14:ligatures w14:val="none"/>
        </w:rPr>
        <w:t>2425073</w:t>
      </w:r>
    </w:p>
    <w:p w14:paraId="53320A1E" w14:textId="3EE68F5E" w:rsidR="003F6388" w:rsidRPr="00FD1CC8" w:rsidRDefault="003F6388"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r w:rsidRPr="00FD1CC8">
        <w:rPr>
          <w:rFonts w:ascii="Arial" w:eastAsia="Times New Roman" w:hAnsi="Arial" w:cs="Arial"/>
          <w:b/>
          <w:bCs/>
          <w:kern w:val="0"/>
          <w:sz w:val="28"/>
          <w:szCs w:val="28"/>
          <w14:ligatures w14:val="none"/>
        </w:rPr>
        <w:t xml:space="preserve">Florentina Daniela </w:t>
      </w:r>
      <w:r w:rsidR="0095212C" w:rsidRPr="00FD1CC8">
        <w:rPr>
          <w:rFonts w:ascii="Arial" w:eastAsia="Times New Roman" w:hAnsi="Arial" w:cs="Arial"/>
          <w:b/>
          <w:bCs/>
          <w:kern w:val="0"/>
          <w:sz w:val="28"/>
          <w:szCs w:val="28"/>
          <w14:ligatures w14:val="none"/>
        </w:rPr>
        <w:t>Licsandru – ID</w:t>
      </w:r>
      <w:r w:rsidR="005E20D1" w:rsidRPr="00FD1CC8">
        <w:rPr>
          <w:rFonts w:ascii="Arial" w:eastAsia="Times New Roman" w:hAnsi="Arial" w:cs="Arial"/>
          <w:b/>
          <w:bCs/>
          <w:kern w:val="0"/>
          <w:sz w:val="28"/>
          <w:szCs w:val="28"/>
          <w14:ligatures w14:val="none"/>
        </w:rPr>
        <w:t xml:space="preserve"> 2527752</w:t>
      </w:r>
    </w:p>
    <w:p w14:paraId="588C0322" w14:textId="6522F475" w:rsidR="0095212C" w:rsidRPr="00FD1CC8" w:rsidRDefault="0095212C"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r w:rsidRPr="00FD1CC8">
        <w:rPr>
          <w:rFonts w:ascii="Arial" w:eastAsia="Times New Roman" w:hAnsi="Arial" w:cs="Arial"/>
          <w:b/>
          <w:bCs/>
          <w:kern w:val="0"/>
          <w:sz w:val="28"/>
          <w:szCs w:val="28"/>
          <w14:ligatures w14:val="none"/>
        </w:rPr>
        <w:t xml:space="preserve">Derya Mustafa </w:t>
      </w:r>
      <w:r w:rsidR="005E20D1" w:rsidRPr="00FD1CC8">
        <w:rPr>
          <w:rFonts w:ascii="Arial" w:eastAsia="Times New Roman" w:hAnsi="Arial" w:cs="Arial"/>
          <w:b/>
          <w:bCs/>
          <w:kern w:val="0"/>
          <w:sz w:val="28"/>
          <w:szCs w:val="28"/>
          <w14:ligatures w14:val="none"/>
        </w:rPr>
        <w:t>–</w:t>
      </w:r>
      <w:r w:rsidRPr="00FD1CC8">
        <w:rPr>
          <w:rFonts w:ascii="Arial" w:eastAsia="Times New Roman" w:hAnsi="Arial" w:cs="Arial"/>
          <w:b/>
          <w:bCs/>
          <w:kern w:val="0"/>
          <w:sz w:val="28"/>
          <w:szCs w:val="28"/>
          <w14:ligatures w14:val="none"/>
        </w:rPr>
        <w:t xml:space="preserve"> ID</w:t>
      </w:r>
      <w:r w:rsidR="005E20D1" w:rsidRPr="00FD1CC8">
        <w:rPr>
          <w:rFonts w:ascii="Arial" w:eastAsia="Times New Roman" w:hAnsi="Arial" w:cs="Arial"/>
          <w:b/>
          <w:bCs/>
          <w:kern w:val="0"/>
          <w:sz w:val="28"/>
          <w:szCs w:val="28"/>
          <w14:ligatures w14:val="none"/>
        </w:rPr>
        <w:t xml:space="preserve"> 25</w:t>
      </w:r>
      <w:r w:rsidR="00FD1CC8" w:rsidRPr="00FD1CC8">
        <w:rPr>
          <w:rFonts w:ascii="Arial" w:eastAsia="Times New Roman" w:hAnsi="Arial" w:cs="Arial"/>
          <w:b/>
          <w:bCs/>
          <w:kern w:val="0"/>
          <w:sz w:val="28"/>
          <w:szCs w:val="28"/>
          <w14:ligatures w14:val="none"/>
        </w:rPr>
        <w:t>27014</w:t>
      </w:r>
    </w:p>
    <w:p w14:paraId="5901239F" w14:textId="77777777" w:rsidR="00AD0429" w:rsidRPr="00FD1CC8" w:rsidRDefault="00AD0429" w:rsidP="00346A72">
      <w:pPr>
        <w:spacing w:before="100" w:beforeAutospacing="1" w:after="100" w:afterAutospacing="1" w:line="240" w:lineRule="auto"/>
        <w:jc w:val="center"/>
        <w:outlineLvl w:val="1"/>
        <w:rPr>
          <w:rFonts w:ascii="Arial" w:eastAsia="Times New Roman" w:hAnsi="Arial" w:cs="Arial"/>
          <w:b/>
          <w:bCs/>
          <w:kern w:val="0"/>
          <w:sz w:val="28"/>
          <w:szCs w:val="28"/>
          <w14:ligatures w14:val="none"/>
        </w:rPr>
      </w:pPr>
    </w:p>
    <w:p w14:paraId="3E5BFF91" w14:textId="77777777" w:rsidR="00AD0429" w:rsidRPr="00065A94"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3ABF1948" w14:textId="77777777" w:rsidR="00AD0429" w:rsidRPr="00065A94"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50A629E1" w14:textId="77777777" w:rsidR="00AD0429" w:rsidRPr="00065A94"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79F2E193" w14:textId="77777777" w:rsidR="00AD0429" w:rsidRPr="00065A94"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156A2615" w14:textId="77777777" w:rsidR="00AD0429" w:rsidRPr="00065A94"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510458C6" w14:textId="77777777" w:rsidR="00AD0429"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3304D6DC" w14:textId="77777777" w:rsidR="009C7DB7" w:rsidRPr="00065A94" w:rsidRDefault="009C7DB7"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45BE1D94" w14:textId="77777777" w:rsidR="00AD0429" w:rsidRPr="00065A94"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5BE29AB8" w14:textId="77777777" w:rsidR="00AD0429" w:rsidRPr="00065A94" w:rsidRDefault="00AD0429" w:rsidP="00543DAE">
      <w:pPr>
        <w:spacing w:before="100" w:beforeAutospacing="1" w:after="100" w:afterAutospacing="1" w:line="240" w:lineRule="auto"/>
        <w:outlineLvl w:val="1"/>
        <w:rPr>
          <w:rFonts w:asciiTheme="majorHAnsi" w:eastAsia="Times New Roman" w:hAnsiTheme="majorHAnsi" w:cs="Times New Roman"/>
          <w:b/>
          <w:bCs/>
          <w:kern w:val="0"/>
          <w:sz w:val="28"/>
          <w:szCs w:val="28"/>
          <w14:ligatures w14:val="none"/>
        </w:rPr>
      </w:pPr>
    </w:p>
    <w:p w14:paraId="0636D762" w14:textId="68D16291" w:rsidR="00543DAE" w:rsidRPr="009C7DB7" w:rsidRDefault="004F16E3" w:rsidP="009C7DB7">
      <w:pPr>
        <w:spacing w:before="100" w:beforeAutospacing="1" w:after="100" w:afterAutospacing="1" w:line="240" w:lineRule="auto"/>
        <w:ind w:left="360"/>
        <w:jc w:val="both"/>
        <w:outlineLvl w:val="1"/>
        <w:rPr>
          <w:rFonts w:ascii="Arial" w:eastAsia="Times New Roman" w:hAnsi="Arial" w:cs="Arial"/>
          <w:b/>
          <w:bCs/>
          <w:kern w:val="0"/>
          <w14:ligatures w14:val="none"/>
        </w:rPr>
      </w:pPr>
      <w:r>
        <w:rPr>
          <w:rFonts w:ascii="Arial" w:eastAsia="Times New Roman" w:hAnsi="Arial" w:cs="Arial"/>
          <w:b/>
          <w:bCs/>
          <w:kern w:val="0"/>
          <w14:ligatures w14:val="none"/>
        </w:rPr>
        <w:t xml:space="preserve">1. </w:t>
      </w:r>
      <w:r w:rsidR="00543DAE" w:rsidRPr="009C7DB7">
        <w:rPr>
          <w:rFonts w:ascii="Arial" w:eastAsia="Times New Roman" w:hAnsi="Arial" w:cs="Arial"/>
          <w:b/>
          <w:bCs/>
          <w:kern w:val="0"/>
          <w14:ligatures w14:val="none"/>
        </w:rPr>
        <w:t xml:space="preserve">Introduction </w:t>
      </w:r>
    </w:p>
    <w:p w14:paraId="7B4146C6" w14:textId="799E4ECF" w:rsidR="00543DAE" w:rsidRDefault="00543DAE" w:rsidP="009C7DB7">
      <w:pPr>
        <w:spacing w:before="100" w:beforeAutospacing="1" w:after="100" w:afterAutospacing="1" w:line="240" w:lineRule="auto"/>
        <w:ind w:left="360"/>
        <w:jc w:val="both"/>
        <w:outlineLvl w:val="1"/>
        <w:rPr>
          <w:rFonts w:ascii="Arial" w:eastAsia="Times New Roman" w:hAnsi="Arial" w:cs="Arial"/>
          <w:kern w:val="0"/>
          <w14:ligatures w14:val="none"/>
        </w:rPr>
      </w:pPr>
      <w:r w:rsidRPr="009C7DB7">
        <w:rPr>
          <w:rFonts w:ascii="Arial" w:eastAsia="Times New Roman" w:hAnsi="Arial" w:cs="Arial"/>
          <w:kern w:val="0"/>
          <w14:ligatures w14:val="none"/>
        </w:rPr>
        <w:t>Thi</w:t>
      </w:r>
      <w:r w:rsidR="00E466FE" w:rsidRPr="009C7DB7">
        <w:rPr>
          <w:rFonts w:ascii="Arial" w:eastAsia="Times New Roman" w:hAnsi="Arial" w:cs="Arial"/>
          <w:kern w:val="0"/>
          <w14:ligatures w14:val="none"/>
        </w:rPr>
        <w:t>s report focuses on two important academic skills</w:t>
      </w:r>
      <w:r w:rsidR="002B253E" w:rsidRPr="009C7DB7">
        <w:rPr>
          <w:rFonts w:ascii="Arial" w:eastAsia="Times New Roman" w:hAnsi="Arial" w:cs="Arial"/>
          <w:kern w:val="0"/>
          <w14:ligatures w14:val="none"/>
        </w:rPr>
        <w:t xml:space="preserve">: teamwork skills and note-taking skills. These skills </w:t>
      </w:r>
      <w:r w:rsidR="005464DA" w:rsidRPr="009C7DB7">
        <w:rPr>
          <w:rFonts w:ascii="Arial" w:eastAsia="Times New Roman" w:hAnsi="Arial" w:cs="Arial"/>
          <w:kern w:val="0"/>
          <w14:ligatures w14:val="none"/>
        </w:rPr>
        <w:t>are useful for students in</w:t>
      </w:r>
      <w:r w:rsidR="00E46117" w:rsidRPr="009C7DB7">
        <w:rPr>
          <w:rFonts w:ascii="Arial" w:eastAsia="Times New Roman" w:hAnsi="Arial" w:cs="Arial"/>
          <w:kern w:val="0"/>
          <w14:ligatures w14:val="none"/>
        </w:rPr>
        <w:t xml:space="preserve"> their studies and help them succeed in their fu</w:t>
      </w:r>
      <w:r w:rsidR="008365AF" w:rsidRPr="009C7DB7">
        <w:rPr>
          <w:rFonts w:ascii="Arial" w:eastAsia="Times New Roman" w:hAnsi="Arial" w:cs="Arial"/>
          <w:kern w:val="0"/>
          <w14:ligatures w14:val="none"/>
        </w:rPr>
        <w:t xml:space="preserve">ture career. In both </w:t>
      </w:r>
      <w:r w:rsidR="00A75C16" w:rsidRPr="009C7DB7">
        <w:rPr>
          <w:rFonts w:ascii="Arial" w:eastAsia="Times New Roman" w:hAnsi="Arial" w:cs="Arial"/>
          <w:kern w:val="0"/>
          <w14:ligatures w14:val="none"/>
        </w:rPr>
        <w:t xml:space="preserve">education and work environments, </w:t>
      </w:r>
      <w:r w:rsidR="005F1618" w:rsidRPr="009C7DB7">
        <w:rPr>
          <w:rFonts w:ascii="Arial" w:eastAsia="Times New Roman" w:hAnsi="Arial" w:cs="Arial"/>
          <w:kern w:val="0"/>
          <w14:ligatures w14:val="none"/>
        </w:rPr>
        <w:t xml:space="preserve">people </w:t>
      </w:r>
      <w:bookmarkStart w:id="1" w:name="_Int_yjDRHCZK"/>
      <w:r w:rsidR="005F1618" w:rsidRPr="009C7DB7">
        <w:rPr>
          <w:rFonts w:ascii="Arial" w:eastAsia="Times New Roman" w:hAnsi="Arial" w:cs="Arial"/>
          <w:kern w:val="0"/>
          <w14:ligatures w14:val="none"/>
        </w:rPr>
        <w:t>are expected</w:t>
      </w:r>
      <w:bookmarkEnd w:id="1"/>
      <w:r w:rsidR="005F1618" w:rsidRPr="009C7DB7">
        <w:rPr>
          <w:rFonts w:ascii="Arial" w:eastAsia="Times New Roman" w:hAnsi="Arial" w:cs="Arial"/>
          <w:kern w:val="0"/>
          <w14:ligatures w14:val="none"/>
        </w:rPr>
        <w:t xml:space="preserve"> to work with oth</w:t>
      </w:r>
      <w:r w:rsidR="00A20872" w:rsidRPr="009C7DB7">
        <w:rPr>
          <w:rFonts w:ascii="Arial" w:eastAsia="Times New Roman" w:hAnsi="Arial" w:cs="Arial"/>
          <w:kern w:val="0"/>
          <w14:ligatures w14:val="none"/>
        </w:rPr>
        <w:t xml:space="preserve">ers and manage </w:t>
      </w:r>
      <w:r w:rsidR="006244DE" w:rsidRPr="009C7DB7">
        <w:rPr>
          <w:rFonts w:ascii="Arial" w:eastAsia="Times New Roman" w:hAnsi="Arial" w:cs="Arial"/>
          <w:kern w:val="0"/>
          <w14:ligatures w14:val="none"/>
        </w:rPr>
        <w:t>information effectively</w:t>
      </w:r>
      <w:r w:rsidR="000C32F1" w:rsidRPr="009C7DB7">
        <w:rPr>
          <w:rFonts w:ascii="Arial" w:eastAsia="Times New Roman" w:hAnsi="Arial" w:cs="Arial"/>
          <w:kern w:val="0"/>
          <w14:ligatures w14:val="none"/>
        </w:rPr>
        <w:t xml:space="preserve">. Because of this, developing </w:t>
      </w:r>
      <w:r w:rsidR="00571B2D" w:rsidRPr="009C7DB7">
        <w:rPr>
          <w:rFonts w:ascii="Arial" w:eastAsia="Times New Roman" w:hAnsi="Arial" w:cs="Arial"/>
          <w:kern w:val="0"/>
          <w14:ligatures w14:val="none"/>
        </w:rPr>
        <w:t xml:space="preserve">these skills is important. Teamwork </w:t>
      </w:r>
      <w:r w:rsidR="00A17788" w:rsidRPr="009C7DB7">
        <w:rPr>
          <w:rFonts w:ascii="Arial" w:eastAsia="Times New Roman" w:hAnsi="Arial" w:cs="Arial"/>
          <w:kern w:val="0"/>
          <w14:ligatures w14:val="none"/>
        </w:rPr>
        <w:t>skills help individuals to work together in groups</w:t>
      </w:r>
      <w:r w:rsidR="00593549" w:rsidRPr="009C7DB7">
        <w:rPr>
          <w:rFonts w:ascii="Arial" w:eastAsia="Times New Roman" w:hAnsi="Arial" w:cs="Arial"/>
          <w:kern w:val="0"/>
          <w14:ligatures w14:val="none"/>
        </w:rPr>
        <w:t xml:space="preserve">. It allows people to share ideas, support each other, and complete </w:t>
      </w:r>
      <w:r w:rsidR="00E72ABD" w:rsidRPr="009C7DB7">
        <w:rPr>
          <w:rFonts w:ascii="Arial" w:eastAsia="Times New Roman" w:hAnsi="Arial" w:cs="Arial"/>
          <w:kern w:val="0"/>
          <w14:ligatures w14:val="none"/>
        </w:rPr>
        <w:t xml:space="preserve">tasks more efficiently. In many </w:t>
      </w:r>
      <w:r w:rsidR="00EF759B" w:rsidRPr="009C7DB7">
        <w:rPr>
          <w:rFonts w:ascii="Arial" w:eastAsia="Times New Roman" w:hAnsi="Arial" w:cs="Arial"/>
          <w:kern w:val="0"/>
          <w14:ligatures w14:val="none"/>
        </w:rPr>
        <w:t xml:space="preserve">academic situations, such as </w:t>
      </w:r>
      <w:r w:rsidR="002A5A2B" w:rsidRPr="009C7DB7">
        <w:rPr>
          <w:rFonts w:ascii="Arial" w:eastAsia="Times New Roman" w:hAnsi="Arial" w:cs="Arial"/>
          <w:kern w:val="0"/>
          <w14:ligatures w14:val="none"/>
        </w:rPr>
        <w:t xml:space="preserve">group projects or presentations, </w:t>
      </w:r>
      <w:r w:rsidR="006E764A" w:rsidRPr="009C7DB7">
        <w:rPr>
          <w:rFonts w:ascii="Arial" w:eastAsia="Times New Roman" w:hAnsi="Arial" w:cs="Arial"/>
          <w:kern w:val="0"/>
          <w14:ligatures w14:val="none"/>
        </w:rPr>
        <w:t>s</w:t>
      </w:r>
      <w:r w:rsidR="00256496" w:rsidRPr="009C7DB7">
        <w:rPr>
          <w:rFonts w:ascii="Arial" w:eastAsia="Times New Roman" w:hAnsi="Arial" w:cs="Arial"/>
          <w:kern w:val="0"/>
          <w14:ligatures w14:val="none"/>
        </w:rPr>
        <w:t xml:space="preserve">tudents </w:t>
      </w:r>
      <w:r w:rsidR="00C50BBE" w:rsidRPr="009C7DB7">
        <w:rPr>
          <w:rFonts w:ascii="Arial" w:eastAsia="Times New Roman" w:hAnsi="Arial" w:cs="Arial"/>
          <w:kern w:val="0"/>
          <w14:ligatures w14:val="none"/>
        </w:rPr>
        <w:t>must cooperate with others</w:t>
      </w:r>
      <w:r w:rsidR="00AC144A" w:rsidRPr="009C7DB7">
        <w:rPr>
          <w:rFonts w:ascii="Arial" w:eastAsia="Times New Roman" w:hAnsi="Arial" w:cs="Arial"/>
          <w:kern w:val="0"/>
          <w14:ligatures w14:val="none"/>
        </w:rPr>
        <w:t>. Similarly, in prof</w:t>
      </w:r>
      <w:r w:rsidR="00736B2B" w:rsidRPr="009C7DB7">
        <w:rPr>
          <w:rFonts w:ascii="Arial" w:eastAsia="Times New Roman" w:hAnsi="Arial" w:cs="Arial"/>
          <w:kern w:val="0"/>
          <w14:ligatures w14:val="none"/>
        </w:rPr>
        <w:t xml:space="preserve">essional </w:t>
      </w:r>
      <w:r w:rsidR="00C35634" w:rsidRPr="009C7DB7">
        <w:rPr>
          <w:rFonts w:ascii="Arial" w:eastAsia="Times New Roman" w:hAnsi="Arial" w:cs="Arial"/>
          <w:kern w:val="0"/>
          <w14:ligatures w14:val="none"/>
        </w:rPr>
        <w:t>environments</w:t>
      </w:r>
      <w:r w:rsidR="00736B2B" w:rsidRPr="009C7DB7">
        <w:rPr>
          <w:rFonts w:ascii="Arial" w:eastAsia="Times New Roman" w:hAnsi="Arial" w:cs="Arial"/>
          <w:kern w:val="0"/>
          <w14:ligatures w14:val="none"/>
        </w:rPr>
        <w:t>, employees</w:t>
      </w:r>
      <w:r w:rsidR="00AC144A" w:rsidRPr="009C7DB7">
        <w:rPr>
          <w:rFonts w:ascii="Arial" w:eastAsia="Times New Roman" w:hAnsi="Arial" w:cs="Arial"/>
          <w:kern w:val="0"/>
          <w14:ligatures w14:val="none"/>
        </w:rPr>
        <w:t xml:space="preserve"> </w:t>
      </w:r>
      <w:r w:rsidR="002A5A2B" w:rsidRPr="009C7DB7">
        <w:rPr>
          <w:rFonts w:ascii="Arial" w:eastAsia="Times New Roman" w:hAnsi="Arial" w:cs="Arial"/>
          <w:kern w:val="0"/>
          <w14:ligatures w14:val="none"/>
        </w:rPr>
        <w:t xml:space="preserve">often work </w:t>
      </w:r>
      <w:r w:rsidR="009202AE" w:rsidRPr="009C7DB7">
        <w:rPr>
          <w:rFonts w:ascii="Arial" w:eastAsia="Times New Roman" w:hAnsi="Arial" w:cs="Arial"/>
          <w:kern w:val="0"/>
          <w14:ligatures w14:val="none"/>
        </w:rPr>
        <w:t>in teams to achieve organisational goals. On the other hand,</w:t>
      </w:r>
      <w:r w:rsidR="00C643F5" w:rsidRPr="009C7DB7">
        <w:rPr>
          <w:rFonts w:ascii="Arial" w:eastAsia="Times New Roman" w:hAnsi="Arial" w:cs="Arial"/>
          <w:kern w:val="0"/>
          <w14:ligatures w14:val="none"/>
        </w:rPr>
        <w:t xml:space="preserve"> note-taking skills help students to understand and remember </w:t>
      </w:r>
      <w:r w:rsidR="00DD31C8" w:rsidRPr="009C7DB7">
        <w:rPr>
          <w:rFonts w:ascii="Arial" w:eastAsia="Times New Roman" w:hAnsi="Arial" w:cs="Arial"/>
          <w:kern w:val="0"/>
          <w14:ligatures w14:val="none"/>
        </w:rPr>
        <w:t>information. During lectures, classes</w:t>
      </w:r>
      <w:r w:rsidR="00C929E1" w:rsidRPr="009C7DB7">
        <w:rPr>
          <w:rFonts w:ascii="Arial" w:eastAsia="Times New Roman" w:hAnsi="Arial" w:cs="Arial"/>
          <w:kern w:val="0"/>
          <w14:ligatures w14:val="none"/>
        </w:rPr>
        <w:t xml:space="preserve">, or </w:t>
      </w:r>
      <w:r w:rsidR="00F2029E" w:rsidRPr="009C7DB7">
        <w:rPr>
          <w:rFonts w:ascii="Arial" w:eastAsia="Times New Roman" w:hAnsi="Arial" w:cs="Arial"/>
          <w:kern w:val="0"/>
          <w14:ligatures w14:val="none"/>
        </w:rPr>
        <w:t>meetings</w:t>
      </w:r>
      <w:r w:rsidR="00C929E1" w:rsidRPr="009C7DB7">
        <w:rPr>
          <w:rFonts w:ascii="Arial" w:eastAsia="Times New Roman" w:hAnsi="Arial" w:cs="Arial"/>
          <w:kern w:val="0"/>
          <w14:ligatures w14:val="none"/>
        </w:rPr>
        <w:t xml:space="preserve">, a large amount of information </w:t>
      </w:r>
      <w:bookmarkStart w:id="2" w:name="_Int_ElIaY4am"/>
      <w:r w:rsidR="00F2029E" w:rsidRPr="009C7DB7">
        <w:rPr>
          <w:rFonts w:ascii="Arial" w:eastAsia="Times New Roman" w:hAnsi="Arial" w:cs="Arial"/>
          <w:kern w:val="0"/>
          <w14:ligatures w14:val="none"/>
        </w:rPr>
        <w:t>is given</w:t>
      </w:r>
      <w:bookmarkEnd w:id="2"/>
      <w:r w:rsidR="00F2029E" w:rsidRPr="009C7DB7">
        <w:rPr>
          <w:rFonts w:ascii="Arial" w:eastAsia="Times New Roman" w:hAnsi="Arial" w:cs="Arial"/>
          <w:kern w:val="0"/>
          <w14:ligatures w14:val="none"/>
        </w:rPr>
        <w:t xml:space="preserve">. </w:t>
      </w:r>
      <w:r w:rsidR="00395B21" w:rsidRPr="009C7DB7">
        <w:rPr>
          <w:rFonts w:ascii="Arial" w:eastAsia="Times New Roman" w:hAnsi="Arial" w:cs="Arial"/>
          <w:kern w:val="0"/>
          <w14:ligatures w14:val="none"/>
        </w:rPr>
        <w:t xml:space="preserve">Without proper </w:t>
      </w:r>
      <w:bookmarkStart w:id="3" w:name="_Int_qn2CdDFe"/>
      <w:r w:rsidR="00395B21" w:rsidRPr="009C7DB7">
        <w:rPr>
          <w:rFonts w:ascii="Arial" w:eastAsia="Times New Roman" w:hAnsi="Arial" w:cs="Arial"/>
          <w:kern w:val="0"/>
          <w14:ligatures w14:val="none"/>
        </w:rPr>
        <w:t>note-taking</w:t>
      </w:r>
      <w:bookmarkEnd w:id="3"/>
      <w:r w:rsidR="00FC7C75" w:rsidRPr="009C7DB7">
        <w:rPr>
          <w:rFonts w:ascii="Arial" w:eastAsia="Times New Roman" w:hAnsi="Arial" w:cs="Arial"/>
          <w:kern w:val="0"/>
          <w14:ligatures w14:val="none"/>
        </w:rPr>
        <w:t xml:space="preserve">, it becomes difficult to remember key points. Good </w:t>
      </w:r>
      <w:bookmarkStart w:id="4" w:name="_Int_ar2IPO4p"/>
      <w:r w:rsidR="000C33B2" w:rsidRPr="009C7DB7">
        <w:rPr>
          <w:rFonts w:ascii="Arial" w:eastAsia="Times New Roman" w:hAnsi="Arial" w:cs="Arial"/>
          <w:kern w:val="0"/>
          <w14:ligatures w14:val="none"/>
        </w:rPr>
        <w:t>note-taking</w:t>
      </w:r>
      <w:bookmarkEnd w:id="4"/>
      <w:r w:rsidR="000C33B2" w:rsidRPr="009C7DB7">
        <w:rPr>
          <w:rFonts w:ascii="Arial" w:eastAsia="Times New Roman" w:hAnsi="Arial" w:cs="Arial"/>
          <w:kern w:val="0"/>
          <w14:ligatures w14:val="none"/>
        </w:rPr>
        <w:t xml:space="preserve"> helps in organising ideas, improving </w:t>
      </w:r>
      <w:r w:rsidR="001B676B" w:rsidRPr="009C7DB7">
        <w:rPr>
          <w:rFonts w:ascii="Arial" w:eastAsia="Times New Roman" w:hAnsi="Arial" w:cs="Arial"/>
          <w:kern w:val="0"/>
          <w14:ligatures w14:val="none"/>
        </w:rPr>
        <w:t>memory, and preparing for exams or tasks. Therefore</w:t>
      </w:r>
      <w:r w:rsidR="002D09E2" w:rsidRPr="009C7DB7">
        <w:rPr>
          <w:rFonts w:ascii="Arial" w:eastAsia="Times New Roman" w:hAnsi="Arial" w:cs="Arial"/>
          <w:kern w:val="0"/>
          <w14:ligatures w14:val="none"/>
        </w:rPr>
        <w:t>,</w:t>
      </w:r>
      <w:r w:rsidR="007A7C2A" w:rsidRPr="009C7DB7">
        <w:rPr>
          <w:rFonts w:ascii="Arial" w:eastAsia="Times New Roman" w:hAnsi="Arial" w:cs="Arial"/>
          <w:kern w:val="0"/>
          <w14:ligatures w14:val="none"/>
        </w:rPr>
        <w:t xml:space="preserve"> </w:t>
      </w:r>
      <w:r w:rsidR="002D09E2" w:rsidRPr="009C7DB7">
        <w:rPr>
          <w:rFonts w:ascii="Arial" w:eastAsia="Times New Roman" w:hAnsi="Arial" w:cs="Arial"/>
          <w:kern w:val="0"/>
          <w14:ligatures w14:val="none"/>
        </w:rPr>
        <w:t>aim o</w:t>
      </w:r>
      <w:r w:rsidR="007A7C2A" w:rsidRPr="009C7DB7">
        <w:rPr>
          <w:rFonts w:ascii="Arial" w:eastAsia="Times New Roman" w:hAnsi="Arial" w:cs="Arial"/>
          <w:kern w:val="0"/>
          <w14:ligatures w14:val="none"/>
        </w:rPr>
        <w:t xml:space="preserve">f this report is to explain what teamwork </w:t>
      </w:r>
      <w:r w:rsidR="00ED6DBD" w:rsidRPr="009C7DB7">
        <w:rPr>
          <w:rFonts w:ascii="Arial" w:eastAsia="Times New Roman" w:hAnsi="Arial" w:cs="Arial"/>
          <w:kern w:val="0"/>
          <w14:ligatures w14:val="none"/>
        </w:rPr>
        <w:t>skills and note-taking skills</w:t>
      </w:r>
      <w:r w:rsidR="00A071F8" w:rsidRPr="009C7DB7">
        <w:rPr>
          <w:rFonts w:ascii="Arial" w:eastAsia="Times New Roman" w:hAnsi="Arial" w:cs="Arial"/>
          <w:kern w:val="0"/>
          <w14:ligatures w14:val="none"/>
        </w:rPr>
        <w:t xml:space="preserve"> are</w:t>
      </w:r>
      <w:r w:rsidR="00DC5C55" w:rsidRPr="009C7DB7">
        <w:rPr>
          <w:rFonts w:ascii="Arial" w:eastAsia="Times New Roman" w:hAnsi="Arial" w:cs="Arial"/>
          <w:kern w:val="0"/>
          <w14:ligatures w14:val="none"/>
        </w:rPr>
        <w:t>, discuss why they are imp</w:t>
      </w:r>
      <w:r w:rsidR="007D19E3" w:rsidRPr="009C7DB7">
        <w:rPr>
          <w:rFonts w:ascii="Arial" w:eastAsia="Times New Roman" w:hAnsi="Arial" w:cs="Arial"/>
          <w:kern w:val="0"/>
          <w14:ligatures w14:val="none"/>
        </w:rPr>
        <w:t>ortant in big academic and professional settings</w:t>
      </w:r>
      <w:r w:rsidR="00797127" w:rsidRPr="009C7DB7">
        <w:rPr>
          <w:rFonts w:ascii="Arial" w:eastAsia="Times New Roman" w:hAnsi="Arial" w:cs="Arial"/>
          <w:kern w:val="0"/>
          <w14:ligatures w14:val="none"/>
        </w:rPr>
        <w:t xml:space="preserve">, and suggest simple and practical </w:t>
      </w:r>
      <w:r w:rsidR="00AD0429" w:rsidRPr="009C7DB7">
        <w:rPr>
          <w:rFonts w:ascii="Arial" w:eastAsia="Times New Roman" w:hAnsi="Arial" w:cs="Arial"/>
          <w:kern w:val="0"/>
          <w14:ligatures w14:val="none"/>
        </w:rPr>
        <w:t>ways to improve them.</w:t>
      </w:r>
    </w:p>
    <w:p w14:paraId="1FA6CE88" w14:textId="77777777" w:rsidR="00E36CF1" w:rsidRPr="009C7DB7" w:rsidRDefault="00E36CF1" w:rsidP="009C7DB7">
      <w:pPr>
        <w:spacing w:before="100" w:beforeAutospacing="1" w:after="100" w:afterAutospacing="1" w:line="240" w:lineRule="auto"/>
        <w:ind w:left="360"/>
        <w:jc w:val="both"/>
        <w:outlineLvl w:val="1"/>
        <w:rPr>
          <w:rFonts w:ascii="Arial" w:eastAsia="Times New Roman" w:hAnsi="Arial" w:cs="Arial"/>
          <w:kern w:val="0"/>
          <w14:ligatures w14:val="none"/>
        </w:rPr>
      </w:pPr>
    </w:p>
    <w:p w14:paraId="1296A623" w14:textId="5318D4BF" w:rsidR="00AD0429" w:rsidRPr="009C7DB7" w:rsidRDefault="004F16E3" w:rsidP="009C7DB7">
      <w:pPr>
        <w:spacing w:before="100" w:beforeAutospacing="1" w:after="100" w:afterAutospacing="1" w:line="240" w:lineRule="auto"/>
        <w:ind w:left="360"/>
        <w:jc w:val="both"/>
        <w:outlineLvl w:val="1"/>
        <w:rPr>
          <w:rFonts w:ascii="Arial" w:eastAsia="Times New Roman" w:hAnsi="Arial" w:cs="Arial"/>
          <w:b/>
          <w:bCs/>
          <w:kern w:val="0"/>
          <w14:ligatures w14:val="none"/>
        </w:rPr>
      </w:pPr>
      <w:r>
        <w:rPr>
          <w:rFonts w:ascii="Arial" w:eastAsia="Times New Roman" w:hAnsi="Arial" w:cs="Arial"/>
          <w:b/>
          <w:bCs/>
          <w:kern w:val="0"/>
          <w14:ligatures w14:val="none"/>
        </w:rPr>
        <w:t>2.</w:t>
      </w:r>
      <w:r w:rsidR="00CB7E79" w:rsidRPr="009C7DB7">
        <w:rPr>
          <w:rFonts w:ascii="Arial" w:eastAsia="Times New Roman" w:hAnsi="Arial" w:cs="Arial"/>
          <w:b/>
          <w:bCs/>
          <w:kern w:val="0"/>
          <w14:ligatures w14:val="none"/>
        </w:rPr>
        <w:t xml:space="preserve">Definition of the skills </w:t>
      </w:r>
    </w:p>
    <w:p w14:paraId="6E1CB490" w14:textId="37E35D6F" w:rsidR="00CB7E79" w:rsidRPr="00F26809" w:rsidRDefault="00F26809" w:rsidP="00F26809">
      <w:pPr>
        <w:spacing w:before="100" w:beforeAutospacing="1" w:after="100" w:afterAutospacing="1" w:line="240" w:lineRule="auto"/>
        <w:jc w:val="both"/>
        <w:outlineLvl w:val="1"/>
        <w:rPr>
          <w:rFonts w:ascii="Arial" w:eastAsia="Times New Roman" w:hAnsi="Arial" w:cs="Arial"/>
          <w:b/>
          <w:bCs/>
          <w:kern w:val="0"/>
          <w14:ligatures w14:val="none"/>
        </w:rPr>
      </w:pPr>
      <w:r>
        <w:rPr>
          <w:rFonts w:ascii="Arial" w:eastAsia="Times New Roman" w:hAnsi="Arial" w:cs="Arial"/>
          <w:b/>
          <w:bCs/>
          <w:kern w:val="0"/>
          <w14:ligatures w14:val="none"/>
        </w:rPr>
        <w:t xml:space="preserve">     2.1 </w:t>
      </w:r>
      <w:r w:rsidR="00CB7E79" w:rsidRPr="00F26809">
        <w:rPr>
          <w:rFonts w:ascii="Arial" w:eastAsia="Times New Roman" w:hAnsi="Arial" w:cs="Arial"/>
          <w:b/>
          <w:bCs/>
          <w:kern w:val="0"/>
          <w14:ligatures w14:val="none"/>
        </w:rPr>
        <w:t xml:space="preserve">Teamwork skills </w:t>
      </w:r>
    </w:p>
    <w:p w14:paraId="4BEA702C" w14:textId="0D12A9D7" w:rsidR="00971399" w:rsidRDefault="0089481C" w:rsidP="00901188">
      <w:pPr>
        <w:spacing w:before="100" w:beforeAutospacing="1" w:after="100" w:afterAutospacing="1" w:line="240" w:lineRule="auto"/>
        <w:ind w:left="360"/>
        <w:jc w:val="both"/>
        <w:outlineLvl w:val="1"/>
        <w:rPr>
          <w:rFonts w:ascii="Arial" w:eastAsia="Times New Roman" w:hAnsi="Arial" w:cs="Arial"/>
          <w:kern w:val="0"/>
          <w14:ligatures w14:val="none"/>
        </w:rPr>
      </w:pPr>
      <w:r>
        <w:rPr>
          <w:rFonts w:ascii="Arial" w:eastAsia="Times New Roman" w:hAnsi="Arial" w:cs="Arial"/>
          <w:kern w:val="0"/>
          <w14:ligatures w14:val="none"/>
        </w:rPr>
        <w:t xml:space="preserve">Teamwork skills refer to the ability of an individual to work effectively with others to achieve a </w:t>
      </w:r>
      <w:r w:rsidR="00C42CDE">
        <w:rPr>
          <w:rFonts w:ascii="Arial" w:eastAsia="Times New Roman" w:hAnsi="Arial" w:cs="Arial"/>
          <w:kern w:val="0"/>
          <w14:ligatures w14:val="none"/>
        </w:rPr>
        <w:t>common goal through cooperation, communication</w:t>
      </w:r>
      <w:r w:rsidR="00283F2D">
        <w:rPr>
          <w:rFonts w:ascii="Arial" w:eastAsia="Times New Roman" w:hAnsi="Arial" w:cs="Arial"/>
          <w:kern w:val="0"/>
          <w14:ligatures w14:val="none"/>
        </w:rPr>
        <w:t xml:space="preserve">, and mutual understanding (Belbin,2010). These skills are essential in both academic </w:t>
      </w:r>
      <w:r w:rsidR="00AA0D24">
        <w:rPr>
          <w:rFonts w:ascii="Arial" w:eastAsia="Times New Roman" w:hAnsi="Arial" w:cs="Arial"/>
          <w:kern w:val="0"/>
          <w14:ligatures w14:val="none"/>
        </w:rPr>
        <w:t xml:space="preserve">and </w:t>
      </w:r>
      <w:r w:rsidR="00A16B9D">
        <w:rPr>
          <w:rFonts w:ascii="Arial" w:eastAsia="Times New Roman" w:hAnsi="Arial" w:cs="Arial"/>
          <w:kern w:val="0"/>
          <w14:ligatures w14:val="none"/>
        </w:rPr>
        <w:t xml:space="preserve">professional settings, as they </w:t>
      </w:r>
      <w:r w:rsidR="00D357A5">
        <w:rPr>
          <w:rFonts w:ascii="Arial" w:eastAsia="Times New Roman" w:hAnsi="Arial" w:cs="Arial"/>
          <w:kern w:val="0"/>
          <w14:ligatures w14:val="none"/>
        </w:rPr>
        <w:t>enable individuals to co</w:t>
      </w:r>
      <w:r w:rsidR="00137270">
        <w:rPr>
          <w:rFonts w:ascii="Arial" w:eastAsia="Times New Roman" w:hAnsi="Arial" w:cs="Arial"/>
          <w:kern w:val="0"/>
          <w14:ligatures w14:val="none"/>
        </w:rPr>
        <w:t xml:space="preserve">mbine their strengths, share idea, and complete tasks </w:t>
      </w:r>
      <w:r w:rsidR="006262B7">
        <w:rPr>
          <w:rFonts w:ascii="Arial" w:eastAsia="Times New Roman" w:hAnsi="Arial" w:cs="Arial"/>
          <w:kern w:val="0"/>
          <w14:ligatures w14:val="none"/>
        </w:rPr>
        <w:t xml:space="preserve">more efficiently. One key element of teamwork is </w:t>
      </w:r>
      <w:r w:rsidR="00006BAB">
        <w:rPr>
          <w:rFonts w:ascii="Arial" w:eastAsia="Times New Roman" w:hAnsi="Arial" w:cs="Arial"/>
          <w:kern w:val="0"/>
          <w14:ligatures w14:val="none"/>
        </w:rPr>
        <w:t>communication, which involves clear communication ideas and actively listening to others</w:t>
      </w:r>
      <w:r w:rsidR="00634523">
        <w:rPr>
          <w:rFonts w:ascii="Arial" w:eastAsia="Times New Roman" w:hAnsi="Arial" w:cs="Arial"/>
          <w:kern w:val="0"/>
          <w14:ligatures w14:val="none"/>
        </w:rPr>
        <w:t xml:space="preserve"> and to reduce misunderstandings a</w:t>
      </w:r>
      <w:r w:rsidR="00A24AE9">
        <w:rPr>
          <w:rFonts w:ascii="Arial" w:eastAsia="Times New Roman" w:hAnsi="Arial" w:cs="Arial"/>
          <w:kern w:val="0"/>
          <w14:ligatures w14:val="none"/>
        </w:rPr>
        <w:t>nd coordination (Tu</w:t>
      </w:r>
      <w:r w:rsidR="00A24AE9" w:rsidRPr="009C7DB7">
        <w:rPr>
          <w:rFonts w:ascii="Arial" w:eastAsia="Times New Roman" w:hAnsi="Arial" w:cs="Arial"/>
          <w:kern w:val="0"/>
          <w14:ligatures w14:val="none"/>
        </w:rPr>
        <w:t>ckman,1965).</w:t>
      </w:r>
      <w:r w:rsidR="001B0F17">
        <w:rPr>
          <w:rFonts w:ascii="Arial" w:eastAsia="Times New Roman" w:hAnsi="Arial" w:cs="Arial"/>
          <w:kern w:val="0"/>
          <w14:ligatures w14:val="none"/>
        </w:rPr>
        <w:t xml:space="preserve"> Collaboration is also </w:t>
      </w:r>
      <w:r w:rsidR="00E45DAC">
        <w:rPr>
          <w:rFonts w:ascii="Arial" w:eastAsia="Times New Roman" w:hAnsi="Arial" w:cs="Arial"/>
          <w:kern w:val="0"/>
          <w14:ligatures w14:val="none"/>
        </w:rPr>
        <w:t xml:space="preserve">important, as it encourages team members to </w:t>
      </w:r>
      <w:r w:rsidR="004F0101">
        <w:rPr>
          <w:rFonts w:ascii="Arial" w:eastAsia="Times New Roman" w:hAnsi="Arial" w:cs="Arial"/>
          <w:kern w:val="0"/>
          <w14:ligatures w14:val="none"/>
        </w:rPr>
        <w:t xml:space="preserve">support each other and work together </w:t>
      </w:r>
      <w:r w:rsidR="00193005">
        <w:rPr>
          <w:rFonts w:ascii="Arial" w:eastAsia="Times New Roman" w:hAnsi="Arial" w:cs="Arial"/>
          <w:kern w:val="0"/>
          <w14:ligatures w14:val="none"/>
        </w:rPr>
        <w:t xml:space="preserve">towards shared goals. In addition, conflict </w:t>
      </w:r>
      <w:r w:rsidR="00D01DA2">
        <w:rPr>
          <w:rFonts w:ascii="Arial" w:eastAsia="Times New Roman" w:hAnsi="Arial" w:cs="Arial"/>
          <w:kern w:val="0"/>
          <w14:ligatures w14:val="none"/>
        </w:rPr>
        <w:t xml:space="preserve">resolution plays a vital role in managing </w:t>
      </w:r>
      <w:r w:rsidR="009D3519">
        <w:rPr>
          <w:rFonts w:ascii="Arial" w:eastAsia="Times New Roman" w:hAnsi="Arial" w:cs="Arial"/>
          <w:kern w:val="0"/>
          <w14:ligatures w14:val="none"/>
        </w:rPr>
        <w:t xml:space="preserve">disagreement in a constructive and </w:t>
      </w:r>
      <w:r w:rsidR="00A36301">
        <w:rPr>
          <w:rFonts w:ascii="Arial" w:eastAsia="Times New Roman" w:hAnsi="Arial" w:cs="Arial"/>
          <w:kern w:val="0"/>
          <w14:ligatures w14:val="none"/>
        </w:rPr>
        <w:t xml:space="preserve">respectful manner, helping to </w:t>
      </w:r>
      <w:r w:rsidR="00262CC6">
        <w:rPr>
          <w:rFonts w:ascii="Arial" w:eastAsia="Times New Roman" w:hAnsi="Arial" w:cs="Arial"/>
          <w:kern w:val="0"/>
          <w14:ligatures w14:val="none"/>
        </w:rPr>
        <w:t>support</w:t>
      </w:r>
      <w:r w:rsidR="00A36301">
        <w:rPr>
          <w:rFonts w:ascii="Arial" w:eastAsia="Times New Roman" w:hAnsi="Arial" w:cs="Arial"/>
          <w:kern w:val="0"/>
          <w14:ligatures w14:val="none"/>
        </w:rPr>
        <w:t xml:space="preserve"> a </w:t>
      </w:r>
      <w:r w:rsidR="00262CC6">
        <w:rPr>
          <w:rFonts w:ascii="Arial" w:eastAsia="Times New Roman" w:hAnsi="Arial" w:cs="Arial"/>
          <w:kern w:val="0"/>
          <w14:ligatures w14:val="none"/>
        </w:rPr>
        <w:t>positive team envir</w:t>
      </w:r>
      <w:r w:rsidR="00FD018B">
        <w:rPr>
          <w:rFonts w:ascii="Arial" w:eastAsia="Times New Roman" w:hAnsi="Arial" w:cs="Arial"/>
          <w:kern w:val="0"/>
          <w14:ligatures w14:val="none"/>
        </w:rPr>
        <w:t>onment. Responsi</w:t>
      </w:r>
      <w:r w:rsidR="00A30101">
        <w:rPr>
          <w:rFonts w:ascii="Arial" w:eastAsia="Times New Roman" w:hAnsi="Arial" w:cs="Arial"/>
          <w:kern w:val="0"/>
          <w14:ligatures w14:val="none"/>
        </w:rPr>
        <w:t>bility and accountability are eq</w:t>
      </w:r>
      <w:r w:rsidR="003E71FD">
        <w:rPr>
          <w:rFonts w:ascii="Arial" w:eastAsia="Times New Roman" w:hAnsi="Arial" w:cs="Arial"/>
          <w:kern w:val="0"/>
          <w14:ligatures w14:val="none"/>
        </w:rPr>
        <w:t xml:space="preserve">ually important, </w:t>
      </w:r>
      <w:r w:rsidR="004822B9">
        <w:rPr>
          <w:rFonts w:ascii="Arial" w:eastAsia="Times New Roman" w:hAnsi="Arial" w:cs="Arial"/>
          <w:kern w:val="0"/>
          <w14:ligatures w14:val="none"/>
        </w:rPr>
        <w:t xml:space="preserve">requiring each team member to </w:t>
      </w:r>
      <w:r w:rsidR="002136FC">
        <w:rPr>
          <w:rFonts w:ascii="Arial" w:eastAsia="Times New Roman" w:hAnsi="Arial" w:cs="Arial"/>
          <w:kern w:val="0"/>
          <w14:ligatures w14:val="none"/>
        </w:rPr>
        <w:t>complete their assigned tags on time and contribute fa</w:t>
      </w:r>
      <w:r w:rsidR="003774F3">
        <w:rPr>
          <w:rFonts w:ascii="Arial" w:eastAsia="Times New Roman" w:hAnsi="Arial" w:cs="Arial"/>
          <w:kern w:val="0"/>
          <w14:ligatures w14:val="none"/>
        </w:rPr>
        <w:t xml:space="preserve">irly to the group’s success (Belbin,2010). </w:t>
      </w:r>
      <w:r w:rsidR="00F42870">
        <w:rPr>
          <w:rFonts w:ascii="Arial" w:eastAsia="Times New Roman" w:hAnsi="Arial" w:cs="Arial"/>
          <w:kern w:val="0"/>
          <w14:ligatures w14:val="none"/>
        </w:rPr>
        <w:t>Furthermore, a</w:t>
      </w:r>
      <w:r w:rsidR="002B3E7B">
        <w:rPr>
          <w:rFonts w:ascii="Arial" w:eastAsia="Times New Roman" w:hAnsi="Arial" w:cs="Arial"/>
          <w:kern w:val="0"/>
          <w14:ligatures w14:val="none"/>
        </w:rPr>
        <w:t>daptability allowance individuals to remain flexible and changes w</w:t>
      </w:r>
      <w:r w:rsidR="00BA515C">
        <w:rPr>
          <w:rFonts w:ascii="Arial" w:eastAsia="Times New Roman" w:hAnsi="Arial" w:cs="Arial"/>
          <w:kern w:val="0"/>
          <w14:ligatures w14:val="none"/>
        </w:rPr>
        <w:t>ithin the team. Overall</w:t>
      </w:r>
      <w:r w:rsidR="006F588F">
        <w:rPr>
          <w:rFonts w:ascii="Arial" w:eastAsia="Times New Roman" w:hAnsi="Arial" w:cs="Arial"/>
          <w:kern w:val="0"/>
          <w14:ligatures w14:val="none"/>
        </w:rPr>
        <w:t xml:space="preserve">, strong teamwork skills </w:t>
      </w:r>
      <w:r w:rsidR="00CC2DD9">
        <w:rPr>
          <w:rFonts w:ascii="Arial" w:eastAsia="Times New Roman" w:hAnsi="Arial" w:cs="Arial"/>
          <w:kern w:val="0"/>
          <w14:ligatures w14:val="none"/>
        </w:rPr>
        <w:t xml:space="preserve">help create a productive and cooperative environment where goals can </w:t>
      </w:r>
      <w:bookmarkStart w:id="5" w:name="_Int_GcoqExIL"/>
      <w:r w:rsidR="00CC2DD9">
        <w:rPr>
          <w:rFonts w:ascii="Arial" w:eastAsia="Times New Roman" w:hAnsi="Arial" w:cs="Arial"/>
          <w:kern w:val="0"/>
          <w14:ligatures w14:val="none"/>
        </w:rPr>
        <w:t>be achieved</w:t>
      </w:r>
      <w:bookmarkEnd w:id="5"/>
      <w:r w:rsidR="00CC2DD9">
        <w:rPr>
          <w:rFonts w:ascii="Arial" w:eastAsia="Times New Roman" w:hAnsi="Arial" w:cs="Arial"/>
          <w:kern w:val="0"/>
          <w14:ligatures w14:val="none"/>
        </w:rPr>
        <w:t xml:space="preserve"> efficiently (Tuckman, 1965).</w:t>
      </w:r>
    </w:p>
    <w:p w14:paraId="2D2E248B" w14:textId="4ABA8B61" w:rsidR="00AD4887" w:rsidRPr="00F26809" w:rsidRDefault="00F26809" w:rsidP="00F26809">
      <w:pPr>
        <w:pStyle w:val="ListParagraph"/>
        <w:numPr>
          <w:ilvl w:val="1"/>
          <w:numId w:val="17"/>
        </w:numPr>
        <w:spacing w:before="100" w:beforeAutospacing="1" w:after="100" w:afterAutospacing="1" w:line="240" w:lineRule="auto"/>
        <w:jc w:val="both"/>
        <w:outlineLvl w:val="1"/>
        <w:rPr>
          <w:rFonts w:ascii="Arial" w:eastAsia="Times New Roman" w:hAnsi="Arial" w:cs="Arial"/>
          <w:b/>
          <w:bCs/>
          <w:kern w:val="0"/>
          <w14:ligatures w14:val="none"/>
        </w:rPr>
      </w:pPr>
      <w:r>
        <w:rPr>
          <w:rFonts w:ascii="Arial" w:eastAsia="Times New Roman" w:hAnsi="Arial" w:cs="Arial"/>
          <w:b/>
          <w:bCs/>
          <w:kern w:val="0"/>
          <w14:ligatures w14:val="none"/>
        </w:rPr>
        <w:t xml:space="preserve"> </w:t>
      </w:r>
      <w:r w:rsidR="000F2C07" w:rsidRPr="007E14DC">
        <w:rPr>
          <w:rFonts w:ascii="Arial" w:eastAsia="Times New Roman" w:hAnsi="Arial" w:cs="Arial"/>
          <w:b/>
          <w:bCs/>
          <w:kern w:val="0"/>
          <w14:ligatures w14:val="none"/>
        </w:rPr>
        <w:t>Note-taking skills</w:t>
      </w:r>
    </w:p>
    <w:p w14:paraId="76FC8264" w14:textId="45ADD3F7" w:rsidR="00DE347E" w:rsidRDefault="00EC3D7A" w:rsidP="00511842">
      <w:pPr>
        <w:pStyle w:val="p1"/>
        <w:ind w:left="360"/>
        <w:jc w:val="both"/>
        <w:rPr>
          <w:rFonts w:ascii="Arial" w:hAnsi="Arial" w:cs="Arial"/>
        </w:rPr>
      </w:pPr>
      <w:r>
        <w:rPr>
          <w:rFonts w:ascii="Arial" w:hAnsi="Arial" w:cs="Arial"/>
        </w:rPr>
        <w:t xml:space="preserve">Note-taking skills refer to the </w:t>
      </w:r>
      <w:r w:rsidR="00AC38C0">
        <w:rPr>
          <w:rFonts w:ascii="Arial" w:hAnsi="Arial" w:cs="Arial"/>
        </w:rPr>
        <w:t xml:space="preserve">ability to record </w:t>
      </w:r>
      <w:r w:rsidR="00CC7C1E">
        <w:rPr>
          <w:rFonts w:ascii="Arial" w:hAnsi="Arial" w:cs="Arial"/>
        </w:rPr>
        <w:t>valuable information</w:t>
      </w:r>
      <w:r w:rsidR="00AC38C0">
        <w:rPr>
          <w:rFonts w:ascii="Arial" w:hAnsi="Arial" w:cs="Arial"/>
        </w:rPr>
        <w:t xml:space="preserve"> in a clear </w:t>
      </w:r>
      <w:r w:rsidR="00CC7C1E">
        <w:rPr>
          <w:rFonts w:ascii="Arial" w:hAnsi="Arial" w:cs="Arial"/>
        </w:rPr>
        <w:t xml:space="preserve">and organised way so it can </w:t>
      </w:r>
      <w:bookmarkStart w:id="6" w:name="_Int_EnTTkkhk"/>
      <w:r w:rsidR="00CC7C1E">
        <w:rPr>
          <w:rFonts w:ascii="Arial" w:hAnsi="Arial" w:cs="Arial"/>
        </w:rPr>
        <w:t>be used</w:t>
      </w:r>
      <w:bookmarkEnd w:id="6"/>
      <w:r w:rsidR="00CC7C1E">
        <w:rPr>
          <w:rFonts w:ascii="Arial" w:hAnsi="Arial" w:cs="Arial"/>
        </w:rPr>
        <w:t xml:space="preserve"> later, rather than simply writing ever</w:t>
      </w:r>
      <w:r w:rsidR="007C4EB3">
        <w:rPr>
          <w:rFonts w:ascii="Arial" w:hAnsi="Arial" w:cs="Arial"/>
        </w:rPr>
        <w:t>ything without understandin</w:t>
      </w:r>
      <w:r w:rsidR="007D2C02">
        <w:rPr>
          <w:rFonts w:ascii="Arial" w:hAnsi="Arial" w:cs="Arial"/>
        </w:rPr>
        <w:t xml:space="preserve">g </w:t>
      </w:r>
      <w:r w:rsidR="002F1438" w:rsidRPr="00D24552">
        <w:rPr>
          <w:rFonts w:ascii="Arial" w:hAnsi="Arial" w:cs="Arial"/>
        </w:rPr>
        <w:t xml:space="preserve">(Morehead, Dunlosky and Rawson, 2019). These skills are essential for effective learning, as they require individuals to listen carefully and understand information during lectures, discussions, or meetings before writing it down. Good </w:t>
      </w:r>
      <w:bookmarkStart w:id="7" w:name="_Int_n7TTzCpJ"/>
      <w:r w:rsidR="002F1438" w:rsidRPr="00D24552">
        <w:rPr>
          <w:rFonts w:ascii="Arial" w:hAnsi="Arial" w:cs="Arial"/>
        </w:rPr>
        <w:t>note-taking</w:t>
      </w:r>
      <w:bookmarkEnd w:id="7"/>
      <w:r w:rsidR="002F1438" w:rsidRPr="00D24552">
        <w:rPr>
          <w:rFonts w:ascii="Arial" w:hAnsi="Arial" w:cs="Arial"/>
        </w:rPr>
        <w:t xml:space="preserve"> involves organising information in a logical and structured way, making it easier to read and review </w:t>
      </w:r>
      <w:r w:rsidR="000473B5" w:rsidRPr="00D24552">
        <w:rPr>
          <w:rFonts w:ascii="Arial" w:hAnsi="Arial" w:cs="Arial"/>
        </w:rPr>
        <w:t>later.</w:t>
      </w:r>
      <w:r w:rsidR="000473B5" w:rsidRPr="004154E7">
        <w:rPr>
          <w:rFonts w:ascii="Arial" w:hAnsi="Arial" w:cs="Arial"/>
        </w:rPr>
        <w:t xml:space="preserve"> </w:t>
      </w:r>
      <w:r w:rsidR="004309AA" w:rsidRPr="004154E7">
        <w:rPr>
          <w:rFonts w:ascii="Arial" w:hAnsi="Arial" w:cs="Arial"/>
        </w:rPr>
        <w:t>To</w:t>
      </w:r>
      <w:r w:rsidR="004154E7" w:rsidRPr="004154E7">
        <w:rPr>
          <w:rFonts w:ascii="Arial" w:hAnsi="Arial" w:cs="Arial"/>
        </w:rPr>
        <w:t xml:space="preserve"> save time and </w:t>
      </w:r>
      <w:r w:rsidR="004309AA" w:rsidRPr="004154E7">
        <w:rPr>
          <w:rFonts w:ascii="Arial" w:hAnsi="Arial" w:cs="Arial"/>
        </w:rPr>
        <w:t>keep</w:t>
      </w:r>
      <w:r w:rsidR="004154E7" w:rsidRPr="004154E7">
        <w:rPr>
          <w:rFonts w:ascii="Arial" w:hAnsi="Arial" w:cs="Arial"/>
        </w:rPr>
        <w:t xml:space="preserve"> the flow of information, it also involves using symbols and phrases</w:t>
      </w:r>
      <w:r w:rsidR="002F1438" w:rsidRPr="00D24552">
        <w:rPr>
          <w:rFonts w:ascii="Arial" w:hAnsi="Arial" w:cs="Arial"/>
        </w:rPr>
        <w:t>.</w:t>
      </w:r>
      <w:r w:rsidR="002B730D">
        <w:rPr>
          <w:rFonts w:ascii="Arial" w:hAnsi="Arial" w:cs="Arial"/>
        </w:rPr>
        <w:t xml:space="preserve"> In add</w:t>
      </w:r>
      <w:r w:rsidR="000473B5">
        <w:rPr>
          <w:rFonts w:ascii="Arial" w:hAnsi="Arial" w:cs="Arial"/>
        </w:rPr>
        <w:t xml:space="preserve">ition, effective </w:t>
      </w:r>
      <w:bookmarkStart w:id="8" w:name="_Int_1XQj5Bnb"/>
      <w:r w:rsidR="000473B5">
        <w:rPr>
          <w:rFonts w:ascii="Arial" w:hAnsi="Arial" w:cs="Arial"/>
        </w:rPr>
        <w:t>note-taking</w:t>
      </w:r>
      <w:bookmarkEnd w:id="8"/>
      <w:r w:rsidR="000473B5">
        <w:rPr>
          <w:rFonts w:ascii="Arial" w:hAnsi="Arial" w:cs="Arial"/>
        </w:rPr>
        <w:t xml:space="preserve"> focused on summarising key ideas instead of writing too much detail, wh</w:t>
      </w:r>
      <w:r w:rsidR="007D2191">
        <w:rPr>
          <w:rFonts w:ascii="Arial" w:hAnsi="Arial" w:cs="Arial"/>
        </w:rPr>
        <w:t xml:space="preserve">ich helps improve understanding and prevents information overload. Another important aspect is </w:t>
      </w:r>
      <w:r w:rsidR="00622036">
        <w:rPr>
          <w:rFonts w:ascii="Arial" w:hAnsi="Arial" w:cs="Arial"/>
        </w:rPr>
        <w:t xml:space="preserve">reviewing and revising notes after session, as this helps strengthen memory, improve comprehension, and </w:t>
      </w:r>
      <w:bookmarkStart w:id="9" w:name="_Int_Y3qtXzjc"/>
      <w:r w:rsidR="00622036">
        <w:rPr>
          <w:rFonts w:ascii="Arial" w:hAnsi="Arial" w:cs="Arial"/>
        </w:rPr>
        <w:t>identify</w:t>
      </w:r>
      <w:bookmarkEnd w:id="9"/>
      <w:r w:rsidR="00622036">
        <w:rPr>
          <w:rFonts w:ascii="Arial" w:hAnsi="Arial" w:cs="Arial"/>
        </w:rPr>
        <w:t xml:space="preserve"> any missing points. Developing strong note-taking habits can also support critical thinking, as </w:t>
      </w:r>
      <w:r w:rsidR="004309AA">
        <w:rPr>
          <w:rFonts w:ascii="Arial" w:hAnsi="Arial" w:cs="Arial"/>
        </w:rPr>
        <w:t>individuals</w:t>
      </w:r>
      <w:r w:rsidR="00A17935">
        <w:rPr>
          <w:rFonts w:ascii="Arial" w:hAnsi="Arial" w:cs="Arial"/>
        </w:rPr>
        <w:t xml:space="preserve"> learn to </w:t>
      </w:r>
      <w:bookmarkStart w:id="10" w:name="_Int_dqJKktko"/>
      <w:r w:rsidR="00A17935">
        <w:rPr>
          <w:rFonts w:ascii="Arial" w:hAnsi="Arial" w:cs="Arial"/>
        </w:rPr>
        <w:t>identify</w:t>
      </w:r>
      <w:bookmarkEnd w:id="10"/>
      <w:r w:rsidR="00A17935">
        <w:rPr>
          <w:rFonts w:ascii="Arial" w:hAnsi="Arial" w:cs="Arial"/>
        </w:rPr>
        <w:t xml:space="preserve"> what information is most important</w:t>
      </w:r>
      <w:r w:rsidR="0099607D">
        <w:rPr>
          <w:rFonts w:ascii="Arial" w:hAnsi="Arial" w:cs="Arial"/>
        </w:rPr>
        <w:t xml:space="preserve">. Overall, note-taking skills help students stay organised, </w:t>
      </w:r>
      <w:r w:rsidR="008C3C98">
        <w:rPr>
          <w:rFonts w:ascii="Arial" w:hAnsi="Arial" w:cs="Arial"/>
        </w:rPr>
        <w:t>keep information more e</w:t>
      </w:r>
      <w:r w:rsidR="00365902">
        <w:rPr>
          <w:rFonts w:ascii="Arial" w:hAnsi="Arial" w:cs="Arial"/>
        </w:rPr>
        <w:t xml:space="preserve">ffective, and achieve better </w:t>
      </w:r>
      <w:r w:rsidR="00511842">
        <w:rPr>
          <w:rFonts w:ascii="Arial" w:hAnsi="Arial" w:cs="Arial"/>
        </w:rPr>
        <w:t>academic performance (</w:t>
      </w:r>
      <w:r w:rsidR="002F1438" w:rsidRPr="00D24552">
        <w:rPr>
          <w:rFonts w:ascii="Arial" w:hAnsi="Arial" w:cs="Arial"/>
        </w:rPr>
        <w:t xml:space="preserve">Morehead, </w:t>
      </w:r>
      <w:proofErr w:type="spellStart"/>
      <w:r w:rsidR="002F1438" w:rsidRPr="00D24552">
        <w:rPr>
          <w:rFonts w:ascii="Arial" w:hAnsi="Arial" w:cs="Arial"/>
        </w:rPr>
        <w:t>Dunlosky</w:t>
      </w:r>
      <w:proofErr w:type="spellEnd"/>
      <w:r w:rsidR="002F1438" w:rsidRPr="00D24552">
        <w:rPr>
          <w:rFonts w:ascii="Arial" w:hAnsi="Arial" w:cs="Arial"/>
        </w:rPr>
        <w:t xml:space="preserve"> and </w:t>
      </w:r>
      <w:proofErr w:type="spellStart"/>
      <w:r w:rsidR="002F1438" w:rsidRPr="00D24552">
        <w:rPr>
          <w:rFonts w:ascii="Arial" w:hAnsi="Arial" w:cs="Arial"/>
        </w:rPr>
        <w:t>Rawson</w:t>
      </w:r>
      <w:proofErr w:type="spellEnd"/>
      <w:r w:rsidR="002F1438" w:rsidRPr="00D24552">
        <w:rPr>
          <w:rFonts w:ascii="Arial" w:hAnsi="Arial" w:cs="Arial"/>
        </w:rPr>
        <w:t>, 2019; Aiken, 2020).</w:t>
      </w:r>
    </w:p>
    <w:p w14:paraId="63BEF5A4" w14:textId="77777777" w:rsidR="00E36CF1" w:rsidRPr="00D24552" w:rsidRDefault="00E36CF1" w:rsidP="00511842">
      <w:pPr>
        <w:pStyle w:val="p1"/>
        <w:ind w:left="360"/>
        <w:jc w:val="both"/>
        <w:rPr>
          <w:rFonts w:ascii="Arial" w:hAnsi="Arial" w:cs="Arial"/>
        </w:rPr>
      </w:pPr>
    </w:p>
    <w:p w14:paraId="4F80AE15" w14:textId="5811FA7D" w:rsidR="000E06E5" w:rsidRPr="009C7DB7" w:rsidRDefault="000E06E5" w:rsidP="009C7DB7">
      <w:pPr>
        <w:spacing w:before="100" w:beforeAutospacing="1" w:after="100" w:afterAutospacing="1" w:line="240" w:lineRule="auto"/>
        <w:ind w:left="360"/>
        <w:jc w:val="both"/>
        <w:outlineLvl w:val="1"/>
        <w:rPr>
          <w:rFonts w:ascii="Arial" w:hAnsi="Arial" w:cs="Arial"/>
          <w:b/>
          <w:bCs/>
          <w:kern w:val="0"/>
          <w14:ligatures w14:val="none"/>
        </w:rPr>
      </w:pPr>
      <w:r w:rsidRPr="009C7DB7">
        <w:rPr>
          <w:rFonts w:ascii="Arial" w:eastAsia="Times New Roman" w:hAnsi="Arial" w:cs="Arial"/>
          <w:b/>
          <w:bCs/>
          <w:kern w:val="0"/>
          <w14:ligatures w14:val="none"/>
        </w:rPr>
        <w:t>3. Importance of Teamwork Skills</w:t>
      </w:r>
    </w:p>
    <w:p w14:paraId="10804020" w14:textId="63A298BC" w:rsidR="000E06E5" w:rsidRDefault="00511842" w:rsidP="009C7DB7">
      <w:pPr>
        <w:spacing w:before="100" w:beforeAutospacing="1" w:after="100" w:afterAutospacing="1" w:line="240" w:lineRule="auto"/>
        <w:ind w:left="360"/>
        <w:jc w:val="both"/>
        <w:outlineLvl w:val="2"/>
        <w:rPr>
          <w:rFonts w:ascii="Arial" w:eastAsia="Times New Roman" w:hAnsi="Arial" w:cs="Arial"/>
          <w:b/>
          <w:bCs/>
          <w:kern w:val="0"/>
          <w14:ligatures w14:val="none"/>
        </w:rPr>
      </w:pPr>
      <w:r>
        <w:rPr>
          <w:rFonts w:ascii="Arial" w:eastAsia="Times New Roman" w:hAnsi="Arial" w:cs="Arial"/>
          <w:b/>
          <w:bCs/>
          <w:kern w:val="0"/>
          <w14:ligatures w14:val="none"/>
        </w:rPr>
        <w:t xml:space="preserve">3.1 </w:t>
      </w:r>
      <w:r w:rsidR="000E06E5" w:rsidRPr="009C7DB7">
        <w:rPr>
          <w:rFonts w:ascii="Arial" w:eastAsia="Times New Roman" w:hAnsi="Arial" w:cs="Arial"/>
          <w:b/>
          <w:bCs/>
          <w:kern w:val="0"/>
          <w14:ligatures w14:val="none"/>
        </w:rPr>
        <w:t>Academic Importance</w:t>
      </w:r>
    </w:p>
    <w:p w14:paraId="1E6CB63D" w14:textId="3BEEA6C2" w:rsidR="00BA23D7" w:rsidRPr="00F26809" w:rsidRDefault="00511842" w:rsidP="00F26809">
      <w:pPr>
        <w:spacing w:before="100" w:beforeAutospacing="1" w:after="100" w:afterAutospacing="1" w:line="240" w:lineRule="auto"/>
        <w:ind w:left="360"/>
        <w:jc w:val="both"/>
        <w:outlineLvl w:val="2"/>
        <w:rPr>
          <w:rFonts w:ascii="Arial" w:eastAsia="Times New Roman" w:hAnsi="Arial" w:cs="Arial"/>
          <w:kern w:val="0"/>
          <w14:ligatures w14:val="none"/>
        </w:rPr>
      </w:pPr>
      <w:r>
        <w:rPr>
          <w:rFonts w:ascii="Arial" w:eastAsia="Times New Roman" w:hAnsi="Arial" w:cs="Arial"/>
          <w:kern w:val="0"/>
          <w14:ligatures w14:val="none"/>
        </w:rPr>
        <w:t>Teamwork skills are important for studen</w:t>
      </w:r>
      <w:r w:rsidR="00966D32">
        <w:rPr>
          <w:rFonts w:ascii="Arial" w:eastAsia="Times New Roman" w:hAnsi="Arial" w:cs="Arial"/>
          <w:kern w:val="0"/>
          <w14:ligatures w14:val="none"/>
        </w:rPr>
        <w:t xml:space="preserve">ts, as many school and university activities such as group </w:t>
      </w:r>
      <w:r w:rsidR="00B956DF">
        <w:rPr>
          <w:rFonts w:ascii="Arial" w:eastAsia="Times New Roman" w:hAnsi="Arial" w:cs="Arial"/>
          <w:kern w:val="0"/>
          <w14:ligatures w14:val="none"/>
        </w:rPr>
        <w:t>work, presentation, and class discussions, require effective co</w:t>
      </w:r>
      <w:r w:rsidR="007943D6">
        <w:rPr>
          <w:rFonts w:ascii="Arial" w:eastAsia="Times New Roman" w:hAnsi="Arial" w:cs="Arial"/>
          <w:kern w:val="0"/>
          <w14:ligatures w14:val="none"/>
        </w:rPr>
        <w:t xml:space="preserve">llaboration (Johnson and </w:t>
      </w:r>
      <w:r w:rsidR="004357A6">
        <w:rPr>
          <w:rFonts w:ascii="Arial" w:eastAsia="Times New Roman" w:hAnsi="Arial" w:cs="Arial"/>
          <w:kern w:val="0"/>
          <w14:ligatures w14:val="none"/>
        </w:rPr>
        <w:t>Joh</w:t>
      </w:r>
      <w:r w:rsidR="003B722C">
        <w:rPr>
          <w:rFonts w:ascii="Arial" w:eastAsia="Times New Roman" w:hAnsi="Arial" w:cs="Arial"/>
          <w:kern w:val="0"/>
          <w14:ligatures w14:val="none"/>
        </w:rPr>
        <w:t xml:space="preserve">nson, 2017). Teamwork allows students to share knowledge, as individuals bring different ideas, </w:t>
      </w:r>
      <w:r w:rsidR="002918A1">
        <w:rPr>
          <w:rFonts w:ascii="Arial" w:eastAsia="Times New Roman" w:hAnsi="Arial" w:cs="Arial"/>
          <w:kern w:val="0"/>
          <w14:ligatures w14:val="none"/>
        </w:rPr>
        <w:t>skills,</w:t>
      </w:r>
      <w:r w:rsidR="003B722C">
        <w:rPr>
          <w:rFonts w:ascii="Arial" w:eastAsia="Times New Roman" w:hAnsi="Arial" w:cs="Arial"/>
          <w:kern w:val="0"/>
          <w14:ligatures w14:val="none"/>
        </w:rPr>
        <w:t xml:space="preserve"> and </w:t>
      </w:r>
      <w:r w:rsidR="002918A1">
        <w:rPr>
          <w:rFonts w:ascii="Arial" w:eastAsia="Times New Roman" w:hAnsi="Arial" w:cs="Arial"/>
          <w:kern w:val="0"/>
          <w14:ligatures w14:val="none"/>
        </w:rPr>
        <w:t xml:space="preserve">levels of understanding, which can improve overall learning and academic performance. It </w:t>
      </w:r>
      <w:r w:rsidR="00090666">
        <w:rPr>
          <w:rFonts w:ascii="Arial" w:eastAsia="Times New Roman" w:hAnsi="Arial" w:cs="Arial"/>
          <w:kern w:val="0"/>
          <w14:ligatures w14:val="none"/>
        </w:rPr>
        <w:t xml:space="preserve">also developed problem-solving skills by encouraging students </w:t>
      </w:r>
      <w:r w:rsidR="00234618">
        <w:rPr>
          <w:rFonts w:ascii="Arial" w:eastAsia="Times New Roman" w:hAnsi="Arial" w:cs="Arial"/>
          <w:kern w:val="0"/>
          <w14:ligatures w14:val="none"/>
        </w:rPr>
        <w:t>to discuss challenges, think critically</w:t>
      </w:r>
      <w:r w:rsidR="00AF4D4A">
        <w:rPr>
          <w:rFonts w:ascii="Arial" w:eastAsia="Times New Roman" w:hAnsi="Arial" w:cs="Arial"/>
          <w:kern w:val="0"/>
          <w14:ligatures w14:val="none"/>
        </w:rPr>
        <w:t>, and produce more creative solutions than working alone. In addition, teamwork builds confidence</w:t>
      </w:r>
      <w:r w:rsidR="001265F9">
        <w:rPr>
          <w:rFonts w:ascii="Arial" w:eastAsia="Times New Roman" w:hAnsi="Arial" w:cs="Arial"/>
          <w:kern w:val="0"/>
          <w14:ligatures w14:val="none"/>
        </w:rPr>
        <w:t xml:space="preserve"> by helping students express their opinions and communicate clearly, supporting both personal ca social development. It also </w:t>
      </w:r>
      <w:r w:rsidR="00AA3BA9">
        <w:rPr>
          <w:rFonts w:ascii="Arial" w:eastAsia="Times New Roman" w:hAnsi="Arial" w:cs="Arial"/>
          <w:kern w:val="0"/>
          <w14:ligatures w14:val="none"/>
        </w:rPr>
        <w:t>enhances key skills such as listening, cooperation</w:t>
      </w:r>
      <w:r w:rsidR="00474F75">
        <w:rPr>
          <w:rFonts w:ascii="Arial" w:eastAsia="Times New Roman" w:hAnsi="Arial" w:cs="Arial"/>
          <w:kern w:val="0"/>
          <w14:ligatures w14:val="none"/>
        </w:rPr>
        <w:t>, time management, and respect for different vi</w:t>
      </w:r>
      <w:r w:rsidR="007742BA">
        <w:rPr>
          <w:rFonts w:ascii="Arial" w:eastAsia="Times New Roman" w:hAnsi="Arial" w:cs="Arial"/>
          <w:kern w:val="0"/>
          <w14:ligatures w14:val="none"/>
        </w:rPr>
        <w:t>ewpoints. Furthermore, t</w:t>
      </w:r>
      <w:r w:rsidR="003007FC">
        <w:rPr>
          <w:rFonts w:ascii="Arial" w:eastAsia="Times New Roman" w:hAnsi="Arial" w:cs="Arial"/>
          <w:kern w:val="0"/>
          <w14:ligatures w14:val="none"/>
        </w:rPr>
        <w:t xml:space="preserve">eamwork prepares students for real life </w:t>
      </w:r>
      <w:r w:rsidR="008E461E">
        <w:rPr>
          <w:rFonts w:ascii="Arial" w:eastAsia="Times New Roman" w:hAnsi="Arial" w:cs="Arial"/>
          <w:kern w:val="0"/>
          <w14:ligatures w14:val="none"/>
        </w:rPr>
        <w:t>situations, particularly in the workplace, where collaboration is essential. Overall, teamwork is a valuable skill that supports academic success, personal growth, and future car</w:t>
      </w:r>
      <w:r w:rsidR="00D02A65">
        <w:rPr>
          <w:rFonts w:ascii="Arial" w:eastAsia="Times New Roman" w:hAnsi="Arial" w:cs="Arial"/>
          <w:kern w:val="0"/>
          <w14:ligatures w14:val="none"/>
        </w:rPr>
        <w:t xml:space="preserve">eer </w:t>
      </w:r>
      <w:r w:rsidR="00C2773C">
        <w:rPr>
          <w:rFonts w:ascii="Arial" w:eastAsia="Times New Roman" w:hAnsi="Arial" w:cs="Arial"/>
          <w:kern w:val="0"/>
          <w14:ligatures w14:val="none"/>
        </w:rPr>
        <w:t xml:space="preserve">development, making </w:t>
      </w:r>
      <w:r w:rsidR="0060339D">
        <w:rPr>
          <w:rFonts w:ascii="Arial" w:eastAsia="Times New Roman" w:hAnsi="Arial" w:cs="Arial"/>
          <w:kern w:val="0"/>
          <w14:ligatures w14:val="none"/>
        </w:rPr>
        <w:t>it important for students to develop and practise these skills throughout their education (Laal and Ghodsi, 2012</w:t>
      </w:r>
      <w:r w:rsidR="00F26809">
        <w:rPr>
          <w:rFonts w:ascii="Arial" w:eastAsia="Times New Roman" w:hAnsi="Arial" w:cs="Arial"/>
          <w:kern w:val="0"/>
          <w14:ligatures w14:val="none"/>
        </w:rPr>
        <w:t>; Johnson and Johnson, 2017).</w:t>
      </w:r>
    </w:p>
    <w:p w14:paraId="7894E7EA" w14:textId="11A9EBDF" w:rsidR="000E06E5" w:rsidRPr="009C7DB7" w:rsidRDefault="00511842" w:rsidP="009C7DB7">
      <w:pPr>
        <w:spacing w:before="100" w:beforeAutospacing="1" w:after="100" w:afterAutospacing="1" w:line="240" w:lineRule="auto"/>
        <w:ind w:left="360"/>
        <w:jc w:val="both"/>
        <w:outlineLvl w:val="2"/>
        <w:rPr>
          <w:rFonts w:ascii="Arial" w:hAnsi="Arial" w:cs="Arial"/>
          <w:b/>
          <w:bCs/>
          <w:kern w:val="0"/>
          <w14:ligatures w14:val="none"/>
        </w:rPr>
      </w:pPr>
      <w:r>
        <w:rPr>
          <w:rFonts w:ascii="Arial" w:eastAsia="Times New Roman" w:hAnsi="Arial" w:cs="Arial"/>
          <w:b/>
          <w:bCs/>
          <w:kern w:val="0"/>
          <w14:ligatures w14:val="none"/>
        </w:rPr>
        <w:t xml:space="preserve">3.2 </w:t>
      </w:r>
      <w:r w:rsidR="000E06E5" w:rsidRPr="009C7DB7">
        <w:rPr>
          <w:rFonts w:ascii="Arial" w:eastAsia="Times New Roman" w:hAnsi="Arial" w:cs="Arial"/>
          <w:b/>
          <w:bCs/>
          <w:kern w:val="0"/>
          <w14:ligatures w14:val="none"/>
        </w:rPr>
        <w:t>Professional Importance</w:t>
      </w:r>
    </w:p>
    <w:p w14:paraId="2C4D71A9" w14:textId="0D98D08D" w:rsidR="000E06E5" w:rsidRDefault="008E2588" w:rsidP="002B3EB1">
      <w:pPr>
        <w:pStyle w:val="p1"/>
        <w:ind w:left="360"/>
        <w:jc w:val="both"/>
      </w:pPr>
      <w:r>
        <w:rPr>
          <w:rFonts w:ascii="Arial" w:hAnsi="Arial" w:cs="Arial"/>
        </w:rPr>
        <w:t xml:space="preserve">Teamwork is </w:t>
      </w:r>
      <w:r w:rsidR="002C7C6D">
        <w:rPr>
          <w:rFonts w:ascii="Arial" w:hAnsi="Arial" w:cs="Arial"/>
        </w:rPr>
        <w:t xml:space="preserve">an essential academic skill, particularly in higher education where students </w:t>
      </w:r>
      <w:r w:rsidR="00001516">
        <w:rPr>
          <w:rFonts w:ascii="Arial" w:hAnsi="Arial" w:cs="Arial"/>
        </w:rPr>
        <w:t>must often collaborate</w:t>
      </w:r>
      <w:r w:rsidR="008F117C">
        <w:rPr>
          <w:rFonts w:ascii="Arial" w:hAnsi="Arial" w:cs="Arial"/>
        </w:rPr>
        <w:t xml:space="preserve"> on group assignments and projects (Robbins and Judge,2017)</w:t>
      </w:r>
      <w:r w:rsidR="00723804">
        <w:rPr>
          <w:rFonts w:ascii="Arial" w:hAnsi="Arial" w:cs="Arial"/>
        </w:rPr>
        <w:t>.</w:t>
      </w:r>
      <w:r w:rsidR="00A13481">
        <w:rPr>
          <w:rFonts w:ascii="Arial" w:hAnsi="Arial" w:cs="Arial"/>
        </w:rPr>
        <w:t xml:space="preserve"> One significant be</w:t>
      </w:r>
      <w:r w:rsidR="005A0375">
        <w:rPr>
          <w:rFonts w:ascii="Arial" w:hAnsi="Arial" w:cs="Arial"/>
        </w:rPr>
        <w:t xml:space="preserve">nefit of teamwork in an academic context is improved productivity, as tasks can </w:t>
      </w:r>
      <w:bookmarkStart w:id="11" w:name="_Int_2gnyeEzV"/>
      <w:r w:rsidR="005A0375">
        <w:rPr>
          <w:rFonts w:ascii="Arial" w:hAnsi="Arial" w:cs="Arial"/>
        </w:rPr>
        <w:t>be divided</w:t>
      </w:r>
      <w:bookmarkEnd w:id="11"/>
      <w:r w:rsidR="005A0375">
        <w:rPr>
          <w:rFonts w:ascii="Arial" w:hAnsi="Arial" w:cs="Arial"/>
        </w:rPr>
        <w:t xml:space="preserve"> among </w:t>
      </w:r>
      <w:r w:rsidR="00BB2C99">
        <w:rPr>
          <w:rFonts w:ascii="Arial" w:hAnsi="Arial" w:cs="Arial"/>
        </w:rPr>
        <w:t xml:space="preserve">group members </w:t>
      </w:r>
      <w:r w:rsidR="0030364B">
        <w:rPr>
          <w:rFonts w:ascii="Arial" w:hAnsi="Arial" w:cs="Arial"/>
        </w:rPr>
        <w:t>based on their i</w:t>
      </w:r>
      <w:r w:rsidR="00E132BE">
        <w:rPr>
          <w:rFonts w:ascii="Arial" w:hAnsi="Arial" w:cs="Arial"/>
        </w:rPr>
        <w:t>ndividual</w:t>
      </w:r>
      <w:r w:rsidR="00465B86">
        <w:rPr>
          <w:rFonts w:ascii="Arial" w:hAnsi="Arial" w:cs="Arial"/>
        </w:rPr>
        <w:t xml:space="preserve"> strengths, </w:t>
      </w:r>
      <w:r w:rsidR="00B4770F">
        <w:rPr>
          <w:rFonts w:ascii="Arial" w:hAnsi="Arial" w:cs="Arial"/>
        </w:rPr>
        <w:t xml:space="preserve">imaging work to </w:t>
      </w:r>
      <w:bookmarkStart w:id="12" w:name="_Int_rLLbl8tZ"/>
      <w:r w:rsidR="00B4770F">
        <w:rPr>
          <w:rFonts w:ascii="Arial" w:hAnsi="Arial" w:cs="Arial"/>
        </w:rPr>
        <w:t>be completed</w:t>
      </w:r>
      <w:bookmarkEnd w:id="12"/>
      <w:r w:rsidR="00B4770F">
        <w:rPr>
          <w:rFonts w:ascii="Arial" w:hAnsi="Arial" w:cs="Arial"/>
        </w:rPr>
        <w:t xml:space="preserve"> </w:t>
      </w:r>
      <w:r w:rsidR="00DE4460">
        <w:rPr>
          <w:rFonts w:ascii="Arial" w:hAnsi="Arial" w:cs="Arial"/>
        </w:rPr>
        <w:t>more efficiently. It also supports the develo</w:t>
      </w:r>
      <w:r w:rsidR="006E17EF">
        <w:rPr>
          <w:rFonts w:ascii="Arial" w:hAnsi="Arial" w:cs="Arial"/>
        </w:rPr>
        <w:t xml:space="preserve">pment of interpersonal skills, as students earn to communicate effectively, </w:t>
      </w:r>
      <w:r w:rsidR="007D4160">
        <w:rPr>
          <w:rFonts w:ascii="Arial" w:hAnsi="Arial" w:cs="Arial"/>
        </w:rPr>
        <w:t xml:space="preserve">build trust, and manage conflicts within a group. </w:t>
      </w:r>
      <w:r w:rsidR="00C73C01">
        <w:rPr>
          <w:rFonts w:ascii="Arial" w:hAnsi="Arial" w:cs="Arial"/>
        </w:rPr>
        <w:t>Furthermore, teamwork enhances critical thinking and creativity, as students are e</w:t>
      </w:r>
      <w:r w:rsidR="00681589">
        <w:rPr>
          <w:rFonts w:ascii="Arial" w:hAnsi="Arial" w:cs="Arial"/>
        </w:rPr>
        <w:t xml:space="preserve">xpected to share </w:t>
      </w:r>
      <w:r w:rsidR="00EF1DCC">
        <w:rPr>
          <w:rFonts w:ascii="Arial" w:hAnsi="Arial" w:cs="Arial"/>
        </w:rPr>
        <w:t>productive and ideas, which can lead to more innovation and well- developed academic outcomes. In addition, colla</w:t>
      </w:r>
      <w:r w:rsidR="00F431C3">
        <w:rPr>
          <w:rFonts w:ascii="Arial" w:hAnsi="Arial" w:cs="Arial"/>
        </w:rPr>
        <w:t xml:space="preserve">borative work contributes to </w:t>
      </w:r>
      <w:r w:rsidR="00016DDC">
        <w:rPr>
          <w:rFonts w:ascii="Arial" w:hAnsi="Arial" w:cs="Arial"/>
        </w:rPr>
        <w:t xml:space="preserve">better fusion-making, as group discussions allows problems to </w:t>
      </w:r>
      <w:bookmarkStart w:id="13" w:name="_Int_Ve0WqMWc"/>
      <w:r w:rsidR="00016DDC">
        <w:rPr>
          <w:rFonts w:ascii="Arial" w:hAnsi="Arial" w:cs="Arial"/>
        </w:rPr>
        <w:t>be analysed</w:t>
      </w:r>
      <w:bookmarkEnd w:id="13"/>
      <w:r w:rsidR="00016DDC">
        <w:rPr>
          <w:rFonts w:ascii="Arial" w:hAnsi="Arial" w:cs="Arial"/>
        </w:rPr>
        <w:t xml:space="preserve"> from multi</w:t>
      </w:r>
      <w:r w:rsidR="0048466F">
        <w:rPr>
          <w:rFonts w:ascii="Arial" w:hAnsi="Arial" w:cs="Arial"/>
        </w:rPr>
        <w:t>ple viewpoints. Teamwork can also increase motivation and engagement</w:t>
      </w:r>
      <w:r w:rsidR="007B703A">
        <w:rPr>
          <w:rFonts w:ascii="Arial" w:hAnsi="Arial" w:cs="Arial"/>
        </w:rPr>
        <w:t>, as students often feel more supported</w:t>
      </w:r>
      <w:r w:rsidR="00D050A9">
        <w:rPr>
          <w:rFonts w:ascii="Arial" w:hAnsi="Arial" w:cs="Arial"/>
        </w:rPr>
        <w:t xml:space="preserve"> and accountable when working learning outcomes but also prepares students for future professional environments</w:t>
      </w:r>
      <w:r w:rsidR="002B3EB1">
        <w:rPr>
          <w:rFonts w:ascii="Arial" w:hAnsi="Arial" w:cs="Arial"/>
        </w:rPr>
        <w:t xml:space="preserve"> (West, 2012; Robbins and Judge,2017)</w:t>
      </w:r>
      <w:r w:rsidR="00132EB0">
        <w:t xml:space="preserve"> </w:t>
      </w:r>
    </w:p>
    <w:p w14:paraId="7ED52FB2" w14:textId="77777777" w:rsidR="00E36CF1" w:rsidRDefault="00E36CF1" w:rsidP="002B3EB1">
      <w:pPr>
        <w:pStyle w:val="p1"/>
        <w:ind w:left="360"/>
        <w:jc w:val="both"/>
      </w:pPr>
    </w:p>
    <w:p w14:paraId="670DBF45" w14:textId="15E2F423" w:rsidR="000E06E5" w:rsidRPr="009C7DB7" w:rsidRDefault="000E06E5" w:rsidP="009C7DB7">
      <w:pPr>
        <w:spacing w:before="100" w:beforeAutospacing="1" w:after="100" w:afterAutospacing="1" w:line="240" w:lineRule="auto"/>
        <w:ind w:left="360"/>
        <w:jc w:val="both"/>
        <w:outlineLvl w:val="1"/>
        <w:rPr>
          <w:rFonts w:ascii="Arial" w:hAnsi="Arial" w:cs="Arial"/>
          <w:b/>
          <w:bCs/>
          <w:kern w:val="0"/>
          <w14:ligatures w14:val="none"/>
        </w:rPr>
      </w:pPr>
      <w:r w:rsidRPr="009C7DB7">
        <w:rPr>
          <w:rFonts w:ascii="Arial" w:eastAsia="Times New Roman" w:hAnsi="Arial" w:cs="Arial"/>
          <w:b/>
          <w:bCs/>
          <w:kern w:val="0"/>
          <w14:ligatures w14:val="none"/>
        </w:rPr>
        <w:t>4. Importance of Note-Taking Skills</w:t>
      </w:r>
    </w:p>
    <w:p w14:paraId="75789237" w14:textId="0C9CB51A" w:rsidR="000E06E5" w:rsidRPr="009C7DB7" w:rsidRDefault="00E507E2" w:rsidP="009C7DB7">
      <w:pPr>
        <w:spacing w:before="100" w:beforeAutospacing="1" w:after="100" w:afterAutospacing="1" w:line="240" w:lineRule="auto"/>
        <w:ind w:left="360"/>
        <w:jc w:val="both"/>
        <w:outlineLvl w:val="2"/>
        <w:rPr>
          <w:rFonts w:ascii="Arial" w:eastAsia="Times New Roman" w:hAnsi="Arial" w:cs="Arial"/>
          <w:b/>
          <w:bCs/>
          <w:kern w:val="0"/>
          <w14:ligatures w14:val="none"/>
        </w:rPr>
      </w:pPr>
      <w:r>
        <w:rPr>
          <w:rFonts w:ascii="Arial" w:eastAsia="Times New Roman" w:hAnsi="Arial" w:cs="Arial"/>
          <w:b/>
          <w:bCs/>
          <w:kern w:val="0"/>
          <w14:ligatures w14:val="none"/>
        </w:rPr>
        <w:t>4.1</w:t>
      </w:r>
      <w:r w:rsidR="000E06E5" w:rsidRPr="009C7DB7">
        <w:rPr>
          <w:rFonts w:ascii="Arial" w:eastAsia="Times New Roman" w:hAnsi="Arial" w:cs="Arial"/>
          <w:b/>
          <w:bCs/>
          <w:kern w:val="0"/>
          <w14:ligatures w14:val="none"/>
        </w:rPr>
        <w:t>Academic Importance</w:t>
      </w:r>
    </w:p>
    <w:p w14:paraId="4EF24345" w14:textId="17BF286A" w:rsidR="005C55A8" w:rsidRDefault="00581987" w:rsidP="00BE58C6">
      <w:pPr>
        <w:pStyle w:val="p1"/>
        <w:ind w:left="360"/>
        <w:jc w:val="both"/>
        <w:rPr>
          <w:rFonts w:ascii="Arial" w:hAnsi="Arial" w:cs="Arial"/>
        </w:rPr>
      </w:pPr>
      <w:r>
        <w:rPr>
          <w:rFonts w:ascii="Arial" w:hAnsi="Arial" w:cs="Arial"/>
        </w:rPr>
        <w:t xml:space="preserve">Note-taking skills are highly important for academic success, as students receive a large amount of information during lectures and it is difficult to remember everything </w:t>
      </w:r>
      <w:r w:rsidR="00E06FD7">
        <w:rPr>
          <w:rFonts w:ascii="Arial" w:hAnsi="Arial" w:cs="Arial"/>
        </w:rPr>
        <w:t xml:space="preserve">without recording key points (Morehead, </w:t>
      </w:r>
      <w:proofErr w:type="spellStart"/>
      <w:r w:rsidR="00E06FD7">
        <w:rPr>
          <w:rFonts w:ascii="Arial" w:hAnsi="Arial" w:cs="Arial"/>
        </w:rPr>
        <w:t>Dunlosky</w:t>
      </w:r>
      <w:proofErr w:type="spellEnd"/>
      <w:r w:rsidR="00E06FD7">
        <w:rPr>
          <w:rFonts w:ascii="Arial" w:hAnsi="Arial" w:cs="Arial"/>
        </w:rPr>
        <w:t xml:space="preserve"> and </w:t>
      </w:r>
      <w:proofErr w:type="spellStart"/>
      <w:r w:rsidR="004B641D">
        <w:rPr>
          <w:rFonts w:ascii="Arial" w:hAnsi="Arial" w:cs="Arial"/>
        </w:rPr>
        <w:t>Rawson</w:t>
      </w:r>
      <w:proofErr w:type="spellEnd"/>
      <w:r w:rsidR="004B641D">
        <w:rPr>
          <w:rFonts w:ascii="Arial" w:hAnsi="Arial" w:cs="Arial"/>
        </w:rPr>
        <w:t xml:space="preserve">, 2019). One major benefit </w:t>
      </w:r>
      <w:r w:rsidR="00CB439C">
        <w:rPr>
          <w:rFonts w:ascii="Arial" w:hAnsi="Arial" w:cs="Arial"/>
        </w:rPr>
        <w:t xml:space="preserve">of note-taking is improved understanding, as writing </w:t>
      </w:r>
      <w:r w:rsidR="005A67E1">
        <w:rPr>
          <w:rFonts w:ascii="Arial" w:hAnsi="Arial" w:cs="Arial"/>
        </w:rPr>
        <w:t>notes helps students stay focused on what the teacher is explaining, lea</w:t>
      </w:r>
      <w:r w:rsidR="00DC20AB">
        <w:rPr>
          <w:rFonts w:ascii="Arial" w:hAnsi="Arial" w:cs="Arial"/>
        </w:rPr>
        <w:t xml:space="preserve">ding to better comprehension of the subject. It also supports memory </w:t>
      </w:r>
      <w:r w:rsidR="008A6ABA">
        <w:rPr>
          <w:rFonts w:ascii="Arial" w:hAnsi="Arial" w:cs="Arial"/>
        </w:rPr>
        <w:t xml:space="preserve">keeping hold of </w:t>
      </w:r>
      <w:r w:rsidR="004C481C">
        <w:rPr>
          <w:rFonts w:ascii="Arial" w:hAnsi="Arial" w:cs="Arial"/>
        </w:rPr>
        <w:t>important information, because when students write information in th</w:t>
      </w:r>
      <w:r w:rsidR="00D33C89">
        <w:rPr>
          <w:rFonts w:ascii="Arial" w:hAnsi="Arial" w:cs="Arial"/>
        </w:rPr>
        <w:t>eir own words.</w:t>
      </w:r>
      <w:r w:rsidR="00973F90" w:rsidRPr="00D24552">
        <w:rPr>
          <w:rFonts w:ascii="Arial" w:hAnsi="Arial" w:cs="Arial"/>
        </w:rPr>
        <w:t xml:space="preserve"> It also supports memory retention, because when students write information in their own words, they process it more deeply and are more likely to remember it later.</w:t>
      </w:r>
      <w:r w:rsidR="00AA1DC2">
        <w:rPr>
          <w:rFonts w:ascii="Arial" w:hAnsi="Arial" w:cs="Arial"/>
        </w:rPr>
        <w:t xml:space="preserve"> Additionally, taking notes helps </w:t>
      </w:r>
      <w:r w:rsidR="00862A81">
        <w:rPr>
          <w:rFonts w:ascii="Arial" w:hAnsi="Arial" w:cs="Arial"/>
        </w:rPr>
        <w:t>students save time and study more efficiently because they may ex</w:t>
      </w:r>
      <w:r w:rsidR="00342734">
        <w:rPr>
          <w:rFonts w:ascii="Arial" w:hAnsi="Arial" w:cs="Arial"/>
        </w:rPr>
        <w:t xml:space="preserve">amine their well-organised notes before assignments </w:t>
      </w:r>
      <w:r w:rsidR="00BE58C6">
        <w:rPr>
          <w:rFonts w:ascii="Arial" w:hAnsi="Arial" w:cs="Arial"/>
        </w:rPr>
        <w:t>rather than reading through entire textbooks. Additionally, note</w:t>
      </w:r>
      <w:r w:rsidR="00DF3492">
        <w:rPr>
          <w:rFonts w:ascii="Arial" w:hAnsi="Arial" w:cs="Arial"/>
        </w:rPr>
        <w:t xml:space="preserve"> taking promotes active learning since students actively engage with the </w:t>
      </w:r>
      <w:r w:rsidR="00B73FA1">
        <w:rPr>
          <w:rFonts w:ascii="Arial" w:hAnsi="Arial" w:cs="Arial"/>
        </w:rPr>
        <w:t xml:space="preserve">content by choosing and summarising important </w:t>
      </w:r>
      <w:r w:rsidR="00DA7348">
        <w:rPr>
          <w:rFonts w:ascii="Arial" w:hAnsi="Arial" w:cs="Arial"/>
        </w:rPr>
        <w:t xml:space="preserve">information rather then only passively listening. Therefore, note taking </w:t>
      </w:r>
      <w:r w:rsidR="009446BC">
        <w:rPr>
          <w:rFonts w:ascii="Arial" w:hAnsi="Arial" w:cs="Arial"/>
        </w:rPr>
        <w:t xml:space="preserve">it easier for students to </w:t>
      </w:r>
      <w:r w:rsidR="001C2380">
        <w:rPr>
          <w:rFonts w:ascii="Arial" w:hAnsi="Arial" w:cs="Arial"/>
        </w:rPr>
        <w:t xml:space="preserve">keep and retain </w:t>
      </w:r>
      <w:r w:rsidR="00AB1374">
        <w:rPr>
          <w:rFonts w:ascii="Arial" w:hAnsi="Arial" w:cs="Arial"/>
        </w:rPr>
        <w:t>useful information, which improves their academic achievement (More</w:t>
      </w:r>
      <w:r w:rsidR="00A609E9">
        <w:rPr>
          <w:rFonts w:ascii="Arial" w:hAnsi="Arial" w:cs="Arial"/>
        </w:rPr>
        <w:t xml:space="preserve">head, </w:t>
      </w:r>
      <w:proofErr w:type="spellStart"/>
      <w:r w:rsidR="00A609E9">
        <w:rPr>
          <w:rFonts w:ascii="Arial" w:hAnsi="Arial" w:cs="Arial"/>
        </w:rPr>
        <w:t>Dun</w:t>
      </w:r>
      <w:r w:rsidR="00CD378F">
        <w:rPr>
          <w:rFonts w:ascii="Arial" w:hAnsi="Arial" w:cs="Arial"/>
        </w:rPr>
        <w:t>losky</w:t>
      </w:r>
      <w:proofErr w:type="spellEnd"/>
      <w:r w:rsidR="00CD378F">
        <w:rPr>
          <w:rFonts w:ascii="Arial" w:hAnsi="Arial" w:cs="Arial"/>
        </w:rPr>
        <w:t xml:space="preserve"> and </w:t>
      </w:r>
      <w:proofErr w:type="spellStart"/>
      <w:r w:rsidR="00CD378F">
        <w:rPr>
          <w:rFonts w:ascii="Arial" w:hAnsi="Arial" w:cs="Arial"/>
        </w:rPr>
        <w:t>Rawson</w:t>
      </w:r>
      <w:proofErr w:type="spellEnd"/>
      <w:r w:rsidR="00CD378F">
        <w:rPr>
          <w:rFonts w:ascii="Arial" w:hAnsi="Arial" w:cs="Arial"/>
        </w:rPr>
        <w:t>, 2019; Aiken, 2020).</w:t>
      </w:r>
    </w:p>
    <w:p w14:paraId="082D69DA" w14:textId="71C11475" w:rsidR="000E06E5" w:rsidRPr="009C7DB7" w:rsidRDefault="00E507E2" w:rsidP="005C55A8">
      <w:pPr>
        <w:pStyle w:val="p1"/>
        <w:ind w:left="360"/>
        <w:jc w:val="both"/>
        <w:rPr>
          <w:rFonts w:ascii="Arial" w:hAnsi="Arial" w:cs="Arial"/>
          <w:b/>
          <w:bCs/>
        </w:rPr>
      </w:pPr>
      <w:r>
        <w:rPr>
          <w:rFonts w:ascii="Arial" w:hAnsi="Arial" w:cs="Arial"/>
          <w:b/>
          <w:bCs/>
        </w:rPr>
        <w:t>4.</w:t>
      </w:r>
      <w:r w:rsidRPr="00E507E2">
        <w:rPr>
          <w:rFonts w:ascii="Arial" w:hAnsi="Arial" w:cs="Arial"/>
          <w:b/>
          <w:bCs/>
        </w:rPr>
        <w:t>2</w:t>
      </w:r>
      <w:r w:rsidR="000E06E5" w:rsidRPr="00E507E2">
        <w:rPr>
          <w:rFonts w:ascii="Arial" w:eastAsia="Times New Roman" w:hAnsi="Arial" w:cs="Arial"/>
          <w:b/>
          <w:bCs/>
        </w:rPr>
        <w:t>Professional</w:t>
      </w:r>
      <w:r w:rsidR="000E06E5" w:rsidRPr="009C7DB7">
        <w:rPr>
          <w:rFonts w:ascii="Arial" w:eastAsia="Times New Roman" w:hAnsi="Arial" w:cs="Arial"/>
          <w:b/>
          <w:bCs/>
        </w:rPr>
        <w:t xml:space="preserve"> Importance</w:t>
      </w:r>
    </w:p>
    <w:p w14:paraId="15746105" w14:textId="4E37D95F" w:rsidR="00E36CF1" w:rsidRDefault="001C2768" w:rsidP="00DB347A">
      <w:pPr>
        <w:pStyle w:val="p1"/>
        <w:ind w:left="360"/>
        <w:jc w:val="both"/>
        <w:rPr>
          <w:rFonts w:ascii="Arial" w:hAnsi="Arial" w:cs="Arial"/>
        </w:rPr>
      </w:pPr>
      <w:r>
        <w:rPr>
          <w:rFonts w:ascii="Arial" w:hAnsi="Arial" w:cs="Arial"/>
        </w:rPr>
        <w:t xml:space="preserve">Note-taking </w:t>
      </w:r>
      <w:r w:rsidR="00BA0A91">
        <w:rPr>
          <w:rFonts w:ascii="Arial" w:hAnsi="Arial" w:cs="Arial"/>
        </w:rPr>
        <w:t xml:space="preserve">is an important academic </w:t>
      </w:r>
      <w:r w:rsidR="001643ED">
        <w:rPr>
          <w:rFonts w:ascii="Arial" w:hAnsi="Arial" w:cs="Arial"/>
        </w:rPr>
        <w:t xml:space="preserve">skill that helps students understand, </w:t>
      </w:r>
      <w:r w:rsidR="00957FBA">
        <w:rPr>
          <w:rFonts w:ascii="Arial" w:hAnsi="Arial" w:cs="Arial"/>
        </w:rPr>
        <w:t xml:space="preserve">organise, and remember information from </w:t>
      </w:r>
      <w:r w:rsidR="00793242">
        <w:rPr>
          <w:rFonts w:ascii="Arial" w:hAnsi="Arial" w:cs="Arial"/>
        </w:rPr>
        <w:t>lectures, seminars,</w:t>
      </w:r>
      <w:r w:rsidR="00B7059C">
        <w:rPr>
          <w:rFonts w:ascii="Arial" w:hAnsi="Arial" w:cs="Arial"/>
        </w:rPr>
        <w:t xml:space="preserve"> and reading</w:t>
      </w:r>
      <w:r w:rsidR="00B4039C">
        <w:rPr>
          <w:rFonts w:ascii="Arial" w:hAnsi="Arial" w:cs="Arial"/>
        </w:rPr>
        <w:t xml:space="preserve">s. When students takes notes, they can record key ideas, main concepts, and important details, </w:t>
      </w:r>
      <w:r w:rsidR="004B69C4">
        <w:rPr>
          <w:rFonts w:ascii="Arial" w:hAnsi="Arial" w:cs="Arial"/>
        </w:rPr>
        <w:t xml:space="preserve">which reduces the risk of forgetting essential information (Morehead, </w:t>
      </w:r>
      <w:proofErr w:type="spellStart"/>
      <w:r w:rsidR="004B69C4">
        <w:rPr>
          <w:rFonts w:ascii="Arial" w:hAnsi="Arial" w:cs="Arial"/>
        </w:rPr>
        <w:t>Dunlosky</w:t>
      </w:r>
      <w:proofErr w:type="spellEnd"/>
      <w:r w:rsidR="004B69C4">
        <w:rPr>
          <w:rFonts w:ascii="Arial" w:hAnsi="Arial" w:cs="Arial"/>
        </w:rPr>
        <w:t xml:space="preserve"> and </w:t>
      </w:r>
      <w:proofErr w:type="spellStart"/>
      <w:r w:rsidR="004B69C4">
        <w:rPr>
          <w:rFonts w:ascii="Arial" w:hAnsi="Arial" w:cs="Arial"/>
        </w:rPr>
        <w:t>Rawson</w:t>
      </w:r>
      <w:proofErr w:type="spellEnd"/>
      <w:r w:rsidR="004B69C4">
        <w:rPr>
          <w:rFonts w:ascii="Arial" w:hAnsi="Arial" w:cs="Arial"/>
        </w:rPr>
        <w:t xml:space="preserve">, 2019). These notes also provide a </w:t>
      </w:r>
      <w:r w:rsidR="0071552F">
        <w:rPr>
          <w:rFonts w:ascii="Arial" w:hAnsi="Arial" w:cs="Arial"/>
        </w:rPr>
        <w:t xml:space="preserve">useful resource for revision, allowing students to review topics more effectively </w:t>
      </w:r>
      <w:r w:rsidR="007C65A3">
        <w:rPr>
          <w:rFonts w:ascii="Arial" w:hAnsi="Arial" w:cs="Arial"/>
        </w:rPr>
        <w:t xml:space="preserve">when preparing for an assignment. In </w:t>
      </w:r>
      <w:r w:rsidR="0011347E">
        <w:rPr>
          <w:rFonts w:ascii="Arial" w:hAnsi="Arial" w:cs="Arial"/>
        </w:rPr>
        <w:t xml:space="preserve">addition, note taking improves organisation, as </w:t>
      </w:r>
      <w:r w:rsidR="00F6361D">
        <w:rPr>
          <w:rFonts w:ascii="Arial" w:hAnsi="Arial" w:cs="Arial"/>
        </w:rPr>
        <w:t xml:space="preserve">students </w:t>
      </w:r>
      <w:r w:rsidR="00C56D5F">
        <w:rPr>
          <w:rFonts w:ascii="Arial" w:hAnsi="Arial" w:cs="Arial"/>
        </w:rPr>
        <w:t>can</w:t>
      </w:r>
      <w:r w:rsidR="00F6361D">
        <w:rPr>
          <w:rFonts w:ascii="Arial" w:hAnsi="Arial" w:cs="Arial"/>
        </w:rPr>
        <w:t xml:space="preserve"> structure their work clearly and manage their own </w:t>
      </w:r>
      <w:r w:rsidR="008E031A">
        <w:rPr>
          <w:rFonts w:ascii="Arial" w:hAnsi="Arial" w:cs="Arial"/>
        </w:rPr>
        <w:t>study more efficiently. It also promotes active learning</w:t>
      </w:r>
      <w:r w:rsidR="00812FF7">
        <w:rPr>
          <w:rFonts w:ascii="Arial" w:hAnsi="Arial" w:cs="Arial"/>
        </w:rPr>
        <w:t>, because students needs to think about what information is important and often rewrite in their own word. Furthermore,</w:t>
      </w:r>
      <w:r w:rsidR="00F558F6">
        <w:rPr>
          <w:rFonts w:ascii="Arial" w:hAnsi="Arial" w:cs="Arial"/>
        </w:rPr>
        <w:t xml:space="preserve"> clear and well-structured notes can be shared with others students </w:t>
      </w:r>
      <w:r w:rsidR="00F2631D">
        <w:rPr>
          <w:rFonts w:ascii="Arial" w:hAnsi="Arial" w:cs="Arial"/>
        </w:rPr>
        <w:t xml:space="preserve">and ensuring a better understanding of the subject. Overall, strong note-taking </w:t>
      </w:r>
      <w:r w:rsidR="00145914">
        <w:rPr>
          <w:rFonts w:ascii="Arial" w:hAnsi="Arial" w:cs="Arial"/>
        </w:rPr>
        <w:t xml:space="preserve">skills help students stay organised, improve their learning and achieve better academic results </w:t>
      </w:r>
      <w:r w:rsidR="00DB347A">
        <w:rPr>
          <w:rFonts w:ascii="Arial" w:hAnsi="Arial" w:cs="Arial"/>
        </w:rPr>
        <w:t xml:space="preserve">(Morehead, </w:t>
      </w:r>
      <w:proofErr w:type="spellStart"/>
      <w:r w:rsidR="00DB347A">
        <w:rPr>
          <w:rFonts w:ascii="Arial" w:hAnsi="Arial" w:cs="Arial"/>
        </w:rPr>
        <w:t>Dunlosky</w:t>
      </w:r>
      <w:proofErr w:type="spellEnd"/>
      <w:r w:rsidR="00DB347A">
        <w:rPr>
          <w:rFonts w:ascii="Arial" w:hAnsi="Arial" w:cs="Arial"/>
        </w:rPr>
        <w:t xml:space="preserve"> and </w:t>
      </w:r>
      <w:proofErr w:type="spellStart"/>
      <w:r w:rsidR="00DB347A">
        <w:rPr>
          <w:rFonts w:ascii="Arial" w:hAnsi="Arial" w:cs="Arial"/>
        </w:rPr>
        <w:t>Rawson</w:t>
      </w:r>
      <w:proofErr w:type="spellEnd"/>
      <w:r w:rsidR="00DB347A">
        <w:rPr>
          <w:rFonts w:ascii="Arial" w:hAnsi="Arial" w:cs="Arial"/>
        </w:rPr>
        <w:t>, 2019; Aiken, 2020).</w:t>
      </w:r>
    </w:p>
    <w:p w14:paraId="07E72EFB" w14:textId="77777777" w:rsidR="00DB347A" w:rsidRPr="00D24552" w:rsidRDefault="00DB347A" w:rsidP="00DB347A">
      <w:pPr>
        <w:pStyle w:val="p1"/>
        <w:ind w:left="360"/>
        <w:jc w:val="both"/>
        <w:rPr>
          <w:rFonts w:ascii="Arial" w:hAnsi="Arial" w:cs="Arial"/>
        </w:rPr>
      </w:pPr>
    </w:p>
    <w:p w14:paraId="2D3947CF" w14:textId="4DC12DAB" w:rsidR="00E04961" w:rsidRPr="00DA4715" w:rsidRDefault="000E06E5" w:rsidP="00DA4715">
      <w:pPr>
        <w:spacing w:before="100" w:beforeAutospacing="1" w:after="100" w:afterAutospacing="1" w:line="240" w:lineRule="auto"/>
        <w:ind w:left="360"/>
        <w:jc w:val="both"/>
        <w:outlineLvl w:val="1"/>
        <w:rPr>
          <w:rFonts w:ascii="Arial" w:eastAsia="Times New Roman" w:hAnsi="Arial" w:cs="Arial"/>
          <w:b/>
          <w:bCs/>
          <w:kern w:val="0"/>
          <w14:ligatures w14:val="none"/>
        </w:rPr>
      </w:pPr>
      <w:r w:rsidRPr="009C7DB7">
        <w:rPr>
          <w:rFonts w:ascii="Arial" w:eastAsia="Times New Roman" w:hAnsi="Arial" w:cs="Arial"/>
          <w:b/>
          <w:bCs/>
          <w:kern w:val="0"/>
          <w14:ligatures w14:val="none"/>
        </w:rPr>
        <w:t>5. Strategies to Improve Teamwork Skills</w:t>
      </w:r>
    </w:p>
    <w:p w14:paraId="412CE0AE" w14:textId="38EAE293" w:rsidR="00B33F17" w:rsidRPr="00D24552" w:rsidRDefault="0075623C" w:rsidP="009C7DB7">
      <w:pPr>
        <w:pStyle w:val="p1"/>
        <w:ind w:left="360"/>
        <w:jc w:val="both"/>
        <w:rPr>
          <w:rFonts w:ascii="Arial" w:hAnsi="Arial" w:cs="Arial"/>
        </w:rPr>
      </w:pPr>
      <w:r w:rsidRPr="00D24552">
        <w:rPr>
          <w:rFonts w:ascii="Arial" w:hAnsi="Arial" w:cs="Arial"/>
        </w:rPr>
        <w:t>Improving teamwork skills involves communicating clearly, listening to others, and being reliable in your role. It also means respecting different opinions, supporting teammates, and working together to solve problems effectively.</w:t>
      </w:r>
    </w:p>
    <w:p w14:paraId="509C65F1" w14:textId="1DA36358" w:rsidR="000E06E5" w:rsidRPr="00D24552" w:rsidRDefault="00DB347A" w:rsidP="009C7DB7">
      <w:pPr>
        <w:pStyle w:val="p1"/>
        <w:ind w:left="360"/>
        <w:jc w:val="both"/>
        <w:rPr>
          <w:rFonts w:ascii="Arial" w:hAnsi="Arial" w:cs="Arial"/>
        </w:rPr>
      </w:pPr>
      <w:r>
        <w:rPr>
          <w:rFonts w:ascii="Arial" w:eastAsia="Times New Roman" w:hAnsi="Arial" w:cs="Arial"/>
          <w:b/>
          <w:bCs/>
        </w:rPr>
        <w:t xml:space="preserve">5.1 </w:t>
      </w:r>
      <w:r w:rsidR="000E06E5" w:rsidRPr="00D24552">
        <w:rPr>
          <w:rFonts w:ascii="Arial" w:eastAsia="Times New Roman" w:hAnsi="Arial" w:cs="Arial"/>
          <w:b/>
          <w:bCs/>
        </w:rPr>
        <w:t>Effective Communication</w:t>
      </w:r>
    </w:p>
    <w:p w14:paraId="37074128" w14:textId="30CFC86E" w:rsidR="00B46F83" w:rsidRDefault="000C1027" w:rsidP="004E0678">
      <w:pPr>
        <w:pStyle w:val="p1"/>
        <w:ind w:left="360"/>
        <w:jc w:val="both"/>
        <w:rPr>
          <w:rFonts w:ascii="Arial" w:hAnsi="Arial" w:cs="Arial"/>
        </w:rPr>
      </w:pPr>
      <w:r>
        <w:rPr>
          <w:rFonts w:ascii="Arial" w:hAnsi="Arial" w:cs="Arial"/>
        </w:rPr>
        <w:t xml:space="preserve">Communication is the most important part of teamwork, as </w:t>
      </w:r>
      <w:r w:rsidR="0088750C">
        <w:rPr>
          <w:rFonts w:ascii="Arial" w:hAnsi="Arial" w:cs="Arial"/>
        </w:rPr>
        <w:t xml:space="preserve">it enables team to </w:t>
      </w:r>
      <w:r w:rsidR="00844C7A">
        <w:rPr>
          <w:rFonts w:ascii="Arial" w:hAnsi="Arial" w:cs="Arial"/>
        </w:rPr>
        <w:t xml:space="preserve">share ideas, understanding difference perspectives, and work together towards common goals. Students should practice active </w:t>
      </w:r>
      <w:r w:rsidR="003F5C61">
        <w:rPr>
          <w:rFonts w:ascii="Arial" w:hAnsi="Arial" w:cs="Arial"/>
        </w:rPr>
        <w:t xml:space="preserve">listening </w:t>
      </w:r>
      <w:r w:rsidR="00844C7A">
        <w:rPr>
          <w:rFonts w:ascii="Arial" w:hAnsi="Arial" w:cs="Arial"/>
        </w:rPr>
        <w:t xml:space="preserve">giving their full attention when others are speaking, showing interest, and </w:t>
      </w:r>
      <w:r w:rsidR="003F5C61">
        <w:rPr>
          <w:rFonts w:ascii="Arial" w:hAnsi="Arial" w:cs="Arial"/>
        </w:rPr>
        <w:t>respo</w:t>
      </w:r>
      <w:r w:rsidR="00101221">
        <w:rPr>
          <w:rFonts w:ascii="Arial" w:hAnsi="Arial" w:cs="Arial"/>
        </w:rPr>
        <w:t xml:space="preserve">nding thoughtfully. This helps reduce misunderstanding and ensure that everyone feels heard and valued </w:t>
      </w:r>
      <w:r w:rsidR="00A134AC">
        <w:rPr>
          <w:rFonts w:ascii="Arial" w:hAnsi="Arial" w:cs="Arial"/>
        </w:rPr>
        <w:t xml:space="preserve">within the group. In addition, students </w:t>
      </w:r>
      <w:r w:rsidR="006C304C">
        <w:rPr>
          <w:rFonts w:ascii="Arial" w:hAnsi="Arial" w:cs="Arial"/>
        </w:rPr>
        <w:t xml:space="preserve">should express their ideas clearly and respectfully so that others can </w:t>
      </w:r>
      <w:r w:rsidR="003B5ED8">
        <w:rPr>
          <w:rFonts w:ascii="Arial" w:hAnsi="Arial" w:cs="Arial"/>
        </w:rPr>
        <w:t xml:space="preserve">easily understand </w:t>
      </w:r>
      <w:r w:rsidR="00B46F83">
        <w:rPr>
          <w:rFonts w:ascii="Arial" w:hAnsi="Arial" w:cs="Arial"/>
        </w:rPr>
        <w:t xml:space="preserve">their points without </w:t>
      </w:r>
      <w:r w:rsidR="004E0678">
        <w:rPr>
          <w:rFonts w:ascii="Arial" w:hAnsi="Arial" w:cs="Arial"/>
        </w:rPr>
        <w:t>confusion.</w:t>
      </w:r>
      <w:r w:rsidR="004E0678" w:rsidRPr="00D24552">
        <w:rPr>
          <w:rFonts w:ascii="Arial" w:hAnsi="Arial" w:cs="Arial"/>
        </w:rPr>
        <w:t xml:space="preserve"> Avoiding</w:t>
      </w:r>
      <w:r w:rsidR="00F617F4" w:rsidRPr="00D24552">
        <w:rPr>
          <w:rFonts w:ascii="Arial" w:hAnsi="Arial" w:cs="Arial"/>
        </w:rPr>
        <w:t xml:space="preserve"> rude, negative, or unclear language is also important, as it helps build trust and </w:t>
      </w:r>
      <w:r w:rsidR="004E0678" w:rsidRPr="00D24552">
        <w:rPr>
          <w:rFonts w:ascii="Arial" w:hAnsi="Arial" w:cs="Arial"/>
        </w:rPr>
        <w:t>support</w:t>
      </w:r>
      <w:r w:rsidR="00F617F4" w:rsidRPr="00D24552">
        <w:rPr>
          <w:rFonts w:ascii="Arial" w:hAnsi="Arial" w:cs="Arial"/>
        </w:rPr>
        <w:t xml:space="preserve"> positive relationships among team members.</w:t>
      </w:r>
    </w:p>
    <w:p w14:paraId="01FDCCC6" w14:textId="7502133C" w:rsidR="00F617F4" w:rsidRPr="00D24552" w:rsidRDefault="006F43EF" w:rsidP="00CE55C1">
      <w:pPr>
        <w:pStyle w:val="p1"/>
        <w:ind w:left="360"/>
        <w:jc w:val="both"/>
        <w:rPr>
          <w:rFonts w:ascii="Arial" w:hAnsi="Arial" w:cs="Arial"/>
        </w:rPr>
      </w:pPr>
      <w:r>
        <w:rPr>
          <w:rFonts w:ascii="Arial" w:hAnsi="Arial" w:cs="Arial"/>
        </w:rPr>
        <w:t xml:space="preserve">For example, during a group project, if one student </w:t>
      </w:r>
      <w:r w:rsidR="00E805DD">
        <w:rPr>
          <w:rFonts w:ascii="Arial" w:hAnsi="Arial" w:cs="Arial"/>
        </w:rPr>
        <w:t xml:space="preserve">shares an idea, the </w:t>
      </w:r>
      <w:r w:rsidR="00CE55C1">
        <w:rPr>
          <w:rFonts w:ascii="Arial" w:hAnsi="Arial" w:cs="Arial"/>
        </w:rPr>
        <w:t xml:space="preserve">others should listen carefully and respond in polite and constructive way, such as </w:t>
      </w:r>
      <w:r w:rsidR="00F617F4" w:rsidRPr="00D24552">
        <w:rPr>
          <w:rFonts w:ascii="Arial" w:hAnsi="Arial" w:cs="Arial"/>
        </w:rPr>
        <w:t>saying, “That’s a good idea, maybe we can also include this part.” This approach encourages open discussion and teamwork, rather than creating conflict or discouraging participation (Johnson &amp; Johnson, 2017; Robbins &amp; Judge, 2019).</w:t>
      </w:r>
    </w:p>
    <w:p w14:paraId="0D84C5EC" w14:textId="4EFA6837" w:rsidR="000E06E5" w:rsidRPr="009C7DB7" w:rsidRDefault="00DB347A" w:rsidP="009C7DB7">
      <w:pPr>
        <w:spacing w:before="100" w:beforeAutospacing="1" w:after="100" w:afterAutospacing="1" w:line="240" w:lineRule="auto"/>
        <w:ind w:left="360"/>
        <w:jc w:val="both"/>
        <w:outlineLvl w:val="2"/>
        <w:rPr>
          <w:rFonts w:ascii="Arial" w:hAnsi="Arial" w:cs="Arial"/>
          <w:b/>
          <w:bCs/>
          <w:kern w:val="0"/>
          <w14:ligatures w14:val="none"/>
        </w:rPr>
      </w:pPr>
      <w:r>
        <w:rPr>
          <w:rFonts w:ascii="Arial" w:eastAsia="Times New Roman" w:hAnsi="Arial" w:cs="Arial"/>
          <w:b/>
          <w:bCs/>
          <w:kern w:val="0"/>
          <w14:ligatures w14:val="none"/>
        </w:rPr>
        <w:t xml:space="preserve">5.2 </w:t>
      </w:r>
      <w:r w:rsidR="000E06E5" w:rsidRPr="009C7DB7">
        <w:rPr>
          <w:rFonts w:ascii="Arial" w:eastAsia="Times New Roman" w:hAnsi="Arial" w:cs="Arial"/>
          <w:b/>
          <w:bCs/>
          <w:kern w:val="0"/>
          <w14:ligatures w14:val="none"/>
        </w:rPr>
        <w:t>Role Allocation</w:t>
      </w:r>
    </w:p>
    <w:p w14:paraId="3C862976" w14:textId="3830262E" w:rsidR="004E0678" w:rsidRDefault="004E0678" w:rsidP="006F43EF">
      <w:pPr>
        <w:pStyle w:val="p1"/>
        <w:jc w:val="both"/>
        <w:rPr>
          <w:rFonts w:ascii="Arial" w:hAnsi="Arial" w:cs="Arial"/>
        </w:rPr>
      </w:pPr>
    </w:p>
    <w:p w14:paraId="26A5C372" w14:textId="0267973C" w:rsidR="004E0678" w:rsidRDefault="00E97860" w:rsidP="009C7DB7">
      <w:pPr>
        <w:pStyle w:val="p1"/>
        <w:ind w:left="360"/>
        <w:jc w:val="both"/>
        <w:rPr>
          <w:rFonts w:ascii="Arial" w:hAnsi="Arial" w:cs="Arial"/>
        </w:rPr>
      </w:pPr>
      <w:r>
        <w:rPr>
          <w:rFonts w:ascii="Arial" w:hAnsi="Arial" w:cs="Arial"/>
        </w:rPr>
        <w:t xml:space="preserve">Assigning roles in a group is an important strategy for improving teamwork, </w:t>
      </w:r>
      <w:r w:rsidR="002773BB">
        <w:rPr>
          <w:rFonts w:ascii="Arial" w:hAnsi="Arial" w:cs="Arial"/>
        </w:rPr>
        <w:t xml:space="preserve">as it helps organise tasks and ensure that all meanders contribute effectively. When each </w:t>
      </w:r>
      <w:r w:rsidR="00394666">
        <w:rPr>
          <w:rFonts w:ascii="Arial" w:hAnsi="Arial" w:cs="Arial"/>
        </w:rPr>
        <w:t xml:space="preserve">team member </w:t>
      </w:r>
      <w:bookmarkStart w:id="14" w:name="_Int_3UebFG0w"/>
      <w:r w:rsidR="00394666">
        <w:rPr>
          <w:rFonts w:ascii="Arial" w:hAnsi="Arial" w:cs="Arial"/>
        </w:rPr>
        <w:t>is given</w:t>
      </w:r>
      <w:bookmarkEnd w:id="14"/>
      <w:r w:rsidR="00394666">
        <w:rPr>
          <w:rFonts w:ascii="Arial" w:hAnsi="Arial" w:cs="Arial"/>
        </w:rPr>
        <w:t xml:space="preserve"> a clear responsibility</w:t>
      </w:r>
      <w:r w:rsidR="00B2333B">
        <w:rPr>
          <w:rFonts w:ascii="Arial" w:hAnsi="Arial" w:cs="Arial"/>
        </w:rPr>
        <w:t xml:space="preserve"> based on their strengths</w:t>
      </w:r>
      <w:r w:rsidR="0034428D">
        <w:rPr>
          <w:rFonts w:ascii="Arial" w:hAnsi="Arial" w:cs="Arial"/>
        </w:rPr>
        <w:t>, skills, or interests,</w:t>
      </w:r>
      <w:r w:rsidR="00E40C46">
        <w:rPr>
          <w:rFonts w:ascii="Arial" w:hAnsi="Arial" w:cs="Arial"/>
        </w:rPr>
        <w:t xml:space="preserve"> the group can work more effectively </w:t>
      </w:r>
      <w:r w:rsidR="005878E2">
        <w:rPr>
          <w:rFonts w:ascii="Arial" w:hAnsi="Arial" w:cs="Arial"/>
        </w:rPr>
        <w:t xml:space="preserve">and produce higher quality results. </w:t>
      </w:r>
      <w:r w:rsidR="00364959">
        <w:rPr>
          <w:rFonts w:ascii="Arial" w:hAnsi="Arial" w:cs="Arial"/>
        </w:rPr>
        <w:t xml:space="preserve">It also helps individuals </w:t>
      </w:r>
      <w:r w:rsidR="002C5240">
        <w:rPr>
          <w:rFonts w:ascii="Arial" w:hAnsi="Arial" w:cs="Arial"/>
        </w:rPr>
        <w:t xml:space="preserve">feel more confident and involved, as they understand their </w:t>
      </w:r>
      <w:r w:rsidR="00D65BB6">
        <w:rPr>
          <w:rFonts w:ascii="Arial" w:hAnsi="Arial" w:cs="Arial"/>
        </w:rPr>
        <w:t>specific role within the team.</w:t>
      </w:r>
    </w:p>
    <w:p w14:paraId="41198677" w14:textId="0825B280" w:rsidR="000479DA" w:rsidRDefault="00D65BB6" w:rsidP="00F51CD1">
      <w:pPr>
        <w:pStyle w:val="p1"/>
        <w:ind w:left="360"/>
        <w:jc w:val="both"/>
        <w:rPr>
          <w:rFonts w:ascii="Arial" w:hAnsi="Arial" w:cs="Arial"/>
        </w:rPr>
      </w:pPr>
      <w:r>
        <w:rPr>
          <w:rFonts w:ascii="Arial" w:hAnsi="Arial" w:cs="Arial"/>
        </w:rPr>
        <w:t>For example</w:t>
      </w:r>
      <w:r w:rsidR="00730985">
        <w:rPr>
          <w:rFonts w:ascii="Arial" w:hAnsi="Arial" w:cs="Arial"/>
        </w:rPr>
        <w:t xml:space="preserve">, in a group </w:t>
      </w:r>
      <w:r w:rsidR="00863B77">
        <w:rPr>
          <w:rFonts w:ascii="Arial" w:hAnsi="Arial" w:cs="Arial"/>
        </w:rPr>
        <w:t xml:space="preserve">project, one member can focus on research, another </w:t>
      </w:r>
      <w:r w:rsidR="00DA6E09">
        <w:rPr>
          <w:rFonts w:ascii="Arial" w:hAnsi="Arial" w:cs="Arial"/>
        </w:rPr>
        <w:t xml:space="preserve">on writing the report, and another on </w:t>
      </w:r>
      <w:r w:rsidR="00511D8B">
        <w:rPr>
          <w:rFonts w:ascii="Arial" w:hAnsi="Arial" w:cs="Arial"/>
        </w:rPr>
        <w:t xml:space="preserve">presenting the final work. This division of tasks prevents </w:t>
      </w:r>
      <w:r w:rsidR="00B22204">
        <w:rPr>
          <w:rFonts w:ascii="Arial" w:hAnsi="Arial" w:cs="Arial"/>
        </w:rPr>
        <w:t xml:space="preserve">confusion, avoids duplication of effort, and ensures that all </w:t>
      </w:r>
      <w:r w:rsidR="00F51CD1">
        <w:rPr>
          <w:rFonts w:ascii="Arial" w:hAnsi="Arial" w:cs="Arial"/>
        </w:rPr>
        <w:t xml:space="preserve">aspects of the project are covered. </w:t>
      </w:r>
      <w:r w:rsidR="000479DA" w:rsidRPr="00D24552">
        <w:rPr>
          <w:rFonts w:ascii="Arial" w:hAnsi="Arial" w:cs="Arial"/>
        </w:rPr>
        <w:t>Additionally, assigning roles promotes accountability, as each member knows what is expected of them and is responsible for completing their part on time. This structure makes teamwork more organised, balanced, and productive (Belbin, 2010; Robbins &amp; Judge, 2019).</w:t>
      </w:r>
    </w:p>
    <w:p w14:paraId="6BFFDCBB" w14:textId="77777777" w:rsidR="000C1027" w:rsidRPr="00D24552" w:rsidRDefault="000C1027" w:rsidP="009C7DB7">
      <w:pPr>
        <w:pStyle w:val="p1"/>
        <w:ind w:left="360"/>
        <w:jc w:val="both"/>
        <w:rPr>
          <w:rFonts w:ascii="Arial" w:hAnsi="Arial" w:cs="Arial"/>
        </w:rPr>
      </w:pPr>
    </w:p>
    <w:p w14:paraId="0DC3C531" w14:textId="7953E578" w:rsidR="000E06E5" w:rsidRPr="009C7DB7" w:rsidRDefault="00DF3877"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6. </w:t>
      </w:r>
      <w:r w:rsidR="000E06E5" w:rsidRPr="009C7DB7">
        <w:rPr>
          <w:rFonts w:ascii="Arial" w:eastAsia="Times New Roman" w:hAnsi="Arial" w:cs="Arial"/>
          <w:b/>
          <w:bCs/>
          <w:kern w:val="0"/>
          <w14:ligatures w14:val="none"/>
        </w:rPr>
        <w:t>Strategies to Improve Note-Taking Skills</w:t>
      </w:r>
    </w:p>
    <w:p w14:paraId="3D448A3B" w14:textId="77777777" w:rsidR="008871E9" w:rsidRPr="00D24552" w:rsidRDefault="008871E9" w:rsidP="009C7DB7">
      <w:pPr>
        <w:pStyle w:val="p1"/>
        <w:ind w:left="360"/>
        <w:jc w:val="both"/>
        <w:rPr>
          <w:rFonts w:ascii="Arial" w:hAnsi="Arial" w:cs="Arial"/>
        </w:rPr>
      </w:pPr>
      <w:r w:rsidRPr="00D24552">
        <w:rPr>
          <w:rFonts w:ascii="Arial" w:hAnsi="Arial" w:cs="Arial"/>
        </w:rPr>
        <w:t>Note-taking skills can be improved with regular practice and by using effective techniques. Students can try methods such as summarising key points, using bullet points, or highlighting important information to stay organised. These skills help improve understanding, focus, and make revision easier later.</w:t>
      </w:r>
    </w:p>
    <w:p w14:paraId="06E373CE" w14:textId="22684C2E" w:rsidR="000E06E5" w:rsidRPr="009C7DB7" w:rsidRDefault="00DB347A" w:rsidP="009C7DB7">
      <w:pPr>
        <w:spacing w:before="100" w:beforeAutospacing="1" w:after="100" w:afterAutospacing="1" w:line="240" w:lineRule="auto"/>
        <w:ind w:left="360"/>
        <w:jc w:val="both"/>
        <w:outlineLvl w:val="2"/>
        <w:rPr>
          <w:rFonts w:ascii="Arial" w:eastAsia="Times New Roman" w:hAnsi="Arial" w:cs="Arial"/>
          <w:b/>
          <w:bCs/>
          <w:kern w:val="0"/>
          <w14:ligatures w14:val="none"/>
        </w:rPr>
      </w:pPr>
      <w:r>
        <w:rPr>
          <w:rFonts w:ascii="Arial" w:eastAsia="Times New Roman" w:hAnsi="Arial" w:cs="Arial"/>
          <w:b/>
          <w:bCs/>
          <w:kern w:val="0"/>
          <w14:ligatures w14:val="none"/>
        </w:rPr>
        <w:t xml:space="preserve">6.1 </w:t>
      </w:r>
      <w:r w:rsidR="000E06E5" w:rsidRPr="009C7DB7">
        <w:rPr>
          <w:rFonts w:ascii="Arial" w:eastAsia="Times New Roman" w:hAnsi="Arial" w:cs="Arial"/>
          <w:b/>
          <w:bCs/>
          <w:kern w:val="0"/>
          <w14:ligatures w14:val="none"/>
        </w:rPr>
        <w:t>Use Structured Methods</w:t>
      </w:r>
    </w:p>
    <w:p w14:paraId="6E9F387D" w14:textId="0060CF23" w:rsidR="00480E42" w:rsidRPr="00D24552" w:rsidRDefault="00480E42" w:rsidP="009C7DB7">
      <w:pPr>
        <w:pStyle w:val="p1"/>
        <w:ind w:left="360"/>
        <w:jc w:val="both"/>
        <w:rPr>
          <w:rFonts w:ascii="Arial" w:hAnsi="Arial" w:cs="Arial"/>
        </w:rPr>
      </w:pPr>
      <w:r w:rsidRPr="00D24552">
        <w:rPr>
          <w:rFonts w:ascii="Arial" w:hAnsi="Arial" w:cs="Arial"/>
        </w:rPr>
        <w:t>Using structured methods is an important part of developing strong academic skills, as it helps university students organise information more clearly and understand complex topics more effectively (Buzan, 2018). One common technique is the Cornell Method, which divides the page into sections for detailed lecture notes, key terms or questions, and a summary at the end. This approach is especially useful at university level because it supports active learning and makes it easier to review large amounts of lecture material before exams. Another effective method is Mind Mapping, which uses diagrams to visually connect ideas and show relationships between different concepts, helping students break down complex academic content into simpler, linked parts (Buzan, 2018).</w:t>
      </w:r>
    </w:p>
    <w:p w14:paraId="6D46F33E" w14:textId="77777777" w:rsidR="00480E42" w:rsidRPr="00D24552" w:rsidRDefault="00480E42" w:rsidP="009C7DB7">
      <w:pPr>
        <w:pStyle w:val="p1"/>
        <w:ind w:left="360"/>
        <w:jc w:val="both"/>
        <w:rPr>
          <w:rFonts w:ascii="Arial" w:hAnsi="Arial" w:cs="Arial"/>
        </w:rPr>
      </w:pPr>
      <w:r w:rsidRPr="00D24552">
        <w:rPr>
          <w:rFonts w:ascii="Arial" w:hAnsi="Arial" w:cs="Arial"/>
        </w:rPr>
        <w:t>For example, in a university psychology lecture on “memory processes,” a student could use a mind map with “Memory” in the centre and branches such as “short-term memory,” “long-term memory,” and “forgetting,” adding key theories and researchers under each section. This helps students understand how the ideas connect across the topic instead of memorising isolated facts. Overall, using structured note-taking methods at university improves organisation, strengthens understanding, and supports effective revision and academic performance.</w:t>
      </w:r>
    </w:p>
    <w:p w14:paraId="183E40BF" w14:textId="324DA500" w:rsidR="00C66DD7" w:rsidRPr="009C7DB7" w:rsidRDefault="00DB347A" w:rsidP="009C7DB7">
      <w:pPr>
        <w:spacing w:before="100" w:beforeAutospacing="1" w:after="100" w:afterAutospacing="1" w:line="240" w:lineRule="auto"/>
        <w:ind w:left="360"/>
        <w:jc w:val="both"/>
        <w:outlineLvl w:val="2"/>
        <w:rPr>
          <w:rFonts w:ascii="Arial" w:hAnsi="Arial" w:cs="Arial"/>
          <w:b/>
          <w:bCs/>
          <w:kern w:val="0"/>
          <w14:ligatures w14:val="none"/>
        </w:rPr>
      </w:pPr>
      <w:r>
        <w:rPr>
          <w:rFonts w:ascii="Arial" w:eastAsia="Times New Roman" w:hAnsi="Arial" w:cs="Arial"/>
          <w:b/>
          <w:bCs/>
          <w:kern w:val="0"/>
          <w14:ligatures w14:val="none"/>
        </w:rPr>
        <w:t xml:space="preserve">6.2 </w:t>
      </w:r>
      <w:r w:rsidR="000E06E5" w:rsidRPr="009C7DB7">
        <w:rPr>
          <w:rFonts w:ascii="Arial" w:eastAsia="Times New Roman" w:hAnsi="Arial" w:cs="Arial"/>
          <w:b/>
          <w:bCs/>
          <w:kern w:val="0"/>
          <w14:ligatures w14:val="none"/>
        </w:rPr>
        <w:t>Focus on Key Points</w:t>
      </w:r>
    </w:p>
    <w:p w14:paraId="7AF7799A" w14:textId="231EA455" w:rsidR="00BD0EED" w:rsidRPr="00D24552" w:rsidRDefault="00BD0EED" w:rsidP="00DB347A">
      <w:pPr>
        <w:pStyle w:val="p1"/>
        <w:ind w:left="360"/>
        <w:jc w:val="both"/>
        <w:rPr>
          <w:rFonts w:ascii="Arial" w:hAnsi="Arial" w:cs="Arial"/>
        </w:rPr>
      </w:pPr>
      <w:r w:rsidRPr="00D24552">
        <w:rPr>
          <w:rFonts w:ascii="Arial" w:hAnsi="Arial" w:cs="Arial"/>
        </w:rPr>
        <w:t>Instead of writing down everything word-for-word, students should focus on identifying and recording the main ideas and key points from lectures or reading materials. This makes notes clearer, more organised, and easier to revise later, especially in university where lectures often contain large amounts of information. Listening carefully and actively deciding what information is most important is the key to effective note-taking, rather than trying to copy everything said (Kiewra, 2012). Writing in your own words also helps improve understanding and memory of the topic.</w:t>
      </w:r>
    </w:p>
    <w:p w14:paraId="030100AF" w14:textId="77777777" w:rsidR="00BD0EED" w:rsidRDefault="00BD0EED" w:rsidP="009C7DB7">
      <w:pPr>
        <w:pStyle w:val="p1"/>
        <w:ind w:left="360"/>
        <w:jc w:val="both"/>
        <w:rPr>
          <w:rFonts w:ascii="Arial" w:hAnsi="Arial" w:cs="Arial"/>
        </w:rPr>
      </w:pPr>
      <w:r w:rsidRPr="00D24552">
        <w:rPr>
          <w:rFonts w:ascii="Arial" w:hAnsi="Arial" w:cs="Arial"/>
        </w:rPr>
        <w:t>For example, in a university business lecture on “marketing strategies,” instead of writing every sentence the lecturer says, a student might note key ideas such as “target audience,” “social media advertising,” and “brand positioning,” along with short explanations. This allows the student to focus on understanding how these concepts connect rather than getting lost in too much detail. Overall, focusing on main ideas helps students learn more effectively and prepares them better for exams and assignments.</w:t>
      </w:r>
    </w:p>
    <w:p w14:paraId="4C7ED62A" w14:textId="77777777" w:rsidR="00DB347A" w:rsidRPr="00D24552" w:rsidRDefault="00DB347A" w:rsidP="009C7DB7">
      <w:pPr>
        <w:pStyle w:val="p1"/>
        <w:ind w:left="360"/>
        <w:jc w:val="both"/>
        <w:rPr>
          <w:rFonts w:ascii="Arial" w:hAnsi="Arial" w:cs="Arial"/>
        </w:rPr>
      </w:pPr>
    </w:p>
    <w:p w14:paraId="0C7B3BC5" w14:textId="5D9AF373" w:rsidR="000E06E5" w:rsidRPr="009C7DB7" w:rsidRDefault="000E06E5" w:rsidP="009C7DB7">
      <w:pPr>
        <w:spacing w:before="100" w:beforeAutospacing="1" w:after="100" w:afterAutospacing="1" w:line="240" w:lineRule="auto"/>
        <w:ind w:left="360"/>
        <w:jc w:val="both"/>
        <w:outlineLvl w:val="1"/>
        <w:rPr>
          <w:rFonts w:ascii="Arial" w:eastAsia="Times New Roman" w:hAnsi="Arial" w:cs="Arial"/>
          <w:b/>
          <w:bCs/>
          <w:kern w:val="0"/>
          <w14:ligatures w14:val="none"/>
        </w:rPr>
      </w:pPr>
      <w:r w:rsidRPr="009C7DB7">
        <w:rPr>
          <w:rFonts w:ascii="Arial" w:eastAsia="Times New Roman" w:hAnsi="Arial" w:cs="Arial"/>
          <w:b/>
          <w:bCs/>
          <w:kern w:val="0"/>
          <w14:ligatures w14:val="none"/>
        </w:rPr>
        <w:t>7. Conclusion</w:t>
      </w:r>
    </w:p>
    <w:p w14:paraId="0E2D90AB" w14:textId="77777777" w:rsidR="00721F8F" w:rsidRPr="009C7DB7" w:rsidRDefault="00721F8F"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In conclusion, teamwork skills and note-taking skills are particularly important for both academic and professional success. Teamwork helps individuals work effectively with others, share ideas, and solve problems. It also builds communication skills and prepares students for future careers. Note-taking, on the other hand, helps students understand and remember information. It improves learning, supports revision, and helps individuals stay organised. Both skills are </w:t>
      </w:r>
      <w:bookmarkStart w:id="15" w:name="_Int_DNVEFOrt"/>
      <w:r w:rsidRPr="009C7DB7">
        <w:rPr>
          <w:rFonts w:ascii="Arial" w:hAnsi="Arial" w:cs="Arial"/>
          <w:kern w:val="0"/>
          <w14:ligatures w14:val="none"/>
        </w:rPr>
        <w:t>closely connected</w:t>
      </w:r>
      <w:bookmarkEnd w:id="15"/>
      <w:r w:rsidRPr="009C7DB7">
        <w:rPr>
          <w:rFonts w:ascii="Arial" w:hAnsi="Arial" w:cs="Arial"/>
          <w:kern w:val="0"/>
          <w14:ligatures w14:val="none"/>
        </w:rPr>
        <w:t xml:space="preserve"> to success in education and the workplace. By practicing communication, assigning roles, and managing conflicts, students can improve their teamwork skills. Similarly, using structured methods, reviewing notes, and focusing on key points can improve note-taking skills. Overall, developing these skills will help individuals perform better in their studies and future careers.</w:t>
      </w:r>
    </w:p>
    <w:p w14:paraId="0513B728" w14:textId="210DEFBC" w:rsidR="00721F8F" w:rsidRPr="00D24552" w:rsidRDefault="00721F8F" w:rsidP="009C7DB7">
      <w:pPr>
        <w:ind w:left="340"/>
        <w:jc w:val="both"/>
        <w:rPr>
          <w:rFonts w:ascii="Arial" w:hAnsi="Arial" w:cs="Arial"/>
        </w:rPr>
      </w:pPr>
    </w:p>
    <w:p w14:paraId="3284DAB1" w14:textId="77777777" w:rsidR="00E739AC" w:rsidRPr="009C7DB7" w:rsidRDefault="00E739AC" w:rsidP="009C7DB7">
      <w:pPr>
        <w:spacing w:before="100" w:beforeAutospacing="1" w:after="100" w:afterAutospacing="1" w:line="240" w:lineRule="auto"/>
        <w:ind w:left="360"/>
        <w:jc w:val="both"/>
        <w:outlineLvl w:val="2"/>
        <w:rPr>
          <w:rFonts w:ascii="Arial" w:eastAsia="Times New Roman" w:hAnsi="Arial" w:cs="Arial"/>
          <w:b/>
          <w:bCs/>
          <w:kern w:val="0"/>
          <w14:ligatures w14:val="none"/>
        </w:rPr>
      </w:pPr>
      <w:r w:rsidRPr="009C7DB7">
        <w:rPr>
          <w:rFonts w:ascii="Arial" w:eastAsia="Times New Roman" w:hAnsi="Arial" w:cs="Arial"/>
          <w:b/>
          <w:bCs/>
          <w:kern w:val="0"/>
          <w14:ligatures w14:val="none"/>
        </w:rPr>
        <w:t>References</w:t>
      </w:r>
    </w:p>
    <w:p w14:paraId="2DC6894D"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Aiken, L. (2020) </w:t>
      </w:r>
      <w:r w:rsidRPr="009C7DB7">
        <w:rPr>
          <w:rFonts w:ascii="Arial" w:hAnsi="Arial" w:cs="Arial"/>
          <w:i/>
          <w:iCs/>
          <w:kern w:val="0"/>
          <w14:ligatures w14:val="none"/>
        </w:rPr>
        <w:t>Study Skills and Academic Success</w:t>
      </w:r>
      <w:r w:rsidRPr="009C7DB7">
        <w:rPr>
          <w:rFonts w:ascii="Arial" w:hAnsi="Arial" w:cs="Arial"/>
          <w:kern w:val="0"/>
          <w14:ligatures w14:val="none"/>
        </w:rPr>
        <w:t>. London: Routledge.</w:t>
      </w:r>
    </w:p>
    <w:p w14:paraId="348E1003"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Belbin, R.M. (2010) </w:t>
      </w:r>
      <w:r w:rsidRPr="009C7DB7">
        <w:rPr>
          <w:rFonts w:ascii="Arial" w:hAnsi="Arial" w:cs="Arial"/>
          <w:i/>
          <w:iCs/>
          <w:kern w:val="0"/>
          <w14:ligatures w14:val="none"/>
        </w:rPr>
        <w:t>Team Roles at Work</w:t>
      </w:r>
      <w:r w:rsidRPr="009C7DB7">
        <w:rPr>
          <w:rFonts w:ascii="Arial" w:hAnsi="Arial" w:cs="Arial"/>
          <w:kern w:val="0"/>
          <w14:ligatures w14:val="none"/>
        </w:rPr>
        <w:t>. 2nd ed. Oxford: Butterworth-Heinemann.</w:t>
      </w:r>
    </w:p>
    <w:p w14:paraId="4909100A"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Buzan, T. (2018) </w:t>
      </w:r>
      <w:r w:rsidRPr="009C7DB7">
        <w:rPr>
          <w:rFonts w:ascii="Arial" w:hAnsi="Arial" w:cs="Arial"/>
          <w:i/>
          <w:iCs/>
          <w:kern w:val="0"/>
          <w14:ligatures w14:val="none"/>
        </w:rPr>
        <w:t>The Mind Map Book: Unlock your creativity, boost your memory, change your life</w:t>
      </w:r>
      <w:r w:rsidRPr="009C7DB7">
        <w:rPr>
          <w:rFonts w:ascii="Arial" w:hAnsi="Arial" w:cs="Arial"/>
          <w:kern w:val="0"/>
          <w14:ligatures w14:val="none"/>
        </w:rPr>
        <w:t>. London: BBC Active.</w:t>
      </w:r>
    </w:p>
    <w:p w14:paraId="7BB93E60"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Johnson, D.W. and Johnson, R.T. (2017) </w:t>
      </w:r>
      <w:r w:rsidRPr="009C7DB7">
        <w:rPr>
          <w:rFonts w:ascii="Arial" w:hAnsi="Arial" w:cs="Arial"/>
          <w:i/>
          <w:iCs/>
          <w:kern w:val="0"/>
          <w14:ligatures w14:val="none"/>
        </w:rPr>
        <w:t>Cooperative Learning: The Foundation for Active Learning</w:t>
      </w:r>
      <w:r w:rsidRPr="009C7DB7">
        <w:rPr>
          <w:rFonts w:ascii="Arial" w:hAnsi="Arial" w:cs="Arial"/>
          <w:kern w:val="0"/>
          <w14:ligatures w14:val="none"/>
        </w:rPr>
        <w:t>. Minnesota: Interaction Book Company.</w:t>
      </w:r>
    </w:p>
    <w:p w14:paraId="0C9AD48D"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Kiewra, K.A. (2012) ‘Note-taking and review: The research and its implications’, </w:t>
      </w:r>
      <w:r w:rsidRPr="009C7DB7">
        <w:rPr>
          <w:rFonts w:ascii="Arial" w:hAnsi="Arial" w:cs="Arial"/>
          <w:i/>
          <w:iCs/>
          <w:kern w:val="0"/>
          <w14:ligatures w14:val="none"/>
        </w:rPr>
        <w:t>Educational Psychology Review</w:t>
      </w:r>
      <w:r w:rsidRPr="009C7DB7">
        <w:rPr>
          <w:rFonts w:ascii="Arial" w:hAnsi="Arial" w:cs="Arial"/>
          <w:kern w:val="0"/>
          <w14:ligatures w14:val="none"/>
        </w:rPr>
        <w:t>, 24(2), pp. 171–186.</w:t>
      </w:r>
    </w:p>
    <w:p w14:paraId="2AD8D973"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Laal, M. and Ghodsi, S.M. (2012) ‘Benefits of collaborative learning’, </w:t>
      </w:r>
      <w:r w:rsidRPr="009C7DB7">
        <w:rPr>
          <w:rFonts w:ascii="Arial" w:hAnsi="Arial" w:cs="Arial"/>
          <w:i/>
          <w:iCs/>
          <w:kern w:val="0"/>
          <w14:ligatures w14:val="none"/>
        </w:rPr>
        <w:t>Procedia - Social and Behavioral Sciences</w:t>
      </w:r>
      <w:r w:rsidRPr="009C7DB7">
        <w:rPr>
          <w:rFonts w:ascii="Arial" w:hAnsi="Arial" w:cs="Arial"/>
          <w:kern w:val="0"/>
          <w14:ligatures w14:val="none"/>
        </w:rPr>
        <w:t>, 31, pp. 486–490.</w:t>
      </w:r>
    </w:p>
    <w:p w14:paraId="5C1ADB68"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Morehead, K., Dunlosky, J. and Rawson, K.A. (2019) ‘How much mightier is the pen than the keyboard for note-taking?’, </w:t>
      </w:r>
      <w:r w:rsidRPr="009C7DB7">
        <w:rPr>
          <w:rFonts w:ascii="Arial" w:hAnsi="Arial" w:cs="Arial"/>
          <w:i/>
          <w:iCs/>
          <w:kern w:val="0"/>
          <w14:ligatures w14:val="none"/>
        </w:rPr>
        <w:t>Psychological Science</w:t>
      </w:r>
      <w:r w:rsidRPr="009C7DB7">
        <w:rPr>
          <w:rFonts w:ascii="Arial" w:hAnsi="Arial" w:cs="Arial"/>
          <w:kern w:val="0"/>
          <w14:ligatures w14:val="none"/>
        </w:rPr>
        <w:t>, 30(7), pp. 1–12.</w:t>
      </w:r>
    </w:p>
    <w:p w14:paraId="0D5FFB54"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Robbins, S.P. and Judge, T.A. (2017) </w:t>
      </w:r>
      <w:r w:rsidRPr="009C7DB7">
        <w:rPr>
          <w:rFonts w:ascii="Arial" w:hAnsi="Arial" w:cs="Arial"/>
          <w:i/>
          <w:iCs/>
          <w:kern w:val="0"/>
          <w14:ligatures w14:val="none"/>
        </w:rPr>
        <w:t>Organizational Behavior</w:t>
      </w:r>
      <w:r w:rsidRPr="009C7DB7">
        <w:rPr>
          <w:rFonts w:ascii="Arial" w:hAnsi="Arial" w:cs="Arial"/>
          <w:kern w:val="0"/>
          <w14:ligatures w14:val="none"/>
        </w:rPr>
        <w:t>. 17th ed. Harlow: Pearson.</w:t>
      </w:r>
    </w:p>
    <w:p w14:paraId="36397120"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Robbins, S.P. and Judge, T.A. (2019) </w:t>
      </w:r>
      <w:r w:rsidRPr="009C7DB7">
        <w:rPr>
          <w:rFonts w:ascii="Arial" w:hAnsi="Arial" w:cs="Arial"/>
          <w:i/>
          <w:iCs/>
          <w:kern w:val="0"/>
          <w14:ligatures w14:val="none"/>
        </w:rPr>
        <w:t>Organizational Behavior</w:t>
      </w:r>
      <w:r w:rsidRPr="009C7DB7">
        <w:rPr>
          <w:rFonts w:ascii="Arial" w:hAnsi="Arial" w:cs="Arial"/>
          <w:kern w:val="0"/>
          <w14:ligatures w14:val="none"/>
        </w:rPr>
        <w:t>. 18th ed. Harlow: Pearson.</w:t>
      </w:r>
    </w:p>
    <w:p w14:paraId="54B5A786" w14:textId="77777777" w:rsidR="00E739AC"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Tuckman, B.W. (1965) ‘Developmental sequence in small groups’, </w:t>
      </w:r>
      <w:r w:rsidRPr="009C7DB7">
        <w:rPr>
          <w:rFonts w:ascii="Arial" w:hAnsi="Arial" w:cs="Arial"/>
          <w:i/>
          <w:iCs/>
          <w:kern w:val="0"/>
          <w14:ligatures w14:val="none"/>
        </w:rPr>
        <w:t>Psychological Bulletin</w:t>
      </w:r>
      <w:r w:rsidRPr="009C7DB7">
        <w:rPr>
          <w:rFonts w:ascii="Arial" w:hAnsi="Arial" w:cs="Arial"/>
          <w:kern w:val="0"/>
          <w14:ligatures w14:val="none"/>
        </w:rPr>
        <w:t>, 63(6), pp. 384–399.</w:t>
      </w:r>
    </w:p>
    <w:p w14:paraId="57345855" w14:textId="51627329" w:rsidR="00721F8F" w:rsidRPr="009C7DB7" w:rsidRDefault="00E739AC" w:rsidP="009C7DB7">
      <w:pPr>
        <w:spacing w:before="100" w:beforeAutospacing="1" w:after="100" w:afterAutospacing="1" w:line="240" w:lineRule="auto"/>
        <w:ind w:left="360"/>
        <w:jc w:val="both"/>
        <w:rPr>
          <w:rFonts w:ascii="Arial" w:hAnsi="Arial" w:cs="Arial"/>
          <w:kern w:val="0"/>
          <w14:ligatures w14:val="none"/>
        </w:rPr>
      </w:pPr>
      <w:r w:rsidRPr="009C7DB7">
        <w:rPr>
          <w:rFonts w:ascii="Arial" w:hAnsi="Arial" w:cs="Arial"/>
          <w:kern w:val="0"/>
          <w14:ligatures w14:val="none"/>
        </w:rPr>
        <w:t xml:space="preserve">West, M.A. (2012) </w:t>
      </w:r>
      <w:r w:rsidRPr="009C7DB7">
        <w:rPr>
          <w:rFonts w:ascii="Arial" w:hAnsi="Arial" w:cs="Arial"/>
          <w:i/>
          <w:iCs/>
          <w:kern w:val="0"/>
          <w14:ligatures w14:val="none"/>
        </w:rPr>
        <w:t>Effective Teamwork: Practical Lessons from Organizational Research</w:t>
      </w:r>
      <w:r w:rsidRPr="009C7DB7">
        <w:rPr>
          <w:rFonts w:ascii="Arial" w:hAnsi="Arial" w:cs="Arial"/>
          <w:kern w:val="0"/>
          <w14:ligatures w14:val="none"/>
        </w:rPr>
        <w:t>. 3rd ed. Chichester: Wiley-Blackwell.</w:t>
      </w:r>
    </w:p>
    <w:tbl>
      <w:tblPr>
        <w:tblStyle w:val="TableGrid"/>
        <w:tblpPr w:leftFromText="180" w:rightFromText="180" w:vertAnchor="page" w:horzAnchor="margin" w:tblpXSpec="center" w:tblpY="819"/>
        <w:tblW w:w="11239" w:type="dxa"/>
        <w:tblLook w:val="04A0" w:firstRow="1" w:lastRow="0" w:firstColumn="1" w:lastColumn="0" w:noHBand="0" w:noVBand="1"/>
      </w:tblPr>
      <w:tblGrid>
        <w:gridCol w:w="3935"/>
        <w:gridCol w:w="1894"/>
        <w:gridCol w:w="5410"/>
      </w:tblGrid>
      <w:tr w:rsidR="00803B00" w14:paraId="1DF1FE35" w14:textId="77777777" w:rsidTr="00803B00">
        <w:trPr>
          <w:trHeight w:val="512"/>
        </w:trPr>
        <w:tc>
          <w:tcPr>
            <w:tcW w:w="3935" w:type="dxa"/>
          </w:tcPr>
          <w:p w14:paraId="07D2CA92" w14:textId="77777777" w:rsidR="00803B00" w:rsidRPr="000D54E3" w:rsidRDefault="00803B00" w:rsidP="00803B00">
            <w:pPr>
              <w:rPr>
                <w:rFonts w:asciiTheme="majorHAnsi" w:hAnsiTheme="majorHAnsi"/>
                <w:b/>
                <w:bCs/>
                <w:sz w:val="28"/>
                <w:szCs w:val="28"/>
              </w:rPr>
            </w:pPr>
            <w:r w:rsidRPr="000D54E3">
              <w:rPr>
                <w:rFonts w:asciiTheme="majorHAnsi" w:hAnsiTheme="majorHAnsi"/>
                <w:b/>
                <w:bCs/>
                <w:sz w:val="28"/>
                <w:szCs w:val="28"/>
              </w:rPr>
              <w:t xml:space="preserve">People </w:t>
            </w:r>
          </w:p>
        </w:tc>
        <w:tc>
          <w:tcPr>
            <w:tcW w:w="1894" w:type="dxa"/>
          </w:tcPr>
          <w:p w14:paraId="3CB1FC36" w14:textId="77777777" w:rsidR="00803B00" w:rsidRPr="002A5D2C" w:rsidRDefault="00803B00" w:rsidP="00803B00">
            <w:pPr>
              <w:rPr>
                <w:rFonts w:asciiTheme="majorHAnsi" w:hAnsiTheme="majorHAnsi"/>
                <w:b/>
                <w:bCs/>
                <w:sz w:val="28"/>
                <w:szCs w:val="28"/>
              </w:rPr>
            </w:pPr>
            <w:r>
              <w:rPr>
                <w:rFonts w:asciiTheme="majorHAnsi" w:hAnsiTheme="majorHAnsi"/>
                <w:b/>
                <w:bCs/>
                <w:sz w:val="28"/>
                <w:szCs w:val="28"/>
              </w:rPr>
              <w:t xml:space="preserve">ID number </w:t>
            </w:r>
          </w:p>
        </w:tc>
        <w:tc>
          <w:tcPr>
            <w:tcW w:w="5410" w:type="dxa"/>
          </w:tcPr>
          <w:p w14:paraId="13256DCD" w14:textId="77777777" w:rsidR="00803B00" w:rsidRPr="000F386C" w:rsidRDefault="00803B00" w:rsidP="00803B00">
            <w:pPr>
              <w:rPr>
                <w:rFonts w:asciiTheme="majorHAnsi" w:hAnsiTheme="majorHAnsi"/>
                <w:b/>
                <w:bCs/>
                <w:sz w:val="28"/>
                <w:szCs w:val="28"/>
              </w:rPr>
            </w:pPr>
            <w:r>
              <w:rPr>
                <w:rFonts w:asciiTheme="majorHAnsi" w:hAnsiTheme="majorHAnsi"/>
                <w:b/>
                <w:bCs/>
                <w:sz w:val="28"/>
                <w:szCs w:val="28"/>
              </w:rPr>
              <w:t xml:space="preserve">Parts done </w:t>
            </w:r>
          </w:p>
        </w:tc>
      </w:tr>
      <w:tr w:rsidR="00803B00" w14:paraId="2D6E6614" w14:textId="77777777" w:rsidTr="00803B00">
        <w:trPr>
          <w:trHeight w:val="1004"/>
        </w:trPr>
        <w:tc>
          <w:tcPr>
            <w:tcW w:w="3935" w:type="dxa"/>
          </w:tcPr>
          <w:p w14:paraId="67B1FB96" w14:textId="77777777" w:rsidR="00803B00" w:rsidRDefault="00803B00" w:rsidP="00803B00">
            <w:pPr>
              <w:rPr>
                <w:rFonts w:asciiTheme="majorHAnsi" w:hAnsiTheme="majorHAnsi"/>
                <w:sz w:val="28"/>
                <w:szCs w:val="28"/>
              </w:rPr>
            </w:pPr>
            <w:r>
              <w:rPr>
                <w:rFonts w:asciiTheme="majorHAnsi" w:hAnsiTheme="majorHAnsi"/>
                <w:sz w:val="28"/>
                <w:szCs w:val="28"/>
              </w:rPr>
              <w:t xml:space="preserve">Carmen Ancuța Sigartau </w:t>
            </w:r>
          </w:p>
        </w:tc>
        <w:tc>
          <w:tcPr>
            <w:tcW w:w="1894" w:type="dxa"/>
          </w:tcPr>
          <w:p w14:paraId="320D9C82" w14:textId="77777777" w:rsidR="00803B00" w:rsidRDefault="00803B00" w:rsidP="00803B00">
            <w:pPr>
              <w:rPr>
                <w:rFonts w:asciiTheme="majorHAnsi" w:hAnsiTheme="majorHAnsi"/>
                <w:sz w:val="28"/>
                <w:szCs w:val="28"/>
              </w:rPr>
            </w:pPr>
            <w:r>
              <w:rPr>
                <w:rFonts w:asciiTheme="majorHAnsi" w:hAnsiTheme="majorHAnsi"/>
                <w:sz w:val="28"/>
                <w:szCs w:val="28"/>
              </w:rPr>
              <w:t>2425074</w:t>
            </w:r>
          </w:p>
        </w:tc>
        <w:tc>
          <w:tcPr>
            <w:tcW w:w="5410" w:type="dxa"/>
          </w:tcPr>
          <w:p w14:paraId="4F39FA19" w14:textId="77777777" w:rsidR="00803B00" w:rsidRDefault="00803B00" w:rsidP="00803B00">
            <w:pPr>
              <w:rPr>
                <w:rFonts w:asciiTheme="majorHAnsi" w:hAnsiTheme="majorHAnsi"/>
                <w:sz w:val="28"/>
                <w:szCs w:val="28"/>
              </w:rPr>
            </w:pPr>
            <w:r>
              <w:rPr>
                <w:rFonts w:asciiTheme="majorHAnsi" w:hAnsiTheme="majorHAnsi"/>
                <w:sz w:val="28"/>
                <w:szCs w:val="28"/>
              </w:rPr>
              <w:t xml:space="preserve"> 2. Definition of skills </w:t>
            </w:r>
          </w:p>
          <w:p w14:paraId="7E3C66DF" w14:textId="77777777" w:rsidR="00803B00" w:rsidRDefault="00803B00" w:rsidP="00803B00">
            <w:pPr>
              <w:rPr>
                <w:rFonts w:asciiTheme="majorHAnsi" w:hAnsiTheme="majorHAnsi"/>
                <w:sz w:val="28"/>
                <w:szCs w:val="28"/>
              </w:rPr>
            </w:pPr>
            <w:r>
              <w:rPr>
                <w:rFonts w:asciiTheme="majorHAnsi" w:hAnsiTheme="majorHAnsi"/>
                <w:sz w:val="28"/>
                <w:szCs w:val="28"/>
              </w:rPr>
              <w:t>-      Note taking skills</w:t>
            </w:r>
          </w:p>
          <w:p w14:paraId="6E437863" w14:textId="77777777" w:rsidR="00803B00" w:rsidRDefault="00803B00" w:rsidP="00803B00">
            <w:pPr>
              <w:rPr>
                <w:rFonts w:asciiTheme="majorHAnsi" w:hAnsiTheme="majorHAnsi"/>
                <w:sz w:val="28"/>
                <w:szCs w:val="28"/>
              </w:rPr>
            </w:pPr>
            <w:r>
              <w:rPr>
                <w:rFonts w:asciiTheme="majorHAnsi" w:hAnsiTheme="majorHAnsi"/>
                <w:sz w:val="28"/>
                <w:szCs w:val="28"/>
              </w:rPr>
              <w:t xml:space="preserve">3.  Importance of teamwork skills </w:t>
            </w:r>
          </w:p>
        </w:tc>
      </w:tr>
      <w:tr w:rsidR="00803B00" w14:paraId="4D362449" w14:textId="77777777" w:rsidTr="00803B00">
        <w:trPr>
          <w:trHeight w:val="950"/>
        </w:trPr>
        <w:tc>
          <w:tcPr>
            <w:tcW w:w="3935" w:type="dxa"/>
          </w:tcPr>
          <w:p w14:paraId="7F4EC755" w14:textId="77777777" w:rsidR="00803B00" w:rsidRDefault="00803B00" w:rsidP="00803B00">
            <w:pPr>
              <w:rPr>
                <w:rFonts w:asciiTheme="majorHAnsi" w:hAnsiTheme="majorHAnsi"/>
                <w:sz w:val="28"/>
                <w:szCs w:val="28"/>
              </w:rPr>
            </w:pPr>
            <w:r>
              <w:rPr>
                <w:rFonts w:asciiTheme="majorHAnsi" w:hAnsiTheme="majorHAnsi"/>
                <w:sz w:val="28"/>
                <w:szCs w:val="28"/>
              </w:rPr>
              <w:t xml:space="preserve">Mario Roberto Mădălin Rugină </w:t>
            </w:r>
          </w:p>
        </w:tc>
        <w:tc>
          <w:tcPr>
            <w:tcW w:w="1894" w:type="dxa"/>
          </w:tcPr>
          <w:p w14:paraId="0C41FF51" w14:textId="77777777" w:rsidR="00803B00" w:rsidRDefault="00803B00" w:rsidP="00803B00">
            <w:pPr>
              <w:rPr>
                <w:rFonts w:asciiTheme="majorHAnsi" w:hAnsiTheme="majorHAnsi"/>
                <w:sz w:val="28"/>
                <w:szCs w:val="28"/>
              </w:rPr>
            </w:pPr>
            <w:r>
              <w:rPr>
                <w:rFonts w:asciiTheme="majorHAnsi" w:hAnsiTheme="majorHAnsi"/>
                <w:sz w:val="28"/>
                <w:szCs w:val="28"/>
              </w:rPr>
              <w:t>2425073</w:t>
            </w:r>
          </w:p>
        </w:tc>
        <w:tc>
          <w:tcPr>
            <w:tcW w:w="5410" w:type="dxa"/>
          </w:tcPr>
          <w:p w14:paraId="5AEC8E6E" w14:textId="77777777" w:rsidR="00803B00" w:rsidRDefault="00803B00" w:rsidP="00803B00">
            <w:pPr>
              <w:rPr>
                <w:rFonts w:asciiTheme="majorHAnsi" w:hAnsiTheme="majorHAnsi"/>
                <w:sz w:val="28"/>
                <w:szCs w:val="28"/>
              </w:rPr>
            </w:pPr>
            <w:r>
              <w:rPr>
                <w:rFonts w:asciiTheme="majorHAnsi" w:hAnsiTheme="majorHAnsi"/>
                <w:sz w:val="28"/>
                <w:szCs w:val="28"/>
              </w:rPr>
              <w:t xml:space="preserve">4. Importance of note taking skills </w:t>
            </w:r>
          </w:p>
          <w:p w14:paraId="40210128" w14:textId="77777777" w:rsidR="00803B00" w:rsidRDefault="00803B00" w:rsidP="00803B00">
            <w:pPr>
              <w:rPr>
                <w:rFonts w:asciiTheme="majorHAnsi" w:hAnsiTheme="majorHAnsi"/>
                <w:sz w:val="28"/>
                <w:szCs w:val="28"/>
              </w:rPr>
            </w:pPr>
            <w:r>
              <w:rPr>
                <w:rFonts w:asciiTheme="majorHAnsi" w:hAnsiTheme="majorHAnsi"/>
                <w:sz w:val="28"/>
                <w:szCs w:val="28"/>
              </w:rPr>
              <w:t xml:space="preserve">5. Strategies to improve </w:t>
            </w:r>
            <w:bookmarkStart w:id="16" w:name="_Int_BlHtZHPe"/>
            <w:r>
              <w:rPr>
                <w:rFonts w:asciiTheme="majorHAnsi" w:hAnsiTheme="majorHAnsi"/>
                <w:sz w:val="28"/>
                <w:szCs w:val="28"/>
              </w:rPr>
              <w:t>team work</w:t>
            </w:r>
            <w:bookmarkEnd w:id="16"/>
            <w:r>
              <w:rPr>
                <w:rFonts w:asciiTheme="majorHAnsi" w:hAnsiTheme="majorHAnsi"/>
                <w:sz w:val="28"/>
                <w:szCs w:val="28"/>
              </w:rPr>
              <w:t xml:space="preserve"> skills</w:t>
            </w:r>
          </w:p>
        </w:tc>
      </w:tr>
      <w:tr w:rsidR="00803B00" w14:paraId="115B4B4F" w14:textId="77777777" w:rsidTr="00803B00">
        <w:trPr>
          <w:trHeight w:val="950"/>
        </w:trPr>
        <w:tc>
          <w:tcPr>
            <w:tcW w:w="3935" w:type="dxa"/>
          </w:tcPr>
          <w:p w14:paraId="311AECAC" w14:textId="77777777" w:rsidR="00803B00" w:rsidRDefault="00803B00" w:rsidP="00803B00">
            <w:pPr>
              <w:rPr>
                <w:rFonts w:asciiTheme="majorHAnsi" w:hAnsiTheme="majorHAnsi"/>
                <w:sz w:val="28"/>
                <w:szCs w:val="28"/>
              </w:rPr>
            </w:pPr>
            <w:r>
              <w:rPr>
                <w:rFonts w:asciiTheme="majorHAnsi" w:hAnsiTheme="majorHAnsi"/>
                <w:sz w:val="28"/>
                <w:szCs w:val="28"/>
              </w:rPr>
              <w:t xml:space="preserve">Florentina Daniela Licsandru </w:t>
            </w:r>
          </w:p>
        </w:tc>
        <w:tc>
          <w:tcPr>
            <w:tcW w:w="1894" w:type="dxa"/>
          </w:tcPr>
          <w:p w14:paraId="70F64864" w14:textId="77777777" w:rsidR="00803B00" w:rsidRDefault="00803B00" w:rsidP="00803B00">
            <w:pPr>
              <w:rPr>
                <w:rFonts w:asciiTheme="majorHAnsi" w:hAnsiTheme="majorHAnsi"/>
                <w:sz w:val="28"/>
                <w:szCs w:val="28"/>
              </w:rPr>
            </w:pPr>
            <w:r>
              <w:rPr>
                <w:rFonts w:asciiTheme="majorHAnsi" w:hAnsiTheme="majorHAnsi"/>
                <w:sz w:val="28"/>
                <w:szCs w:val="28"/>
              </w:rPr>
              <w:t>2527752</w:t>
            </w:r>
          </w:p>
        </w:tc>
        <w:tc>
          <w:tcPr>
            <w:tcW w:w="5410" w:type="dxa"/>
          </w:tcPr>
          <w:p w14:paraId="3344103A" w14:textId="77777777" w:rsidR="00803B00" w:rsidRDefault="00803B00" w:rsidP="00803B00">
            <w:pPr>
              <w:rPr>
                <w:rFonts w:asciiTheme="majorHAnsi" w:hAnsiTheme="majorHAnsi"/>
                <w:sz w:val="28"/>
                <w:szCs w:val="28"/>
              </w:rPr>
            </w:pPr>
            <w:r>
              <w:rPr>
                <w:rFonts w:asciiTheme="majorHAnsi" w:hAnsiTheme="majorHAnsi"/>
                <w:sz w:val="28"/>
                <w:szCs w:val="28"/>
              </w:rPr>
              <w:t xml:space="preserve">1. Introduction </w:t>
            </w:r>
          </w:p>
          <w:p w14:paraId="552F4A20" w14:textId="77777777" w:rsidR="00803B00" w:rsidRDefault="00803B00" w:rsidP="00803B00">
            <w:pPr>
              <w:rPr>
                <w:rFonts w:asciiTheme="majorHAnsi" w:hAnsiTheme="majorHAnsi"/>
                <w:sz w:val="28"/>
                <w:szCs w:val="28"/>
              </w:rPr>
            </w:pPr>
            <w:r>
              <w:rPr>
                <w:rFonts w:asciiTheme="majorHAnsi" w:hAnsiTheme="majorHAnsi"/>
                <w:sz w:val="28"/>
                <w:szCs w:val="28"/>
              </w:rPr>
              <w:t xml:space="preserve">2. Definition of skills </w:t>
            </w:r>
          </w:p>
          <w:p w14:paraId="123B8B4A" w14:textId="77777777" w:rsidR="00803B00" w:rsidRPr="004A62F3" w:rsidRDefault="00803B00" w:rsidP="00803B00">
            <w:pPr>
              <w:pStyle w:val="ListParagraph"/>
              <w:numPr>
                <w:ilvl w:val="0"/>
                <w:numId w:val="15"/>
              </w:numPr>
              <w:rPr>
                <w:rFonts w:asciiTheme="majorHAnsi" w:hAnsiTheme="majorHAnsi"/>
                <w:sz w:val="28"/>
                <w:szCs w:val="28"/>
              </w:rPr>
            </w:pPr>
            <w:r>
              <w:rPr>
                <w:rFonts w:asciiTheme="majorHAnsi" w:hAnsiTheme="majorHAnsi"/>
                <w:sz w:val="28"/>
                <w:szCs w:val="28"/>
              </w:rPr>
              <w:t xml:space="preserve">Teamwork skills </w:t>
            </w:r>
            <w:r w:rsidRPr="004A62F3">
              <w:rPr>
                <w:rFonts w:asciiTheme="majorHAnsi" w:hAnsiTheme="majorHAnsi"/>
                <w:sz w:val="28"/>
                <w:szCs w:val="28"/>
              </w:rPr>
              <w:t xml:space="preserve"> </w:t>
            </w:r>
          </w:p>
        </w:tc>
      </w:tr>
      <w:tr w:rsidR="00803B00" w14:paraId="79EFA4A2" w14:textId="77777777" w:rsidTr="00803B00">
        <w:trPr>
          <w:trHeight w:val="950"/>
        </w:trPr>
        <w:tc>
          <w:tcPr>
            <w:tcW w:w="3935" w:type="dxa"/>
          </w:tcPr>
          <w:p w14:paraId="7664DCBA" w14:textId="77777777" w:rsidR="00803B00" w:rsidRDefault="00803B00" w:rsidP="00803B00">
            <w:pPr>
              <w:rPr>
                <w:rFonts w:asciiTheme="majorHAnsi" w:hAnsiTheme="majorHAnsi"/>
                <w:sz w:val="28"/>
                <w:szCs w:val="28"/>
              </w:rPr>
            </w:pPr>
            <w:r>
              <w:rPr>
                <w:rFonts w:asciiTheme="majorHAnsi" w:hAnsiTheme="majorHAnsi"/>
                <w:sz w:val="28"/>
                <w:szCs w:val="28"/>
              </w:rPr>
              <w:t xml:space="preserve">Derya Mustafa </w:t>
            </w:r>
          </w:p>
        </w:tc>
        <w:tc>
          <w:tcPr>
            <w:tcW w:w="1894" w:type="dxa"/>
          </w:tcPr>
          <w:p w14:paraId="1674D345" w14:textId="77777777" w:rsidR="00803B00" w:rsidRDefault="00803B00" w:rsidP="00803B00">
            <w:pPr>
              <w:rPr>
                <w:rFonts w:asciiTheme="majorHAnsi" w:hAnsiTheme="majorHAnsi"/>
                <w:sz w:val="28"/>
                <w:szCs w:val="28"/>
              </w:rPr>
            </w:pPr>
            <w:r>
              <w:rPr>
                <w:rFonts w:asciiTheme="majorHAnsi" w:hAnsiTheme="majorHAnsi"/>
                <w:sz w:val="28"/>
                <w:szCs w:val="28"/>
              </w:rPr>
              <w:t>2527014</w:t>
            </w:r>
          </w:p>
        </w:tc>
        <w:tc>
          <w:tcPr>
            <w:tcW w:w="5410" w:type="dxa"/>
          </w:tcPr>
          <w:p w14:paraId="1AD9AFBF" w14:textId="77777777" w:rsidR="00803B00" w:rsidRDefault="00803B00" w:rsidP="00803B00">
            <w:pPr>
              <w:rPr>
                <w:rFonts w:asciiTheme="majorHAnsi" w:hAnsiTheme="majorHAnsi"/>
                <w:sz w:val="28"/>
                <w:szCs w:val="28"/>
              </w:rPr>
            </w:pPr>
            <w:r>
              <w:rPr>
                <w:rFonts w:asciiTheme="majorHAnsi" w:hAnsiTheme="majorHAnsi"/>
                <w:sz w:val="28"/>
                <w:szCs w:val="28"/>
              </w:rPr>
              <w:t xml:space="preserve">6. Strategies to Improve note taking skills </w:t>
            </w:r>
          </w:p>
          <w:p w14:paraId="2C37F646" w14:textId="77777777" w:rsidR="00803B00" w:rsidRDefault="00803B00" w:rsidP="00803B00">
            <w:pPr>
              <w:rPr>
                <w:rFonts w:asciiTheme="majorHAnsi" w:hAnsiTheme="majorHAnsi"/>
                <w:sz w:val="28"/>
                <w:szCs w:val="28"/>
              </w:rPr>
            </w:pPr>
            <w:r>
              <w:rPr>
                <w:rFonts w:asciiTheme="majorHAnsi" w:hAnsiTheme="majorHAnsi"/>
                <w:sz w:val="28"/>
                <w:szCs w:val="28"/>
              </w:rPr>
              <w:t xml:space="preserve">7. Conclusion </w:t>
            </w:r>
          </w:p>
        </w:tc>
      </w:tr>
    </w:tbl>
    <w:p w14:paraId="0F4E9F43" w14:textId="4D69BCFF" w:rsidR="00F06163" w:rsidRPr="00DE347E" w:rsidRDefault="00F06163" w:rsidP="00803B00">
      <w:pPr>
        <w:spacing w:before="100" w:beforeAutospacing="1" w:after="100" w:afterAutospacing="1" w:line="240" w:lineRule="auto"/>
        <w:jc w:val="both"/>
        <w:outlineLvl w:val="1"/>
        <w:rPr>
          <w:rFonts w:asciiTheme="majorHAnsi" w:hAnsiTheme="majorHAnsi"/>
          <w:sz w:val="28"/>
          <w:szCs w:val="28"/>
        </w:rPr>
      </w:pPr>
    </w:p>
    <w:sectPr w:rsidR="00F06163" w:rsidRPr="00DE34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80978" w14:textId="77777777" w:rsidR="00C57DB0" w:rsidRDefault="00C57DB0" w:rsidP="00486BB2">
      <w:pPr>
        <w:spacing w:after="0" w:line="240" w:lineRule="auto"/>
      </w:pPr>
      <w:r>
        <w:separator/>
      </w:r>
    </w:p>
  </w:endnote>
  <w:endnote w:type="continuationSeparator" w:id="0">
    <w:p w14:paraId="2E73329D" w14:textId="77777777" w:rsidR="00C57DB0" w:rsidRDefault="00C57DB0" w:rsidP="00486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EEA73" w14:textId="77777777" w:rsidR="00C57DB0" w:rsidRDefault="00C57DB0" w:rsidP="00486BB2">
      <w:pPr>
        <w:spacing w:after="0" w:line="240" w:lineRule="auto"/>
      </w:pPr>
      <w:r>
        <w:separator/>
      </w:r>
    </w:p>
  </w:footnote>
  <w:footnote w:type="continuationSeparator" w:id="0">
    <w:p w14:paraId="6E051527" w14:textId="77777777" w:rsidR="00C57DB0" w:rsidRDefault="00C57DB0" w:rsidP="00486BB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jDRHCZK" int2:invalidationBookmarkName="" int2:hashCode="uGf8FrOvW5kuk/" int2:id="vGjAkd6V">
      <int2:state int2:value="Rejected" int2:type="style"/>
    </int2:bookmark>
    <int2:bookmark int2:bookmarkName="_Int_ar2IPO4p" int2:invalidationBookmarkName="" int2:hashCode="siK/3/jSKe6xgJ" int2:id="BR15b17E">
      <int2:state int2:value="Rejected" int2:type="gram"/>
    </int2:bookmark>
    <int2:bookmark int2:bookmarkName="_Int_qn2CdDFe" int2:invalidationBookmarkName="" int2:hashCode="siK/3/jSKe6xgJ" int2:id="6wMiERdM">
      <int2:state int2:value="Rejected" int2:type="gram"/>
    </int2:bookmark>
    <int2:bookmark int2:bookmarkName="_Int_ElIaY4am" int2:invalidationBookmarkName="" int2:hashCode="Cj+WOumbqIA9s0" int2:id="fws7PyS8">
      <int2:state int2:value="Rejected" int2:type="style"/>
    </int2:bookmark>
    <int2:bookmark int2:bookmarkName="_Int_8Xfe4X4o" int2:invalidationBookmarkName="" int2:hashCode="ySxSngcxxX79dV" int2:id="1aeotETL">
      <int2:state int2:value="Rejected" int2:type="style"/>
    </int2:bookmark>
    <int2:bookmark int2:bookmarkName="_Int_DNVEFOrt" int2:invalidationBookmarkName="" int2:hashCode="YS250MK038uS2/" int2:id="BHczdHkH">
      <int2:state int2:value="Rejected" int2:type="style"/>
    </int2:bookmark>
    <int2:bookmark int2:bookmarkName="_Int_GcoqExIL" int2:invalidationBookmarkName="" int2:hashCode="WFMMxYjAgS+MCk" int2:id="YomIQpcc">
      <int2:state int2:value="Rejected" int2:type="style"/>
    </int2:bookmark>
    <int2:bookmark int2:bookmarkName="_Int_BlHtZHPe" int2:invalidationBookmarkName="" int2:hashCode="BM0w9VgewPa1x0" int2:id="jl4hRdyW">
      <int2:state int2:value="Rejected" int2:type="gram"/>
    </int2:bookmark>
    <int2:bookmark int2:bookmarkName="_Int_EnTTkkhk" int2:invalidationBookmarkName="" int2:hashCode="2uW32/K8uBDHiu" int2:id="x6tR1xpx">
      <int2:state int2:value="Rejected" int2:type="style"/>
    </int2:bookmark>
    <int2:bookmark int2:bookmarkName="_Int_Y3qtXzjc" int2:invalidationBookmarkName="" int2:hashCode="m/D4/19di8v/ud" int2:id="MxoFjeyI">
      <int2:state int2:value="Rejected" int2:type="style"/>
    </int2:bookmark>
    <int2:bookmark int2:bookmarkName="_Int_n7TTzCpJ" int2:invalidationBookmarkName="" int2:hashCode="siK/3/jSKe6xgJ" int2:id="1RqNmtOE">
      <int2:state int2:value="Rejected" int2:type="gram"/>
    </int2:bookmark>
    <int2:bookmark int2:bookmarkName="_Int_1XQj5Bnb" int2:invalidationBookmarkName="" int2:hashCode="siK/3/jSKe6xgJ" int2:id="tJvW5nQl">
      <int2:state int2:value="Rejected" int2:type="gram"/>
    </int2:bookmark>
    <int2:bookmark int2:bookmarkName="_Int_dqJKktko" int2:invalidationBookmarkName="" int2:hashCode="m/D4/19di8v/ud" int2:id="nF0yl75z">
      <int2:state int2:value="Rejected" int2:type="style"/>
    </int2:bookmark>
    <int2:bookmark int2:bookmarkName="_Int_2gnyeEzV" int2:invalidationBookmarkName="" int2:hashCode="ActW+DaW7pRiEG" int2:id="dPl1WgEJ">
      <int2:state int2:value="Rejected" int2:type="style"/>
    </int2:bookmark>
    <int2:bookmark int2:bookmarkName="_Int_rLLbl8tZ" int2:invalidationBookmarkName="" int2:hashCode="56khaqVua9pQhV" int2:id="S3UEc2O6">
      <int2:state int2:value="Rejected" int2:type="style"/>
    </int2:bookmark>
    <int2:bookmark int2:bookmarkName="_Int_Ve0WqMWc" int2:invalidationBookmarkName="" int2:hashCode="hX/45hd2EspNt9" int2:id="XvnVwNVD">
      <int2:state int2:value="Rejected" int2:type="style"/>
    </int2:bookmark>
    <int2:bookmark int2:bookmarkName="_Int_3UebFG0w" int2:invalidationBookmarkName="" int2:hashCode="Cj+WOumbqIA9s0" int2:id="j2wGVWu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08FF"/>
    <w:multiLevelType w:val="hybridMultilevel"/>
    <w:tmpl w:val="94C4B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93594"/>
    <w:multiLevelType w:val="hybridMultilevel"/>
    <w:tmpl w:val="769A9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B3D0C"/>
    <w:multiLevelType w:val="multilevel"/>
    <w:tmpl w:val="FFFFFFFF"/>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C645ED4"/>
    <w:multiLevelType w:val="hybridMultilevel"/>
    <w:tmpl w:val="ACE092F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8B290A"/>
    <w:multiLevelType w:val="multilevel"/>
    <w:tmpl w:val="FFFFFFFF"/>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99671E"/>
    <w:multiLevelType w:val="hybridMultilevel"/>
    <w:tmpl w:val="2A0C814E"/>
    <w:lvl w:ilvl="0" w:tplc="FFFFFFFF">
      <w:start w:val="2"/>
      <w:numFmt w:val="bullet"/>
      <w:lvlText w:val="-"/>
      <w:lvlJc w:val="left"/>
      <w:pPr>
        <w:ind w:left="720" w:hanging="360"/>
      </w:pPr>
      <w:rPr>
        <w:rFonts w:ascii="Aptos Display" w:eastAsia="Times New Roman" w:hAnsi="Aptos Display"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D39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F303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A502E"/>
    <w:multiLevelType w:val="hybridMultilevel"/>
    <w:tmpl w:val="7E62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6E25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6115E5"/>
    <w:multiLevelType w:val="hybridMultilevel"/>
    <w:tmpl w:val="74A426D8"/>
    <w:lvl w:ilvl="0" w:tplc="FFFFFFFF">
      <w:start w:val="6"/>
      <w:numFmt w:val="bullet"/>
      <w:lvlText w:val="-"/>
      <w:lvlJc w:val="left"/>
      <w:pPr>
        <w:ind w:left="720" w:hanging="360"/>
      </w:pPr>
      <w:rPr>
        <w:rFonts w:ascii="Aptos Display" w:eastAsia="Times New Roman" w:hAnsi="Aptos Display"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2D1978"/>
    <w:multiLevelType w:val="hybridMultilevel"/>
    <w:tmpl w:val="243C722E"/>
    <w:lvl w:ilvl="0" w:tplc="FFFFFFFF">
      <w:numFmt w:val="bullet"/>
      <w:lvlText w:val="-"/>
      <w:lvlJc w:val="left"/>
      <w:pPr>
        <w:ind w:left="720" w:hanging="360"/>
      </w:pPr>
      <w:rPr>
        <w:rFonts w:ascii="Aptos Display" w:eastAsia="Times New Roman" w:hAnsi="Aptos Display"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1F175D"/>
    <w:multiLevelType w:val="hybridMultilevel"/>
    <w:tmpl w:val="0D8881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F45AB2"/>
    <w:multiLevelType w:val="hybridMultilevel"/>
    <w:tmpl w:val="E744A5CC"/>
    <w:lvl w:ilvl="0" w:tplc="FFFFFFFF">
      <w:numFmt w:val="bullet"/>
      <w:lvlText w:val="-"/>
      <w:lvlJc w:val="left"/>
      <w:pPr>
        <w:ind w:left="720" w:hanging="360"/>
      </w:pPr>
      <w:rPr>
        <w:rFonts w:ascii="Aptos Display" w:eastAsia="Times New Roman" w:hAnsi="Aptos Display"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C567B0"/>
    <w:multiLevelType w:val="hybridMultilevel"/>
    <w:tmpl w:val="29064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1F4826"/>
    <w:multiLevelType w:val="hybridMultilevel"/>
    <w:tmpl w:val="7172845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CF710A"/>
    <w:multiLevelType w:val="hybridMultilevel"/>
    <w:tmpl w:val="5C6279D8"/>
    <w:lvl w:ilvl="0" w:tplc="FFFFFFFF">
      <w:start w:val="2"/>
      <w:numFmt w:val="bullet"/>
      <w:lvlText w:val="-"/>
      <w:lvlJc w:val="left"/>
      <w:pPr>
        <w:ind w:left="420" w:hanging="360"/>
      </w:pPr>
      <w:rPr>
        <w:rFonts w:ascii="Aptos Display" w:eastAsiaTheme="minorEastAsia" w:hAnsi="Aptos Display"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578710736">
    <w:abstractNumId w:val="7"/>
  </w:num>
  <w:num w:numId="2" w16cid:durableId="683365245">
    <w:abstractNumId w:val="9"/>
  </w:num>
  <w:num w:numId="3" w16cid:durableId="1321152539">
    <w:abstractNumId w:val="6"/>
  </w:num>
  <w:num w:numId="4" w16cid:durableId="1304502988">
    <w:abstractNumId w:val="8"/>
  </w:num>
  <w:num w:numId="5" w16cid:durableId="1084305813">
    <w:abstractNumId w:val="3"/>
  </w:num>
  <w:num w:numId="6" w16cid:durableId="1081215737">
    <w:abstractNumId w:val="11"/>
  </w:num>
  <w:num w:numId="7" w16cid:durableId="490683722">
    <w:abstractNumId w:val="13"/>
  </w:num>
  <w:num w:numId="8" w16cid:durableId="1301350917">
    <w:abstractNumId w:val="0"/>
  </w:num>
  <w:num w:numId="9" w16cid:durableId="790169501">
    <w:abstractNumId w:val="10"/>
  </w:num>
  <w:num w:numId="10" w16cid:durableId="816452749">
    <w:abstractNumId w:val="5"/>
  </w:num>
  <w:num w:numId="11" w16cid:durableId="595361361">
    <w:abstractNumId w:val="15"/>
  </w:num>
  <w:num w:numId="12" w16cid:durableId="415832215">
    <w:abstractNumId w:val="1"/>
  </w:num>
  <w:num w:numId="13" w16cid:durableId="320012900">
    <w:abstractNumId w:val="14"/>
  </w:num>
  <w:num w:numId="14" w16cid:durableId="1766917468">
    <w:abstractNumId w:val="12"/>
  </w:num>
  <w:num w:numId="15" w16cid:durableId="1612206202">
    <w:abstractNumId w:val="16"/>
  </w:num>
  <w:num w:numId="16" w16cid:durableId="627972364">
    <w:abstractNumId w:val="4"/>
  </w:num>
  <w:num w:numId="17" w16cid:durableId="766734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6E5"/>
    <w:rsid w:val="00001516"/>
    <w:rsid w:val="00006BAB"/>
    <w:rsid w:val="00016DDC"/>
    <w:rsid w:val="00023875"/>
    <w:rsid w:val="000473B5"/>
    <w:rsid w:val="000479DA"/>
    <w:rsid w:val="000615B2"/>
    <w:rsid w:val="00065A94"/>
    <w:rsid w:val="000772BD"/>
    <w:rsid w:val="00090666"/>
    <w:rsid w:val="000B7876"/>
    <w:rsid w:val="000C1027"/>
    <w:rsid w:val="000C1E47"/>
    <w:rsid w:val="000C32F1"/>
    <w:rsid w:val="000C33B2"/>
    <w:rsid w:val="000D54E3"/>
    <w:rsid w:val="000D6C44"/>
    <w:rsid w:val="000E06E5"/>
    <w:rsid w:val="000F2C07"/>
    <w:rsid w:val="000F386C"/>
    <w:rsid w:val="00101221"/>
    <w:rsid w:val="0011347E"/>
    <w:rsid w:val="00114657"/>
    <w:rsid w:val="001265F9"/>
    <w:rsid w:val="00127D81"/>
    <w:rsid w:val="00132EB0"/>
    <w:rsid w:val="00137270"/>
    <w:rsid w:val="00145914"/>
    <w:rsid w:val="001643ED"/>
    <w:rsid w:val="00175A87"/>
    <w:rsid w:val="001775D7"/>
    <w:rsid w:val="00193005"/>
    <w:rsid w:val="001B0F17"/>
    <w:rsid w:val="001B4DC3"/>
    <w:rsid w:val="001B676B"/>
    <w:rsid w:val="001C2380"/>
    <w:rsid w:val="001C2768"/>
    <w:rsid w:val="001D0A6B"/>
    <w:rsid w:val="001D77C3"/>
    <w:rsid w:val="00203CB9"/>
    <w:rsid w:val="00210FEA"/>
    <w:rsid w:val="002136FC"/>
    <w:rsid w:val="002316D8"/>
    <w:rsid w:val="00234618"/>
    <w:rsid w:val="00235D0B"/>
    <w:rsid w:val="00236D60"/>
    <w:rsid w:val="00256496"/>
    <w:rsid w:val="00262CC6"/>
    <w:rsid w:val="002773BB"/>
    <w:rsid w:val="00283F2D"/>
    <w:rsid w:val="002918A1"/>
    <w:rsid w:val="002927FF"/>
    <w:rsid w:val="002A5A2B"/>
    <w:rsid w:val="002A5D2C"/>
    <w:rsid w:val="002B253E"/>
    <w:rsid w:val="002B3E7B"/>
    <w:rsid w:val="002B3EB1"/>
    <w:rsid w:val="002B730D"/>
    <w:rsid w:val="002C455A"/>
    <w:rsid w:val="002C5240"/>
    <w:rsid w:val="002C7C6D"/>
    <w:rsid w:val="002D09E2"/>
    <w:rsid w:val="002F1438"/>
    <w:rsid w:val="003007FC"/>
    <w:rsid w:val="0030364B"/>
    <w:rsid w:val="003359F3"/>
    <w:rsid w:val="00342734"/>
    <w:rsid w:val="0034428D"/>
    <w:rsid w:val="00346A72"/>
    <w:rsid w:val="0036075E"/>
    <w:rsid w:val="00364959"/>
    <w:rsid w:val="00365902"/>
    <w:rsid w:val="0037010D"/>
    <w:rsid w:val="003716C1"/>
    <w:rsid w:val="003737A0"/>
    <w:rsid w:val="003774F3"/>
    <w:rsid w:val="00391B68"/>
    <w:rsid w:val="00393C89"/>
    <w:rsid w:val="00394666"/>
    <w:rsid w:val="00395B21"/>
    <w:rsid w:val="003A49D4"/>
    <w:rsid w:val="003B5ED8"/>
    <w:rsid w:val="003B722C"/>
    <w:rsid w:val="003C14D1"/>
    <w:rsid w:val="003D2AB3"/>
    <w:rsid w:val="003D5D3E"/>
    <w:rsid w:val="003D6792"/>
    <w:rsid w:val="003E71FD"/>
    <w:rsid w:val="003F0E51"/>
    <w:rsid w:val="003F5C61"/>
    <w:rsid w:val="003F6388"/>
    <w:rsid w:val="00413CFF"/>
    <w:rsid w:val="0041438E"/>
    <w:rsid w:val="004154E7"/>
    <w:rsid w:val="00421E35"/>
    <w:rsid w:val="004309AA"/>
    <w:rsid w:val="004357A6"/>
    <w:rsid w:val="0045246C"/>
    <w:rsid w:val="00465B86"/>
    <w:rsid w:val="00474F75"/>
    <w:rsid w:val="00480E42"/>
    <w:rsid w:val="004822B9"/>
    <w:rsid w:val="0048466F"/>
    <w:rsid w:val="00486BB2"/>
    <w:rsid w:val="00487D5A"/>
    <w:rsid w:val="0049792E"/>
    <w:rsid w:val="004A62F3"/>
    <w:rsid w:val="004A63AF"/>
    <w:rsid w:val="004A7163"/>
    <w:rsid w:val="004B641D"/>
    <w:rsid w:val="004B69C4"/>
    <w:rsid w:val="004C481C"/>
    <w:rsid w:val="004D0E10"/>
    <w:rsid w:val="004E0678"/>
    <w:rsid w:val="004E7C83"/>
    <w:rsid w:val="004F0101"/>
    <w:rsid w:val="004F019D"/>
    <w:rsid w:val="004F16E3"/>
    <w:rsid w:val="004F2D7A"/>
    <w:rsid w:val="004F703B"/>
    <w:rsid w:val="00511842"/>
    <w:rsid w:val="00511D8B"/>
    <w:rsid w:val="00524F55"/>
    <w:rsid w:val="00543DAE"/>
    <w:rsid w:val="005464DA"/>
    <w:rsid w:val="00571B2D"/>
    <w:rsid w:val="00581987"/>
    <w:rsid w:val="005878E2"/>
    <w:rsid w:val="00590975"/>
    <w:rsid w:val="00593549"/>
    <w:rsid w:val="005A0375"/>
    <w:rsid w:val="005A67E1"/>
    <w:rsid w:val="005B31C7"/>
    <w:rsid w:val="005C55A8"/>
    <w:rsid w:val="005E20D1"/>
    <w:rsid w:val="005F1618"/>
    <w:rsid w:val="005F3AC3"/>
    <w:rsid w:val="0060339D"/>
    <w:rsid w:val="006038F0"/>
    <w:rsid w:val="00622036"/>
    <w:rsid w:val="006244DE"/>
    <w:rsid w:val="006262B7"/>
    <w:rsid w:val="0063002A"/>
    <w:rsid w:val="00634523"/>
    <w:rsid w:val="006372EB"/>
    <w:rsid w:val="00646668"/>
    <w:rsid w:val="00647CB4"/>
    <w:rsid w:val="00675E30"/>
    <w:rsid w:val="00681589"/>
    <w:rsid w:val="00685E66"/>
    <w:rsid w:val="006A75D7"/>
    <w:rsid w:val="006C304C"/>
    <w:rsid w:val="006D2D62"/>
    <w:rsid w:val="006D5F2A"/>
    <w:rsid w:val="006E17EF"/>
    <w:rsid w:val="006E764A"/>
    <w:rsid w:val="006F43EF"/>
    <w:rsid w:val="006F588F"/>
    <w:rsid w:val="007015AA"/>
    <w:rsid w:val="0071552F"/>
    <w:rsid w:val="00721F8F"/>
    <w:rsid w:val="00723804"/>
    <w:rsid w:val="00730985"/>
    <w:rsid w:val="00736B2B"/>
    <w:rsid w:val="00737272"/>
    <w:rsid w:val="00744DE1"/>
    <w:rsid w:val="00745E9C"/>
    <w:rsid w:val="0075623C"/>
    <w:rsid w:val="007742BA"/>
    <w:rsid w:val="007847D6"/>
    <w:rsid w:val="00786D8A"/>
    <w:rsid w:val="00793242"/>
    <w:rsid w:val="007943D6"/>
    <w:rsid w:val="00797127"/>
    <w:rsid w:val="007A7C2A"/>
    <w:rsid w:val="007B2EFB"/>
    <w:rsid w:val="007B5866"/>
    <w:rsid w:val="007B703A"/>
    <w:rsid w:val="007C10B2"/>
    <w:rsid w:val="007C48AC"/>
    <w:rsid w:val="007C4EB3"/>
    <w:rsid w:val="007C65A3"/>
    <w:rsid w:val="007D19E3"/>
    <w:rsid w:val="007D2191"/>
    <w:rsid w:val="007D2C02"/>
    <w:rsid w:val="007D4160"/>
    <w:rsid w:val="007E14DC"/>
    <w:rsid w:val="007E16FC"/>
    <w:rsid w:val="00801784"/>
    <w:rsid w:val="00803B00"/>
    <w:rsid w:val="00812FF7"/>
    <w:rsid w:val="00827FA9"/>
    <w:rsid w:val="008365AF"/>
    <w:rsid w:val="00836840"/>
    <w:rsid w:val="00844C7A"/>
    <w:rsid w:val="00850BD0"/>
    <w:rsid w:val="008577D2"/>
    <w:rsid w:val="00862055"/>
    <w:rsid w:val="00862A81"/>
    <w:rsid w:val="00863B77"/>
    <w:rsid w:val="008871E9"/>
    <w:rsid w:val="0088750C"/>
    <w:rsid w:val="0089481C"/>
    <w:rsid w:val="008A6ABA"/>
    <w:rsid w:val="008C3C98"/>
    <w:rsid w:val="008C4E42"/>
    <w:rsid w:val="008E031A"/>
    <w:rsid w:val="008E2588"/>
    <w:rsid w:val="008E3830"/>
    <w:rsid w:val="008E461E"/>
    <w:rsid w:val="008F117C"/>
    <w:rsid w:val="00901188"/>
    <w:rsid w:val="00907C6B"/>
    <w:rsid w:val="009202AE"/>
    <w:rsid w:val="0093307C"/>
    <w:rsid w:val="00934048"/>
    <w:rsid w:val="009403CC"/>
    <w:rsid w:val="009446BC"/>
    <w:rsid w:val="009459B2"/>
    <w:rsid w:val="0095212C"/>
    <w:rsid w:val="00957FBA"/>
    <w:rsid w:val="00966A08"/>
    <w:rsid w:val="00966D32"/>
    <w:rsid w:val="00971399"/>
    <w:rsid w:val="00973F90"/>
    <w:rsid w:val="009746F2"/>
    <w:rsid w:val="0099607D"/>
    <w:rsid w:val="009A593D"/>
    <w:rsid w:val="009C7DB7"/>
    <w:rsid w:val="009D1C18"/>
    <w:rsid w:val="009D3519"/>
    <w:rsid w:val="009F21A9"/>
    <w:rsid w:val="009F4B70"/>
    <w:rsid w:val="00A071F8"/>
    <w:rsid w:val="00A13481"/>
    <w:rsid w:val="00A134AC"/>
    <w:rsid w:val="00A16B9D"/>
    <w:rsid w:val="00A17788"/>
    <w:rsid w:val="00A17935"/>
    <w:rsid w:val="00A20872"/>
    <w:rsid w:val="00A24AE9"/>
    <w:rsid w:val="00A30101"/>
    <w:rsid w:val="00A36301"/>
    <w:rsid w:val="00A55589"/>
    <w:rsid w:val="00A57C9A"/>
    <w:rsid w:val="00A609E9"/>
    <w:rsid w:val="00A64AB8"/>
    <w:rsid w:val="00A7163C"/>
    <w:rsid w:val="00A75C16"/>
    <w:rsid w:val="00A83478"/>
    <w:rsid w:val="00AA0D24"/>
    <w:rsid w:val="00AA1DC2"/>
    <w:rsid w:val="00AA3BA9"/>
    <w:rsid w:val="00AB1374"/>
    <w:rsid w:val="00AC144A"/>
    <w:rsid w:val="00AC38C0"/>
    <w:rsid w:val="00AC67A4"/>
    <w:rsid w:val="00AD0429"/>
    <w:rsid w:val="00AD4887"/>
    <w:rsid w:val="00AE052C"/>
    <w:rsid w:val="00AF1279"/>
    <w:rsid w:val="00AF3956"/>
    <w:rsid w:val="00AF4D4A"/>
    <w:rsid w:val="00B03FF3"/>
    <w:rsid w:val="00B22204"/>
    <w:rsid w:val="00B2333B"/>
    <w:rsid w:val="00B33F17"/>
    <w:rsid w:val="00B4039C"/>
    <w:rsid w:val="00B46F83"/>
    <w:rsid w:val="00B4770F"/>
    <w:rsid w:val="00B6670F"/>
    <w:rsid w:val="00B7059C"/>
    <w:rsid w:val="00B73FA1"/>
    <w:rsid w:val="00B869FA"/>
    <w:rsid w:val="00B9569F"/>
    <w:rsid w:val="00B956DF"/>
    <w:rsid w:val="00BA0A91"/>
    <w:rsid w:val="00BA23D7"/>
    <w:rsid w:val="00BA515C"/>
    <w:rsid w:val="00BB2C99"/>
    <w:rsid w:val="00BB660A"/>
    <w:rsid w:val="00BD0EED"/>
    <w:rsid w:val="00BE58C6"/>
    <w:rsid w:val="00BE74FC"/>
    <w:rsid w:val="00BF6FA6"/>
    <w:rsid w:val="00C2773C"/>
    <w:rsid w:val="00C27E27"/>
    <w:rsid w:val="00C35634"/>
    <w:rsid w:val="00C42CDE"/>
    <w:rsid w:val="00C50BBE"/>
    <w:rsid w:val="00C52E96"/>
    <w:rsid w:val="00C55D4A"/>
    <w:rsid w:val="00C56D5F"/>
    <w:rsid w:val="00C57DB0"/>
    <w:rsid w:val="00C6019B"/>
    <w:rsid w:val="00C643F5"/>
    <w:rsid w:val="00C66DD7"/>
    <w:rsid w:val="00C73C01"/>
    <w:rsid w:val="00C929E1"/>
    <w:rsid w:val="00CB155D"/>
    <w:rsid w:val="00CB439C"/>
    <w:rsid w:val="00CB7E79"/>
    <w:rsid w:val="00CC2DD9"/>
    <w:rsid w:val="00CC7C1E"/>
    <w:rsid w:val="00CD1F48"/>
    <w:rsid w:val="00CD378F"/>
    <w:rsid w:val="00CE0475"/>
    <w:rsid w:val="00CE55C1"/>
    <w:rsid w:val="00D01DA2"/>
    <w:rsid w:val="00D02A65"/>
    <w:rsid w:val="00D050A9"/>
    <w:rsid w:val="00D24552"/>
    <w:rsid w:val="00D33C89"/>
    <w:rsid w:val="00D357A5"/>
    <w:rsid w:val="00D4131A"/>
    <w:rsid w:val="00D46263"/>
    <w:rsid w:val="00D65BB6"/>
    <w:rsid w:val="00D95F9E"/>
    <w:rsid w:val="00DA4715"/>
    <w:rsid w:val="00DA6E09"/>
    <w:rsid w:val="00DA7348"/>
    <w:rsid w:val="00DB347A"/>
    <w:rsid w:val="00DC20AB"/>
    <w:rsid w:val="00DC3F77"/>
    <w:rsid w:val="00DC5C55"/>
    <w:rsid w:val="00DD31C8"/>
    <w:rsid w:val="00DE347E"/>
    <w:rsid w:val="00DE4460"/>
    <w:rsid w:val="00DF3492"/>
    <w:rsid w:val="00DF3877"/>
    <w:rsid w:val="00E04961"/>
    <w:rsid w:val="00E06FD7"/>
    <w:rsid w:val="00E07D6A"/>
    <w:rsid w:val="00E132BE"/>
    <w:rsid w:val="00E16940"/>
    <w:rsid w:val="00E36CF1"/>
    <w:rsid w:val="00E40C46"/>
    <w:rsid w:val="00E44B89"/>
    <w:rsid w:val="00E45DAC"/>
    <w:rsid w:val="00E46117"/>
    <w:rsid w:val="00E466FE"/>
    <w:rsid w:val="00E507E2"/>
    <w:rsid w:val="00E72ABD"/>
    <w:rsid w:val="00E739AC"/>
    <w:rsid w:val="00E805DD"/>
    <w:rsid w:val="00E97860"/>
    <w:rsid w:val="00EC3D7A"/>
    <w:rsid w:val="00ED5A7D"/>
    <w:rsid w:val="00ED6DBD"/>
    <w:rsid w:val="00EE0F4A"/>
    <w:rsid w:val="00EF1DCC"/>
    <w:rsid w:val="00EF759B"/>
    <w:rsid w:val="00EF7A7F"/>
    <w:rsid w:val="00F00271"/>
    <w:rsid w:val="00F06163"/>
    <w:rsid w:val="00F06EE4"/>
    <w:rsid w:val="00F2029E"/>
    <w:rsid w:val="00F20B0F"/>
    <w:rsid w:val="00F2631D"/>
    <w:rsid w:val="00F26809"/>
    <w:rsid w:val="00F42870"/>
    <w:rsid w:val="00F431C3"/>
    <w:rsid w:val="00F51344"/>
    <w:rsid w:val="00F51CD1"/>
    <w:rsid w:val="00F558F6"/>
    <w:rsid w:val="00F617F4"/>
    <w:rsid w:val="00F6361D"/>
    <w:rsid w:val="00FC7C75"/>
    <w:rsid w:val="00FD018B"/>
    <w:rsid w:val="00FD1CC8"/>
    <w:rsid w:val="00FD1EF6"/>
    <w:rsid w:val="00FF389D"/>
    <w:rsid w:val="00FF4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2B0FBF"/>
  <w15:chartTrackingRefBased/>
  <w15:docId w15:val="{B7DD026E-C012-1249-BD5D-D67805692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6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06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06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06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06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06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06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06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06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6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06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06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06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06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06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06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06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06E5"/>
    <w:rPr>
      <w:rFonts w:eastAsiaTheme="majorEastAsia" w:cstheme="majorBidi"/>
      <w:color w:val="272727" w:themeColor="text1" w:themeTint="D8"/>
    </w:rPr>
  </w:style>
  <w:style w:type="paragraph" w:styleId="Title">
    <w:name w:val="Title"/>
    <w:basedOn w:val="Normal"/>
    <w:next w:val="Normal"/>
    <w:link w:val="TitleChar"/>
    <w:uiPriority w:val="10"/>
    <w:qFormat/>
    <w:rsid w:val="000E0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6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06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06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06E5"/>
    <w:pPr>
      <w:spacing w:before="160"/>
      <w:jc w:val="center"/>
    </w:pPr>
    <w:rPr>
      <w:i/>
      <w:iCs/>
      <w:color w:val="404040" w:themeColor="text1" w:themeTint="BF"/>
    </w:rPr>
  </w:style>
  <w:style w:type="character" w:customStyle="1" w:styleId="QuoteChar">
    <w:name w:val="Quote Char"/>
    <w:basedOn w:val="DefaultParagraphFont"/>
    <w:link w:val="Quote"/>
    <w:uiPriority w:val="29"/>
    <w:rsid w:val="000E06E5"/>
    <w:rPr>
      <w:i/>
      <w:iCs/>
      <w:color w:val="404040" w:themeColor="text1" w:themeTint="BF"/>
    </w:rPr>
  </w:style>
  <w:style w:type="paragraph" w:styleId="ListParagraph">
    <w:name w:val="List Paragraph"/>
    <w:basedOn w:val="Normal"/>
    <w:uiPriority w:val="34"/>
    <w:qFormat/>
    <w:rsid w:val="000E06E5"/>
    <w:pPr>
      <w:ind w:left="720"/>
      <w:contextualSpacing/>
    </w:pPr>
  </w:style>
  <w:style w:type="character" w:styleId="IntenseEmphasis">
    <w:name w:val="Intense Emphasis"/>
    <w:basedOn w:val="DefaultParagraphFont"/>
    <w:uiPriority w:val="21"/>
    <w:qFormat/>
    <w:rsid w:val="000E06E5"/>
    <w:rPr>
      <w:i/>
      <w:iCs/>
      <w:color w:val="0F4761" w:themeColor="accent1" w:themeShade="BF"/>
    </w:rPr>
  </w:style>
  <w:style w:type="paragraph" w:styleId="IntenseQuote">
    <w:name w:val="Intense Quote"/>
    <w:basedOn w:val="Normal"/>
    <w:next w:val="Normal"/>
    <w:link w:val="IntenseQuoteChar"/>
    <w:uiPriority w:val="30"/>
    <w:qFormat/>
    <w:rsid w:val="000E06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06E5"/>
    <w:rPr>
      <w:i/>
      <w:iCs/>
      <w:color w:val="0F4761" w:themeColor="accent1" w:themeShade="BF"/>
    </w:rPr>
  </w:style>
  <w:style w:type="character" w:styleId="IntenseReference">
    <w:name w:val="Intense Reference"/>
    <w:basedOn w:val="DefaultParagraphFont"/>
    <w:uiPriority w:val="32"/>
    <w:qFormat/>
    <w:rsid w:val="000E06E5"/>
    <w:rPr>
      <w:b/>
      <w:bCs/>
      <w:smallCaps/>
      <w:color w:val="0F4761" w:themeColor="accent1" w:themeShade="BF"/>
      <w:spacing w:val="5"/>
    </w:rPr>
  </w:style>
  <w:style w:type="paragraph" w:customStyle="1" w:styleId="p1">
    <w:name w:val="p1"/>
    <w:basedOn w:val="Normal"/>
    <w:rsid w:val="000E06E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E06E5"/>
  </w:style>
  <w:style w:type="paragraph" w:customStyle="1" w:styleId="p2">
    <w:name w:val="p2"/>
    <w:basedOn w:val="Normal"/>
    <w:rsid w:val="000E06E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E06E5"/>
  </w:style>
  <w:style w:type="paragraph" w:customStyle="1" w:styleId="p3">
    <w:name w:val="p3"/>
    <w:basedOn w:val="Normal"/>
    <w:rsid w:val="000E06E5"/>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486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BB2"/>
  </w:style>
  <w:style w:type="paragraph" w:styleId="Footer">
    <w:name w:val="footer"/>
    <w:basedOn w:val="Normal"/>
    <w:link w:val="FooterChar"/>
    <w:uiPriority w:val="99"/>
    <w:unhideWhenUsed/>
    <w:rsid w:val="00486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BB2"/>
  </w:style>
  <w:style w:type="table" w:styleId="TableGrid">
    <w:name w:val="Table Grid"/>
    <w:basedOn w:val="TableNormal"/>
    <w:uiPriority w:val="39"/>
    <w:rsid w:val="00421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327</TotalTime>
  <Pages>1</Pages>
  <Words>2511</Words>
  <Characters>14318</Characters>
  <Application>Microsoft Office Word</Application>
  <DocSecurity>0</DocSecurity>
  <Lines>119</Lines>
  <Paragraphs>33</Paragraphs>
  <ScaleCrop>false</ScaleCrop>
  <Company/>
  <LinksUpToDate>false</LinksUpToDate>
  <CharactersWithSpaces>16796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Ancuta Sigartau (2425074)</dc:creator>
  <cp:keywords/>
  <dc:description/>
  <cp:lastModifiedBy>Carmen Ancuta Sigartau (2425074)</cp:lastModifiedBy>
  <cp:revision>287</cp:revision>
  <dcterms:created xsi:type="dcterms:W3CDTF">2026-04-18T08:55:00Z</dcterms:created>
  <dcterms:modified xsi:type="dcterms:W3CDTF">2026-04-24T15:05:00Z</dcterms:modified>
</cp:coreProperties>
</file>