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9821928"/>
        <w:docPartObj>
          <w:docPartGallery w:val="Cover Pages"/>
          <w:docPartUnique/>
        </w:docPartObj>
      </w:sdtPr>
      <w:sdtEndPr/>
      <w:sdtContent>
        <w:p w14:paraId="4496D8A6" w14:textId="17EE8407" w:rsidR="00EE7A55" w:rsidRDefault="00EE7A55">
          <w:r>
            <w:rPr>
              <w:noProof/>
            </w:rPr>
            <mc:AlternateContent>
              <mc:Choice Requires="wpg">
                <w:drawing>
                  <wp:anchor distT="0" distB="0" distL="114300" distR="114300" simplePos="0" relativeHeight="251663360" behindDoc="0" locked="0" layoutInCell="1" allowOverlap="1" wp14:anchorId="6A0237B0" wp14:editId="721F3D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A47596"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3388D8D6" wp14:editId="23F34D6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3DA29035" w:rsidR="00EE7A55" w:rsidRDefault="004B31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B266E">
                                  <w:rPr>
                                    <w:color w:val="595959" w:themeColor="text1" w:themeTint="A6"/>
                                    <w:sz w:val="18"/>
                                    <w:szCs w:val="18"/>
                                  </w:rPr>
                                  <w:t>35</w:t>
                                </w:r>
                                <w:r w:rsidR="002A0013">
                                  <w:rPr>
                                    <w:color w:val="595959" w:themeColor="text1" w:themeTint="A6"/>
                                    <w:sz w:val="18"/>
                                    <w:szCs w:val="18"/>
                                  </w:rPr>
                                  <w:t>40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88D8D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EA3B8E" w14:textId="19F950FA" w:rsidR="00EE7A55" w:rsidRDefault="00EE7A55">
                              <w:pPr>
                                <w:pStyle w:val="NoSpacing"/>
                                <w:jc w:val="right"/>
                                <w:rPr>
                                  <w:color w:val="595959" w:themeColor="text1" w:themeTint="A6"/>
                                  <w:sz w:val="28"/>
                                  <w:szCs w:val="28"/>
                                </w:rPr>
                              </w:pPr>
                              <w:r>
                                <w:rPr>
                                  <w:color w:val="595959" w:themeColor="text1" w:themeTint="A6"/>
                                  <w:sz w:val="28"/>
                                  <w:szCs w:val="28"/>
                                </w:rPr>
                                <w:t>Gareth Lewis</w:t>
                              </w:r>
                              <w:r w:rsidR="00C8296C">
                                <w:rPr>
                                  <w:color w:val="595959" w:themeColor="text1" w:themeTint="A6"/>
                                  <w:sz w:val="28"/>
                                  <w:szCs w:val="28"/>
                                </w:rPr>
                                <w:t xml:space="preserve"> 1909139</w:t>
                              </w:r>
                            </w:p>
                          </w:sdtContent>
                        </w:sdt>
                        <w:p w14:paraId="73FB8ABA" w14:textId="3DA29035" w:rsidR="00EE7A55" w:rsidRDefault="004B31D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8296C">
                                <w:rPr>
                                  <w:color w:val="595959" w:themeColor="text1" w:themeTint="A6"/>
                                  <w:sz w:val="18"/>
                                  <w:szCs w:val="18"/>
                                </w:rPr>
                                <w:t xml:space="preserve">     </w:t>
                              </w:r>
                            </w:sdtContent>
                          </w:sdt>
                          <w:r w:rsidR="00155F2C">
                            <w:rPr>
                              <w:color w:val="595959" w:themeColor="text1" w:themeTint="A6"/>
                              <w:sz w:val="18"/>
                              <w:szCs w:val="18"/>
                            </w:rPr>
                            <w:t>Wordcount:</w:t>
                          </w:r>
                          <w:r w:rsidR="00C8296C">
                            <w:rPr>
                              <w:color w:val="595959" w:themeColor="text1" w:themeTint="A6"/>
                              <w:sz w:val="18"/>
                              <w:szCs w:val="18"/>
                            </w:rPr>
                            <w:t xml:space="preserve"> </w:t>
                          </w:r>
                          <w:r w:rsidR="002B266E">
                            <w:rPr>
                              <w:color w:val="595959" w:themeColor="text1" w:themeTint="A6"/>
                              <w:sz w:val="18"/>
                              <w:szCs w:val="18"/>
                            </w:rPr>
                            <w:t>35</w:t>
                          </w:r>
                          <w:r w:rsidR="002A0013">
                            <w:rPr>
                              <w:color w:val="595959" w:themeColor="text1" w:themeTint="A6"/>
                              <w:sz w:val="18"/>
                              <w:szCs w:val="18"/>
                            </w:rPr>
                            <w:t>40</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7ED4315" wp14:editId="74334E3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4FBEA" w14:textId="2096F10E" w:rsidR="00EE7A55" w:rsidRDefault="00930991">
                                <w:pPr>
                                  <w:pStyle w:val="NoSpacing"/>
                                  <w:jc w:val="right"/>
                                  <w:rPr>
                                    <w:color w:val="4472C4" w:themeColor="accent1"/>
                                    <w:sz w:val="28"/>
                                    <w:szCs w:val="28"/>
                                  </w:rPr>
                                </w:pPr>
                                <w:r>
                                  <w:rPr>
                                    <w:color w:val="4472C4" w:themeColor="accent1"/>
                                    <w:sz w:val="28"/>
                                    <w:szCs w:val="28"/>
                                  </w:rPr>
                                  <w:t>18</w:t>
                                </w:r>
                                <w:r w:rsidR="003E68CD" w:rsidRPr="003E68CD">
                                  <w:rPr>
                                    <w:color w:val="4472C4" w:themeColor="accent1"/>
                                    <w:sz w:val="28"/>
                                    <w:szCs w:val="28"/>
                                    <w:vertAlign w:val="superscript"/>
                                  </w:rPr>
                                  <w:t>th</w:t>
                                </w:r>
                                <w:r w:rsidR="003E68CD">
                                  <w:rPr>
                                    <w:color w:val="4472C4" w:themeColor="accent1"/>
                                    <w:sz w:val="28"/>
                                    <w:szCs w:val="28"/>
                                  </w:rPr>
                                  <w:t xml:space="preserve"> </w:t>
                                </w:r>
                                <w:r w:rsidR="008B0B1A">
                                  <w:rPr>
                                    <w:color w:val="4472C4" w:themeColor="accent1"/>
                                    <w:sz w:val="28"/>
                                    <w:szCs w:val="28"/>
                                  </w:rPr>
                                  <w:t>March</w:t>
                                </w:r>
                                <w:r w:rsidR="009211B3">
                                  <w:rPr>
                                    <w:color w:val="4472C4" w:themeColor="accent1"/>
                                    <w:sz w:val="28"/>
                                    <w:szCs w:val="28"/>
                                  </w:rPr>
                                  <w:t xml:space="preserve"> 202</w:t>
                                </w:r>
                                <w:r w:rsidR="008B0B1A">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0B16FBF3" w:rsidR="00EE7A55" w:rsidRDefault="00E94082">
                                    <w:pPr>
                                      <w:pStyle w:val="NoSpacing"/>
                                      <w:jc w:val="right"/>
                                      <w:rPr>
                                        <w:color w:val="595959" w:themeColor="text1" w:themeTint="A6"/>
                                        <w:sz w:val="20"/>
                                        <w:szCs w:val="20"/>
                                      </w:rPr>
                                    </w:pPr>
                                    <w:r>
                                      <w:rPr>
                                        <w:color w:val="595959" w:themeColor="text1" w:themeTint="A6"/>
                                        <w:sz w:val="20"/>
                                        <w:szCs w:val="20"/>
                                      </w:rPr>
                                      <w:t xml:space="preserve">BA Leadership and Management </w:t>
                                    </w:r>
                                    <w:r w:rsidR="00765B2C">
                                      <w:rPr>
                                        <w:color w:val="595959" w:themeColor="text1" w:themeTint="A6"/>
                                        <w:sz w:val="20"/>
                                        <w:szCs w:val="20"/>
                                      </w:rPr>
                                      <w:t xml:space="preserve">- </w:t>
                                    </w:r>
                                    <w:r>
                                      <w:rPr>
                                        <w:color w:val="595959" w:themeColor="text1" w:themeTint="A6"/>
                                        <w:sz w:val="20"/>
                                        <w:szCs w:val="20"/>
                                      </w:rPr>
                                      <w:t>Skills for the Workplace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7ED4315"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564FBEA" w14:textId="2096F10E" w:rsidR="00EE7A55" w:rsidRDefault="00930991">
                          <w:pPr>
                            <w:pStyle w:val="NoSpacing"/>
                            <w:jc w:val="right"/>
                            <w:rPr>
                              <w:color w:val="4472C4" w:themeColor="accent1"/>
                              <w:sz w:val="28"/>
                              <w:szCs w:val="28"/>
                            </w:rPr>
                          </w:pPr>
                          <w:r>
                            <w:rPr>
                              <w:color w:val="4472C4" w:themeColor="accent1"/>
                              <w:sz w:val="28"/>
                              <w:szCs w:val="28"/>
                            </w:rPr>
                            <w:t>18</w:t>
                          </w:r>
                          <w:r w:rsidR="003E68CD" w:rsidRPr="003E68CD">
                            <w:rPr>
                              <w:color w:val="4472C4" w:themeColor="accent1"/>
                              <w:sz w:val="28"/>
                              <w:szCs w:val="28"/>
                              <w:vertAlign w:val="superscript"/>
                            </w:rPr>
                            <w:t>th</w:t>
                          </w:r>
                          <w:r w:rsidR="003E68CD">
                            <w:rPr>
                              <w:color w:val="4472C4" w:themeColor="accent1"/>
                              <w:sz w:val="28"/>
                              <w:szCs w:val="28"/>
                            </w:rPr>
                            <w:t xml:space="preserve"> </w:t>
                          </w:r>
                          <w:r w:rsidR="008B0B1A">
                            <w:rPr>
                              <w:color w:val="4472C4" w:themeColor="accent1"/>
                              <w:sz w:val="28"/>
                              <w:szCs w:val="28"/>
                            </w:rPr>
                            <w:t>March</w:t>
                          </w:r>
                          <w:r w:rsidR="009211B3">
                            <w:rPr>
                              <w:color w:val="4472C4" w:themeColor="accent1"/>
                              <w:sz w:val="28"/>
                              <w:szCs w:val="28"/>
                            </w:rPr>
                            <w:t xml:space="preserve"> 202</w:t>
                          </w:r>
                          <w:r w:rsidR="008B0B1A">
                            <w:rPr>
                              <w:color w:val="4472C4" w:themeColor="accent1"/>
                              <w:sz w:val="28"/>
                              <w:szCs w:val="28"/>
                            </w:rPr>
                            <w:t>2</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E21260F" w14:textId="0B16FBF3" w:rsidR="00EE7A55" w:rsidRDefault="00E94082">
                              <w:pPr>
                                <w:pStyle w:val="NoSpacing"/>
                                <w:jc w:val="right"/>
                                <w:rPr>
                                  <w:color w:val="595959" w:themeColor="text1" w:themeTint="A6"/>
                                  <w:sz w:val="20"/>
                                  <w:szCs w:val="20"/>
                                </w:rPr>
                              </w:pPr>
                              <w:r>
                                <w:rPr>
                                  <w:color w:val="595959" w:themeColor="text1" w:themeTint="A6"/>
                                  <w:sz w:val="20"/>
                                  <w:szCs w:val="20"/>
                                </w:rPr>
                                <w:t xml:space="preserve">BA Leadership and Management </w:t>
                              </w:r>
                              <w:r w:rsidR="00765B2C">
                                <w:rPr>
                                  <w:color w:val="595959" w:themeColor="text1" w:themeTint="A6"/>
                                  <w:sz w:val="20"/>
                                  <w:szCs w:val="20"/>
                                </w:rPr>
                                <w:t xml:space="preserve">- </w:t>
                              </w:r>
                              <w:r>
                                <w:rPr>
                                  <w:color w:val="595959" w:themeColor="text1" w:themeTint="A6"/>
                                  <w:sz w:val="20"/>
                                  <w:szCs w:val="20"/>
                                </w:rPr>
                                <w:t>Skills for the Workplace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6F4CD97D" wp14:editId="724089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A3796E" w14:textId="3C34C392" w:rsidR="00EE7A55" w:rsidRDefault="004B31D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74AA">
                                      <w:rPr>
                                        <w:caps/>
                                        <w:color w:val="4472C4" w:themeColor="accent1"/>
                                        <w:sz w:val="64"/>
                                        <w:szCs w:val="64"/>
                                      </w:rPr>
                                      <w:t xml:space="preserve"> </w:t>
                                    </w:r>
                                    <w:r w:rsidR="00B861DB">
                                      <w:rPr>
                                        <w:caps/>
                                        <w:color w:val="4472C4" w:themeColor="accent1"/>
                                        <w:sz w:val="64"/>
                                        <w:szCs w:val="64"/>
                                      </w:rPr>
                                      <w:t>Major Change at Tesla: A Critical Analysis</w:t>
                                    </w:r>
                                    <w:r w:rsidR="007631E7">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64783718" w:rsidR="00EE7A55" w:rsidRDefault="008B52F3">
                                    <w:pPr>
                                      <w:jc w:val="right"/>
                                      <w:rPr>
                                        <w:smallCaps/>
                                        <w:color w:val="404040" w:themeColor="text1" w:themeTint="BF"/>
                                        <w:sz w:val="36"/>
                                        <w:szCs w:val="36"/>
                                      </w:rPr>
                                    </w:pPr>
                                    <w:r>
                                      <w:rPr>
                                        <w:color w:val="404040" w:themeColor="text1" w:themeTint="BF"/>
                                        <w:sz w:val="36"/>
                                        <w:szCs w:val="36"/>
                                      </w:rPr>
                                      <w:t>B</w:t>
                                    </w:r>
                                    <w:r w:rsidR="008321E0">
                                      <w:rPr>
                                        <w:color w:val="404040" w:themeColor="text1" w:themeTint="BF"/>
                                        <w:sz w:val="36"/>
                                        <w:szCs w:val="36"/>
                                      </w:rPr>
                                      <w:t>MS</w:t>
                                    </w:r>
                                    <w:r>
                                      <w:rPr>
                                        <w:color w:val="404040" w:themeColor="text1" w:themeTint="BF"/>
                                        <w:sz w:val="36"/>
                                        <w:szCs w:val="36"/>
                                      </w:rPr>
                                      <w:t>W</w:t>
                                    </w:r>
                                    <w:r w:rsidR="003E68CD">
                                      <w:rPr>
                                        <w:color w:val="404040" w:themeColor="text1" w:themeTint="BF"/>
                                        <w:sz w:val="36"/>
                                        <w:szCs w:val="36"/>
                                      </w:rPr>
                                      <w:t>610</w:t>
                                    </w:r>
                                    <w:r w:rsidR="00203669">
                                      <w:rPr>
                                        <w:color w:val="404040" w:themeColor="text1" w:themeTint="BF"/>
                                        <w:sz w:val="36"/>
                                        <w:szCs w:val="36"/>
                                      </w:rPr>
                                      <w:t>3</w:t>
                                    </w:r>
                                    <w:r w:rsidR="003E68CD">
                                      <w:rPr>
                                        <w:color w:val="404040" w:themeColor="text1" w:themeTint="BF"/>
                                        <w:sz w:val="36"/>
                                        <w:szCs w:val="36"/>
                                      </w:rPr>
                                      <w:t xml:space="preserve">_SWAN </w:t>
                                    </w:r>
                                    <w:r w:rsidR="00765B2C">
                                      <w:rPr>
                                        <w:color w:val="404040" w:themeColor="text1" w:themeTint="BF"/>
                                        <w:sz w:val="36"/>
                                        <w:szCs w:val="36"/>
                                      </w:rPr>
                                      <w:t>Leading</w:t>
                                    </w:r>
                                    <w:r w:rsidR="001B2912">
                                      <w:rPr>
                                        <w:color w:val="404040" w:themeColor="text1" w:themeTint="BF"/>
                                        <w:sz w:val="36"/>
                                        <w:szCs w:val="36"/>
                                      </w:rPr>
                                      <w:t xml:space="preserve"> and </w:t>
                                    </w:r>
                                    <w:r w:rsidR="0077119D">
                                      <w:rPr>
                                        <w:color w:val="404040" w:themeColor="text1" w:themeTint="BF"/>
                                        <w:sz w:val="36"/>
                                        <w:szCs w:val="36"/>
                                      </w:rPr>
                                      <w:t>Implementing Workplace Change</w:t>
                                    </w:r>
                                    <w:r w:rsidR="00E94082">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4CD97D" id="Text Box 1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A3796E" w14:textId="3C34C392" w:rsidR="00EE7A55" w:rsidRDefault="004B31D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74AA">
                                <w:rPr>
                                  <w:caps/>
                                  <w:color w:val="4472C4" w:themeColor="accent1"/>
                                  <w:sz w:val="64"/>
                                  <w:szCs w:val="64"/>
                                </w:rPr>
                                <w:t xml:space="preserve"> </w:t>
                              </w:r>
                              <w:r w:rsidR="00B861DB">
                                <w:rPr>
                                  <w:caps/>
                                  <w:color w:val="4472C4" w:themeColor="accent1"/>
                                  <w:sz w:val="64"/>
                                  <w:szCs w:val="64"/>
                                </w:rPr>
                                <w:t>Major Change at Tesla: A Critical Analysis</w:t>
                              </w:r>
                              <w:r w:rsidR="007631E7">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C7655E4" w14:textId="64783718" w:rsidR="00EE7A55" w:rsidRDefault="008B52F3">
                              <w:pPr>
                                <w:jc w:val="right"/>
                                <w:rPr>
                                  <w:smallCaps/>
                                  <w:color w:val="404040" w:themeColor="text1" w:themeTint="BF"/>
                                  <w:sz w:val="36"/>
                                  <w:szCs w:val="36"/>
                                </w:rPr>
                              </w:pPr>
                              <w:r>
                                <w:rPr>
                                  <w:color w:val="404040" w:themeColor="text1" w:themeTint="BF"/>
                                  <w:sz w:val="36"/>
                                  <w:szCs w:val="36"/>
                                </w:rPr>
                                <w:t>B</w:t>
                              </w:r>
                              <w:r w:rsidR="008321E0">
                                <w:rPr>
                                  <w:color w:val="404040" w:themeColor="text1" w:themeTint="BF"/>
                                  <w:sz w:val="36"/>
                                  <w:szCs w:val="36"/>
                                </w:rPr>
                                <w:t>MS</w:t>
                              </w:r>
                              <w:r>
                                <w:rPr>
                                  <w:color w:val="404040" w:themeColor="text1" w:themeTint="BF"/>
                                  <w:sz w:val="36"/>
                                  <w:szCs w:val="36"/>
                                </w:rPr>
                                <w:t>W</w:t>
                              </w:r>
                              <w:r w:rsidR="003E68CD">
                                <w:rPr>
                                  <w:color w:val="404040" w:themeColor="text1" w:themeTint="BF"/>
                                  <w:sz w:val="36"/>
                                  <w:szCs w:val="36"/>
                                </w:rPr>
                                <w:t>610</w:t>
                              </w:r>
                              <w:r w:rsidR="00203669">
                                <w:rPr>
                                  <w:color w:val="404040" w:themeColor="text1" w:themeTint="BF"/>
                                  <w:sz w:val="36"/>
                                  <w:szCs w:val="36"/>
                                </w:rPr>
                                <w:t>3</w:t>
                              </w:r>
                              <w:r w:rsidR="003E68CD">
                                <w:rPr>
                                  <w:color w:val="404040" w:themeColor="text1" w:themeTint="BF"/>
                                  <w:sz w:val="36"/>
                                  <w:szCs w:val="36"/>
                                </w:rPr>
                                <w:t xml:space="preserve">_SWAN </w:t>
                              </w:r>
                              <w:r w:rsidR="00765B2C">
                                <w:rPr>
                                  <w:color w:val="404040" w:themeColor="text1" w:themeTint="BF"/>
                                  <w:sz w:val="36"/>
                                  <w:szCs w:val="36"/>
                                </w:rPr>
                                <w:t>Leading</w:t>
                              </w:r>
                              <w:r w:rsidR="001B2912">
                                <w:rPr>
                                  <w:color w:val="404040" w:themeColor="text1" w:themeTint="BF"/>
                                  <w:sz w:val="36"/>
                                  <w:szCs w:val="36"/>
                                </w:rPr>
                                <w:t xml:space="preserve"> and </w:t>
                              </w:r>
                              <w:r w:rsidR="0077119D">
                                <w:rPr>
                                  <w:color w:val="404040" w:themeColor="text1" w:themeTint="BF"/>
                                  <w:sz w:val="36"/>
                                  <w:szCs w:val="36"/>
                                </w:rPr>
                                <w:t>Implementing Workplace Change</w:t>
                              </w:r>
                              <w:r w:rsidR="00E94082">
                                <w:rPr>
                                  <w:color w:val="404040" w:themeColor="text1" w:themeTint="BF"/>
                                  <w:sz w:val="36"/>
                                  <w:szCs w:val="36"/>
                                </w:rPr>
                                <w:t>.</w:t>
                              </w:r>
                            </w:p>
                          </w:sdtContent>
                        </w:sdt>
                      </w:txbxContent>
                    </v:textbox>
                    <w10:wrap type="square" anchorx="page" anchory="page"/>
                  </v:shape>
                </w:pict>
              </mc:Fallback>
            </mc:AlternateContent>
          </w:r>
        </w:p>
        <w:p w14:paraId="53AC9FBA" w14:textId="30D935B7" w:rsidR="00EE7A55" w:rsidRDefault="00EE7A55">
          <w:pPr>
            <w:rPr>
              <w:rFonts w:asciiTheme="majorHAnsi" w:eastAsiaTheme="majorEastAsia" w:hAnsiTheme="majorHAnsi" w:cstheme="majorBidi"/>
              <w:color w:val="2F5496" w:themeColor="accent1" w:themeShade="BF"/>
              <w:sz w:val="32"/>
              <w:szCs w:val="32"/>
            </w:rPr>
          </w:pPr>
          <w:r>
            <w:br w:type="page"/>
          </w:r>
        </w:p>
      </w:sdtContent>
    </w:sdt>
    <w:p w14:paraId="05D27F91" w14:textId="2548DCB5" w:rsidR="00EE7A55" w:rsidRDefault="00EE7A55" w:rsidP="00EE7A55">
      <w:pPr>
        <w:pStyle w:val="Heading1"/>
      </w:pPr>
      <w:bookmarkStart w:id="0" w:name="_Toc98339003"/>
      <w:r>
        <w:lastRenderedPageBreak/>
        <w:t>Executive Summary</w:t>
      </w:r>
      <w:bookmarkEnd w:id="0"/>
    </w:p>
    <w:p w14:paraId="4A9136CE" w14:textId="4D34A6FA" w:rsidR="00A024FA" w:rsidRPr="00507DD0" w:rsidRDefault="00476EA1" w:rsidP="00476EA1">
      <w:r>
        <w:t>The purpose of this report is to investigate the</w:t>
      </w:r>
      <w:r w:rsidR="005D1C29">
        <w:t xml:space="preserve"> </w:t>
      </w:r>
      <w:r w:rsidR="00E9040C">
        <w:t xml:space="preserve">management of a major change </w:t>
      </w:r>
      <w:r w:rsidR="00876EB8">
        <w:t xml:space="preserve">at </w:t>
      </w:r>
      <w:r w:rsidR="0091670C">
        <w:t>a high</w:t>
      </w:r>
      <w:r w:rsidR="00311914">
        <w:t>-</w:t>
      </w:r>
      <w:r w:rsidR="0091670C">
        <w:t>profile company</w:t>
      </w:r>
      <w:r w:rsidR="00311914">
        <w:t>, in this case Tesla</w:t>
      </w:r>
      <w:r w:rsidR="0091670C">
        <w:t xml:space="preserve">. </w:t>
      </w:r>
      <w:r w:rsidR="00DB2E8B">
        <w:t>Potential usage of m</w:t>
      </w:r>
      <w:r w:rsidR="0017033C">
        <w:t xml:space="preserve">odels of change management will be examined, as </w:t>
      </w:r>
      <w:r w:rsidR="0017033C" w:rsidRPr="00507DD0">
        <w:t>will</w:t>
      </w:r>
      <w:r w:rsidR="00FE3F55" w:rsidRPr="00507DD0">
        <w:t xml:space="preserve"> the benefits and </w:t>
      </w:r>
      <w:r w:rsidR="00FD2B87" w:rsidRPr="00507DD0">
        <w:t>d</w:t>
      </w:r>
      <w:r w:rsidR="00FE3F55" w:rsidRPr="00507DD0">
        <w:t>rawbacks of their use by</w:t>
      </w:r>
      <w:r w:rsidR="000B6BDD" w:rsidRPr="00507DD0">
        <w:t xml:space="preserve"> the executive board,</w:t>
      </w:r>
      <w:r w:rsidR="00FE3F55" w:rsidRPr="00507DD0">
        <w:t xml:space="preserve"> line managers, and </w:t>
      </w:r>
      <w:r w:rsidR="000B6BDD" w:rsidRPr="00507DD0">
        <w:t>other agents</w:t>
      </w:r>
      <w:r w:rsidR="00FE3F55" w:rsidRPr="00507DD0">
        <w:t xml:space="preserve"> in the field of Change Management</w:t>
      </w:r>
      <w:r w:rsidR="00FD2B87" w:rsidRPr="00507DD0">
        <w:t>.</w:t>
      </w:r>
      <w:r w:rsidR="0040521C" w:rsidRPr="00507DD0">
        <w:t xml:space="preserve"> </w:t>
      </w:r>
      <w:r w:rsidRPr="00507DD0">
        <w:t xml:space="preserve"> </w:t>
      </w:r>
    </w:p>
    <w:p w14:paraId="3EFC9A47" w14:textId="45FEC9FD" w:rsidR="00476EA1" w:rsidRPr="004A014D" w:rsidRDefault="00476EA1" w:rsidP="00476EA1">
      <w:r w:rsidRPr="00507DD0">
        <w:t>This report concludes that</w:t>
      </w:r>
      <w:r w:rsidR="00F2628D" w:rsidRPr="00507DD0">
        <w:t xml:space="preserve"> the </w:t>
      </w:r>
      <w:r w:rsidR="006E31F4" w:rsidRPr="00507DD0">
        <w:t>use of change management models at Tesla is limited</w:t>
      </w:r>
      <w:r w:rsidR="005662A2" w:rsidRPr="00507DD0">
        <w:t>, and while there is room for improvement, the current theoretical models for change management are</w:t>
      </w:r>
      <w:r w:rsidR="006672A4" w:rsidRPr="00507DD0">
        <w:t xml:space="preserve"> also limited, and not necessarily applicable to an innovative company like Tesla</w:t>
      </w:r>
      <w:r w:rsidR="00FF1ECC" w:rsidRPr="00507DD0">
        <w:t>, which has a leadership style and leadership structure built around and strongly identified with their cel</w:t>
      </w:r>
      <w:r w:rsidR="001F2FE2" w:rsidRPr="00507DD0">
        <w:t>e</w:t>
      </w:r>
      <w:r w:rsidR="00FF1ECC" w:rsidRPr="00507DD0">
        <w:t xml:space="preserve">brity </w:t>
      </w:r>
      <w:r w:rsidR="001F2FE2" w:rsidRPr="00507DD0">
        <w:t>CEO Elon Musk</w:t>
      </w:r>
      <w:r w:rsidR="000C15BD" w:rsidRPr="00507DD0">
        <w:t>.</w:t>
      </w:r>
      <w:r w:rsidR="004047DD" w:rsidRPr="00507DD0">
        <w:t xml:space="preserve"> </w:t>
      </w:r>
      <w:r w:rsidR="00293FBC" w:rsidRPr="00507DD0">
        <w:t>The report finds</w:t>
      </w:r>
      <w:r w:rsidR="00797B7F" w:rsidRPr="00507DD0">
        <w:t xml:space="preserve"> Tesla must take action to improve culture,</w:t>
      </w:r>
      <w:r w:rsidR="00293FBC" w:rsidRPr="00507DD0">
        <w:t xml:space="preserve"> </w:t>
      </w:r>
      <w:r w:rsidR="00797B7F" w:rsidRPr="00507DD0">
        <w:t>to burnish the appearance of</w:t>
      </w:r>
      <w:r w:rsidR="001F5F47" w:rsidRPr="00507DD0">
        <w:t xml:space="preserve"> corporate social responsibility, and update tactics to achieve the</w:t>
      </w:r>
      <w:r w:rsidR="00DF4F79" w:rsidRPr="00507DD0">
        <w:t xml:space="preserve"> revolutionary industrial changes they aim to bring about</w:t>
      </w:r>
      <w:r w:rsidR="00CC4034" w:rsidRPr="00507DD0">
        <w:t>. Economic, social, and environmental aspects will be considered</w:t>
      </w:r>
      <w:r w:rsidR="00B00B4F" w:rsidRPr="00507DD0">
        <w:t xml:space="preserve">. </w:t>
      </w:r>
      <w:r w:rsidR="005E039E" w:rsidRPr="00507DD0">
        <w:t>This report finds increased likelihood of organisational success</w:t>
      </w:r>
      <w:r w:rsidR="002B3BC8" w:rsidRPr="00507DD0">
        <w:t xml:space="preserve"> following the correct implementation of </w:t>
      </w:r>
      <w:r w:rsidR="00996B9A" w:rsidRPr="00507DD0">
        <w:t>flexible and agile change management, including succession planning</w:t>
      </w:r>
      <w:r w:rsidR="002C3150" w:rsidRPr="00507DD0">
        <w:t>, trade union recognition, and international partnerships.</w:t>
      </w:r>
      <w:r w:rsidR="005E039E" w:rsidRPr="00507DD0">
        <w:t xml:space="preserve"> </w:t>
      </w:r>
      <w:r w:rsidR="00B00B4F" w:rsidRPr="00507DD0">
        <w:t>Appropriate recommendations</w:t>
      </w:r>
      <w:r w:rsidR="00EB05C2" w:rsidRPr="00507DD0">
        <w:t xml:space="preserve"> are included, covering actions, priorities, </w:t>
      </w:r>
      <w:r w:rsidR="00507DD0" w:rsidRPr="00507DD0">
        <w:t>timescales,</w:t>
      </w:r>
      <w:r w:rsidR="00EB05C2" w:rsidRPr="00507DD0">
        <w:t xml:space="preserve"> and reviews.</w:t>
      </w:r>
      <w:r w:rsidR="000838F8" w:rsidRPr="00507DD0">
        <w:t xml:space="preserve"> </w:t>
      </w:r>
      <w:r w:rsidRPr="00507DD0">
        <w:t>This</w:t>
      </w:r>
      <w:r>
        <w:t xml:space="preserve"> report </w:t>
      </w:r>
      <w:r w:rsidR="00F43609">
        <w:t>need not</w:t>
      </w:r>
      <w:r>
        <w:t xml:space="preserve"> be circulated</w:t>
      </w:r>
      <w:r w:rsidR="00F43609">
        <w:t xml:space="preserve"> beyond the immediate superior of the author.</w:t>
      </w:r>
    </w:p>
    <w:p w14:paraId="7747C020" w14:textId="2BB143BD" w:rsidR="00EE7A55" w:rsidRDefault="00EE7A55">
      <w:pPr>
        <w:rPr>
          <w:rFonts w:asciiTheme="majorHAnsi" w:eastAsiaTheme="majorEastAsia" w:hAnsiTheme="majorHAnsi" w:cstheme="majorBidi"/>
          <w:color w:val="2F5496" w:themeColor="accent1" w:themeShade="BF"/>
          <w:sz w:val="32"/>
          <w:szCs w:val="32"/>
        </w:rPr>
      </w:pPr>
      <w:r>
        <w:br w:type="page"/>
      </w:r>
    </w:p>
    <w:p w14:paraId="63F76775" w14:textId="77777777" w:rsidR="00EE7A55" w:rsidRDefault="00EE7A55" w:rsidP="00EE7A55">
      <w:pPr>
        <w:pStyle w:val="Heading1"/>
      </w:pPr>
    </w:p>
    <w:sdt>
      <w:sdtPr>
        <w:rPr>
          <w:rFonts w:asciiTheme="minorHAnsi" w:eastAsiaTheme="minorEastAsia" w:hAnsiTheme="minorHAnsi" w:cstheme="minorBidi"/>
          <w:color w:val="auto"/>
          <w:sz w:val="22"/>
          <w:szCs w:val="22"/>
          <w:lang w:val="en-GB" w:eastAsia="zh-CN"/>
        </w:rPr>
        <w:id w:val="-1415467415"/>
        <w:docPartObj>
          <w:docPartGallery w:val="Table of Contents"/>
          <w:docPartUnique/>
        </w:docPartObj>
      </w:sdtPr>
      <w:sdtEndPr>
        <w:rPr>
          <w:b/>
          <w:bCs/>
          <w:noProof/>
        </w:rPr>
      </w:sdtEndPr>
      <w:sdtContent>
        <w:p w14:paraId="15F5CA88" w14:textId="64135C85" w:rsidR="00EE7A55" w:rsidRDefault="00EE7A55">
          <w:pPr>
            <w:pStyle w:val="TOCHeading"/>
          </w:pPr>
          <w:r>
            <w:t>Contents</w:t>
          </w:r>
        </w:p>
        <w:p w14:paraId="02602E9D" w14:textId="69FB430E" w:rsidR="00612408" w:rsidRDefault="00EE7A55">
          <w:pPr>
            <w:pStyle w:val="TOC1"/>
            <w:tabs>
              <w:tab w:val="right" w:leader="dot" w:pos="9016"/>
            </w:tabs>
            <w:rPr>
              <w:noProof/>
            </w:rPr>
          </w:pPr>
          <w:r>
            <w:fldChar w:fldCharType="begin"/>
          </w:r>
          <w:r>
            <w:instrText xml:space="preserve"> TOC \o "1-3" \h \z \u </w:instrText>
          </w:r>
          <w:r>
            <w:fldChar w:fldCharType="separate"/>
          </w:r>
          <w:hyperlink w:anchor="_Toc98339003" w:history="1">
            <w:r w:rsidR="00612408" w:rsidRPr="00E81DC7">
              <w:rPr>
                <w:rStyle w:val="Hyperlink"/>
                <w:noProof/>
              </w:rPr>
              <w:t>Executive Summary</w:t>
            </w:r>
            <w:r w:rsidR="00612408">
              <w:rPr>
                <w:noProof/>
                <w:webHidden/>
              </w:rPr>
              <w:tab/>
            </w:r>
            <w:r w:rsidR="00612408">
              <w:rPr>
                <w:noProof/>
                <w:webHidden/>
              </w:rPr>
              <w:fldChar w:fldCharType="begin"/>
            </w:r>
            <w:r w:rsidR="00612408">
              <w:rPr>
                <w:noProof/>
                <w:webHidden/>
              </w:rPr>
              <w:instrText xml:space="preserve"> PAGEREF _Toc98339003 \h </w:instrText>
            </w:r>
            <w:r w:rsidR="00612408">
              <w:rPr>
                <w:noProof/>
                <w:webHidden/>
              </w:rPr>
            </w:r>
            <w:r w:rsidR="00612408">
              <w:rPr>
                <w:noProof/>
                <w:webHidden/>
              </w:rPr>
              <w:fldChar w:fldCharType="separate"/>
            </w:r>
            <w:r w:rsidR="00612408">
              <w:rPr>
                <w:noProof/>
                <w:webHidden/>
              </w:rPr>
              <w:t>1</w:t>
            </w:r>
            <w:r w:rsidR="00612408">
              <w:rPr>
                <w:noProof/>
                <w:webHidden/>
              </w:rPr>
              <w:fldChar w:fldCharType="end"/>
            </w:r>
          </w:hyperlink>
        </w:p>
        <w:p w14:paraId="3EE8F0D0" w14:textId="0E6D8B5C" w:rsidR="00612408" w:rsidRDefault="00612408">
          <w:pPr>
            <w:pStyle w:val="TOC1"/>
            <w:tabs>
              <w:tab w:val="left" w:pos="660"/>
              <w:tab w:val="right" w:leader="dot" w:pos="9016"/>
            </w:tabs>
            <w:rPr>
              <w:noProof/>
            </w:rPr>
          </w:pPr>
          <w:hyperlink w:anchor="_Toc98339004" w:history="1">
            <w:r w:rsidRPr="00E81DC7">
              <w:rPr>
                <w:rStyle w:val="Hyperlink"/>
                <w:noProof/>
              </w:rPr>
              <w:t>1.0</w:t>
            </w:r>
            <w:r>
              <w:rPr>
                <w:noProof/>
              </w:rPr>
              <w:tab/>
            </w:r>
            <w:r w:rsidRPr="00E81DC7">
              <w:rPr>
                <w:rStyle w:val="Hyperlink"/>
                <w:noProof/>
              </w:rPr>
              <w:t>Introduction</w:t>
            </w:r>
            <w:r>
              <w:rPr>
                <w:noProof/>
                <w:webHidden/>
              </w:rPr>
              <w:tab/>
            </w:r>
            <w:r>
              <w:rPr>
                <w:noProof/>
                <w:webHidden/>
              </w:rPr>
              <w:fldChar w:fldCharType="begin"/>
            </w:r>
            <w:r>
              <w:rPr>
                <w:noProof/>
                <w:webHidden/>
              </w:rPr>
              <w:instrText xml:space="preserve"> PAGEREF _Toc98339004 \h </w:instrText>
            </w:r>
            <w:r>
              <w:rPr>
                <w:noProof/>
                <w:webHidden/>
              </w:rPr>
            </w:r>
            <w:r>
              <w:rPr>
                <w:noProof/>
                <w:webHidden/>
              </w:rPr>
              <w:fldChar w:fldCharType="separate"/>
            </w:r>
            <w:r>
              <w:rPr>
                <w:noProof/>
                <w:webHidden/>
              </w:rPr>
              <w:t>3</w:t>
            </w:r>
            <w:r>
              <w:rPr>
                <w:noProof/>
                <w:webHidden/>
              </w:rPr>
              <w:fldChar w:fldCharType="end"/>
            </w:r>
          </w:hyperlink>
        </w:p>
        <w:p w14:paraId="096B22C0" w14:textId="6C951588" w:rsidR="00612408" w:rsidRDefault="00612408">
          <w:pPr>
            <w:pStyle w:val="TOC2"/>
            <w:tabs>
              <w:tab w:val="left" w:pos="880"/>
              <w:tab w:val="right" w:leader="dot" w:pos="9016"/>
            </w:tabs>
            <w:rPr>
              <w:noProof/>
            </w:rPr>
          </w:pPr>
          <w:hyperlink w:anchor="_Toc98339005" w:history="1">
            <w:r w:rsidRPr="00E81DC7">
              <w:rPr>
                <w:rStyle w:val="Hyperlink"/>
                <w:noProof/>
              </w:rPr>
              <w:t>1.1</w:t>
            </w:r>
            <w:r>
              <w:rPr>
                <w:noProof/>
              </w:rPr>
              <w:tab/>
            </w:r>
            <w:r w:rsidRPr="00E81DC7">
              <w:rPr>
                <w:rStyle w:val="Hyperlink"/>
                <w:noProof/>
              </w:rPr>
              <w:t>Terms of Reference</w:t>
            </w:r>
            <w:r>
              <w:rPr>
                <w:noProof/>
                <w:webHidden/>
              </w:rPr>
              <w:tab/>
            </w:r>
            <w:r>
              <w:rPr>
                <w:noProof/>
                <w:webHidden/>
              </w:rPr>
              <w:fldChar w:fldCharType="begin"/>
            </w:r>
            <w:r>
              <w:rPr>
                <w:noProof/>
                <w:webHidden/>
              </w:rPr>
              <w:instrText xml:space="preserve"> PAGEREF _Toc98339005 \h </w:instrText>
            </w:r>
            <w:r>
              <w:rPr>
                <w:noProof/>
                <w:webHidden/>
              </w:rPr>
            </w:r>
            <w:r>
              <w:rPr>
                <w:noProof/>
                <w:webHidden/>
              </w:rPr>
              <w:fldChar w:fldCharType="separate"/>
            </w:r>
            <w:r>
              <w:rPr>
                <w:noProof/>
                <w:webHidden/>
              </w:rPr>
              <w:t>3</w:t>
            </w:r>
            <w:r>
              <w:rPr>
                <w:noProof/>
                <w:webHidden/>
              </w:rPr>
              <w:fldChar w:fldCharType="end"/>
            </w:r>
          </w:hyperlink>
        </w:p>
        <w:p w14:paraId="6E20D94B" w14:textId="1C15E58E" w:rsidR="00612408" w:rsidRDefault="00612408">
          <w:pPr>
            <w:pStyle w:val="TOC2"/>
            <w:tabs>
              <w:tab w:val="left" w:pos="880"/>
              <w:tab w:val="right" w:leader="dot" w:pos="9016"/>
            </w:tabs>
            <w:rPr>
              <w:noProof/>
            </w:rPr>
          </w:pPr>
          <w:hyperlink w:anchor="_Toc98339006" w:history="1">
            <w:r w:rsidRPr="00E81DC7">
              <w:rPr>
                <w:rStyle w:val="Hyperlink"/>
                <w:noProof/>
              </w:rPr>
              <w:t>1.2</w:t>
            </w:r>
            <w:r>
              <w:rPr>
                <w:noProof/>
              </w:rPr>
              <w:tab/>
            </w:r>
            <w:r w:rsidRPr="00E81DC7">
              <w:rPr>
                <w:rStyle w:val="Hyperlink"/>
                <w:noProof/>
              </w:rPr>
              <w:t>The Management of Change</w:t>
            </w:r>
            <w:r>
              <w:rPr>
                <w:noProof/>
                <w:webHidden/>
              </w:rPr>
              <w:tab/>
            </w:r>
            <w:r>
              <w:rPr>
                <w:noProof/>
                <w:webHidden/>
              </w:rPr>
              <w:fldChar w:fldCharType="begin"/>
            </w:r>
            <w:r>
              <w:rPr>
                <w:noProof/>
                <w:webHidden/>
              </w:rPr>
              <w:instrText xml:space="preserve"> PAGEREF _Toc98339006 \h </w:instrText>
            </w:r>
            <w:r>
              <w:rPr>
                <w:noProof/>
                <w:webHidden/>
              </w:rPr>
            </w:r>
            <w:r>
              <w:rPr>
                <w:noProof/>
                <w:webHidden/>
              </w:rPr>
              <w:fldChar w:fldCharType="separate"/>
            </w:r>
            <w:r>
              <w:rPr>
                <w:noProof/>
                <w:webHidden/>
              </w:rPr>
              <w:t>3</w:t>
            </w:r>
            <w:r>
              <w:rPr>
                <w:noProof/>
                <w:webHidden/>
              </w:rPr>
              <w:fldChar w:fldCharType="end"/>
            </w:r>
          </w:hyperlink>
        </w:p>
        <w:p w14:paraId="7D3CFF43" w14:textId="59F31678" w:rsidR="00612408" w:rsidRDefault="00612408">
          <w:pPr>
            <w:pStyle w:val="TOC1"/>
            <w:tabs>
              <w:tab w:val="left" w:pos="660"/>
              <w:tab w:val="right" w:leader="dot" w:pos="9016"/>
            </w:tabs>
            <w:rPr>
              <w:noProof/>
            </w:rPr>
          </w:pPr>
          <w:hyperlink w:anchor="_Toc98339007" w:history="1">
            <w:r w:rsidRPr="00E81DC7">
              <w:rPr>
                <w:rStyle w:val="Hyperlink"/>
                <w:noProof/>
              </w:rPr>
              <w:t>2.0</w:t>
            </w:r>
            <w:r>
              <w:rPr>
                <w:noProof/>
              </w:rPr>
              <w:tab/>
            </w:r>
            <w:r w:rsidRPr="00E81DC7">
              <w:rPr>
                <w:rStyle w:val="Hyperlink"/>
                <w:noProof/>
              </w:rPr>
              <w:t>Findings</w:t>
            </w:r>
            <w:r>
              <w:rPr>
                <w:noProof/>
                <w:webHidden/>
              </w:rPr>
              <w:tab/>
            </w:r>
            <w:r>
              <w:rPr>
                <w:noProof/>
                <w:webHidden/>
              </w:rPr>
              <w:fldChar w:fldCharType="begin"/>
            </w:r>
            <w:r>
              <w:rPr>
                <w:noProof/>
                <w:webHidden/>
              </w:rPr>
              <w:instrText xml:space="preserve"> PAGEREF _Toc98339007 \h </w:instrText>
            </w:r>
            <w:r>
              <w:rPr>
                <w:noProof/>
                <w:webHidden/>
              </w:rPr>
            </w:r>
            <w:r>
              <w:rPr>
                <w:noProof/>
                <w:webHidden/>
              </w:rPr>
              <w:fldChar w:fldCharType="separate"/>
            </w:r>
            <w:r>
              <w:rPr>
                <w:noProof/>
                <w:webHidden/>
              </w:rPr>
              <w:t>4</w:t>
            </w:r>
            <w:r>
              <w:rPr>
                <w:noProof/>
                <w:webHidden/>
              </w:rPr>
              <w:fldChar w:fldCharType="end"/>
            </w:r>
          </w:hyperlink>
        </w:p>
        <w:p w14:paraId="2819B8A2" w14:textId="34B5244C" w:rsidR="00612408" w:rsidRDefault="00612408">
          <w:pPr>
            <w:pStyle w:val="TOC2"/>
            <w:tabs>
              <w:tab w:val="left" w:pos="880"/>
              <w:tab w:val="right" w:leader="dot" w:pos="9016"/>
            </w:tabs>
            <w:rPr>
              <w:noProof/>
            </w:rPr>
          </w:pPr>
          <w:hyperlink w:anchor="_Toc98339008" w:history="1">
            <w:r w:rsidRPr="00E81DC7">
              <w:rPr>
                <w:rStyle w:val="Hyperlink"/>
                <w:noProof/>
              </w:rPr>
              <w:t>2.1</w:t>
            </w:r>
            <w:r>
              <w:rPr>
                <w:noProof/>
              </w:rPr>
              <w:tab/>
            </w:r>
            <w:r w:rsidRPr="00E81DC7">
              <w:rPr>
                <w:rStyle w:val="Hyperlink"/>
                <w:noProof/>
              </w:rPr>
              <w:t>Organisational Background</w:t>
            </w:r>
            <w:r>
              <w:rPr>
                <w:noProof/>
                <w:webHidden/>
              </w:rPr>
              <w:tab/>
            </w:r>
            <w:r>
              <w:rPr>
                <w:noProof/>
                <w:webHidden/>
              </w:rPr>
              <w:fldChar w:fldCharType="begin"/>
            </w:r>
            <w:r>
              <w:rPr>
                <w:noProof/>
                <w:webHidden/>
              </w:rPr>
              <w:instrText xml:space="preserve"> PAGEREF _Toc98339008 \h </w:instrText>
            </w:r>
            <w:r>
              <w:rPr>
                <w:noProof/>
                <w:webHidden/>
              </w:rPr>
            </w:r>
            <w:r>
              <w:rPr>
                <w:noProof/>
                <w:webHidden/>
              </w:rPr>
              <w:fldChar w:fldCharType="separate"/>
            </w:r>
            <w:r>
              <w:rPr>
                <w:noProof/>
                <w:webHidden/>
              </w:rPr>
              <w:t>4</w:t>
            </w:r>
            <w:r>
              <w:rPr>
                <w:noProof/>
                <w:webHidden/>
              </w:rPr>
              <w:fldChar w:fldCharType="end"/>
            </w:r>
          </w:hyperlink>
        </w:p>
        <w:p w14:paraId="7DCCEC19" w14:textId="068717E8" w:rsidR="00612408" w:rsidRDefault="00612408">
          <w:pPr>
            <w:pStyle w:val="TOC2"/>
            <w:tabs>
              <w:tab w:val="left" w:pos="880"/>
              <w:tab w:val="right" w:leader="dot" w:pos="9016"/>
            </w:tabs>
            <w:rPr>
              <w:noProof/>
            </w:rPr>
          </w:pPr>
          <w:hyperlink w:anchor="_Toc98339009" w:history="1">
            <w:r w:rsidRPr="00E81DC7">
              <w:rPr>
                <w:rStyle w:val="Hyperlink"/>
                <w:noProof/>
              </w:rPr>
              <w:t>2.2</w:t>
            </w:r>
            <w:r>
              <w:rPr>
                <w:noProof/>
              </w:rPr>
              <w:tab/>
            </w:r>
            <w:r w:rsidRPr="00E81DC7">
              <w:rPr>
                <w:rStyle w:val="Hyperlink"/>
                <w:noProof/>
              </w:rPr>
              <w:t>The Influences of Change</w:t>
            </w:r>
            <w:r>
              <w:rPr>
                <w:noProof/>
                <w:webHidden/>
              </w:rPr>
              <w:tab/>
            </w:r>
            <w:r>
              <w:rPr>
                <w:noProof/>
                <w:webHidden/>
              </w:rPr>
              <w:fldChar w:fldCharType="begin"/>
            </w:r>
            <w:r>
              <w:rPr>
                <w:noProof/>
                <w:webHidden/>
              </w:rPr>
              <w:instrText xml:space="preserve"> PAGEREF _Toc98339009 \h </w:instrText>
            </w:r>
            <w:r>
              <w:rPr>
                <w:noProof/>
                <w:webHidden/>
              </w:rPr>
            </w:r>
            <w:r>
              <w:rPr>
                <w:noProof/>
                <w:webHidden/>
              </w:rPr>
              <w:fldChar w:fldCharType="separate"/>
            </w:r>
            <w:r>
              <w:rPr>
                <w:noProof/>
                <w:webHidden/>
              </w:rPr>
              <w:t>4</w:t>
            </w:r>
            <w:r>
              <w:rPr>
                <w:noProof/>
                <w:webHidden/>
              </w:rPr>
              <w:fldChar w:fldCharType="end"/>
            </w:r>
          </w:hyperlink>
        </w:p>
        <w:p w14:paraId="398A85B3" w14:textId="44591495" w:rsidR="00612408" w:rsidRDefault="00612408">
          <w:pPr>
            <w:pStyle w:val="TOC3"/>
            <w:tabs>
              <w:tab w:val="left" w:pos="1320"/>
              <w:tab w:val="right" w:leader="dot" w:pos="9016"/>
            </w:tabs>
            <w:rPr>
              <w:noProof/>
            </w:rPr>
          </w:pPr>
          <w:hyperlink w:anchor="_Toc98339010" w:history="1">
            <w:r w:rsidRPr="00E81DC7">
              <w:rPr>
                <w:rStyle w:val="Hyperlink"/>
                <w:noProof/>
              </w:rPr>
              <w:t>2.2.1</w:t>
            </w:r>
            <w:r>
              <w:rPr>
                <w:noProof/>
              </w:rPr>
              <w:tab/>
            </w:r>
            <w:r w:rsidRPr="00E81DC7">
              <w:rPr>
                <w:rStyle w:val="Hyperlink"/>
                <w:noProof/>
              </w:rPr>
              <w:t>Change of Chip Source</w:t>
            </w:r>
            <w:r>
              <w:rPr>
                <w:noProof/>
                <w:webHidden/>
              </w:rPr>
              <w:tab/>
            </w:r>
            <w:r>
              <w:rPr>
                <w:noProof/>
                <w:webHidden/>
              </w:rPr>
              <w:fldChar w:fldCharType="begin"/>
            </w:r>
            <w:r>
              <w:rPr>
                <w:noProof/>
                <w:webHidden/>
              </w:rPr>
              <w:instrText xml:space="preserve"> PAGEREF _Toc98339010 \h </w:instrText>
            </w:r>
            <w:r>
              <w:rPr>
                <w:noProof/>
                <w:webHidden/>
              </w:rPr>
            </w:r>
            <w:r>
              <w:rPr>
                <w:noProof/>
                <w:webHidden/>
              </w:rPr>
              <w:fldChar w:fldCharType="separate"/>
            </w:r>
            <w:r>
              <w:rPr>
                <w:noProof/>
                <w:webHidden/>
              </w:rPr>
              <w:t>4</w:t>
            </w:r>
            <w:r>
              <w:rPr>
                <w:noProof/>
                <w:webHidden/>
              </w:rPr>
              <w:fldChar w:fldCharType="end"/>
            </w:r>
          </w:hyperlink>
        </w:p>
        <w:p w14:paraId="1237FF5E" w14:textId="70185645" w:rsidR="00612408" w:rsidRDefault="00612408">
          <w:pPr>
            <w:pStyle w:val="TOC3"/>
            <w:tabs>
              <w:tab w:val="left" w:pos="1320"/>
              <w:tab w:val="right" w:leader="dot" w:pos="9016"/>
            </w:tabs>
            <w:rPr>
              <w:noProof/>
            </w:rPr>
          </w:pPr>
          <w:hyperlink w:anchor="_Toc98339011" w:history="1">
            <w:r w:rsidRPr="00E81DC7">
              <w:rPr>
                <w:rStyle w:val="Hyperlink"/>
                <w:noProof/>
              </w:rPr>
              <w:t>2.2.2</w:t>
            </w:r>
            <w:r>
              <w:rPr>
                <w:noProof/>
              </w:rPr>
              <w:tab/>
            </w:r>
            <w:r w:rsidRPr="00E81DC7">
              <w:rPr>
                <w:rStyle w:val="Hyperlink"/>
                <w:noProof/>
              </w:rPr>
              <w:t>SWOT and PESTEL Analysis</w:t>
            </w:r>
            <w:r>
              <w:rPr>
                <w:noProof/>
                <w:webHidden/>
              </w:rPr>
              <w:tab/>
            </w:r>
            <w:r>
              <w:rPr>
                <w:noProof/>
                <w:webHidden/>
              </w:rPr>
              <w:fldChar w:fldCharType="begin"/>
            </w:r>
            <w:r>
              <w:rPr>
                <w:noProof/>
                <w:webHidden/>
              </w:rPr>
              <w:instrText xml:space="preserve"> PAGEREF _Toc98339011 \h </w:instrText>
            </w:r>
            <w:r>
              <w:rPr>
                <w:noProof/>
                <w:webHidden/>
              </w:rPr>
            </w:r>
            <w:r>
              <w:rPr>
                <w:noProof/>
                <w:webHidden/>
              </w:rPr>
              <w:fldChar w:fldCharType="separate"/>
            </w:r>
            <w:r>
              <w:rPr>
                <w:noProof/>
                <w:webHidden/>
              </w:rPr>
              <w:t>4</w:t>
            </w:r>
            <w:r>
              <w:rPr>
                <w:noProof/>
                <w:webHidden/>
              </w:rPr>
              <w:fldChar w:fldCharType="end"/>
            </w:r>
          </w:hyperlink>
        </w:p>
        <w:p w14:paraId="094C7CBD" w14:textId="22A84D98" w:rsidR="00612408" w:rsidRDefault="00612408">
          <w:pPr>
            <w:pStyle w:val="TOC2"/>
            <w:tabs>
              <w:tab w:val="left" w:pos="880"/>
              <w:tab w:val="right" w:leader="dot" w:pos="9016"/>
            </w:tabs>
            <w:rPr>
              <w:noProof/>
            </w:rPr>
          </w:pPr>
          <w:hyperlink w:anchor="_Toc98339012" w:history="1">
            <w:r w:rsidRPr="00E81DC7">
              <w:rPr>
                <w:rStyle w:val="Hyperlink"/>
                <w:noProof/>
              </w:rPr>
              <w:t>2.3</w:t>
            </w:r>
            <w:r>
              <w:rPr>
                <w:noProof/>
              </w:rPr>
              <w:tab/>
            </w:r>
            <w:r w:rsidRPr="00E81DC7">
              <w:rPr>
                <w:rStyle w:val="Hyperlink"/>
                <w:noProof/>
              </w:rPr>
              <w:t>Implementation and Models</w:t>
            </w:r>
            <w:r>
              <w:rPr>
                <w:noProof/>
                <w:webHidden/>
              </w:rPr>
              <w:tab/>
            </w:r>
            <w:r>
              <w:rPr>
                <w:noProof/>
                <w:webHidden/>
              </w:rPr>
              <w:fldChar w:fldCharType="begin"/>
            </w:r>
            <w:r>
              <w:rPr>
                <w:noProof/>
                <w:webHidden/>
              </w:rPr>
              <w:instrText xml:space="preserve"> PAGEREF _Toc98339012 \h </w:instrText>
            </w:r>
            <w:r>
              <w:rPr>
                <w:noProof/>
                <w:webHidden/>
              </w:rPr>
            </w:r>
            <w:r>
              <w:rPr>
                <w:noProof/>
                <w:webHidden/>
              </w:rPr>
              <w:fldChar w:fldCharType="separate"/>
            </w:r>
            <w:r>
              <w:rPr>
                <w:noProof/>
                <w:webHidden/>
              </w:rPr>
              <w:t>5</w:t>
            </w:r>
            <w:r>
              <w:rPr>
                <w:noProof/>
                <w:webHidden/>
              </w:rPr>
              <w:fldChar w:fldCharType="end"/>
            </w:r>
          </w:hyperlink>
        </w:p>
        <w:p w14:paraId="565A0BFE" w14:textId="370D9A1A" w:rsidR="00612408" w:rsidRDefault="00612408">
          <w:pPr>
            <w:pStyle w:val="TOC3"/>
            <w:tabs>
              <w:tab w:val="left" w:pos="1320"/>
              <w:tab w:val="right" w:leader="dot" w:pos="9016"/>
            </w:tabs>
            <w:rPr>
              <w:noProof/>
            </w:rPr>
          </w:pPr>
          <w:hyperlink w:anchor="_Toc98339013" w:history="1">
            <w:r w:rsidRPr="00E81DC7">
              <w:rPr>
                <w:rStyle w:val="Hyperlink"/>
                <w:noProof/>
              </w:rPr>
              <w:t>2.3.1</w:t>
            </w:r>
            <w:r>
              <w:rPr>
                <w:noProof/>
              </w:rPr>
              <w:tab/>
            </w:r>
            <w:r w:rsidRPr="00E81DC7">
              <w:rPr>
                <w:rStyle w:val="Hyperlink"/>
                <w:noProof/>
              </w:rPr>
              <w:t>Implementation</w:t>
            </w:r>
            <w:r>
              <w:rPr>
                <w:noProof/>
                <w:webHidden/>
              </w:rPr>
              <w:tab/>
            </w:r>
            <w:r>
              <w:rPr>
                <w:noProof/>
                <w:webHidden/>
              </w:rPr>
              <w:fldChar w:fldCharType="begin"/>
            </w:r>
            <w:r>
              <w:rPr>
                <w:noProof/>
                <w:webHidden/>
              </w:rPr>
              <w:instrText xml:space="preserve"> PAGEREF _Toc98339013 \h </w:instrText>
            </w:r>
            <w:r>
              <w:rPr>
                <w:noProof/>
                <w:webHidden/>
              </w:rPr>
            </w:r>
            <w:r>
              <w:rPr>
                <w:noProof/>
                <w:webHidden/>
              </w:rPr>
              <w:fldChar w:fldCharType="separate"/>
            </w:r>
            <w:r>
              <w:rPr>
                <w:noProof/>
                <w:webHidden/>
              </w:rPr>
              <w:t>5</w:t>
            </w:r>
            <w:r>
              <w:rPr>
                <w:noProof/>
                <w:webHidden/>
              </w:rPr>
              <w:fldChar w:fldCharType="end"/>
            </w:r>
          </w:hyperlink>
        </w:p>
        <w:p w14:paraId="578AE4FE" w14:textId="79A1A5E2" w:rsidR="00612408" w:rsidRDefault="00612408">
          <w:pPr>
            <w:pStyle w:val="TOC3"/>
            <w:tabs>
              <w:tab w:val="left" w:pos="1320"/>
              <w:tab w:val="right" w:leader="dot" w:pos="9016"/>
            </w:tabs>
            <w:rPr>
              <w:noProof/>
            </w:rPr>
          </w:pPr>
          <w:hyperlink w:anchor="_Toc98339014" w:history="1">
            <w:r w:rsidRPr="00E81DC7">
              <w:rPr>
                <w:rStyle w:val="Hyperlink"/>
                <w:noProof/>
              </w:rPr>
              <w:t>2.3.2</w:t>
            </w:r>
            <w:r>
              <w:rPr>
                <w:noProof/>
              </w:rPr>
              <w:tab/>
            </w:r>
            <w:r w:rsidRPr="00E81DC7">
              <w:rPr>
                <w:rStyle w:val="Hyperlink"/>
                <w:noProof/>
              </w:rPr>
              <w:t>Preparation and Agility</w:t>
            </w:r>
            <w:r>
              <w:rPr>
                <w:noProof/>
                <w:webHidden/>
              </w:rPr>
              <w:tab/>
            </w:r>
            <w:r>
              <w:rPr>
                <w:noProof/>
                <w:webHidden/>
              </w:rPr>
              <w:fldChar w:fldCharType="begin"/>
            </w:r>
            <w:r>
              <w:rPr>
                <w:noProof/>
                <w:webHidden/>
              </w:rPr>
              <w:instrText xml:space="preserve"> PAGEREF _Toc98339014 \h </w:instrText>
            </w:r>
            <w:r>
              <w:rPr>
                <w:noProof/>
                <w:webHidden/>
              </w:rPr>
            </w:r>
            <w:r>
              <w:rPr>
                <w:noProof/>
                <w:webHidden/>
              </w:rPr>
              <w:fldChar w:fldCharType="separate"/>
            </w:r>
            <w:r>
              <w:rPr>
                <w:noProof/>
                <w:webHidden/>
              </w:rPr>
              <w:t>5</w:t>
            </w:r>
            <w:r>
              <w:rPr>
                <w:noProof/>
                <w:webHidden/>
              </w:rPr>
              <w:fldChar w:fldCharType="end"/>
            </w:r>
          </w:hyperlink>
        </w:p>
        <w:p w14:paraId="067FB653" w14:textId="7C52E848" w:rsidR="00612408" w:rsidRDefault="00612408">
          <w:pPr>
            <w:pStyle w:val="TOC2"/>
            <w:tabs>
              <w:tab w:val="left" w:pos="880"/>
              <w:tab w:val="right" w:leader="dot" w:pos="9016"/>
            </w:tabs>
            <w:rPr>
              <w:noProof/>
            </w:rPr>
          </w:pPr>
          <w:hyperlink w:anchor="_Toc98339015" w:history="1">
            <w:r w:rsidRPr="00E81DC7">
              <w:rPr>
                <w:rStyle w:val="Hyperlink"/>
                <w:noProof/>
              </w:rPr>
              <w:t>2.4</w:t>
            </w:r>
            <w:r>
              <w:rPr>
                <w:noProof/>
              </w:rPr>
              <w:tab/>
            </w:r>
            <w:r w:rsidRPr="00E81DC7">
              <w:rPr>
                <w:rStyle w:val="Hyperlink"/>
                <w:noProof/>
              </w:rPr>
              <w:t>Leadership through Change</w:t>
            </w:r>
            <w:r>
              <w:rPr>
                <w:noProof/>
                <w:webHidden/>
              </w:rPr>
              <w:tab/>
            </w:r>
            <w:r>
              <w:rPr>
                <w:noProof/>
                <w:webHidden/>
              </w:rPr>
              <w:fldChar w:fldCharType="begin"/>
            </w:r>
            <w:r>
              <w:rPr>
                <w:noProof/>
                <w:webHidden/>
              </w:rPr>
              <w:instrText xml:space="preserve"> PAGEREF _Toc98339015 \h </w:instrText>
            </w:r>
            <w:r>
              <w:rPr>
                <w:noProof/>
                <w:webHidden/>
              </w:rPr>
            </w:r>
            <w:r>
              <w:rPr>
                <w:noProof/>
                <w:webHidden/>
              </w:rPr>
              <w:fldChar w:fldCharType="separate"/>
            </w:r>
            <w:r>
              <w:rPr>
                <w:noProof/>
                <w:webHidden/>
              </w:rPr>
              <w:t>6</w:t>
            </w:r>
            <w:r>
              <w:rPr>
                <w:noProof/>
                <w:webHidden/>
              </w:rPr>
              <w:fldChar w:fldCharType="end"/>
            </w:r>
          </w:hyperlink>
        </w:p>
        <w:p w14:paraId="6C823DA8" w14:textId="592D10B1" w:rsidR="00612408" w:rsidRDefault="00612408">
          <w:pPr>
            <w:pStyle w:val="TOC2"/>
            <w:tabs>
              <w:tab w:val="left" w:pos="880"/>
              <w:tab w:val="right" w:leader="dot" w:pos="9016"/>
            </w:tabs>
            <w:rPr>
              <w:noProof/>
            </w:rPr>
          </w:pPr>
          <w:hyperlink w:anchor="_Toc98339016" w:history="1">
            <w:r w:rsidRPr="00E81DC7">
              <w:rPr>
                <w:rStyle w:val="Hyperlink"/>
                <w:noProof/>
              </w:rPr>
              <w:t>2.5</w:t>
            </w:r>
            <w:r>
              <w:rPr>
                <w:noProof/>
              </w:rPr>
              <w:tab/>
            </w:r>
            <w:r w:rsidRPr="00E81DC7">
              <w:rPr>
                <w:rStyle w:val="Hyperlink"/>
                <w:noProof/>
              </w:rPr>
              <w:t>Culture and Climate</w:t>
            </w:r>
            <w:r>
              <w:rPr>
                <w:noProof/>
                <w:webHidden/>
              </w:rPr>
              <w:tab/>
            </w:r>
            <w:r>
              <w:rPr>
                <w:noProof/>
                <w:webHidden/>
              </w:rPr>
              <w:fldChar w:fldCharType="begin"/>
            </w:r>
            <w:r>
              <w:rPr>
                <w:noProof/>
                <w:webHidden/>
              </w:rPr>
              <w:instrText xml:space="preserve"> PAGEREF _Toc98339016 \h </w:instrText>
            </w:r>
            <w:r>
              <w:rPr>
                <w:noProof/>
                <w:webHidden/>
              </w:rPr>
            </w:r>
            <w:r>
              <w:rPr>
                <w:noProof/>
                <w:webHidden/>
              </w:rPr>
              <w:fldChar w:fldCharType="separate"/>
            </w:r>
            <w:r>
              <w:rPr>
                <w:noProof/>
                <w:webHidden/>
              </w:rPr>
              <w:t>6</w:t>
            </w:r>
            <w:r>
              <w:rPr>
                <w:noProof/>
                <w:webHidden/>
              </w:rPr>
              <w:fldChar w:fldCharType="end"/>
            </w:r>
          </w:hyperlink>
        </w:p>
        <w:p w14:paraId="5B843603" w14:textId="4C052C48" w:rsidR="00612408" w:rsidRDefault="00612408">
          <w:pPr>
            <w:pStyle w:val="TOC3"/>
            <w:tabs>
              <w:tab w:val="left" w:pos="1320"/>
              <w:tab w:val="right" w:leader="dot" w:pos="9016"/>
            </w:tabs>
            <w:rPr>
              <w:noProof/>
            </w:rPr>
          </w:pPr>
          <w:hyperlink w:anchor="_Toc98339017" w:history="1">
            <w:r w:rsidRPr="00E81DC7">
              <w:rPr>
                <w:rStyle w:val="Hyperlink"/>
                <w:noProof/>
              </w:rPr>
              <w:t>2.5.1</w:t>
            </w:r>
            <w:r>
              <w:rPr>
                <w:noProof/>
              </w:rPr>
              <w:tab/>
            </w:r>
            <w:r w:rsidRPr="00E81DC7">
              <w:rPr>
                <w:rStyle w:val="Hyperlink"/>
                <w:noProof/>
              </w:rPr>
              <w:t>Cultural Influence</w:t>
            </w:r>
            <w:r>
              <w:rPr>
                <w:noProof/>
                <w:webHidden/>
              </w:rPr>
              <w:tab/>
            </w:r>
            <w:r>
              <w:rPr>
                <w:noProof/>
                <w:webHidden/>
              </w:rPr>
              <w:fldChar w:fldCharType="begin"/>
            </w:r>
            <w:r>
              <w:rPr>
                <w:noProof/>
                <w:webHidden/>
              </w:rPr>
              <w:instrText xml:space="preserve"> PAGEREF _Toc98339017 \h </w:instrText>
            </w:r>
            <w:r>
              <w:rPr>
                <w:noProof/>
                <w:webHidden/>
              </w:rPr>
            </w:r>
            <w:r>
              <w:rPr>
                <w:noProof/>
                <w:webHidden/>
              </w:rPr>
              <w:fldChar w:fldCharType="separate"/>
            </w:r>
            <w:r>
              <w:rPr>
                <w:noProof/>
                <w:webHidden/>
              </w:rPr>
              <w:t>6</w:t>
            </w:r>
            <w:r>
              <w:rPr>
                <w:noProof/>
                <w:webHidden/>
              </w:rPr>
              <w:fldChar w:fldCharType="end"/>
            </w:r>
          </w:hyperlink>
        </w:p>
        <w:p w14:paraId="7A190527" w14:textId="630DED52" w:rsidR="00612408" w:rsidRDefault="00612408">
          <w:pPr>
            <w:pStyle w:val="TOC3"/>
            <w:tabs>
              <w:tab w:val="left" w:pos="1320"/>
              <w:tab w:val="right" w:leader="dot" w:pos="9016"/>
            </w:tabs>
            <w:rPr>
              <w:noProof/>
            </w:rPr>
          </w:pPr>
          <w:hyperlink w:anchor="_Toc98339018" w:history="1">
            <w:r w:rsidRPr="00E81DC7">
              <w:rPr>
                <w:rStyle w:val="Hyperlink"/>
                <w:noProof/>
              </w:rPr>
              <w:t>2.5.2</w:t>
            </w:r>
            <w:r>
              <w:rPr>
                <w:noProof/>
              </w:rPr>
              <w:tab/>
            </w:r>
            <w:r w:rsidRPr="00E81DC7">
              <w:rPr>
                <w:rStyle w:val="Hyperlink"/>
                <w:noProof/>
              </w:rPr>
              <w:t>Power and Politics</w:t>
            </w:r>
            <w:r>
              <w:rPr>
                <w:noProof/>
                <w:webHidden/>
              </w:rPr>
              <w:tab/>
            </w:r>
            <w:r>
              <w:rPr>
                <w:noProof/>
                <w:webHidden/>
              </w:rPr>
              <w:fldChar w:fldCharType="begin"/>
            </w:r>
            <w:r>
              <w:rPr>
                <w:noProof/>
                <w:webHidden/>
              </w:rPr>
              <w:instrText xml:space="preserve"> PAGEREF _Toc98339018 \h </w:instrText>
            </w:r>
            <w:r>
              <w:rPr>
                <w:noProof/>
                <w:webHidden/>
              </w:rPr>
            </w:r>
            <w:r>
              <w:rPr>
                <w:noProof/>
                <w:webHidden/>
              </w:rPr>
              <w:fldChar w:fldCharType="separate"/>
            </w:r>
            <w:r>
              <w:rPr>
                <w:noProof/>
                <w:webHidden/>
              </w:rPr>
              <w:t>7</w:t>
            </w:r>
            <w:r>
              <w:rPr>
                <w:noProof/>
                <w:webHidden/>
              </w:rPr>
              <w:fldChar w:fldCharType="end"/>
            </w:r>
          </w:hyperlink>
        </w:p>
        <w:p w14:paraId="2CE790DF" w14:textId="044CFBD5" w:rsidR="00612408" w:rsidRDefault="00612408">
          <w:pPr>
            <w:pStyle w:val="TOC3"/>
            <w:tabs>
              <w:tab w:val="left" w:pos="1320"/>
              <w:tab w:val="right" w:leader="dot" w:pos="9016"/>
            </w:tabs>
            <w:rPr>
              <w:noProof/>
            </w:rPr>
          </w:pPr>
          <w:hyperlink w:anchor="_Toc98339019" w:history="1">
            <w:r w:rsidRPr="00E81DC7">
              <w:rPr>
                <w:rStyle w:val="Hyperlink"/>
                <w:noProof/>
              </w:rPr>
              <w:t>2.5.3</w:t>
            </w:r>
            <w:r>
              <w:rPr>
                <w:noProof/>
              </w:rPr>
              <w:tab/>
            </w:r>
            <w:r w:rsidRPr="00E81DC7">
              <w:rPr>
                <w:rStyle w:val="Hyperlink"/>
                <w:noProof/>
              </w:rPr>
              <w:t>Other Models</w:t>
            </w:r>
            <w:r>
              <w:rPr>
                <w:noProof/>
                <w:webHidden/>
              </w:rPr>
              <w:tab/>
            </w:r>
            <w:r>
              <w:rPr>
                <w:noProof/>
                <w:webHidden/>
              </w:rPr>
              <w:fldChar w:fldCharType="begin"/>
            </w:r>
            <w:r>
              <w:rPr>
                <w:noProof/>
                <w:webHidden/>
              </w:rPr>
              <w:instrText xml:space="preserve"> PAGEREF _Toc98339019 \h </w:instrText>
            </w:r>
            <w:r>
              <w:rPr>
                <w:noProof/>
                <w:webHidden/>
              </w:rPr>
            </w:r>
            <w:r>
              <w:rPr>
                <w:noProof/>
                <w:webHidden/>
              </w:rPr>
              <w:fldChar w:fldCharType="separate"/>
            </w:r>
            <w:r>
              <w:rPr>
                <w:noProof/>
                <w:webHidden/>
              </w:rPr>
              <w:t>7</w:t>
            </w:r>
            <w:r>
              <w:rPr>
                <w:noProof/>
                <w:webHidden/>
              </w:rPr>
              <w:fldChar w:fldCharType="end"/>
            </w:r>
          </w:hyperlink>
        </w:p>
        <w:p w14:paraId="4AAD7D79" w14:textId="5D27F8E1" w:rsidR="00612408" w:rsidRDefault="00612408">
          <w:pPr>
            <w:pStyle w:val="TOC2"/>
            <w:tabs>
              <w:tab w:val="left" w:pos="880"/>
              <w:tab w:val="right" w:leader="dot" w:pos="9016"/>
            </w:tabs>
            <w:rPr>
              <w:noProof/>
            </w:rPr>
          </w:pPr>
          <w:hyperlink w:anchor="_Toc98339020" w:history="1">
            <w:r w:rsidRPr="00E81DC7">
              <w:rPr>
                <w:rStyle w:val="Hyperlink"/>
                <w:noProof/>
              </w:rPr>
              <w:t>2.6</w:t>
            </w:r>
            <w:r>
              <w:rPr>
                <w:noProof/>
              </w:rPr>
              <w:tab/>
            </w:r>
            <w:r w:rsidRPr="00E81DC7">
              <w:rPr>
                <w:rStyle w:val="Hyperlink"/>
                <w:noProof/>
              </w:rPr>
              <w:t>Leadership Style</w:t>
            </w:r>
            <w:r>
              <w:rPr>
                <w:noProof/>
                <w:webHidden/>
              </w:rPr>
              <w:tab/>
            </w:r>
            <w:r>
              <w:rPr>
                <w:noProof/>
                <w:webHidden/>
              </w:rPr>
              <w:fldChar w:fldCharType="begin"/>
            </w:r>
            <w:r>
              <w:rPr>
                <w:noProof/>
                <w:webHidden/>
              </w:rPr>
              <w:instrText xml:space="preserve"> PAGEREF _Toc98339020 \h </w:instrText>
            </w:r>
            <w:r>
              <w:rPr>
                <w:noProof/>
                <w:webHidden/>
              </w:rPr>
            </w:r>
            <w:r>
              <w:rPr>
                <w:noProof/>
                <w:webHidden/>
              </w:rPr>
              <w:fldChar w:fldCharType="separate"/>
            </w:r>
            <w:r>
              <w:rPr>
                <w:noProof/>
                <w:webHidden/>
              </w:rPr>
              <w:t>8</w:t>
            </w:r>
            <w:r>
              <w:rPr>
                <w:noProof/>
                <w:webHidden/>
              </w:rPr>
              <w:fldChar w:fldCharType="end"/>
            </w:r>
          </w:hyperlink>
        </w:p>
        <w:p w14:paraId="7CB36937" w14:textId="4EA4AA40" w:rsidR="00612408" w:rsidRDefault="00612408">
          <w:pPr>
            <w:pStyle w:val="TOC1"/>
            <w:tabs>
              <w:tab w:val="left" w:pos="660"/>
              <w:tab w:val="right" w:leader="dot" w:pos="9016"/>
            </w:tabs>
            <w:rPr>
              <w:noProof/>
            </w:rPr>
          </w:pPr>
          <w:hyperlink w:anchor="_Toc98339021" w:history="1">
            <w:r w:rsidRPr="00E81DC7">
              <w:rPr>
                <w:rStyle w:val="Hyperlink"/>
                <w:noProof/>
              </w:rPr>
              <w:t>3.0</w:t>
            </w:r>
            <w:r>
              <w:rPr>
                <w:noProof/>
              </w:rPr>
              <w:tab/>
            </w:r>
            <w:r w:rsidRPr="00E81DC7">
              <w:rPr>
                <w:rStyle w:val="Hyperlink"/>
                <w:noProof/>
              </w:rPr>
              <w:t>Conclusion</w:t>
            </w:r>
            <w:r>
              <w:rPr>
                <w:noProof/>
                <w:webHidden/>
              </w:rPr>
              <w:tab/>
            </w:r>
            <w:r>
              <w:rPr>
                <w:noProof/>
                <w:webHidden/>
              </w:rPr>
              <w:fldChar w:fldCharType="begin"/>
            </w:r>
            <w:r>
              <w:rPr>
                <w:noProof/>
                <w:webHidden/>
              </w:rPr>
              <w:instrText xml:space="preserve"> PAGEREF _Toc98339021 \h </w:instrText>
            </w:r>
            <w:r>
              <w:rPr>
                <w:noProof/>
                <w:webHidden/>
              </w:rPr>
            </w:r>
            <w:r>
              <w:rPr>
                <w:noProof/>
                <w:webHidden/>
              </w:rPr>
              <w:fldChar w:fldCharType="separate"/>
            </w:r>
            <w:r>
              <w:rPr>
                <w:noProof/>
                <w:webHidden/>
              </w:rPr>
              <w:t>9</w:t>
            </w:r>
            <w:r>
              <w:rPr>
                <w:noProof/>
                <w:webHidden/>
              </w:rPr>
              <w:fldChar w:fldCharType="end"/>
            </w:r>
          </w:hyperlink>
        </w:p>
        <w:p w14:paraId="09D85028" w14:textId="46FD65AA" w:rsidR="00612408" w:rsidRDefault="00612408">
          <w:pPr>
            <w:pStyle w:val="TOC1"/>
            <w:tabs>
              <w:tab w:val="left" w:pos="660"/>
              <w:tab w:val="right" w:leader="dot" w:pos="9016"/>
            </w:tabs>
            <w:rPr>
              <w:noProof/>
            </w:rPr>
          </w:pPr>
          <w:hyperlink w:anchor="_Toc98339022" w:history="1">
            <w:r w:rsidRPr="00E81DC7">
              <w:rPr>
                <w:rStyle w:val="Hyperlink"/>
                <w:noProof/>
              </w:rPr>
              <w:t>4.0</w:t>
            </w:r>
            <w:r>
              <w:rPr>
                <w:noProof/>
              </w:rPr>
              <w:tab/>
            </w:r>
            <w:r w:rsidRPr="00E81DC7">
              <w:rPr>
                <w:rStyle w:val="Hyperlink"/>
                <w:noProof/>
              </w:rPr>
              <w:t>Recommendations</w:t>
            </w:r>
            <w:r>
              <w:rPr>
                <w:noProof/>
                <w:webHidden/>
              </w:rPr>
              <w:tab/>
            </w:r>
            <w:r>
              <w:rPr>
                <w:noProof/>
                <w:webHidden/>
              </w:rPr>
              <w:fldChar w:fldCharType="begin"/>
            </w:r>
            <w:r>
              <w:rPr>
                <w:noProof/>
                <w:webHidden/>
              </w:rPr>
              <w:instrText xml:space="preserve"> PAGEREF _Toc98339022 \h </w:instrText>
            </w:r>
            <w:r>
              <w:rPr>
                <w:noProof/>
                <w:webHidden/>
              </w:rPr>
            </w:r>
            <w:r>
              <w:rPr>
                <w:noProof/>
                <w:webHidden/>
              </w:rPr>
              <w:fldChar w:fldCharType="separate"/>
            </w:r>
            <w:r>
              <w:rPr>
                <w:noProof/>
                <w:webHidden/>
              </w:rPr>
              <w:t>9</w:t>
            </w:r>
            <w:r>
              <w:rPr>
                <w:noProof/>
                <w:webHidden/>
              </w:rPr>
              <w:fldChar w:fldCharType="end"/>
            </w:r>
          </w:hyperlink>
        </w:p>
        <w:p w14:paraId="4A87B4AB" w14:textId="1610FABD" w:rsidR="00612408" w:rsidRDefault="00612408">
          <w:pPr>
            <w:pStyle w:val="TOC1"/>
            <w:tabs>
              <w:tab w:val="right" w:leader="dot" w:pos="9016"/>
            </w:tabs>
            <w:rPr>
              <w:noProof/>
            </w:rPr>
          </w:pPr>
          <w:hyperlink w:anchor="_Toc98339023" w:history="1">
            <w:r w:rsidRPr="00E81DC7">
              <w:rPr>
                <w:rStyle w:val="Hyperlink"/>
                <w:noProof/>
              </w:rPr>
              <w:t>References</w:t>
            </w:r>
            <w:r>
              <w:rPr>
                <w:noProof/>
                <w:webHidden/>
              </w:rPr>
              <w:tab/>
            </w:r>
            <w:r>
              <w:rPr>
                <w:noProof/>
                <w:webHidden/>
              </w:rPr>
              <w:fldChar w:fldCharType="begin"/>
            </w:r>
            <w:r>
              <w:rPr>
                <w:noProof/>
                <w:webHidden/>
              </w:rPr>
              <w:instrText xml:space="preserve"> PAGEREF _Toc98339023 \h </w:instrText>
            </w:r>
            <w:r>
              <w:rPr>
                <w:noProof/>
                <w:webHidden/>
              </w:rPr>
            </w:r>
            <w:r>
              <w:rPr>
                <w:noProof/>
                <w:webHidden/>
              </w:rPr>
              <w:fldChar w:fldCharType="separate"/>
            </w:r>
            <w:r>
              <w:rPr>
                <w:noProof/>
                <w:webHidden/>
              </w:rPr>
              <w:t>11</w:t>
            </w:r>
            <w:r>
              <w:rPr>
                <w:noProof/>
                <w:webHidden/>
              </w:rPr>
              <w:fldChar w:fldCharType="end"/>
            </w:r>
          </w:hyperlink>
        </w:p>
        <w:p w14:paraId="532AEF6B" w14:textId="1197A3F4" w:rsidR="00612408" w:rsidRDefault="00612408">
          <w:pPr>
            <w:pStyle w:val="TOC1"/>
            <w:tabs>
              <w:tab w:val="right" w:leader="dot" w:pos="9016"/>
            </w:tabs>
            <w:rPr>
              <w:noProof/>
            </w:rPr>
          </w:pPr>
          <w:hyperlink w:anchor="_Toc98339024" w:history="1">
            <w:r w:rsidRPr="00E81DC7">
              <w:rPr>
                <w:rStyle w:val="Hyperlink"/>
                <w:noProof/>
              </w:rPr>
              <w:t>Appendices</w:t>
            </w:r>
            <w:r>
              <w:rPr>
                <w:noProof/>
                <w:webHidden/>
              </w:rPr>
              <w:tab/>
            </w:r>
            <w:r>
              <w:rPr>
                <w:noProof/>
                <w:webHidden/>
              </w:rPr>
              <w:fldChar w:fldCharType="begin"/>
            </w:r>
            <w:r>
              <w:rPr>
                <w:noProof/>
                <w:webHidden/>
              </w:rPr>
              <w:instrText xml:space="preserve"> PAGEREF _Toc98339024 \h </w:instrText>
            </w:r>
            <w:r>
              <w:rPr>
                <w:noProof/>
                <w:webHidden/>
              </w:rPr>
            </w:r>
            <w:r>
              <w:rPr>
                <w:noProof/>
                <w:webHidden/>
              </w:rPr>
              <w:fldChar w:fldCharType="separate"/>
            </w:r>
            <w:r>
              <w:rPr>
                <w:noProof/>
                <w:webHidden/>
              </w:rPr>
              <w:t>13</w:t>
            </w:r>
            <w:r>
              <w:rPr>
                <w:noProof/>
                <w:webHidden/>
              </w:rPr>
              <w:fldChar w:fldCharType="end"/>
            </w:r>
          </w:hyperlink>
        </w:p>
        <w:p w14:paraId="312FB9E8" w14:textId="08183153" w:rsidR="00612408" w:rsidRDefault="00612408">
          <w:pPr>
            <w:pStyle w:val="TOC2"/>
            <w:tabs>
              <w:tab w:val="right" w:leader="dot" w:pos="9016"/>
            </w:tabs>
            <w:rPr>
              <w:noProof/>
            </w:rPr>
          </w:pPr>
          <w:hyperlink w:anchor="_Toc98339025" w:history="1">
            <w:r w:rsidRPr="00E81DC7">
              <w:rPr>
                <w:rStyle w:val="Hyperlink"/>
                <w:noProof/>
              </w:rPr>
              <w:t>Appendix 1</w:t>
            </w:r>
            <w:r>
              <w:rPr>
                <w:noProof/>
                <w:webHidden/>
              </w:rPr>
              <w:tab/>
            </w:r>
            <w:r>
              <w:rPr>
                <w:noProof/>
                <w:webHidden/>
              </w:rPr>
              <w:fldChar w:fldCharType="begin"/>
            </w:r>
            <w:r>
              <w:rPr>
                <w:noProof/>
                <w:webHidden/>
              </w:rPr>
              <w:instrText xml:space="preserve"> PAGEREF _Toc98339025 \h </w:instrText>
            </w:r>
            <w:r>
              <w:rPr>
                <w:noProof/>
                <w:webHidden/>
              </w:rPr>
            </w:r>
            <w:r>
              <w:rPr>
                <w:noProof/>
                <w:webHidden/>
              </w:rPr>
              <w:fldChar w:fldCharType="separate"/>
            </w:r>
            <w:r>
              <w:rPr>
                <w:noProof/>
                <w:webHidden/>
              </w:rPr>
              <w:t>13</w:t>
            </w:r>
            <w:r>
              <w:rPr>
                <w:noProof/>
                <w:webHidden/>
              </w:rPr>
              <w:fldChar w:fldCharType="end"/>
            </w:r>
          </w:hyperlink>
        </w:p>
        <w:p w14:paraId="0EFBD18D" w14:textId="7537E665" w:rsidR="00612408" w:rsidRDefault="00612408">
          <w:pPr>
            <w:pStyle w:val="TOC2"/>
            <w:tabs>
              <w:tab w:val="right" w:leader="dot" w:pos="9016"/>
            </w:tabs>
            <w:rPr>
              <w:noProof/>
            </w:rPr>
          </w:pPr>
          <w:hyperlink w:anchor="_Toc98339026" w:history="1">
            <w:r w:rsidRPr="00E81DC7">
              <w:rPr>
                <w:rStyle w:val="Hyperlink"/>
                <w:noProof/>
              </w:rPr>
              <w:t>Appendix 2</w:t>
            </w:r>
            <w:r>
              <w:rPr>
                <w:noProof/>
                <w:webHidden/>
              </w:rPr>
              <w:tab/>
            </w:r>
            <w:r>
              <w:rPr>
                <w:noProof/>
                <w:webHidden/>
              </w:rPr>
              <w:fldChar w:fldCharType="begin"/>
            </w:r>
            <w:r>
              <w:rPr>
                <w:noProof/>
                <w:webHidden/>
              </w:rPr>
              <w:instrText xml:space="preserve"> PAGEREF _Toc98339026 \h </w:instrText>
            </w:r>
            <w:r>
              <w:rPr>
                <w:noProof/>
                <w:webHidden/>
              </w:rPr>
            </w:r>
            <w:r>
              <w:rPr>
                <w:noProof/>
                <w:webHidden/>
              </w:rPr>
              <w:fldChar w:fldCharType="separate"/>
            </w:r>
            <w:r>
              <w:rPr>
                <w:noProof/>
                <w:webHidden/>
              </w:rPr>
              <w:t>13</w:t>
            </w:r>
            <w:r>
              <w:rPr>
                <w:noProof/>
                <w:webHidden/>
              </w:rPr>
              <w:fldChar w:fldCharType="end"/>
            </w:r>
          </w:hyperlink>
        </w:p>
        <w:p w14:paraId="6DA2C0A6" w14:textId="023BAF2E" w:rsidR="00612408" w:rsidRDefault="00612408">
          <w:pPr>
            <w:pStyle w:val="TOC2"/>
            <w:tabs>
              <w:tab w:val="right" w:leader="dot" w:pos="9016"/>
            </w:tabs>
            <w:rPr>
              <w:noProof/>
            </w:rPr>
          </w:pPr>
          <w:hyperlink w:anchor="_Toc98339027" w:history="1">
            <w:r w:rsidRPr="00E81DC7">
              <w:rPr>
                <w:rStyle w:val="Hyperlink"/>
                <w:noProof/>
              </w:rPr>
              <w:t>Appendix 3</w:t>
            </w:r>
            <w:r>
              <w:rPr>
                <w:noProof/>
                <w:webHidden/>
              </w:rPr>
              <w:tab/>
            </w:r>
            <w:r>
              <w:rPr>
                <w:noProof/>
                <w:webHidden/>
              </w:rPr>
              <w:fldChar w:fldCharType="begin"/>
            </w:r>
            <w:r>
              <w:rPr>
                <w:noProof/>
                <w:webHidden/>
              </w:rPr>
              <w:instrText xml:space="preserve"> PAGEREF _Toc98339027 \h </w:instrText>
            </w:r>
            <w:r>
              <w:rPr>
                <w:noProof/>
                <w:webHidden/>
              </w:rPr>
            </w:r>
            <w:r>
              <w:rPr>
                <w:noProof/>
                <w:webHidden/>
              </w:rPr>
              <w:fldChar w:fldCharType="separate"/>
            </w:r>
            <w:r>
              <w:rPr>
                <w:noProof/>
                <w:webHidden/>
              </w:rPr>
              <w:t>14</w:t>
            </w:r>
            <w:r>
              <w:rPr>
                <w:noProof/>
                <w:webHidden/>
              </w:rPr>
              <w:fldChar w:fldCharType="end"/>
            </w:r>
          </w:hyperlink>
        </w:p>
        <w:p w14:paraId="17C58383" w14:textId="4B94D15B" w:rsidR="00612408" w:rsidRDefault="00612408">
          <w:pPr>
            <w:pStyle w:val="TOC1"/>
            <w:tabs>
              <w:tab w:val="right" w:leader="dot" w:pos="9016"/>
            </w:tabs>
            <w:rPr>
              <w:noProof/>
            </w:rPr>
          </w:pPr>
          <w:hyperlink w:anchor="_Toc98339028" w:history="1">
            <w:r w:rsidRPr="00E81DC7">
              <w:rPr>
                <w:rStyle w:val="Hyperlink"/>
                <w:noProof/>
              </w:rPr>
              <w:t>Acknowledgements</w:t>
            </w:r>
            <w:r>
              <w:rPr>
                <w:noProof/>
                <w:webHidden/>
              </w:rPr>
              <w:tab/>
            </w:r>
            <w:r>
              <w:rPr>
                <w:noProof/>
                <w:webHidden/>
              </w:rPr>
              <w:fldChar w:fldCharType="begin"/>
            </w:r>
            <w:r>
              <w:rPr>
                <w:noProof/>
                <w:webHidden/>
              </w:rPr>
              <w:instrText xml:space="preserve"> PAGEREF _Toc98339028 \h </w:instrText>
            </w:r>
            <w:r>
              <w:rPr>
                <w:noProof/>
                <w:webHidden/>
              </w:rPr>
            </w:r>
            <w:r>
              <w:rPr>
                <w:noProof/>
                <w:webHidden/>
              </w:rPr>
              <w:fldChar w:fldCharType="separate"/>
            </w:r>
            <w:r>
              <w:rPr>
                <w:noProof/>
                <w:webHidden/>
              </w:rPr>
              <w:t>14</w:t>
            </w:r>
            <w:r>
              <w:rPr>
                <w:noProof/>
                <w:webHidden/>
              </w:rPr>
              <w:fldChar w:fldCharType="end"/>
            </w:r>
          </w:hyperlink>
        </w:p>
        <w:p w14:paraId="4C934A43" w14:textId="0F52FEF3" w:rsidR="00345C39" w:rsidRDefault="00EE7A55">
          <w:pPr>
            <w:rPr>
              <w:b/>
              <w:bCs/>
              <w:noProof/>
            </w:rPr>
          </w:pPr>
          <w:r>
            <w:rPr>
              <w:b/>
              <w:bCs/>
              <w:noProof/>
            </w:rPr>
            <w:fldChar w:fldCharType="end"/>
          </w:r>
        </w:p>
      </w:sdtContent>
    </w:sdt>
    <w:p w14:paraId="23674E0F" w14:textId="1F0CE3FE" w:rsidR="00345C39" w:rsidRPr="00345C39" w:rsidRDefault="00345C39">
      <w:pPr>
        <w:rPr>
          <w:b/>
          <w:bCs/>
          <w:noProof/>
        </w:rPr>
      </w:pPr>
      <w:r>
        <w:br w:type="page"/>
      </w:r>
    </w:p>
    <w:p w14:paraId="58B68784" w14:textId="230CB678" w:rsidR="00863767" w:rsidRPr="000869C8" w:rsidRDefault="00EE7A55" w:rsidP="00863767">
      <w:pPr>
        <w:pStyle w:val="Heading1"/>
        <w:numPr>
          <w:ilvl w:val="0"/>
          <w:numId w:val="1"/>
        </w:numPr>
      </w:pPr>
      <w:bookmarkStart w:id="1" w:name="_Toc98339004"/>
      <w:r>
        <w:lastRenderedPageBreak/>
        <w:t>Introduction</w:t>
      </w:r>
      <w:bookmarkEnd w:id="1"/>
    </w:p>
    <w:p w14:paraId="36BB63DD" w14:textId="537B08CF" w:rsidR="00863767" w:rsidRDefault="0060325C" w:rsidP="00863767">
      <w:pPr>
        <w:pStyle w:val="Heading2"/>
        <w:numPr>
          <w:ilvl w:val="1"/>
          <w:numId w:val="1"/>
        </w:numPr>
      </w:pPr>
      <w:bookmarkStart w:id="2" w:name="_Toc98339005"/>
      <w:r>
        <w:t>Terms of Reference</w:t>
      </w:r>
      <w:bookmarkEnd w:id="2"/>
    </w:p>
    <w:p w14:paraId="196C99E4" w14:textId="499BABCA" w:rsidR="00720378" w:rsidRPr="00463D5A" w:rsidRDefault="00720378" w:rsidP="000D1655">
      <w:r>
        <w:t xml:space="preserve">This report was commissioned by </w:t>
      </w:r>
      <w:proofErr w:type="spellStart"/>
      <w:r w:rsidR="00F5392C">
        <w:t>Brynach</w:t>
      </w:r>
      <w:proofErr w:type="spellEnd"/>
      <w:r w:rsidR="00F5392C">
        <w:t xml:space="preserve"> Heffernan</w:t>
      </w:r>
      <w:r>
        <w:t>, and the request received on 1</w:t>
      </w:r>
      <w:r w:rsidR="00CC3518">
        <w:t>0</w:t>
      </w:r>
      <w:r w:rsidR="00CC3518" w:rsidRPr="00CC3518">
        <w:rPr>
          <w:vertAlign w:val="superscript"/>
        </w:rPr>
        <w:t>th</w:t>
      </w:r>
      <w:r w:rsidR="00CC3518">
        <w:t xml:space="preserve"> </w:t>
      </w:r>
      <w:r>
        <w:t>January 202</w:t>
      </w:r>
      <w:r w:rsidR="00474643">
        <w:t>2</w:t>
      </w:r>
      <w:r>
        <w:t>. Gareth</w:t>
      </w:r>
      <w:r w:rsidR="00474643">
        <w:t xml:space="preserve"> Rhys</w:t>
      </w:r>
      <w:r>
        <w:t xml:space="preserve"> Lewis compiled this report and submitted on </w:t>
      </w:r>
      <w:r w:rsidR="00CF5FE0">
        <w:t>18</w:t>
      </w:r>
      <w:r w:rsidRPr="00603B69">
        <w:rPr>
          <w:vertAlign w:val="superscript"/>
        </w:rPr>
        <w:t>th</w:t>
      </w:r>
      <w:r>
        <w:t xml:space="preserve"> </w:t>
      </w:r>
      <w:r w:rsidR="0030692F">
        <w:t>March</w:t>
      </w:r>
      <w:r>
        <w:t xml:space="preserve"> 202</w:t>
      </w:r>
      <w:r w:rsidR="0030692F">
        <w:t>2</w:t>
      </w:r>
      <w:r>
        <w:t xml:space="preserve">. The secondary research comprised of academic textbooks; industry journals; </w:t>
      </w:r>
      <w:r w:rsidR="006E6B2A">
        <w:t xml:space="preserve">biographies, </w:t>
      </w:r>
      <w:r>
        <w:t xml:space="preserve">credible news outlet publications; and various websites, including those of </w:t>
      </w:r>
      <w:r w:rsidR="001241E4">
        <w:t>Tesla and its compet</w:t>
      </w:r>
      <w:r w:rsidR="006E6B2A">
        <w:t>itors</w:t>
      </w:r>
      <w:r>
        <w:t>. No primary research was initiated for this report. The purpose of this report is to: critically evaluate</w:t>
      </w:r>
      <w:r w:rsidR="00BE6A20">
        <w:t xml:space="preserve"> the</w:t>
      </w:r>
      <w:r w:rsidR="00980B4F">
        <w:t xml:space="preserve"> nature and</w:t>
      </w:r>
      <w:r w:rsidR="00BE6A20">
        <w:t xml:space="preserve"> benefit</w:t>
      </w:r>
      <w:r w:rsidR="00FE008E">
        <w:t xml:space="preserve">s </w:t>
      </w:r>
      <w:r w:rsidR="00FB60FD">
        <w:t>of changes undertaken at Tesla over the last two years</w:t>
      </w:r>
      <w:r w:rsidR="00B41586">
        <w:t xml:space="preserve">. </w:t>
      </w:r>
      <w:r w:rsidR="00CF72A7">
        <w:t xml:space="preserve">The report will analyse the </w:t>
      </w:r>
      <w:r w:rsidR="0040356F">
        <w:t xml:space="preserve">sources of </w:t>
      </w:r>
      <w:r w:rsidR="00CF72A7">
        <w:t>influence</w:t>
      </w:r>
      <w:r w:rsidR="00DC35FC">
        <w:t xml:space="preserve"> for the </w:t>
      </w:r>
      <w:proofErr w:type="gramStart"/>
      <w:r w:rsidR="00DC35FC">
        <w:t>change, and</w:t>
      </w:r>
      <w:proofErr w:type="gramEnd"/>
      <w:r w:rsidR="00DC35FC">
        <w:t xml:space="preserve"> discuss</w:t>
      </w:r>
      <w:r w:rsidR="00DE7A28">
        <w:t xml:space="preserve"> the involvement of leaders and leadership in the process</w:t>
      </w:r>
      <w:r w:rsidR="00BE3A95">
        <w:t xml:space="preserve"> and their effect on the organisational culture</w:t>
      </w:r>
      <w:r w:rsidR="00C96D9A">
        <w:t>.</w:t>
      </w:r>
      <w:r w:rsidR="004D4D03">
        <w:t xml:space="preserve"> </w:t>
      </w:r>
      <w:r>
        <w:t xml:space="preserve">Conclusions are to be drawn from these findings, </w:t>
      </w:r>
      <w:r w:rsidRPr="00463D5A">
        <w:t xml:space="preserve">and </w:t>
      </w:r>
      <w:r w:rsidR="00B62D6C" w:rsidRPr="00463D5A">
        <w:t>recommendations for improvements contained within. Rational and creative decision-making methods will generate a relevant and appropriate selection of actions.</w:t>
      </w:r>
    </w:p>
    <w:p w14:paraId="7ED73ABC" w14:textId="73446005" w:rsidR="006C49E2" w:rsidRPr="00463D5A" w:rsidRDefault="00C57E16" w:rsidP="006C49E2">
      <w:pPr>
        <w:pStyle w:val="Heading2"/>
        <w:numPr>
          <w:ilvl w:val="1"/>
          <w:numId w:val="1"/>
        </w:numPr>
      </w:pPr>
      <w:bookmarkStart w:id="3" w:name="_Toc98339006"/>
      <w:r w:rsidRPr="00463D5A">
        <w:t xml:space="preserve">The </w:t>
      </w:r>
      <w:r w:rsidR="009C4DA3" w:rsidRPr="00463D5A">
        <w:t>Management</w:t>
      </w:r>
      <w:r w:rsidRPr="00463D5A">
        <w:t xml:space="preserve"> of Change</w:t>
      </w:r>
      <w:bookmarkEnd w:id="3"/>
    </w:p>
    <w:p w14:paraId="131AAF85" w14:textId="77777777" w:rsidR="000A00BD" w:rsidRDefault="00FC2658" w:rsidP="00B62D6C">
      <w:r w:rsidRPr="003B0FAC">
        <w:t>Armstrong (201</w:t>
      </w:r>
      <w:r w:rsidR="00BA3D28">
        <w:t>6</w:t>
      </w:r>
      <w:r w:rsidRPr="003B0FAC">
        <w:t xml:space="preserve">) describes </w:t>
      </w:r>
      <w:r w:rsidR="003D1EE2" w:rsidRPr="003B0FAC">
        <w:t xml:space="preserve">change as ‘the only constant thing that happens in </w:t>
      </w:r>
      <w:proofErr w:type="gramStart"/>
      <w:r w:rsidR="003D1EE2" w:rsidRPr="003B0FAC">
        <w:t>organisations’</w:t>
      </w:r>
      <w:proofErr w:type="gramEnd"/>
      <w:r w:rsidR="003D1EE2" w:rsidRPr="003B0FAC">
        <w:t>.</w:t>
      </w:r>
      <w:r w:rsidR="00511C09">
        <w:t xml:space="preserve"> </w:t>
      </w:r>
      <w:r w:rsidR="00127CB2">
        <w:t xml:space="preserve">While this has not changed, </w:t>
      </w:r>
      <w:r w:rsidR="00B41C0F">
        <w:t>organisations today operate in an atmosphere of constant major change</w:t>
      </w:r>
      <w:r w:rsidR="00F569A5">
        <w:t xml:space="preserve"> in what </w:t>
      </w:r>
      <w:proofErr w:type="spellStart"/>
      <w:proofErr w:type="gramStart"/>
      <w:r w:rsidR="00F569A5">
        <w:t>Ridderstrale</w:t>
      </w:r>
      <w:proofErr w:type="spellEnd"/>
      <w:proofErr w:type="gramEnd"/>
      <w:r w:rsidR="00F569A5">
        <w:t xml:space="preserve"> and Nordstrom</w:t>
      </w:r>
      <w:r w:rsidR="0010187D">
        <w:t xml:space="preserve"> </w:t>
      </w:r>
      <w:r w:rsidR="00694697">
        <w:t>(2002) describe as ‘a business world changing at the speed of light’.</w:t>
      </w:r>
      <w:r w:rsidR="003D1EE2" w:rsidRPr="003B0FAC">
        <w:t xml:space="preserve"> </w:t>
      </w:r>
      <w:r w:rsidR="00B30861">
        <w:t xml:space="preserve">In the late </w:t>
      </w:r>
      <w:r w:rsidR="0042442A">
        <w:t xml:space="preserve">1980s, </w:t>
      </w:r>
      <w:r w:rsidR="00DB45D2">
        <w:t>Mullins (198</w:t>
      </w:r>
      <w:r w:rsidR="005364EB">
        <w:t>9</w:t>
      </w:r>
      <w:r w:rsidR="00DB45D2">
        <w:t>)</w:t>
      </w:r>
      <w:r w:rsidR="0042442A">
        <w:t xml:space="preserve"> was already challenging organisations to become</w:t>
      </w:r>
      <w:r w:rsidR="00396319">
        <w:t xml:space="preserve"> </w:t>
      </w:r>
      <w:r w:rsidR="0030605F">
        <w:t>‘</w:t>
      </w:r>
      <w:r w:rsidR="00396319">
        <w:t>readily-adaptable</w:t>
      </w:r>
      <w:r w:rsidR="0030605F">
        <w:t>’ and ‘responsive to c</w:t>
      </w:r>
      <w:r w:rsidR="00C312EE">
        <w:t>hange’.</w:t>
      </w:r>
      <w:r w:rsidR="008E0C99">
        <w:t xml:space="preserve"> Detailing at length intervention strategies within the field of Organisation Development</w:t>
      </w:r>
      <w:r w:rsidR="005F1493">
        <w:t>, Mullins</w:t>
      </w:r>
      <w:r w:rsidR="00F2039D">
        <w:t xml:space="preserve"> identifies</w:t>
      </w:r>
      <w:r w:rsidR="003F4686">
        <w:t xml:space="preserve"> Organisation Development as a necessary ‘long-range’ response to change. </w:t>
      </w:r>
      <w:r w:rsidR="007C4B36">
        <w:t xml:space="preserve">But is this </w:t>
      </w:r>
      <w:r w:rsidR="00A67B8A">
        <w:t xml:space="preserve">then-forward-thinking </w:t>
      </w:r>
      <w:r w:rsidR="007C4B36">
        <w:t>theory already being eclipsed into obsoletion by the</w:t>
      </w:r>
      <w:r w:rsidR="00A67B8A">
        <w:t xml:space="preserve"> </w:t>
      </w:r>
      <w:r w:rsidR="00C9670E">
        <w:t>scintillating rate of current change</w:t>
      </w:r>
      <w:r w:rsidR="00A67B8A">
        <w:t>?</w:t>
      </w:r>
      <w:r w:rsidR="005364EB">
        <w:t xml:space="preserve"> </w:t>
      </w:r>
      <w:r w:rsidR="001F1AAB">
        <w:t>Is it perhaps an</w:t>
      </w:r>
      <w:r w:rsidR="00A96276">
        <w:t xml:space="preserve"> example of</w:t>
      </w:r>
      <w:r w:rsidR="001F1AAB">
        <w:t xml:space="preserve"> insu</w:t>
      </w:r>
      <w:r w:rsidR="002A297A">
        <w:t>f</w:t>
      </w:r>
      <w:r w:rsidR="001F1AAB">
        <w:t>ficien</w:t>
      </w:r>
      <w:r w:rsidR="00A96276">
        <w:t>cy</w:t>
      </w:r>
      <w:r w:rsidR="00AC5AA3">
        <w:t>,</w:t>
      </w:r>
      <w:r w:rsidR="001F1AAB">
        <w:t xml:space="preserve"> </w:t>
      </w:r>
      <w:r w:rsidR="00AC5AA3">
        <w:t>evidencing</w:t>
      </w:r>
      <w:r w:rsidR="001F1AAB">
        <w:t xml:space="preserve"> De Bono’s </w:t>
      </w:r>
      <w:r w:rsidR="0045160C">
        <w:t xml:space="preserve">(1994) </w:t>
      </w:r>
      <w:r w:rsidR="001F1AAB">
        <w:t xml:space="preserve">assertion that ‘Western </w:t>
      </w:r>
      <w:r w:rsidR="002A297A">
        <w:t>t</w:t>
      </w:r>
      <w:r w:rsidR="001F1AAB">
        <w:t>hinking</w:t>
      </w:r>
      <w:r w:rsidR="004B21E6">
        <w:t xml:space="preserve"> is failing because it was not designed for change</w:t>
      </w:r>
      <w:r w:rsidR="002A297A">
        <w:t>’?</w:t>
      </w:r>
      <w:r w:rsidR="007C106F">
        <w:t xml:space="preserve"> </w:t>
      </w:r>
      <w:r w:rsidR="004326A0">
        <w:t>Perhaps this</w:t>
      </w:r>
      <w:r w:rsidR="000A00BD">
        <w:t xml:space="preserve"> paradigm is also in a state of flux.</w:t>
      </w:r>
    </w:p>
    <w:p w14:paraId="05FCABD9" w14:textId="4A8190BD" w:rsidR="005C695A" w:rsidRDefault="007C106F" w:rsidP="00B62D6C">
      <w:r>
        <w:t xml:space="preserve">For this report, </w:t>
      </w:r>
      <w:r w:rsidR="006C1157">
        <w:t>the organisation of Tesla has been selected for analysis</w:t>
      </w:r>
      <w:r w:rsidR="00911C38">
        <w:t>. Tesla is a trend-setting</w:t>
      </w:r>
      <w:r w:rsidR="002D1410">
        <w:t xml:space="preserve"> automotive company founded in the 21</w:t>
      </w:r>
      <w:r w:rsidR="002D1410" w:rsidRPr="002D1410">
        <w:rPr>
          <w:vertAlign w:val="superscript"/>
        </w:rPr>
        <w:t>st</w:t>
      </w:r>
      <w:r w:rsidR="002D1410">
        <w:t xml:space="preserve"> Century</w:t>
      </w:r>
      <w:r w:rsidR="000C24CE">
        <w:t>, known for its innovation</w:t>
      </w:r>
      <w:r w:rsidR="001A13B1">
        <w:t xml:space="preserve"> (Visual Capitalist, 2021)</w:t>
      </w:r>
      <w:r w:rsidR="000C24CE">
        <w:t>, its radicalism in</w:t>
      </w:r>
      <w:r w:rsidR="0055481A">
        <w:t xml:space="preserve"> </w:t>
      </w:r>
      <w:r w:rsidR="000C24CE">
        <w:t>operations</w:t>
      </w:r>
      <w:r w:rsidR="0055481A">
        <w:t xml:space="preserve">, and which </w:t>
      </w:r>
      <w:r w:rsidR="00F207C9">
        <w:t>describes</w:t>
      </w:r>
      <w:r w:rsidR="0055481A">
        <w:t xml:space="preserve"> its own mission </w:t>
      </w:r>
      <w:r w:rsidR="00A673E9">
        <w:t>as</w:t>
      </w:r>
      <w:r w:rsidR="007C4774">
        <w:t xml:space="preserve"> ‘accelerating the advent’ of</w:t>
      </w:r>
      <w:r w:rsidR="00A673E9">
        <w:t xml:space="preserve"> </w:t>
      </w:r>
      <w:r w:rsidR="00E052FB">
        <w:t>sustainable transport, rather than</w:t>
      </w:r>
      <w:r w:rsidR="0012522A">
        <w:t xml:space="preserve"> </w:t>
      </w:r>
      <w:r w:rsidR="001E483A">
        <w:t xml:space="preserve">necessarily delivering </w:t>
      </w:r>
      <w:r w:rsidR="008A3CAA">
        <w:t>the advent themselves</w:t>
      </w:r>
      <w:r w:rsidR="0045165D">
        <w:t xml:space="preserve"> (</w:t>
      </w:r>
      <w:r w:rsidR="00857673">
        <w:t>Musk</w:t>
      </w:r>
      <w:r w:rsidR="00F34506">
        <w:t xml:space="preserve">, </w:t>
      </w:r>
      <w:r w:rsidR="00857673">
        <w:t>2013</w:t>
      </w:r>
      <w:r w:rsidR="00F34506">
        <w:t>)</w:t>
      </w:r>
      <w:r w:rsidR="008A3CAA">
        <w:t>.</w:t>
      </w:r>
    </w:p>
    <w:p w14:paraId="09DD992F" w14:textId="4F436BD2" w:rsidR="0064004D" w:rsidRPr="008D5A0D" w:rsidRDefault="0064004D">
      <w:r>
        <w:br w:type="page"/>
      </w:r>
    </w:p>
    <w:p w14:paraId="770AE493" w14:textId="73547371" w:rsidR="00EE7A55" w:rsidRDefault="00EE7A55" w:rsidP="006C49E2">
      <w:pPr>
        <w:pStyle w:val="Heading1"/>
        <w:numPr>
          <w:ilvl w:val="0"/>
          <w:numId w:val="1"/>
        </w:numPr>
      </w:pPr>
      <w:bookmarkStart w:id="4" w:name="_Toc98339007"/>
      <w:r>
        <w:lastRenderedPageBreak/>
        <w:t>Findings</w:t>
      </w:r>
      <w:bookmarkEnd w:id="4"/>
    </w:p>
    <w:p w14:paraId="2FDB8C53" w14:textId="64D26AB5" w:rsidR="00EE7A55" w:rsidRDefault="00676D3A" w:rsidP="006C49E2">
      <w:pPr>
        <w:pStyle w:val="Heading2"/>
        <w:numPr>
          <w:ilvl w:val="1"/>
          <w:numId w:val="1"/>
        </w:numPr>
      </w:pPr>
      <w:bookmarkStart w:id="5" w:name="_Toc98339008"/>
      <w:r>
        <w:t>O</w:t>
      </w:r>
      <w:r w:rsidR="00926472">
        <w:t>rganisational Background</w:t>
      </w:r>
      <w:bookmarkEnd w:id="5"/>
    </w:p>
    <w:p w14:paraId="2BB8FD0B" w14:textId="46DE8C62" w:rsidR="00B62D6C" w:rsidRDefault="00B62D6C" w:rsidP="00B62D6C">
      <w:r>
        <w:t xml:space="preserve">The organisation selected for this report is Tesla Inc. </w:t>
      </w:r>
      <w:r w:rsidR="0038369F">
        <w:t>An automotive company, f</w:t>
      </w:r>
      <w:r>
        <w:t xml:space="preserve">ounded in 2003, it </w:t>
      </w:r>
      <w:r w:rsidR="005337F1">
        <w:t>manufactures and sells</w:t>
      </w:r>
      <w:r w:rsidR="002C663D" w:rsidRPr="002C663D">
        <w:t xml:space="preserve"> high-profile status-symbol </w:t>
      </w:r>
      <w:r w:rsidR="00420A9B">
        <w:t xml:space="preserve">electric powered </w:t>
      </w:r>
      <w:r w:rsidR="002C663D" w:rsidRPr="002C663D">
        <w:t>automobiles (</w:t>
      </w:r>
      <w:proofErr w:type="spellStart"/>
      <w:r w:rsidR="002C663D" w:rsidRPr="002C663D">
        <w:t>Marketline</w:t>
      </w:r>
      <w:proofErr w:type="spellEnd"/>
      <w:r w:rsidR="002C663D" w:rsidRPr="002C663D">
        <w:t xml:space="preserve">, 2022). </w:t>
      </w:r>
      <w:r w:rsidR="002C663D">
        <w:t xml:space="preserve">It also </w:t>
      </w:r>
      <w:r>
        <w:t>designs and develops batteries and solar power systems</w:t>
      </w:r>
      <w:r w:rsidR="009C39B6">
        <w:t>.</w:t>
      </w:r>
      <w:r>
        <w:t xml:space="preserve"> It is the current market leader in</w:t>
      </w:r>
      <w:r w:rsidR="002033CB">
        <w:t xml:space="preserve"> the growing market for</w:t>
      </w:r>
      <w:r>
        <w:t xml:space="preserve"> Electric Vehicles (EV) despite </w:t>
      </w:r>
      <w:r w:rsidR="00CB636D">
        <w:t xml:space="preserve">it </w:t>
      </w:r>
      <w:r w:rsidR="00752FA5">
        <w:t xml:space="preserve">currently </w:t>
      </w:r>
      <w:r w:rsidR="00CB636D">
        <w:t>losing</w:t>
      </w:r>
      <w:r>
        <w:t xml:space="preserve"> EV market share (from 80% in 2020 to 66% in 2021). Its revenue is up 70% from 2021 to $53.8 Billion. Its net income is $5.5 Billion. It employs 70,000 staff </w:t>
      </w:r>
      <w:proofErr w:type="gramStart"/>
      <w:r>
        <w:t>worldwide, and</w:t>
      </w:r>
      <w:proofErr w:type="gramEnd"/>
      <w:r>
        <w:t xml:space="preserve"> is currently planning to transfer its headquarters from California to Texas. It enjoys celebrity leadership in the form of CEO Elon Musk, a high-profile billionaire oligarch.</w:t>
      </w:r>
      <w:r w:rsidR="00E75F58">
        <w:t xml:space="preserve"> </w:t>
      </w:r>
      <w:r w:rsidR="009E611F">
        <w:t xml:space="preserve">Musk </w:t>
      </w:r>
      <w:r w:rsidR="00127810">
        <w:t>exerts massive influence in his role</w:t>
      </w:r>
      <w:r w:rsidR="001A75B1">
        <w:t xml:space="preserve">, publicly and ostentatiously </w:t>
      </w:r>
      <w:r w:rsidR="004C2B1C">
        <w:t>promoting Tesla, and his intertwined own personal brand of</w:t>
      </w:r>
      <w:r w:rsidR="0001326D">
        <w:t xml:space="preserve"> brash</w:t>
      </w:r>
      <w:r w:rsidR="00C77FB7">
        <w:t xml:space="preserve"> oligarchical identity.</w:t>
      </w:r>
    </w:p>
    <w:p w14:paraId="7D116470" w14:textId="730A55BC" w:rsidR="00ED5A03" w:rsidRDefault="00B802A2" w:rsidP="00E75F58">
      <w:r>
        <w:t xml:space="preserve">Bachrach (2012) </w:t>
      </w:r>
      <w:r w:rsidR="00E234DE">
        <w:t xml:space="preserve">explains his view of </w:t>
      </w:r>
      <w:r w:rsidR="00AD7FAA">
        <w:t>the importance of</w:t>
      </w:r>
      <w:r w:rsidR="00E234DE">
        <w:t xml:space="preserve"> mental agility</w:t>
      </w:r>
      <w:r w:rsidR="002804F2">
        <w:t>, and how it ‘makes creativity happen’,</w:t>
      </w:r>
      <w:r w:rsidR="00AD7FAA">
        <w:t xml:space="preserve"> driving the ability to </w:t>
      </w:r>
      <w:r w:rsidR="002804F2">
        <w:t xml:space="preserve">change. </w:t>
      </w:r>
      <w:r w:rsidR="0096390C">
        <w:t xml:space="preserve">A similar view could be taken of the agile organisation, </w:t>
      </w:r>
      <w:r w:rsidR="00BE392D">
        <w:t xml:space="preserve">allowing itself to escape fatal stagnation. </w:t>
      </w:r>
      <w:bookmarkStart w:id="6" w:name="_Hlk97306958"/>
      <w:r w:rsidR="00481236">
        <w:t xml:space="preserve">Tesla’s pre-emption of </w:t>
      </w:r>
      <w:r w:rsidR="008A41F0">
        <w:t xml:space="preserve">the overwhelming </w:t>
      </w:r>
      <w:r w:rsidR="00901414">
        <w:t>forces of change encountered by all organisations in recent years</w:t>
      </w:r>
      <w:r w:rsidR="00174D46">
        <w:t>, by taking steps to stay agile and flexible has been vital in terms of the organisation</w:t>
      </w:r>
      <w:r w:rsidR="009E1432">
        <w:t>’s continuous growth.</w:t>
      </w:r>
    </w:p>
    <w:p w14:paraId="008D524F" w14:textId="286BC369" w:rsidR="002A6508" w:rsidRDefault="0031065B" w:rsidP="00C769A0">
      <w:pPr>
        <w:pStyle w:val="Heading2"/>
        <w:numPr>
          <w:ilvl w:val="1"/>
          <w:numId w:val="1"/>
        </w:numPr>
      </w:pPr>
      <w:bookmarkStart w:id="7" w:name="_Toc98339009"/>
      <w:bookmarkEnd w:id="6"/>
      <w:r w:rsidRPr="00463D5A">
        <w:t xml:space="preserve">The </w:t>
      </w:r>
      <w:r w:rsidR="00035410" w:rsidRPr="00463D5A">
        <w:t>Influences of Change</w:t>
      </w:r>
      <w:bookmarkEnd w:id="7"/>
    </w:p>
    <w:p w14:paraId="1267FEA3" w14:textId="77777777" w:rsidR="00531A11" w:rsidRDefault="00531A11" w:rsidP="00531A11">
      <w:pPr>
        <w:pStyle w:val="Heading3"/>
        <w:numPr>
          <w:ilvl w:val="2"/>
          <w:numId w:val="1"/>
        </w:numPr>
      </w:pPr>
      <w:bookmarkStart w:id="8" w:name="_Toc98339010"/>
      <w:r>
        <w:t>Change of Chip Source</w:t>
      </w:r>
      <w:bookmarkEnd w:id="8"/>
    </w:p>
    <w:p w14:paraId="3AA0621F" w14:textId="7569C14D" w:rsidR="00531A11" w:rsidRDefault="00531A11" w:rsidP="00051260">
      <w:r>
        <w:t xml:space="preserve">During 2021, Tesla implemented a change in the procedure of sourcing and manufacturing the computer chips commonly used in most modern automobiles, and indispensable for Tesla’s entirely electrical fleet. Supply chain problems caused shortages for all automobile manufacturers, with many factories left idle, showrooms left empty, and the prices of chips and their components soaring (NY Times, 2022). In this awkward financial situation, Tesla swiftly </w:t>
      </w:r>
      <w:proofErr w:type="gramStart"/>
      <w:r>
        <w:t>took action</w:t>
      </w:r>
      <w:proofErr w:type="gramEnd"/>
      <w:r>
        <w:t xml:space="preserve"> to source alternative chips, whether made from cheaper components, or also pre-used. Tesla’s in-house software capabilities were then utilised to re-write these alternative chips with Tesla’s own software. The use of computer chips in vehicles has become ubiquitous (</w:t>
      </w:r>
      <w:r w:rsidR="00096EB1">
        <w:t>Forbes, 2022; BBC, 2022</w:t>
      </w:r>
      <w:r>
        <w:t>), and increasingly so since the introduction of Advanced Driver-Assistance Systems (ADAS) to industrial fleet vehicles. These new forms of technology, which can include lane-recognition, assisted braking, and video and/or radar-style collision avoidance systems, are not only an exciting innovation in themselves, but also contribute to the ambition of fully autonomous ‘self-driving’ cars as patchwork elements of potential new systems (</w:t>
      </w:r>
      <w:r w:rsidR="005B5F10">
        <w:t>NY Times, 2022</w:t>
      </w:r>
      <w:r>
        <w:t>). Musk foresees this leap as insipient and ground-breaking (</w:t>
      </w:r>
      <w:r w:rsidR="00FA0F50">
        <w:t>Reuters, 2022</w:t>
      </w:r>
      <w:r>
        <w:t xml:space="preserve">). </w:t>
      </w:r>
      <w:r w:rsidRPr="00512B58">
        <w:t>Forbes</w:t>
      </w:r>
      <w:r>
        <w:t xml:space="preserve"> (2022)</w:t>
      </w:r>
      <w:r w:rsidRPr="00512B58">
        <w:t xml:space="preserve"> compares this opportunity to the dawn of the internet, and to Henry Ford’s production line in terms of the potential revolution it could bring to society.</w:t>
      </w:r>
    </w:p>
    <w:p w14:paraId="35E10DDD" w14:textId="77777777" w:rsidR="00531A11" w:rsidRDefault="00531A11" w:rsidP="00531A11">
      <w:pPr>
        <w:pStyle w:val="Heading3"/>
        <w:numPr>
          <w:ilvl w:val="2"/>
          <w:numId w:val="1"/>
        </w:numPr>
      </w:pPr>
      <w:bookmarkStart w:id="9" w:name="_Toc98339011"/>
      <w:r>
        <w:t>SWOT and PESTEL Analysis</w:t>
      </w:r>
      <w:bookmarkEnd w:id="9"/>
    </w:p>
    <w:p w14:paraId="15DD9F85" w14:textId="73E43331" w:rsidR="00531A11" w:rsidRDefault="00531A11" w:rsidP="00051260">
      <w:r>
        <w:t xml:space="preserve">A PESTEL analysis (illustrated in Appendix 1) reveals several influences on this change, and a SWOT analysis (illustrated in appendix 2) shows some of the internal dynamics at Tesla affecting its response. The obvious main influences were the economic and social aspects of the coronavirus pandemic. No industry was left untouched by the effects of Covid, with knock-on effects from supply chain delays leading to ports being snarled, shipping containers unable to be docked, warehouses lying empty, and manufacturing workers forced to obey emergency legislation to isolate or distance themselves from other workers. Every global industry was affected, and the foundations of large multi-national corporations shaken to breaking point. Tesla, smaller than its bulky lumbering competitors like Ford and GM, with a narrower market and a nimbler ability to focus managed to shine in the difficult circumstances. Tesla sold 986,000 vehicles in 2021, an increase of 87% on 2020, </w:t>
      </w:r>
      <w:r>
        <w:lastRenderedPageBreak/>
        <w:t>whereas its cumbersome competitors Ford and GM each sold less than the previous year</w:t>
      </w:r>
      <w:r w:rsidR="00E8444D">
        <w:t xml:space="preserve"> (</w:t>
      </w:r>
      <w:r w:rsidR="0048611C">
        <w:t>BBC</w:t>
      </w:r>
      <w:r w:rsidR="001C5285">
        <w:t>,</w:t>
      </w:r>
      <w:r w:rsidR="0048611C">
        <w:t xml:space="preserve"> 2022</w:t>
      </w:r>
      <w:r w:rsidR="00E8444D">
        <w:t>)</w:t>
      </w:r>
      <w:r>
        <w:t>.</w:t>
      </w:r>
    </w:p>
    <w:p w14:paraId="49346651" w14:textId="2F1E4FA6" w:rsidR="00531A11" w:rsidRPr="00531A11" w:rsidRDefault="00531A11" w:rsidP="00051260">
      <w:r>
        <w:t>In addition to the effects of Covid, the influence of environmental issues has risen the corporate agenda consistently and increasingly speedily (</w:t>
      </w:r>
      <w:r w:rsidR="00F76B88">
        <w:t>The Guardian, 2021</w:t>
      </w:r>
      <w:r>
        <w:t>). The positioning of Tesla as an environmentally friendly carmaker has resounded with the social consciences of many sections of the public. Increasingly extreme weather in many parts of the USA and further afield have brought this issue into ever sharper focus. These facts, coupled with the situation of many middle-class Americans being confined to their houses with little opportunity for spending disposable income led to an explosion in both Tesla orders and the purchase of Tesla stock</w:t>
      </w:r>
      <w:r w:rsidR="00D26472">
        <w:t xml:space="preserve"> (The Telegraph, 2020)</w:t>
      </w:r>
      <w:r>
        <w:t>.</w:t>
      </w:r>
    </w:p>
    <w:p w14:paraId="6AB1AED8" w14:textId="428AAC04" w:rsidR="003F2CBC" w:rsidRPr="00463D5A" w:rsidRDefault="002F6052" w:rsidP="00C769A0">
      <w:pPr>
        <w:pStyle w:val="Heading2"/>
        <w:numPr>
          <w:ilvl w:val="1"/>
          <w:numId w:val="1"/>
        </w:numPr>
      </w:pPr>
      <w:bookmarkStart w:id="10" w:name="_Toc98339012"/>
      <w:r>
        <w:t>Implementation and Models</w:t>
      </w:r>
      <w:bookmarkEnd w:id="10"/>
    </w:p>
    <w:p w14:paraId="19E6CFE2" w14:textId="5BFE8ED5" w:rsidR="008B75AB" w:rsidRDefault="00467735" w:rsidP="008B75AB">
      <w:pPr>
        <w:pStyle w:val="Heading3"/>
        <w:numPr>
          <w:ilvl w:val="2"/>
          <w:numId w:val="1"/>
        </w:numPr>
      </w:pPr>
      <w:bookmarkStart w:id="11" w:name="_Toc98339013"/>
      <w:r>
        <w:t>Implementation</w:t>
      </w:r>
      <w:bookmarkEnd w:id="11"/>
    </w:p>
    <w:p w14:paraId="4FBA5F57" w14:textId="5CC8A4A0" w:rsidR="003444AD" w:rsidRPr="003444AD" w:rsidRDefault="001721D2" w:rsidP="00051260">
      <w:r>
        <w:t>Tesla’s</w:t>
      </w:r>
      <w:r w:rsidR="009A471D">
        <w:t xml:space="preserve"> CEO’s leadership style has a large influence over the implementation of changes at T</w:t>
      </w:r>
      <w:r w:rsidR="008D00C2">
        <w:t xml:space="preserve">esla. </w:t>
      </w:r>
      <w:r w:rsidR="00A61EE7">
        <w:t>A choice of v</w:t>
      </w:r>
      <w:r w:rsidR="008D00C2">
        <w:t>arious models e</w:t>
      </w:r>
      <w:r w:rsidR="00447A54">
        <w:t>xist</w:t>
      </w:r>
      <w:r w:rsidR="00091A25">
        <w:t>s</w:t>
      </w:r>
      <w:r w:rsidR="00447A54">
        <w:t xml:space="preserve"> for the management of change</w:t>
      </w:r>
      <w:r w:rsidR="0006271E">
        <w:t>, including Handy (</w:t>
      </w:r>
      <w:r w:rsidR="007E31D5">
        <w:t>1993</w:t>
      </w:r>
      <w:r w:rsidR="0006271E">
        <w:t>), Lewin</w:t>
      </w:r>
      <w:r w:rsidR="00A61EE7">
        <w:t xml:space="preserve"> </w:t>
      </w:r>
      <w:r w:rsidR="0006271E">
        <w:t xml:space="preserve">and Kubler-Ross </w:t>
      </w:r>
      <w:r w:rsidR="00D7012E">
        <w:t>(Rye, 2001</w:t>
      </w:r>
      <w:r w:rsidR="0006271E">
        <w:t>)</w:t>
      </w:r>
      <w:r w:rsidR="00A61EE7">
        <w:t>.</w:t>
      </w:r>
      <w:r w:rsidR="001C6EAB">
        <w:t xml:space="preserve"> Tesla’s leadership is an archetypal Power Culture, according to </w:t>
      </w:r>
      <w:proofErr w:type="spellStart"/>
      <w:r w:rsidR="001C6EAB">
        <w:t>Handy’s</w:t>
      </w:r>
      <w:proofErr w:type="spellEnd"/>
      <w:r w:rsidR="001C6EAB">
        <w:t xml:space="preserve"> model</w:t>
      </w:r>
      <w:r w:rsidR="00A00617">
        <w:t>. Power is concentrated among very few individuals,</w:t>
      </w:r>
      <w:r w:rsidR="001816E1">
        <w:t xml:space="preserve"> allowing for swift decision making. Musk’s </w:t>
      </w:r>
      <w:r w:rsidR="00475410">
        <w:t xml:space="preserve">leadership </w:t>
      </w:r>
      <w:r w:rsidR="001816E1">
        <w:t>style of</w:t>
      </w:r>
      <w:r w:rsidR="00D50900">
        <w:t xml:space="preserve"> stubborn whimsy had drawn criticism and ire</w:t>
      </w:r>
      <w:r w:rsidR="00475410">
        <w:t xml:space="preserve"> prior to the pandemic, but </w:t>
      </w:r>
      <w:r w:rsidR="00D9596E">
        <w:t xml:space="preserve">the </w:t>
      </w:r>
      <w:r w:rsidR="000E32C6">
        <w:t xml:space="preserve">developing </w:t>
      </w:r>
      <w:r w:rsidR="00475410">
        <w:t>circumstances</w:t>
      </w:r>
      <w:r w:rsidR="00D9596E">
        <w:t xml:space="preserve"> appeared to vindicate his foresight.</w:t>
      </w:r>
      <w:r w:rsidR="000E32C6">
        <w:t xml:space="preserve"> Lewin’s 3-step model of change </w:t>
      </w:r>
      <w:r w:rsidR="00407952">
        <w:t>(King and Anderson, 1995)</w:t>
      </w:r>
      <w:r w:rsidR="007A4C38">
        <w:t xml:space="preserve"> </w:t>
      </w:r>
      <w:r w:rsidR="000E32C6">
        <w:t xml:space="preserve">was not utilised. </w:t>
      </w:r>
      <w:r w:rsidR="00F21554">
        <w:t>The adolescent Tesla company never reached a stage of equilibrium from which to ‘unfreeze’.</w:t>
      </w:r>
      <w:r w:rsidR="006E4200">
        <w:t xml:space="preserve"> Nor did they seek to ‘re-freeze’ into a new state of stability. Tesla’s</w:t>
      </w:r>
      <w:r w:rsidR="007C4812">
        <w:t xml:space="preserve"> entire</w:t>
      </w:r>
      <w:r w:rsidR="006E4200">
        <w:t xml:space="preserve"> lifetime has been one of constant change and </w:t>
      </w:r>
      <w:r w:rsidR="007C4812">
        <w:t>lurching growth.</w:t>
      </w:r>
      <w:r w:rsidR="00AB0DA4">
        <w:t xml:space="preserve"> </w:t>
      </w:r>
      <w:r w:rsidR="00494E4D">
        <w:t>Some</w:t>
      </w:r>
      <w:r w:rsidR="00283B95">
        <w:t xml:space="preserve"> ea</w:t>
      </w:r>
      <w:r w:rsidR="0019358D">
        <w:t>rlier</w:t>
      </w:r>
      <w:r w:rsidR="00494E4D">
        <w:t xml:space="preserve"> e</w:t>
      </w:r>
      <w:r w:rsidR="00AB0DA4">
        <w:t>lements of K</w:t>
      </w:r>
      <w:r w:rsidR="00233AA0">
        <w:t>otter</w:t>
      </w:r>
      <w:r w:rsidR="00AB0DA4">
        <w:t>’s</w:t>
      </w:r>
      <w:r w:rsidR="00233AA0">
        <w:t xml:space="preserve"> </w:t>
      </w:r>
      <w:r w:rsidR="008339FA">
        <w:t xml:space="preserve">(1996) </w:t>
      </w:r>
      <w:r w:rsidR="00233AA0">
        <w:t>8-stage</w:t>
      </w:r>
      <w:r w:rsidR="00AB0DA4">
        <w:t xml:space="preserve"> model are in evidence</w:t>
      </w:r>
      <w:r w:rsidR="00724671">
        <w:t>,</w:t>
      </w:r>
      <w:r w:rsidR="00907A84">
        <w:t xml:space="preserve"> such as establishment of urgency, and creation and communication of vision (</w:t>
      </w:r>
      <w:r w:rsidR="005F3D85">
        <w:t>Musk, 2013</w:t>
      </w:r>
      <w:r w:rsidR="00907A84">
        <w:t>)</w:t>
      </w:r>
      <w:r w:rsidR="00724671">
        <w:t xml:space="preserve"> </w:t>
      </w:r>
      <w:r w:rsidR="0067741B">
        <w:t>O</w:t>
      </w:r>
      <w:r w:rsidR="00724671">
        <w:t>thers</w:t>
      </w:r>
      <w:r w:rsidR="00344A04">
        <w:t>,</w:t>
      </w:r>
      <w:r w:rsidR="00724671">
        <w:t xml:space="preserve"> such as</w:t>
      </w:r>
      <w:r w:rsidR="00445EDC">
        <w:t xml:space="preserve"> the empowerment of others</w:t>
      </w:r>
      <w:r w:rsidR="00033395">
        <w:t>,</w:t>
      </w:r>
      <w:r w:rsidR="00724671">
        <w:t xml:space="preserve"> </w:t>
      </w:r>
      <w:r w:rsidR="00033395">
        <w:t>do</w:t>
      </w:r>
      <w:r w:rsidR="00724671">
        <w:t xml:space="preserve"> not</w:t>
      </w:r>
      <w:r w:rsidR="00344A04">
        <w:t xml:space="preserve"> </w:t>
      </w:r>
      <w:r w:rsidR="00033395">
        <w:t>appear to be observable.</w:t>
      </w:r>
      <w:r w:rsidR="00C10B50">
        <w:t xml:space="preserve"> </w:t>
      </w:r>
      <w:r w:rsidR="009F3DF5">
        <w:t>T</w:t>
      </w:r>
      <w:r w:rsidR="004C3782">
        <w:t>he t</w:t>
      </w:r>
      <w:r w:rsidR="009F3DF5">
        <w:t xml:space="preserve">ransparency </w:t>
      </w:r>
      <w:r w:rsidR="003277F9">
        <w:t>of</w:t>
      </w:r>
      <w:r w:rsidR="004C3782">
        <w:t xml:space="preserve"> company</w:t>
      </w:r>
      <w:r w:rsidR="003277F9">
        <w:t xml:space="preserve"> culture has reduced with the disbandment of Tesla’s media relations team</w:t>
      </w:r>
      <w:r w:rsidR="00270437">
        <w:t xml:space="preserve"> (The Guardian, 2022).</w:t>
      </w:r>
      <w:r w:rsidR="006F203A">
        <w:t xml:space="preserve"> The model of Kubler-Ross is</w:t>
      </w:r>
      <w:r w:rsidR="00940354">
        <w:t xml:space="preserve"> not evidenced in Tesla’s workings but could be present while shielded by organisational op</w:t>
      </w:r>
      <w:r w:rsidR="003C6FDD">
        <w:t>aqueness.</w:t>
      </w:r>
      <w:r w:rsidR="00D60F42">
        <w:t xml:space="preserve"> Rye (</w:t>
      </w:r>
      <w:r w:rsidR="000D61A4">
        <w:t>2001) lists three components</w:t>
      </w:r>
      <w:r w:rsidR="00823025">
        <w:t xml:space="preserve"> constituting corporate culture with which </w:t>
      </w:r>
      <w:r w:rsidR="002F1178">
        <w:t>Change Management must interface: the</w:t>
      </w:r>
      <w:r w:rsidR="00574389">
        <w:t xml:space="preserve"> company’s</w:t>
      </w:r>
      <w:r w:rsidR="002F1178">
        <w:t xml:space="preserve"> historical and political evolution</w:t>
      </w:r>
      <w:r w:rsidR="00574389">
        <w:t>, the management and organisation, and the people working for the company.</w:t>
      </w:r>
      <w:r w:rsidR="009634E4">
        <w:t xml:space="preserve"> Tesla’s performance deals with each of the components</w:t>
      </w:r>
      <w:r w:rsidR="00A86EA9">
        <w:t xml:space="preserve"> in turn, </w:t>
      </w:r>
      <w:r w:rsidR="000857FC">
        <w:t>with an apparent drop in priority at each step.</w:t>
      </w:r>
      <w:r w:rsidR="00F124E6">
        <w:t xml:space="preserve"> The supposed benefits of change model utilisation, such as</w:t>
      </w:r>
      <w:r w:rsidR="007B1499">
        <w:t xml:space="preserve"> organisational effectiveness and</w:t>
      </w:r>
      <w:r w:rsidR="00141114">
        <w:t xml:space="preserve"> employee acceptance a</w:t>
      </w:r>
      <w:r w:rsidR="002E251B">
        <w:t>re</w:t>
      </w:r>
      <w:r w:rsidR="00351E64">
        <w:t xml:space="preserve"> limited at Tesla, with less efficient sections being out</w:t>
      </w:r>
      <w:r w:rsidR="00392806">
        <w:t>sourced (</w:t>
      </w:r>
      <w:r w:rsidR="008339FA">
        <w:t>CNBC, 2018</w:t>
      </w:r>
      <w:r w:rsidR="00392806">
        <w:t>)</w:t>
      </w:r>
      <w:r w:rsidR="006F1A5B">
        <w:t>.</w:t>
      </w:r>
    </w:p>
    <w:p w14:paraId="75E4B03E" w14:textId="77DFA87E" w:rsidR="00467735" w:rsidRPr="0043256A" w:rsidRDefault="00467735" w:rsidP="008B75AB">
      <w:pPr>
        <w:pStyle w:val="Heading3"/>
        <w:numPr>
          <w:ilvl w:val="2"/>
          <w:numId w:val="1"/>
        </w:numPr>
      </w:pPr>
      <w:bookmarkStart w:id="12" w:name="_Toc98339014"/>
      <w:r>
        <w:t>P</w:t>
      </w:r>
      <w:r w:rsidR="00A5282E">
        <w:t>reparation and Agility</w:t>
      </w:r>
      <w:bookmarkEnd w:id="12"/>
    </w:p>
    <w:p w14:paraId="78F05BAB" w14:textId="26FE6B60" w:rsidR="008B75AB" w:rsidRPr="00383A97" w:rsidRDefault="00723261" w:rsidP="00A910CB">
      <w:r>
        <w:t>Tesla do not recognise trade unions at their workplaces, and made no attempt to i</w:t>
      </w:r>
      <w:r w:rsidR="00613592">
        <w:t>nvolve them before, during or after the change in question.</w:t>
      </w:r>
      <w:r w:rsidR="00527811">
        <w:t xml:space="preserve"> Tesla’s leadership ha</w:t>
      </w:r>
      <w:r w:rsidR="008309F5">
        <w:t>s shown dismissiveness of trade unions in general, and</w:t>
      </w:r>
      <w:r w:rsidR="009355E4">
        <w:t xml:space="preserve"> </w:t>
      </w:r>
      <w:r w:rsidR="00D134D5">
        <w:t>has attacked</w:t>
      </w:r>
      <w:r w:rsidR="0077052A">
        <w:t xml:space="preserve"> them publicly (</w:t>
      </w:r>
      <w:r w:rsidR="00FE164A">
        <w:t>CNBC, 2021</w:t>
      </w:r>
      <w:r w:rsidR="0077052A">
        <w:t>).</w:t>
      </w:r>
      <w:r w:rsidR="00613592">
        <w:t xml:space="preserve"> In the years prior to</w:t>
      </w:r>
      <w:r w:rsidR="005B47C3">
        <w:t xml:space="preserve"> the pandemic and its associated effects, Tesla had re-structured its organisation, flattening the structure, </w:t>
      </w:r>
      <w:r w:rsidR="00546465">
        <w:t xml:space="preserve">reduced its workforce and outsourced inefficient departments. It held on to its in-house </w:t>
      </w:r>
      <w:r w:rsidR="00FF1FA2">
        <w:t>team of software engineers, all of which left it in a flexible, agile and efficient position t</w:t>
      </w:r>
      <w:r w:rsidR="003A5CE6">
        <w:t>o implement necessary</w:t>
      </w:r>
      <w:r w:rsidR="00F910F1">
        <w:t xml:space="preserve"> </w:t>
      </w:r>
      <w:r w:rsidR="003A5CE6">
        <w:t xml:space="preserve">pandemic-driven changes. </w:t>
      </w:r>
      <w:r w:rsidR="001A5A42">
        <w:t>All t</w:t>
      </w:r>
      <w:r w:rsidR="00FE2B82">
        <w:t>o</w:t>
      </w:r>
      <w:r w:rsidR="001A5A42">
        <w:t>o aware of resistance to change, Tesla’s policy has been to ignore, rather than engage.</w:t>
      </w:r>
      <w:r w:rsidR="00336DC8">
        <w:t xml:space="preserve"> Many Tesla employees will have found out by memo that their jobs were being discarded, seemingly at</w:t>
      </w:r>
      <w:r w:rsidR="001512F6">
        <w:t xml:space="preserve"> the whim of a dictatorial authoritarian</w:t>
      </w:r>
      <w:r w:rsidR="007110B3">
        <w:t>,</w:t>
      </w:r>
      <w:r w:rsidR="001512F6">
        <w:t xml:space="preserve"> happy to play fast and loose with the livelihoods of</w:t>
      </w:r>
      <w:r w:rsidR="004B32BE">
        <w:t xml:space="preserve"> lesser followers</w:t>
      </w:r>
      <w:r w:rsidR="007A69A8">
        <w:t xml:space="preserve"> (CNBC, 2018)</w:t>
      </w:r>
      <w:r w:rsidR="004B32BE">
        <w:t xml:space="preserve">. </w:t>
      </w:r>
      <w:r w:rsidR="00815438">
        <w:t>The likelihood of models such as Lewin’s force-field analysis (</w:t>
      </w:r>
      <w:r w:rsidR="00F3629B">
        <w:t>King and Anderson, 1995</w:t>
      </w:r>
      <w:r w:rsidR="00815438">
        <w:t>)</w:t>
      </w:r>
      <w:r w:rsidR="00FA06E8">
        <w:t xml:space="preserve"> having been utilised appears very low in this scenario. </w:t>
      </w:r>
      <w:r w:rsidR="00AC2360">
        <w:t>There is logic to this policy, as most</w:t>
      </w:r>
      <w:r w:rsidR="001818DF">
        <w:t xml:space="preserve"> unions, especially the heavyweight and powerful</w:t>
      </w:r>
      <w:r w:rsidR="00585265">
        <w:t xml:space="preserve"> USA</w:t>
      </w:r>
      <w:r w:rsidR="001818DF">
        <w:t xml:space="preserve"> automaker unions</w:t>
      </w:r>
      <w:r w:rsidR="007110B3">
        <w:t>,</w:t>
      </w:r>
      <w:r w:rsidR="001818DF">
        <w:t xml:space="preserve"> would </w:t>
      </w:r>
      <w:r w:rsidR="00307BE2">
        <w:t>have shown strong resistance to most of Tesla’s employment policies over the years</w:t>
      </w:r>
      <w:r w:rsidR="00D9609A">
        <w:t xml:space="preserve">. It seems clear that Musk’s </w:t>
      </w:r>
      <w:r w:rsidR="008333EA">
        <w:t xml:space="preserve">vision of </w:t>
      </w:r>
      <w:r w:rsidR="00D9609A">
        <w:t xml:space="preserve">leadership was never going </w:t>
      </w:r>
      <w:r w:rsidR="008333EA">
        <w:t xml:space="preserve">to include a prioritisation of working </w:t>
      </w:r>
      <w:r w:rsidR="008333EA">
        <w:lastRenderedPageBreak/>
        <w:t xml:space="preserve">conditions or </w:t>
      </w:r>
      <w:r w:rsidR="00F556CB">
        <w:t xml:space="preserve">social mobility. It is possible that </w:t>
      </w:r>
      <w:r w:rsidR="00EA035E">
        <w:t>Musk believes the important of his end ambition justifies whichever means of production</w:t>
      </w:r>
      <w:r w:rsidR="00BD11EB">
        <w:t>. M</w:t>
      </w:r>
      <w:r w:rsidR="002F749B">
        <w:t xml:space="preserve">any </w:t>
      </w:r>
      <w:r w:rsidR="00B865DE">
        <w:t>within</w:t>
      </w:r>
      <w:r w:rsidR="002F749B">
        <w:t xml:space="preserve"> the trade union movement</w:t>
      </w:r>
      <w:r w:rsidR="00DA54EB">
        <w:t xml:space="preserve"> might be inclined to believe that m</w:t>
      </w:r>
      <w:r w:rsidR="00BD11EB">
        <w:t>ost societal issues are meaningless to Musk if they do not involve power o</w:t>
      </w:r>
      <w:r w:rsidR="00D020D0">
        <w:t>r</w:t>
      </w:r>
      <w:r w:rsidR="00BD11EB">
        <w:t xml:space="preserve"> finance moving in his direction.</w:t>
      </w:r>
      <w:r w:rsidR="00486196">
        <w:t xml:space="preserve"> Mullins (</w:t>
      </w:r>
      <w:r w:rsidR="002F2A0D">
        <w:t xml:space="preserve">1989) </w:t>
      </w:r>
      <w:r w:rsidR="00FD6F7E">
        <w:t>cautions against</w:t>
      </w:r>
      <w:r w:rsidR="002F2A0D">
        <w:t xml:space="preserve"> this </w:t>
      </w:r>
      <w:r w:rsidR="00FD6F7E">
        <w:t>tactic</w:t>
      </w:r>
      <w:r w:rsidR="002F2A0D">
        <w:t>, asserting that</w:t>
      </w:r>
      <w:r w:rsidR="00EE414F">
        <w:t xml:space="preserve"> it is preferable to</w:t>
      </w:r>
      <w:r w:rsidR="00940676">
        <w:t xml:space="preserve"> plan changes in consultation with all affected units. </w:t>
      </w:r>
      <w:r w:rsidR="00D83319">
        <w:t xml:space="preserve">Yet </w:t>
      </w:r>
      <w:r w:rsidR="00606444">
        <w:t>Mullins also cautions o</w:t>
      </w:r>
      <w:r w:rsidR="009611B1">
        <w:t>n</w:t>
      </w:r>
      <w:r w:rsidR="00606444">
        <w:t xml:space="preserve"> </w:t>
      </w:r>
      <w:r w:rsidR="009611B1">
        <w:t>the</w:t>
      </w:r>
      <w:r w:rsidR="00606444">
        <w:t xml:space="preserve"> over-reliance on models of change,</w:t>
      </w:r>
      <w:r w:rsidR="009611B1">
        <w:t xml:space="preserve"> noting how even well-intentioned </w:t>
      </w:r>
      <w:r w:rsidR="00AB6035">
        <w:t>projects can overlook the nature of organisations.</w:t>
      </w:r>
    </w:p>
    <w:p w14:paraId="14FE841E" w14:textId="3CEF09F3" w:rsidR="003F24C8" w:rsidRPr="00A425AB" w:rsidRDefault="005357AE" w:rsidP="006C49E2">
      <w:pPr>
        <w:pStyle w:val="Heading2"/>
        <w:numPr>
          <w:ilvl w:val="1"/>
          <w:numId w:val="1"/>
        </w:numPr>
      </w:pPr>
      <w:bookmarkStart w:id="13" w:name="_Toc98339015"/>
      <w:r w:rsidRPr="00A425AB">
        <w:t>Leaders</w:t>
      </w:r>
      <w:r w:rsidR="008B7CF4">
        <w:t>hip through Change</w:t>
      </w:r>
      <w:bookmarkEnd w:id="13"/>
    </w:p>
    <w:p w14:paraId="72FF3DA2" w14:textId="7F1FD854" w:rsidR="001707BF" w:rsidRDefault="00666837" w:rsidP="00D83319">
      <w:r w:rsidRPr="00A425AB">
        <w:t>M</w:t>
      </w:r>
      <w:r w:rsidR="00EC50A8" w:rsidRPr="00A425AB">
        <w:t>ullins (1989) lists five broad headings incorporating what he calls ‘the forces of change</w:t>
      </w:r>
      <w:r w:rsidR="00233500" w:rsidRPr="00A425AB">
        <w:t>’: Changing Technology, Knowledge Explosion, Rapid Product Obsole</w:t>
      </w:r>
      <w:r w:rsidR="00244FB5" w:rsidRPr="00A425AB">
        <w:t>scence, Changing Nature of Workforce</w:t>
      </w:r>
      <w:r w:rsidR="001707BF" w:rsidRPr="00A425AB">
        <w:t xml:space="preserve">, and Quality of Working Life. </w:t>
      </w:r>
      <w:r w:rsidR="00053345">
        <w:t>There are</w:t>
      </w:r>
      <w:r w:rsidR="00F63A02">
        <w:t xml:space="preserve"> </w:t>
      </w:r>
      <w:r w:rsidR="002E2858">
        <w:t>innumerable examples of Musk discussing aspects of the first three items on the list, with</w:t>
      </w:r>
      <w:r w:rsidR="00060858">
        <w:t xml:space="preserve"> changing technology, knowledge, and product obsolescence</w:t>
      </w:r>
      <w:r w:rsidR="00F63A02">
        <w:t>,</w:t>
      </w:r>
      <w:r w:rsidR="00060858">
        <w:t xml:space="preserve"> being</w:t>
      </w:r>
      <w:r w:rsidR="00854ABC">
        <w:t xml:space="preserve"> his areas of expertise, and</w:t>
      </w:r>
      <w:r w:rsidR="00060858">
        <w:t xml:space="preserve"> subjects</w:t>
      </w:r>
      <w:r w:rsidR="00854ABC">
        <w:t xml:space="preserve"> seemingly</w:t>
      </w:r>
      <w:r w:rsidR="00060858">
        <w:t xml:space="preserve"> close to his heart</w:t>
      </w:r>
      <w:r w:rsidR="00854ABC">
        <w:t xml:space="preserve">. </w:t>
      </w:r>
      <w:r w:rsidR="00A1585B">
        <w:t xml:space="preserve">Examples of Musk’s musings on the changing nature of the workforce and </w:t>
      </w:r>
      <w:r w:rsidR="00AF788A">
        <w:t>quality of working life are more difficult to evidence. Vance’s (2015) biography</w:t>
      </w:r>
      <w:r w:rsidR="00F33F88">
        <w:t xml:space="preserve"> supports this</w:t>
      </w:r>
      <w:r w:rsidR="00A11FB3">
        <w:t xml:space="preserve"> observation, with the only references to quality of working life coming in references to </w:t>
      </w:r>
      <w:r w:rsidR="008427B0">
        <w:t>his own work life balance, and those of his now divorced first wife and</w:t>
      </w:r>
      <w:r w:rsidR="00E10E8B">
        <w:t xml:space="preserve"> children.</w:t>
      </w:r>
    </w:p>
    <w:p w14:paraId="03BB00A3" w14:textId="798F951E" w:rsidR="003258AC" w:rsidRPr="00A425AB" w:rsidRDefault="00B42C6C" w:rsidP="00D83319">
      <w:r>
        <w:t>Barratt-Pugh et al (2013) and Mullins (1989) underline the</w:t>
      </w:r>
      <w:r w:rsidR="003C6BD6">
        <w:t xml:space="preserve"> usefulness of identifying champions of change at multiple levels of the </w:t>
      </w:r>
      <w:r w:rsidR="00DA3680">
        <w:t>o</w:t>
      </w:r>
      <w:r w:rsidR="003C6BD6">
        <w:t>rganisation</w:t>
      </w:r>
      <w:r w:rsidR="00DA3680">
        <w:t>. Tesla have taken a different path, by flattening the structure and outsourcing potential resistance</w:t>
      </w:r>
      <w:r w:rsidR="008C38DB">
        <w:t xml:space="preserve"> (CNBC, 2018).</w:t>
      </w:r>
    </w:p>
    <w:p w14:paraId="1CE89DF7" w14:textId="4AD3D575" w:rsidR="00645125" w:rsidRPr="009F6D36" w:rsidRDefault="00645125" w:rsidP="00C737C1">
      <w:r w:rsidRPr="004872E4">
        <w:t>Armstrong (2016) defines leadership as ‘the process of developing and communicating a vision for the future, motivating and guiding people and securing their engagement’.</w:t>
      </w:r>
      <w:r w:rsidR="00AE19A3" w:rsidRPr="004872E4">
        <w:t xml:space="preserve"> What better example could there be of such a leader than</w:t>
      </w:r>
      <w:r w:rsidR="00474088" w:rsidRPr="004872E4">
        <w:t xml:space="preserve"> Elon Musk? His renown is global, and</w:t>
      </w:r>
      <w:r w:rsidR="007A15E3" w:rsidRPr="004872E4">
        <w:t xml:space="preserve"> his vision has inspired dreams of colonising Mars, of traffic-free, emission free transport, and to</w:t>
      </w:r>
      <w:r w:rsidR="002710E6" w:rsidRPr="004872E4">
        <w:t xml:space="preserve"> persuade corporations, private individuals and governments to part with huge amounts of </w:t>
      </w:r>
      <w:r w:rsidR="00583E91" w:rsidRPr="004872E4">
        <w:t xml:space="preserve">financial resources, while enriching himself in a glaringly obvious way. </w:t>
      </w:r>
      <w:r w:rsidR="001D6CC3" w:rsidRPr="001D6CC3">
        <w:t xml:space="preserve">Furr and Dyer (2020) detail Musk’s eye-watering fund-raising abilities in Tesla’s early years, and his curious talent for financially engaging the rich and dazzling the poor has been immortalised in meme form (see appendix </w:t>
      </w:r>
      <w:r w:rsidR="000C09CF">
        <w:t>3</w:t>
      </w:r>
      <w:r w:rsidR="001D6CC3" w:rsidRPr="001D6CC3">
        <w:t>).</w:t>
      </w:r>
      <w:r w:rsidR="002A6C2C">
        <w:t xml:space="preserve"> </w:t>
      </w:r>
      <w:r w:rsidR="002E5D0A" w:rsidRPr="004872E4">
        <w:t>Musk has his detractors naturally, as Machiavelli</w:t>
      </w:r>
      <w:r w:rsidR="004872E4" w:rsidRPr="004872E4">
        <w:t xml:space="preserve"> (</w:t>
      </w:r>
      <w:r w:rsidR="00080EAF">
        <w:t>Drucker, 1999</w:t>
      </w:r>
      <w:r w:rsidR="004872E4" w:rsidRPr="004872E4">
        <w:t>)</w:t>
      </w:r>
      <w:r w:rsidR="002E5D0A" w:rsidRPr="004872E4">
        <w:t xml:space="preserve"> warned</w:t>
      </w:r>
      <w:r w:rsidR="006E2A64">
        <w:t>,</w:t>
      </w:r>
      <w:r w:rsidR="002E5D0A" w:rsidRPr="004872E4">
        <w:t xml:space="preserve"> those seeking change</w:t>
      </w:r>
      <w:r w:rsidR="004872E4" w:rsidRPr="004872E4">
        <w:t xml:space="preserve"> encounter huge resistance and lukewarm support.</w:t>
      </w:r>
      <w:r w:rsidR="008109B4">
        <w:t xml:space="preserve"> His</w:t>
      </w:r>
      <w:r w:rsidR="00A8193F">
        <w:t xml:space="preserve"> long-term negative attitude to organised labour is possibly what saw Tesla frozen out of White House discussions on the EV</w:t>
      </w:r>
      <w:r w:rsidR="00513DD4">
        <w:t xml:space="preserve"> industry with the Biden administration.</w:t>
      </w:r>
      <w:r w:rsidR="000E1CFC">
        <w:t xml:space="preserve"> Some legal experts have wondered aloud if his brand of </w:t>
      </w:r>
      <w:r w:rsidR="00A72213">
        <w:t>blatant resource-accumulation</w:t>
      </w:r>
      <w:r w:rsidR="00FF6AE1">
        <w:t xml:space="preserve"> might lead to future legal redress (</w:t>
      </w:r>
      <w:r w:rsidR="00FF6AE1" w:rsidRPr="003170D7">
        <w:rPr>
          <w:i/>
          <w:iCs/>
        </w:rPr>
        <w:t>Lina Khan – US lawyer</w:t>
      </w:r>
      <w:r w:rsidR="009C7D59" w:rsidRPr="004465D1">
        <w:t>, 20</w:t>
      </w:r>
      <w:r w:rsidR="004465D1" w:rsidRPr="004465D1">
        <w:t>21</w:t>
      </w:r>
      <w:r w:rsidR="00FF6AE1">
        <w:t>)</w:t>
      </w:r>
      <w:r w:rsidR="00717CFF">
        <w:t xml:space="preserve"> and </w:t>
      </w:r>
      <w:r w:rsidR="00C53C67">
        <w:t>regional governments have recently started to pay more attention to supposedly questionable practices employed by his firms (</w:t>
      </w:r>
      <w:r w:rsidR="00F5132D">
        <w:t>The Guardian, 2022).</w:t>
      </w:r>
      <w:r w:rsidR="001D6CC3">
        <w:t xml:space="preserve"> </w:t>
      </w:r>
    </w:p>
    <w:p w14:paraId="15589EBB" w14:textId="5FB2FB74" w:rsidR="00D45FB9" w:rsidRDefault="00C618BA" w:rsidP="009513F9">
      <w:pPr>
        <w:pStyle w:val="Heading2"/>
        <w:numPr>
          <w:ilvl w:val="1"/>
          <w:numId w:val="1"/>
        </w:numPr>
      </w:pPr>
      <w:bookmarkStart w:id="14" w:name="_Hlk89968504"/>
      <w:bookmarkStart w:id="15" w:name="_Toc98339016"/>
      <w:r>
        <w:t xml:space="preserve">Culture </w:t>
      </w:r>
      <w:r w:rsidR="009E112C">
        <w:t xml:space="preserve">and </w:t>
      </w:r>
      <w:r>
        <w:t>Climate</w:t>
      </w:r>
      <w:bookmarkEnd w:id="15"/>
    </w:p>
    <w:p w14:paraId="3805F826" w14:textId="0C88A42B" w:rsidR="009513F9" w:rsidRDefault="005566EF" w:rsidP="009513F9">
      <w:pPr>
        <w:pStyle w:val="Heading3"/>
        <w:numPr>
          <w:ilvl w:val="2"/>
          <w:numId w:val="1"/>
        </w:numPr>
      </w:pPr>
      <w:bookmarkStart w:id="16" w:name="_Toc98339017"/>
      <w:r>
        <w:t>Cultural Influence</w:t>
      </w:r>
      <w:bookmarkEnd w:id="16"/>
    </w:p>
    <w:p w14:paraId="013CF5B6" w14:textId="77777777" w:rsidR="0089582C" w:rsidRDefault="00357B74" w:rsidP="00DE55AC">
      <w:r>
        <w:t>Vance (2015)</w:t>
      </w:r>
      <w:r w:rsidR="007B5721">
        <w:t xml:space="preserve"> gives detailed accounts of Musk’s supposedly authoritarian style, including colourful bust-ups with fellow co-founders</w:t>
      </w:r>
      <w:r w:rsidR="001F6E73">
        <w:t xml:space="preserve">, and vitriolic outbursts </w:t>
      </w:r>
      <w:r w:rsidR="00801455">
        <w:t>following perceived corporate failures</w:t>
      </w:r>
      <w:r w:rsidR="00570B13">
        <w:t xml:space="preserve">. </w:t>
      </w:r>
      <w:r w:rsidR="0037510E">
        <w:t>With Musk’s</w:t>
      </w:r>
      <w:r w:rsidR="00D87606">
        <w:t xml:space="preserve"> attention latterly increasingly focussed on his other companies (SpaceX and The Boring Company)</w:t>
      </w:r>
      <w:r w:rsidR="00AA0C78">
        <w:t>, moments of delegative</w:t>
      </w:r>
      <w:r w:rsidR="00207DC6">
        <w:t xml:space="preserve"> </w:t>
      </w:r>
      <w:r w:rsidR="00564084">
        <w:t>intention have been shown, albeit with some measure of reluctance</w:t>
      </w:r>
      <w:r w:rsidR="00132F01">
        <w:t xml:space="preserve"> (</w:t>
      </w:r>
      <w:r w:rsidR="00A220A7">
        <w:t>Washington Post, 2020</w:t>
      </w:r>
      <w:r w:rsidR="00132F01">
        <w:t>)</w:t>
      </w:r>
      <w:r w:rsidR="00564084">
        <w:t>.</w:t>
      </w:r>
      <w:r w:rsidR="009A673A">
        <w:t xml:space="preserve"> Many instances of toxic culture have been revealed</w:t>
      </w:r>
      <w:r w:rsidR="00E2174A">
        <w:t>, only to be met with dismissive or denialist responses from the company</w:t>
      </w:r>
      <w:r w:rsidR="00435FA3">
        <w:t xml:space="preserve"> (</w:t>
      </w:r>
      <w:r w:rsidR="00897FC9">
        <w:t>The Guardian, 2022</w:t>
      </w:r>
      <w:r w:rsidR="00435FA3">
        <w:t>).</w:t>
      </w:r>
      <w:r w:rsidR="000F4E1A">
        <w:t xml:space="preserve"> Torrington et al (</w:t>
      </w:r>
      <w:r w:rsidR="00B6404A">
        <w:t xml:space="preserve">1989) </w:t>
      </w:r>
      <w:r w:rsidR="00AC0CCC">
        <w:t>argue for the necessity of understanding the culture at an organisation</w:t>
      </w:r>
      <w:r w:rsidR="00F9512A">
        <w:t>, asserting that ‘a mismatch of action and culture</w:t>
      </w:r>
      <w:r w:rsidR="008E2EB7">
        <w:t xml:space="preserve"> can produce ineffective action’. Mullins makes a similar point </w:t>
      </w:r>
      <w:r w:rsidR="008E2EB7">
        <w:lastRenderedPageBreak/>
        <w:t xml:space="preserve">regarding what he termed </w:t>
      </w:r>
      <w:r w:rsidR="00006D60">
        <w:t>‘</w:t>
      </w:r>
      <w:r w:rsidR="008E2EB7">
        <w:t>Organisational Climate</w:t>
      </w:r>
      <w:r w:rsidR="00006D60">
        <w:t xml:space="preserve">’. </w:t>
      </w:r>
      <w:r w:rsidR="00B10AC8">
        <w:t xml:space="preserve">There is little evidence for Musk seeking to understand the culture of </w:t>
      </w:r>
      <w:r w:rsidR="00CA7EE2">
        <w:t>the organisation, with devolved units developing their own cultures</w:t>
      </w:r>
      <w:r w:rsidR="00B42C8F">
        <w:t xml:space="preserve">, </w:t>
      </w:r>
      <w:r w:rsidR="008656CE">
        <w:t>highlighting an aspect of</w:t>
      </w:r>
      <w:r w:rsidR="005F6EE2">
        <w:t xml:space="preserve"> delegation, or</w:t>
      </w:r>
      <w:r w:rsidR="008656CE">
        <w:t xml:space="preserve"> </w:t>
      </w:r>
      <w:proofErr w:type="spellStart"/>
      <w:r w:rsidR="008656CE">
        <w:t>Handy’s</w:t>
      </w:r>
      <w:proofErr w:type="spellEnd"/>
      <w:r w:rsidR="008656CE">
        <w:t xml:space="preserve"> ‘</w:t>
      </w:r>
      <w:r w:rsidR="00040DEF">
        <w:t>Task</w:t>
      </w:r>
      <w:r w:rsidR="008656CE">
        <w:t xml:space="preserve"> Culture’ but</w:t>
      </w:r>
      <w:r w:rsidR="00B3686E">
        <w:t xml:space="preserve"> just as easily spun off and outsourced as it would be </w:t>
      </w:r>
      <w:r w:rsidR="00A20233">
        <w:t xml:space="preserve">with which </w:t>
      </w:r>
      <w:r w:rsidR="00B3686E">
        <w:t xml:space="preserve">to </w:t>
      </w:r>
      <w:r w:rsidR="006A335F">
        <w:t>engage,</w:t>
      </w:r>
      <w:r w:rsidR="00B3686E">
        <w:t xml:space="preserve"> and effect change in the internal working culture.</w:t>
      </w:r>
    </w:p>
    <w:p w14:paraId="3CD0BF2C" w14:textId="195A2DE8" w:rsidR="00933C30" w:rsidRDefault="00DE55AC" w:rsidP="00DE55AC">
      <w:r w:rsidRPr="00DE55AC">
        <w:t xml:space="preserve">A basic model for organisational operations is the Triple Bottom Line (Elkington, 1994). The model shows an overlapping trio of circles representing the common ‘bottom lines’ of environmental, economic and social restraints shared in one form or another by most companies. They are alternatively known as planet, profit and people. Social and environmental concerns are placed on an even footing with economic priorities in this model, and the implication being that success in each circle can help achieve success in the others. Consideration of this outlook can be incorporated into the decision-making process. Tesla’s organisation does not appear to subscribe to the view of equality across the three </w:t>
      </w:r>
      <w:proofErr w:type="gramStart"/>
      <w:r w:rsidRPr="00DE55AC">
        <w:t>fields, but</w:t>
      </w:r>
      <w:proofErr w:type="gramEnd"/>
      <w:r w:rsidRPr="00DE55AC">
        <w:t xml:space="preserve"> does attempt to exploit the apparent altruism of its planetary outlook to drive acceptance and normalisation of its scant regard for social obligations. An external observer could be tempted to characterise their vaguely green-washed strategy as lip service to environmental considerations, using them as cover for poor working conditions and toxic culture, using them to maximise profits, which are justified cyclically by their rosy portrayal of organisational environmental concern.</w:t>
      </w:r>
    </w:p>
    <w:p w14:paraId="595D4F64" w14:textId="45BB26B9" w:rsidR="0043256A" w:rsidRDefault="005566EF" w:rsidP="0043256A">
      <w:pPr>
        <w:pStyle w:val="Heading3"/>
        <w:numPr>
          <w:ilvl w:val="2"/>
          <w:numId w:val="1"/>
        </w:numPr>
      </w:pPr>
      <w:bookmarkStart w:id="17" w:name="_Toc98339018"/>
      <w:r>
        <w:t>Power and Politics</w:t>
      </w:r>
      <w:bookmarkEnd w:id="17"/>
    </w:p>
    <w:p w14:paraId="7B727FE2" w14:textId="38FF4922" w:rsidR="00E42979" w:rsidRPr="00CD1F49" w:rsidRDefault="005566EF" w:rsidP="006A335F">
      <w:r>
        <w:t xml:space="preserve">Buchanan and </w:t>
      </w:r>
      <w:proofErr w:type="spellStart"/>
      <w:r>
        <w:t>Badham</w:t>
      </w:r>
      <w:proofErr w:type="spellEnd"/>
      <w:r>
        <w:t xml:space="preserve"> (2008) claim that the importance of a single change</w:t>
      </w:r>
      <w:r w:rsidR="007D7E78">
        <w:t xml:space="preserve"> champion</w:t>
      </w:r>
      <w:r>
        <w:t>, or small band of actors has been ‘widely accepted</w:t>
      </w:r>
      <w:proofErr w:type="gramStart"/>
      <w:r>
        <w:t>’, but</w:t>
      </w:r>
      <w:proofErr w:type="gramEnd"/>
      <w:r>
        <w:t xml:space="preserve"> underline the additional importance of internally and externally distributed change agents. As has been described earlier, Tesla’s funding has been sourced from several external enthusiastic followers of Musk, happy to pursue his singular vision. Internally, attitudes below that of the executive board have negligible influence, and resistance to change within can prove to be a pre-cursor to removal from the organisation. Musk’s Tesla seemingly has no qualms about tearing up the rhetorical </w:t>
      </w:r>
      <w:proofErr w:type="gramStart"/>
      <w:r>
        <w:t>rule-book</w:t>
      </w:r>
      <w:proofErr w:type="gramEnd"/>
      <w:r>
        <w:t xml:space="preserve"> in its pursuit of its aims. Buchanan and </w:t>
      </w:r>
      <w:proofErr w:type="spellStart"/>
      <w:r>
        <w:t>Badham</w:t>
      </w:r>
      <w:proofErr w:type="spellEnd"/>
      <w:r>
        <w:t xml:space="preserve"> (2008) discuss the inextricable links between power, change and politics. The political aspect to Musk’s businesse</w:t>
      </w:r>
      <w:r w:rsidR="00B23BD6">
        <w:t>s</w:t>
      </w:r>
      <w:r>
        <w:t xml:space="preserve"> and Tesla’s policies are </w:t>
      </w:r>
      <w:r w:rsidR="00B23BD6">
        <w:t>im</w:t>
      </w:r>
      <w:r>
        <w:t>possible to ignore. Musk’s politics, whether in influencing state governments or the power with which he wields the axe of restructuring</w:t>
      </w:r>
      <w:r w:rsidR="005663A7">
        <w:t>,</w:t>
      </w:r>
      <w:r>
        <w:t xml:space="preserve"> fill the gap left by the absence of change agents. While Buchanan and </w:t>
      </w:r>
      <w:proofErr w:type="spellStart"/>
      <w:r>
        <w:t>Badham</w:t>
      </w:r>
      <w:proofErr w:type="spellEnd"/>
      <w:r>
        <w:t xml:space="preserve"> consider how little rather than how much politics is appropriate in change agency, if indeed it shouldn’t be altogether excluded, whereas Tesla’s policy appears to maximise political reasoning with regards to change agency. Tesla’s intention to relocate their headquarters from California to Texas has been viewed as an attempt to cosy up to the more hospitable, </w:t>
      </w:r>
      <w:proofErr w:type="gramStart"/>
      <w:r>
        <w:t>politically-friendlier</w:t>
      </w:r>
      <w:proofErr w:type="gramEnd"/>
      <w:r>
        <w:t xml:space="preserve"> right-wing administration there. No attempt has been made to veil the political motivation, on the contrary, it has been publicly celebrated. Musk has seemingly straddled divisive political times by strident criticisms of the political classes while maintaining equivocality in his statements regarding former USA President Trump. Buchanan and </w:t>
      </w:r>
      <w:proofErr w:type="spellStart"/>
      <w:r>
        <w:t>Badham</w:t>
      </w:r>
      <w:proofErr w:type="spellEnd"/>
      <w:r>
        <w:t xml:space="preserve"> discuss how the increase in magnitude of the change and its implications can demand a relative increase in political involvement from agents of change. Tesla and Musk, it would appear, have taken note of this.</w:t>
      </w:r>
    </w:p>
    <w:p w14:paraId="237238CF" w14:textId="7B515BE3" w:rsidR="0043256A" w:rsidRPr="0043256A" w:rsidRDefault="002D569A" w:rsidP="0043256A">
      <w:pPr>
        <w:pStyle w:val="Heading3"/>
        <w:numPr>
          <w:ilvl w:val="2"/>
          <w:numId w:val="1"/>
        </w:numPr>
      </w:pPr>
      <w:bookmarkStart w:id="18" w:name="_Toc98339019"/>
      <w:r>
        <w:t>Other Models</w:t>
      </w:r>
      <w:bookmarkEnd w:id="18"/>
    </w:p>
    <w:bookmarkEnd w:id="14"/>
    <w:p w14:paraId="06E1A5BD" w14:textId="5BFBD58E" w:rsidR="00A05198" w:rsidRDefault="002D569A" w:rsidP="008B03D3">
      <w:r>
        <w:t>When comparing Musk’s leadership to the model of Deal and Kennedy (</w:t>
      </w:r>
      <w:r w:rsidR="0052751A">
        <w:t>Senior and Fleming, 2006</w:t>
      </w:r>
      <w:r>
        <w:t>) it is difficult to place Tesla anywhere other than the Tough Guy/ Macho quadrant</w:t>
      </w:r>
      <w:r w:rsidR="00BB20FE">
        <w:t xml:space="preserve"> bringing high risk and</w:t>
      </w:r>
      <w:r w:rsidR="00B32263">
        <w:t xml:space="preserve"> fast feedback according to the model</w:t>
      </w:r>
      <w:r>
        <w:t>.</w:t>
      </w:r>
      <w:r w:rsidR="00257B7B">
        <w:t xml:space="preserve"> </w:t>
      </w:r>
      <w:r w:rsidR="005579F6">
        <w:t xml:space="preserve">Musk seems to revel in this image, </w:t>
      </w:r>
      <w:r w:rsidR="00892DA0">
        <w:t xml:space="preserve">commonly using what some would describe as ‘bullying’ tactics on </w:t>
      </w:r>
      <w:r w:rsidR="007F093B">
        <w:t>twitter against</w:t>
      </w:r>
      <w:r w:rsidR="00E94D5B">
        <w:t xml:space="preserve"> various international politicians </w:t>
      </w:r>
      <w:r w:rsidR="00657F8A">
        <w:t xml:space="preserve">(including heads of state) </w:t>
      </w:r>
      <w:r w:rsidR="00E94D5B">
        <w:t>and others.</w:t>
      </w:r>
      <w:r w:rsidR="00235E21">
        <w:t xml:space="preserve"> </w:t>
      </w:r>
      <w:r w:rsidR="003A1C1F">
        <w:t>While Tesla tends to operate an open innovation model, there are examples of</w:t>
      </w:r>
      <w:r w:rsidR="005B1F8E">
        <w:t xml:space="preserve"> aberrations where external innovations have been eschewed in favour of internal</w:t>
      </w:r>
      <w:r w:rsidR="005B43C8">
        <w:t xml:space="preserve"> </w:t>
      </w:r>
      <w:r w:rsidR="005B43C8">
        <w:lastRenderedPageBreak/>
        <w:t>alternatives which appear in cases to flatter to deceive (</w:t>
      </w:r>
      <w:r w:rsidR="00C87879">
        <w:t>Bloomberg</w:t>
      </w:r>
      <w:r w:rsidR="008156F2">
        <w:t>, 20</w:t>
      </w:r>
      <w:r w:rsidR="00C87879">
        <w:t>19</w:t>
      </w:r>
      <w:r w:rsidR="005B43C8">
        <w:t>).</w:t>
      </w:r>
      <w:r w:rsidR="00767DBE" w:rsidRPr="00767DBE">
        <w:t xml:space="preserve"> Tesla (2021) have continued to transition to their ‘Tesla Vision’ software which enables assisted driving. Tesla’s policy of eschewing lidar laser is a surprising sign of closed innovation, contrasting with other examples of open innovation. Tesla appear to have a ’pick-and-choose’ attitude to innovation models, in common with their context-driven choices of leadership style.</w:t>
      </w:r>
    </w:p>
    <w:p w14:paraId="2D97AEB5" w14:textId="265A0CE1" w:rsidR="008A179C" w:rsidRDefault="00F769E0" w:rsidP="006C49E2">
      <w:pPr>
        <w:pStyle w:val="Heading2"/>
        <w:numPr>
          <w:ilvl w:val="1"/>
          <w:numId w:val="1"/>
        </w:numPr>
      </w:pPr>
      <w:bookmarkStart w:id="19" w:name="_Toc98339020"/>
      <w:r>
        <w:t>Leadership Style</w:t>
      </w:r>
      <w:bookmarkEnd w:id="19"/>
    </w:p>
    <w:p w14:paraId="0647AFFB" w14:textId="380C968F" w:rsidR="00D31D60" w:rsidRPr="00FD2591" w:rsidRDefault="00262701" w:rsidP="008B03D3">
      <w:r w:rsidRPr="00262701">
        <w:t>Musk has not apparently clung to a single style of leadership.</w:t>
      </w:r>
      <w:r w:rsidR="000B4133" w:rsidRPr="000B4133">
        <w:t xml:space="preserve"> Discussions of individual leadership styles often use Lewin’s early models of three distinct </w:t>
      </w:r>
      <w:proofErr w:type="gramStart"/>
      <w:r w:rsidR="000B4133" w:rsidRPr="000B4133">
        <w:t>styles;</w:t>
      </w:r>
      <w:proofErr w:type="gramEnd"/>
      <w:r w:rsidR="000B4133" w:rsidRPr="000B4133">
        <w:t xml:space="preserve"> authoritarian, democratic and laissez-faire. Mullins (2016) views democratic and authoritarian styles as opposing each other on a spectrum.</w:t>
      </w:r>
      <w:r w:rsidR="000B4133">
        <w:t xml:space="preserve"> </w:t>
      </w:r>
      <w:r w:rsidRPr="00262701">
        <w:t>While Vance (2015) opines that Musk has transcended models of leadership, depending on the various contexts he has faced as leader, models such as Tannenbaum and Schmidt’s (1973) Continuum theory or Nicholls’ (1985) situational leadership (Nicholls, 1985) can be applied.</w:t>
      </w:r>
      <w:r w:rsidR="003170DC">
        <w:t xml:space="preserve"> </w:t>
      </w:r>
      <w:r w:rsidR="00BE673D" w:rsidRPr="003170DC">
        <w:t>While</w:t>
      </w:r>
      <w:r w:rsidR="004828F9" w:rsidRPr="003170DC">
        <w:t xml:space="preserve"> the</w:t>
      </w:r>
      <w:r w:rsidR="00146380" w:rsidRPr="003170DC">
        <w:t xml:space="preserve"> depth of</w:t>
      </w:r>
      <w:r w:rsidR="00BE673D" w:rsidRPr="003170DC">
        <w:t xml:space="preserve"> Musk’s</w:t>
      </w:r>
      <w:r w:rsidR="001D4CF1" w:rsidRPr="003170DC">
        <w:t xml:space="preserve"> charisma </w:t>
      </w:r>
      <w:r w:rsidR="004828F9" w:rsidRPr="003170DC">
        <w:t>and</w:t>
      </w:r>
      <w:r w:rsidR="001D4CF1" w:rsidRPr="003170DC">
        <w:t xml:space="preserve"> personal qualities</w:t>
      </w:r>
      <w:r w:rsidR="004828F9" w:rsidRPr="003170DC">
        <w:t xml:space="preserve"> are highly debatable,</w:t>
      </w:r>
      <w:r w:rsidR="001D4CF1" w:rsidRPr="003170DC">
        <w:t xml:space="preserve"> </w:t>
      </w:r>
      <w:r w:rsidR="00146380" w:rsidRPr="003170DC">
        <w:t>it</w:t>
      </w:r>
      <w:r w:rsidR="001D4CF1" w:rsidRPr="003170DC">
        <w:t xml:space="preserve"> is indisputable that his vision, through ruthless exploitation and risk, has transformed attitudes to </w:t>
      </w:r>
      <w:r w:rsidR="00407F85" w:rsidRPr="003170DC">
        <w:t>electric vehicles</w:t>
      </w:r>
      <w:r w:rsidR="001D4CF1" w:rsidRPr="003170DC">
        <w:t xml:space="preserve"> globally, while </w:t>
      </w:r>
      <w:r w:rsidR="00025EDC" w:rsidRPr="003170DC">
        <w:t>attempting to re-</w:t>
      </w:r>
      <w:r w:rsidR="001D4CF1" w:rsidRPr="003170DC">
        <w:t>shap</w:t>
      </w:r>
      <w:r w:rsidR="00025EDC" w:rsidRPr="003170DC">
        <w:t>e</w:t>
      </w:r>
      <w:r w:rsidR="001D4CF1" w:rsidRPr="003170DC">
        <w:t xml:space="preserve"> the relationships between </w:t>
      </w:r>
      <w:r w:rsidR="002A2A94" w:rsidRPr="003170DC">
        <w:t>leaders, organisations, and employees</w:t>
      </w:r>
      <w:r w:rsidR="001D4CF1" w:rsidRPr="003170DC">
        <w:t>, and</w:t>
      </w:r>
      <w:r w:rsidR="00DE7FC4" w:rsidRPr="003170DC">
        <w:t xml:space="preserve"> aggressively</w:t>
      </w:r>
      <w:r w:rsidR="001D4CF1" w:rsidRPr="003170DC">
        <w:t xml:space="preserve"> </w:t>
      </w:r>
      <w:r w:rsidR="00441EAD" w:rsidRPr="003170DC">
        <w:t>defending</w:t>
      </w:r>
      <w:r w:rsidR="001D4CF1" w:rsidRPr="003170DC">
        <w:t xml:space="preserve"> </w:t>
      </w:r>
      <w:r w:rsidR="005B35F1" w:rsidRPr="003170DC">
        <w:t>his</w:t>
      </w:r>
      <w:r w:rsidR="005B35F1">
        <w:t xml:space="preserve"> billionaire status.</w:t>
      </w:r>
    </w:p>
    <w:p w14:paraId="2A37436A" w14:textId="764146B4" w:rsidR="00E71150" w:rsidRPr="004D3618" w:rsidRDefault="00D31D60" w:rsidP="008B03D3">
      <w:r w:rsidRPr="00F865A1">
        <w:t xml:space="preserve">Kotter (1973) makes a </w:t>
      </w:r>
      <w:r w:rsidR="0077398F" w:rsidRPr="00F865A1">
        <w:t>fascinating point while comparing</w:t>
      </w:r>
      <w:r w:rsidR="00E04AC3" w:rsidRPr="00F865A1">
        <w:t xml:space="preserve"> management and</w:t>
      </w:r>
      <w:r w:rsidRPr="00F865A1">
        <w:t xml:space="preserve"> leadership</w:t>
      </w:r>
      <w:r w:rsidR="002E2910" w:rsidRPr="00F865A1">
        <w:t xml:space="preserve">, and whether the context calls for </w:t>
      </w:r>
      <w:r w:rsidR="006467A4" w:rsidRPr="00F865A1">
        <w:t>m</w:t>
      </w:r>
      <w:r w:rsidRPr="00F865A1">
        <w:t xml:space="preserve">anaging stability </w:t>
      </w:r>
      <w:r w:rsidR="006467A4" w:rsidRPr="00F865A1">
        <w:t>or the</w:t>
      </w:r>
      <w:r w:rsidRPr="00F865A1">
        <w:t xml:space="preserve"> lead</w:t>
      </w:r>
      <w:r w:rsidR="006467A4" w:rsidRPr="00F865A1">
        <w:t>ership through</w:t>
      </w:r>
      <w:r w:rsidRPr="00F865A1">
        <w:t xml:space="preserve"> change. </w:t>
      </w:r>
      <w:r w:rsidR="000555EA" w:rsidRPr="00F865A1">
        <w:t>It may well be the case that Musk’s bellicose outward</w:t>
      </w:r>
      <w:r w:rsidR="004C1452" w:rsidRPr="00F865A1">
        <w:t xml:space="preserve"> image is a calculated attempt to</w:t>
      </w:r>
      <w:r w:rsidR="001C7EAE" w:rsidRPr="00F865A1">
        <w:t xml:space="preserve"> maximise the change he desires to implement</w:t>
      </w:r>
      <w:r w:rsidR="00D97E25" w:rsidRPr="00F865A1">
        <w:t xml:space="preserve">. </w:t>
      </w:r>
      <w:proofErr w:type="gramStart"/>
      <w:r w:rsidR="00D97E25" w:rsidRPr="00F865A1">
        <w:t>If and when</w:t>
      </w:r>
      <w:proofErr w:type="gramEnd"/>
      <w:r w:rsidR="00D97E25" w:rsidRPr="00F865A1">
        <w:t xml:space="preserve"> he succeeds, this</w:t>
      </w:r>
      <w:r w:rsidR="00F865A1" w:rsidRPr="00F865A1">
        <w:t xml:space="preserve"> style will be lauded as a contributing factor.</w:t>
      </w:r>
    </w:p>
    <w:p w14:paraId="3BA63BE4" w14:textId="0B85E5BF" w:rsidR="0064004D" w:rsidRDefault="0064004D">
      <w:pPr>
        <w:rPr>
          <w:rFonts w:asciiTheme="majorHAnsi" w:eastAsiaTheme="majorEastAsia" w:hAnsiTheme="majorHAnsi" w:cstheme="majorBidi"/>
          <w:color w:val="2F5496" w:themeColor="accent1" w:themeShade="BF"/>
          <w:sz w:val="32"/>
          <w:szCs w:val="32"/>
        </w:rPr>
      </w:pPr>
      <w:r>
        <w:br w:type="page"/>
      </w:r>
    </w:p>
    <w:p w14:paraId="56B8F9D3" w14:textId="60872B12" w:rsidR="007F57F8" w:rsidRDefault="00EE7A55" w:rsidP="00F662A6">
      <w:pPr>
        <w:pStyle w:val="Heading1"/>
        <w:numPr>
          <w:ilvl w:val="0"/>
          <w:numId w:val="1"/>
        </w:numPr>
      </w:pPr>
      <w:bookmarkStart w:id="20" w:name="_Toc98339021"/>
      <w:r>
        <w:lastRenderedPageBreak/>
        <w:t>Conclusion</w:t>
      </w:r>
      <w:bookmarkEnd w:id="20"/>
    </w:p>
    <w:p w14:paraId="0277E17E" w14:textId="13CE5CED" w:rsidR="00A319AB" w:rsidRPr="00136B2A" w:rsidRDefault="00A319AB" w:rsidP="00491D36">
      <w:r>
        <w:t>Given the recent success of Elon Musk’s businesses in general, and Tesla in particular</w:t>
      </w:r>
      <w:r w:rsidR="00991406">
        <w:t>, it must be concluded that their strategies for the management of change are</w:t>
      </w:r>
      <w:r w:rsidR="00EE61F9">
        <w:t xml:space="preserve"> also successful to</w:t>
      </w:r>
      <w:r w:rsidR="00737C95">
        <w:t>o,</w:t>
      </w:r>
      <w:r w:rsidR="00EE61F9">
        <w:t xml:space="preserve"> at least some degree, in that they haven’t prevented themselves from</w:t>
      </w:r>
      <w:r w:rsidR="009A11A2">
        <w:t xml:space="preserve"> leading the market,</w:t>
      </w:r>
      <w:r w:rsidR="00F368FE">
        <w:t xml:space="preserve"> nor</w:t>
      </w:r>
      <w:r w:rsidR="009A11A2">
        <w:t xml:space="preserve"> have</w:t>
      </w:r>
      <w:r w:rsidR="00F368FE">
        <w:t xml:space="preserve"> they</w:t>
      </w:r>
      <w:r w:rsidR="009A11A2">
        <w:t xml:space="preserve"> lost prestige or innovation capital</w:t>
      </w:r>
      <w:r w:rsidR="00F368FE">
        <w:t>. The</w:t>
      </w:r>
      <w:r w:rsidR="00DC1D73">
        <w:t xml:space="preserve"> pertinent</w:t>
      </w:r>
      <w:r w:rsidR="00F368FE">
        <w:t xml:space="preserve"> question </w:t>
      </w:r>
      <w:r w:rsidR="00DC1D73">
        <w:t>is therefore more to do with their</w:t>
      </w:r>
      <w:r w:rsidR="00480042">
        <w:t xml:space="preserve"> unrealised potential had they employed different methods.</w:t>
      </w:r>
      <w:r w:rsidR="00C004D3">
        <w:t xml:space="preserve"> Part of Tesla’s success is their instant identificatio</w:t>
      </w:r>
      <w:r w:rsidR="0049721F">
        <w:t>n with Musk. If it wasn’t viewed as something of a vanity project by some, it would</w:t>
      </w:r>
      <w:r w:rsidR="00921D11">
        <w:t xml:space="preserve"> possibly</w:t>
      </w:r>
      <w:r w:rsidR="0049721F">
        <w:t xml:space="preserve"> lose its appeal for multitudes of others</w:t>
      </w:r>
      <w:r w:rsidR="00921D11">
        <w:t>.</w:t>
      </w:r>
      <w:r w:rsidR="00480042">
        <w:t xml:space="preserve"> Tesla’s whimsical</w:t>
      </w:r>
      <w:r w:rsidR="00990910">
        <w:t xml:space="preserve"> policy of shooting from Musk’s hip has paid dividends, and</w:t>
      </w:r>
      <w:r w:rsidR="00994EA2">
        <w:t xml:space="preserve"> the suggestion that an ill-fitting, dated</w:t>
      </w:r>
      <w:r w:rsidR="004A1783">
        <w:t xml:space="preserve"> and cliched </w:t>
      </w:r>
      <w:r w:rsidR="00994EA2">
        <w:t>model</w:t>
      </w:r>
      <w:r w:rsidR="004A1783">
        <w:t xml:space="preserve"> might improve it is probably an uninspiring</w:t>
      </w:r>
      <w:r w:rsidR="00CC32E6">
        <w:t xml:space="preserve"> </w:t>
      </w:r>
      <w:r w:rsidR="001D06B9">
        <w:t xml:space="preserve">safety-first approach which would </w:t>
      </w:r>
      <w:r w:rsidR="0006425B">
        <w:t>do</w:t>
      </w:r>
      <w:r w:rsidR="001D06B9">
        <w:t xml:space="preserve"> little other than attempt to consolidate the current status quo. </w:t>
      </w:r>
      <w:r w:rsidR="001B51DD">
        <w:t xml:space="preserve">This is not and would not be an appropriate method for change management at Tesla. </w:t>
      </w:r>
      <w:r w:rsidR="00317B72">
        <w:t>Nevertheless, improvements are possible</w:t>
      </w:r>
      <w:r w:rsidR="00961C94">
        <w:t>, and some are low-hanging fruit. Rec</w:t>
      </w:r>
      <w:r w:rsidR="00A875B4">
        <w:t>ommendations are discussed in the next section.</w:t>
      </w:r>
    </w:p>
    <w:p w14:paraId="2F89E30C" w14:textId="1C0AA7C8" w:rsidR="00136B2A" w:rsidRDefault="00136B2A" w:rsidP="006C49E2">
      <w:pPr>
        <w:pStyle w:val="Heading1"/>
        <w:numPr>
          <w:ilvl w:val="0"/>
          <w:numId w:val="1"/>
        </w:numPr>
      </w:pPr>
      <w:bookmarkStart w:id="21" w:name="_Toc98339022"/>
      <w:r>
        <w:t>Recommendations</w:t>
      </w:r>
      <w:bookmarkEnd w:id="21"/>
    </w:p>
    <w:p w14:paraId="7AF6E816" w14:textId="35A0EA38" w:rsidR="00C40163" w:rsidRDefault="00F662A6" w:rsidP="00B11E87">
      <w:r>
        <w:t>R</w:t>
      </w:r>
      <w:r w:rsidR="0078689F" w:rsidRPr="0078689F">
        <w:t>esearch has identified the following recommendations as optimal methods of reversing shortcomings, enhancing processes, and pressing advantages.</w:t>
      </w:r>
    </w:p>
    <w:p w14:paraId="4021B2F2" w14:textId="74DE0DD4" w:rsidR="007A296C" w:rsidRDefault="006017F6" w:rsidP="00EE0AED">
      <w:pPr>
        <w:pStyle w:val="ListParagraph"/>
        <w:numPr>
          <w:ilvl w:val="0"/>
          <w:numId w:val="46"/>
        </w:numPr>
      </w:pPr>
      <w:r>
        <w:t>A working group must be established to</w:t>
      </w:r>
      <w:r w:rsidR="00BC1FC0">
        <w:t xml:space="preserve"> </w:t>
      </w:r>
      <w:r w:rsidR="008C14A6">
        <w:t>prepare for the succession of leadership, once CEO Elon</w:t>
      </w:r>
      <w:r w:rsidR="007A296C">
        <w:t xml:space="preserve"> Musk</w:t>
      </w:r>
      <w:r w:rsidR="00D9620F">
        <w:t xml:space="preserve">’s time at the helm </w:t>
      </w:r>
      <w:proofErr w:type="gramStart"/>
      <w:r w:rsidR="00D9620F">
        <w:t>comes to a close</w:t>
      </w:r>
      <w:proofErr w:type="gramEnd"/>
      <w:r w:rsidR="00D9620F">
        <w:t>. Potential leaders should be mentored</w:t>
      </w:r>
      <w:r w:rsidR="00E14CAF">
        <w:t xml:space="preserve"> and prepared for seismic and accelerating</w:t>
      </w:r>
      <w:r w:rsidR="00455CA7">
        <w:t xml:space="preserve"> change. As time passes, the novelty of Musk’s leadership will have waned</w:t>
      </w:r>
      <w:r w:rsidR="00D12035">
        <w:t xml:space="preserve"> and when the inevitable happens, Tesla must be prepared, flexible and </w:t>
      </w:r>
      <w:r w:rsidR="00164292">
        <w:t xml:space="preserve">agile enough to respond to the circumstances. The current organisational model does not have such </w:t>
      </w:r>
      <w:r w:rsidR="007D5FC9">
        <w:t>a programme of response in place.</w:t>
      </w:r>
    </w:p>
    <w:p w14:paraId="63F2B8F2" w14:textId="171596C8" w:rsidR="007A296C" w:rsidRDefault="007A296C" w:rsidP="00EE0AED">
      <w:pPr>
        <w:pStyle w:val="ListParagraph"/>
        <w:numPr>
          <w:ilvl w:val="0"/>
          <w:numId w:val="46"/>
        </w:numPr>
      </w:pPr>
      <w:r>
        <w:t xml:space="preserve">Seek </w:t>
      </w:r>
      <w:r w:rsidR="00227D26">
        <w:t>partnerships, up to and including part-n</w:t>
      </w:r>
      <w:r>
        <w:t>ationalisatio</w:t>
      </w:r>
      <w:r w:rsidR="00227D26">
        <w:t xml:space="preserve">n, with multiple </w:t>
      </w:r>
      <w:r w:rsidR="007005FD">
        <w:t>nation states</w:t>
      </w:r>
      <w:r w:rsidR="002A395C">
        <w:t xml:space="preserve">. This can cause an explosion in world-wide innovation using Tesla technology, </w:t>
      </w:r>
      <w:r w:rsidR="00D5423A">
        <w:t>promoting Tesla’s mission of advancing technological change, while installing Tesla as leaders of said change, and consolidating its</w:t>
      </w:r>
      <w:r w:rsidR="001238F9">
        <w:t xml:space="preserve"> position as market leader. Multiple national bases can also provide potential retreats from </w:t>
      </w:r>
      <w:r w:rsidR="004916A7">
        <w:t>overseas legal issues which could intensify in future.</w:t>
      </w:r>
    </w:p>
    <w:p w14:paraId="5C6A9A59" w14:textId="6E7E2DEF" w:rsidR="00A22E55" w:rsidRDefault="00514998" w:rsidP="00EE0AED">
      <w:pPr>
        <w:pStyle w:val="ListParagraph"/>
        <w:numPr>
          <w:ilvl w:val="0"/>
          <w:numId w:val="46"/>
        </w:numPr>
      </w:pPr>
      <w:r>
        <w:t>Licence</w:t>
      </w:r>
      <w:r w:rsidR="00F27B0E">
        <w:t xml:space="preserve"> Tesla</w:t>
      </w:r>
      <w:r>
        <w:t xml:space="preserve"> software to other aut</w:t>
      </w:r>
      <w:r w:rsidR="003E359F">
        <w:t>omakers, while insisting on reciprocal actions</w:t>
      </w:r>
      <w:r w:rsidR="00C05F5E">
        <w:t>, including the provision of</w:t>
      </w:r>
      <w:r w:rsidR="0078689F" w:rsidRPr="0078689F">
        <w:t xml:space="preserve"> </w:t>
      </w:r>
      <w:r w:rsidR="00C05F5E">
        <w:t>engine/driver</w:t>
      </w:r>
      <w:r w:rsidR="0078689F" w:rsidRPr="0078689F">
        <w:t xml:space="preserve"> data collection </w:t>
      </w:r>
      <w:r w:rsidR="00F27B0E">
        <w:t>and</w:t>
      </w:r>
      <w:r w:rsidR="0078689F" w:rsidRPr="0078689F">
        <w:t xml:space="preserve"> negotiating deals with third parties to allow </w:t>
      </w:r>
      <w:r w:rsidR="00014A16">
        <w:t>data capture</w:t>
      </w:r>
      <w:r w:rsidR="0078689F" w:rsidRPr="0078689F">
        <w:t xml:space="preserve"> use in additional locations.</w:t>
      </w:r>
    </w:p>
    <w:p w14:paraId="71B820EF" w14:textId="7F40A9A6" w:rsidR="0078689F" w:rsidRPr="0078689F" w:rsidRDefault="00F475C2" w:rsidP="00EE0AED">
      <w:pPr>
        <w:pStyle w:val="ListParagraph"/>
        <w:numPr>
          <w:ilvl w:val="0"/>
          <w:numId w:val="46"/>
        </w:numPr>
      </w:pPr>
      <w:r>
        <w:t>A Tesla Media Relations team must be re-es</w:t>
      </w:r>
      <w:r w:rsidR="0073296A">
        <w:t>tablished. Attempts must be made to re-cast Tesla’s</w:t>
      </w:r>
      <w:r w:rsidR="004D02F8">
        <w:t xml:space="preserve"> opposition to trade unions as opposition only to the </w:t>
      </w:r>
      <w:r w:rsidR="00226424">
        <w:t>resistance</w:t>
      </w:r>
      <w:r w:rsidR="00FD6097">
        <w:t xml:space="preserve"> they bring with them. An analysis of the best</w:t>
      </w:r>
      <w:r w:rsidR="00E26ECF">
        <w:t xml:space="preserve"> way to achieve this must be conducted. The analysis should consider the </w:t>
      </w:r>
      <w:r w:rsidR="001C441B">
        <w:t>possibilities of ‘buying out’ one of the smaller automaker unions, the creation of a new</w:t>
      </w:r>
      <w:r w:rsidR="00937847">
        <w:t xml:space="preserve"> (vassal) trade union</w:t>
      </w:r>
      <w:r w:rsidR="00E64536">
        <w:t xml:space="preserve">, or of an in-house </w:t>
      </w:r>
      <w:r w:rsidR="00372D0B">
        <w:t xml:space="preserve">organisation, </w:t>
      </w:r>
      <w:r w:rsidR="00DF14D4">
        <w:t xml:space="preserve">an arm of management, but dressed in trade union clothing. </w:t>
      </w:r>
      <w:r w:rsidR="001E6C8F">
        <w:t>The organisation will then be able to claim recognition and understanding of workers’ issues, while continuing to ignore</w:t>
      </w:r>
      <w:r w:rsidR="00E7780D">
        <w:t xml:space="preserve"> them, while holding a fig leaf of </w:t>
      </w:r>
      <w:r w:rsidR="002B266E">
        <w:t>social defence.</w:t>
      </w:r>
    </w:p>
    <w:p w14:paraId="3FD460C4" w14:textId="258E9E3C" w:rsidR="0078689F" w:rsidRPr="0078689F" w:rsidRDefault="0078689F" w:rsidP="00C05D1F">
      <w:r w:rsidRPr="0078689F">
        <w:t>These recommendations should be implemented by the end of the 202</w:t>
      </w:r>
      <w:r w:rsidR="005C695A">
        <w:t>2</w:t>
      </w:r>
      <w:r w:rsidRPr="0078689F">
        <w:t>-2</w:t>
      </w:r>
      <w:r w:rsidR="005C695A">
        <w:t>3</w:t>
      </w:r>
      <w:r w:rsidRPr="0078689F">
        <w:t xml:space="preserve"> financial year, and progress reported at the following Annual General Meeting and in the subsequent annual report for board members and shareholders.</w:t>
      </w:r>
      <w:r w:rsidR="0056193E">
        <w:t xml:space="preserve"> Full details</w:t>
      </w:r>
      <w:r w:rsidR="00DB0932">
        <w:t xml:space="preserve"> are listed in the following table.</w:t>
      </w:r>
    </w:p>
    <w:p w14:paraId="5E66B4F3" w14:textId="50BBA8EC" w:rsidR="00606758" w:rsidRPr="00606758" w:rsidRDefault="004B5BD1" w:rsidP="00606758">
      <w:r>
        <w:rPr>
          <w:noProof/>
        </w:rPr>
        <w:lastRenderedPageBreak/>
        <w:drawing>
          <wp:inline distT="0" distB="0" distL="0" distR="0" wp14:anchorId="25ACA350" wp14:editId="38D5C2DA">
            <wp:extent cx="6038215" cy="595630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55687" cy="5973535"/>
                    </a:xfrm>
                    <a:prstGeom prst="rect">
                      <a:avLst/>
                    </a:prstGeom>
                    <a:noFill/>
                  </pic:spPr>
                </pic:pic>
              </a:graphicData>
            </a:graphic>
          </wp:inline>
        </w:drawing>
      </w:r>
    </w:p>
    <w:p w14:paraId="5FF539B4" w14:textId="307EDC86" w:rsidR="00EE7A55" w:rsidRDefault="00EE7A55">
      <w:pPr>
        <w:rPr>
          <w:rFonts w:asciiTheme="majorHAnsi" w:eastAsiaTheme="majorEastAsia" w:hAnsiTheme="majorHAnsi" w:cstheme="majorBidi"/>
          <w:color w:val="2F5496" w:themeColor="accent1" w:themeShade="BF"/>
          <w:sz w:val="32"/>
          <w:szCs w:val="32"/>
        </w:rPr>
      </w:pPr>
      <w:r>
        <w:br w:type="page"/>
      </w:r>
    </w:p>
    <w:p w14:paraId="5898AA40" w14:textId="14C06C8B" w:rsidR="00EE7A55" w:rsidRDefault="00EE7A55" w:rsidP="0033601B">
      <w:pPr>
        <w:pStyle w:val="Heading1"/>
        <w:ind w:left="720"/>
      </w:pPr>
      <w:bookmarkStart w:id="22" w:name="_Toc98339023"/>
      <w:r>
        <w:lastRenderedPageBreak/>
        <w:t>References</w:t>
      </w:r>
      <w:bookmarkEnd w:id="22"/>
    </w:p>
    <w:p w14:paraId="3E41A5E0" w14:textId="77777777" w:rsidR="0060355F" w:rsidRPr="004465D1" w:rsidRDefault="0060355F" w:rsidP="004465D1">
      <w:r w:rsidRPr="004465D1">
        <w:t xml:space="preserve">‘Lina Khan – US Lawyer’ (2021) </w:t>
      </w:r>
      <w:proofErr w:type="spellStart"/>
      <w:r w:rsidRPr="004465D1">
        <w:rPr>
          <w:i/>
          <w:iCs/>
        </w:rPr>
        <w:t>Hardtalk</w:t>
      </w:r>
      <w:proofErr w:type="spellEnd"/>
      <w:r w:rsidRPr="004465D1">
        <w:t>, BBC News, 21</w:t>
      </w:r>
      <w:r w:rsidRPr="004465D1">
        <w:rPr>
          <w:vertAlign w:val="superscript"/>
        </w:rPr>
        <w:t>st</w:t>
      </w:r>
      <w:r w:rsidRPr="004465D1">
        <w:t xml:space="preserve"> January.</w:t>
      </w:r>
    </w:p>
    <w:p w14:paraId="778551DF" w14:textId="77777777" w:rsidR="0060355F" w:rsidRPr="00AE6114" w:rsidRDefault="0060355F" w:rsidP="00CE4658">
      <w:r w:rsidRPr="00AE6114">
        <w:t>Armstrong, M. (2016) </w:t>
      </w:r>
      <w:r w:rsidRPr="00AE6114">
        <w:rPr>
          <w:i/>
          <w:iCs/>
        </w:rPr>
        <w:t xml:space="preserve">How to Manage People. </w:t>
      </w:r>
      <w:r w:rsidRPr="00AE6114">
        <w:t>3rd Ed. London: Kogan Page.</w:t>
      </w:r>
    </w:p>
    <w:p w14:paraId="50A2CD80" w14:textId="77777777" w:rsidR="0060355F" w:rsidRPr="00AE6114" w:rsidRDefault="0060355F" w:rsidP="00535120">
      <w:r w:rsidRPr="00AE6114">
        <w:t xml:space="preserve">Bachrach, E. (2012) </w:t>
      </w:r>
      <w:r w:rsidRPr="004B14D2">
        <w:rPr>
          <w:i/>
          <w:iCs/>
        </w:rPr>
        <w:t>The Agile Mind</w:t>
      </w:r>
      <w:r w:rsidRPr="00AE6114">
        <w:t>. London: Penguin.</w:t>
      </w:r>
    </w:p>
    <w:p w14:paraId="10B27A26" w14:textId="5229D23C" w:rsidR="0060355F" w:rsidRPr="00AE6114" w:rsidRDefault="0060355F" w:rsidP="00806816">
      <w:r w:rsidRPr="00AE6114">
        <w:t xml:space="preserve">Barratt-Pugh, L. et al (2013) </w:t>
      </w:r>
      <w:r w:rsidR="0000191D">
        <w:t>‘</w:t>
      </w:r>
      <w:r w:rsidRPr="00AE6114">
        <w:t>Managers as Change Agents</w:t>
      </w:r>
      <w:r w:rsidR="0000191D">
        <w:t>’</w:t>
      </w:r>
      <w:r w:rsidRPr="00AE6114">
        <w:t xml:space="preserve">. </w:t>
      </w:r>
      <w:r w:rsidRPr="00AE6114">
        <w:rPr>
          <w:i/>
          <w:iCs/>
        </w:rPr>
        <w:t>Journal of Organizational Change Management</w:t>
      </w:r>
      <w:r w:rsidRPr="00AE6114">
        <w:t>. Emerald Group Publishing.</w:t>
      </w:r>
    </w:p>
    <w:p w14:paraId="2A04C4B2" w14:textId="77777777" w:rsidR="0060355F" w:rsidRPr="00AE6114" w:rsidRDefault="0060355F" w:rsidP="00806816">
      <w:r w:rsidRPr="00AE6114">
        <w:t xml:space="preserve">BBC (2022) </w:t>
      </w:r>
      <w:r w:rsidRPr="00AE6114">
        <w:rPr>
          <w:i/>
          <w:iCs/>
        </w:rPr>
        <w:t xml:space="preserve">Tesla expects 50% growth despite supply chain woes. </w:t>
      </w:r>
      <w:r w:rsidRPr="00E36A0B">
        <w:t xml:space="preserve">Available at: </w:t>
      </w:r>
      <w:r w:rsidRPr="000131FB">
        <w:t>www.bbc.co.uk/news/business-60149374</w:t>
      </w:r>
      <w:r>
        <w:t xml:space="preserve"> </w:t>
      </w:r>
      <w:bookmarkStart w:id="23" w:name="_Hlk98333899"/>
      <w:r>
        <w:t>(Accessed: 10</w:t>
      </w:r>
      <w:r w:rsidRPr="00DB233E">
        <w:rPr>
          <w:vertAlign w:val="superscript"/>
        </w:rPr>
        <w:t>th</w:t>
      </w:r>
      <w:r>
        <w:t xml:space="preserve"> March 2022).</w:t>
      </w:r>
      <w:bookmarkEnd w:id="23"/>
    </w:p>
    <w:p w14:paraId="13FA9FAF" w14:textId="63D5A446" w:rsidR="0060355F" w:rsidRPr="00AE6114" w:rsidRDefault="0060355F" w:rsidP="00DB472F">
      <w:r w:rsidRPr="00AE6114">
        <w:t>Bloomberg (2019)</w:t>
      </w:r>
      <w:r w:rsidR="00313ACF">
        <w:t xml:space="preserve"> </w:t>
      </w:r>
      <w:r w:rsidR="00313ACF" w:rsidRPr="001B12AE">
        <w:rPr>
          <w:i/>
          <w:iCs/>
        </w:rPr>
        <w:t>Tesla’s Autopilot Could Save the Lives of Millions, But It Will Kill Some People First</w:t>
      </w:r>
      <w:r w:rsidR="001B12AE" w:rsidRPr="001B12AE">
        <w:rPr>
          <w:i/>
          <w:iCs/>
        </w:rPr>
        <w:t>.</w:t>
      </w:r>
      <w:r w:rsidRPr="00AE6114">
        <w:t xml:space="preserve"> </w:t>
      </w:r>
      <w:r>
        <w:t xml:space="preserve">Available at: </w:t>
      </w:r>
      <w:r w:rsidRPr="00AE6114">
        <w:t>www.bloomberg.com/news/features/2019-10-09/tesla-s-autopilot-could-save-the-lives-of-millions-but-it-will-kill-some-people-first</w:t>
      </w:r>
      <w:bookmarkStart w:id="24" w:name="_Hlk98334711"/>
      <w:r w:rsidRPr="00AE6114">
        <w:t xml:space="preserve"> </w:t>
      </w:r>
      <w:r w:rsidRPr="000131FB">
        <w:t>(Accessed: 10</w:t>
      </w:r>
      <w:r w:rsidRPr="000131FB">
        <w:rPr>
          <w:vertAlign w:val="superscript"/>
        </w:rPr>
        <w:t>th</w:t>
      </w:r>
      <w:r w:rsidRPr="000131FB">
        <w:t xml:space="preserve"> March 2022).</w:t>
      </w:r>
      <w:bookmarkEnd w:id="24"/>
    </w:p>
    <w:p w14:paraId="10CCA6D6" w14:textId="77777777" w:rsidR="0060355F" w:rsidRPr="00AE6114" w:rsidRDefault="0060355F" w:rsidP="00535120">
      <w:r w:rsidRPr="00AE6114">
        <w:t xml:space="preserve">Buchanan, D. and </w:t>
      </w:r>
      <w:proofErr w:type="spellStart"/>
      <w:r w:rsidRPr="00AE6114">
        <w:t>Badham</w:t>
      </w:r>
      <w:proofErr w:type="spellEnd"/>
      <w:r w:rsidRPr="00AE6114">
        <w:t xml:space="preserve">, R. (2008) </w:t>
      </w:r>
      <w:r w:rsidRPr="0060355F">
        <w:rPr>
          <w:i/>
          <w:iCs/>
        </w:rPr>
        <w:t>Power, Politics and Organizational Change</w:t>
      </w:r>
      <w:r w:rsidRPr="00AE6114">
        <w:t>. 2</w:t>
      </w:r>
      <w:r w:rsidRPr="00AE6114">
        <w:rPr>
          <w:vertAlign w:val="superscript"/>
        </w:rPr>
        <w:t>nd</w:t>
      </w:r>
      <w:r w:rsidRPr="00AE6114">
        <w:t xml:space="preserve"> Ed. London: Sage.</w:t>
      </w:r>
    </w:p>
    <w:p w14:paraId="1629244E" w14:textId="4E170889" w:rsidR="0060355F" w:rsidRPr="00AE6114" w:rsidRDefault="0060355F" w:rsidP="00806816">
      <w:r w:rsidRPr="00AE6114">
        <w:t xml:space="preserve">CNBC (2018) </w:t>
      </w:r>
      <w:r w:rsidRPr="00AE6114">
        <w:rPr>
          <w:i/>
          <w:iCs/>
        </w:rPr>
        <w:t>Here’s the memo Elon Musk just sent announcing a major shake-up at Tesla.</w:t>
      </w:r>
      <w:r w:rsidRPr="00AE6114">
        <w:t xml:space="preserve"> </w:t>
      </w:r>
      <w:r w:rsidR="00D90063">
        <w:t xml:space="preserve">Available at: </w:t>
      </w:r>
      <w:r w:rsidRPr="00AE6114">
        <w:t>www.cnbc.com/2018/05/14/elon-musk-tells-employees-tesla-will-streamline-management.html</w:t>
      </w:r>
      <w:r w:rsidR="001B12AE" w:rsidRPr="00AE6114">
        <w:t xml:space="preserve"> </w:t>
      </w:r>
      <w:r w:rsidR="001B12AE" w:rsidRPr="000131FB">
        <w:t>(Accessed: 10</w:t>
      </w:r>
      <w:r w:rsidR="001B12AE" w:rsidRPr="000131FB">
        <w:rPr>
          <w:vertAlign w:val="superscript"/>
        </w:rPr>
        <w:t>th</w:t>
      </w:r>
      <w:r w:rsidR="001B12AE" w:rsidRPr="000131FB">
        <w:t xml:space="preserve"> March 2022).</w:t>
      </w:r>
    </w:p>
    <w:p w14:paraId="43627F88" w14:textId="439A7883" w:rsidR="0060355F" w:rsidRPr="00FE164A" w:rsidRDefault="0060355F" w:rsidP="00FE164A">
      <w:r w:rsidRPr="00FE164A">
        <w:t xml:space="preserve">CNBC (2021) </w:t>
      </w:r>
      <w:r w:rsidR="00EB56B4" w:rsidRPr="00EB56B4">
        <w:rPr>
          <w:i/>
          <w:iCs/>
        </w:rPr>
        <w:t>Tesla ordered to have Elon Musk delete anti-union tweet</w:t>
      </w:r>
      <w:r w:rsidR="00EB56B4">
        <w:t>.</w:t>
      </w:r>
      <w:r w:rsidR="00D93EDD">
        <w:t xml:space="preserve"> </w:t>
      </w:r>
      <w:r w:rsidR="00D90063">
        <w:t xml:space="preserve">Available at: </w:t>
      </w:r>
      <w:r w:rsidRPr="00FE164A">
        <w:t xml:space="preserve">www.cnbc.com/2021/03/25/tesla-elon-musk-anti-union-tweet-must-be-deleted-nlrb.html </w:t>
      </w:r>
      <w:r>
        <w:t>(Accessed: 10</w:t>
      </w:r>
      <w:r w:rsidRPr="00DB233E">
        <w:rPr>
          <w:vertAlign w:val="superscript"/>
        </w:rPr>
        <w:t>th</w:t>
      </w:r>
      <w:r>
        <w:t xml:space="preserve"> March 2022).</w:t>
      </w:r>
      <w:r w:rsidRPr="00FE164A">
        <w:t xml:space="preserve"> </w:t>
      </w:r>
    </w:p>
    <w:p w14:paraId="34C34AEA" w14:textId="5D5AFA71" w:rsidR="0060355F" w:rsidRPr="00AE6114" w:rsidRDefault="0060355F" w:rsidP="00806816">
      <w:r w:rsidRPr="00AE6114">
        <w:t xml:space="preserve">De Bono, E. (1994) </w:t>
      </w:r>
      <w:r w:rsidRPr="00F879BD">
        <w:rPr>
          <w:i/>
          <w:iCs/>
        </w:rPr>
        <w:t>Parallel Thinking</w:t>
      </w:r>
      <w:r w:rsidRPr="00AE6114">
        <w:t xml:space="preserve">. </w:t>
      </w:r>
      <w:r w:rsidR="00F879BD">
        <w:t xml:space="preserve">London: </w:t>
      </w:r>
      <w:r w:rsidRPr="00AE6114">
        <w:t>Viking Publishing.</w:t>
      </w:r>
    </w:p>
    <w:p w14:paraId="431DC9ED" w14:textId="77777777" w:rsidR="0060355F" w:rsidRPr="00AE6114" w:rsidRDefault="0060355F" w:rsidP="00567C91">
      <w:r w:rsidRPr="00AE6114">
        <w:t xml:space="preserve">Drucker, P. (1999) </w:t>
      </w:r>
      <w:r w:rsidRPr="00EA23A3">
        <w:rPr>
          <w:i/>
          <w:iCs/>
        </w:rPr>
        <w:t>Innovation and Entrepreneurship</w:t>
      </w:r>
      <w:r w:rsidRPr="00AE6114">
        <w:t>. Oxford: Butterworth-Heinemann.</w:t>
      </w:r>
    </w:p>
    <w:p w14:paraId="68D8578C" w14:textId="77777777" w:rsidR="0060355F" w:rsidRPr="0061107E" w:rsidRDefault="0060355F" w:rsidP="00B11E87">
      <w:r w:rsidRPr="0061107E">
        <w:t xml:space="preserve">Elkington, J. (1994) ‘Towards the Sustainable Corporation: Win-Win-Win Business Strategies for Sustainable Development’, </w:t>
      </w:r>
      <w:r w:rsidRPr="00EA23A3">
        <w:rPr>
          <w:i/>
          <w:iCs/>
        </w:rPr>
        <w:t>California Management Review,</w:t>
      </w:r>
      <w:r w:rsidRPr="0061107E">
        <w:t xml:space="preserve"> 36(2) pp. 90-100.</w:t>
      </w:r>
    </w:p>
    <w:p w14:paraId="4EA37684" w14:textId="77777777" w:rsidR="0060355F" w:rsidRPr="00AE6114" w:rsidRDefault="0060355F" w:rsidP="00567C91">
      <w:r w:rsidRPr="00AE6114">
        <w:t xml:space="preserve">Forbes (2022) </w:t>
      </w:r>
      <w:r w:rsidRPr="00AE6114">
        <w:rPr>
          <w:i/>
          <w:iCs/>
        </w:rPr>
        <w:t>Autonomous Vehicles and Their Impact on the Economy.</w:t>
      </w:r>
      <w:r w:rsidRPr="00AE6114">
        <w:t xml:space="preserve"> Available at: www.forbes.com/sites/forbestechcouncil/2022/02/14/autonomous-vehicles-and-their-impact-on-the-economy/?sh=1149d28960de (Accessed: 16</w:t>
      </w:r>
      <w:r w:rsidRPr="00AE6114">
        <w:rPr>
          <w:vertAlign w:val="superscript"/>
        </w:rPr>
        <w:t>th</w:t>
      </w:r>
      <w:r w:rsidRPr="00AE6114">
        <w:t xml:space="preserve"> February 2022).</w:t>
      </w:r>
    </w:p>
    <w:p w14:paraId="70068BEE" w14:textId="2B405687" w:rsidR="0060355F" w:rsidRPr="00AE6114" w:rsidRDefault="0060355F" w:rsidP="00F70763">
      <w:r w:rsidRPr="00AE6114">
        <w:t xml:space="preserve">Furr, N. and Dyer, J. (2020) </w:t>
      </w:r>
      <w:r w:rsidR="009C1928">
        <w:t>‘</w:t>
      </w:r>
      <w:r w:rsidRPr="00AE6114">
        <w:t>Lessons from Tesla’s Approach to Innovation</w:t>
      </w:r>
      <w:r w:rsidR="009C1928">
        <w:t>’</w:t>
      </w:r>
      <w:r w:rsidRPr="00AE6114">
        <w:t xml:space="preserve">. </w:t>
      </w:r>
      <w:r w:rsidRPr="00111FFF">
        <w:rPr>
          <w:i/>
          <w:iCs/>
        </w:rPr>
        <w:t>Harvard Business Review</w:t>
      </w:r>
      <w:r w:rsidRPr="00AE6114">
        <w:t>. Available at: hbr.org/2020/02/lessons-from-</w:t>
      </w:r>
      <w:proofErr w:type="spellStart"/>
      <w:r w:rsidRPr="00AE6114">
        <w:t>teslas</w:t>
      </w:r>
      <w:proofErr w:type="spellEnd"/>
      <w:r w:rsidRPr="00AE6114">
        <w:t>-approach-to-innovation (</w:t>
      </w:r>
      <w:r>
        <w:t>Accessed: 10</w:t>
      </w:r>
      <w:r w:rsidRPr="00DB233E">
        <w:rPr>
          <w:vertAlign w:val="superscript"/>
        </w:rPr>
        <w:t>th</w:t>
      </w:r>
      <w:r>
        <w:t xml:space="preserve"> March 2022).</w:t>
      </w:r>
    </w:p>
    <w:p w14:paraId="46330B78" w14:textId="77777777" w:rsidR="0060355F" w:rsidRPr="00AE6114" w:rsidRDefault="0060355F" w:rsidP="003243D6">
      <w:r w:rsidRPr="00AE6114">
        <w:t xml:space="preserve">Handy, C. B. (1993) </w:t>
      </w:r>
      <w:r w:rsidRPr="00AE6114">
        <w:rPr>
          <w:i/>
          <w:iCs/>
        </w:rPr>
        <w:t>Understanding Organizations</w:t>
      </w:r>
      <w:r w:rsidRPr="00AE6114">
        <w:t>. 4th Ed. Harmondsworth: Penguin.</w:t>
      </w:r>
    </w:p>
    <w:p w14:paraId="2F4BC48D" w14:textId="77777777" w:rsidR="0060355F" w:rsidRPr="002634BF" w:rsidRDefault="0060355F" w:rsidP="002634BF">
      <w:r w:rsidRPr="002634BF">
        <w:t xml:space="preserve">King, N. and Anderson, N. (1995) </w:t>
      </w:r>
      <w:r w:rsidRPr="009C1928">
        <w:rPr>
          <w:i/>
          <w:iCs/>
        </w:rPr>
        <w:t>Innovation and Change in Organizations</w:t>
      </w:r>
      <w:r w:rsidRPr="002634BF">
        <w:t>. London: Routledge.</w:t>
      </w:r>
    </w:p>
    <w:p w14:paraId="08C0136B" w14:textId="77777777" w:rsidR="0060355F" w:rsidRPr="00B2463A" w:rsidRDefault="0060355F" w:rsidP="00B2463A">
      <w:r w:rsidRPr="00B2463A">
        <w:t xml:space="preserve">Kotter, J. (1973) The Psychological Contract, </w:t>
      </w:r>
      <w:r w:rsidRPr="00B2463A">
        <w:rPr>
          <w:i/>
          <w:iCs/>
        </w:rPr>
        <w:t>California Management Review</w:t>
      </w:r>
      <w:r w:rsidRPr="00B2463A">
        <w:t xml:space="preserve"> 15(3).</w:t>
      </w:r>
    </w:p>
    <w:p w14:paraId="4BB59A35" w14:textId="77777777" w:rsidR="0060355F" w:rsidRPr="00AE6114" w:rsidRDefault="0060355F" w:rsidP="00535120">
      <w:r w:rsidRPr="00AE6114">
        <w:t xml:space="preserve">Kotter, J. (1996) </w:t>
      </w:r>
      <w:r w:rsidRPr="00AE6114">
        <w:rPr>
          <w:i/>
          <w:iCs/>
        </w:rPr>
        <w:t>Leading Change</w:t>
      </w:r>
      <w:r w:rsidRPr="00AE6114">
        <w:t>. Harvard Business School Press.</w:t>
      </w:r>
    </w:p>
    <w:p w14:paraId="10E9AEC9" w14:textId="1856570F" w:rsidR="0060355F" w:rsidRPr="00AE6114" w:rsidRDefault="0060355F" w:rsidP="00806816">
      <w:proofErr w:type="spellStart"/>
      <w:r w:rsidRPr="00AE6114">
        <w:t>Marketline</w:t>
      </w:r>
      <w:proofErr w:type="spellEnd"/>
      <w:r w:rsidRPr="00AE6114">
        <w:t xml:space="preserve"> (2022) </w:t>
      </w:r>
      <w:r w:rsidRPr="00AE6114">
        <w:rPr>
          <w:i/>
          <w:iCs/>
        </w:rPr>
        <w:t>Tesla Inc.</w:t>
      </w:r>
      <w:r w:rsidRPr="00AE6114">
        <w:t xml:space="preserve"> </w:t>
      </w:r>
      <w:r w:rsidR="00DB170C">
        <w:t xml:space="preserve">Available at: </w:t>
      </w:r>
      <w:r w:rsidRPr="00AE6114">
        <w:t>advantage-marketline-com.ezproxy.uwtsd.ac.uk/Company/Summary/tesla-motors-inc</w:t>
      </w:r>
      <w:r>
        <w:t xml:space="preserve"> </w:t>
      </w:r>
      <w:r>
        <w:t>(Accessed: 10</w:t>
      </w:r>
      <w:r w:rsidRPr="00DB233E">
        <w:rPr>
          <w:vertAlign w:val="superscript"/>
        </w:rPr>
        <w:t>th</w:t>
      </w:r>
      <w:r>
        <w:t xml:space="preserve"> March 2022).</w:t>
      </w:r>
    </w:p>
    <w:p w14:paraId="6FE30C17" w14:textId="77777777" w:rsidR="0060355F" w:rsidRPr="00AE6114" w:rsidRDefault="0060355F" w:rsidP="00C81E0F">
      <w:r w:rsidRPr="00AE6114">
        <w:t>Mullins, L. (1989) </w:t>
      </w:r>
      <w:r w:rsidRPr="00AE6114">
        <w:rPr>
          <w:i/>
          <w:iCs/>
        </w:rPr>
        <w:t>Management &amp; organisational behaviour.</w:t>
      </w:r>
      <w:r w:rsidRPr="00AE6114">
        <w:t> 2</w:t>
      </w:r>
      <w:r w:rsidRPr="00AE6114">
        <w:rPr>
          <w:vertAlign w:val="superscript"/>
        </w:rPr>
        <w:t>nd</w:t>
      </w:r>
      <w:r w:rsidRPr="00AE6114">
        <w:t xml:space="preserve"> Ed. Harlow: Pearson.</w:t>
      </w:r>
    </w:p>
    <w:p w14:paraId="7453BB99" w14:textId="77777777" w:rsidR="0060355F" w:rsidRPr="00AE6114" w:rsidRDefault="0060355F" w:rsidP="00806816">
      <w:r w:rsidRPr="00AE6114">
        <w:lastRenderedPageBreak/>
        <w:t xml:space="preserve">Musk, E. (2013) </w:t>
      </w:r>
      <w:r w:rsidRPr="00AE6114">
        <w:rPr>
          <w:i/>
          <w:iCs/>
        </w:rPr>
        <w:t>The Mission of Tesla</w:t>
      </w:r>
      <w:r w:rsidRPr="00AE6114">
        <w:t>. Available at: www.tesla.com/blog/mission-tesla (Accessed: 16</w:t>
      </w:r>
      <w:r w:rsidRPr="00AE6114">
        <w:rPr>
          <w:vertAlign w:val="superscript"/>
        </w:rPr>
        <w:t>th</w:t>
      </w:r>
      <w:r w:rsidRPr="00AE6114">
        <w:t xml:space="preserve"> February 2022).</w:t>
      </w:r>
    </w:p>
    <w:p w14:paraId="4B50D67D" w14:textId="77777777" w:rsidR="0060355F" w:rsidRPr="009422D6" w:rsidRDefault="0060355F" w:rsidP="009422D6">
      <w:r w:rsidRPr="009422D6">
        <w:t xml:space="preserve">Nicholls, J. (1985) ‘A New Approach to Situational Leadership’, </w:t>
      </w:r>
      <w:r w:rsidRPr="009422D6">
        <w:rPr>
          <w:i/>
          <w:iCs/>
        </w:rPr>
        <w:t>Leadership and Organization Development Journal</w:t>
      </w:r>
      <w:r w:rsidRPr="009422D6">
        <w:t>, 6(4) p.60.</w:t>
      </w:r>
    </w:p>
    <w:p w14:paraId="774167A0" w14:textId="79FD8C5C" w:rsidR="0060355F" w:rsidRPr="00AE6114" w:rsidRDefault="0060355F" w:rsidP="003243D6">
      <w:r w:rsidRPr="00AE6114">
        <w:t xml:space="preserve">Reuters (2022) </w:t>
      </w:r>
      <w:r w:rsidR="00A15411" w:rsidRPr="00A15411">
        <w:rPr>
          <w:i/>
          <w:iCs/>
        </w:rPr>
        <w:t>Musk's bets on Tesla: human-like robots and self-driving cars</w:t>
      </w:r>
      <w:r w:rsidR="00A15411">
        <w:t xml:space="preserve">. </w:t>
      </w:r>
      <w:r w:rsidRPr="00AE6114">
        <w:t xml:space="preserve">Available at: www.reuters.com/technology/musks-bets-tesla-no-human-drivers-this-year-robots-next-2022-01-27/#:~:text=%22I%20would%20be%20shocked%20if,source%20of%20profitability%20for%20Tesla.%22 </w:t>
      </w:r>
      <w:r>
        <w:t>(Accessed: 10</w:t>
      </w:r>
      <w:r w:rsidRPr="00DB233E">
        <w:rPr>
          <w:vertAlign w:val="superscript"/>
        </w:rPr>
        <w:t>th</w:t>
      </w:r>
      <w:r>
        <w:t xml:space="preserve"> March 2022).</w:t>
      </w:r>
    </w:p>
    <w:p w14:paraId="23316CBF" w14:textId="77777777" w:rsidR="0060355F" w:rsidRPr="00AE6114" w:rsidRDefault="0060355F" w:rsidP="00CE4658">
      <w:proofErr w:type="spellStart"/>
      <w:r w:rsidRPr="00AE6114">
        <w:t>Ridderstrale</w:t>
      </w:r>
      <w:proofErr w:type="spellEnd"/>
      <w:r w:rsidRPr="00AE6114">
        <w:t xml:space="preserve">, J. and Nordstrom, K. (2002) </w:t>
      </w:r>
      <w:r w:rsidRPr="0085664E">
        <w:rPr>
          <w:i/>
          <w:iCs/>
        </w:rPr>
        <w:t>Funky Business</w:t>
      </w:r>
      <w:r w:rsidRPr="00AE6114">
        <w:t>. 2</w:t>
      </w:r>
      <w:r w:rsidRPr="00AE6114">
        <w:rPr>
          <w:vertAlign w:val="superscript"/>
        </w:rPr>
        <w:t>nd</w:t>
      </w:r>
      <w:r w:rsidRPr="00AE6114">
        <w:t xml:space="preserve"> Ed. London: Pearson.</w:t>
      </w:r>
    </w:p>
    <w:p w14:paraId="3A25AC89" w14:textId="77777777" w:rsidR="0060355F" w:rsidRPr="00AE6114" w:rsidRDefault="0060355F" w:rsidP="003243D6">
      <w:r w:rsidRPr="00AE6114">
        <w:t>Rye</w:t>
      </w:r>
      <w:r>
        <w:t>, C.</w:t>
      </w:r>
      <w:r w:rsidRPr="00AE6114">
        <w:t xml:space="preserve"> (2001) </w:t>
      </w:r>
      <w:r w:rsidRPr="0085664E">
        <w:rPr>
          <w:i/>
          <w:iCs/>
        </w:rPr>
        <w:t>Change Management</w:t>
      </w:r>
      <w:r w:rsidRPr="00AE6114">
        <w:t>. London: Kogan Page.</w:t>
      </w:r>
    </w:p>
    <w:p w14:paraId="5258D2BE" w14:textId="77777777" w:rsidR="0060355F" w:rsidRPr="00AE6114" w:rsidRDefault="0060355F" w:rsidP="00535120">
      <w:r w:rsidRPr="00AE6114">
        <w:t xml:space="preserve">Senior, B. and Fleming, J. (2006) </w:t>
      </w:r>
      <w:r w:rsidRPr="0085664E">
        <w:rPr>
          <w:i/>
          <w:iCs/>
        </w:rPr>
        <w:t>Organizational Change</w:t>
      </w:r>
      <w:r w:rsidRPr="00AE6114">
        <w:t>. 3</w:t>
      </w:r>
      <w:r w:rsidRPr="00AE6114">
        <w:rPr>
          <w:vertAlign w:val="superscript"/>
        </w:rPr>
        <w:t>rd</w:t>
      </w:r>
      <w:r w:rsidRPr="00AE6114">
        <w:t xml:space="preserve"> Ed. Harlow: Pearson.</w:t>
      </w:r>
    </w:p>
    <w:p w14:paraId="3499AE19" w14:textId="77777777" w:rsidR="0060355F" w:rsidRPr="007B19AF" w:rsidRDefault="0060355F" w:rsidP="007B19AF">
      <w:r w:rsidRPr="007B19AF">
        <w:t xml:space="preserve">Tannenbaum, R. and Schmidt, W. (1973) ‘How to Choose a Leadership Pattern’, </w:t>
      </w:r>
      <w:r w:rsidRPr="007B19AF">
        <w:rPr>
          <w:i/>
          <w:iCs/>
        </w:rPr>
        <w:t>Harvard Business Review</w:t>
      </w:r>
      <w:r w:rsidRPr="007B19AF">
        <w:t xml:space="preserve"> (May/June).</w:t>
      </w:r>
    </w:p>
    <w:p w14:paraId="06B8BE37" w14:textId="2BCB32AB" w:rsidR="0060355F" w:rsidRPr="00AE6114" w:rsidRDefault="0060355F" w:rsidP="00DB472F">
      <w:r w:rsidRPr="00AE6114">
        <w:t>Tesla (2021)</w:t>
      </w:r>
      <w:r w:rsidR="00391A14">
        <w:t xml:space="preserve"> </w:t>
      </w:r>
      <w:r w:rsidR="00391A14" w:rsidRPr="00391A14">
        <w:rPr>
          <w:i/>
          <w:iCs/>
        </w:rPr>
        <w:t>Transitioning to Tesla Vision</w:t>
      </w:r>
      <w:r w:rsidR="00391A14">
        <w:t>.</w:t>
      </w:r>
      <w:r w:rsidRPr="00AE6114">
        <w:t xml:space="preserve"> </w:t>
      </w:r>
      <w:r w:rsidR="0085664E">
        <w:t xml:space="preserve">Available at: </w:t>
      </w:r>
      <w:r w:rsidRPr="00AE6114">
        <w:t xml:space="preserve">www.tesla.com/support/transitioning-tesla-vision </w:t>
      </w:r>
      <w:r>
        <w:t>(Accessed: 10</w:t>
      </w:r>
      <w:r w:rsidRPr="00DB233E">
        <w:rPr>
          <w:vertAlign w:val="superscript"/>
        </w:rPr>
        <w:t>th</w:t>
      </w:r>
      <w:r>
        <w:t xml:space="preserve"> March 2022).</w:t>
      </w:r>
    </w:p>
    <w:p w14:paraId="7866023E" w14:textId="31B5EEC5" w:rsidR="0060355F" w:rsidRPr="00AE6114" w:rsidRDefault="0060355F" w:rsidP="003243D6">
      <w:r w:rsidRPr="00AE6114">
        <w:t xml:space="preserve">The Guardian (2021) </w:t>
      </w:r>
      <w:r w:rsidR="009E20B9" w:rsidRPr="009E20B9">
        <w:rPr>
          <w:i/>
          <w:iCs/>
        </w:rPr>
        <w:t>Corporate social responsibility</w:t>
      </w:r>
      <w:r w:rsidR="009E20B9" w:rsidRPr="009E20B9">
        <w:rPr>
          <w:i/>
          <w:iCs/>
        </w:rPr>
        <w:t>.</w:t>
      </w:r>
      <w:r w:rsidR="009E20B9">
        <w:t xml:space="preserve"> </w:t>
      </w:r>
      <w:r w:rsidRPr="00AE6114">
        <w:t xml:space="preserve">Available at: www.theguardian.com/environment/corporatesocialresponsibility </w:t>
      </w:r>
      <w:r>
        <w:t>(Accessed: 10</w:t>
      </w:r>
      <w:r w:rsidRPr="00DB233E">
        <w:rPr>
          <w:vertAlign w:val="superscript"/>
        </w:rPr>
        <w:t>th</w:t>
      </w:r>
      <w:r>
        <w:t xml:space="preserve"> March 2022).</w:t>
      </w:r>
    </w:p>
    <w:p w14:paraId="7C71028D" w14:textId="77777777" w:rsidR="0060355F" w:rsidRPr="00AE6114" w:rsidRDefault="0060355F" w:rsidP="00CE4658">
      <w:r w:rsidRPr="00AE6114">
        <w:t xml:space="preserve">The Guardian (2022) </w:t>
      </w:r>
      <w:r w:rsidRPr="005033BC">
        <w:rPr>
          <w:i/>
          <w:iCs/>
        </w:rPr>
        <w:t>Black Workers accused Tesla of Racism for Years</w:t>
      </w:r>
      <w:r w:rsidRPr="00AE6114">
        <w:t xml:space="preserve">. Available at: theguardian.com/technology/2022/feb/18/tesla-california-racial-harassment-discrimination-lawsuit </w:t>
      </w:r>
      <w:r>
        <w:t>(Accessed: 10</w:t>
      </w:r>
      <w:r w:rsidRPr="00DB233E">
        <w:rPr>
          <w:vertAlign w:val="superscript"/>
        </w:rPr>
        <w:t>th</w:t>
      </w:r>
      <w:r>
        <w:t xml:space="preserve"> March 2022).</w:t>
      </w:r>
    </w:p>
    <w:p w14:paraId="167BC925" w14:textId="7C35702B" w:rsidR="0060355F" w:rsidRPr="00AE6114" w:rsidRDefault="0060355F" w:rsidP="003243D6">
      <w:r w:rsidRPr="00AE6114">
        <w:t>The Telegraph (2020)</w:t>
      </w:r>
      <w:r w:rsidR="00DF15A6">
        <w:t xml:space="preserve"> </w:t>
      </w:r>
      <w:r w:rsidR="00DF15A6" w:rsidRPr="007A27C5">
        <w:rPr>
          <w:i/>
          <w:iCs/>
        </w:rPr>
        <w:t xml:space="preserve">Lockdown sparks </w:t>
      </w:r>
      <w:proofErr w:type="spellStart"/>
      <w:r w:rsidR="00DF15A6" w:rsidRPr="007A27C5">
        <w:rPr>
          <w:i/>
          <w:iCs/>
        </w:rPr>
        <w:t>a</w:t>
      </w:r>
      <w:proofErr w:type="spellEnd"/>
      <w:r w:rsidR="00DF15A6" w:rsidRPr="007A27C5">
        <w:rPr>
          <w:i/>
          <w:iCs/>
        </w:rPr>
        <w:t xml:space="preserve"> boom in first time investor</w:t>
      </w:r>
      <w:r w:rsidR="007A27C5" w:rsidRPr="007A27C5">
        <w:rPr>
          <w:i/>
          <w:iCs/>
        </w:rPr>
        <w:t>s.</w:t>
      </w:r>
      <w:r w:rsidRPr="00AE6114">
        <w:t xml:space="preserve"> Available at: www.telegraph.co.uk/investing/funds/lockdown-sparks-boom-first-time-investors-stocks-buying/ </w:t>
      </w:r>
      <w:r>
        <w:t>(Accessed: 10</w:t>
      </w:r>
      <w:r w:rsidRPr="00DB233E">
        <w:rPr>
          <w:vertAlign w:val="superscript"/>
        </w:rPr>
        <w:t>th</w:t>
      </w:r>
      <w:r>
        <w:t xml:space="preserve"> March 2022).</w:t>
      </w:r>
    </w:p>
    <w:p w14:paraId="25E055E7" w14:textId="77777777" w:rsidR="0060355F" w:rsidRPr="00AE6114" w:rsidRDefault="0060355F" w:rsidP="00B6404A">
      <w:r w:rsidRPr="00AE6114">
        <w:t xml:space="preserve">Torrington et al. (1989) </w:t>
      </w:r>
      <w:r w:rsidRPr="00AE6114">
        <w:rPr>
          <w:i/>
          <w:iCs/>
        </w:rPr>
        <w:t>Effective Management: People and Organisation</w:t>
      </w:r>
      <w:r w:rsidRPr="00AE6114">
        <w:t>. Exeter: Simon and Schuster.</w:t>
      </w:r>
    </w:p>
    <w:p w14:paraId="2A4C4102" w14:textId="77777777" w:rsidR="0060355F" w:rsidRPr="00AE6114" w:rsidRDefault="0060355F" w:rsidP="003243D6">
      <w:r w:rsidRPr="00AE6114">
        <w:t xml:space="preserve">Vance, A. (2015) </w:t>
      </w:r>
      <w:r w:rsidRPr="005033BC">
        <w:rPr>
          <w:i/>
          <w:iCs/>
        </w:rPr>
        <w:t xml:space="preserve">Elon Musk: How the Billionaire CEO of </w:t>
      </w:r>
      <w:proofErr w:type="spellStart"/>
      <w:r w:rsidRPr="005033BC">
        <w:rPr>
          <w:i/>
          <w:iCs/>
        </w:rPr>
        <w:t>Spacex</w:t>
      </w:r>
      <w:proofErr w:type="spellEnd"/>
      <w:r w:rsidRPr="005033BC">
        <w:rPr>
          <w:i/>
          <w:iCs/>
        </w:rPr>
        <w:t xml:space="preserve"> and Tesla is Shaping our Future</w:t>
      </w:r>
      <w:r w:rsidRPr="00AE6114">
        <w:t>. London: Penguin.</w:t>
      </w:r>
    </w:p>
    <w:p w14:paraId="4A66A525" w14:textId="77777777" w:rsidR="0060355F" w:rsidRPr="00AE6114" w:rsidRDefault="0060355F" w:rsidP="00567C91">
      <w:r w:rsidRPr="00AE6114">
        <w:t xml:space="preserve">Visual Capitalist (2021) </w:t>
      </w:r>
      <w:r w:rsidRPr="00AE6114">
        <w:rPr>
          <w:i/>
          <w:iCs/>
        </w:rPr>
        <w:t>Ranked: The Most Innovative Companies in 2021.</w:t>
      </w:r>
      <w:r w:rsidRPr="00AE6114">
        <w:t xml:space="preserve"> Available at: www.visualcapitalist.com/ranked-the-most-innovative-companies-in-2021/ (Accessed: 16</w:t>
      </w:r>
      <w:r w:rsidRPr="00AE6114">
        <w:rPr>
          <w:vertAlign w:val="superscript"/>
        </w:rPr>
        <w:t>th</w:t>
      </w:r>
      <w:r w:rsidRPr="00AE6114">
        <w:t xml:space="preserve"> February 2022).</w:t>
      </w:r>
    </w:p>
    <w:p w14:paraId="5EDA57DA" w14:textId="7CC7ABA7" w:rsidR="0060355F" w:rsidRPr="00D43BEC" w:rsidRDefault="0060355F" w:rsidP="00D43BEC">
      <w:r w:rsidRPr="00D43BEC">
        <w:t xml:space="preserve">Washington Post (2020) </w:t>
      </w:r>
      <w:r w:rsidR="0001497F" w:rsidRPr="0001497F">
        <w:rPr>
          <w:i/>
          <w:iCs/>
        </w:rPr>
        <w:t>How Elon Musk went from sleeping in the factory to being on the cusp of launching a crew into space</w:t>
      </w:r>
      <w:r w:rsidR="0001497F">
        <w:t xml:space="preserve">. </w:t>
      </w:r>
      <w:r w:rsidR="005033BC">
        <w:t>Available at:</w:t>
      </w:r>
      <w:r w:rsidR="00223630">
        <w:t xml:space="preserve"> </w:t>
      </w:r>
      <w:r w:rsidRPr="00D43BEC">
        <w:t xml:space="preserve">www.washingtonpost.com/technology/2020/02/21/how-elon-musk-went-sleeping-factory-being-cusp-launching-crew-into-space/ </w:t>
      </w:r>
      <w:r>
        <w:t>(Accessed: 10</w:t>
      </w:r>
      <w:r w:rsidRPr="00DB233E">
        <w:rPr>
          <w:vertAlign w:val="superscript"/>
        </w:rPr>
        <w:t>th</w:t>
      </w:r>
      <w:r>
        <w:t xml:space="preserve"> March 2022).</w:t>
      </w:r>
    </w:p>
    <w:p w14:paraId="452BB5BE" w14:textId="77777777" w:rsidR="0001343F" w:rsidRDefault="0001343F" w:rsidP="00535120"/>
    <w:p w14:paraId="7F75B2D8" w14:textId="0EA5D5DA" w:rsidR="00EE7A55" w:rsidRPr="00676890" w:rsidRDefault="00EE7A55" w:rsidP="00535120">
      <w:r>
        <w:br w:type="page"/>
      </w:r>
    </w:p>
    <w:p w14:paraId="06E1E5E7" w14:textId="1C6D8F88" w:rsidR="00EE7A55" w:rsidRDefault="00EE7A55" w:rsidP="0033601B">
      <w:pPr>
        <w:pStyle w:val="Heading1"/>
        <w:ind w:left="720"/>
      </w:pPr>
      <w:bookmarkStart w:id="25" w:name="_Toc98339024"/>
      <w:r>
        <w:lastRenderedPageBreak/>
        <w:t>A</w:t>
      </w:r>
      <w:r w:rsidR="00871444">
        <w:t>ppendices</w:t>
      </w:r>
      <w:bookmarkEnd w:id="25"/>
    </w:p>
    <w:p w14:paraId="322804D0" w14:textId="4BCFA17F" w:rsidR="000E653A" w:rsidRDefault="000E653A" w:rsidP="000E653A">
      <w:pPr>
        <w:pStyle w:val="Heading2"/>
      </w:pPr>
      <w:bookmarkStart w:id="26" w:name="_Toc98339025"/>
      <w:r>
        <w:t>Appendix 1</w:t>
      </w:r>
      <w:bookmarkEnd w:id="26"/>
    </w:p>
    <w:p w14:paraId="77735681" w14:textId="325D1D2F" w:rsidR="002936C4" w:rsidRDefault="00FD2510" w:rsidP="002936C4">
      <w:r>
        <w:t>Pest</w:t>
      </w:r>
      <w:r w:rsidR="00C15869">
        <w:t>el Analysis</w:t>
      </w:r>
    </w:p>
    <w:p w14:paraId="39355DBB" w14:textId="406EAB52" w:rsidR="00C15869" w:rsidRPr="002936C4" w:rsidRDefault="00C15869" w:rsidP="002936C4">
      <w:r w:rsidRPr="00C15869">
        <w:rPr>
          <w:noProof/>
        </w:rPr>
        <w:drawing>
          <wp:inline distT="0" distB="0" distL="0" distR="0" wp14:anchorId="0C59F911" wp14:editId="501083B6">
            <wp:extent cx="5731510" cy="33407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40735"/>
                    </a:xfrm>
                    <a:prstGeom prst="rect">
                      <a:avLst/>
                    </a:prstGeom>
                    <a:noFill/>
                    <a:ln>
                      <a:noFill/>
                    </a:ln>
                  </pic:spPr>
                </pic:pic>
              </a:graphicData>
            </a:graphic>
          </wp:inline>
        </w:drawing>
      </w:r>
    </w:p>
    <w:p w14:paraId="130CC14D" w14:textId="1ECA9D1C" w:rsidR="000E653A" w:rsidRDefault="000E653A" w:rsidP="000E653A">
      <w:pPr>
        <w:pStyle w:val="Heading2"/>
      </w:pPr>
      <w:bookmarkStart w:id="27" w:name="_Toc98339026"/>
      <w:r>
        <w:t>Appendix 2</w:t>
      </w:r>
      <w:bookmarkEnd w:id="27"/>
    </w:p>
    <w:p w14:paraId="5DF9F397" w14:textId="08ADB3D6" w:rsidR="002936C4" w:rsidRDefault="00C15869" w:rsidP="002936C4">
      <w:r>
        <w:t>SWOT matrix analysis</w:t>
      </w:r>
    </w:p>
    <w:p w14:paraId="5E42C7FE" w14:textId="23C195DE" w:rsidR="002936C4" w:rsidRPr="002936C4" w:rsidRDefault="00990AD0" w:rsidP="002936C4">
      <w:r w:rsidRPr="00990AD0">
        <w:rPr>
          <w:noProof/>
        </w:rPr>
        <w:drawing>
          <wp:inline distT="0" distB="0" distL="0" distR="0" wp14:anchorId="09633A37" wp14:editId="16C6E5E4">
            <wp:extent cx="5731510" cy="19818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1981835"/>
                    </a:xfrm>
                    <a:prstGeom prst="rect">
                      <a:avLst/>
                    </a:prstGeom>
                    <a:noFill/>
                    <a:ln>
                      <a:noFill/>
                    </a:ln>
                  </pic:spPr>
                </pic:pic>
              </a:graphicData>
            </a:graphic>
          </wp:inline>
        </w:drawing>
      </w:r>
    </w:p>
    <w:p w14:paraId="7F0828C9" w14:textId="77777777" w:rsidR="00EC5580" w:rsidRDefault="00EC5580">
      <w:pPr>
        <w:rPr>
          <w:rFonts w:asciiTheme="majorHAnsi" w:eastAsiaTheme="majorEastAsia" w:hAnsiTheme="majorHAnsi" w:cstheme="majorBidi"/>
          <w:color w:val="2F5496" w:themeColor="accent1" w:themeShade="BF"/>
          <w:sz w:val="26"/>
          <w:szCs w:val="26"/>
        </w:rPr>
      </w:pPr>
      <w:r>
        <w:br w:type="page"/>
      </w:r>
    </w:p>
    <w:p w14:paraId="2CD57C6C" w14:textId="4562EC18" w:rsidR="000E653A" w:rsidRDefault="000E653A" w:rsidP="000E653A">
      <w:pPr>
        <w:pStyle w:val="Heading2"/>
      </w:pPr>
      <w:bookmarkStart w:id="28" w:name="_Toc98339027"/>
      <w:r>
        <w:lastRenderedPageBreak/>
        <w:t xml:space="preserve">Appendix </w:t>
      </w:r>
      <w:r w:rsidR="005B51CA">
        <w:t>3</w:t>
      </w:r>
      <w:bookmarkEnd w:id="28"/>
    </w:p>
    <w:p w14:paraId="634991E3" w14:textId="71362F66" w:rsidR="00805AD5" w:rsidRDefault="00150553" w:rsidP="00805AD5">
      <w:r>
        <w:t>One of the multiple variations of a m</w:t>
      </w:r>
      <w:r w:rsidR="00BF010E">
        <w:t xml:space="preserve">eme of Musk being protected by </w:t>
      </w:r>
      <w:r w:rsidR="008E0DDF">
        <w:t>oddball defenders of his right to</w:t>
      </w:r>
      <w:r w:rsidR="007D29DF">
        <w:t xml:space="preserve"> oligarchy.</w:t>
      </w:r>
    </w:p>
    <w:p w14:paraId="1E004DA3" w14:textId="395CB180" w:rsidR="0086636F" w:rsidRDefault="0086636F" w:rsidP="00805AD5">
      <w:r>
        <w:rPr>
          <w:noProof/>
        </w:rPr>
        <w:drawing>
          <wp:inline distT="0" distB="0" distL="0" distR="0" wp14:anchorId="4D1072FB" wp14:editId="514A2006">
            <wp:extent cx="4699000" cy="3514852"/>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07331" cy="3521083"/>
                    </a:xfrm>
                    <a:prstGeom prst="rect">
                      <a:avLst/>
                    </a:prstGeom>
                    <a:noFill/>
                  </pic:spPr>
                </pic:pic>
              </a:graphicData>
            </a:graphic>
          </wp:inline>
        </w:drawing>
      </w:r>
    </w:p>
    <w:p w14:paraId="0E66D202" w14:textId="77777777" w:rsidR="00871444" w:rsidRDefault="00871444" w:rsidP="0033601B">
      <w:pPr>
        <w:pStyle w:val="Heading1"/>
        <w:ind w:left="720"/>
      </w:pPr>
      <w:bookmarkStart w:id="29" w:name="_Toc98339028"/>
      <w:r>
        <w:t>Acknowledgements</w:t>
      </w:r>
      <w:bookmarkEnd w:id="29"/>
    </w:p>
    <w:p w14:paraId="19935A8A" w14:textId="650A56B9" w:rsidR="00871444" w:rsidRDefault="00871444" w:rsidP="00871444">
      <w:r>
        <w:t>The author wishes to acknowledge the assistance provided by</w:t>
      </w:r>
      <w:r w:rsidR="00FA082E">
        <w:t xml:space="preserve"> </w:t>
      </w:r>
      <w:proofErr w:type="spellStart"/>
      <w:r w:rsidR="00FA082E">
        <w:t>Brynach</w:t>
      </w:r>
      <w:proofErr w:type="spellEnd"/>
      <w:r w:rsidR="00FA082E">
        <w:t xml:space="preserve"> Heffernan</w:t>
      </w:r>
      <w:r>
        <w:t xml:space="preserve"> and the University of Wales Trinity St. David in the preparation of this report.</w:t>
      </w:r>
    </w:p>
    <w:p w14:paraId="66194787" w14:textId="77777777" w:rsidR="00805AD5" w:rsidRPr="00805AD5" w:rsidRDefault="00805AD5" w:rsidP="00805AD5"/>
    <w:sectPr w:rsidR="00805AD5" w:rsidRPr="00805AD5" w:rsidSect="00EE7A55">
      <w:headerReference w:type="default" r:id="rId18"/>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21311" w14:textId="77777777" w:rsidR="00933769" w:rsidRDefault="00933769" w:rsidP="00232EB3">
      <w:pPr>
        <w:spacing w:after="0" w:line="240" w:lineRule="auto"/>
      </w:pPr>
      <w:r>
        <w:separator/>
      </w:r>
    </w:p>
  </w:endnote>
  <w:endnote w:type="continuationSeparator" w:id="0">
    <w:p w14:paraId="7CA29D32" w14:textId="77777777" w:rsidR="00933769" w:rsidRDefault="00933769" w:rsidP="00232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07585"/>
      <w:docPartObj>
        <w:docPartGallery w:val="Page Numbers (Bottom of Page)"/>
        <w:docPartUnique/>
      </w:docPartObj>
    </w:sdtPr>
    <w:sdtEndPr>
      <w:rPr>
        <w:noProof/>
      </w:rPr>
    </w:sdtEndPr>
    <w:sdtContent>
      <w:p w14:paraId="098188D6" w14:textId="3247B146" w:rsidR="00232EB3" w:rsidRDefault="00232E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67D0E1" w14:textId="77777777" w:rsidR="00232EB3" w:rsidRDefault="00232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09830" w14:textId="77777777" w:rsidR="00933769" w:rsidRDefault="00933769" w:rsidP="00232EB3">
      <w:pPr>
        <w:spacing w:after="0" w:line="240" w:lineRule="auto"/>
      </w:pPr>
      <w:r>
        <w:separator/>
      </w:r>
    </w:p>
  </w:footnote>
  <w:footnote w:type="continuationSeparator" w:id="0">
    <w:p w14:paraId="415793C5" w14:textId="77777777" w:rsidR="00933769" w:rsidRDefault="00933769" w:rsidP="00232E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064E7" w14:textId="41C27B26" w:rsidR="00232EB3" w:rsidRDefault="007951FA">
    <w:pPr>
      <w:pStyle w:val="Header"/>
    </w:pPr>
    <w:r>
      <w:ptab w:relativeTo="margin" w:alignment="center" w:leader="none"/>
    </w:r>
    <w:r>
      <w:ptab w:relativeTo="margin" w:alignment="right" w:leader="none"/>
    </w:r>
    <w:r>
      <w:t>Gareth Lewis 1909139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03F6B"/>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9CE5CE4"/>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A906A88"/>
    <w:multiLevelType w:val="multilevel"/>
    <w:tmpl w:val="777E8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CB469B"/>
    <w:multiLevelType w:val="hybridMultilevel"/>
    <w:tmpl w:val="D396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B0F87"/>
    <w:multiLevelType w:val="multilevel"/>
    <w:tmpl w:val="C032C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037A93"/>
    <w:multiLevelType w:val="hybridMultilevel"/>
    <w:tmpl w:val="7CFE8C38"/>
    <w:lvl w:ilvl="0" w:tplc="BEF69CD0">
      <w:start w:val="1"/>
      <w:numFmt w:val="bullet"/>
      <w:lvlText w:val=""/>
      <w:lvlJc w:val="left"/>
      <w:pPr>
        <w:tabs>
          <w:tab w:val="num" w:pos="720"/>
        </w:tabs>
        <w:ind w:left="720" w:hanging="360"/>
      </w:pPr>
      <w:rPr>
        <w:rFonts w:ascii="Wingdings 3" w:hAnsi="Wingdings 3" w:hint="default"/>
      </w:rPr>
    </w:lvl>
    <w:lvl w:ilvl="1" w:tplc="87FEABB8" w:tentative="1">
      <w:start w:val="1"/>
      <w:numFmt w:val="bullet"/>
      <w:lvlText w:val=""/>
      <w:lvlJc w:val="left"/>
      <w:pPr>
        <w:tabs>
          <w:tab w:val="num" w:pos="1440"/>
        </w:tabs>
        <w:ind w:left="1440" w:hanging="360"/>
      </w:pPr>
      <w:rPr>
        <w:rFonts w:ascii="Wingdings 3" w:hAnsi="Wingdings 3" w:hint="default"/>
      </w:rPr>
    </w:lvl>
    <w:lvl w:ilvl="2" w:tplc="4D46CD06" w:tentative="1">
      <w:start w:val="1"/>
      <w:numFmt w:val="bullet"/>
      <w:lvlText w:val=""/>
      <w:lvlJc w:val="left"/>
      <w:pPr>
        <w:tabs>
          <w:tab w:val="num" w:pos="2160"/>
        </w:tabs>
        <w:ind w:left="2160" w:hanging="360"/>
      </w:pPr>
      <w:rPr>
        <w:rFonts w:ascii="Wingdings 3" w:hAnsi="Wingdings 3" w:hint="default"/>
      </w:rPr>
    </w:lvl>
    <w:lvl w:ilvl="3" w:tplc="D64EF00A" w:tentative="1">
      <w:start w:val="1"/>
      <w:numFmt w:val="bullet"/>
      <w:lvlText w:val=""/>
      <w:lvlJc w:val="left"/>
      <w:pPr>
        <w:tabs>
          <w:tab w:val="num" w:pos="2880"/>
        </w:tabs>
        <w:ind w:left="2880" w:hanging="360"/>
      </w:pPr>
      <w:rPr>
        <w:rFonts w:ascii="Wingdings 3" w:hAnsi="Wingdings 3" w:hint="default"/>
      </w:rPr>
    </w:lvl>
    <w:lvl w:ilvl="4" w:tplc="4B9E64D2" w:tentative="1">
      <w:start w:val="1"/>
      <w:numFmt w:val="bullet"/>
      <w:lvlText w:val=""/>
      <w:lvlJc w:val="left"/>
      <w:pPr>
        <w:tabs>
          <w:tab w:val="num" w:pos="3600"/>
        </w:tabs>
        <w:ind w:left="3600" w:hanging="360"/>
      </w:pPr>
      <w:rPr>
        <w:rFonts w:ascii="Wingdings 3" w:hAnsi="Wingdings 3" w:hint="default"/>
      </w:rPr>
    </w:lvl>
    <w:lvl w:ilvl="5" w:tplc="48AEC26C" w:tentative="1">
      <w:start w:val="1"/>
      <w:numFmt w:val="bullet"/>
      <w:lvlText w:val=""/>
      <w:lvlJc w:val="left"/>
      <w:pPr>
        <w:tabs>
          <w:tab w:val="num" w:pos="4320"/>
        </w:tabs>
        <w:ind w:left="4320" w:hanging="360"/>
      </w:pPr>
      <w:rPr>
        <w:rFonts w:ascii="Wingdings 3" w:hAnsi="Wingdings 3" w:hint="default"/>
      </w:rPr>
    </w:lvl>
    <w:lvl w:ilvl="6" w:tplc="5CA249AE" w:tentative="1">
      <w:start w:val="1"/>
      <w:numFmt w:val="bullet"/>
      <w:lvlText w:val=""/>
      <w:lvlJc w:val="left"/>
      <w:pPr>
        <w:tabs>
          <w:tab w:val="num" w:pos="5040"/>
        </w:tabs>
        <w:ind w:left="5040" w:hanging="360"/>
      </w:pPr>
      <w:rPr>
        <w:rFonts w:ascii="Wingdings 3" w:hAnsi="Wingdings 3" w:hint="default"/>
      </w:rPr>
    </w:lvl>
    <w:lvl w:ilvl="7" w:tplc="E5404ED0" w:tentative="1">
      <w:start w:val="1"/>
      <w:numFmt w:val="bullet"/>
      <w:lvlText w:val=""/>
      <w:lvlJc w:val="left"/>
      <w:pPr>
        <w:tabs>
          <w:tab w:val="num" w:pos="5760"/>
        </w:tabs>
        <w:ind w:left="5760" w:hanging="360"/>
      </w:pPr>
      <w:rPr>
        <w:rFonts w:ascii="Wingdings 3" w:hAnsi="Wingdings 3" w:hint="default"/>
      </w:rPr>
    </w:lvl>
    <w:lvl w:ilvl="8" w:tplc="D6C6F74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64A3FBF"/>
    <w:multiLevelType w:val="multilevel"/>
    <w:tmpl w:val="9AC4F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6FB5526"/>
    <w:multiLevelType w:val="hybridMultilevel"/>
    <w:tmpl w:val="A720FA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A06F3F"/>
    <w:multiLevelType w:val="multilevel"/>
    <w:tmpl w:val="44E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F21A86"/>
    <w:multiLevelType w:val="multilevel"/>
    <w:tmpl w:val="807C8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080DC9"/>
    <w:multiLevelType w:val="multilevel"/>
    <w:tmpl w:val="0FC0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9F3081"/>
    <w:multiLevelType w:val="hybridMultilevel"/>
    <w:tmpl w:val="26222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1F4559C"/>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27523A28"/>
    <w:multiLevelType w:val="hybridMultilevel"/>
    <w:tmpl w:val="BF78F9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87F4B1B"/>
    <w:multiLevelType w:val="hybridMultilevel"/>
    <w:tmpl w:val="F99E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1658DC"/>
    <w:multiLevelType w:val="hybridMultilevel"/>
    <w:tmpl w:val="32E28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85088D"/>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2ADE5110"/>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2D1D784F"/>
    <w:multiLevelType w:val="multilevel"/>
    <w:tmpl w:val="6F4C2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F157D18"/>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32AB032C"/>
    <w:multiLevelType w:val="multilevel"/>
    <w:tmpl w:val="A33E0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430590D"/>
    <w:multiLevelType w:val="hybridMultilevel"/>
    <w:tmpl w:val="1B74A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3B21FA"/>
    <w:multiLevelType w:val="hybridMultilevel"/>
    <w:tmpl w:val="7C1A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774F35"/>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3FEB5D4E"/>
    <w:multiLevelType w:val="hybridMultilevel"/>
    <w:tmpl w:val="855C931A"/>
    <w:lvl w:ilvl="0" w:tplc="B9C078E0">
      <w:start w:val="1"/>
      <w:numFmt w:val="bullet"/>
      <w:lvlText w:val="•"/>
      <w:lvlJc w:val="left"/>
      <w:pPr>
        <w:tabs>
          <w:tab w:val="num" w:pos="720"/>
        </w:tabs>
        <w:ind w:left="720" w:hanging="360"/>
      </w:pPr>
      <w:rPr>
        <w:rFonts w:ascii="Arial" w:hAnsi="Arial" w:hint="default"/>
      </w:rPr>
    </w:lvl>
    <w:lvl w:ilvl="1" w:tplc="BE32F632" w:tentative="1">
      <w:start w:val="1"/>
      <w:numFmt w:val="bullet"/>
      <w:lvlText w:val="•"/>
      <w:lvlJc w:val="left"/>
      <w:pPr>
        <w:tabs>
          <w:tab w:val="num" w:pos="1440"/>
        </w:tabs>
        <w:ind w:left="1440" w:hanging="360"/>
      </w:pPr>
      <w:rPr>
        <w:rFonts w:ascii="Arial" w:hAnsi="Arial" w:hint="default"/>
      </w:rPr>
    </w:lvl>
    <w:lvl w:ilvl="2" w:tplc="6C36AE7E" w:tentative="1">
      <w:start w:val="1"/>
      <w:numFmt w:val="bullet"/>
      <w:lvlText w:val="•"/>
      <w:lvlJc w:val="left"/>
      <w:pPr>
        <w:tabs>
          <w:tab w:val="num" w:pos="2160"/>
        </w:tabs>
        <w:ind w:left="2160" w:hanging="360"/>
      </w:pPr>
      <w:rPr>
        <w:rFonts w:ascii="Arial" w:hAnsi="Arial" w:hint="default"/>
      </w:rPr>
    </w:lvl>
    <w:lvl w:ilvl="3" w:tplc="9CAAAEBE" w:tentative="1">
      <w:start w:val="1"/>
      <w:numFmt w:val="bullet"/>
      <w:lvlText w:val="•"/>
      <w:lvlJc w:val="left"/>
      <w:pPr>
        <w:tabs>
          <w:tab w:val="num" w:pos="2880"/>
        </w:tabs>
        <w:ind w:left="2880" w:hanging="360"/>
      </w:pPr>
      <w:rPr>
        <w:rFonts w:ascii="Arial" w:hAnsi="Arial" w:hint="default"/>
      </w:rPr>
    </w:lvl>
    <w:lvl w:ilvl="4" w:tplc="41FE1844" w:tentative="1">
      <w:start w:val="1"/>
      <w:numFmt w:val="bullet"/>
      <w:lvlText w:val="•"/>
      <w:lvlJc w:val="left"/>
      <w:pPr>
        <w:tabs>
          <w:tab w:val="num" w:pos="3600"/>
        </w:tabs>
        <w:ind w:left="3600" w:hanging="360"/>
      </w:pPr>
      <w:rPr>
        <w:rFonts w:ascii="Arial" w:hAnsi="Arial" w:hint="default"/>
      </w:rPr>
    </w:lvl>
    <w:lvl w:ilvl="5" w:tplc="3CDAF610" w:tentative="1">
      <w:start w:val="1"/>
      <w:numFmt w:val="bullet"/>
      <w:lvlText w:val="•"/>
      <w:lvlJc w:val="left"/>
      <w:pPr>
        <w:tabs>
          <w:tab w:val="num" w:pos="4320"/>
        </w:tabs>
        <w:ind w:left="4320" w:hanging="360"/>
      </w:pPr>
      <w:rPr>
        <w:rFonts w:ascii="Arial" w:hAnsi="Arial" w:hint="default"/>
      </w:rPr>
    </w:lvl>
    <w:lvl w:ilvl="6" w:tplc="67129F5A" w:tentative="1">
      <w:start w:val="1"/>
      <w:numFmt w:val="bullet"/>
      <w:lvlText w:val="•"/>
      <w:lvlJc w:val="left"/>
      <w:pPr>
        <w:tabs>
          <w:tab w:val="num" w:pos="5040"/>
        </w:tabs>
        <w:ind w:left="5040" w:hanging="360"/>
      </w:pPr>
      <w:rPr>
        <w:rFonts w:ascii="Arial" w:hAnsi="Arial" w:hint="default"/>
      </w:rPr>
    </w:lvl>
    <w:lvl w:ilvl="7" w:tplc="A9D02C16" w:tentative="1">
      <w:start w:val="1"/>
      <w:numFmt w:val="bullet"/>
      <w:lvlText w:val="•"/>
      <w:lvlJc w:val="left"/>
      <w:pPr>
        <w:tabs>
          <w:tab w:val="num" w:pos="5760"/>
        </w:tabs>
        <w:ind w:left="5760" w:hanging="360"/>
      </w:pPr>
      <w:rPr>
        <w:rFonts w:ascii="Arial" w:hAnsi="Arial" w:hint="default"/>
      </w:rPr>
    </w:lvl>
    <w:lvl w:ilvl="8" w:tplc="B9E2C784"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0925B5B"/>
    <w:multiLevelType w:val="multilevel"/>
    <w:tmpl w:val="E346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7641BE3"/>
    <w:multiLevelType w:val="multilevel"/>
    <w:tmpl w:val="1DCC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93A0769"/>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8" w15:restartNumberingAfterBreak="0">
    <w:nsid w:val="4B390B2E"/>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9" w15:restartNumberingAfterBreak="0">
    <w:nsid w:val="4B3F7EF3"/>
    <w:multiLevelType w:val="multilevel"/>
    <w:tmpl w:val="04A6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E1E2D21"/>
    <w:multiLevelType w:val="hybridMultilevel"/>
    <w:tmpl w:val="F9524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D51507"/>
    <w:multiLevelType w:val="multilevel"/>
    <w:tmpl w:val="CA8A9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3C610E2"/>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3" w15:restartNumberingAfterBreak="0">
    <w:nsid w:val="566A63C1"/>
    <w:multiLevelType w:val="multilevel"/>
    <w:tmpl w:val="45C8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7632F78"/>
    <w:multiLevelType w:val="hybridMultilevel"/>
    <w:tmpl w:val="B720B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B8B3000"/>
    <w:multiLevelType w:val="hybridMultilevel"/>
    <w:tmpl w:val="00E0C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C365627"/>
    <w:multiLevelType w:val="multilevel"/>
    <w:tmpl w:val="D610D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8D4BC8"/>
    <w:multiLevelType w:val="hybridMultilevel"/>
    <w:tmpl w:val="E3523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3932EA"/>
    <w:multiLevelType w:val="hybridMultilevel"/>
    <w:tmpl w:val="E1261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2E7A7A"/>
    <w:multiLevelType w:val="multilevel"/>
    <w:tmpl w:val="DB781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D7B69AD"/>
    <w:multiLevelType w:val="multilevel"/>
    <w:tmpl w:val="A4F84A34"/>
    <w:lvl w:ilvl="0">
      <w:start w:val="1"/>
      <w:numFmt w:val="bullet"/>
      <w:lvlText w:val=""/>
      <w:lvlJc w:val="left"/>
      <w:pPr>
        <w:ind w:left="720" w:hanging="720"/>
      </w:pPr>
      <w:rPr>
        <w:rFonts w:ascii="Symbol" w:hAnsi="Symbol"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1" w15:restartNumberingAfterBreak="0">
    <w:nsid w:val="73B670B1"/>
    <w:multiLevelType w:val="multilevel"/>
    <w:tmpl w:val="FDD6A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4E25779"/>
    <w:multiLevelType w:val="multilevel"/>
    <w:tmpl w:val="E9422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A463527"/>
    <w:multiLevelType w:val="multilevel"/>
    <w:tmpl w:val="51BAD8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4" w15:restartNumberingAfterBreak="0">
    <w:nsid w:val="7C1D4803"/>
    <w:multiLevelType w:val="multilevel"/>
    <w:tmpl w:val="BA20D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CD84BC4"/>
    <w:multiLevelType w:val="multilevel"/>
    <w:tmpl w:val="D54C7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7"/>
  </w:num>
  <w:num w:numId="2">
    <w:abstractNumId w:val="39"/>
  </w:num>
  <w:num w:numId="3">
    <w:abstractNumId w:val="36"/>
  </w:num>
  <w:num w:numId="4">
    <w:abstractNumId w:val="42"/>
  </w:num>
  <w:num w:numId="5">
    <w:abstractNumId w:val="45"/>
  </w:num>
  <w:num w:numId="6">
    <w:abstractNumId w:val="26"/>
  </w:num>
  <w:num w:numId="7">
    <w:abstractNumId w:val="33"/>
  </w:num>
  <w:num w:numId="8">
    <w:abstractNumId w:val="7"/>
  </w:num>
  <w:num w:numId="9">
    <w:abstractNumId w:val="21"/>
  </w:num>
  <w:num w:numId="10">
    <w:abstractNumId w:val="30"/>
  </w:num>
  <w:num w:numId="11">
    <w:abstractNumId w:val="11"/>
  </w:num>
  <w:num w:numId="12">
    <w:abstractNumId w:val="6"/>
  </w:num>
  <w:num w:numId="13">
    <w:abstractNumId w:val="31"/>
  </w:num>
  <w:num w:numId="14">
    <w:abstractNumId w:val="25"/>
  </w:num>
  <w:num w:numId="15">
    <w:abstractNumId w:val="44"/>
  </w:num>
  <w:num w:numId="16">
    <w:abstractNumId w:val="13"/>
  </w:num>
  <w:num w:numId="17">
    <w:abstractNumId w:val="24"/>
  </w:num>
  <w:num w:numId="18">
    <w:abstractNumId w:val="18"/>
  </w:num>
  <w:num w:numId="19">
    <w:abstractNumId w:val="2"/>
  </w:num>
  <w:num w:numId="20">
    <w:abstractNumId w:val="41"/>
  </w:num>
  <w:num w:numId="21">
    <w:abstractNumId w:val="4"/>
  </w:num>
  <w:num w:numId="22">
    <w:abstractNumId w:val="9"/>
  </w:num>
  <w:num w:numId="23">
    <w:abstractNumId w:val="8"/>
  </w:num>
  <w:num w:numId="24">
    <w:abstractNumId w:val="10"/>
  </w:num>
  <w:num w:numId="25">
    <w:abstractNumId w:val="20"/>
  </w:num>
  <w:num w:numId="26">
    <w:abstractNumId w:val="29"/>
  </w:num>
  <w:num w:numId="27">
    <w:abstractNumId w:val="5"/>
  </w:num>
  <w:num w:numId="28">
    <w:abstractNumId w:val="38"/>
  </w:num>
  <w:num w:numId="29">
    <w:abstractNumId w:val="1"/>
  </w:num>
  <w:num w:numId="30">
    <w:abstractNumId w:val="40"/>
  </w:num>
  <w:num w:numId="31">
    <w:abstractNumId w:val="0"/>
  </w:num>
  <w:num w:numId="32">
    <w:abstractNumId w:val="32"/>
  </w:num>
  <w:num w:numId="33">
    <w:abstractNumId w:val="37"/>
  </w:num>
  <w:num w:numId="34">
    <w:abstractNumId w:val="28"/>
  </w:num>
  <w:num w:numId="35">
    <w:abstractNumId w:val="16"/>
  </w:num>
  <w:num w:numId="36">
    <w:abstractNumId w:val="23"/>
  </w:num>
  <w:num w:numId="37">
    <w:abstractNumId w:val="17"/>
  </w:num>
  <w:num w:numId="38">
    <w:abstractNumId w:val="22"/>
  </w:num>
  <w:num w:numId="39">
    <w:abstractNumId w:val="43"/>
  </w:num>
  <w:num w:numId="40">
    <w:abstractNumId w:val="19"/>
  </w:num>
  <w:num w:numId="41">
    <w:abstractNumId w:val="12"/>
  </w:num>
  <w:num w:numId="42">
    <w:abstractNumId w:val="15"/>
  </w:num>
  <w:num w:numId="43">
    <w:abstractNumId w:val="35"/>
  </w:num>
  <w:num w:numId="44">
    <w:abstractNumId w:val="3"/>
  </w:num>
  <w:num w:numId="45">
    <w:abstractNumId w:val="14"/>
  </w:num>
  <w:num w:numId="4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A55"/>
    <w:rsid w:val="000001E3"/>
    <w:rsid w:val="000004FB"/>
    <w:rsid w:val="00001243"/>
    <w:rsid w:val="0000191D"/>
    <w:rsid w:val="00001B26"/>
    <w:rsid w:val="000028CE"/>
    <w:rsid w:val="000029B3"/>
    <w:rsid w:val="000040DC"/>
    <w:rsid w:val="00004667"/>
    <w:rsid w:val="0000594A"/>
    <w:rsid w:val="00005B8B"/>
    <w:rsid w:val="00006125"/>
    <w:rsid w:val="00006D60"/>
    <w:rsid w:val="000072FD"/>
    <w:rsid w:val="000108AD"/>
    <w:rsid w:val="000114E4"/>
    <w:rsid w:val="00011B39"/>
    <w:rsid w:val="00011EBB"/>
    <w:rsid w:val="000131FB"/>
    <w:rsid w:val="0001326D"/>
    <w:rsid w:val="0001343F"/>
    <w:rsid w:val="0001497F"/>
    <w:rsid w:val="00014A16"/>
    <w:rsid w:val="000151E4"/>
    <w:rsid w:val="00015C33"/>
    <w:rsid w:val="000172C6"/>
    <w:rsid w:val="00017F94"/>
    <w:rsid w:val="00020674"/>
    <w:rsid w:val="000208FC"/>
    <w:rsid w:val="000209BE"/>
    <w:rsid w:val="00021EB0"/>
    <w:rsid w:val="00022346"/>
    <w:rsid w:val="00022AC0"/>
    <w:rsid w:val="00023658"/>
    <w:rsid w:val="00023664"/>
    <w:rsid w:val="00024836"/>
    <w:rsid w:val="00024A2C"/>
    <w:rsid w:val="00025EDC"/>
    <w:rsid w:val="00026475"/>
    <w:rsid w:val="00026D85"/>
    <w:rsid w:val="00030DB3"/>
    <w:rsid w:val="00031AF8"/>
    <w:rsid w:val="00031F1B"/>
    <w:rsid w:val="00032043"/>
    <w:rsid w:val="000332A1"/>
    <w:rsid w:val="00033395"/>
    <w:rsid w:val="00033FE5"/>
    <w:rsid w:val="00034A0E"/>
    <w:rsid w:val="00034E90"/>
    <w:rsid w:val="0003514F"/>
    <w:rsid w:val="00035410"/>
    <w:rsid w:val="000354E3"/>
    <w:rsid w:val="000371CF"/>
    <w:rsid w:val="000371F7"/>
    <w:rsid w:val="00037924"/>
    <w:rsid w:val="00037D21"/>
    <w:rsid w:val="00037F95"/>
    <w:rsid w:val="000402CF"/>
    <w:rsid w:val="0004061A"/>
    <w:rsid w:val="00040DEF"/>
    <w:rsid w:val="0004110E"/>
    <w:rsid w:val="00043051"/>
    <w:rsid w:val="000442E4"/>
    <w:rsid w:val="000449FE"/>
    <w:rsid w:val="00044E74"/>
    <w:rsid w:val="00044F09"/>
    <w:rsid w:val="00045543"/>
    <w:rsid w:val="000457FB"/>
    <w:rsid w:val="00045C6E"/>
    <w:rsid w:val="00045C98"/>
    <w:rsid w:val="0004607B"/>
    <w:rsid w:val="0004740F"/>
    <w:rsid w:val="00047D09"/>
    <w:rsid w:val="000500E9"/>
    <w:rsid w:val="00051260"/>
    <w:rsid w:val="000513E9"/>
    <w:rsid w:val="0005148D"/>
    <w:rsid w:val="00053345"/>
    <w:rsid w:val="00053999"/>
    <w:rsid w:val="000555EA"/>
    <w:rsid w:val="000606F5"/>
    <w:rsid w:val="00060858"/>
    <w:rsid w:val="00060AE4"/>
    <w:rsid w:val="00061604"/>
    <w:rsid w:val="00061BBC"/>
    <w:rsid w:val="00061DBD"/>
    <w:rsid w:val="0006271E"/>
    <w:rsid w:val="00062BA5"/>
    <w:rsid w:val="000630A4"/>
    <w:rsid w:val="00063495"/>
    <w:rsid w:val="00063878"/>
    <w:rsid w:val="000638EB"/>
    <w:rsid w:val="000640B8"/>
    <w:rsid w:val="0006425B"/>
    <w:rsid w:val="000656B1"/>
    <w:rsid w:val="0006644F"/>
    <w:rsid w:val="0006668E"/>
    <w:rsid w:val="00071D17"/>
    <w:rsid w:val="00071E44"/>
    <w:rsid w:val="00072367"/>
    <w:rsid w:val="00072B82"/>
    <w:rsid w:val="00073031"/>
    <w:rsid w:val="00075765"/>
    <w:rsid w:val="00075A62"/>
    <w:rsid w:val="0007753F"/>
    <w:rsid w:val="00080351"/>
    <w:rsid w:val="00080EAF"/>
    <w:rsid w:val="000814BF"/>
    <w:rsid w:val="000815F5"/>
    <w:rsid w:val="000821F5"/>
    <w:rsid w:val="00082EB2"/>
    <w:rsid w:val="00083185"/>
    <w:rsid w:val="000838F8"/>
    <w:rsid w:val="00083AC0"/>
    <w:rsid w:val="00084C04"/>
    <w:rsid w:val="00085156"/>
    <w:rsid w:val="000857FC"/>
    <w:rsid w:val="0008671A"/>
    <w:rsid w:val="000869C8"/>
    <w:rsid w:val="00087C6C"/>
    <w:rsid w:val="000900DE"/>
    <w:rsid w:val="00090261"/>
    <w:rsid w:val="00090FD8"/>
    <w:rsid w:val="00091A25"/>
    <w:rsid w:val="00091FDE"/>
    <w:rsid w:val="000947A6"/>
    <w:rsid w:val="00094BB5"/>
    <w:rsid w:val="00095C79"/>
    <w:rsid w:val="00095F73"/>
    <w:rsid w:val="00096DA7"/>
    <w:rsid w:val="00096EB1"/>
    <w:rsid w:val="000A00BD"/>
    <w:rsid w:val="000A0858"/>
    <w:rsid w:val="000A0CD2"/>
    <w:rsid w:val="000A13E4"/>
    <w:rsid w:val="000A144E"/>
    <w:rsid w:val="000A161E"/>
    <w:rsid w:val="000A25B5"/>
    <w:rsid w:val="000A2DBF"/>
    <w:rsid w:val="000A3468"/>
    <w:rsid w:val="000A3C8C"/>
    <w:rsid w:val="000A3D83"/>
    <w:rsid w:val="000A438F"/>
    <w:rsid w:val="000A45B8"/>
    <w:rsid w:val="000A49C6"/>
    <w:rsid w:val="000A562B"/>
    <w:rsid w:val="000A5C29"/>
    <w:rsid w:val="000A7DDC"/>
    <w:rsid w:val="000B032B"/>
    <w:rsid w:val="000B05DF"/>
    <w:rsid w:val="000B0D73"/>
    <w:rsid w:val="000B2FAE"/>
    <w:rsid w:val="000B395C"/>
    <w:rsid w:val="000B3F3E"/>
    <w:rsid w:val="000B3F5B"/>
    <w:rsid w:val="000B4133"/>
    <w:rsid w:val="000B4388"/>
    <w:rsid w:val="000B5210"/>
    <w:rsid w:val="000B59F7"/>
    <w:rsid w:val="000B6BDD"/>
    <w:rsid w:val="000B6FBD"/>
    <w:rsid w:val="000B72F2"/>
    <w:rsid w:val="000B7605"/>
    <w:rsid w:val="000B794B"/>
    <w:rsid w:val="000C09CF"/>
    <w:rsid w:val="000C1311"/>
    <w:rsid w:val="000C15BD"/>
    <w:rsid w:val="000C1BE2"/>
    <w:rsid w:val="000C1C8E"/>
    <w:rsid w:val="000C24CE"/>
    <w:rsid w:val="000C2CA3"/>
    <w:rsid w:val="000C413B"/>
    <w:rsid w:val="000C4C3D"/>
    <w:rsid w:val="000C5446"/>
    <w:rsid w:val="000C57C1"/>
    <w:rsid w:val="000C5D52"/>
    <w:rsid w:val="000C7356"/>
    <w:rsid w:val="000C7B04"/>
    <w:rsid w:val="000D1655"/>
    <w:rsid w:val="000D1F31"/>
    <w:rsid w:val="000D34C9"/>
    <w:rsid w:val="000D460C"/>
    <w:rsid w:val="000D4866"/>
    <w:rsid w:val="000D511B"/>
    <w:rsid w:val="000D61A4"/>
    <w:rsid w:val="000D707E"/>
    <w:rsid w:val="000D71C9"/>
    <w:rsid w:val="000E1120"/>
    <w:rsid w:val="000E12DF"/>
    <w:rsid w:val="000E19CC"/>
    <w:rsid w:val="000E1CFC"/>
    <w:rsid w:val="000E2BD5"/>
    <w:rsid w:val="000E2CAF"/>
    <w:rsid w:val="000E2D22"/>
    <w:rsid w:val="000E32C6"/>
    <w:rsid w:val="000E33D4"/>
    <w:rsid w:val="000E3AF7"/>
    <w:rsid w:val="000E3BA5"/>
    <w:rsid w:val="000E3BDF"/>
    <w:rsid w:val="000E3EF6"/>
    <w:rsid w:val="000E4C91"/>
    <w:rsid w:val="000E4EC4"/>
    <w:rsid w:val="000E653A"/>
    <w:rsid w:val="000E76CC"/>
    <w:rsid w:val="000E79F5"/>
    <w:rsid w:val="000E7E4B"/>
    <w:rsid w:val="000F11A1"/>
    <w:rsid w:val="000F26E2"/>
    <w:rsid w:val="000F2843"/>
    <w:rsid w:val="000F2AD1"/>
    <w:rsid w:val="000F2BA8"/>
    <w:rsid w:val="000F2DE3"/>
    <w:rsid w:val="000F3612"/>
    <w:rsid w:val="000F3D1E"/>
    <w:rsid w:val="000F3DA6"/>
    <w:rsid w:val="000F4E1A"/>
    <w:rsid w:val="000F5045"/>
    <w:rsid w:val="000F520B"/>
    <w:rsid w:val="000F59EE"/>
    <w:rsid w:val="000F6C88"/>
    <w:rsid w:val="0010187D"/>
    <w:rsid w:val="00103CC3"/>
    <w:rsid w:val="00104227"/>
    <w:rsid w:val="00104CFA"/>
    <w:rsid w:val="00104DC8"/>
    <w:rsid w:val="00105A14"/>
    <w:rsid w:val="00106DED"/>
    <w:rsid w:val="00110850"/>
    <w:rsid w:val="00111B3B"/>
    <w:rsid w:val="00111FFF"/>
    <w:rsid w:val="001120E8"/>
    <w:rsid w:val="00112118"/>
    <w:rsid w:val="001126E9"/>
    <w:rsid w:val="00113000"/>
    <w:rsid w:val="00113675"/>
    <w:rsid w:val="00113A7C"/>
    <w:rsid w:val="0011420C"/>
    <w:rsid w:val="00115CE9"/>
    <w:rsid w:val="001173F9"/>
    <w:rsid w:val="001205E2"/>
    <w:rsid w:val="001222DF"/>
    <w:rsid w:val="001226EE"/>
    <w:rsid w:val="0012283A"/>
    <w:rsid w:val="0012307F"/>
    <w:rsid w:val="001238E6"/>
    <w:rsid w:val="001238F9"/>
    <w:rsid w:val="001241E4"/>
    <w:rsid w:val="00124624"/>
    <w:rsid w:val="00124B65"/>
    <w:rsid w:val="0012522A"/>
    <w:rsid w:val="0012599C"/>
    <w:rsid w:val="00127300"/>
    <w:rsid w:val="00127810"/>
    <w:rsid w:val="00127CB2"/>
    <w:rsid w:val="001300DD"/>
    <w:rsid w:val="0013115E"/>
    <w:rsid w:val="00132F01"/>
    <w:rsid w:val="0013371E"/>
    <w:rsid w:val="00134D65"/>
    <w:rsid w:val="00135665"/>
    <w:rsid w:val="0013664B"/>
    <w:rsid w:val="00136B2A"/>
    <w:rsid w:val="00137BA9"/>
    <w:rsid w:val="00137C2D"/>
    <w:rsid w:val="00141114"/>
    <w:rsid w:val="00143B0B"/>
    <w:rsid w:val="00144BEA"/>
    <w:rsid w:val="001450E0"/>
    <w:rsid w:val="0014516B"/>
    <w:rsid w:val="00145693"/>
    <w:rsid w:val="00145949"/>
    <w:rsid w:val="00146380"/>
    <w:rsid w:val="0014719B"/>
    <w:rsid w:val="00150074"/>
    <w:rsid w:val="00150553"/>
    <w:rsid w:val="001512F6"/>
    <w:rsid w:val="00151CDF"/>
    <w:rsid w:val="00151CF1"/>
    <w:rsid w:val="00152192"/>
    <w:rsid w:val="001526F7"/>
    <w:rsid w:val="00152F32"/>
    <w:rsid w:val="001537E2"/>
    <w:rsid w:val="00153EE4"/>
    <w:rsid w:val="00154054"/>
    <w:rsid w:val="001548A2"/>
    <w:rsid w:val="00154A62"/>
    <w:rsid w:val="00155F2C"/>
    <w:rsid w:val="001604B9"/>
    <w:rsid w:val="001613C6"/>
    <w:rsid w:val="00161808"/>
    <w:rsid w:val="00161CF5"/>
    <w:rsid w:val="0016318A"/>
    <w:rsid w:val="00163D4C"/>
    <w:rsid w:val="00164292"/>
    <w:rsid w:val="0016441C"/>
    <w:rsid w:val="001651FE"/>
    <w:rsid w:val="001652DE"/>
    <w:rsid w:val="00166223"/>
    <w:rsid w:val="00167984"/>
    <w:rsid w:val="0017033C"/>
    <w:rsid w:val="001704B8"/>
    <w:rsid w:val="001707BF"/>
    <w:rsid w:val="00170EF8"/>
    <w:rsid w:val="001721D2"/>
    <w:rsid w:val="00172826"/>
    <w:rsid w:val="00173E54"/>
    <w:rsid w:val="001745E8"/>
    <w:rsid w:val="00174D46"/>
    <w:rsid w:val="00175104"/>
    <w:rsid w:val="0017637A"/>
    <w:rsid w:val="001764DB"/>
    <w:rsid w:val="00176EEE"/>
    <w:rsid w:val="00176F3A"/>
    <w:rsid w:val="0017762E"/>
    <w:rsid w:val="00177C7F"/>
    <w:rsid w:val="00177CA1"/>
    <w:rsid w:val="001805C5"/>
    <w:rsid w:val="001816E1"/>
    <w:rsid w:val="001818DF"/>
    <w:rsid w:val="00182201"/>
    <w:rsid w:val="0018277E"/>
    <w:rsid w:val="00182954"/>
    <w:rsid w:val="00185D52"/>
    <w:rsid w:val="00186ECF"/>
    <w:rsid w:val="001872B0"/>
    <w:rsid w:val="001900F8"/>
    <w:rsid w:val="00190B2E"/>
    <w:rsid w:val="00190E0F"/>
    <w:rsid w:val="0019127B"/>
    <w:rsid w:val="00192686"/>
    <w:rsid w:val="00192714"/>
    <w:rsid w:val="00193182"/>
    <w:rsid w:val="0019358D"/>
    <w:rsid w:val="001937D3"/>
    <w:rsid w:val="001939B5"/>
    <w:rsid w:val="0019442B"/>
    <w:rsid w:val="00194AA8"/>
    <w:rsid w:val="00195376"/>
    <w:rsid w:val="00195400"/>
    <w:rsid w:val="00196618"/>
    <w:rsid w:val="00196B6B"/>
    <w:rsid w:val="00196B8E"/>
    <w:rsid w:val="001973B5"/>
    <w:rsid w:val="00197557"/>
    <w:rsid w:val="001A0521"/>
    <w:rsid w:val="001A0D9A"/>
    <w:rsid w:val="001A13B1"/>
    <w:rsid w:val="001A14AC"/>
    <w:rsid w:val="001A1867"/>
    <w:rsid w:val="001A22F8"/>
    <w:rsid w:val="001A2318"/>
    <w:rsid w:val="001A29E6"/>
    <w:rsid w:val="001A2E21"/>
    <w:rsid w:val="001A4CEE"/>
    <w:rsid w:val="001A5655"/>
    <w:rsid w:val="001A5941"/>
    <w:rsid w:val="001A5A42"/>
    <w:rsid w:val="001A5CA7"/>
    <w:rsid w:val="001A6371"/>
    <w:rsid w:val="001A70BC"/>
    <w:rsid w:val="001A75B1"/>
    <w:rsid w:val="001A7C8E"/>
    <w:rsid w:val="001B06B6"/>
    <w:rsid w:val="001B0A5F"/>
    <w:rsid w:val="001B0CFC"/>
    <w:rsid w:val="001B0E9E"/>
    <w:rsid w:val="001B12AE"/>
    <w:rsid w:val="001B2912"/>
    <w:rsid w:val="001B29CE"/>
    <w:rsid w:val="001B2A31"/>
    <w:rsid w:val="001B2DFB"/>
    <w:rsid w:val="001B3A51"/>
    <w:rsid w:val="001B3E38"/>
    <w:rsid w:val="001B406D"/>
    <w:rsid w:val="001B43A3"/>
    <w:rsid w:val="001B51DD"/>
    <w:rsid w:val="001B668F"/>
    <w:rsid w:val="001B7138"/>
    <w:rsid w:val="001B7D53"/>
    <w:rsid w:val="001C0264"/>
    <w:rsid w:val="001C085D"/>
    <w:rsid w:val="001C0995"/>
    <w:rsid w:val="001C0F03"/>
    <w:rsid w:val="001C127B"/>
    <w:rsid w:val="001C1C1F"/>
    <w:rsid w:val="001C36D9"/>
    <w:rsid w:val="001C441B"/>
    <w:rsid w:val="001C484B"/>
    <w:rsid w:val="001C5105"/>
    <w:rsid w:val="001C5285"/>
    <w:rsid w:val="001C5A69"/>
    <w:rsid w:val="001C61AE"/>
    <w:rsid w:val="001C6EAB"/>
    <w:rsid w:val="001C7728"/>
    <w:rsid w:val="001C7EAE"/>
    <w:rsid w:val="001D06B9"/>
    <w:rsid w:val="001D0777"/>
    <w:rsid w:val="001D0A82"/>
    <w:rsid w:val="001D13FD"/>
    <w:rsid w:val="001D1523"/>
    <w:rsid w:val="001D1878"/>
    <w:rsid w:val="001D244C"/>
    <w:rsid w:val="001D3887"/>
    <w:rsid w:val="001D3EB6"/>
    <w:rsid w:val="001D4CF1"/>
    <w:rsid w:val="001D5A0E"/>
    <w:rsid w:val="001D5BE0"/>
    <w:rsid w:val="001D63E8"/>
    <w:rsid w:val="001D6733"/>
    <w:rsid w:val="001D6ADB"/>
    <w:rsid w:val="001D6CC3"/>
    <w:rsid w:val="001D6F35"/>
    <w:rsid w:val="001D74E9"/>
    <w:rsid w:val="001D7948"/>
    <w:rsid w:val="001E0EC7"/>
    <w:rsid w:val="001E3FFE"/>
    <w:rsid w:val="001E47D2"/>
    <w:rsid w:val="001E483A"/>
    <w:rsid w:val="001E4E05"/>
    <w:rsid w:val="001E52CB"/>
    <w:rsid w:val="001E5FF9"/>
    <w:rsid w:val="001E6C8F"/>
    <w:rsid w:val="001E73F7"/>
    <w:rsid w:val="001E7CC1"/>
    <w:rsid w:val="001F0BEE"/>
    <w:rsid w:val="001F1AAB"/>
    <w:rsid w:val="001F2FE2"/>
    <w:rsid w:val="001F3333"/>
    <w:rsid w:val="001F35F0"/>
    <w:rsid w:val="001F3969"/>
    <w:rsid w:val="001F4226"/>
    <w:rsid w:val="001F46E2"/>
    <w:rsid w:val="001F4D87"/>
    <w:rsid w:val="001F57B7"/>
    <w:rsid w:val="001F5F47"/>
    <w:rsid w:val="001F69BE"/>
    <w:rsid w:val="001F6E73"/>
    <w:rsid w:val="001F73E9"/>
    <w:rsid w:val="001F7C0D"/>
    <w:rsid w:val="001F7F5A"/>
    <w:rsid w:val="00200094"/>
    <w:rsid w:val="0020175D"/>
    <w:rsid w:val="00201B59"/>
    <w:rsid w:val="00202159"/>
    <w:rsid w:val="002024BE"/>
    <w:rsid w:val="0020266B"/>
    <w:rsid w:val="002033CB"/>
    <w:rsid w:val="00203669"/>
    <w:rsid w:val="00203718"/>
    <w:rsid w:val="00203A7B"/>
    <w:rsid w:val="0020569D"/>
    <w:rsid w:val="00205CC4"/>
    <w:rsid w:val="00206115"/>
    <w:rsid w:val="00206821"/>
    <w:rsid w:val="00207561"/>
    <w:rsid w:val="00207DC6"/>
    <w:rsid w:val="002101B2"/>
    <w:rsid w:val="00210BE7"/>
    <w:rsid w:val="00210E73"/>
    <w:rsid w:val="00212128"/>
    <w:rsid w:val="002126F6"/>
    <w:rsid w:val="00213F1E"/>
    <w:rsid w:val="00214D1D"/>
    <w:rsid w:val="00215894"/>
    <w:rsid w:val="00215ADE"/>
    <w:rsid w:val="00215D88"/>
    <w:rsid w:val="0021621A"/>
    <w:rsid w:val="0021764D"/>
    <w:rsid w:val="002206A8"/>
    <w:rsid w:val="002215B3"/>
    <w:rsid w:val="00222581"/>
    <w:rsid w:val="0022312C"/>
    <w:rsid w:val="00223630"/>
    <w:rsid w:val="00224086"/>
    <w:rsid w:val="00224AD1"/>
    <w:rsid w:val="00225D99"/>
    <w:rsid w:val="00226424"/>
    <w:rsid w:val="002269F1"/>
    <w:rsid w:val="00227D26"/>
    <w:rsid w:val="00231608"/>
    <w:rsid w:val="00231728"/>
    <w:rsid w:val="00231ADF"/>
    <w:rsid w:val="00232EB3"/>
    <w:rsid w:val="00233500"/>
    <w:rsid w:val="00233758"/>
    <w:rsid w:val="00233AA0"/>
    <w:rsid w:val="00233C54"/>
    <w:rsid w:val="00234241"/>
    <w:rsid w:val="002348C3"/>
    <w:rsid w:val="00235758"/>
    <w:rsid w:val="00235E21"/>
    <w:rsid w:val="00236F8F"/>
    <w:rsid w:val="002376F7"/>
    <w:rsid w:val="00237E90"/>
    <w:rsid w:val="002406A1"/>
    <w:rsid w:val="00240701"/>
    <w:rsid w:val="00241D14"/>
    <w:rsid w:val="002420CE"/>
    <w:rsid w:val="002423F9"/>
    <w:rsid w:val="002425A0"/>
    <w:rsid w:val="00243397"/>
    <w:rsid w:val="002439F3"/>
    <w:rsid w:val="00243CF1"/>
    <w:rsid w:val="002443B5"/>
    <w:rsid w:val="00244FB5"/>
    <w:rsid w:val="0024566B"/>
    <w:rsid w:val="00247422"/>
    <w:rsid w:val="00247594"/>
    <w:rsid w:val="002477D5"/>
    <w:rsid w:val="00247A85"/>
    <w:rsid w:val="00247D74"/>
    <w:rsid w:val="002511CA"/>
    <w:rsid w:val="00251EED"/>
    <w:rsid w:val="002529DA"/>
    <w:rsid w:val="0025335A"/>
    <w:rsid w:val="0025346E"/>
    <w:rsid w:val="002535BC"/>
    <w:rsid w:val="0025375B"/>
    <w:rsid w:val="00253BCD"/>
    <w:rsid w:val="002546AE"/>
    <w:rsid w:val="0025541F"/>
    <w:rsid w:val="00256D14"/>
    <w:rsid w:val="00257317"/>
    <w:rsid w:val="00257383"/>
    <w:rsid w:val="00257A7E"/>
    <w:rsid w:val="00257B7B"/>
    <w:rsid w:val="002602C0"/>
    <w:rsid w:val="0026061C"/>
    <w:rsid w:val="00261995"/>
    <w:rsid w:val="00262116"/>
    <w:rsid w:val="0026225B"/>
    <w:rsid w:val="00262474"/>
    <w:rsid w:val="00262701"/>
    <w:rsid w:val="002634BF"/>
    <w:rsid w:val="002638B3"/>
    <w:rsid w:val="002638BE"/>
    <w:rsid w:val="00264D8E"/>
    <w:rsid w:val="002663DF"/>
    <w:rsid w:val="002666DA"/>
    <w:rsid w:val="00266740"/>
    <w:rsid w:val="002668E6"/>
    <w:rsid w:val="002674DA"/>
    <w:rsid w:val="002678C1"/>
    <w:rsid w:val="00267E86"/>
    <w:rsid w:val="00270437"/>
    <w:rsid w:val="002710E6"/>
    <w:rsid w:val="00271A75"/>
    <w:rsid w:val="00272660"/>
    <w:rsid w:val="0027333F"/>
    <w:rsid w:val="00273508"/>
    <w:rsid w:val="00274BFD"/>
    <w:rsid w:val="00275DF5"/>
    <w:rsid w:val="00276C1B"/>
    <w:rsid w:val="0027715C"/>
    <w:rsid w:val="00277C60"/>
    <w:rsid w:val="002802EB"/>
    <w:rsid w:val="002804F2"/>
    <w:rsid w:val="0028174C"/>
    <w:rsid w:val="00281EB7"/>
    <w:rsid w:val="00282A85"/>
    <w:rsid w:val="00282BAD"/>
    <w:rsid w:val="00283652"/>
    <w:rsid w:val="00283B95"/>
    <w:rsid w:val="00283D6A"/>
    <w:rsid w:val="0028552A"/>
    <w:rsid w:val="00285AD7"/>
    <w:rsid w:val="00285C37"/>
    <w:rsid w:val="00286650"/>
    <w:rsid w:val="00286AA5"/>
    <w:rsid w:val="00287C15"/>
    <w:rsid w:val="00290FF3"/>
    <w:rsid w:val="00291873"/>
    <w:rsid w:val="00291C78"/>
    <w:rsid w:val="00291F00"/>
    <w:rsid w:val="00291F4C"/>
    <w:rsid w:val="00292D5F"/>
    <w:rsid w:val="002936C4"/>
    <w:rsid w:val="002938DD"/>
    <w:rsid w:val="00293FBC"/>
    <w:rsid w:val="00294123"/>
    <w:rsid w:val="00295C06"/>
    <w:rsid w:val="0029641B"/>
    <w:rsid w:val="002975E1"/>
    <w:rsid w:val="002A0013"/>
    <w:rsid w:val="002A149A"/>
    <w:rsid w:val="002A24DA"/>
    <w:rsid w:val="002A297A"/>
    <w:rsid w:val="002A2A94"/>
    <w:rsid w:val="002A315D"/>
    <w:rsid w:val="002A395C"/>
    <w:rsid w:val="002A603B"/>
    <w:rsid w:val="002A6508"/>
    <w:rsid w:val="002A6C2C"/>
    <w:rsid w:val="002A6D24"/>
    <w:rsid w:val="002A73D8"/>
    <w:rsid w:val="002B097A"/>
    <w:rsid w:val="002B1414"/>
    <w:rsid w:val="002B1858"/>
    <w:rsid w:val="002B1CF3"/>
    <w:rsid w:val="002B266E"/>
    <w:rsid w:val="002B3BC8"/>
    <w:rsid w:val="002B3D4E"/>
    <w:rsid w:val="002B543F"/>
    <w:rsid w:val="002B575F"/>
    <w:rsid w:val="002B646B"/>
    <w:rsid w:val="002B6508"/>
    <w:rsid w:val="002B6ECD"/>
    <w:rsid w:val="002B72FB"/>
    <w:rsid w:val="002C07B1"/>
    <w:rsid w:val="002C3150"/>
    <w:rsid w:val="002C36D9"/>
    <w:rsid w:val="002C4A58"/>
    <w:rsid w:val="002C663D"/>
    <w:rsid w:val="002C6D03"/>
    <w:rsid w:val="002C70D7"/>
    <w:rsid w:val="002D0C90"/>
    <w:rsid w:val="002D1410"/>
    <w:rsid w:val="002D147B"/>
    <w:rsid w:val="002D1EAF"/>
    <w:rsid w:val="002D27E2"/>
    <w:rsid w:val="002D31CA"/>
    <w:rsid w:val="002D34FB"/>
    <w:rsid w:val="002D40BA"/>
    <w:rsid w:val="002D4C53"/>
    <w:rsid w:val="002D5272"/>
    <w:rsid w:val="002D569A"/>
    <w:rsid w:val="002D5A44"/>
    <w:rsid w:val="002D61DE"/>
    <w:rsid w:val="002D6BD2"/>
    <w:rsid w:val="002D6D4B"/>
    <w:rsid w:val="002D6E75"/>
    <w:rsid w:val="002D6F0B"/>
    <w:rsid w:val="002D6FE4"/>
    <w:rsid w:val="002D786A"/>
    <w:rsid w:val="002E02BA"/>
    <w:rsid w:val="002E04F8"/>
    <w:rsid w:val="002E0574"/>
    <w:rsid w:val="002E16EB"/>
    <w:rsid w:val="002E1E8E"/>
    <w:rsid w:val="002E251B"/>
    <w:rsid w:val="002E2701"/>
    <w:rsid w:val="002E27CF"/>
    <w:rsid w:val="002E2858"/>
    <w:rsid w:val="002E2910"/>
    <w:rsid w:val="002E3142"/>
    <w:rsid w:val="002E4F31"/>
    <w:rsid w:val="002E51BE"/>
    <w:rsid w:val="002E5D0A"/>
    <w:rsid w:val="002E6768"/>
    <w:rsid w:val="002F1178"/>
    <w:rsid w:val="002F1902"/>
    <w:rsid w:val="002F2689"/>
    <w:rsid w:val="002F2A0D"/>
    <w:rsid w:val="002F33FF"/>
    <w:rsid w:val="002F40EC"/>
    <w:rsid w:val="002F4D0D"/>
    <w:rsid w:val="002F6052"/>
    <w:rsid w:val="002F630D"/>
    <w:rsid w:val="002F749B"/>
    <w:rsid w:val="00300036"/>
    <w:rsid w:val="003005CF"/>
    <w:rsid w:val="00300747"/>
    <w:rsid w:val="00300B7F"/>
    <w:rsid w:val="00300CA3"/>
    <w:rsid w:val="00300FF2"/>
    <w:rsid w:val="0030304B"/>
    <w:rsid w:val="0030424C"/>
    <w:rsid w:val="00305F05"/>
    <w:rsid w:val="0030605F"/>
    <w:rsid w:val="003062CE"/>
    <w:rsid w:val="00306915"/>
    <w:rsid w:val="0030692F"/>
    <w:rsid w:val="00306ACD"/>
    <w:rsid w:val="00307207"/>
    <w:rsid w:val="0030738E"/>
    <w:rsid w:val="00307BE2"/>
    <w:rsid w:val="00307F52"/>
    <w:rsid w:val="003105FD"/>
    <w:rsid w:val="0031065B"/>
    <w:rsid w:val="0031098F"/>
    <w:rsid w:val="00310D3C"/>
    <w:rsid w:val="00311808"/>
    <w:rsid w:val="00311914"/>
    <w:rsid w:val="003129D2"/>
    <w:rsid w:val="00312DA4"/>
    <w:rsid w:val="0031334D"/>
    <w:rsid w:val="00313ACF"/>
    <w:rsid w:val="00314DF5"/>
    <w:rsid w:val="003151EA"/>
    <w:rsid w:val="00315524"/>
    <w:rsid w:val="00315D62"/>
    <w:rsid w:val="00315D72"/>
    <w:rsid w:val="003170D7"/>
    <w:rsid w:val="003170DC"/>
    <w:rsid w:val="00317B72"/>
    <w:rsid w:val="00317DC7"/>
    <w:rsid w:val="00320C59"/>
    <w:rsid w:val="003214E3"/>
    <w:rsid w:val="003217AC"/>
    <w:rsid w:val="003218CF"/>
    <w:rsid w:val="00321A08"/>
    <w:rsid w:val="0032311D"/>
    <w:rsid w:val="003239AF"/>
    <w:rsid w:val="00323A7B"/>
    <w:rsid w:val="003243D6"/>
    <w:rsid w:val="003258AC"/>
    <w:rsid w:val="00325DB3"/>
    <w:rsid w:val="00326309"/>
    <w:rsid w:val="00326CDA"/>
    <w:rsid w:val="0032751C"/>
    <w:rsid w:val="003277F9"/>
    <w:rsid w:val="00327E65"/>
    <w:rsid w:val="00330396"/>
    <w:rsid w:val="003303B6"/>
    <w:rsid w:val="0033115C"/>
    <w:rsid w:val="00332AF8"/>
    <w:rsid w:val="003333D5"/>
    <w:rsid w:val="00334158"/>
    <w:rsid w:val="0033440A"/>
    <w:rsid w:val="00334603"/>
    <w:rsid w:val="0033601B"/>
    <w:rsid w:val="003361A0"/>
    <w:rsid w:val="0033620F"/>
    <w:rsid w:val="00336DC8"/>
    <w:rsid w:val="00336F38"/>
    <w:rsid w:val="0034142E"/>
    <w:rsid w:val="003414F8"/>
    <w:rsid w:val="00341DAD"/>
    <w:rsid w:val="00342286"/>
    <w:rsid w:val="00343CAA"/>
    <w:rsid w:val="003444AD"/>
    <w:rsid w:val="00344A04"/>
    <w:rsid w:val="00344B82"/>
    <w:rsid w:val="00345C39"/>
    <w:rsid w:val="00346D40"/>
    <w:rsid w:val="00347403"/>
    <w:rsid w:val="003504DC"/>
    <w:rsid w:val="003509A4"/>
    <w:rsid w:val="00350EF5"/>
    <w:rsid w:val="003515B0"/>
    <w:rsid w:val="00351E64"/>
    <w:rsid w:val="003522B4"/>
    <w:rsid w:val="0035292F"/>
    <w:rsid w:val="0035329A"/>
    <w:rsid w:val="0035343E"/>
    <w:rsid w:val="00354400"/>
    <w:rsid w:val="00354441"/>
    <w:rsid w:val="00356014"/>
    <w:rsid w:val="00356F32"/>
    <w:rsid w:val="00357B74"/>
    <w:rsid w:val="00357BE0"/>
    <w:rsid w:val="003600D9"/>
    <w:rsid w:val="0036371E"/>
    <w:rsid w:val="00363DC2"/>
    <w:rsid w:val="0036475E"/>
    <w:rsid w:val="00365B08"/>
    <w:rsid w:val="003713C0"/>
    <w:rsid w:val="00371D43"/>
    <w:rsid w:val="003720BC"/>
    <w:rsid w:val="00372D0B"/>
    <w:rsid w:val="0037395D"/>
    <w:rsid w:val="00374690"/>
    <w:rsid w:val="00374A17"/>
    <w:rsid w:val="0037510E"/>
    <w:rsid w:val="003825ED"/>
    <w:rsid w:val="00382C9A"/>
    <w:rsid w:val="0038369F"/>
    <w:rsid w:val="00383A97"/>
    <w:rsid w:val="00385921"/>
    <w:rsid w:val="0038697F"/>
    <w:rsid w:val="00386CC0"/>
    <w:rsid w:val="00390FB0"/>
    <w:rsid w:val="00391A14"/>
    <w:rsid w:val="00392279"/>
    <w:rsid w:val="00392806"/>
    <w:rsid w:val="00393540"/>
    <w:rsid w:val="0039359E"/>
    <w:rsid w:val="00395567"/>
    <w:rsid w:val="00395A62"/>
    <w:rsid w:val="00395BE7"/>
    <w:rsid w:val="00396048"/>
    <w:rsid w:val="00396319"/>
    <w:rsid w:val="00396A03"/>
    <w:rsid w:val="003973A1"/>
    <w:rsid w:val="00397400"/>
    <w:rsid w:val="003978F9"/>
    <w:rsid w:val="003A01D1"/>
    <w:rsid w:val="003A0935"/>
    <w:rsid w:val="003A1C1F"/>
    <w:rsid w:val="003A1DEE"/>
    <w:rsid w:val="003A2534"/>
    <w:rsid w:val="003A37F9"/>
    <w:rsid w:val="003A39AA"/>
    <w:rsid w:val="003A4C21"/>
    <w:rsid w:val="003A4C87"/>
    <w:rsid w:val="003A4CBD"/>
    <w:rsid w:val="003A5CE6"/>
    <w:rsid w:val="003A7A98"/>
    <w:rsid w:val="003B0FAC"/>
    <w:rsid w:val="003B10FA"/>
    <w:rsid w:val="003B1101"/>
    <w:rsid w:val="003B27D3"/>
    <w:rsid w:val="003B3757"/>
    <w:rsid w:val="003B3E66"/>
    <w:rsid w:val="003B44DA"/>
    <w:rsid w:val="003B61D7"/>
    <w:rsid w:val="003B6EB4"/>
    <w:rsid w:val="003B7991"/>
    <w:rsid w:val="003B7AC4"/>
    <w:rsid w:val="003C010C"/>
    <w:rsid w:val="003C0483"/>
    <w:rsid w:val="003C11E2"/>
    <w:rsid w:val="003C2EAD"/>
    <w:rsid w:val="003C425B"/>
    <w:rsid w:val="003C5194"/>
    <w:rsid w:val="003C61B6"/>
    <w:rsid w:val="003C6635"/>
    <w:rsid w:val="003C6BD6"/>
    <w:rsid w:val="003C6FDD"/>
    <w:rsid w:val="003C7EED"/>
    <w:rsid w:val="003D08A0"/>
    <w:rsid w:val="003D1EE2"/>
    <w:rsid w:val="003D28A2"/>
    <w:rsid w:val="003D34F0"/>
    <w:rsid w:val="003D3871"/>
    <w:rsid w:val="003D3EF9"/>
    <w:rsid w:val="003D4064"/>
    <w:rsid w:val="003D594C"/>
    <w:rsid w:val="003D5DDD"/>
    <w:rsid w:val="003D60BA"/>
    <w:rsid w:val="003D61A2"/>
    <w:rsid w:val="003D65DB"/>
    <w:rsid w:val="003D7985"/>
    <w:rsid w:val="003E043E"/>
    <w:rsid w:val="003E359F"/>
    <w:rsid w:val="003E68CD"/>
    <w:rsid w:val="003E7223"/>
    <w:rsid w:val="003E74A4"/>
    <w:rsid w:val="003E7626"/>
    <w:rsid w:val="003F0B4D"/>
    <w:rsid w:val="003F12BA"/>
    <w:rsid w:val="003F1A79"/>
    <w:rsid w:val="003F2365"/>
    <w:rsid w:val="003F23B8"/>
    <w:rsid w:val="003F24C8"/>
    <w:rsid w:val="003F2CBC"/>
    <w:rsid w:val="003F3525"/>
    <w:rsid w:val="003F3BBB"/>
    <w:rsid w:val="003F3DA9"/>
    <w:rsid w:val="003F4293"/>
    <w:rsid w:val="003F4686"/>
    <w:rsid w:val="003F4D6A"/>
    <w:rsid w:val="003F6F20"/>
    <w:rsid w:val="003F7088"/>
    <w:rsid w:val="003F7B79"/>
    <w:rsid w:val="003F7E29"/>
    <w:rsid w:val="0040001D"/>
    <w:rsid w:val="00400C42"/>
    <w:rsid w:val="0040356F"/>
    <w:rsid w:val="00404560"/>
    <w:rsid w:val="004047DD"/>
    <w:rsid w:val="0040521C"/>
    <w:rsid w:val="00405763"/>
    <w:rsid w:val="004057CD"/>
    <w:rsid w:val="00406685"/>
    <w:rsid w:val="00406AB2"/>
    <w:rsid w:val="00407952"/>
    <w:rsid w:val="00407E10"/>
    <w:rsid w:val="00407F85"/>
    <w:rsid w:val="00410C55"/>
    <w:rsid w:val="0041160D"/>
    <w:rsid w:val="00412BA8"/>
    <w:rsid w:val="004161E4"/>
    <w:rsid w:val="00416441"/>
    <w:rsid w:val="00420795"/>
    <w:rsid w:val="00420A5E"/>
    <w:rsid w:val="00420A9B"/>
    <w:rsid w:val="00421256"/>
    <w:rsid w:val="0042141E"/>
    <w:rsid w:val="00421A56"/>
    <w:rsid w:val="00421D8F"/>
    <w:rsid w:val="004229C9"/>
    <w:rsid w:val="00423CC5"/>
    <w:rsid w:val="0042442A"/>
    <w:rsid w:val="00425BCD"/>
    <w:rsid w:val="004262C5"/>
    <w:rsid w:val="00426DC2"/>
    <w:rsid w:val="00426ED9"/>
    <w:rsid w:val="00427BCE"/>
    <w:rsid w:val="00427CCC"/>
    <w:rsid w:val="00430876"/>
    <w:rsid w:val="00431548"/>
    <w:rsid w:val="00431CFD"/>
    <w:rsid w:val="00432294"/>
    <w:rsid w:val="0043256A"/>
    <w:rsid w:val="004326A0"/>
    <w:rsid w:val="004334A3"/>
    <w:rsid w:val="00434005"/>
    <w:rsid w:val="004343EA"/>
    <w:rsid w:val="00434B70"/>
    <w:rsid w:val="004350EA"/>
    <w:rsid w:val="00435B75"/>
    <w:rsid w:val="00435FA3"/>
    <w:rsid w:val="00436E2E"/>
    <w:rsid w:val="0044027E"/>
    <w:rsid w:val="0044031E"/>
    <w:rsid w:val="00440E52"/>
    <w:rsid w:val="00441EAD"/>
    <w:rsid w:val="00445E6A"/>
    <w:rsid w:val="00445EDC"/>
    <w:rsid w:val="004465D1"/>
    <w:rsid w:val="004466B8"/>
    <w:rsid w:val="00446A7E"/>
    <w:rsid w:val="00446EDD"/>
    <w:rsid w:val="00447A54"/>
    <w:rsid w:val="0045006F"/>
    <w:rsid w:val="004500C7"/>
    <w:rsid w:val="00450261"/>
    <w:rsid w:val="00450303"/>
    <w:rsid w:val="004508EA"/>
    <w:rsid w:val="00450A3E"/>
    <w:rsid w:val="0045123E"/>
    <w:rsid w:val="0045156A"/>
    <w:rsid w:val="0045160C"/>
    <w:rsid w:val="0045165D"/>
    <w:rsid w:val="00453443"/>
    <w:rsid w:val="00453E81"/>
    <w:rsid w:val="00454597"/>
    <w:rsid w:val="00455533"/>
    <w:rsid w:val="00455CA7"/>
    <w:rsid w:val="00456D5A"/>
    <w:rsid w:val="00456E54"/>
    <w:rsid w:val="00457605"/>
    <w:rsid w:val="004608FF"/>
    <w:rsid w:val="00461214"/>
    <w:rsid w:val="00461919"/>
    <w:rsid w:val="00462A2A"/>
    <w:rsid w:val="00462C29"/>
    <w:rsid w:val="00463D5A"/>
    <w:rsid w:val="004641E9"/>
    <w:rsid w:val="00464D8E"/>
    <w:rsid w:val="00466704"/>
    <w:rsid w:val="00467735"/>
    <w:rsid w:val="00467A7D"/>
    <w:rsid w:val="004709F4"/>
    <w:rsid w:val="00470AF2"/>
    <w:rsid w:val="00470FFC"/>
    <w:rsid w:val="00471F99"/>
    <w:rsid w:val="00474088"/>
    <w:rsid w:val="00474643"/>
    <w:rsid w:val="004746AA"/>
    <w:rsid w:val="00474B6F"/>
    <w:rsid w:val="0047515E"/>
    <w:rsid w:val="00475410"/>
    <w:rsid w:val="00475652"/>
    <w:rsid w:val="00475752"/>
    <w:rsid w:val="00475EFC"/>
    <w:rsid w:val="00476B8F"/>
    <w:rsid w:val="00476EA1"/>
    <w:rsid w:val="00480038"/>
    <w:rsid w:val="00480042"/>
    <w:rsid w:val="00480EDE"/>
    <w:rsid w:val="00481236"/>
    <w:rsid w:val="004814D2"/>
    <w:rsid w:val="00481C92"/>
    <w:rsid w:val="004828F9"/>
    <w:rsid w:val="00484997"/>
    <w:rsid w:val="004859FB"/>
    <w:rsid w:val="0048611C"/>
    <w:rsid w:val="00486196"/>
    <w:rsid w:val="004872E4"/>
    <w:rsid w:val="00487F85"/>
    <w:rsid w:val="00490F64"/>
    <w:rsid w:val="004916A7"/>
    <w:rsid w:val="00491D36"/>
    <w:rsid w:val="00492433"/>
    <w:rsid w:val="00492A4E"/>
    <w:rsid w:val="00493C28"/>
    <w:rsid w:val="00494E4D"/>
    <w:rsid w:val="00495483"/>
    <w:rsid w:val="00496AE3"/>
    <w:rsid w:val="0049721F"/>
    <w:rsid w:val="0049723E"/>
    <w:rsid w:val="004977BA"/>
    <w:rsid w:val="004A02F0"/>
    <w:rsid w:val="004A0358"/>
    <w:rsid w:val="004A036B"/>
    <w:rsid w:val="004A03FE"/>
    <w:rsid w:val="004A0C54"/>
    <w:rsid w:val="004A0D21"/>
    <w:rsid w:val="004A1783"/>
    <w:rsid w:val="004A4570"/>
    <w:rsid w:val="004A53C9"/>
    <w:rsid w:val="004A5BCE"/>
    <w:rsid w:val="004A7585"/>
    <w:rsid w:val="004A7B97"/>
    <w:rsid w:val="004B08EE"/>
    <w:rsid w:val="004B14D2"/>
    <w:rsid w:val="004B21E6"/>
    <w:rsid w:val="004B2A56"/>
    <w:rsid w:val="004B3176"/>
    <w:rsid w:val="004B31D4"/>
    <w:rsid w:val="004B32BE"/>
    <w:rsid w:val="004B34FA"/>
    <w:rsid w:val="004B362E"/>
    <w:rsid w:val="004B3968"/>
    <w:rsid w:val="004B3CD4"/>
    <w:rsid w:val="004B3F64"/>
    <w:rsid w:val="004B4267"/>
    <w:rsid w:val="004B59FA"/>
    <w:rsid w:val="004B5BD1"/>
    <w:rsid w:val="004C0CCD"/>
    <w:rsid w:val="004C1452"/>
    <w:rsid w:val="004C1F8F"/>
    <w:rsid w:val="004C20CC"/>
    <w:rsid w:val="004C2A02"/>
    <w:rsid w:val="004C2A8A"/>
    <w:rsid w:val="004C2B1C"/>
    <w:rsid w:val="004C33BE"/>
    <w:rsid w:val="004C3782"/>
    <w:rsid w:val="004C534A"/>
    <w:rsid w:val="004C699A"/>
    <w:rsid w:val="004C7A53"/>
    <w:rsid w:val="004C7DF3"/>
    <w:rsid w:val="004D02F8"/>
    <w:rsid w:val="004D06D2"/>
    <w:rsid w:val="004D0B87"/>
    <w:rsid w:val="004D3618"/>
    <w:rsid w:val="004D42FC"/>
    <w:rsid w:val="004D4D03"/>
    <w:rsid w:val="004D5B88"/>
    <w:rsid w:val="004D5DB3"/>
    <w:rsid w:val="004D5FE6"/>
    <w:rsid w:val="004D608E"/>
    <w:rsid w:val="004D6741"/>
    <w:rsid w:val="004E04AD"/>
    <w:rsid w:val="004E080F"/>
    <w:rsid w:val="004E0BC9"/>
    <w:rsid w:val="004E1695"/>
    <w:rsid w:val="004E1978"/>
    <w:rsid w:val="004E3339"/>
    <w:rsid w:val="004E431B"/>
    <w:rsid w:val="004E4885"/>
    <w:rsid w:val="004E4B8D"/>
    <w:rsid w:val="004E4C54"/>
    <w:rsid w:val="004E5A59"/>
    <w:rsid w:val="004E5C12"/>
    <w:rsid w:val="004E5C63"/>
    <w:rsid w:val="004E5C69"/>
    <w:rsid w:val="004E6E39"/>
    <w:rsid w:val="004E7EC4"/>
    <w:rsid w:val="004E7FE1"/>
    <w:rsid w:val="004F1FF3"/>
    <w:rsid w:val="004F212C"/>
    <w:rsid w:val="004F2C6D"/>
    <w:rsid w:val="004F3160"/>
    <w:rsid w:val="004F355D"/>
    <w:rsid w:val="004F4607"/>
    <w:rsid w:val="004F6E57"/>
    <w:rsid w:val="004F7245"/>
    <w:rsid w:val="005003E7"/>
    <w:rsid w:val="005005D9"/>
    <w:rsid w:val="00500899"/>
    <w:rsid w:val="005008E7"/>
    <w:rsid w:val="00501C5E"/>
    <w:rsid w:val="00501F0F"/>
    <w:rsid w:val="00502150"/>
    <w:rsid w:val="00502710"/>
    <w:rsid w:val="005033BC"/>
    <w:rsid w:val="005042B1"/>
    <w:rsid w:val="00504601"/>
    <w:rsid w:val="00504F20"/>
    <w:rsid w:val="00507DD0"/>
    <w:rsid w:val="00507F50"/>
    <w:rsid w:val="00510012"/>
    <w:rsid w:val="00510D1A"/>
    <w:rsid w:val="00511535"/>
    <w:rsid w:val="00511C09"/>
    <w:rsid w:val="00511FEE"/>
    <w:rsid w:val="005120AD"/>
    <w:rsid w:val="005127B4"/>
    <w:rsid w:val="00512B58"/>
    <w:rsid w:val="00513339"/>
    <w:rsid w:val="00513DD4"/>
    <w:rsid w:val="005141DB"/>
    <w:rsid w:val="00514998"/>
    <w:rsid w:val="00514CEE"/>
    <w:rsid w:val="005151BD"/>
    <w:rsid w:val="0051659D"/>
    <w:rsid w:val="005170EF"/>
    <w:rsid w:val="00517814"/>
    <w:rsid w:val="00520BA2"/>
    <w:rsid w:val="0052105A"/>
    <w:rsid w:val="005220DF"/>
    <w:rsid w:val="00522CCF"/>
    <w:rsid w:val="005237FF"/>
    <w:rsid w:val="005253DF"/>
    <w:rsid w:val="00525801"/>
    <w:rsid w:val="00525F14"/>
    <w:rsid w:val="005265FB"/>
    <w:rsid w:val="00526AFF"/>
    <w:rsid w:val="0052748D"/>
    <w:rsid w:val="0052751A"/>
    <w:rsid w:val="00527811"/>
    <w:rsid w:val="00530BBF"/>
    <w:rsid w:val="0053121C"/>
    <w:rsid w:val="0053187C"/>
    <w:rsid w:val="00531A11"/>
    <w:rsid w:val="00531AAA"/>
    <w:rsid w:val="00532587"/>
    <w:rsid w:val="0053302C"/>
    <w:rsid w:val="00533772"/>
    <w:rsid w:val="005337F1"/>
    <w:rsid w:val="005338B8"/>
    <w:rsid w:val="005338FC"/>
    <w:rsid w:val="0053396B"/>
    <w:rsid w:val="00534CA0"/>
    <w:rsid w:val="00535008"/>
    <w:rsid w:val="00535120"/>
    <w:rsid w:val="0053531A"/>
    <w:rsid w:val="005357AE"/>
    <w:rsid w:val="00535AB8"/>
    <w:rsid w:val="00535C2E"/>
    <w:rsid w:val="00535FE9"/>
    <w:rsid w:val="005364EB"/>
    <w:rsid w:val="00536D2C"/>
    <w:rsid w:val="005377F7"/>
    <w:rsid w:val="00537AD2"/>
    <w:rsid w:val="00537F26"/>
    <w:rsid w:val="00540331"/>
    <w:rsid w:val="00542DE6"/>
    <w:rsid w:val="005433AE"/>
    <w:rsid w:val="005437E0"/>
    <w:rsid w:val="00543E36"/>
    <w:rsid w:val="00544D1F"/>
    <w:rsid w:val="0054509E"/>
    <w:rsid w:val="0054538E"/>
    <w:rsid w:val="00545960"/>
    <w:rsid w:val="00545A1D"/>
    <w:rsid w:val="00546465"/>
    <w:rsid w:val="00546F3A"/>
    <w:rsid w:val="0054766E"/>
    <w:rsid w:val="005506FD"/>
    <w:rsid w:val="00550860"/>
    <w:rsid w:val="00550A89"/>
    <w:rsid w:val="0055103F"/>
    <w:rsid w:val="00551CA9"/>
    <w:rsid w:val="00551CD8"/>
    <w:rsid w:val="00551FFF"/>
    <w:rsid w:val="005520D6"/>
    <w:rsid w:val="005526DD"/>
    <w:rsid w:val="0055472B"/>
    <w:rsid w:val="0055481A"/>
    <w:rsid w:val="00554AA8"/>
    <w:rsid w:val="005566EF"/>
    <w:rsid w:val="005567C7"/>
    <w:rsid w:val="00556819"/>
    <w:rsid w:val="005579F6"/>
    <w:rsid w:val="00560C82"/>
    <w:rsid w:val="005610FD"/>
    <w:rsid w:val="005611D0"/>
    <w:rsid w:val="005615BD"/>
    <w:rsid w:val="0056193E"/>
    <w:rsid w:val="00562157"/>
    <w:rsid w:val="005622BF"/>
    <w:rsid w:val="00563107"/>
    <w:rsid w:val="005632D0"/>
    <w:rsid w:val="00564084"/>
    <w:rsid w:val="005651A5"/>
    <w:rsid w:val="005657CF"/>
    <w:rsid w:val="00565879"/>
    <w:rsid w:val="005662A2"/>
    <w:rsid w:val="005663A7"/>
    <w:rsid w:val="00567C91"/>
    <w:rsid w:val="00567E24"/>
    <w:rsid w:val="00567F1C"/>
    <w:rsid w:val="00570AD1"/>
    <w:rsid w:val="00570B13"/>
    <w:rsid w:val="00572049"/>
    <w:rsid w:val="00573AFF"/>
    <w:rsid w:val="00574389"/>
    <w:rsid w:val="005753CE"/>
    <w:rsid w:val="00575C79"/>
    <w:rsid w:val="005805FE"/>
    <w:rsid w:val="00580B03"/>
    <w:rsid w:val="00581906"/>
    <w:rsid w:val="005823D1"/>
    <w:rsid w:val="005825FE"/>
    <w:rsid w:val="0058288E"/>
    <w:rsid w:val="005828A2"/>
    <w:rsid w:val="00583E91"/>
    <w:rsid w:val="00585265"/>
    <w:rsid w:val="0058555C"/>
    <w:rsid w:val="00585B5A"/>
    <w:rsid w:val="0058643C"/>
    <w:rsid w:val="00587D81"/>
    <w:rsid w:val="00592475"/>
    <w:rsid w:val="00592685"/>
    <w:rsid w:val="005927BB"/>
    <w:rsid w:val="005932FE"/>
    <w:rsid w:val="00594F35"/>
    <w:rsid w:val="00594FCD"/>
    <w:rsid w:val="0059552A"/>
    <w:rsid w:val="005A08A7"/>
    <w:rsid w:val="005A1444"/>
    <w:rsid w:val="005A2955"/>
    <w:rsid w:val="005A3420"/>
    <w:rsid w:val="005A3B5E"/>
    <w:rsid w:val="005A4E35"/>
    <w:rsid w:val="005A5AA9"/>
    <w:rsid w:val="005A5C3E"/>
    <w:rsid w:val="005A68AE"/>
    <w:rsid w:val="005A6A57"/>
    <w:rsid w:val="005A70A8"/>
    <w:rsid w:val="005A7196"/>
    <w:rsid w:val="005A7A19"/>
    <w:rsid w:val="005A7A56"/>
    <w:rsid w:val="005B01E2"/>
    <w:rsid w:val="005B1823"/>
    <w:rsid w:val="005B1DE4"/>
    <w:rsid w:val="005B1F8E"/>
    <w:rsid w:val="005B26BA"/>
    <w:rsid w:val="005B28F8"/>
    <w:rsid w:val="005B2A66"/>
    <w:rsid w:val="005B2E45"/>
    <w:rsid w:val="005B3404"/>
    <w:rsid w:val="005B35F1"/>
    <w:rsid w:val="005B43C8"/>
    <w:rsid w:val="005B47C3"/>
    <w:rsid w:val="005B4E2E"/>
    <w:rsid w:val="005B4ED7"/>
    <w:rsid w:val="005B51CA"/>
    <w:rsid w:val="005B55AB"/>
    <w:rsid w:val="005B593D"/>
    <w:rsid w:val="005B5F10"/>
    <w:rsid w:val="005C1827"/>
    <w:rsid w:val="005C1E3F"/>
    <w:rsid w:val="005C22BC"/>
    <w:rsid w:val="005C5722"/>
    <w:rsid w:val="005C695A"/>
    <w:rsid w:val="005C7B2C"/>
    <w:rsid w:val="005C7C0C"/>
    <w:rsid w:val="005D0563"/>
    <w:rsid w:val="005D1C29"/>
    <w:rsid w:val="005D1F31"/>
    <w:rsid w:val="005D2271"/>
    <w:rsid w:val="005D2F8E"/>
    <w:rsid w:val="005D3240"/>
    <w:rsid w:val="005D413A"/>
    <w:rsid w:val="005D4416"/>
    <w:rsid w:val="005D4875"/>
    <w:rsid w:val="005D4FE5"/>
    <w:rsid w:val="005D5E9B"/>
    <w:rsid w:val="005D6493"/>
    <w:rsid w:val="005E039E"/>
    <w:rsid w:val="005E135B"/>
    <w:rsid w:val="005E18D2"/>
    <w:rsid w:val="005E2002"/>
    <w:rsid w:val="005E2B89"/>
    <w:rsid w:val="005E2F9E"/>
    <w:rsid w:val="005E40FC"/>
    <w:rsid w:val="005E4178"/>
    <w:rsid w:val="005E6327"/>
    <w:rsid w:val="005E6810"/>
    <w:rsid w:val="005E6DD6"/>
    <w:rsid w:val="005E766F"/>
    <w:rsid w:val="005E7E22"/>
    <w:rsid w:val="005E7EFE"/>
    <w:rsid w:val="005F0085"/>
    <w:rsid w:val="005F010A"/>
    <w:rsid w:val="005F0676"/>
    <w:rsid w:val="005F0CCD"/>
    <w:rsid w:val="005F10FE"/>
    <w:rsid w:val="005F118E"/>
    <w:rsid w:val="005F12B4"/>
    <w:rsid w:val="005F12C2"/>
    <w:rsid w:val="005F1493"/>
    <w:rsid w:val="005F3A51"/>
    <w:rsid w:val="005F3D85"/>
    <w:rsid w:val="005F3DCE"/>
    <w:rsid w:val="005F4E10"/>
    <w:rsid w:val="005F5AAF"/>
    <w:rsid w:val="005F6620"/>
    <w:rsid w:val="005F6EE2"/>
    <w:rsid w:val="005F7670"/>
    <w:rsid w:val="005F772F"/>
    <w:rsid w:val="00600318"/>
    <w:rsid w:val="0060078D"/>
    <w:rsid w:val="006012F8"/>
    <w:rsid w:val="006017F6"/>
    <w:rsid w:val="00601AA4"/>
    <w:rsid w:val="00601E0E"/>
    <w:rsid w:val="00601F24"/>
    <w:rsid w:val="00602526"/>
    <w:rsid w:val="0060325C"/>
    <w:rsid w:val="0060355F"/>
    <w:rsid w:val="00603741"/>
    <w:rsid w:val="00603B69"/>
    <w:rsid w:val="00604999"/>
    <w:rsid w:val="00606444"/>
    <w:rsid w:val="00606758"/>
    <w:rsid w:val="00607114"/>
    <w:rsid w:val="0060714E"/>
    <w:rsid w:val="006071DB"/>
    <w:rsid w:val="00607588"/>
    <w:rsid w:val="0061107E"/>
    <w:rsid w:val="00611BC2"/>
    <w:rsid w:val="00612408"/>
    <w:rsid w:val="006127F8"/>
    <w:rsid w:val="00612DE4"/>
    <w:rsid w:val="00613592"/>
    <w:rsid w:val="00613A7F"/>
    <w:rsid w:val="00614716"/>
    <w:rsid w:val="00614C80"/>
    <w:rsid w:val="006176AE"/>
    <w:rsid w:val="00617F18"/>
    <w:rsid w:val="00617F42"/>
    <w:rsid w:val="00620A7A"/>
    <w:rsid w:val="0062276F"/>
    <w:rsid w:val="00622A18"/>
    <w:rsid w:val="006232F6"/>
    <w:rsid w:val="006237B6"/>
    <w:rsid w:val="00623809"/>
    <w:rsid w:val="00623965"/>
    <w:rsid w:val="00624B78"/>
    <w:rsid w:val="00624D5A"/>
    <w:rsid w:val="00625355"/>
    <w:rsid w:val="00625C11"/>
    <w:rsid w:val="0062655D"/>
    <w:rsid w:val="00627D1C"/>
    <w:rsid w:val="00627EF5"/>
    <w:rsid w:val="0063026A"/>
    <w:rsid w:val="00631740"/>
    <w:rsid w:val="006323B7"/>
    <w:rsid w:val="0063264C"/>
    <w:rsid w:val="00633C21"/>
    <w:rsid w:val="006341A1"/>
    <w:rsid w:val="0063451B"/>
    <w:rsid w:val="0063529C"/>
    <w:rsid w:val="00637450"/>
    <w:rsid w:val="00637657"/>
    <w:rsid w:val="0064004D"/>
    <w:rsid w:val="00640DFE"/>
    <w:rsid w:val="00641974"/>
    <w:rsid w:val="006422A6"/>
    <w:rsid w:val="00642537"/>
    <w:rsid w:val="00644168"/>
    <w:rsid w:val="00645125"/>
    <w:rsid w:val="006455BB"/>
    <w:rsid w:val="006458F6"/>
    <w:rsid w:val="006465C5"/>
    <w:rsid w:val="006467A4"/>
    <w:rsid w:val="00646AE9"/>
    <w:rsid w:val="00647837"/>
    <w:rsid w:val="00651129"/>
    <w:rsid w:val="006517AA"/>
    <w:rsid w:val="00651AB1"/>
    <w:rsid w:val="00653039"/>
    <w:rsid w:val="006541E0"/>
    <w:rsid w:val="006550F5"/>
    <w:rsid w:val="00655865"/>
    <w:rsid w:val="00655BC9"/>
    <w:rsid w:val="0065653A"/>
    <w:rsid w:val="00657F8A"/>
    <w:rsid w:val="00660752"/>
    <w:rsid w:val="00662EE8"/>
    <w:rsid w:val="006642BD"/>
    <w:rsid w:val="0066443D"/>
    <w:rsid w:val="00665E05"/>
    <w:rsid w:val="006663D2"/>
    <w:rsid w:val="00666837"/>
    <w:rsid w:val="006672A4"/>
    <w:rsid w:val="00667A25"/>
    <w:rsid w:val="00670F40"/>
    <w:rsid w:val="0067138D"/>
    <w:rsid w:val="0067175E"/>
    <w:rsid w:val="00671ADF"/>
    <w:rsid w:val="00672082"/>
    <w:rsid w:val="006733D8"/>
    <w:rsid w:val="0067470A"/>
    <w:rsid w:val="00676890"/>
    <w:rsid w:val="00676D3A"/>
    <w:rsid w:val="00677171"/>
    <w:rsid w:val="0067741B"/>
    <w:rsid w:val="0068229B"/>
    <w:rsid w:val="00682885"/>
    <w:rsid w:val="0068316A"/>
    <w:rsid w:val="006840B0"/>
    <w:rsid w:val="00684699"/>
    <w:rsid w:val="006849D3"/>
    <w:rsid w:val="00685FFB"/>
    <w:rsid w:val="006909CB"/>
    <w:rsid w:val="00691A9D"/>
    <w:rsid w:val="00691B1F"/>
    <w:rsid w:val="00691CEB"/>
    <w:rsid w:val="00692DAB"/>
    <w:rsid w:val="00693238"/>
    <w:rsid w:val="006945EB"/>
    <w:rsid w:val="00694697"/>
    <w:rsid w:val="00695077"/>
    <w:rsid w:val="00695765"/>
    <w:rsid w:val="00696780"/>
    <w:rsid w:val="006968A6"/>
    <w:rsid w:val="00696DDA"/>
    <w:rsid w:val="006973E9"/>
    <w:rsid w:val="00697533"/>
    <w:rsid w:val="006A3004"/>
    <w:rsid w:val="006A30B6"/>
    <w:rsid w:val="006A335F"/>
    <w:rsid w:val="006A4508"/>
    <w:rsid w:val="006A498D"/>
    <w:rsid w:val="006A5B7B"/>
    <w:rsid w:val="006A6877"/>
    <w:rsid w:val="006A7163"/>
    <w:rsid w:val="006B0EDA"/>
    <w:rsid w:val="006B1BDE"/>
    <w:rsid w:val="006B270E"/>
    <w:rsid w:val="006B452B"/>
    <w:rsid w:val="006B65DB"/>
    <w:rsid w:val="006B67DE"/>
    <w:rsid w:val="006B6966"/>
    <w:rsid w:val="006B7B7B"/>
    <w:rsid w:val="006C1157"/>
    <w:rsid w:val="006C2AC3"/>
    <w:rsid w:val="006C2DCC"/>
    <w:rsid w:val="006C3244"/>
    <w:rsid w:val="006C368D"/>
    <w:rsid w:val="006C49E2"/>
    <w:rsid w:val="006C5555"/>
    <w:rsid w:val="006C5990"/>
    <w:rsid w:val="006C6892"/>
    <w:rsid w:val="006C7651"/>
    <w:rsid w:val="006D0D16"/>
    <w:rsid w:val="006D19F8"/>
    <w:rsid w:val="006D1F52"/>
    <w:rsid w:val="006D2820"/>
    <w:rsid w:val="006D2C14"/>
    <w:rsid w:val="006D2D9A"/>
    <w:rsid w:val="006D3389"/>
    <w:rsid w:val="006D3BD1"/>
    <w:rsid w:val="006D4EA6"/>
    <w:rsid w:val="006D52C3"/>
    <w:rsid w:val="006D69B0"/>
    <w:rsid w:val="006D69F8"/>
    <w:rsid w:val="006D77B0"/>
    <w:rsid w:val="006D7BAC"/>
    <w:rsid w:val="006E086C"/>
    <w:rsid w:val="006E2387"/>
    <w:rsid w:val="006E2A64"/>
    <w:rsid w:val="006E31F4"/>
    <w:rsid w:val="006E3A07"/>
    <w:rsid w:val="006E4200"/>
    <w:rsid w:val="006E587B"/>
    <w:rsid w:val="006E6412"/>
    <w:rsid w:val="006E6B2A"/>
    <w:rsid w:val="006E73FA"/>
    <w:rsid w:val="006E7C93"/>
    <w:rsid w:val="006F00F5"/>
    <w:rsid w:val="006F1287"/>
    <w:rsid w:val="006F1A5B"/>
    <w:rsid w:val="006F203A"/>
    <w:rsid w:val="006F2BF5"/>
    <w:rsid w:val="006F343E"/>
    <w:rsid w:val="006F3E70"/>
    <w:rsid w:val="006F4B18"/>
    <w:rsid w:val="006F5A0B"/>
    <w:rsid w:val="006F5F00"/>
    <w:rsid w:val="006F6198"/>
    <w:rsid w:val="006F70CD"/>
    <w:rsid w:val="006F75D7"/>
    <w:rsid w:val="006F7730"/>
    <w:rsid w:val="006F7F46"/>
    <w:rsid w:val="007005FD"/>
    <w:rsid w:val="007006F2"/>
    <w:rsid w:val="00700EA4"/>
    <w:rsid w:val="00701397"/>
    <w:rsid w:val="0070236A"/>
    <w:rsid w:val="007035E3"/>
    <w:rsid w:val="00704677"/>
    <w:rsid w:val="00704D71"/>
    <w:rsid w:val="00706762"/>
    <w:rsid w:val="0070735D"/>
    <w:rsid w:val="007100A3"/>
    <w:rsid w:val="00710439"/>
    <w:rsid w:val="00710A17"/>
    <w:rsid w:val="00710AA4"/>
    <w:rsid w:val="007110B3"/>
    <w:rsid w:val="007125EA"/>
    <w:rsid w:val="00712945"/>
    <w:rsid w:val="00712C55"/>
    <w:rsid w:val="007142F2"/>
    <w:rsid w:val="007174E8"/>
    <w:rsid w:val="00717CFF"/>
    <w:rsid w:val="00720378"/>
    <w:rsid w:val="00723261"/>
    <w:rsid w:val="007236A8"/>
    <w:rsid w:val="0072399B"/>
    <w:rsid w:val="0072432A"/>
    <w:rsid w:val="00724671"/>
    <w:rsid w:val="00724678"/>
    <w:rsid w:val="00724DCC"/>
    <w:rsid w:val="007252EB"/>
    <w:rsid w:val="007257B0"/>
    <w:rsid w:val="007259BB"/>
    <w:rsid w:val="00725FCB"/>
    <w:rsid w:val="00727BA3"/>
    <w:rsid w:val="00727D95"/>
    <w:rsid w:val="00731ADD"/>
    <w:rsid w:val="0073296A"/>
    <w:rsid w:val="00732D5D"/>
    <w:rsid w:val="00736D70"/>
    <w:rsid w:val="00737494"/>
    <w:rsid w:val="00737C95"/>
    <w:rsid w:val="007400C3"/>
    <w:rsid w:val="00740F5A"/>
    <w:rsid w:val="007415CF"/>
    <w:rsid w:val="0074272E"/>
    <w:rsid w:val="00742F11"/>
    <w:rsid w:val="00743500"/>
    <w:rsid w:val="0074365C"/>
    <w:rsid w:val="007446A1"/>
    <w:rsid w:val="00746BD0"/>
    <w:rsid w:val="00747961"/>
    <w:rsid w:val="00750C87"/>
    <w:rsid w:val="00750D9C"/>
    <w:rsid w:val="00751895"/>
    <w:rsid w:val="00752657"/>
    <w:rsid w:val="00752FA5"/>
    <w:rsid w:val="00754385"/>
    <w:rsid w:val="00756990"/>
    <w:rsid w:val="007574D7"/>
    <w:rsid w:val="00757540"/>
    <w:rsid w:val="00757A42"/>
    <w:rsid w:val="007602B4"/>
    <w:rsid w:val="007614ED"/>
    <w:rsid w:val="007631E7"/>
    <w:rsid w:val="007635FB"/>
    <w:rsid w:val="00763C3F"/>
    <w:rsid w:val="00764A7F"/>
    <w:rsid w:val="00765972"/>
    <w:rsid w:val="00765B2C"/>
    <w:rsid w:val="0076624F"/>
    <w:rsid w:val="0076691D"/>
    <w:rsid w:val="00766CB6"/>
    <w:rsid w:val="00767226"/>
    <w:rsid w:val="00767DBE"/>
    <w:rsid w:val="0077052A"/>
    <w:rsid w:val="0077119D"/>
    <w:rsid w:val="0077271F"/>
    <w:rsid w:val="00772B2A"/>
    <w:rsid w:val="00773524"/>
    <w:rsid w:val="0077398F"/>
    <w:rsid w:val="007741DC"/>
    <w:rsid w:val="00774334"/>
    <w:rsid w:val="00776120"/>
    <w:rsid w:val="00776BF8"/>
    <w:rsid w:val="0078027D"/>
    <w:rsid w:val="0078081D"/>
    <w:rsid w:val="00781C47"/>
    <w:rsid w:val="00781E43"/>
    <w:rsid w:val="00782588"/>
    <w:rsid w:val="007837E1"/>
    <w:rsid w:val="00783B29"/>
    <w:rsid w:val="00785368"/>
    <w:rsid w:val="00785E4F"/>
    <w:rsid w:val="0078689F"/>
    <w:rsid w:val="00786E80"/>
    <w:rsid w:val="0078755B"/>
    <w:rsid w:val="0079018C"/>
    <w:rsid w:val="00791650"/>
    <w:rsid w:val="00791903"/>
    <w:rsid w:val="00791D9F"/>
    <w:rsid w:val="0079329A"/>
    <w:rsid w:val="00793799"/>
    <w:rsid w:val="007937D6"/>
    <w:rsid w:val="00793BE1"/>
    <w:rsid w:val="00794544"/>
    <w:rsid w:val="00794C85"/>
    <w:rsid w:val="007951FA"/>
    <w:rsid w:val="00797511"/>
    <w:rsid w:val="00797B06"/>
    <w:rsid w:val="00797B7F"/>
    <w:rsid w:val="007A0999"/>
    <w:rsid w:val="007A0A74"/>
    <w:rsid w:val="007A0DBD"/>
    <w:rsid w:val="007A15E3"/>
    <w:rsid w:val="007A1AC2"/>
    <w:rsid w:val="007A226A"/>
    <w:rsid w:val="007A27C5"/>
    <w:rsid w:val="007A296C"/>
    <w:rsid w:val="007A3644"/>
    <w:rsid w:val="007A3B4B"/>
    <w:rsid w:val="007A4C38"/>
    <w:rsid w:val="007A4E64"/>
    <w:rsid w:val="007A66D2"/>
    <w:rsid w:val="007A69A8"/>
    <w:rsid w:val="007A7362"/>
    <w:rsid w:val="007B13CA"/>
    <w:rsid w:val="007B1499"/>
    <w:rsid w:val="007B19AF"/>
    <w:rsid w:val="007B1CAB"/>
    <w:rsid w:val="007B2F0D"/>
    <w:rsid w:val="007B3104"/>
    <w:rsid w:val="007B3713"/>
    <w:rsid w:val="007B4CD5"/>
    <w:rsid w:val="007B5721"/>
    <w:rsid w:val="007B58B1"/>
    <w:rsid w:val="007B5DC3"/>
    <w:rsid w:val="007B64B6"/>
    <w:rsid w:val="007B79E6"/>
    <w:rsid w:val="007C0389"/>
    <w:rsid w:val="007C0398"/>
    <w:rsid w:val="007C0A13"/>
    <w:rsid w:val="007C106F"/>
    <w:rsid w:val="007C4774"/>
    <w:rsid w:val="007C4812"/>
    <w:rsid w:val="007C4B36"/>
    <w:rsid w:val="007C7415"/>
    <w:rsid w:val="007C74CF"/>
    <w:rsid w:val="007D0007"/>
    <w:rsid w:val="007D09F0"/>
    <w:rsid w:val="007D18C3"/>
    <w:rsid w:val="007D1B4E"/>
    <w:rsid w:val="007D1CAD"/>
    <w:rsid w:val="007D24AA"/>
    <w:rsid w:val="007D29DF"/>
    <w:rsid w:val="007D3B93"/>
    <w:rsid w:val="007D3BF4"/>
    <w:rsid w:val="007D3C5B"/>
    <w:rsid w:val="007D5FC9"/>
    <w:rsid w:val="007D6ABC"/>
    <w:rsid w:val="007D6C79"/>
    <w:rsid w:val="007D6D6A"/>
    <w:rsid w:val="007D7CE6"/>
    <w:rsid w:val="007D7E78"/>
    <w:rsid w:val="007E057F"/>
    <w:rsid w:val="007E0BB7"/>
    <w:rsid w:val="007E2A3E"/>
    <w:rsid w:val="007E31D5"/>
    <w:rsid w:val="007E3719"/>
    <w:rsid w:val="007E4A8B"/>
    <w:rsid w:val="007E4E6B"/>
    <w:rsid w:val="007E5470"/>
    <w:rsid w:val="007E6B36"/>
    <w:rsid w:val="007E7DFE"/>
    <w:rsid w:val="007F093B"/>
    <w:rsid w:val="007F0E2A"/>
    <w:rsid w:val="007F11E9"/>
    <w:rsid w:val="007F122D"/>
    <w:rsid w:val="007F3421"/>
    <w:rsid w:val="007F37D8"/>
    <w:rsid w:val="007F380A"/>
    <w:rsid w:val="007F3EFB"/>
    <w:rsid w:val="007F50B1"/>
    <w:rsid w:val="007F5660"/>
    <w:rsid w:val="007F57F8"/>
    <w:rsid w:val="007F6886"/>
    <w:rsid w:val="007F6CA6"/>
    <w:rsid w:val="007F6D8C"/>
    <w:rsid w:val="007F737A"/>
    <w:rsid w:val="007F7610"/>
    <w:rsid w:val="0080022C"/>
    <w:rsid w:val="00800CF4"/>
    <w:rsid w:val="00800DC6"/>
    <w:rsid w:val="00800EF7"/>
    <w:rsid w:val="00800F7A"/>
    <w:rsid w:val="00801455"/>
    <w:rsid w:val="00802BEF"/>
    <w:rsid w:val="00804805"/>
    <w:rsid w:val="00805AD5"/>
    <w:rsid w:val="00806816"/>
    <w:rsid w:val="00807223"/>
    <w:rsid w:val="0081070F"/>
    <w:rsid w:val="008109B4"/>
    <w:rsid w:val="008110EA"/>
    <w:rsid w:val="00811281"/>
    <w:rsid w:val="00811F75"/>
    <w:rsid w:val="00811FCB"/>
    <w:rsid w:val="00812798"/>
    <w:rsid w:val="00812EC1"/>
    <w:rsid w:val="00813FCC"/>
    <w:rsid w:val="008142CF"/>
    <w:rsid w:val="00814475"/>
    <w:rsid w:val="00815438"/>
    <w:rsid w:val="008156F2"/>
    <w:rsid w:val="00815BB7"/>
    <w:rsid w:val="008160C0"/>
    <w:rsid w:val="008162B7"/>
    <w:rsid w:val="00816734"/>
    <w:rsid w:val="0081673E"/>
    <w:rsid w:val="008167C2"/>
    <w:rsid w:val="00817D84"/>
    <w:rsid w:val="00817F44"/>
    <w:rsid w:val="008203E3"/>
    <w:rsid w:val="0082047F"/>
    <w:rsid w:val="00821294"/>
    <w:rsid w:val="0082147E"/>
    <w:rsid w:val="008218E5"/>
    <w:rsid w:val="00822FA8"/>
    <w:rsid w:val="00823025"/>
    <w:rsid w:val="00823881"/>
    <w:rsid w:val="00824D4E"/>
    <w:rsid w:val="00824EBB"/>
    <w:rsid w:val="008266EE"/>
    <w:rsid w:val="00827116"/>
    <w:rsid w:val="008271E7"/>
    <w:rsid w:val="008303F7"/>
    <w:rsid w:val="008309F5"/>
    <w:rsid w:val="00830D9A"/>
    <w:rsid w:val="00831C45"/>
    <w:rsid w:val="008321E0"/>
    <w:rsid w:val="00833114"/>
    <w:rsid w:val="008333EA"/>
    <w:rsid w:val="008334DB"/>
    <w:rsid w:val="00833807"/>
    <w:rsid w:val="008339FA"/>
    <w:rsid w:val="008351AD"/>
    <w:rsid w:val="00835251"/>
    <w:rsid w:val="00836CA2"/>
    <w:rsid w:val="00837581"/>
    <w:rsid w:val="0084013A"/>
    <w:rsid w:val="008419EF"/>
    <w:rsid w:val="008427B0"/>
    <w:rsid w:val="008429DF"/>
    <w:rsid w:val="00842CA0"/>
    <w:rsid w:val="008433B9"/>
    <w:rsid w:val="00843A36"/>
    <w:rsid w:val="00845970"/>
    <w:rsid w:val="008476E2"/>
    <w:rsid w:val="0085025C"/>
    <w:rsid w:val="00850AFE"/>
    <w:rsid w:val="00851D34"/>
    <w:rsid w:val="008525FD"/>
    <w:rsid w:val="00853E52"/>
    <w:rsid w:val="00854850"/>
    <w:rsid w:val="00854ABC"/>
    <w:rsid w:val="008550D9"/>
    <w:rsid w:val="00855507"/>
    <w:rsid w:val="00856438"/>
    <w:rsid w:val="00856603"/>
    <w:rsid w:val="0085664E"/>
    <w:rsid w:val="0085676A"/>
    <w:rsid w:val="00857673"/>
    <w:rsid w:val="00860178"/>
    <w:rsid w:val="008626A8"/>
    <w:rsid w:val="00863767"/>
    <w:rsid w:val="00864282"/>
    <w:rsid w:val="00864802"/>
    <w:rsid w:val="008650E0"/>
    <w:rsid w:val="00865622"/>
    <w:rsid w:val="008656CE"/>
    <w:rsid w:val="00865777"/>
    <w:rsid w:val="0086636F"/>
    <w:rsid w:val="008663C4"/>
    <w:rsid w:val="00867301"/>
    <w:rsid w:val="008678A1"/>
    <w:rsid w:val="00871444"/>
    <w:rsid w:val="008720B0"/>
    <w:rsid w:val="0087284E"/>
    <w:rsid w:val="00873336"/>
    <w:rsid w:val="00874474"/>
    <w:rsid w:val="008751EB"/>
    <w:rsid w:val="008756BE"/>
    <w:rsid w:val="0087595A"/>
    <w:rsid w:val="0087695E"/>
    <w:rsid w:val="00876EB8"/>
    <w:rsid w:val="00877618"/>
    <w:rsid w:val="00877E37"/>
    <w:rsid w:val="0088081D"/>
    <w:rsid w:val="00881BB9"/>
    <w:rsid w:val="00881F8B"/>
    <w:rsid w:val="00884C82"/>
    <w:rsid w:val="0088581C"/>
    <w:rsid w:val="00890473"/>
    <w:rsid w:val="008912EB"/>
    <w:rsid w:val="00891A92"/>
    <w:rsid w:val="00891E99"/>
    <w:rsid w:val="00892B79"/>
    <w:rsid w:val="00892DA0"/>
    <w:rsid w:val="00892E7D"/>
    <w:rsid w:val="008952D7"/>
    <w:rsid w:val="008953B1"/>
    <w:rsid w:val="008953D5"/>
    <w:rsid w:val="0089582C"/>
    <w:rsid w:val="00896EDB"/>
    <w:rsid w:val="00897515"/>
    <w:rsid w:val="00897F81"/>
    <w:rsid w:val="00897FC9"/>
    <w:rsid w:val="008A0D54"/>
    <w:rsid w:val="008A11C3"/>
    <w:rsid w:val="008A179C"/>
    <w:rsid w:val="008A19D3"/>
    <w:rsid w:val="008A1A89"/>
    <w:rsid w:val="008A1CF1"/>
    <w:rsid w:val="008A1DF9"/>
    <w:rsid w:val="008A293C"/>
    <w:rsid w:val="008A3C54"/>
    <w:rsid w:val="008A3CAA"/>
    <w:rsid w:val="008A3EEB"/>
    <w:rsid w:val="008A40EA"/>
    <w:rsid w:val="008A41F0"/>
    <w:rsid w:val="008A60E4"/>
    <w:rsid w:val="008A67BE"/>
    <w:rsid w:val="008A77B0"/>
    <w:rsid w:val="008B03D3"/>
    <w:rsid w:val="008B05CA"/>
    <w:rsid w:val="008B0817"/>
    <w:rsid w:val="008B091A"/>
    <w:rsid w:val="008B0B1A"/>
    <w:rsid w:val="008B0C6D"/>
    <w:rsid w:val="008B43D5"/>
    <w:rsid w:val="008B45BE"/>
    <w:rsid w:val="008B46C0"/>
    <w:rsid w:val="008B49CC"/>
    <w:rsid w:val="008B52F3"/>
    <w:rsid w:val="008B6A8A"/>
    <w:rsid w:val="008B75AB"/>
    <w:rsid w:val="008B7A29"/>
    <w:rsid w:val="008B7CF4"/>
    <w:rsid w:val="008C0A49"/>
    <w:rsid w:val="008C0F77"/>
    <w:rsid w:val="008C14A6"/>
    <w:rsid w:val="008C14EA"/>
    <w:rsid w:val="008C21B7"/>
    <w:rsid w:val="008C2772"/>
    <w:rsid w:val="008C2C8F"/>
    <w:rsid w:val="008C30F1"/>
    <w:rsid w:val="008C38DB"/>
    <w:rsid w:val="008C3D57"/>
    <w:rsid w:val="008C47E4"/>
    <w:rsid w:val="008C737C"/>
    <w:rsid w:val="008C7AEC"/>
    <w:rsid w:val="008D00C2"/>
    <w:rsid w:val="008D0216"/>
    <w:rsid w:val="008D0283"/>
    <w:rsid w:val="008D1F62"/>
    <w:rsid w:val="008D2496"/>
    <w:rsid w:val="008D355B"/>
    <w:rsid w:val="008D55A7"/>
    <w:rsid w:val="008D5A0D"/>
    <w:rsid w:val="008D69AF"/>
    <w:rsid w:val="008D69DF"/>
    <w:rsid w:val="008D6AEC"/>
    <w:rsid w:val="008E043D"/>
    <w:rsid w:val="008E0C99"/>
    <w:rsid w:val="008E0DDF"/>
    <w:rsid w:val="008E1ECA"/>
    <w:rsid w:val="008E2EB7"/>
    <w:rsid w:val="008E47CF"/>
    <w:rsid w:val="008E5BE1"/>
    <w:rsid w:val="008E5CB3"/>
    <w:rsid w:val="008E6800"/>
    <w:rsid w:val="008F1396"/>
    <w:rsid w:val="008F21F2"/>
    <w:rsid w:val="008F3593"/>
    <w:rsid w:val="008F4241"/>
    <w:rsid w:val="008F49FE"/>
    <w:rsid w:val="008F54C8"/>
    <w:rsid w:val="008F6711"/>
    <w:rsid w:val="009003D1"/>
    <w:rsid w:val="00900523"/>
    <w:rsid w:val="00901414"/>
    <w:rsid w:val="0090167E"/>
    <w:rsid w:val="009048D0"/>
    <w:rsid w:val="00904CA4"/>
    <w:rsid w:val="009055CF"/>
    <w:rsid w:val="00905EF3"/>
    <w:rsid w:val="009069A7"/>
    <w:rsid w:val="00906FE1"/>
    <w:rsid w:val="00907059"/>
    <w:rsid w:val="0090705F"/>
    <w:rsid w:val="00907A84"/>
    <w:rsid w:val="00907FBB"/>
    <w:rsid w:val="0091023D"/>
    <w:rsid w:val="009113B5"/>
    <w:rsid w:val="00911A61"/>
    <w:rsid w:val="00911C38"/>
    <w:rsid w:val="00912C28"/>
    <w:rsid w:val="009131E8"/>
    <w:rsid w:val="00914072"/>
    <w:rsid w:val="009151FF"/>
    <w:rsid w:val="00915510"/>
    <w:rsid w:val="009162BC"/>
    <w:rsid w:val="00916304"/>
    <w:rsid w:val="0091665B"/>
    <w:rsid w:val="0091670C"/>
    <w:rsid w:val="009177C2"/>
    <w:rsid w:val="009178F3"/>
    <w:rsid w:val="009202FE"/>
    <w:rsid w:val="009205F6"/>
    <w:rsid w:val="009208EA"/>
    <w:rsid w:val="00920A5A"/>
    <w:rsid w:val="00920C20"/>
    <w:rsid w:val="00920EC0"/>
    <w:rsid w:val="009211B3"/>
    <w:rsid w:val="009212D2"/>
    <w:rsid w:val="00921D11"/>
    <w:rsid w:val="00921E5E"/>
    <w:rsid w:val="00922137"/>
    <w:rsid w:val="00923311"/>
    <w:rsid w:val="00924131"/>
    <w:rsid w:val="009243F3"/>
    <w:rsid w:val="00924756"/>
    <w:rsid w:val="00924C1E"/>
    <w:rsid w:val="009255E5"/>
    <w:rsid w:val="00925800"/>
    <w:rsid w:val="00926472"/>
    <w:rsid w:val="00927282"/>
    <w:rsid w:val="00927C08"/>
    <w:rsid w:val="00927E87"/>
    <w:rsid w:val="00930991"/>
    <w:rsid w:val="00930A6A"/>
    <w:rsid w:val="00930A96"/>
    <w:rsid w:val="009312CF"/>
    <w:rsid w:val="00932453"/>
    <w:rsid w:val="00933769"/>
    <w:rsid w:val="00933C30"/>
    <w:rsid w:val="00934079"/>
    <w:rsid w:val="0093472C"/>
    <w:rsid w:val="009355C9"/>
    <w:rsid w:val="009355E4"/>
    <w:rsid w:val="00935A12"/>
    <w:rsid w:val="00935CF5"/>
    <w:rsid w:val="009377B2"/>
    <w:rsid w:val="00937847"/>
    <w:rsid w:val="00940354"/>
    <w:rsid w:val="00940676"/>
    <w:rsid w:val="00940FC1"/>
    <w:rsid w:val="00941386"/>
    <w:rsid w:val="009422D6"/>
    <w:rsid w:val="00942E69"/>
    <w:rsid w:val="00943699"/>
    <w:rsid w:val="00944164"/>
    <w:rsid w:val="0094525F"/>
    <w:rsid w:val="00945A20"/>
    <w:rsid w:val="00946107"/>
    <w:rsid w:val="00947E94"/>
    <w:rsid w:val="00950432"/>
    <w:rsid w:val="009513F9"/>
    <w:rsid w:val="00951983"/>
    <w:rsid w:val="0095239F"/>
    <w:rsid w:val="009524ED"/>
    <w:rsid w:val="00952B23"/>
    <w:rsid w:val="00952BD5"/>
    <w:rsid w:val="009543A4"/>
    <w:rsid w:val="009546CC"/>
    <w:rsid w:val="00954A82"/>
    <w:rsid w:val="00956BA0"/>
    <w:rsid w:val="0095728A"/>
    <w:rsid w:val="009611B1"/>
    <w:rsid w:val="00961C94"/>
    <w:rsid w:val="0096259E"/>
    <w:rsid w:val="009634E4"/>
    <w:rsid w:val="0096357D"/>
    <w:rsid w:val="0096390C"/>
    <w:rsid w:val="00964446"/>
    <w:rsid w:val="00964605"/>
    <w:rsid w:val="00965525"/>
    <w:rsid w:val="00965C67"/>
    <w:rsid w:val="00966E4C"/>
    <w:rsid w:val="009672B5"/>
    <w:rsid w:val="00967414"/>
    <w:rsid w:val="0096760A"/>
    <w:rsid w:val="00967688"/>
    <w:rsid w:val="00970525"/>
    <w:rsid w:val="00971249"/>
    <w:rsid w:val="009717B6"/>
    <w:rsid w:val="0097287C"/>
    <w:rsid w:val="00972AFE"/>
    <w:rsid w:val="00972BB0"/>
    <w:rsid w:val="00973D65"/>
    <w:rsid w:val="00974CB3"/>
    <w:rsid w:val="00975402"/>
    <w:rsid w:val="00975BD9"/>
    <w:rsid w:val="00976C2B"/>
    <w:rsid w:val="00977046"/>
    <w:rsid w:val="009808AF"/>
    <w:rsid w:val="00980B4F"/>
    <w:rsid w:val="00981A37"/>
    <w:rsid w:val="00982459"/>
    <w:rsid w:val="009846B5"/>
    <w:rsid w:val="009846EB"/>
    <w:rsid w:val="00984753"/>
    <w:rsid w:val="00985A9C"/>
    <w:rsid w:val="00986BA0"/>
    <w:rsid w:val="00987586"/>
    <w:rsid w:val="00987CF9"/>
    <w:rsid w:val="0099049E"/>
    <w:rsid w:val="009908E7"/>
    <w:rsid w:val="00990910"/>
    <w:rsid w:val="00990AD0"/>
    <w:rsid w:val="00991404"/>
    <w:rsid w:val="00991406"/>
    <w:rsid w:val="0099187A"/>
    <w:rsid w:val="00991FD9"/>
    <w:rsid w:val="0099266A"/>
    <w:rsid w:val="009926CB"/>
    <w:rsid w:val="0099272A"/>
    <w:rsid w:val="00992848"/>
    <w:rsid w:val="00993227"/>
    <w:rsid w:val="00993268"/>
    <w:rsid w:val="00993AF8"/>
    <w:rsid w:val="00994645"/>
    <w:rsid w:val="00994EA2"/>
    <w:rsid w:val="009950B3"/>
    <w:rsid w:val="0099625D"/>
    <w:rsid w:val="009967AF"/>
    <w:rsid w:val="0099681D"/>
    <w:rsid w:val="00996B9A"/>
    <w:rsid w:val="0099705C"/>
    <w:rsid w:val="0099732F"/>
    <w:rsid w:val="0099772B"/>
    <w:rsid w:val="009978FD"/>
    <w:rsid w:val="009A0725"/>
    <w:rsid w:val="009A11A2"/>
    <w:rsid w:val="009A1F61"/>
    <w:rsid w:val="009A1F67"/>
    <w:rsid w:val="009A30FA"/>
    <w:rsid w:val="009A380E"/>
    <w:rsid w:val="009A471D"/>
    <w:rsid w:val="009A673A"/>
    <w:rsid w:val="009A7BA1"/>
    <w:rsid w:val="009B00CD"/>
    <w:rsid w:val="009B0A87"/>
    <w:rsid w:val="009B0F0D"/>
    <w:rsid w:val="009B1E06"/>
    <w:rsid w:val="009B1FB9"/>
    <w:rsid w:val="009B2CD6"/>
    <w:rsid w:val="009B3619"/>
    <w:rsid w:val="009B51E7"/>
    <w:rsid w:val="009B5777"/>
    <w:rsid w:val="009B6D5E"/>
    <w:rsid w:val="009B74CC"/>
    <w:rsid w:val="009C0194"/>
    <w:rsid w:val="009C0297"/>
    <w:rsid w:val="009C16B7"/>
    <w:rsid w:val="009C1928"/>
    <w:rsid w:val="009C3619"/>
    <w:rsid w:val="009C39B6"/>
    <w:rsid w:val="009C4354"/>
    <w:rsid w:val="009C4478"/>
    <w:rsid w:val="009C4DA3"/>
    <w:rsid w:val="009C4F7E"/>
    <w:rsid w:val="009C65D1"/>
    <w:rsid w:val="009C7D59"/>
    <w:rsid w:val="009D0109"/>
    <w:rsid w:val="009D1A14"/>
    <w:rsid w:val="009D1AB1"/>
    <w:rsid w:val="009D2761"/>
    <w:rsid w:val="009D31B9"/>
    <w:rsid w:val="009D3F06"/>
    <w:rsid w:val="009D45FC"/>
    <w:rsid w:val="009D4CA9"/>
    <w:rsid w:val="009D512A"/>
    <w:rsid w:val="009D5547"/>
    <w:rsid w:val="009D6F97"/>
    <w:rsid w:val="009D765B"/>
    <w:rsid w:val="009E0F80"/>
    <w:rsid w:val="009E112C"/>
    <w:rsid w:val="009E1432"/>
    <w:rsid w:val="009E15BF"/>
    <w:rsid w:val="009E169E"/>
    <w:rsid w:val="009E1A26"/>
    <w:rsid w:val="009E20B9"/>
    <w:rsid w:val="009E255B"/>
    <w:rsid w:val="009E30FB"/>
    <w:rsid w:val="009E412F"/>
    <w:rsid w:val="009E422C"/>
    <w:rsid w:val="009E4A5A"/>
    <w:rsid w:val="009E611F"/>
    <w:rsid w:val="009E79ED"/>
    <w:rsid w:val="009E7A07"/>
    <w:rsid w:val="009E7B35"/>
    <w:rsid w:val="009F00E2"/>
    <w:rsid w:val="009F1187"/>
    <w:rsid w:val="009F1859"/>
    <w:rsid w:val="009F36C0"/>
    <w:rsid w:val="009F3760"/>
    <w:rsid w:val="009F3DB3"/>
    <w:rsid w:val="009F3DF5"/>
    <w:rsid w:val="009F4B7C"/>
    <w:rsid w:val="009F5593"/>
    <w:rsid w:val="009F5C2A"/>
    <w:rsid w:val="009F603F"/>
    <w:rsid w:val="009F6811"/>
    <w:rsid w:val="009F6D36"/>
    <w:rsid w:val="009F6F75"/>
    <w:rsid w:val="00A00617"/>
    <w:rsid w:val="00A00D08"/>
    <w:rsid w:val="00A019C2"/>
    <w:rsid w:val="00A024FA"/>
    <w:rsid w:val="00A03F8B"/>
    <w:rsid w:val="00A04E34"/>
    <w:rsid w:val="00A05198"/>
    <w:rsid w:val="00A05F5C"/>
    <w:rsid w:val="00A06308"/>
    <w:rsid w:val="00A0685E"/>
    <w:rsid w:val="00A07076"/>
    <w:rsid w:val="00A07239"/>
    <w:rsid w:val="00A0754B"/>
    <w:rsid w:val="00A1093A"/>
    <w:rsid w:val="00A1157A"/>
    <w:rsid w:val="00A11BDA"/>
    <w:rsid w:val="00A11FB3"/>
    <w:rsid w:val="00A12350"/>
    <w:rsid w:val="00A12CA3"/>
    <w:rsid w:val="00A137BC"/>
    <w:rsid w:val="00A13A01"/>
    <w:rsid w:val="00A141B5"/>
    <w:rsid w:val="00A145C8"/>
    <w:rsid w:val="00A14D0B"/>
    <w:rsid w:val="00A15235"/>
    <w:rsid w:val="00A15411"/>
    <w:rsid w:val="00A1585B"/>
    <w:rsid w:val="00A16222"/>
    <w:rsid w:val="00A16B3A"/>
    <w:rsid w:val="00A17218"/>
    <w:rsid w:val="00A174DD"/>
    <w:rsid w:val="00A178AF"/>
    <w:rsid w:val="00A201D9"/>
    <w:rsid w:val="00A20233"/>
    <w:rsid w:val="00A20448"/>
    <w:rsid w:val="00A21E5F"/>
    <w:rsid w:val="00A220A7"/>
    <w:rsid w:val="00A22363"/>
    <w:rsid w:val="00A22E55"/>
    <w:rsid w:val="00A2564E"/>
    <w:rsid w:val="00A25D87"/>
    <w:rsid w:val="00A261A8"/>
    <w:rsid w:val="00A27040"/>
    <w:rsid w:val="00A27479"/>
    <w:rsid w:val="00A27F61"/>
    <w:rsid w:val="00A30C7F"/>
    <w:rsid w:val="00A30D9B"/>
    <w:rsid w:val="00A310B1"/>
    <w:rsid w:val="00A31455"/>
    <w:rsid w:val="00A319AB"/>
    <w:rsid w:val="00A327C4"/>
    <w:rsid w:val="00A360DA"/>
    <w:rsid w:val="00A411EF"/>
    <w:rsid w:val="00A425AB"/>
    <w:rsid w:val="00A4473B"/>
    <w:rsid w:val="00A44B16"/>
    <w:rsid w:val="00A44F74"/>
    <w:rsid w:val="00A46D83"/>
    <w:rsid w:val="00A477FC"/>
    <w:rsid w:val="00A517E7"/>
    <w:rsid w:val="00A51CD6"/>
    <w:rsid w:val="00A5282E"/>
    <w:rsid w:val="00A536A6"/>
    <w:rsid w:val="00A5619A"/>
    <w:rsid w:val="00A567C3"/>
    <w:rsid w:val="00A57290"/>
    <w:rsid w:val="00A57E26"/>
    <w:rsid w:val="00A6091B"/>
    <w:rsid w:val="00A61150"/>
    <w:rsid w:val="00A6141D"/>
    <w:rsid w:val="00A61C70"/>
    <w:rsid w:val="00A61EE7"/>
    <w:rsid w:val="00A62058"/>
    <w:rsid w:val="00A624E5"/>
    <w:rsid w:val="00A628D0"/>
    <w:rsid w:val="00A62BF9"/>
    <w:rsid w:val="00A62C8C"/>
    <w:rsid w:val="00A63696"/>
    <w:rsid w:val="00A65A73"/>
    <w:rsid w:val="00A65AE4"/>
    <w:rsid w:val="00A6635C"/>
    <w:rsid w:val="00A67296"/>
    <w:rsid w:val="00A673E9"/>
    <w:rsid w:val="00A67B8A"/>
    <w:rsid w:val="00A72213"/>
    <w:rsid w:val="00A7260E"/>
    <w:rsid w:val="00A72EC7"/>
    <w:rsid w:val="00A7301A"/>
    <w:rsid w:val="00A736DB"/>
    <w:rsid w:val="00A742CD"/>
    <w:rsid w:val="00A74867"/>
    <w:rsid w:val="00A74BEC"/>
    <w:rsid w:val="00A766BA"/>
    <w:rsid w:val="00A7694B"/>
    <w:rsid w:val="00A774FA"/>
    <w:rsid w:val="00A77B9A"/>
    <w:rsid w:val="00A81289"/>
    <w:rsid w:val="00A8171A"/>
    <w:rsid w:val="00A8193F"/>
    <w:rsid w:val="00A81B6B"/>
    <w:rsid w:val="00A82086"/>
    <w:rsid w:val="00A8224E"/>
    <w:rsid w:val="00A83619"/>
    <w:rsid w:val="00A83A39"/>
    <w:rsid w:val="00A85578"/>
    <w:rsid w:val="00A85DD8"/>
    <w:rsid w:val="00A86EA9"/>
    <w:rsid w:val="00A875B4"/>
    <w:rsid w:val="00A87BE9"/>
    <w:rsid w:val="00A9054D"/>
    <w:rsid w:val="00A910CB"/>
    <w:rsid w:val="00A91361"/>
    <w:rsid w:val="00A9228A"/>
    <w:rsid w:val="00A928FE"/>
    <w:rsid w:val="00A93BFF"/>
    <w:rsid w:val="00A960B1"/>
    <w:rsid w:val="00A96276"/>
    <w:rsid w:val="00A96997"/>
    <w:rsid w:val="00A96F09"/>
    <w:rsid w:val="00A9738E"/>
    <w:rsid w:val="00A977AA"/>
    <w:rsid w:val="00A97D4B"/>
    <w:rsid w:val="00AA0301"/>
    <w:rsid w:val="00AA04C4"/>
    <w:rsid w:val="00AA0C78"/>
    <w:rsid w:val="00AA1480"/>
    <w:rsid w:val="00AA16AD"/>
    <w:rsid w:val="00AA1C83"/>
    <w:rsid w:val="00AA1CBF"/>
    <w:rsid w:val="00AA32D0"/>
    <w:rsid w:val="00AA39AE"/>
    <w:rsid w:val="00AA55C0"/>
    <w:rsid w:val="00AA5B10"/>
    <w:rsid w:val="00AA60E9"/>
    <w:rsid w:val="00AA67DF"/>
    <w:rsid w:val="00AA7637"/>
    <w:rsid w:val="00AB01CB"/>
    <w:rsid w:val="00AB0DA4"/>
    <w:rsid w:val="00AB2D30"/>
    <w:rsid w:val="00AB2EEE"/>
    <w:rsid w:val="00AB30E3"/>
    <w:rsid w:val="00AB3B95"/>
    <w:rsid w:val="00AB4AD7"/>
    <w:rsid w:val="00AB6035"/>
    <w:rsid w:val="00AB6994"/>
    <w:rsid w:val="00AB7177"/>
    <w:rsid w:val="00AB7CA5"/>
    <w:rsid w:val="00AC0CCC"/>
    <w:rsid w:val="00AC15D7"/>
    <w:rsid w:val="00AC16FA"/>
    <w:rsid w:val="00AC2360"/>
    <w:rsid w:val="00AC2B22"/>
    <w:rsid w:val="00AC2B3E"/>
    <w:rsid w:val="00AC3FF2"/>
    <w:rsid w:val="00AC4501"/>
    <w:rsid w:val="00AC47C1"/>
    <w:rsid w:val="00AC4C57"/>
    <w:rsid w:val="00AC4C75"/>
    <w:rsid w:val="00AC5AA3"/>
    <w:rsid w:val="00AC5E7A"/>
    <w:rsid w:val="00AC651B"/>
    <w:rsid w:val="00AC65E5"/>
    <w:rsid w:val="00AC666C"/>
    <w:rsid w:val="00AC70D3"/>
    <w:rsid w:val="00AC7770"/>
    <w:rsid w:val="00AD10AD"/>
    <w:rsid w:val="00AD16D9"/>
    <w:rsid w:val="00AD2C4B"/>
    <w:rsid w:val="00AD32D8"/>
    <w:rsid w:val="00AD3699"/>
    <w:rsid w:val="00AD3FA2"/>
    <w:rsid w:val="00AD5419"/>
    <w:rsid w:val="00AD6BF7"/>
    <w:rsid w:val="00AD7FAA"/>
    <w:rsid w:val="00AE04F7"/>
    <w:rsid w:val="00AE06CE"/>
    <w:rsid w:val="00AE0C20"/>
    <w:rsid w:val="00AE139B"/>
    <w:rsid w:val="00AE19A3"/>
    <w:rsid w:val="00AE1E16"/>
    <w:rsid w:val="00AE1F1C"/>
    <w:rsid w:val="00AE264D"/>
    <w:rsid w:val="00AE34B9"/>
    <w:rsid w:val="00AE3B69"/>
    <w:rsid w:val="00AE47A8"/>
    <w:rsid w:val="00AE4BEB"/>
    <w:rsid w:val="00AE5D18"/>
    <w:rsid w:val="00AE6114"/>
    <w:rsid w:val="00AE6DE5"/>
    <w:rsid w:val="00AE727A"/>
    <w:rsid w:val="00AF0703"/>
    <w:rsid w:val="00AF1B05"/>
    <w:rsid w:val="00AF22E1"/>
    <w:rsid w:val="00AF239A"/>
    <w:rsid w:val="00AF243E"/>
    <w:rsid w:val="00AF2868"/>
    <w:rsid w:val="00AF4149"/>
    <w:rsid w:val="00AF4EB7"/>
    <w:rsid w:val="00AF6983"/>
    <w:rsid w:val="00AF7461"/>
    <w:rsid w:val="00AF788A"/>
    <w:rsid w:val="00B002CC"/>
    <w:rsid w:val="00B00B4F"/>
    <w:rsid w:val="00B0200F"/>
    <w:rsid w:val="00B026E3"/>
    <w:rsid w:val="00B03D42"/>
    <w:rsid w:val="00B03DDC"/>
    <w:rsid w:val="00B05C69"/>
    <w:rsid w:val="00B06C5E"/>
    <w:rsid w:val="00B070AA"/>
    <w:rsid w:val="00B074B5"/>
    <w:rsid w:val="00B07E2F"/>
    <w:rsid w:val="00B10777"/>
    <w:rsid w:val="00B10AC8"/>
    <w:rsid w:val="00B10B17"/>
    <w:rsid w:val="00B10B7B"/>
    <w:rsid w:val="00B114AD"/>
    <w:rsid w:val="00B11E87"/>
    <w:rsid w:val="00B1296D"/>
    <w:rsid w:val="00B14EA6"/>
    <w:rsid w:val="00B1555A"/>
    <w:rsid w:val="00B156D3"/>
    <w:rsid w:val="00B15EB8"/>
    <w:rsid w:val="00B2146F"/>
    <w:rsid w:val="00B22660"/>
    <w:rsid w:val="00B229BD"/>
    <w:rsid w:val="00B22B43"/>
    <w:rsid w:val="00B23578"/>
    <w:rsid w:val="00B23BD6"/>
    <w:rsid w:val="00B2463A"/>
    <w:rsid w:val="00B25311"/>
    <w:rsid w:val="00B2628A"/>
    <w:rsid w:val="00B27C95"/>
    <w:rsid w:val="00B3001F"/>
    <w:rsid w:val="00B30861"/>
    <w:rsid w:val="00B31222"/>
    <w:rsid w:val="00B31A5C"/>
    <w:rsid w:val="00B32263"/>
    <w:rsid w:val="00B3284A"/>
    <w:rsid w:val="00B3355F"/>
    <w:rsid w:val="00B33607"/>
    <w:rsid w:val="00B33BD7"/>
    <w:rsid w:val="00B34D21"/>
    <w:rsid w:val="00B351D4"/>
    <w:rsid w:val="00B355E0"/>
    <w:rsid w:val="00B35A6A"/>
    <w:rsid w:val="00B36572"/>
    <w:rsid w:val="00B3686E"/>
    <w:rsid w:val="00B369E0"/>
    <w:rsid w:val="00B3772A"/>
    <w:rsid w:val="00B3778D"/>
    <w:rsid w:val="00B37B4F"/>
    <w:rsid w:val="00B4099F"/>
    <w:rsid w:val="00B41586"/>
    <w:rsid w:val="00B41BFB"/>
    <w:rsid w:val="00B41C0F"/>
    <w:rsid w:val="00B41C50"/>
    <w:rsid w:val="00B42C6C"/>
    <w:rsid w:val="00B42C8F"/>
    <w:rsid w:val="00B447E4"/>
    <w:rsid w:val="00B448B3"/>
    <w:rsid w:val="00B44CAE"/>
    <w:rsid w:val="00B452D5"/>
    <w:rsid w:val="00B45D07"/>
    <w:rsid w:val="00B45D2E"/>
    <w:rsid w:val="00B45F3D"/>
    <w:rsid w:val="00B46F97"/>
    <w:rsid w:val="00B47173"/>
    <w:rsid w:val="00B471D5"/>
    <w:rsid w:val="00B47B97"/>
    <w:rsid w:val="00B507F7"/>
    <w:rsid w:val="00B5113C"/>
    <w:rsid w:val="00B5201C"/>
    <w:rsid w:val="00B52898"/>
    <w:rsid w:val="00B529B8"/>
    <w:rsid w:val="00B532ED"/>
    <w:rsid w:val="00B533FE"/>
    <w:rsid w:val="00B53F07"/>
    <w:rsid w:val="00B54F9C"/>
    <w:rsid w:val="00B551BF"/>
    <w:rsid w:val="00B55202"/>
    <w:rsid w:val="00B5526C"/>
    <w:rsid w:val="00B56294"/>
    <w:rsid w:val="00B57D4C"/>
    <w:rsid w:val="00B60464"/>
    <w:rsid w:val="00B605FD"/>
    <w:rsid w:val="00B61146"/>
    <w:rsid w:val="00B61AC4"/>
    <w:rsid w:val="00B62C63"/>
    <w:rsid w:val="00B62D6C"/>
    <w:rsid w:val="00B63511"/>
    <w:rsid w:val="00B63E6C"/>
    <w:rsid w:val="00B6404A"/>
    <w:rsid w:val="00B64897"/>
    <w:rsid w:val="00B64C25"/>
    <w:rsid w:val="00B64D02"/>
    <w:rsid w:val="00B65DCD"/>
    <w:rsid w:val="00B66D0C"/>
    <w:rsid w:val="00B67DDF"/>
    <w:rsid w:val="00B70750"/>
    <w:rsid w:val="00B70E10"/>
    <w:rsid w:val="00B72877"/>
    <w:rsid w:val="00B732E7"/>
    <w:rsid w:val="00B744F7"/>
    <w:rsid w:val="00B74FF4"/>
    <w:rsid w:val="00B7536C"/>
    <w:rsid w:val="00B75BF7"/>
    <w:rsid w:val="00B76370"/>
    <w:rsid w:val="00B802A2"/>
    <w:rsid w:val="00B80367"/>
    <w:rsid w:val="00B81938"/>
    <w:rsid w:val="00B82F63"/>
    <w:rsid w:val="00B836FB"/>
    <w:rsid w:val="00B8490A"/>
    <w:rsid w:val="00B85780"/>
    <w:rsid w:val="00B85D6C"/>
    <w:rsid w:val="00B861DB"/>
    <w:rsid w:val="00B865C1"/>
    <w:rsid w:val="00B865DE"/>
    <w:rsid w:val="00B86838"/>
    <w:rsid w:val="00B86F8A"/>
    <w:rsid w:val="00B903CC"/>
    <w:rsid w:val="00B92EDF"/>
    <w:rsid w:val="00B939A0"/>
    <w:rsid w:val="00B948BB"/>
    <w:rsid w:val="00B94EC3"/>
    <w:rsid w:val="00B95426"/>
    <w:rsid w:val="00B975E9"/>
    <w:rsid w:val="00BA189F"/>
    <w:rsid w:val="00BA19B8"/>
    <w:rsid w:val="00BA22D9"/>
    <w:rsid w:val="00BA3D28"/>
    <w:rsid w:val="00BA4451"/>
    <w:rsid w:val="00BA5C82"/>
    <w:rsid w:val="00BA6282"/>
    <w:rsid w:val="00BA6956"/>
    <w:rsid w:val="00BA6DA0"/>
    <w:rsid w:val="00BA70D0"/>
    <w:rsid w:val="00BB0AA6"/>
    <w:rsid w:val="00BB0F09"/>
    <w:rsid w:val="00BB20FE"/>
    <w:rsid w:val="00BB275E"/>
    <w:rsid w:val="00BB27EA"/>
    <w:rsid w:val="00BB2EC5"/>
    <w:rsid w:val="00BB477D"/>
    <w:rsid w:val="00BB4A5D"/>
    <w:rsid w:val="00BB5755"/>
    <w:rsid w:val="00BB5CEE"/>
    <w:rsid w:val="00BB5E1A"/>
    <w:rsid w:val="00BB637E"/>
    <w:rsid w:val="00BB64D7"/>
    <w:rsid w:val="00BB69A1"/>
    <w:rsid w:val="00BB6E9C"/>
    <w:rsid w:val="00BB719A"/>
    <w:rsid w:val="00BB764F"/>
    <w:rsid w:val="00BC1FC0"/>
    <w:rsid w:val="00BC3201"/>
    <w:rsid w:val="00BC44FA"/>
    <w:rsid w:val="00BC4A62"/>
    <w:rsid w:val="00BC4C57"/>
    <w:rsid w:val="00BC576E"/>
    <w:rsid w:val="00BC5991"/>
    <w:rsid w:val="00BC5AA2"/>
    <w:rsid w:val="00BC6077"/>
    <w:rsid w:val="00BC61E7"/>
    <w:rsid w:val="00BC704F"/>
    <w:rsid w:val="00BD0516"/>
    <w:rsid w:val="00BD0D07"/>
    <w:rsid w:val="00BD11EB"/>
    <w:rsid w:val="00BD1748"/>
    <w:rsid w:val="00BD1C4D"/>
    <w:rsid w:val="00BD1F19"/>
    <w:rsid w:val="00BD2795"/>
    <w:rsid w:val="00BD36AB"/>
    <w:rsid w:val="00BD3BAB"/>
    <w:rsid w:val="00BD412A"/>
    <w:rsid w:val="00BD5119"/>
    <w:rsid w:val="00BD6892"/>
    <w:rsid w:val="00BD729C"/>
    <w:rsid w:val="00BD7305"/>
    <w:rsid w:val="00BD7567"/>
    <w:rsid w:val="00BE06E0"/>
    <w:rsid w:val="00BE0C46"/>
    <w:rsid w:val="00BE1298"/>
    <w:rsid w:val="00BE13E0"/>
    <w:rsid w:val="00BE1BFD"/>
    <w:rsid w:val="00BE1C72"/>
    <w:rsid w:val="00BE2169"/>
    <w:rsid w:val="00BE392D"/>
    <w:rsid w:val="00BE3A95"/>
    <w:rsid w:val="00BE5D89"/>
    <w:rsid w:val="00BE6571"/>
    <w:rsid w:val="00BE673D"/>
    <w:rsid w:val="00BE6A20"/>
    <w:rsid w:val="00BE6FE4"/>
    <w:rsid w:val="00BF010E"/>
    <w:rsid w:val="00BF0F42"/>
    <w:rsid w:val="00BF2C96"/>
    <w:rsid w:val="00BF4AD8"/>
    <w:rsid w:val="00BF4DA0"/>
    <w:rsid w:val="00BF581B"/>
    <w:rsid w:val="00BF5F3D"/>
    <w:rsid w:val="00BF6071"/>
    <w:rsid w:val="00BF68D8"/>
    <w:rsid w:val="00C004D3"/>
    <w:rsid w:val="00C01E34"/>
    <w:rsid w:val="00C0307E"/>
    <w:rsid w:val="00C032FC"/>
    <w:rsid w:val="00C0457A"/>
    <w:rsid w:val="00C05D1F"/>
    <w:rsid w:val="00C05F5E"/>
    <w:rsid w:val="00C06BF2"/>
    <w:rsid w:val="00C07FF4"/>
    <w:rsid w:val="00C103F2"/>
    <w:rsid w:val="00C10588"/>
    <w:rsid w:val="00C10B50"/>
    <w:rsid w:val="00C111E0"/>
    <w:rsid w:val="00C1399C"/>
    <w:rsid w:val="00C152D2"/>
    <w:rsid w:val="00C15869"/>
    <w:rsid w:val="00C15DAF"/>
    <w:rsid w:val="00C15E61"/>
    <w:rsid w:val="00C20235"/>
    <w:rsid w:val="00C20412"/>
    <w:rsid w:val="00C22A23"/>
    <w:rsid w:val="00C231F3"/>
    <w:rsid w:val="00C23C28"/>
    <w:rsid w:val="00C2472E"/>
    <w:rsid w:val="00C26651"/>
    <w:rsid w:val="00C27263"/>
    <w:rsid w:val="00C30207"/>
    <w:rsid w:val="00C302F8"/>
    <w:rsid w:val="00C30D5B"/>
    <w:rsid w:val="00C312EE"/>
    <w:rsid w:val="00C337F7"/>
    <w:rsid w:val="00C33B11"/>
    <w:rsid w:val="00C34634"/>
    <w:rsid w:val="00C3489B"/>
    <w:rsid w:val="00C34A9D"/>
    <w:rsid w:val="00C35399"/>
    <w:rsid w:val="00C358A0"/>
    <w:rsid w:val="00C35A21"/>
    <w:rsid w:val="00C364F4"/>
    <w:rsid w:val="00C369B0"/>
    <w:rsid w:val="00C37C39"/>
    <w:rsid w:val="00C40163"/>
    <w:rsid w:val="00C41158"/>
    <w:rsid w:val="00C41C56"/>
    <w:rsid w:val="00C44255"/>
    <w:rsid w:val="00C442CC"/>
    <w:rsid w:val="00C4464E"/>
    <w:rsid w:val="00C459A9"/>
    <w:rsid w:val="00C46E33"/>
    <w:rsid w:val="00C46E67"/>
    <w:rsid w:val="00C471DF"/>
    <w:rsid w:val="00C47297"/>
    <w:rsid w:val="00C50142"/>
    <w:rsid w:val="00C5072F"/>
    <w:rsid w:val="00C5079C"/>
    <w:rsid w:val="00C50C38"/>
    <w:rsid w:val="00C50E85"/>
    <w:rsid w:val="00C51819"/>
    <w:rsid w:val="00C53C67"/>
    <w:rsid w:val="00C5518A"/>
    <w:rsid w:val="00C57E16"/>
    <w:rsid w:val="00C613C2"/>
    <w:rsid w:val="00C6170F"/>
    <w:rsid w:val="00C617DE"/>
    <w:rsid w:val="00C618BA"/>
    <w:rsid w:val="00C62EBE"/>
    <w:rsid w:val="00C634C5"/>
    <w:rsid w:val="00C644D4"/>
    <w:rsid w:val="00C6456C"/>
    <w:rsid w:val="00C65625"/>
    <w:rsid w:val="00C65A98"/>
    <w:rsid w:val="00C6602C"/>
    <w:rsid w:val="00C6653A"/>
    <w:rsid w:val="00C66EA4"/>
    <w:rsid w:val="00C6700B"/>
    <w:rsid w:val="00C67873"/>
    <w:rsid w:val="00C705C6"/>
    <w:rsid w:val="00C72657"/>
    <w:rsid w:val="00C72FBC"/>
    <w:rsid w:val="00C733C0"/>
    <w:rsid w:val="00C734A6"/>
    <w:rsid w:val="00C737C1"/>
    <w:rsid w:val="00C73BE1"/>
    <w:rsid w:val="00C74481"/>
    <w:rsid w:val="00C75242"/>
    <w:rsid w:val="00C769A0"/>
    <w:rsid w:val="00C7705C"/>
    <w:rsid w:val="00C779C4"/>
    <w:rsid w:val="00C77A85"/>
    <w:rsid w:val="00C77FB7"/>
    <w:rsid w:val="00C806CC"/>
    <w:rsid w:val="00C80E5A"/>
    <w:rsid w:val="00C80F26"/>
    <w:rsid w:val="00C81E0F"/>
    <w:rsid w:val="00C8296C"/>
    <w:rsid w:val="00C82C9F"/>
    <w:rsid w:val="00C8647A"/>
    <w:rsid w:val="00C87546"/>
    <w:rsid w:val="00C87879"/>
    <w:rsid w:val="00C90B26"/>
    <w:rsid w:val="00C90E4E"/>
    <w:rsid w:val="00C9117A"/>
    <w:rsid w:val="00C91CAB"/>
    <w:rsid w:val="00C9446A"/>
    <w:rsid w:val="00C9670E"/>
    <w:rsid w:val="00C968F3"/>
    <w:rsid w:val="00C96AB7"/>
    <w:rsid w:val="00C96B3B"/>
    <w:rsid w:val="00C96D9A"/>
    <w:rsid w:val="00C96E29"/>
    <w:rsid w:val="00C971D2"/>
    <w:rsid w:val="00CA2068"/>
    <w:rsid w:val="00CA209E"/>
    <w:rsid w:val="00CA2701"/>
    <w:rsid w:val="00CA2DC4"/>
    <w:rsid w:val="00CA3087"/>
    <w:rsid w:val="00CA3B21"/>
    <w:rsid w:val="00CA4583"/>
    <w:rsid w:val="00CA564C"/>
    <w:rsid w:val="00CA7100"/>
    <w:rsid w:val="00CA7B74"/>
    <w:rsid w:val="00CA7E35"/>
    <w:rsid w:val="00CA7EE2"/>
    <w:rsid w:val="00CB05C3"/>
    <w:rsid w:val="00CB0F9D"/>
    <w:rsid w:val="00CB13E0"/>
    <w:rsid w:val="00CB2E4D"/>
    <w:rsid w:val="00CB43DC"/>
    <w:rsid w:val="00CB45A2"/>
    <w:rsid w:val="00CB4833"/>
    <w:rsid w:val="00CB4841"/>
    <w:rsid w:val="00CB4A0B"/>
    <w:rsid w:val="00CB5A75"/>
    <w:rsid w:val="00CB636D"/>
    <w:rsid w:val="00CB6954"/>
    <w:rsid w:val="00CB7471"/>
    <w:rsid w:val="00CC0AD7"/>
    <w:rsid w:val="00CC12BB"/>
    <w:rsid w:val="00CC1530"/>
    <w:rsid w:val="00CC2082"/>
    <w:rsid w:val="00CC2BDD"/>
    <w:rsid w:val="00CC32E6"/>
    <w:rsid w:val="00CC3518"/>
    <w:rsid w:val="00CC4034"/>
    <w:rsid w:val="00CC4532"/>
    <w:rsid w:val="00CC46ED"/>
    <w:rsid w:val="00CC717A"/>
    <w:rsid w:val="00CC78C8"/>
    <w:rsid w:val="00CC7EB7"/>
    <w:rsid w:val="00CC7FE3"/>
    <w:rsid w:val="00CD075A"/>
    <w:rsid w:val="00CD08C9"/>
    <w:rsid w:val="00CD0CE3"/>
    <w:rsid w:val="00CD1F49"/>
    <w:rsid w:val="00CD21B4"/>
    <w:rsid w:val="00CD2532"/>
    <w:rsid w:val="00CD509A"/>
    <w:rsid w:val="00CD63F2"/>
    <w:rsid w:val="00CD7657"/>
    <w:rsid w:val="00CD7E27"/>
    <w:rsid w:val="00CE11EC"/>
    <w:rsid w:val="00CE12EA"/>
    <w:rsid w:val="00CE1E33"/>
    <w:rsid w:val="00CE1F98"/>
    <w:rsid w:val="00CE26D6"/>
    <w:rsid w:val="00CE2F62"/>
    <w:rsid w:val="00CE4182"/>
    <w:rsid w:val="00CE4658"/>
    <w:rsid w:val="00CE5659"/>
    <w:rsid w:val="00CE5A58"/>
    <w:rsid w:val="00CE6E32"/>
    <w:rsid w:val="00CE7F9B"/>
    <w:rsid w:val="00CF0E2C"/>
    <w:rsid w:val="00CF1FA3"/>
    <w:rsid w:val="00CF1FE9"/>
    <w:rsid w:val="00CF2477"/>
    <w:rsid w:val="00CF3283"/>
    <w:rsid w:val="00CF38D5"/>
    <w:rsid w:val="00CF454A"/>
    <w:rsid w:val="00CF4851"/>
    <w:rsid w:val="00CF5964"/>
    <w:rsid w:val="00CF5FE0"/>
    <w:rsid w:val="00CF72A7"/>
    <w:rsid w:val="00CF72FC"/>
    <w:rsid w:val="00CF7A43"/>
    <w:rsid w:val="00D0088A"/>
    <w:rsid w:val="00D008CC"/>
    <w:rsid w:val="00D018AE"/>
    <w:rsid w:val="00D020D0"/>
    <w:rsid w:val="00D04733"/>
    <w:rsid w:val="00D052E4"/>
    <w:rsid w:val="00D071B5"/>
    <w:rsid w:val="00D0744F"/>
    <w:rsid w:val="00D07487"/>
    <w:rsid w:val="00D07C22"/>
    <w:rsid w:val="00D105E3"/>
    <w:rsid w:val="00D10947"/>
    <w:rsid w:val="00D10A46"/>
    <w:rsid w:val="00D11014"/>
    <w:rsid w:val="00D1168E"/>
    <w:rsid w:val="00D12035"/>
    <w:rsid w:val="00D1313F"/>
    <w:rsid w:val="00D134D5"/>
    <w:rsid w:val="00D14832"/>
    <w:rsid w:val="00D15D6E"/>
    <w:rsid w:val="00D16A94"/>
    <w:rsid w:val="00D16D18"/>
    <w:rsid w:val="00D207C6"/>
    <w:rsid w:val="00D224AA"/>
    <w:rsid w:val="00D22536"/>
    <w:rsid w:val="00D227D7"/>
    <w:rsid w:val="00D22EFC"/>
    <w:rsid w:val="00D25982"/>
    <w:rsid w:val="00D25D3D"/>
    <w:rsid w:val="00D26472"/>
    <w:rsid w:val="00D27842"/>
    <w:rsid w:val="00D30201"/>
    <w:rsid w:val="00D3098A"/>
    <w:rsid w:val="00D30FDB"/>
    <w:rsid w:val="00D31D60"/>
    <w:rsid w:val="00D32448"/>
    <w:rsid w:val="00D32503"/>
    <w:rsid w:val="00D32BC8"/>
    <w:rsid w:val="00D33794"/>
    <w:rsid w:val="00D3435F"/>
    <w:rsid w:val="00D355E6"/>
    <w:rsid w:val="00D35ECC"/>
    <w:rsid w:val="00D36C4E"/>
    <w:rsid w:val="00D37DDA"/>
    <w:rsid w:val="00D4034E"/>
    <w:rsid w:val="00D40670"/>
    <w:rsid w:val="00D426BC"/>
    <w:rsid w:val="00D43BEC"/>
    <w:rsid w:val="00D45093"/>
    <w:rsid w:val="00D4590E"/>
    <w:rsid w:val="00D45CF3"/>
    <w:rsid w:val="00D45FB9"/>
    <w:rsid w:val="00D45FC0"/>
    <w:rsid w:val="00D47C12"/>
    <w:rsid w:val="00D50864"/>
    <w:rsid w:val="00D50900"/>
    <w:rsid w:val="00D50DDE"/>
    <w:rsid w:val="00D5423A"/>
    <w:rsid w:val="00D54C7A"/>
    <w:rsid w:val="00D54FDA"/>
    <w:rsid w:val="00D56B7C"/>
    <w:rsid w:val="00D60F42"/>
    <w:rsid w:val="00D6156B"/>
    <w:rsid w:val="00D62D83"/>
    <w:rsid w:val="00D64070"/>
    <w:rsid w:val="00D64B9F"/>
    <w:rsid w:val="00D656EA"/>
    <w:rsid w:val="00D65FDD"/>
    <w:rsid w:val="00D67E60"/>
    <w:rsid w:val="00D7012E"/>
    <w:rsid w:val="00D701BB"/>
    <w:rsid w:val="00D70A60"/>
    <w:rsid w:val="00D7107A"/>
    <w:rsid w:val="00D7152C"/>
    <w:rsid w:val="00D7160D"/>
    <w:rsid w:val="00D728D9"/>
    <w:rsid w:val="00D73249"/>
    <w:rsid w:val="00D73BEF"/>
    <w:rsid w:val="00D76F90"/>
    <w:rsid w:val="00D777BB"/>
    <w:rsid w:val="00D77C42"/>
    <w:rsid w:val="00D77E3B"/>
    <w:rsid w:val="00D800E6"/>
    <w:rsid w:val="00D818B6"/>
    <w:rsid w:val="00D8197D"/>
    <w:rsid w:val="00D828D5"/>
    <w:rsid w:val="00D82B2D"/>
    <w:rsid w:val="00D82F58"/>
    <w:rsid w:val="00D83319"/>
    <w:rsid w:val="00D835EA"/>
    <w:rsid w:val="00D84DC6"/>
    <w:rsid w:val="00D85ADF"/>
    <w:rsid w:val="00D86BE6"/>
    <w:rsid w:val="00D87606"/>
    <w:rsid w:val="00D87EAA"/>
    <w:rsid w:val="00D90063"/>
    <w:rsid w:val="00D90496"/>
    <w:rsid w:val="00D9069C"/>
    <w:rsid w:val="00D90C75"/>
    <w:rsid w:val="00D91B95"/>
    <w:rsid w:val="00D93EDD"/>
    <w:rsid w:val="00D94AF7"/>
    <w:rsid w:val="00D950CF"/>
    <w:rsid w:val="00D9596E"/>
    <w:rsid w:val="00D9609A"/>
    <w:rsid w:val="00D9620F"/>
    <w:rsid w:val="00D97030"/>
    <w:rsid w:val="00D9732F"/>
    <w:rsid w:val="00D97C59"/>
    <w:rsid w:val="00D97E25"/>
    <w:rsid w:val="00DA0A7A"/>
    <w:rsid w:val="00DA0B64"/>
    <w:rsid w:val="00DA1A02"/>
    <w:rsid w:val="00DA21B7"/>
    <w:rsid w:val="00DA2A2B"/>
    <w:rsid w:val="00DA2ABD"/>
    <w:rsid w:val="00DA3680"/>
    <w:rsid w:val="00DA41E5"/>
    <w:rsid w:val="00DA4978"/>
    <w:rsid w:val="00DA54EB"/>
    <w:rsid w:val="00DA5EAB"/>
    <w:rsid w:val="00DA67FF"/>
    <w:rsid w:val="00DA69DF"/>
    <w:rsid w:val="00DA6BED"/>
    <w:rsid w:val="00DA7515"/>
    <w:rsid w:val="00DB0932"/>
    <w:rsid w:val="00DB170C"/>
    <w:rsid w:val="00DB233E"/>
    <w:rsid w:val="00DB2B3F"/>
    <w:rsid w:val="00DB2C2F"/>
    <w:rsid w:val="00DB2E8B"/>
    <w:rsid w:val="00DB36AD"/>
    <w:rsid w:val="00DB3843"/>
    <w:rsid w:val="00DB45D2"/>
    <w:rsid w:val="00DB472F"/>
    <w:rsid w:val="00DB4811"/>
    <w:rsid w:val="00DB4882"/>
    <w:rsid w:val="00DB581D"/>
    <w:rsid w:val="00DB593B"/>
    <w:rsid w:val="00DB6670"/>
    <w:rsid w:val="00DB69BA"/>
    <w:rsid w:val="00DB6AE4"/>
    <w:rsid w:val="00DB7A0F"/>
    <w:rsid w:val="00DB7EE5"/>
    <w:rsid w:val="00DC1D73"/>
    <w:rsid w:val="00DC21A0"/>
    <w:rsid w:val="00DC259F"/>
    <w:rsid w:val="00DC2689"/>
    <w:rsid w:val="00DC35FC"/>
    <w:rsid w:val="00DC39CE"/>
    <w:rsid w:val="00DC4738"/>
    <w:rsid w:val="00DC6709"/>
    <w:rsid w:val="00DC74DE"/>
    <w:rsid w:val="00DD05F7"/>
    <w:rsid w:val="00DD1C22"/>
    <w:rsid w:val="00DD3080"/>
    <w:rsid w:val="00DD39DB"/>
    <w:rsid w:val="00DD44A2"/>
    <w:rsid w:val="00DD5129"/>
    <w:rsid w:val="00DD51CD"/>
    <w:rsid w:val="00DD66DE"/>
    <w:rsid w:val="00DD746C"/>
    <w:rsid w:val="00DD7EBC"/>
    <w:rsid w:val="00DE0BCF"/>
    <w:rsid w:val="00DE303A"/>
    <w:rsid w:val="00DE32EC"/>
    <w:rsid w:val="00DE3423"/>
    <w:rsid w:val="00DE34A5"/>
    <w:rsid w:val="00DE3A2B"/>
    <w:rsid w:val="00DE4487"/>
    <w:rsid w:val="00DE48FB"/>
    <w:rsid w:val="00DE4EF4"/>
    <w:rsid w:val="00DE55AC"/>
    <w:rsid w:val="00DE5803"/>
    <w:rsid w:val="00DE5BB6"/>
    <w:rsid w:val="00DE5E07"/>
    <w:rsid w:val="00DE702B"/>
    <w:rsid w:val="00DE7A28"/>
    <w:rsid w:val="00DE7FC4"/>
    <w:rsid w:val="00DF127B"/>
    <w:rsid w:val="00DF14D4"/>
    <w:rsid w:val="00DF14E4"/>
    <w:rsid w:val="00DF15A6"/>
    <w:rsid w:val="00DF303F"/>
    <w:rsid w:val="00DF3C17"/>
    <w:rsid w:val="00DF4BC4"/>
    <w:rsid w:val="00DF4F79"/>
    <w:rsid w:val="00DF549B"/>
    <w:rsid w:val="00DF563D"/>
    <w:rsid w:val="00DF5F38"/>
    <w:rsid w:val="00DF645C"/>
    <w:rsid w:val="00DF669D"/>
    <w:rsid w:val="00DF6CAE"/>
    <w:rsid w:val="00DF7A55"/>
    <w:rsid w:val="00E00229"/>
    <w:rsid w:val="00E00D9D"/>
    <w:rsid w:val="00E01998"/>
    <w:rsid w:val="00E02186"/>
    <w:rsid w:val="00E02B98"/>
    <w:rsid w:val="00E03EEA"/>
    <w:rsid w:val="00E04AC3"/>
    <w:rsid w:val="00E04B82"/>
    <w:rsid w:val="00E052FB"/>
    <w:rsid w:val="00E05F1F"/>
    <w:rsid w:val="00E10E8B"/>
    <w:rsid w:val="00E13255"/>
    <w:rsid w:val="00E133F2"/>
    <w:rsid w:val="00E14CAF"/>
    <w:rsid w:val="00E151D7"/>
    <w:rsid w:val="00E1535E"/>
    <w:rsid w:val="00E159F7"/>
    <w:rsid w:val="00E16AA5"/>
    <w:rsid w:val="00E1777C"/>
    <w:rsid w:val="00E17D44"/>
    <w:rsid w:val="00E17FE4"/>
    <w:rsid w:val="00E2002B"/>
    <w:rsid w:val="00E20622"/>
    <w:rsid w:val="00E20A24"/>
    <w:rsid w:val="00E2174A"/>
    <w:rsid w:val="00E21A34"/>
    <w:rsid w:val="00E21F37"/>
    <w:rsid w:val="00E22706"/>
    <w:rsid w:val="00E22AF6"/>
    <w:rsid w:val="00E234DE"/>
    <w:rsid w:val="00E236C4"/>
    <w:rsid w:val="00E24534"/>
    <w:rsid w:val="00E25279"/>
    <w:rsid w:val="00E253E8"/>
    <w:rsid w:val="00E26ECF"/>
    <w:rsid w:val="00E273A4"/>
    <w:rsid w:val="00E27F1E"/>
    <w:rsid w:val="00E30289"/>
    <w:rsid w:val="00E305DF"/>
    <w:rsid w:val="00E30759"/>
    <w:rsid w:val="00E32AF8"/>
    <w:rsid w:val="00E32E4A"/>
    <w:rsid w:val="00E335F8"/>
    <w:rsid w:val="00E338D8"/>
    <w:rsid w:val="00E33FCA"/>
    <w:rsid w:val="00E346F3"/>
    <w:rsid w:val="00E34A0F"/>
    <w:rsid w:val="00E35872"/>
    <w:rsid w:val="00E3633F"/>
    <w:rsid w:val="00E36A0B"/>
    <w:rsid w:val="00E374DB"/>
    <w:rsid w:val="00E40D18"/>
    <w:rsid w:val="00E40EF0"/>
    <w:rsid w:val="00E42979"/>
    <w:rsid w:val="00E43515"/>
    <w:rsid w:val="00E43700"/>
    <w:rsid w:val="00E4384A"/>
    <w:rsid w:val="00E44E7C"/>
    <w:rsid w:val="00E45AA9"/>
    <w:rsid w:val="00E46DAD"/>
    <w:rsid w:val="00E47D5D"/>
    <w:rsid w:val="00E52D87"/>
    <w:rsid w:val="00E53C3B"/>
    <w:rsid w:val="00E54347"/>
    <w:rsid w:val="00E54372"/>
    <w:rsid w:val="00E558E5"/>
    <w:rsid w:val="00E560CD"/>
    <w:rsid w:val="00E61232"/>
    <w:rsid w:val="00E6183F"/>
    <w:rsid w:val="00E61946"/>
    <w:rsid w:val="00E62D76"/>
    <w:rsid w:val="00E62EF2"/>
    <w:rsid w:val="00E638FF"/>
    <w:rsid w:val="00E64536"/>
    <w:rsid w:val="00E64C22"/>
    <w:rsid w:val="00E66F05"/>
    <w:rsid w:val="00E670E4"/>
    <w:rsid w:val="00E7038A"/>
    <w:rsid w:val="00E71150"/>
    <w:rsid w:val="00E71706"/>
    <w:rsid w:val="00E71F91"/>
    <w:rsid w:val="00E73F52"/>
    <w:rsid w:val="00E75843"/>
    <w:rsid w:val="00E75F58"/>
    <w:rsid w:val="00E764C4"/>
    <w:rsid w:val="00E7721B"/>
    <w:rsid w:val="00E7780D"/>
    <w:rsid w:val="00E8122B"/>
    <w:rsid w:val="00E81AFE"/>
    <w:rsid w:val="00E81C3A"/>
    <w:rsid w:val="00E81CA7"/>
    <w:rsid w:val="00E82316"/>
    <w:rsid w:val="00E8444D"/>
    <w:rsid w:val="00E854FE"/>
    <w:rsid w:val="00E87D25"/>
    <w:rsid w:val="00E9040C"/>
    <w:rsid w:val="00E90AF4"/>
    <w:rsid w:val="00E90CF3"/>
    <w:rsid w:val="00E917BF"/>
    <w:rsid w:val="00E9205E"/>
    <w:rsid w:val="00E92198"/>
    <w:rsid w:val="00E9296C"/>
    <w:rsid w:val="00E92E80"/>
    <w:rsid w:val="00E93555"/>
    <w:rsid w:val="00E93907"/>
    <w:rsid w:val="00E94082"/>
    <w:rsid w:val="00E9445E"/>
    <w:rsid w:val="00E94D5B"/>
    <w:rsid w:val="00E94FF7"/>
    <w:rsid w:val="00E974EB"/>
    <w:rsid w:val="00E97A6F"/>
    <w:rsid w:val="00EA035E"/>
    <w:rsid w:val="00EA04F8"/>
    <w:rsid w:val="00EA23A3"/>
    <w:rsid w:val="00EA2B97"/>
    <w:rsid w:val="00EA3A19"/>
    <w:rsid w:val="00EA3AB0"/>
    <w:rsid w:val="00EA3CBE"/>
    <w:rsid w:val="00EA3D31"/>
    <w:rsid w:val="00EA682A"/>
    <w:rsid w:val="00EA7810"/>
    <w:rsid w:val="00EB05C2"/>
    <w:rsid w:val="00EB1930"/>
    <w:rsid w:val="00EB19F8"/>
    <w:rsid w:val="00EB1AD2"/>
    <w:rsid w:val="00EB1E3D"/>
    <w:rsid w:val="00EB2410"/>
    <w:rsid w:val="00EB269C"/>
    <w:rsid w:val="00EB359D"/>
    <w:rsid w:val="00EB39DE"/>
    <w:rsid w:val="00EB46E1"/>
    <w:rsid w:val="00EB49FF"/>
    <w:rsid w:val="00EB56B4"/>
    <w:rsid w:val="00EB5EFA"/>
    <w:rsid w:val="00EB74E2"/>
    <w:rsid w:val="00EB7AA1"/>
    <w:rsid w:val="00EB7CA8"/>
    <w:rsid w:val="00EC03F8"/>
    <w:rsid w:val="00EC0E7F"/>
    <w:rsid w:val="00EC16BA"/>
    <w:rsid w:val="00EC1EE4"/>
    <w:rsid w:val="00EC1F3D"/>
    <w:rsid w:val="00EC21B5"/>
    <w:rsid w:val="00EC2349"/>
    <w:rsid w:val="00EC2892"/>
    <w:rsid w:val="00EC3CD0"/>
    <w:rsid w:val="00EC4350"/>
    <w:rsid w:val="00EC4D83"/>
    <w:rsid w:val="00EC50A8"/>
    <w:rsid w:val="00EC5580"/>
    <w:rsid w:val="00EC68DB"/>
    <w:rsid w:val="00EC7B72"/>
    <w:rsid w:val="00ED01A3"/>
    <w:rsid w:val="00ED154B"/>
    <w:rsid w:val="00ED1BE1"/>
    <w:rsid w:val="00ED2347"/>
    <w:rsid w:val="00ED27C1"/>
    <w:rsid w:val="00ED5A03"/>
    <w:rsid w:val="00ED61C5"/>
    <w:rsid w:val="00EE0217"/>
    <w:rsid w:val="00EE0AED"/>
    <w:rsid w:val="00EE178C"/>
    <w:rsid w:val="00EE1AD2"/>
    <w:rsid w:val="00EE21CF"/>
    <w:rsid w:val="00EE29C0"/>
    <w:rsid w:val="00EE3F96"/>
    <w:rsid w:val="00EE414F"/>
    <w:rsid w:val="00EE42D1"/>
    <w:rsid w:val="00EE5F3A"/>
    <w:rsid w:val="00EE61F9"/>
    <w:rsid w:val="00EE637B"/>
    <w:rsid w:val="00EE7A55"/>
    <w:rsid w:val="00EE7F31"/>
    <w:rsid w:val="00EF0DC4"/>
    <w:rsid w:val="00EF34C0"/>
    <w:rsid w:val="00EF4C33"/>
    <w:rsid w:val="00EF4E01"/>
    <w:rsid w:val="00EF5463"/>
    <w:rsid w:val="00EF61B5"/>
    <w:rsid w:val="00EF7465"/>
    <w:rsid w:val="00EF7A1D"/>
    <w:rsid w:val="00F012A6"/>
    <w:rsid w:val="00F01698"/>
    <w:rsid w:val="00F01EB8"/>
    <w:rsid w:val="00F02D39"/>
    <w:rsid w:val="00F03A83"/>
    <w:rsid w:val="00F079EF"/>
    <w:rsid w:val="00F07E5F"/>
    <w:rsid w:val="00F101E5"/>
    <w:rsid w:val="00F10FC8"/>
    <w:rsid w:val="00F1139A"/>
    <w:rsid w:val="00F11703"/>
    <w:rsid w:val="00F124E6"/>
    <w:rsid w:val="00F130B2"/>
    <w:rsid w:val="00F13656"/>
    <w:rsid w:val="00F147D1"/>
    <w:rsid w:val="00F14CD7"/>
    <w:rsid w:val="00F2039D"/>
    <w:rsid w:val="00F207C9"/>
    <w:rsid w:val="00F21554"/>
    <w:rsid w:val="00F21746"/>
    <w:rsid w:val="00F21B73"/>
    <w:rsid w:val="00F228F5"/>
    <w:rsid w:val="00F25502"/>
    <w:rsid w:val="00F25F79"/>
    <w:rsid w:val="00F2628D"/>
    <w:rsid w:val="00F27123"/>
    <w:rsid w:val="00F2728D"/>
    <w:rsid w:val="00F274B7"/>
    <w:rsid w:val="00F279E5"/>
    <w:rsid w:val="00F27B0E"/>
    <w:rsid w:val="00F31099"/>
    <w:rsid w:val="00F314A3"/>
    <w:rsid w:val="00F3174E"/>
    <w:rsid w:val="00F31BF7"/>
    <w:rsid w:val="00F31CDF"/>
    <w:rsid w:val="00F32196"/>
    <w:rsid w:val="00F33F88"/>
    <w:rsid w:val="00F34506"/>
    <w:rsid w:val="00F348F8"/>
    <w:rsid w:val="00F34B30"/>
    <w:rsid w:val="00F35B1F"/>
    <w:rsid w:val="00F35C9F"/>
    <w:rsid w:val="00F3629B"/>
    <w:rsid w:val="00F36412"/>
    <w:rsid w:val="00F368FE"/>
    <w:rsid w:val="00F37021"/>
    <w:rsid w:val="00F3732E"/>
    <w:rsid w:val="00F374AA"/>
    <w:rsid w:val="00F40122"/>
    <w:rsid w:val="00F402EC"/>
    <w:rsid w:val="00F40D5A"/>
    <w:rsid w:val="00F41628"/>
    <w:rsid w:val="00F41F42"/>
    <w:rsid w:val="00F4254F"/>
    <w:rsid w:val="00F43609"/>
    <w:rsid w:val="00F43B78"/>
    <w:rsid w:val="00F46752"/>
    <w:rsid w:val="00F469A5"/>
    <w:rsid w:val="00F475C2"/>
    <w:rsid w:val="00F47A8C"/>
    <w:rsid w:val="00F500B8"/>
    <w:rsid w:val="00F5132D"/>
    <w:rsid w:val="00F51F23"/>
    <w:rsid w:val="00F5392C"/>
    <w:rsid w:val="00F53999"/>
    <w:rsid w:val="00F5432D"/>
    <w:rsid w:val="00F54822"/>
    <w:rsid w:val="00F54C6C"/>
    <w:rsid w:val="00F55328"/>
    <w:rsid w:val="00F553F8"/>
    <w:rsid w:val="00F556CB"/>
    <w:rsid w:val="00F55934"/>
    <w:rsid w:val="00F55A2F"/>
    <w:rsid w:val="00F561D0"/>
    <w:rsid w:val="00F567A1"/>
    <w:rsid w:val="00F569A5"/>
    <w:rsid w:val="00F56F11"/>
    <w:rsid w:val="00F60121"/>
    <w:rsid w:val="00F60CE4"/>
    <w:rsid w:val="00F61C8E"/>
    <w:rsid w:val="00F62B4C"/>
    <w:rsid w:val="00F63A02"/>
    <w:rsid w:val="00F650BC"/>
    <w:rsid w:val="00F65398"/>
    <w:rsid w:val="00F655AA"/>
    <w:rsid w:val="00F6589C"/>
    <w:rsid w:val="00F65A13"/>
    <w:rsid w:val="00F662A6"/>
    <w:rsid w:val="00F664B8"/>
    <w:rsid w:val="00F70763"/>
    <w:rsid w:val="00F709D6"/>
    <w:rsid w:val="00F71D37"/>
    <w:rsid w:val="00F73666"/>
    <w:rsid w:val="00F73951"/>
    <w:rsid w:val="00F73D32"/>
    <w:rsid w:val="00F74C58"/>
    <w:rsid w:val="00F751AD"/>
    <w:rsid w:val="00F75D87"/>
    <w:rsid w:val="00F769B3"/>
    <w:rsid w:val="00F769E0"/>
    <w:rsid w:val="00F76AE8"/>
    <w:rsid w:val="00F76B88"/>
    <w:rsid w:val="00F77249"/>
    <w:rsid w:val="00F80ACB"/>
    <w:rsid w:val="00F80FC5"/>
    <w:rsid w:val="00F81A2C"/>
    <w:rsid w:val="00F82F3D"/>
    <w:rsid w:val="00F84194"/>
    <w:rsid w:val="00F84945"/>
    <w:rsid w:val="00F85127"/>
    <w:rsid w:val="00F862EB"/>
    <w:rsid w:val="00F865A1"/>
    <w:rsid w:val="00F87094"/>
    <w:rsid w:val="00F87205"/>
    <w:rsid w:val="00F8767B"/>
    <w:rsid w:val="00F879BD"/>
    <w:rsid w:val="00F906D8"/>
    <w:rsid w:val="00F910F1"/>
    <w:rsid w:val="00F9512A"/>
    <w:rsid w:val="00F9520A"/>
    <w:rsid w:val="00F957A7"/>
    <w:rsid w:val="00FA06E8"/>
    <w:rsid w:val="00FA082E"/>
    <w:rsid w:val="00FA08A3"/>
    <w:rsid w:val="00FA0F50"/>
    <w:rsid w:val="00FA11DD"/>
    <w:rsid w:val="00FA1F33"/>
    <w:rsid w:val="00FA2300"/>
    <w:rsid w:val="00FA27CF"/>
    <w:rsid w:val="00FA27E2"/>
    <w:rsid w:val="00FA3189"/>
    <w:rsid w:val="00FA51C9"/>
    <w:rsid w:val="00FA71E8"/>
    <w:rsid w:val="00FA74AA"/>
    <w:rsid w:val="00FA7664"/>
    <w:rsid w:val="00FA7718"/>
    <w:rsid w:val="00FB179E"/>
    <w:rsid w:val="00FB1CF7"/>
    <w:rsid w:val="00FB2111"/>
    <w:rsid w:val="00FB22A6"/>
    <w:rsid w:val="00FB2FC8"/>
    <w:rsid w:val="00FB3BF2"/>
    <w:rsid w:val="00FB48DD"/>
    <w:rsid w:val="00FB5D0E"/>
    <w:rsid w:val="00FB60FD"/>
    <w:rsid w:val="00FB6199"/>
    <w:rsid w:val="00FB7597"/>
    <w:rsid w:val="00FB7DB1"/>
    <w:rsid w:val="00FC014D"/>
    <w:rsid w:val="00FC2183"/>
    <w:rsid w:val="00FC2658"/>
    <w:rsid w:val="00FC2B3B"/>
    <w:rsid w:val="00FC2FF2"/>
    <w:rsid w:val="00FC4530"/>
    <w:rsid w:val="00FC4B58"/>
    <w:rsid w:val="00FC5507"/>
    <w:rsid w:val="00FC5981"/>
    <w:rsid w:val="00FC5E52"/>
    <w:rsid w:val="00FC6980"/>
    <w:rsid w:val="00FC7554"/>
    <w:rsid w:val="00FD0F4F"/>
    <w:rsid w:val="00FD13B1"/>
    <w:rsid w:val="00FD16AF"/>
    <w:rsid w:val="00FD1B66"/>
    <w:rsid w:val="00FD23B5"/>
    <w:rsid w:val="00FD2510"/>
    <w:rsid w:val="00FD2591"/>
    <w:rsid w:val="00FD268A"/>
    <w:rsid w:val="00FD2B46"/>
    <w:rsid w:val="00FD2B87"/>
    <w:rsid w:val="00FD6097"/>
    <w:rsid w:val="00FD6F7E"/>
    <w:rsid w:val="00FE0017"/>
    <w:rsid w:val="00FE008E"/>
    <w:rsid w:val="00FE125B"/>
    <w:rsid w:val="00FE164A"/>
    <w:rsid w:val="00FE2201"/>
    <w:rsid w:val="00FE2976"/>
    <w:rsid w:val="00FE2B82"/>
    <w:rsid w:val="00FE3F55"/>
    <w:rsid w:val="00FE5354"/>
    <w:rsid w:val="00FE5D12"/>
    <w:rsid w:val="00FE602E"/>
    <w:rsid w:val="00FE7FD3"/>
    <w:rsid w:val="00FF0064"/>
    <w:rsid w:val="00FF154F"/>
    <w:rsid w:val="00FF177E"/>
    <w:rsid w:val="00FF1B76"/>
    <w:rsid w:val="00FF1BB7"/>
    <w:rsid w:val="00FF1C09"/>
    <w:rsid w:val="00FF1C4E"/>
    <w:rsid w:val="00FF1ECC"/>
    <w:rsid w:val="00FF1FA2"/>
    <w:rsid w:val="00FF1FC0"/>
    <w:rsid w:val="00FF2323"/>
    <w:rsid w:val="00FF2E58"/>
    <w:rsid w:val="00FF2F49"/>
    <w:rsid w:val="00FF3C30"/>
    <w:rsid w:val="00FF4C6F"/>
    <w:rsid w:val="00FF6143"/>
    <w:rsid w:val="00FF6AE1"/>
    <w:rsid w:val="00FF78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4EEB6B96"/>
  <w15:chartTrackingRefBased/>
  <w15:docId w15:val="{6F528240-5932-4044-B786-1EE831AF9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1E0F"/>
  </w:style>
  <w:style w:type="paragraph" w:styleId="Heading1">
    <w:name w:val="heading 1"/>
    <w:basedOn w:val="Normal"/>
    <w:next w:val="Normal"/>
    <w:link w:val="Heading1Char"/>
    <w:uiPriority w:val="9"/>
    <w:qFormat/>
    <w:rsid w:val="00EE7A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7A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45FB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A5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EE7A55"/>
    <w:pPr>
      <w:spacing w:after="0" w:line="240" w:lineRule="auto"/>
    </w:pPr>
    <w:rPr>
      <w:lang w:val="en-US" w:eastAsia="en-US"/>
    </w:rPr>
  </w:style>
  <w:style w:type="character" w:customStyle="1" w:styleId="NoSpacingChar">
    <w:name w:val="No Spacing Char"/>
    <w:basedOn w:val="DefaultParagraphFont"/>
    <w:link w:val="NoSpacing"/>
    <w:uiPriority w:val="1"/>
    <w:rsid w:val="00EE7A55"/>
    <w:rPr>
      <w:lang w:val="en-US" w:eastAsia="en-US"/>
    </w:rPr>
  </w:style>
  <w:style w:type="paragraph" w:styleId="TOCHeading">
    <w:name w:val="TOC Heading"/>
    <w:basedOn w:val="Heading1"/>
    <w:next w:val="Normal"/>
    <w:uiPriority w:val="39"/>
    <w:unhideWhenUsed/>
    <w:qFormat/>
    <w:rsid w:val="00EE7A55"/>
    <w:pPr>
      <w:outlineLvl w:val="9"/>
    </w:pPr>
    <w:rPr>
      <w:lang w:val="en-US" w:eastAsia="en-US"/>
    </w:rPr>
  </w:style>
  <w:style w:type="paragraph" w:styleId="TOC1">
    <w:name w:val="toc 1"/>
    <w:basedOn w:val="Normal"/>
    <w:next w:val="Normal"/>
    <w:autoRedefine/>
    <w:uiPriority w:val="39"/>
    <w:unhideWhenUsed/>
    <w:rsid w:val="00EE7A55"/>
    <w:pPr>
      <w:spacing w:after="100"/>
    </w:pPr>
  </w:style>
  <w:style w:type="character" w:styleId="Hyperlink">
    <w:name w:val="Hyperlink"/>
    <w:basedOn w:val="DefaultParagraphFont"/>
    <w:uiPriority w:val="99"/>
    <w:unhideWhenUsed/>
    <w:rsid w:val="00EE7A55"/>
    <w:rPr>
      <w:color w:val="0563C1" w:themeColor="hyperlink"/>
      <w:u w:val="single"/>
    </w:rPr>
  </w:style>
  <w:style w:type="character" w:customStyle="1" w:styleId="Heading2Char">
    <w:name w:val="Heading 2 Char"/>
    <w:basedOn w:val="DefaultParagraphFont"/>
    <w:link w:val="Heading2"/>
    <w:uiPriority w:val="9"/>
    <w:rsid w:val="00EE7A5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32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EB3"/>
  </w:style>
  <w:style w:type="paragraph" w:styleId="Footer">
    <w:name w:val="footer"/>
    <w:basedOn w:val="Normal"/>
    <w:link w:val="FooterChar"/>
    <w:uiPriority w:val="99"/>
    <w:unhideWhenUsed/>
    <w:rsid w:val="00232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EB3"/>
  </w:style>
  <w:style w:type="paragraph" w:styleId="TOC2">
    <w:name w:val="toc 2"/>
    <w:basedOn w:val="Normal"/>
    <w:next w:val="Normal"/>
    <w:autoRedefine/>
    <w:uiPriority w:val="39"/>
    <w:unhideWhenUsed/>
    <w:rsid w:val="00AE3B69"/>
    <w:pPr>
      <w:spacing w:after="100"/>
      <w:ind w:left="220"/>
    </w:pPr>
  </w:style>
  <w:style w:type="paragraph" w:styleId="ListParagraph">
    <w:name w:val="List Paragraph"/>
    <w:basedOn w:val="Normal"/>
    <w:uiPriority w:val="34"/>
    <w:qFormat/>
    <w:rsid w:val="00805AD5"/>
    <w:pPr>
      <w:ind w:left="720"/>
      <w:contextualSpacing/>
    </w:pPr>
  </w:style>
  <w:style w:type="paragraph" w:customStyle="1" w:styleId="paragraph">
    <w:name w:val="paragraph"/>
    <w:basedOn w:val="Normal"/>
    <w:rsid w:val="00805A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05AD5"/>
  </w:style>
  <w:style w:type="character" w:customStyle="1" w:styleId="eop">
    <w:name w:val="eop"/>
    <w:basedOn w:val="DefaultParagraphFont"/>
    <w:rsid w:val="00805AD5"/>
  </w:style>
  <w:style w:type="character" w:styleId="UnresolvedMention">
    <w:name w:val="Unresolved Mention"/>
    <w:basedOn w:val="DefaultParagraphFont"/>
    <w:uiPriority w:val="99"/>
    <w:semiHidden/>
    <w:unhideWhenUsed/>
    <w:rsid w:val="00805AD5"/>
    <w:rPr>
      <w:color w:val="605E5C"/>
      <w:shd w:val="clear" w:color="auto" w:fill="E1DFDD"/>
    </w:rPr>
  </w:style>
  <w:style w:type="character" w:customStyle="1" w:styleId="Heading3Char">
    <w:name w:val="Heading 3 Char"/>
    <w:basedOn w:val="DefaultParagraphFont"/>
    <w:link w:val="Heading3"/>
    <w:uiPriority w:val="9"/>
    <w:rsid w:val="008A1A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264D"/>
    <w:pPr>
      <w:spacing w:after="100"/>
      <w:ind w:left="440"/>
    </w:pPr>
  </w:style>
  <w:style w:type="character" w:customStyle="1" w:styleId="Heading4Char">
    <w:name w:val="Heading 4 Char"/>
    <w:basedOn w:val="DefaultParagraphFont"/>
    <w:link w:val="Heading4"/>
    <w:uiPriority w:val="9"/>
    <w:rsid w:val="00D45FB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415996">
      <w:bodyDiv w:val="1"/>
      <w:marLeft w:val="0"/>
      <w:marRight w:val="0"/>
      <w:marTop w:val="0"/>
      <w:marBottom w:val="0"/>
      <w:divBdr>
        <w:top w:val="none" w:sz="0" w:space="0" w:color="auto"/>
        <w:left w:val="none" w:sz="0" w:space="0" w:color="auto"/>
        <w:bottom w:val="none" w:sz="0" w:space="0" w:color="auto"/>
        <w:right w:val="none" w:sz="0" w:space="0" w:color="auto"/>
      </w:divBdr>
    </w:div>
    <w:div w:id="998852784">
      <w:bodyDiv w:val="1"/>
      <w:marLeft w:val="0"/>
      <w:marRight w:val="0"/>
      <w:marTop w:val="0"/>
      <w:marBottom w:val="0"/>
      <w:divBdr>
        <w:top w:val="none" w:sz="0" w:space="0" w:color="auto"/>
        <w:left w:val="none" w:sz="0" w:space="0" w:color="auto"/>
        <w:bottom w:val="none" w:sz="0" w:space="0" w:color="auto"/>
        <w:right w:val="none" w:sz="0" w:space="0" w:color="auto"/>
      </w:divBdr>
    </w:div>
    <w:div w:id="1299608138">
      <w:bodyDiv w:val="1"/>
      <w:marLeft w:val="0"/>
      <w:marRight w:val="0"/>
      <w:marTop w:val="0"/>
      <w:marBottom w:val="0"/>
      <w:divBdr>
        <w:top w:val="none" w:sz="0" w:space="0" w:color="auto"/>
        <w:left w:val="none" w:sz="0" w:space="0" w:color="auto"/>
        <w:bottom w:val="none" w:sz="0" w:space="0" w:color="auto"/>
        <w:right w:val="none" w:sz="0" w:space="0" w:color="auto"/>
      </w:divBdr>
    </w:div>
    <w:div w:id="1478644560">
      <w:bodyDiv w:val="1"/>
      <w:marLeft w:val="0"/>
      <w:marRight w:val="0"/>
      <w:marTop w:val="0"/>
      <w:marBottom w:val="0"/>
      <w:divBdr>
        <w:top w:val="none" w:sz="0" w:space="0" w:color="auto"/>
        <w:left w:val="none" w:sz="0" w:space="0" w:color="auto"/>
        <w:bottom w:val="none" w:sz="0" w:space="0" w:color="auto"/>
        <w:right w:val="none" w:sz="0" w:space="0" w:color="auto"/>
      </w:divBdr>
    </w:div>
    <w:div w:id="213878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emf"/><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BA Leadership and Management - Skills for the Workplace</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559af79dcabde73bdf70d1fcced0d0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fa0171f5340cf4e19166488e485c33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A59E66-6257-44DB-BD02-CF25DCE45C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2AEA6EB-F3A8-41DD-A781-F73A0EC750B0}">
  <ds:schemaRefs>
    <ds:schemaRef ds:uri="http://schemas.microsoft.com/sharepoint/v3/contenttype/forms"/>
  </ds:schemaRefs>
</ds:datastoreItem>
</file>

<file path=customXml/itemProps4.xml><?xml version="1.0" encoding="utf-8"?>
<ds:datastoreItem xmlns:ds="http://schemas.openxmlformats.org/officeDocument/2006/customXml" ds:itemID="{E1B78E56-55CC-4F4B-BF36-27D5A95FA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20BFACA-A0A5-4E28-B291-108E11FCD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4844</Words>
  <Characters>27612</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
  <LinksUpToDate>false</LinksUpToDate>
  <CharactersWithSpaces>32392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Change at Tesla: A Critical Analysis.</dc:title>
  <dc:subject>BMSW6103_SWAN Leading and Implementing Workplace Change.</dc:subject>
  <dc:creator>Gareth Lewis 1909139</dc:creator>
  <cp:keywords/>
  <dc:description/>
  <cp:lastModifiedBy>Gareth Lewis (1909139)</cp:lastModifiedBy>
  <cp:revision>2</cp:revision>
  <dcterms:created xsi:type="dcterms:W3CDTF">2022-03-16T16:05:00Z</dcterms:created>
  <dcterms:modified xsi:type="dcterms:W3CDTF">2022-03-16T16:05:00Z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