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14920008"/>
        <w:docPartObj>
          <w:docPartGallery w:val="Cover Pages"/>
          <w:docPartUnique/>
        </w:docPartObj>
      </w:sdtPr>
      <w:sdtEndPr>
        <w:rPr>
          <w:rFonts w:ascii="Arial" w:hAnsi="Arial" w:cs="Arial"/>
          <w:b/>
          <w:bCs/>
        </w:rPr>
      </w:sdtEndPr>
      <w:sdtContent>
        <w:p w14:paraId="13061F96" w14:textId="783743CD" w:rsidR="004809C5" w:rsidRDefault="004809C5">
          <w:r>
            <w:rPr>
              <w:noProof/>
            </w:rPr>
            <mc:AlternateContent>
              <mc:Choice Requires="wpg">
                <w:drawing>
                  <wp:anchor distT="0" distB="0" distL="114300" distR="114300" simplePos="0" relativeHeight="251662336" behindDoc="0" locked="0" layoutInCell="1" allowOverlap="1" wp14:anchorId="6CF668CC" wp14:editId="441F59D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6C9E846"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3C507D7" wp14:editId="5C3B426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3AF308" w14:textId="568A3963" w:rsidR="004809C5" w:rsidRDefault="004809C5">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33C507D7" id="_x0000_t202" coordsize="21600,21600" o:spt="202" path="m,l,21600r21600,l21600,xe">
                    <v:stroke joinstyle="miter"/>
                    <v:path gradientshapeok="t" o:connecttype="rect"/>
                  </v:shapetype>
                  <v:shape id="Text Box 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3A3AF308" w14:textId="568A3963" w:rsidR="004809C5" w:rsidRDefault="004809C5">
                          <w:pPr>
                            <w:pStyle w:val="NoSpacing"/>
                            <w:jc w:val="right"/>
                            <w:rPr>
                              <w:color w:val="595959" w:themeColor="text1" w:themeTint="A6"/>
                              <w:sz w:val="20"/>
                              <w:szCs w:val="20"/>
                            </w:rPr>
                          </w:pPr>
                        </w:p>
                      </w:txbxContent>
                    </v:textbox>
                    <w10:wrap type="square" anchorx="page" anchory="page"/>
                  </v:shape>
                </w:pict>
              </mc:Fallback>
            </mc:AlternateContent>
          </w:r>
        </w:p>
        <w:p w14:paraId="61D3343A" w14:textId="77777777" w:rsidR="004C2A57" w:rsidRDefault="004C2A57" w:rsidP="00715133">
          <w:pPr>
            <w:rPr>
              <w:rFonts w:ascii="Arial" w:hAnsi="Arial" w:cs="Arial"/>
              <w:b/>
              <w:bCs/>
            </w:rPr>
          </w:pPr>
        </w:p>
        <w:p w14:paraId="2D54CB34" w14:textId="77777777" w:rsidR="004C2A57" w:rsidRDefault="004C2A57" w:rsidP="00715133">
          <w:pPr>
            <w:rPr>
              <w:rFonts w:ascii="Arial" w:hAnsi="Arial" w:cs="Arial"/>
              <w:b/>
              <w:bCs/>
            </w:rPr>
          </w:pPr>
        </w:p>
        <w:p w14:paraId="42C1168B" w14:textId="77777777" w:rsidR="00EA7186" w:rsidRDefault="004C2A57" w:rsidP="00715133">
          <w:pPr>
            <w:rPr>
              <w:rFonts w:ascii="Arial" w:hAnsi="Arial" w:cs="Arial"/>
              <w:b/>
              <w:bCs/>
            </w:rPr>
          </w:pPr>
          <w:r>
            <w:rPr>
              <w:rFonts w:ascii="Arial" w:hAnsi="Arial" w:cs="Arial"/>
              <w:b/>
              <w:bCs/>
              <w:noProof/>
            </w:rPr>
            <mc:AlternateContent>
              <mc:Choice Requires="wps">
                <w:drawing>
                  <wp:anchor distT="0" distB="0" distL="114300" distR="114300" simplePos="0" relativeHeight="251658240" behindDoc="0" locked="0" layoutInCell="1" allowOverlap="1" wp14:anchorId="233DB1C1" wp14:editId="6CF014D9">
                    <wp:simplePos x="0" y="0"/>
                    <wp:positionH relativeFrom="column">
                      <wp:posOffset>-671412</wp:posOffset>
                    </wp:positionH>
                    <wp:positionV relativeFrom="paragraph">
                      <wp:posOffset>2829045</wp:posOffset>
                    </wp:positionV>
                    <wp:extent cx="3816350" cy="2559050"/>
                    <wp:effectExtent l="0" t="0" r="12700" b="12700"/>
                    <wp:wrapNone/>
                    <wp:docPr id="563526966" name="Text Box 1"/>
                    <wp:cNvGraphicFramePr/>
                    <a:graphic xmlns:a="http://schemas.openxmlformats.org/drawingml/2006/main">
                      <a:graphicData uri="http://schemas.microsoft.com/office/word/2010/wordprocessingShape">
                        <wps:wsp>
                          <wps:cNvSpPr txBox="1"/>
                          <wps:spPr>
                            <a:xfrm>
                              <a:off x="0" y="0"/>
                              <a:ext cx="3816350" cy="2559050"/>
                            </a:xfrm>
                            <a:prstGeom prst="rect">
                              <a:avLst/>
                            </a:prstGeom>
                            <a:solidFill>
                              <a:schemeClr val="lt1"/>
                            </a:solidFill>
                            <a:ln w="6350">
                              <a:solidFill>
                                <a:prstClr val="black"/>
                              </a:solidFill>
                            </a:ln>
                          </wps:spPr>
                          <wps:txbx>
                            <w:txbxContent>
                              <w:p w14:paraId="7DE4038D" w14:textId="77777777" w:rsidR="00302081" w:rsidRPr="00683D0E" w:rsidRDefault="00302081" w:rsidP="00302081">
                                <w:pPr>
                                  <w:rPr>
                                    <w:rFonts w:ascii="Arial" w:hAnsi="Arial" w:cs="Arial"/>
                                    <w:sz w:val="28"/>
                                    <w:szCs w:val="28"/>
                                  </w:rPr>
                                </w:pPr>
                                <w:r w:rsidRPr="00683D0E">
                                  <w:rPr>
                                    <w:rFonts w:ascii="Arial" w:hAnsi="Arial" w:cs="Arial"/>
                                    <w:sz w:val="28"/>
                                    <w:szCs w:val="28"/>
                                  </w:rPr>
                                  <w:t xml:space="preserve">Student Name: Safa Ahmed </w:t>
                                </w:r>
                              </w:p>
                              <w:p w14:paraId="2F69295E" w14:textId="0C4CFB7D" w:rsidR="00302081" w:rsidRPr="00683D0E" w:rsidRDefault="00302081" w:rsidP="00302081">
                                <w:pPr>
                                  <w:rPr>
                                    <w:rFonts w:ascii="Arial" w:hAnsi="Arial" w:cs="Arial"/>
                                    <w:sz w:val="28"/>
                                    <w:szCs w:val="28"/>
                                  </w:rPr>
                                </w:pPr>
                                <w:r w:rsidRPr="00683D0E">
                                  <w:rPr>
                                    <w:rFonts w:ascii="Arial" w:hAnsi="Arial" w:cs="Arial"/>
                                    <w:sz w:val="28"/>
                                    <w:szCs w:val="28"/>
                                  </w:rPr>
                                  <w:t xml:space="preserve"> ID</w:t>
                                </w:r>
                                <w:r w:rsidR="003128B9">
                                  <w:rPr>
                                    <w:rFonts w:ascii="Arial" w:hAnsi="Arial" w:cs="Arial"/>
                                    <w:sz w:val="28"/>
                                    <w:szCs w:val="28"/>
                                  </w:rPr>
                                  <w:t xml:space="preserve"> Number</w:t>
                                </w:r>
                                <w:r w:rsidRPr="00683D0E">
                                  <w:rPr>
                                    <w:rFonts w:ascii="Arial" w:hAnsi="Arial" w:cs="Arial"/>
                                    <w:sz w:val="28"/>
                                    <w:szCs w:val="28"/>
                                  </w:rPr>
                                  <w:t xml:space="preserve">: 2124319 </w:t>
                                </w:r>
                              </w:p>
                              <w:p w14:paraId="7064B969" w14:textId="3BE2FDF2" w:rsidR="00302081" w:rsidRPr="00683D0E" w:rsidRDefault="00302081" w:rsidP="00302081">
                                <w:pPr>
                                  <w:rPr>
                                    <w:rFonts w:ascii="Arial" w:hAnsi="Arial" w:cs="Arial"/>
                                    <w:sz w:val="28"/>
                                    <w:szCs w:val="28"/>
                                  </w:rPr>
                                </w:pPr>
                                <w:r w:rsidRPr="00683D0E">
                                  <w:rPr>
                                    <w:rFonts w:ascii="Arial" w:hAnsi="Arial" w:cs="Arial"/>
                                    <w:sz w:val="28"/>
                                    <w:szCs w:val="28"/>
                                  </w:rPr>
                                  <w:t>Assessment</w:t>
                                </w:r>
                                <w:r w:rsidR="00EF0DF1" w:rsidRPr="00683D0E">
                                  <w:rPr>
                                    <w:rFonts w:ascii="Arial" w:hAnsi="Arial" w:cs="Arial"/>
                                    <w:sz w:val="28"/>
                                    <w:szCs w:val="28"/>
                                  </w:rPr>
                                  <w:t xml:space="preserve"> 1</w:t>
                                </w:r>
                                <w:r w:rsidRPr="00683D0E">
                                  <w:rPr>
                                    <w:rFonts w:ascii="Arial" w:hAnsi="Arial" w:cs="Arial"/>
                                    <w:sz w:val="28"/>
                                    <w:szCs w:val="28"/>
                                  </w:rPr>
                                  <w:t xml:space="preserve">: Report </w:t>
                                </w:r>
                              </w:p>
                              <w:p w14:paraId="426D0C1D" w14:textId="75840C8B" w:rsidR="00AA5284" w:rsidRPr="00683D0E" w:rsidRDefault="000364DE" w:rsidP="00302081">
                                <w:pPr>
                                  <w:rPr>
                                    <w:rFonts w:ascii="Arial" w:hAnsi="Arial" w:cs="Arial"/>
                                    <w:sz w:val="28"/>
                                    <w:szCs w:val="28"/>
                                  </w:rPr>
                                </w:pPr>
                                <w:r w:rsidRPr="00683D0E">
                                  <w:rPr>
                                    <w:rFonts w:ascii="Arial" w:hAnsi="Arial" w:cs="Arial"/>
                                    <w:sz w:val="28"/>
                                    <w:szCs w:val="28"/>
                                  </w:rPr>
                                  <w:t>Mode Name:</w:t>
                                </w:r>
                                <w:r w:rsidR="00AA5284" w:rsidRPr="00683D0E">
                                  <w:rPr>
                                    <w:rFonts w:ascii="Arial" w:hAnsi="Arial" w:cs="Arial"/>
                                    <w:sz w:val="28"/>
                                    <w:szCs w:val="28"/>
                                  </w:rPr>
                                  <w:t xml:space="preserve"> Children, Young People and Famili</w:t>
                                </w:r>
                                <w:r w:rsidR="00A40980" w:rsidRPr="00683D0E">
                                  <w:rPr>
                                    <w:rFonts w:ascii="Arial" w:hAnsi="Arial" w:cs="Arial"/>
                                    <w:sz w:val="28"/>
                                    <w:szCs w:val="28"/>
                                  </w:rPr>
                                  <w:t>es</w:t>
                                </w:r>
                              </w:p>
                              <w:p w14:paraId="6329EF2C" w14:textId="5984F5E0" w:rsidR="00302081" w:rsidRPr="00683D0E" w:rsidRDefault="00302081" w:rsidP="00302081">
                                <w:pPr>
                                  <w:rPr>
                                    <w:rFonts w:ascii="Arial" w:hAnsi="Arial" w:cs="Arial"/>
                                    <w:sz w:val="28"/>
                                    <w:szCs w:val="28"/>
                                  </w:rPr>
                                </w:pPr>
                                <w:r w:rsidRPr="00683D0E">
                                  <w:rPr>
                                    <w:rFonts w:ascii="Arial" w:hAnsi="Arial" w:cs="Arial"/>
                                    <w:sz w:val="28"/>
                                    <w:szCs w:val="28"/>
                                  </w:rPr>
                                  <w:t>Model code:</w:t>
                                </w:r>
                                <w:r w:rsidR="000364DE" w:rsidRPr="00683D0E">
                                  <w:rPr>
                                    <w:rFonts w:ascii="Arial" w:hAnsi="Arial" w:cs="Arial"/>
                                    <w:sz w:val="28"/>
                                    <w:szCs w:val="28"/>
                                  </w:rPr>
                                  <w:t xml:space="preserve"> BMHP5004</w:t>
                                </w:r>
                              </w:p>
                              <w:p w14:paraId="6E777D53" w14:textId="13D4351A" w:rsidR="00302081" w:rsidRPr="00683D0E" w:rsidRDefault="00302081" w:rsidP="00302081">
                                <w:pPr>
                                  <w:rPr>
                                    <w:rFonts w:ascii="Arial" w:hAnsi="Arial" w:cs="Arial"/>
                                    <w:sz w:val="28"/>
                                    <w:szCs w:val="28"/>
                                  </w:rPr>
                                </w:pPr>
                                <w:r w:rsidRPr="00683D0E">
                                  <w:rPr>
                                    <w:rFonts w:ascii="Arial" w:hAnsi="Arial" w:cs="Arial"/>
                                    <w:sz w:val="28"/>
                                    <w:szCs w:val="28"/>
                                  </w:rPr>
                                  <w:t>Lecture</w:t>
                                </w:r>
                                <w:r w:rsidR="004268DC">
                                  <w:rPr>
                                    <w:rFonts w:ascii="Arial" w:hAnsi="Arial" w:cs="Arial"/>
                                    <w:sz w:val="28"/>
                                    <w:szCs w:val="28"/>
                                  </w:rPr>
                                  <w:t>r</w:t>
                                </w:r>
                                <w:r w:rsidRPr="00683D0E">
                                  <w:rPr>
                                    <w:rFonts w:ascii="Arial" w:hAnsi="Arial" w:cs="Arial"/>
                                    <w:sz w:val="28"/>
                                    <w:szCs w:val="28"/>
                                  </w:rPr>
                                  <w:t xml:space="preserve">: </w:t>
                                </w:r>
                                <w:r w:rsidR="00506FCC" w:rsidRPr="00683D0E">
                                  <w:rPr>
                                    <w:rFonts w:ascii="Arial" w:hAnsi="Arial" w:cs="Arial"/>
                                    <w:sz w:val="28"/>
                                    <w:szCs w:val="28"/>
                                  </w:rPr>
                                  <w:t>Jolly Nwankwo</w:t>
                                </w:r>
                                <w:r w:rsidRPr="00683D0E">
                                  <w:rPr>
                                    <w:rFonts w:ascii="Arial" w:hAnsi="Arial" w:cs="Arial"/>
                                    <w:sz w:val="28"/>
                                    <w:szCs w:val="2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33DB1C1" id="Text Box 1" o:spid="_x0000_s1027" type="#_x0000_t202" style="position:absolute;margin-left:-52.85pt;margin-top:222.75pt;width:300.5pt;height:201.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" fillcolor="white [3201]" strokeweight=".5pt">
                    <v:textbox>
                      <w:txbxContent>
                        <w:p w14:paraId="7DE4038D" w14:textId="77777777" w:rsidR="00302081" w:rsidRPr="00683D0E" w:rsidRDefault="00302081" w:rsidP="00302081">
                          <w:pPr>
                            <w:rPr>
                              <w:rFonts w:ascii="Arial" w:hAnsi="Arial" w:cs="Arial"/>
                              <w:sz w:val="28"/>
                              <w:szCs w:val="28"/>
                            </w:rPr>
                          </w:pPr>
                          <w:r w:rsidRPr="00683D0E">
                            <w:rPr>
                              <w:rFonts w:ascii="Arial" w:hAnsi="Arial" w:cs="Arial"/>
                              <w:sz w:val="28"/>
                              <w:szCs w:val="28"/>
                            </w:rPr>
                            <w:t xml:space="preserve">Student Name: Safa Ahmed </w:t>
                          </w:r>
                        </w:p>
                        <w:p w14:paraId="2F69295E" w14:textId="0C4CFB7D" w:rsidR="00302081" w:rsidRPr="00683D0E" w:rsidRDefault="00302081" w:rsidP="00302081">
                          <w:pPr>
                            <w:rPr>
                              <w:rFonts w:ascii="Arial" w:hAnsi="Arial" w:cs="Arial"/>
                              <w:sz w:val="28"/>
                              <w:szCs w:val="28"/>
                            </w:rPr>
                          </w:pPr>
                          <w:r w:rsidRPr="00683D0E">
                            <w:rPr>
                              <w:rFonts w:ascii="Arial" w:hAnsi="Arial" w:cs="Arial"/>
                              <w:sz w:val="28"/>
                              <w:szCs w:val="28"/>
                            </w:rPr>
                            <w:t xml:space="preserve"> ID</w:t>
                          </w:r>
                          <w:r w:rsidR="003128B9">
                            <w:rPr>
                              <w:rFonts w:ascii="Arial" w:hAnsi="Arial" w:cs="Arial"/>
                              <w:sz w:val="28"/>
                              <w:szCs w:val="28"/>
                            </w:rPr>
                            <w:t xml:space="preserve"> Number</w:t>
                          </w:r>
                          <w:r w:rsidRPr="00683D0E">
                            <w:rPr>
                              <w:rFonts w:ascii="Arial" w:hAnsi="Arial" w:cs="Arial"/>
                              <w:sz w:val="28"/>
                              <w:szCs w:val="28"/>
                            </w:rPr>
                            <w:t xml:space="preserve">: 2124319 </w:t>
                          </w:r>
                        </w:p>
                        <w:p w14:paraId="7064B969" w14:textId="3BE2FDF2" w:rsidR="00302081" w:rsidRPr="00683D0E" w:rsidRDefault="00302081" w:rsidP="00302081">
                          <w:pPr>
                            <w:rPr>
                              <w:rFonts w:ascii="Arial" w:hAnsi="Arial" w:cs="Arial"/>
                              <w:sz w:val="28"/>
                              <w:szCs w:val="28"/>
                            </w:rPr>
                          </w:pPr>
                          <w:r w:rsidRPr="00683D0E">
                            <w:rPr>
                              <w:rFonts w:ascii="Arial" w:hAnsi="Arial" w:cs="Arial"/>
                              <w:sz w:val="28"/>
                              <w:szCs w:val="28"/>
                            </w:rPr>
                            <w:t>Assessment</w:t>
                          </w:r>
                          <w:r w:rsidR="00EF0DF1" w:rsidRPr="00683D0E">
                            <w:rPr>
                              <w:rFonts w:ascii="Arial" w:hAnsi="Arial" w:cs="Arial"/>
                              <w:sz w:val="28"/>
                              <w:szCs w:val="28"/>
                            </w:rPr>
                            <w:t xml:space="preserve"> 1</w:t>
                          </w:r>
                          <w:r w:rsidRPr="00683D0E">
                            <w:rPr>
                              <w:rFonts w:ascii="Arial" w:hAnsi="Arial" w:cs="Arial"/>
                              <w:sz w:val="28"/>
                              <w:szCs w:val="28"/>
                            </w:rPr>
                            <w:t xml:space="preserve">: Report </w:t>
                          </w:r>
                        </w:p>
                        <w:p w14:paraId="426D0C1D" w14:textId="75840C8B" w:rsidR="00AA5284" w:rsidRPr="00683D0E" w:rsidRDefault="000364DE" w:rsidP="00302081">
                          <w:pPr>
                            <w:rPr>
                              <w:rFonts w:ascii="Arial" w:hAnsi="Arial" w:cs="Arial"/>
                              <w:sz w:val="28"/>
                              <w:szCs w:val="28"/>
                            </w:rPr>
                          </w:pPr>
                          <w:r w:rsidRPr="00683D0E">
                            <w:rPr>
                              <w:rFonts w:ascii="Arial" w:hAnsi="Arial" w:cs="Arial"/>
                              <w:sz w:val="28"/>
                              <w:szCs w:val="28"/>
                            </w:rPr>
                            <w:t>Mode Name:</w:t>
                          </w:r>
                          <w:r w:rsidR="00AA5284" w:rsidRPr="00683D0E">
                            <w:rPr>
                              <w:rFonts w:ascii="Arial" w:hAnsi="Arial" w:cs="Arial"/>
                              <w:sz w:val="28"/>
                              <w:szCs w:val="28"/>
                            </w:rPr>
                            <w:t xml:space="preserve"> Children, Young People and Famili</w:t>
                          </w:r>
                          <w:r w:rsidR="00A40980" w:rsidRPr="00683D0E">
                            <w:rPr>
                              <w:rFonts w:ascii="Arial" w:hAnsi="Arial" w:cs="Arial"/>
                              <w:sz w:val="28"/>
                              <w:szCs w:val="28"/>
                            </w:rPr>
                            <w:t>es</w:t>
                          </w:r>
                        </w:p>
                        <w:p w14:paraId="6329EF2C" w14:textId="5984F5E0" w:rsidR="00302081" w:rsidRPr="00683D0E" w:rsidRDefault="00302081" w:rsidP="00302081">
                          <w:pPr>
                            <w:rPr>
                              <w:rFonts w:ascii="Arial" w:hAnsi="Arial" w:cs="Arial"/>
                              <w:sz w:val="28"/>
                              <w:szCs w:val="28"/>
                            </w:rPr>
                          </w:pPr>
                          <w:r w:rsidRPr="00683D0E">
                            <w:rPr>
                              <w:rFonts w:ascii="Arial" w:hAnsi="Arial" w:cs="Arial"/>
                              <w:sz w:val="28"/>
                              <w:szCs w:val="28"/>
                            </w:rPr>
                            <w:t>Model code:</w:t>
                          </w:r>
                          <w:r w:rsidR="000364DE" w:rsidRPr="00683D0E">
                            <w:rPr>
                              <w:rFonts w:ascii="Arial" w:hAnsi="Arial" w:cs="Arial"/>
                              <w:sz w:val="28"/>
                              <w:szCs w:val="28"/>
                            </w:rPr>
                            <w:t xml:space="preserve"> BMHP5004</w:t>
                          </w:r>
                        </w:p>
                        <w:p w14:paraId="6E777D53" w14:textId="13D4351A" w:rsidR="00302081" w:rsidRPr="00683D0E" w:rsidRDefault="00302081" w:rsidP="00302081">
                          <w:pPr>
                            <w:rPr>
                              <w:rFonts w:ascii="Arial" w:hAnsi="Arial" w:cs="Arial"/>
                              <w:sz w:val="28"/>
                              <w:szCs w:val="28"/>
                            </w:rPr>
                          </w:pPr>
                          <w:r w:rsidRPr="00683D0E">
                            <w:rPr>
                              <w:rFonts w:ascii="Arial" w:hAnsi="Arial" w:cs="Arial"/>
                              <w:sz w:val="28"/>
                              <w:szCs w:val="28"/>
                            </w:rPr>
                            <w:t>Lecture</w:t>
                          </w:r>
                          <w:r w:rsidR="004268DC">
                            <w:rPr>
                              <w:rFonts w:ascii="Arial" w:hAnsi="Arial" w:cs="Arial"/>
                              <w:sz w:val="28"/>
                              <w:szCs w:val="28"/>
                            </w:rPr>
                            <w:t>r</w:t>
                          </w:r>
                          <w:r w:rsidRPr="00683D0E">
                            <w:rPr>
                              <w:rFonts w:ascii="Arial" w:hAnsi="Arial" w:cs="Arial"/>
                              <w:sz w:val="28"/>
                              <w:szCs w:val="28"/>
                            </w:rPr>
                            <w:t xml:space="preserve">: </w:t>
                          </w:r>
                          <w:r w:rsidR="00506FCC" w:rsidRPr="00683D0E">
                            <w:rPr>
                              <w:rFonts w:ascii="Arial" w:hAnsi="Arial" w:cs="Arial"/>
                              <w:sz w:val="28"/>
                              <w:szCs w:val="28"/>
                            </w:rPr>
                            <w:t>Jolly Nwankwo</w:t>
                          </w:r>
                          <w:r w:rsidRPr="00683D0E">
                            <w:rPr>
                              <w:rFonts w:ascii="Arial" w:hAnsi="Arial" w:cs="Arial"/>
                              <w:sz w:val="28"/>
                              <w:szCs w:val="28"/>
                            </w:rPr>
                            <w:t xml:space="preserve"> </w:t>
                          </w:r>
                        </w:p>
                      </w:txbxContent>
                    </v:textbox>
                  </v:shape>
                </w:pict>
              </mc:Fallback>
            </mc:AlternateContent>
          </w:r>
          <w:r>
            <w:rPr>
              <w:rFonts w:ascii="Arial" w:hAnsi="Arial" w:cs="Arial"/>
              <w:b/>
              <w:bCs/>
              <w:noProof/>
            </w:rPr>
            <w:drawing>
              <wp:inline distT="0" distB="0" distL="0" distR="0" wp14:anchorId="7B9F20C3" wp14:editId="4207E18E">
                <wp:extent cx="2682240" cy="1195070"/>
                <wp:effectExtent l="0" t="0" r="3810" b="5080"/>
                <wp:docPr id="5866582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82240" cy="1195070"/>
                        </a:xfrm>
                        <a:prstGeom prst="rect">
                          <a:avLst/>
                        </a:prstGeom>
                        <a:noFill/>
                      </pic:spPr>
                    </pic:pic>
                  </a:graphicData>
                </a:graphic>
              </wp:inline>
            </w:drawing>
          </w:r>
        </w:p>
        <w:p w14:paraId="57BA28A3" w14:textId="77777777" w:rsidR="00EA7186" w:rsidRDefault="00EA7186" w:rsidP="00715133">
          <w:pPr>
            <w:rPr>
              <w:rFonts w:ascii="Arial" w:hAnsi="Arial" w:cs="Arial"/>
              <w:b/>
              <w:bCs/>
            </w:rPr>
          </w:pPr>
        </w:p>
        <w:p w14:paraId="297BD642" w14:textId="77777777" w:rsidR="00EA7186" w:rsidRDefault="00EA7186" w:rsidP="00715133">
          <w:pPr>
            <w:rPr>
              <w:rFonts w:ascii="Arial" w:hAnsi="Arial" w:cs="Arial"/>
              <w:b/>
              <w:bCs/>
            </w:rPr>
          </w:pPr>
        </w:p>
        <w:p w14:paraId="7A5162A1" w14:textId="77777777" w:rsidR="00EA7186" w:rsidRDefault="00EA7186" w:rsidP="00715133">
          <w:pPr>
            <w:rPr>
              <w:rFonts w:ascii="Arial" w:hAnsi="Arial" w:cs="Arial"/>
              <w:b/>
              <w:bCs/>
            </w:rPr>
          </w:pPr>
        </w:p>
        <w:p w14:paraId="396A159D" w14:textId="77777777" w:rsidR="00EA7186" w:rsidRDefault="00EA7186" w:rsidP="00715133">
          <w:pPr>
            <w:rPr>
              <w:rFonts w:ascii="Arial" w:hAnsi="Arial" w:cs="Arial"/>
              <w:b/>
              <w:bCs/>
            </w:rPr>
          </w:pPr>
        </w:p>
        <w:p w14:paraId="6F9312FB" w14:textId="77777777" w:rsidR="00EA7186" w:rsidRDefault="00EA7186" w:rsidP="00715133">
          <w:pPr>
            <w:rPr>
              <w:rFonts w:ascii="Arial" w:hAnsi="Arial" w:cs="Arial"/>
              <w:b/>
              <w:bCs/>
            </w:rPr>
          </w:pPr>
        </w:p>
        <w:p w14:paraId="1D5BE99B" w14:textId="77777777" w:rsidR="00EA7186" w:rsidRDefault="00EA7186" w:rsidP="00715133">
          <w:pPr>
            <w:rPr>
              <w:rFonts w:ascii="Arial" w:hAnsi="Arial" w:cs="Arial"/>
              <w:b/>
              <w:bCs/>
            </w:rPr>
          </w:pPr>
        </w:p>
        <w:p w14:paraId="0FC24A96" w14:textId="77777777" w:rsidR="00EA7186" w:rsidRDefault="00EA7186" w:rsidP="00715133">
          <w:pPr>
            <w:rPr>
              <w:rFonts w:ascii="Arial" w:hAnsi="Arial" w:cs="Arial"/>
              <w:b/>
              <w:bCs/>
            </w:rPr>
          </w:pPr>
        </w:p>
        <w:p w14:paraId="35FDACF5" w14:textId="77777777" w:rsidR="00EA7186" w:rsidRDefault="00EA7186" w:rsidP="00715133">
          <w:pPr>
            <w:rPr>
              <w:rFonts w:ascii="Arial" w:hAnsi="Arial" w:cs="Arial"/>
              <w:b/>
              <w:bCs/>
            </w:rPr>
          </w:pPr>
        </w:p>
        <w:p w14:paraId="54BFAE48" w14:textId="77777777" w:rsidR="00EA7186" w:rsidRDefault="00EA7186" w:rsidP="00715133">
          <w:pPr>
            <w:rPr>
              <w:rFonts w:ascii="Arial" w:hAnsi="Arial" w:cs="Arial"/>
              <w:b/>
              <w:bCs/>
            </w:rPr>
          </w:pPr>
        </w:p>
        <w:p w14:paraId="56F0864A" w14:textId="77777777" w:rsidR="00EA7186" w:rsidRDefault="00EA7186" w:rsidP="00715133">
          <w:pPr>
            <w:rPr>
              <w:rFonts w:ascii="Arial" w:hAnsi="Arial" w:cs="Arial"/>
              <w:b/>
              <w:bCs/>
            </w:rPr>
          </w:pPr>
        </w:p>
        <w:p w14:paraId="4F7E79AC" w14:textId="77777777" w:rsidR="00EA7186" w:rsidRDefault="00EA7186" w:rsidP="00715133">
          <w:pPr>
            <w:rPr>
              <w:rFonts w:ascii="Arial" w:hAnsi="Arial" w:cs="Arial"/>
              <w:b/>
              <w:bCs/>
            </w:rPr>
          </w:pPr>
        </w:p>
        <w:p w14:paraId="46328F6D" w14:textId="77777777" w:rsidR="00EA7186" w:rsidRDefault="00EA7186" w:rsidP="00715133">
          <w:pPr>
            <w:rPr>
              <w:rFonts w:ascii="Arial" w:hAnsi="Arial" w:cs="Arial"/>
              <w:b/>
              <w:bCs/>
            </w:rPr>
          </w:pPr>
        </w:p>
        <w:p w14:paraId="6B3EFCA2" w14:textId="77777777" w:rsidR="00EA7186" w:rsidRDefault="00EA7186" w:rsidP="00715133">
          <w:pPr>
            <w:rPr>
              <w:rFonts w:ascii="Arial" w:hAnsi="Arial" w:cs="Arial"/>
              <w:b/>
              <w:bCs/>
            </w:rPr>
          </w:pPr>
        </w:p>
        <w:p w14:paraId="37DA5AE3" w14:textId="77777777" w:rsidR="00EA7186" w:rsidRDefault="00EA7186" w:rsidP="00715133">
          <w:pPr>
            <w:rPr>
              <w:rFonts w:ascii="Arial" w:hAnsi="Arial" w:cs="Arial"/>
              <w:b/>
              <w:bCs/>
            </w:rPr>
          </w:pPr>
        </w:p>
        <w:p w14:paraId="232CC693" w14:textId="77777777" w:rsidR="00EA7186" w:rsidRDefault="00EA7186" w:rsidP="00715133">
          <w:pPr>
            <w:rPr>
              <w:rFonts w:ascii="Arial" w:hAnsi="Arial" w:cs="Arial"/>
              <w:b/>
              <w:bCs/>
            </w:rPr>
          </w:pPr>
        </w:p>
        <w:p w14:paraId="05222CE3" w14:textId="77777777" w:rsidR="00EA7186" w:rsidRDefault="00EA7186" w:rsidP="00715133">
          <w:pPr>
            <w:rPr>
              <w:rFonts w:ascii="Arial" w:hAnsi="Arial" w:cs="Arial"/>
              <w:b/>
              <w:bCs/>
            </w:rPr>
          </w:pPr>
        </w:p>
        <w:p w14:paraId="01F44718" w14:textId="77777777" w:rsidR="00EA7186" w:rsidRDefault="00EA7186" w:rsidP="00715133">
          <w:pPr>
            <w:rPr>
              <w:rFonts w:ascii="Arial" w:hAnsi="Arial" w:cs="Arial"/>
              <w:b/>
              <w:bCs/>
            </w:rPr>
          </w:pPr>
        </w:p>
        <w:p w14:paraId="37E8AF09" w14:textId="77777777" w:rsidR="00EA7186" w:rsidRDefault="00EA7186" w:rsidP="00715133">
          <w:pPr>
            <w:rPr>
              <w:rFonts w:ascii="Arial" w:hAnsi="Arial" w:cs="Arial"/>
              <w:b/>
              <w:bCs/>
            </w:rPr>
          </w:pPr>
        </w:p>
        <w:p w14:paraId="47C49378" w14:textId="77777777" w:rsidR="00EA7186" w:rsidRDefault="00EA7186" w:rsidP="00715133">
          <w:pPr>
            <w:rPr>
              <w:rFonts w:ascii="Arial" w:hAnsi="Arial" w:cs="Arial"/>
              <w:b/>
              <w:bCs/>
            </w:rPr>
          </w:pPr>
        </w:p>
        <w:p w14:paraId="2F5A452C" w14:textId="77777777" w:rsidR="00EA7186" w:rsidRDefault="00EA7186" w:rsidP="00715133">
          <w:pPr>
            <w:rPr>
              <w:rFonts w:ascii="Arial" w:hAnsi="Arial" w:cs="Arial"/>
              <w:b/>
              <w:bCs/>
            </w:rPr>
          </w:pPr>
        </w:p>
        <w:p w14:paraId="1DB799A9" w14:textId="77777777" w:rsidR="00EA7186" w:rsidRDefault="00EA7186" w:rsidP="00715133">
          <w:pPr>
            <w:rPr>
              <w:rFonts w:ascii="Arial" w:hAnsi="Arial" w:cs="Arial"/>
              <w:b/>
              <w:bCs/>
            </w:rPr>
          </w:pPr>
        </w:p>
        <w:p w14:paraId="26BEF783" w14:textId="77777777" w:rsidR="00EA7186" w:rsidRDefault="00EA7186" w:rsidP="00715133">
          <w:pPr>
            <w:rPr>
              <w:rFonts w:ascii="Arial" w:hAnsi="Arial" w:cs="Arial"/>
              <w:b/>
              <w:bCs/>
            </w:rPr>
          </w:pPr>
        </w:p>
        <w:p w14:paraId="750A5E96" w14:textId="77777777" w:rsidR="00EA7186" w:rsidRDefault="00EA7186" w:rsidP="00715133">
          <w:pPr>
            <w:rPr>
              <w:rFonts w:ascii="Arial" w:hAnsi="Arial" w:cs="Arial"/>
              <w:b/>
              <w:bCs/>
            </w:rPr>
          </w:pPr>
        </w:p>
        <w:p w14:paraId="392676A0" w14:textId="29DB8652" w:rsidR="00A476C5" w:rsidRDefault="00124B8C" w:rsidP="00715133">
          <w:pPr>
            <w:rPr>
              <w:rFonts w:ascii="Arial" w:hAnsi="Arial" w:cs="Arial"/>
              <w:b/>
              <w:bCs/>
            </w:rPr>
          </w:pPr>
        </w:p>
      </w:sdtContent>
    </w:sdt>
    <w:p w14:paraId="5B7FD1C5" w14:textId="50EB5203" w:rsidR="00782904" w:rsidRPr="00022236" w:rsidRDefault="00960EDC" w:rsidP="00022236">
      <w:pPr>
        <w:spacing w:line="360" w:lineRule="auto"/>
        <w:jc w:val="both"/>
        <w:rPr>
          <w:rFonts w:ascii="Arial" w:hAnsi="Arial" w:cs="Arial"/>
          <w:b/>
          <w:bCs/>
        </w:rPr>
      </w:pPr>
      <w:r w:rsidRPr="00022236">
        <w:rPr>
          <w:rFonts w:ascii="Arial" w:hAnsi="Arial" w:cs="Arial"/>
          <w:b/>
          <w:bCs/>
        </w:rPr>
        <w:lastRenderedPageBreak/>
        <w:t xml:space="preserve">Introduction </w:t>
      </w:r>
    </w:p>
    <w:p w14:paraId="722E869C" w14:textId="29C11517" w:rsidR="00960EDC" w:rsidRPr="00022236" w:rsidRDefault="00A93EBA" w:rsidP="00022236">
      <w:pPr>
        <w:spacing w:line="360" w:lineRule="auto"/>
        <w:jc w:val="both"/>
        <w:rPr>
          <w:rFonts w:ascii="Arial" w:hAnsi="Arial" w:cs="Arial"/>
        </w:rPr>
      </w:pPr>
      <w:r w:rsidRPr="00022236">
        <w:rPr>
          <w:rFonts w:ascii="Arial" w:hAnsi="Arial" w:cs="Arial"/>
        </w:rPr>
        <w:t>A single mother with two children is the subject of my report. Consequently, I will present the case study, factors of vulnerability that children, young people, and families face in this instance. As we will see in the case study, these factors have a profound impact on children and young people as well as the process by which relevant health and social care agencies intervened to help them. Results and outcomes of social services interventions with the family. Policy and legislation related to safeguarding children and young people. Theories guiding social services interventions.</w:t>
      </w:r>
    </w:p>
    <w:p w14:paraId="67FC4A4F" w14:textId="449AC596" w:rsidR="00BE298A" w:rsidRDefault="006D0B51" w:rsidP="00022236">
      <w:pPr>
        <w:spacing w:line="360" w:lineRule="auto"/>
        <w:jc w:val="both"/>
        <w:rPr>
          <w:rFonts w:ascii="Arial" w:hAnsi="Arial" w:cs="Arial"/>
        </w:rPr>
      </w:pPr>
      <w:r>
        <w:rPr>
          <w:rFonts w:ascii="Arial" w:hAnsi="Arial" w:cs="Arial"/>
        </w:rPr>
        <w:t>A</w:t>
      </w:r>
      <w:r w:rsidRPr="006D0B51">
        <w:rPr>
          <w:rFonts w:ascii="Arial" w:hAnsi="Arial" w:cs="Arial"/>
        </w:rPr>
        <w:t xml:space="preserve"> single mother with two </w:t>
      </w:r>
      <w:r>
        <w:rPr>
          <w:rFonts w:ascii="Arial" w:hAnsi="Arial" w:cs="Arial"/>
        </w:rPr>
        <w:t>children</w:t>
      </w:r>
      <w:r w:rsidRPr="006D0B51">
        <w:rPr>
          <w:rFonts w:ascii="Arial" w:hAnsi="Arial" w:cs="Arial"/>
        </w:rPr>
        <w:t>. She was an alcoholic, had undergone significant domestic abuse in a p</w:t>
      </w:r>
      <w:r w:rsidR="00106C5C">
        <w:rPr>
          <w:rFonts w:ascii="Arial" w:hAnsi="Arial" w:cs="Arial"/>
        </w:rPr>
        <w:t>re</w:t>
      </w:r>
      <w:r w:rsidR="00627698">
        <w:rPr>
          <w:rFonts w:ascii="Arial" w:hAnsi="Arial" w:cs="Arial"/>
        </w:rPr>
        <w:t>vious</w:t>
      </w:r>
      <w:r w:rsidRPr="006D0B51">
        <w:rPr>
          <w:rFonts w:ascii="Arial" w:hAnsi="Arial" w:cs="Arial"/>
        </w:rPr>
        <w:t xml:space="preserve"> relationship, and had grown up in </w:t>
      </w:r>
      <w:r w:rsidR="004E7C14" w:rsidRPr="006D0B51">
        <w:rPr>
          <w:rFonts w:ascii="Arial" w:hAnsi="Arial" w:cs="Arial"/>
        </w:rPr>
        <w:t>an</w:t>
      </w:r>
      <w:r w:rsidRPr="006D0B51">
        <w:rPr>
          <w:rFonts w:ascii="Arial" w:hAnsi="Arial" w:cs="Arial"/>
        </w:rPr>
        <w:t xml:space="preserve"> </w:t>
      </w:r>
      <w:r w:rsidR="004E7C14">
        <w:rPr>
          <w:rFonts w:ascii="Arial" w:hAnsi="Arial" w:cs="Arial"/>
        </w:rPr>
        <w:t>abusive environment</w:t>
      </w:r>
      <w:r w:rsidRPr="006D0B51">
        <w:rPr>
          <w:rFonts w:ascii="Arial" w:hAnsi="Arial" w:cs="Arial"/>
        </w:rPr>
        <w:t xml:space="preserve">. Her house served as a gathering spot for other alcoholics, and her neighbourhood was antisocial. The </w:t>
      </w:r>
      <w:r w:rsidR="005415B1">
        <w:rPr>
          <w:rFonts w:ascii="Arial" w:hAnsi="Arial" w:cs="Arial"/>
        </w:rPr>
        <w:t>Childrens</w:t>
      </w:r>
      <w:r w:rsidR="005415B1" w:rsidRPr="006D0B51">
        <w:rPr>
          <w:rFonts w:ascii="Arial" w:hAnsi="Arial" w:cs="Arial"/>
        </w:rPr>
        <w:t>’</w:t>
      </w:r>
      <w:r w:rsidRPr="006D0B51">
        <w:rPr>
          <w:rFonts w:ascii="Arial" w:hAnsi="Arial" w:cs="Arial"/>
        </w:rPr>
        <w:t xml:space="preserve"> behaviour in class was disturbing, and they didn't go to school on a regular basis. Additionally, her children's father recently passed away from a heroin overdose.</w:t>
      </w:r>
      <w:r w:rsidR="00FC4074">
        <w:rPr>
          <w:rFonts w:ascii="Arial" w:hAnsi="Arial" w:cs="Arial"/>
        </w:rPr>
        <w:t xml:space="preserve"> (GOV</w:t>
      </w:r>
      <w:r w:rsidR="00E81393">
        <w:rPr>
          <w:rFonts w:ascii="Arial" w:hAnsi="Arial" w:cs="Arial"/>
        </w:rPr>
        <w:t>. UK, 2014)</w:t>
      </w:r>
      <w:r w:rsidR="00CD56DC">
        <w:rPr>
          <w:rFonts w:ascii="Arial" w:hAnsi="Arial" w:cs="Arial"/>
        </w:rPr>
        <w:t>.</w:t>
      </w:r>
      <w:r w:rsidR="00E81393">
        <w:rPr>
          <w:rFonts w:ascii="Arial" w:hAnsi="Arial" w:cs="Arial"/>
        </w:rPr>
        <w:t xml:space="preserve"> </w:t>
      </w:r>
    </w:p>
    <w:p w14:paraId="720C2C78" w14:textId="43053C5C" w:rsidR="00151B7D" w:rsidRPr="00AD1CC6" w:rsidRDefault="00EF2353" w:rsidP="00022236">
      <w:pPr>
        <w:spacing w:line="360" w:lineRule="auto"/>
        <w:jc w:val="both"/>
        <w:rPr>
          <w:rFonts w:ascii="Arial" w:hAnsi="Arial" w:cs="Arial"/>
        </w:rPr>
      </w:pPr>
      <w:r w:rsidRPr="00EF2353">
        <w:rPr>
          <w:rFonts w:ascii="Arial" w:hAnsi="Arial" w:cs="Arial"/>
        </w:rPr>
        <w:t xml:space="preserve">Traumatic childhood for the mother was one of the factors that put her in a position </w:t>
      </w:r>
      <w:r w:rsidR="00FD2D1D" w:rsidRPr="00EF2353">
        <w:rPr>
          <w:rFonts w:ascii="Arial" w:hAnsi="Arial" w:cs="Arial"/>
        </w:rPr>
        <w:t xml:space="preserve">of </w:t>
      </w:r>
      <w:r w:rsidR="00FD2D1D">
        <w:rPr>
          <w:rFonts w:ascii="Arial" w:hAnsi="Arial" w:cs="Arial"/>
        </w:rPr>
        <w:t>vulnerability</w:t>
      </w:r>
      <w:r w:rsidRPr="00EF2353">
        <w:rPr>
          <w:rFonts w:ascii="Arial" w:hAnsi="Arial" w:cs="Arial"/>
        </w:rPr>
        <w:t xml:space="preserve">. This put her in a position of increased risk of using alcoholic and has contributed to her feelings of insecurity and lack of self-worth. This has had a profound effect on her parenting style and has had a negative impact on her children's development.  </w:t>
      </w:r>
      <w:r>
        <w:rPr>
          <w:rFonts w:ascii="Arial" w:hAnsi="Arial" w:cs="Arial"/>
        </w:rPr>
        <w:t>T</w:t>
      </w:r>
      <w:r w:rsidRPr="00EF2353">
        <w:rPr>
          <w:rFonts w:ascii="Arial" w:hAnsi="Arial" w:cs="Arial"/>
        </w:rPr>
        <w:t>he mother was co</w:t>
      </w:r>
      <w:r>
        <w:rPr>
          <w:rFonts w:ascii="Arial" w:hAnsi="Arial" w:cs="Arial"/>
        </w:rPr>
        <w:t>ming</w:t>
      </w:r>
      <w:r w:rsidRPr="00EF2353">
        <w:rPr>
          <w:rFonts w:ascii="Arial" w:hAnsi="Arial" w:cs="Arial"/>
        </w:rPr>
        <w:t xml:space="preserve"> of abusive childhood, and she experienced domestic abuse. Loss of the children's father has caused a lack of stability in the family, making it difficult for the children to feel secure. Behavioural disruptions by the children have been observed, such as aggression and impulsivity. The mother has difficulty setting boundaries and providing structure to her children due to her own traumatic experiences. This has caused her children to struggle with developing self-regulation and coping skills</w:t>
      </w:r>
      <w:r w:rsidR="00E81393">
        <w:rPr>
          <w:rFonts w:ascii="Arial" w:hAnsi="Arial" w:cs="Arial"/>
        </w:rPr>
        <w:t xml:space="preserve"> (GO</w:t>
      </w:r>
      <w:r w:rsidR="00401321">
        <w:rPr>
          <w:rFonts w:ascii="Arial" w:hAnsi="Arial" w:cs="Arial"/>
        </w:rPr>
        <w:t>V, 2014)</w:t>
      </w:r>
      <w:r w:rsidR="00CD56DC">
        <w:rPr>
          <w:rFonts w:ascii="Arial" w:hAnsi="Arial" w:cs="Arial"/>
        </w:rPr>
        <w:t>.</w:t>
      </w:r>
      <w:r w:rsidR="00CD4F92">
        <w:rPr>
          <w:rFonts w:ascii="Arial" w:hAnsi="Arial" w:cs="Arial"/>
        </w:rPr>
        <w:t xml:space="preserve"> </w:t>
      </w:r>
      <w:r w:rsidR="006F6545" w:rsidRPr="006F6545">
        <w:rPr>
          <w:rFonts w:ascii="Arial" w:hAnsi="Arial" w:cs="Arial"/>
        </w:rPr>
        <w:t xml:space="preserve">About 430 000 children </w:t>
      </w:r>
      <w:r w:rsidR="009D4D69">
        <w:rPr>
          <w:rFonts w:ascii="Arial" w:hAnsi="Arial" w:cs="Arial"/>
        </w:rPr>
        <w:t xml:space="preserve">in the UK </w:t>
      </w:r>
      <w:r w:rsidR="006F6545" w:rsidRPr="006F6545">
        <w:rPr>
          <w:rFonts w:ascii="Arial" w:hAnsi="Arial" w:cs="Arial"/>
        </w:rPr>
        <w:t xml:space="preserve">reside with parents who are problem drinkers and drug users. More than 25% of infants under the age of one will have been exposed to at least one serious risk in their first 12 months problem drinker, class A drug user, mental health disorder, </w:t>
      </w:r>
      <w:r w:rsidR="00E111DE">
        <w:t>(</w:t>
      </w:r>
      <w:r w:rsidR="00E111DE" w:rsidRPr="00E111DE">
        <w:rPr>
          <w:rFonts w:ascii="Arial" w:hAnsi="Arial" w:cs="Arial"/>
        </w:rPr>
        <w:t xml:space="preserve">Cambridge </w:t>
      </w:r>
      <w:r w:rsidR="006D32A8" w:rsidRPr="00E111DE">
        <w:rPr>
          <w:rFonts w:ascii="Arial" w:hAnsi="Arial" w:cs="Arial"/>
        </w:rPr>
        <w:t>University</w:t>
      </w:r>
      <w:r w:rsidR="006D32A8">
        <w:rPr>
          <w:rFonts w:ascii="Arial" w:hAnsi="Arial" w:cs="Arial"/>
        </w:rPr>
        <w:t xml:space="preserve">, </w:t>
      </w:r>
      <w:r w:rsidR="006D32A8" w:rsidRPr="00E111DE">
        <w:rPr>
          <w:rFonts w:ascii="Arial" w:hAnsi="Arial" w:cs="Arial"/>
        </w:rPr>
        <w:t>2018</w:t>
      </w:r>
      <w:r w:rsidR="003C1EDF">
        <w:rPr>
          <w:rFonts w:ascii="Arial" w:hAnsi="Arial" w:cs="Arial"/>
        </w:rPr>
        <w:t>)</w:t>
      </w:r>
      <w:r w:rsidR="00CD56DC">
        <w:rPr>
          <w:rFonts w:ascii="Arial" w:hAnsi="Arial" w:cs="Arial"/>
        </w:rPr>
        <w:t>.</w:t>
      </w:r>
    </w:p>
    <w:p w14:paraId="0268226E" w14:textId="04A9C84C" w:rsidR="009D783F" w:rsidRPr="000E0221" w:rsidRDefault="000E0221" w:rsidP="000E0221">
      <w:pPr>
        <w:spacing w:line="360" w:lineRule="auto"/>
        <w:jc w:val="both"/>
        <w:rPr>
          <w:rFonts w:ascii="Arial" w:hAnsi="Arial" w:cs="Arial"/>
        </w:rPr>
      </w:pPr>
      <w:r w:rsidRPr="000E0221">
        <w:rPr>
          <w:rFonts w:ascii="Arial" w:hAnsi="Arial" w:cs="Arial"/>
        </w:rPr>
        <w:t xml:space="preserve">It is possible for a mother to suffer both short-term and long-term effects from alcohol use. Alcohol misuse is associated with 1.2 million violent incidents each year in England because of antisocial </w:t>
      </w:r>
      <w:r w:rsidR="009D783F" w:rsidRPr="000E0221">
        <w:rPr>
          <w:rFonts w:ascii="Arial" w:hAnsi="Arial" w:cs="Arial"/>
        </w:rPr>
        <w:t>behaviours</w:t>
      </w:r>
      <w:r w:rsidRPr="000E0221">
        <w:rPr>
          <w:rFonts w:ascii="Arial" w:hAnsi="Arial" w:cs="Arial"/>
        </w:rPr>
        <w:t>. This mother's health will be adversely affected by alcohol misuse, as well as her social status over time. This may lead to domestic abuse, unemployment, and financial difficulties. Mental health issues, such as anxiety and depression, can also be caused by alcohol misuse</w:t>
      </w:r>
      <w:r w:rsidR="002040EA">
        <w:rPr>
          <w:rFonts w:ascii="Arial" w:hAnsi="Arial" w:cs="Arial"/>
        </w:rPr>
        <w:t xml:space="preserve"> </w:t>
      </w:r>
      <w:r w:rsidR="00394BD8">
        <w:rPr>
          <w:rFonts w:ascii="Arial" w:hAnsi="Arial" w:cs="Arial"/>
        </w:rPr>
        <w:t>(NHS, 2023)</w:t>
      </w:r>
      <w:r w:rsidR="00694E49">
        <w:rPr>
          <w:rFonts w:ascii="Arial" w:hAnsi="Arial" w:cs="Arial"/>
        </w:rPr>
        <w:t>.</w:t>
      </w:r>
      <w:r w:rsidR="001A59A6">
        <w:rPr>
          <w:rFonts w:ascii="Arial" w:hAnsi="Arial" w:cs="Arial"/>
        </w:rPr>
        <w:t xml:space="preserve"> </w:t>
      </w:r>
      <w:r w:rsidR="00A62780" w:rsidRPr="00A62780">
        <w:rPr>
          <w:rFonts w:ascii="Arial" w:hAnsi="Arial" w:cs="Arial"/>
        </w:rPr>
        <w:t xml:space="preserve">As a result of mothers' substance misuse, it becomes more difficult for her to provide safe and loving care for their children. A child who is abused or </w:t>
      </w:r>
      <w:r w:rsidR="00A62780" w:rsidRPr="00A62780">
        <w:rPr>
          <w:rFonts w:ascii="Arial" w:hAnsi="Arial" w:cs="Arial"/>
        </w:rPr>
        <w:lastRenderedPageBreak/>
        <w:t>neglected may experience emotional and mental health problems, such as depression, anxiety disorders, obsessive compulsive disorder</w:t>
      </w:r>
      <w:r w:rsidR="006B286D">
        <w:rPr>
          <w:rFonts w:ascii="Arial" w:hAnsi="Arial" w:cs="Arial"/>
        </w:rPr>
        <w:t xml:space="preserve"> </w:t>
      </w:r>
      <w:r w:rsidR="001A59A6">
        <w:rPr>
          <w:rFonts w:ascii="Arial" w:hAnsi="Arial" w:cs="Arial"/>
        </w:rPr>
        <w:t>(N</w:t>
      </w:r>
      <w:r w:rsidR="00E42923">
        <w:rPr>
          <w:rFonts w:ascii="Arial" w:hAnsi="Arial" w:cs="Arial"/>
        </w:rPr>
        <w:t>SPCC</w:t>
      </w:r>
      <w:r w:rsidR="001A59A6">
        <w:rPr>
          <w:rFonts w:ascii="Arial" w:hAnsi="Arial" w:cs="Arial"/>
        </w:rPr>
        <w:t>, 2022)</w:t>
      </w:r>
      <w:r w:rsidR="00102CE2">
        <w:rPr>
          <w:rFonts w:ascii="Arial" w:hAnsi="Arial" w:cs="Arial"/>
        </w:rPr>
        <w:t>.</w:t>
      </w:r>
    </w:p>
    <w:p w14:paraId="7C5BF036" w14:textId="39D54ECB" w:rsidR="00AA4008" w:rsidRDefault="00AA4008" w:rsidP="009A59D5">
      <w:pPr>
        <w:spacing w:line="360" w:lineRule="auto"/>
        <w:jc w:val="both"/>
        <w:rPr>
          <w:rFonts w:ascii="Arial" w:hAnsi="Arial" w:cs="Arial"/>
        </w:rPr>
      </w:pPr>
      <w:r w:rsidRPr="00AA4008">
        <w:rPr>
          <w:rFonts w:ascii="Arial" w:hAnsi="Arial" w:cs="Arial"/>
        </w:rPr>
        <w:t xml:space="preserve">In this area, there will be universal services accessible. These programmes will give this </w:t>
      </w:r>
      <w:r w:rsidR="005A6F12">
        <w:rPr>
          <w:rFonts w:ascii="Arial" w:hAnsi="Arial" w:cs="Arial"/>
        </w:rPr>
        <w:t>mother</w:t>
      </w:r>
      <w:r w:rsidRPr="00AA4008">
        <w:rPr>
          <w:rFonts w:ascii="Arial" w:hAnsi="Arial" w:cs="Arial"/>
        </w:rPr>
        <w:t xml:space="preserve"> and her </w:t>
      </w:r>
      <w:r w:rsidR="004F0869">
        <w:rPr>
          <w:rFonts w:ascii="Arial" w:hAnsi="Arial" w:cs="Arial"/>
        </w:rPr>
        <w:t>children</w:t>
      </w:r>
      <w:r w:rsidRPr="00AA4008">
        <w:rPr>
          <w:rFonts w:ascii="Arial" w:hAnsi="Arial" w:cs="Arial"/>
        </w:rPr>
        <w:t xml:space="preserve"> access to a wide range of services, including healthcare, education, and employment prospects. </w:t>
      </w:r>
      <w:r w:rsidR="001819B3">
        <w:rPr>
          <w:rFonts w:ascii="Arial" w:hAnsi="Arial" w:cs="Arial"/>
        </w:rPr>
        <w:t>Also</w:t>
      </w:r>
      <w:r w:rsidRPr="00AA4008">
        <w:rPr>
          <w:rFonts w:ascii="Arial" w:hAnsi="Arial" w:cs="Arial"/>
        </w:rPr>
        <w:t>, they will contribute to a more egalitarian society by reducing inequality. Additionally, there are several additional services that a family may directly seek themselves, even though a child's health visitor, GP, or school nurse is frequently the primary point of contact for early care.</w:t>
      </w:r>
      <w:r w:rsidR="005A6F12" w:rsidRPr="005A6F12">
        <w:t xml:space="preserve"> </w:t>
      </w:r>
      <w:r w:rsidR="005A6F12" w:rsidRPr="005A6F12">
        <w:rPr>
          <w:rFonts w:ascii="Arial" w:hAnsi="Arial" w:cs="Arial"/>
        </w:rPr>
        <w:t xml:space="preserve">Children Act 2004: local authorities and NHS services. Focus on children and their needs, such as </w:t>
      </w:r>
      <w:r w:rsidR="00F47A43">
        <w:rPr>
          <w:rFonts w:ascii="Arial" w:hAnsi="Arial" w:cs="Arial"/>
        </w:rPr>
        <w:t>d</w:t>
      </w:r>
      <w:r w:rsidR="005A6F12" w:rsidRPr="005A6F12">
        <w:rPr>
          <w:rFonts w:ascii="Arial" w:hAnsi="Arial" w:cs="Arial"/>
        </w:rPr>
        <w:t xml:space="preserve">eveloping strategies that promote the health, education and well-being of children and young people. Ensuring that </w:t>
      </w:r>
      <w:r w:rsidR="00F47A43">
        <w:rPr>
          <w:rFonts w:ascii="Arial" w:hAnsi="Arial" w:cs="Arial"/>
        </w:rPr>
        <w:t>mother</w:t>
      </w:r>
      <w:r w:rsidR="008568A0">
        <w:rPr>
          <w:rFonts w:ascii="Arial" w:hAnsi="Arial" w:cs="Arial"/>
        </w:rPr>
        <w:t>s’</w:t>
      </w:r>
      <w:r w:rsidR="005A6F12" w:rsidRPr="005A6F12">
        <w:rPr>
          <w:rFonts w:ascii="Arial" w:hAnsi="Arial" w:cs="Arial"/>
        </w:rPr>
        <w:t xml:space="preserve"> and carers are supported to look after th</w:t>
      </w:r>
      <w:r w:rsidR="008568A0">
        <w:rPr>
          <w:rFonts w:ascii="Arial" w:hAnsi="Arial" w:cs="Arial"/>
        </w:rPr>
        <w:t>e</w:t>
      </w:r>
      <w:r w:rsidR="005A6F12" w:rsidRPr="005A6F12">
        <w:rPr>
          <w:rFonts w:ascii="Arial" w:hAnsi="Arial" w:cs="Arial"/>
        </w:rPr>
        <w:t xml:space="preserve"> children and young people. Making sure that children and young people are safe and protected from harm.</w:t>
      </w:r>
      <w:r w:rsidR="00C1773A">
        <w:rPr>
          <w:rFonts w:ascii="Arial" w:hAnsi="Arial" w:cs="Arial"/>
        </w:rPr>
        <w:t xml:space="preserve"> (NSPCC, 2023)</w:t>
      </w:r>
    </w:p>
    <w:p w14:paraId="0CFE5234" w14:textId="5940CE3F" w:rsidR="009A59D5" w:rsidRPr="00631E15" w:rsidRDefault="00AE770B" w:rsidP="009A59D5">
      <w:pPr>
        <w:spacing w:line="360" w:lineRule="auto"/>
        <w:jc w:val="both"/>
        <w:rPr>
          <w:rFonts w:ascii="Arial" w:hAnsi="Arial" w:cs="Arial"/>
        </w:rPr>
      </w:pPr>
      <w:r w:rsidRPr="00D0509A">
        <w:rPr>
          <w:rFonts w:ascii="Arial" w:hAnsi="Arial" w:cs="Arial"/>
        </w:rPr>
        <w:t xml:space="preserve">liaison services and assistance in locating and utilising other resources, such as educational or medical facilities. For instance, social services made sure that everyone's requirements were addressed while assisting families and </w:t>
      </w:r>
      <w:r w:rsidR="00D0509A" w:rsidRPr="00D0509A">
        <w:rPr>
          <w:rFonts w:ascii="Arial" w:hAnsi="Arial" w:cs="Arial"/>
        </w:rPr>
        <w:t>helping</w:t>
      </w:r>
      <w:r w:rsidRPr="00D0509A">
        <w:rPr>
          <w:rFonts w:ascii="Arial" w:hAnsi="Arial" w:cs="Arial"/>
        </w:rPr>
        <w:t>. Additionally, they provided guidance on how to contact the services that were most pertinent to each person's circumstance. They established contacts between families and social workers and other experts who might offer a variety of services. Children's and adult social care services must collaborate, for example, in accordance with Children Act 2004 Sec. 11 procedures to safeguard and promote</w:t>
      </w:r>
      <w:r w:rsidR="00D0509A" w:rsidRPr="00D0509A">
        <w:rPr>
          <w:rFonts w:ascii="Arial" w:hAnsi="Arial" w:cs="Arial"/>
        </w:rPr>
        <w:t xml:space="preserve"> welfare.</w:t>
      </w:r>
      <w:r w:rsidR="00715CBA">
        <w:rPr>
          <w:rFonts w:ascii="Arial" w:hAnsi="Arial" w:cs="Arial"/>
        </w:rPr>
        <w:t xml:space="preserve"> Also,</w:t>
      </w:r>
      <w:r w:rsidR="00D0509A" w:rsidRPr="00D0509A">
        <w:rPr>
          <w:rFonts w:ascii="Arial" w:hAnsi="Arial" w:cs="Arial"/>
        </w:rPr>
        <w:t xml:space="preserve"> to encourage</w:t>
      </w:r>
      <w:r w:rsidR="00715CBA">
        <w:rPr>
          <w:rFonts w:ascii="Arial" w:hAnsi="Arial" w:cs="Arial"/>
        </w:rPr>
        <w:t xml:space="preserve"> children</w:t>
      </w:r>
      <w:r w:rsidR="00D0509A" w:rsidRPr="00D0509A">
        <w:rPr>
          <w:rFonts w:ascii="Arial" w:hAnsi="Arial" w:cs="Arial"/>
        </w:rPr>
        <w:t xml:space="preserve"> attendance at school or to help the improvement of housing or living situations</w:t>
      </w:r>
      <w:r w:rsidR="003B393F">
        <w:rPr>
          <w:rFonts w:ascii="Arial" w:hAnsi="Arial" w:cs="Arial"/>
        </w:rPr>
        <w:t xml:space="preserve"> (Young Minds, 2023) </w:t>
      </w:r>
    </w:p>
    <w:p w14:paraId="3B31DCF1" w14:textId="7F54794C" w:rsidR="009A59D5" w:rsidRPr="00631E15" w:rsidRDefault="0077604F" w:rsidP="009A59D5">
      <w:pPr>
        <w:spacing w:line="360" w:lineRule="auto"/>
        <w:jc w:val="both"/>
        <w:rPr>
          <w:rFonts w:ascii="Arial" w:hAnsi="Arial" w:cs="Arial"/>
        </w:rPr>
      </w:pPr>
      <w:r w:rsidRPr="0077604F">
        <w:rPr>
          <w:rFonts w:ascii="Arial" w:hAnsi="Arial" w:cs="Arial"/>
        </w:rPr>
        <w:t>The school observed improved attitude, happier children, and more participation in extracurricular activities. Children's attendance at school also increased dramatically during this time. Mum has stopped drinking. Her house is no longer a hangout for alcoholics. As she got better, the family worker set up a meeting between her and a Troubled Families Job Centre Plus specialist who could provide her with immediate help.</w:t>
      </w:r>
      <w:r w:rsidR="009A59D5" w:rsidRPr="009A59D5">
        <w:rPr>
          <w:rFonts w:ascii="Arial" w:hAnsi="Arial" w:cs="Arial"/>
          <w:b/>
          <w:bCs/>
        </w:rPr>
        <w:t xml:space="preserve"> </w:t>
      </w:r>
    </w:p>
    <w:p w14:paraId="7C3C9BBB" w14:textId="022095F5" w:rsidR="006605CD" w:rsidRDefault="0018024C" w:rsidP="009A59D5">
      <w:pPr>
        <w:spacing w:line="360" w:lineRule="auto"/>
        <w:jc w:val="both"/>
        <w:rPr>
          <w:rFonts w:ascii="Arial" w:hAnsi="Arial" w:cs="Arial"/>
        </w:rPr>
      </w:pPr>
      <w:r w:rsidRPr="0018024C">
        <w:rPr>
          <w:rFonts w:ascii="Arial" w:hAnsi="Arial" w:cs="Arial"/>
        </w:rPr>
        <w:t>Working Together to Safeguard Children 2018, Keeping Children Safe in Education, Children and Social Work Act 1989. The Education Act 2002, the Child Rights Convention 1992, and the Children and Families Act 2014 are among the laws that govern education</w:t>
      </w:r>
      <w:r>
        <w:rPr>
          <w:rFonts w:ascii="Arial" w:hAnsi="Arial" w:cs="Arial"/>
        </w:rPr>
        <w:t xml:space="preserve"> a</w:t>
      </w:r>
      <w:r w:rsidRPr="006605CD">
        <w:rPr>
          <w:rFonts w:ascii="Arial" w:hAnsi="Arial" w:cs="Arial"/>
        </w:rPr>
        <w:t>nd</w:t>
      </w:r>
      <w:r w:rsidR="006605CD" w:rsidRPr="006605CD">
        <w:rPr>
          <w:rFonts w:ascii="Arial" w:hAnsi="Arial" w:cs="Arial"/>
        </w:rPr>
        <w:t xml:space="preserve"> Human Rights Act 1998 are just a few of the policies and laws that are available regarding protecting children because it is such a fundamental part of education and childcare.</w:t>
      </w:r>
      <w:r w:rsidR="00D97EDB" w:rsidRPr="00D97EDB">
        <w:t xml:space="preserve"> </w:t>
      </w:r>
      <w:r w:rsidR="002F5232">
        <w:rPr>
          <w:rFonts w:ascii="Arial" w:hAnsi="Arial" w:cs="Arial"/>
        </w:rPr>
        <w:t>(</w:t>
      </w:r>
      <w:r w:rsidR="00D97EDB" w:rsidRPr="00D97EDB">
        <w:rPr>
          <w:rFonts w:ascii="Arial" w:hAnsi="Arial" w:cs="Arial"/>
        </w:rPr>
        <w:t>Johnson</w:t>
      </w:r>
      <w:r w:rsidR="00D97EDB">
        <w:rPr>
          <w:rFonts w:ascii="Arial" w:hAnsi="Arial" w:cs="Arial"/>
        </w:rPr>
        <w:t xml:space="preserve">, </w:t>
      </w:r>
      <w:r w:rsidR="008779B5">
        <w:rPr>
          <w:rFonts w:ascii="Arial" w:hAnsi="Arial" w:cs="Arial"/>
        </w:rPr>
        <w:t>2019</w:t>
      </w:r>
      <w:r w:rsidR="002F5232">
        <w:rPr>
          <w:rFonts w:ascii="Arial" w:hAnsi="Arial" w:cs="Arial"/>
        </w:rPr>
        <w:t>).</w:t>
      </w:r>
    </w:p>
    <w:p w14:paraId="25448788" w14:textId="77777777" w:rsidR="00226A6D" w:rsidRDefault="00226A6D" w:rsidP="009A59D5">
      <w:pPr>
        <w:spacing w:line="360" w:lineRule="auto"/>
        <w:jc w:val="both"/>
        <w:rPr>
          <w:rFonts w:ascii="Arial" w:hAnsi="Arial" w:cs="Arial"/>
        </w:rPr>
      </w:pPr>
    </w:p>
    <w:p w14:paraId="763609A5" w14:textId="77777777" w:rsidR="00226A6D" w:rsidRDefault="00226A6D" w:rsidP="009A59D5">
      <w:pPr>
        <w:spacing w:line="360" w:lineRule="auto"/>
        <w:jc w:val="both"/>
        <w:rPr>
          <w:rFonts w:ascii="Arial" w:hAnsi="Arial" w:cs="Arial"/>
        </w:rPr>
      </w:pPr>
    </w:p>
    <w:p w14:paraId="7C780B91" w14:textId="69415298" w:rsidR="00226A6D" w:rsidRDefault="00226A6D" w:rsidP="009A59D5">
      <w:pPr>
        <w:spacing w:line="360" w:lineRule="auto"/>
        <w:jc w:val="both"/>
        <w:rPr>
          <w:rFonts w:ascii="Arial" w:hAnsi="Arial" w:cs="Arial"/>
        </w:rPr>
      </w:pPr>
      <w:r w:rsidRPr="00226A6D">
        <w:rPr>
          <w:rFonts w:ascii="Arial" w:hAnsi="Arial" w:cs="Arial"/>
        </w:rPr>
        <w:lastRenderedPageBreak/>
        <w:t>Therapy will help the mother for example, it will give her space to express her feelings and learn healthy coping mechanisms. She can also benefit from the guidance and support of a professional therapist. Enrichment activity for all the family together such as family counselling can be very helpful in difficult times. It can help improve communication between family members and create a safe space to address any issues that arise. It can also provide an opportunity to learn new skills to manage family dynamics.</w:t>
      </w:r>
    </w:p>
    <w:p w14:paraId="1A21ED63" w14:textId="3812FCD7" w:rsidR="00B1004C" w:rsidRDefault="001A6726" w:rsidP="009A59D5">
      <w:pPr>
        <w:spacing w:line="360" w:lineRule="auto"/>
        <w:jc w:val="both"/>
        <w:rPr>
          <w:rFonts w:ascii="Arial" w:hAnsi="Arial" w:cs="Arial"/>
        </w:rPr>
      </w:pPr>
      <w:r>
        <w:rPr>
          <w:rFonts w:ascii="Arial" w:hAnsi="Arial" w:cs="Arial"/>
        </w:rPr>
        <w:t>In conclusion the mum</w:t>
      </w:r>
      <w:r w:rsidR="00091B7B" w:rsidRPr="00091B7B">
        <w:rPr>
          <w:rFonts w:ascii="Arial" w:hAnsi="Arial" w:cs="Arial"/>
        </w:rPr>
        <w:t xml:space="preserve"> completed the programme, is currently clean, and is feeling much better. Her house has become a secure haven for the </w:t>
      </w:r>
      <w:r>
        <w:rPr>
          <w:rFonts w:ascii="Arial" w:hAnsi="Arial" w:cs="Arial"/>
        </w:rPr>
        <w:t>children</w:t>
      </w:r>
      <w:r w:rsidR="00091B7B" w:rsidRPr="00091B7B">
        <w:rPr>
          <w:rFonts w:ascii="Arial" w:hAnsi="Arial" w:cs="Arial"/>
        </w:rPr>
        <w:t>, and they are now attending school on a regular basis.</w:t>
      </w:r>
      <w:r w:rsidR="00B1004C" w:rsidRPr="00B1004C">
        <w:rPr>
          <w:rFonts w:ascii="Arial" w:hAnsi="Arial" w:cs="Arial"/>
        </w:rPr>
        <w:t xml:space="preserve"> She is actively involved in the community and is starting to build a support network of family and friends. She has also found a job and is working towards becoming financially independent. She is now looking forward to a brighter future.</w:t>
      </w:r>
    </w:p>
    <w:p w14:paraId="2B9CF785" w14:textId="77777777" w:rsidR="00226A6D" w:rsidRDefault="00226A6D" w:rsidP="009A59D5">
      <w:pPr>
        <w:spacing w:line="360" w:lineRule="auto"/>
        <w:jc w:val="both"/>
        <w:rPr>
          <w:rFonts w:ascii="Arial" w:hAnsi="Arial" w:cs="Arial"/>
        </w:rPr>
      </w:pPr>
    </w:p>
    <w:p w14:paraId="3DC001A4" w14:textId="77777777" w:rsidR="00226A6D" w:rsidRPr="006605CD" w:rsidRDefault="00226A6D" w:rsidP="009A59D5">
      <w:pPr>
        <w:spacing w:line="360" w:lineRule="auto"/>
        <w:jc w:val="both"/>
        <w:rPr>
          <w:rFonts w:ascii="Arial" w:hAnsi="Arial" w:cs="Arial"/>
        </w:rPr>
      </w:pPr>
    </w:p>
    <w:p w14:paraId="02B815E9" w14:textId="77777777" w:rsidR="00BA4283" w:rsidRDefault="00BA4283" w:rsidP="009A59D5">
      <w:pPr>
        <w:spacing w:line="360" w:lineRule="auto"/>
        <w:jc w:val="both"/>
        <w:rPr>
          <w:rFonts w:ascii="Arial" w:hAnsi="Arial" w:cs="Arial"/>
          <w:b/>
          <w:bCs/>
        </w:rPr>
      </w:pPr>
    </w:p>
    <w:p w14:paraId="41E6D96B" w14:textId="77777777" w:rsidR="00BA4283" w:rsidRDefault="00BA4283" w:rsidP="009A59D5">
      <w:pPr>
        <w:spacing w:line="360" w:lineRule="auto"/>
        <w:jc w:val="both"/>
        <w:rPr>
          <w:rFonts w:ascii="Arial" w:hAnsi="Arial" w:cs="Arial"/>
          <w:b/>
          <w:bCs/>
        </w:rPr>
      </w:pPr>
    </w:p>
    <w:p w14:paraId="5293482F" w14:textId="77777777" w:rsidR="00BA4283" w:rsidRDefault="00BA4283" w:rsidP="009A59D5">
      <w:pPr>
        <w:spacing w:line="360" w:lineRule="auto"/>
        <w:jc w:val="both"/>
        <w:rPr>
          <w:rFonts w:ascii="Arial" w:hAnsi="Arial" w:cs="Arial"/>
          <w:b/>
          <w:bCs/>
        </w:rPr>
      </w:pPr>
    </w:p>
    <w:p w14:paraId="49C11E2A" w14:textId="77777777" w:rsidR="00734351" w:rsidRDefault="00734351" w:rsidP="009A59D5">
      <w:pPr>
        <w:spacing w:line="360" w:lineRule="auto"/>
        <w:jc w:val="both"/>
        <w:rPr>
          <w:rFonts w:ascii="Arial" w:hAnsi="Arial" w:cs="Arial"/>
          <w:b/>
          <w:bCs/>
        </w:rPr>
      </w:pPr>
    </w:p>
    <w:p w14:paraId="2854B838" w14:textId="77777777" w:rsidR="00734351" w:rsidRDefault="00734351" w:rsidP="009A59D5">
      <w:pPr>
        <w:spacing w:line="360" w:lineRule="auto"/>
        <w:jc w:val="both"/>
        <w:rPr>
          <w:rFonts w:ascii="Arial" w:hAnsi="Arial" w:cs="Arial"/>
          <w:b/>
          <w:bCs/>
        </w:rPr>
      </w:pPr>
    </w:p>
    <w:p w14:paraId="141FFFFF" w14:textId="77777777" w:rsidR="00734351" w:rsidRDefault="00734351" w:rsidP="009A59D5">
      <w:pPr>
        <w:spacing w:line="360" w:lineRule="auto"/>
        <w:jc w:val="both"/>
        <w:rPr>
          <w:rFonts w:ascii="Arial" w:hAnsi="Arial" w:cs="Arial"/>
          <w:b/>
          <w:bCs/>
        </w:rPr>
      </w:pPr>
    </w:p>
    <w:p w14:paraId="0BDB292C" w14:textId="77777777" w:rsidR="00C46EC4" w:rsidRDefault="00C46EC4" w:rsidP="009A59D5">
      <w:pPr>
        <w:spacing w:line="360" w:lineRule="auto"/>
        <w:jc w:val="both"/>
        <w:rPr>
          <w:rFonts w:ascii="Arial" w:hAnsi="Arial" w:cs="Arial"/>
          <w:b/>
          <w:bCs/>
        </w:rPr>
      </w:pPr>
    </w:p>
    <w:p w14:paraId="015E9342" w14:textId="77777777" w:rsidR="00C46EC4" w:rsidRDefault="00C46EC4" w:rsidP="009A59D5">
      <w:pPr>
        <w:spacing w:line="360" w:lineRule="auto"/>
        <w:jc w:val="both"/>
        <w:rPr>
          <w:rFonts w:ascii="Arial" w:hAnsi="Arial" w:cs="Arial"/>
          <w:b/>
          <w:bCs/>
        </w:rPr>
      </w:pPr>
    </w:p>
    <w:p w14:paraId="60EFA984" w14:textId="77777777" w:rsidR="00C46EC4" w:rsidRDefault="00C46EC4" w:rsidP="009A59D5">
      <w:pPr>
        <w:spacing w:line="360" w:lineRule="auto"/>
        <w:jc w:val="both"/>
        <w:rPr>
          <w:rFonts w:ascii="Arial" w:hAnsi="Arial" w:cs="Arial"/>
          <w:b/>
          <w:bCs/>
        </w:rPr>
      </w:pPr>
    </w:p>
    <w:p w14:paraId="75308999" w14:textId="77777777" w:rsidR="00C46EC4" w:rsidRDefault="00C46EC4" w:rsidP="009A59D5">
      <w:pPr>
        <w:spacing w:line="360" w:lineRule="auto"/>
        <w:jc w:val="both"/>
        <w:rPr>
          <w:rFonts w:ascii="Arial" w:hAnsi="Arial" w:cs="Arial"/>
          <w:b/>
          <w:bCs/>
        </w:rPr>
      </w:pPr>
    </w:p>
    <w:p w14:paraId="59BDF0C0" w14:textId="77777777" w:rsidR="00C46EC4" w:rsidRDefault="00C46EC4" w:rsidP="009A59D5">
      <w:pPr>
        <w:spacing w:line="360" w:lineRule="auto"/>
        <w:jc w:val="both"/>
        <w:rPr>
          <w:rFonts w:ascii="Arial" w:hAnsi="Arial" w:cs="Arial"/>
          <w:b/>
          <w:bCs/>
        </w:rPr>
      </w:pPr>
    </w:p>
    <w:p w14:paraId="69A8E8F2" w14:textId="77777777" w:rsidR="00C46EC4" w:rsidRDefault="00C46EC4" w:rsidP="009A59D5">
      <w:pPr>
        <w:spacing w:line="360" w:lineRule="auto"/>
        <w:jc w:val="both"/>
        <w:rPr>
          <w:rFonts w:ascii="Arial" w:hAnsi="Arial" w:cs="Arial"/>
          <w:b/>
          <w:bCs/>
        </w:rPr>
      </w:pPr>
    </w:p>
    <w:p w14:paraId="08A27E5D" w14:textId="77777777" w:rsidR="00C46EC4" w:rsidRDefault="00C46EC4" w:rsidP="009A59D5">
      <w:pPr>
        <w:spacing w:line="360" w:lineRule="auto"/>
        <w:jc w:val="both"/>
        <w:rPr>
          <w:rFonts w:ascii="Arial" w:hAnsi="Arial" w:cs="Arial"/>
          <w:b/>
          <w:bCs/>
        </w:rPr>
      </w:pPr>
    </w:p>
    <w:p w14:paraId="2A8DCA1F" w14:textId="77777777" w:rsidR="00C46EC4" w:rsidRDefault="00C46EC4" w:rsidP="009A59D5">
      <w:pPr>
        <w:spacing w:line="360" w:lineRule="auto"/>
        <w:jc w:val="both"/>
        <w:rPr>
          <w:rFonts w:ascii="Arial" w:hAnsi="Arial" w:cs="Arial"/>
          <w:b/>
          <w:bCs/>
        </w:rPr>
      </w:pPr>
    </w:p>
    <w:p w14:paraId="569615CC" w14:textId="77777777" w:rsidR="00C46EC4" w:rsidRDefault="00C46EC4" w:rsidP="009A59D5">
      <w:pPr>
        <w:spacing w:line="360" w:lineRule="auto"/>
        <w:jc w:val="both"/>
        <w:rPr>
          <w:rFonts w:ascii="Arial" w:hAnsi="Arial" w:cs="Arial"/>
          <w:b/>
          <w:bCs/>
        </w:rPr>
      </w:pPr>
    </w:p>
    <w:p w14:paraId="3015B2C8" w14:textId="77777777" w:rsidR="00BA4283" w:rsidRDefault="00BA4283" w:rsidP="009A59D5">
      <w:pPr>
        <w:spacing w:line="360" w:lineRule="auto"/>
        <w:jc w:val="both"/>
        <w:rPr>
          <w:rFonts w:ascii="Arial" w:hAnsi="Arial" w:cs="Arial"/>
          <w:b/>
          <w:bCs/>
        </w:rPr>
      </w:pPr>
    </w:p>
    <w:p w14:paraId="68EDDE90" w14:textId="770C0BB0" w:rsidR="00BA4283" w:rsidRDefault="00317C6A" w:rsidP="009A59D5">
      <w:pPr>
        <w:spacing w:line="360" w:lineRule="auto"/>
        <w:jc w:val="both"/>
        <w:rPr>
          <w:rFonts w:ascii="Arial" w:hAnsi="Arial" w:cs="Arial"/>
          <w:b/>
          <w:bCs/>
        </w:rPr>
      </w:pPr>
      <w:r>
        <w:rPr>
          <w:rFonts w:ascii="Arial" w:hAnsi="Arial" w:cs="Arial"/>
          <w:b/>
          <w:bCs/>
        </w:rPr>
        <w:lastRenderedPageBreak/>
        <w:t xml:space="preserve">References </w:t>
      </w:r>
    </w:p>
    <w:p w14:paraId="484BDA32" w14:textId="775B6380" w:rsidR="00BA4283" w:rsidRDefault="00090AE1" w:rsidP="009A59D5">
      <w:pPr>
        <w:spacing w:line="360" w:lineRule="auto"/>
        <w:jc w:val="both"/>
        <w:rPr>
          <w:rFonts w:ascii="Arial" w:hAnsi="Arial" w:cs="Arial"/>
          <w:b/>
          <w:bCs/>
        </w:rPr>
      </w:pPr>
      <w:r>
        <w:rPr>
          <w:rFonts w:ascii="Arial" w:hAnsi="Arial" w:cs="Arial"/>
        </w:rPr>
        <w:t xml:space="preserve">1. BMJ (2023) </w:t>
      </w:r>
      <w:r w:rsidRPr="002A4C45">
        <w:rPr>
          <w:rFonts w:ascii="Arial" w:hAnsi="Arial" w:cs="Arial"/>
          <w:i/>
          <w:iCs/>
        </w:rPr>
        <w:t xml:space="preserve">Interventions to Promote Family Member Involvement </w:t>
      </w:r>
      <w:proofErr w:type="gramStart"/>
      <w:r w:rsidRPr="002A4C45">
        <w:rPr>
          <w:rFonts w:ascii="Arial" w:hAnsi="Arial" w:cs="Arial"/>
          <w:i/>
          <w:iCs/>
        </w:rPr>
        <w:t>In</w:t>
      </w:r>
      <w:proofErr w:type="gramEnd"/>
      <w:r w:rsidRPr="002A4C45">
        <w:rPr>
          <w:rFonts w:ascii="Arial" w:hAnsi="Arial" w:cs="Arial"/>
          <w:i/>
          <w:iCs/>
        </w:rPr>
        <w:t xml:space="preserve"> Adult Critical Care Settings: A Systematic Review.</w:t>
      </w:r>
      <w:r>
        <w:rPr>
          <w:rFonts w:ascii="Arial" w:hAnsi="Arial" w:cs="Arial"/>
          <w:i/>
          <w:iCs/>
        </w:rPr>
        <w:t xml:space="preserve"> </w:t>
      </w:r>
      <w:r>
        <w:rPr>
          <w:rFonts w:ascii="Arial" w:hAnsi="Arial" w:cs="Arial"/>
        </w:rPr>
        <w:t xml:space="preserve">Available at: </w:t>
      </w:r>
      <w:hyperlink r:id="rId13" w:history="1">
        <w:r w:rsidRPr="00A06E2A">
          <w:rPr>
            <w:rStyle w:val="Hyperlink"/>
            <w:rFonts w:ascii="Arial" w:hAnsi="Arial" w:cs="Arial"/>
          </w:rPr>
          <w:t>https://bmjopen.bmj.com/content/11/4/e042556</w:t>
        </w:r>
      </w:hyperlink>
      <w:r>
        <w:rPr>
          <w:rFonts w:ascii="Arial" w:hAnsi="Arial" w:cs="Arial"/>
        </w:rPr>
        <w:t xml:space="preserve"> (Accessed: 17 August 2023).</w:t>
      </w:r>
    </w:p>
    <w:p w14:paraId="0F3087C7" w14:textId="77777777" w:rsidR="001F76D5" w:rsidRDefault="00090AE1" w:rsidP="009A59D5">
      <w:pPr>
        <w:spacing w:line="360" w:lineRule="auto"/>
        <w:jc w:val="both"/>
        <w:rPr>
          <w:rFonts w:ascii="Arial" w:hAnsi="Arial" w:cs="Arial"/>
        </w:rPr>
      </w:pPr>
      <w:r>
        <w:rPr>
          <w:rFonts w:ascii="Arial" w:hAnsi="Arial" w:cs="Arial"/>
        </w:rPr>
        <w:t xml:space="preserve">2. </w:t>
      </w:r>
      <w:r w:rsidRPr="00E923A1">
        <w:rPr>
          <w:rFonts w:ascii="Arial" w:hAnsi="Arial" w:cs="Arial"/>
        </w:rPr>
        <w:t>Cambridge University (2018)</w:t>
      </w:r>
      <w:r>
        <w:rPr>
          <w:rFonts w:ascii="Arial" w:hAnsi="Arial" w:cs="Arial"/>
        </w:rPr>
        <w:t xml:space="preserve"> </w:t>
      </w:r>
      <w:r w:rsidRPr="001448F7">
        <w:rPr>
          <w:rFonts w:ascii="Arial" w:hAnsi="Arial" w:cs="Arial"/>
          <w:i/>
          <w:iCs/>
        </w:rPr>
        <w:t>Impact of Parents' Substance Misuse on Children</w:t>
      </w:r>
      <w:r>
        <w:rPr>
          <w:rFonts w:ascii="Arial" w:hAnsi="Arial" w:cs="Arial"/>
          <w:i/>
          <w:iCs/>
        </w:rPr>
        <w:t xml:space="preserve">. </w:t>
      </w:r>
      <w:r>
        <w:rPr>
          <w:rFonts w:ascii="Arial" w:hAnsi="Arial" w:cs="Arial"/>
        </w:rPr>
        <w:t>Available at:</w:t>
      </w:r>
      <w:hyperlink r:id="rId14" w:history="1">
        <w:r w:rsidRPr="00A06E2A">
          <w:rPr>
            <w:rStyle w:val="Hyperlink"/>
            <w:rFonts w:ascii="Arial" w:hAnsi="Arial" w:cs="Arial"/>
          </w:rPr>
          <w:t>https://www.cambridge.org/core/journals/bjpsych-advances/article/impact-of-parents-substance-misuse-on-children-an-update/8519374CDB089DFF4568AC1E60F194A6</w:t>
        </w:r>
      </w:hyperlink>
      <w:r w:rsidRPr="00E923A1">
        <w:rPr>
          <w:rFonts w:ascii="Arial" w:hAnsi="Arial" w:cs="Arial"/>
        </w:rPr>
        <w:t xml:space="preserve"> </w:t>
      </w:r>
      <w:r>
        <w:rPr>
          <w:rFonts w:ascii="Arial" w:hAnsi="Arial" w:cs="Arial"/>
        </w:rPr>
        <w:t>(Accessed: 06 August 2023).</w:t>
      </w:r>
    </w:p>
    <w:p w14:paraId="6AA83FC1" w14:textId="0BEE62D9" w:rsidR="00090AE1" w:rsidRPr="001F76D5" w:rsidRDefault="001F76D5" w:rsidP="009A59D5">
      <w:pPr>
        <w:spacing w:line="360" w:lineRule="auto"/>
        <w:jc w:val="both"/>
        <w:rPr>
          <w:rFonts w:ascii="Arial" w:hAnsi="Arial" w:cs="Arial"/>
        </w:rPr>
      </w:pPr>
      <w:r>
        <w:rPr>
          <w:rFonts w:ascii="Arial" w:hAnsi="Arial" w:cs="Arial"/>
        </w:rPr>
        <w:t xml:space="preserve">3. </w:t>
      </w:r>
      <w:r w:rsidR="00090AE1">
        <w:rPr>
          <w:rFonts w:ascii="Arial" w:hAnsi="Arial" w:cs="Arial"/>
        </w:rPr>
        <w:t xml:space="preserve">Family live (2021) </w:t>
      </w:r>
      <w:r w:rsidR="00090AE1" w:rsidRPr="00F87A40">
        <w:rPr>
          <w:rFonts w:ascii="Arial" w:hAnsi="Arial" w:cs="Arial"/>
          <w:i/>
          <w:iCs/>
        </w:rPr>
        <w:t>Social Services and Your Family</w:t>
      </w:r>
      <w:r w:rsidR="00090AE1">
        <w:rPr>
          <w:rFonts w:ascii="Arial" w:hAnsi="Arial" w:cs="Arial"/>
          <w:i/>
          <w:iCs/>
        </w:rPr>
        <w:t xml:space="preserve">. </w:t>
      </w:r>
      <w:r w:rsidR="00090AE1" w:rsidRPr="00F87A40">
        <w:rPr>
          <w:rFonts w:ascii="Arial" w:hAnsi="Arial" w:cs="Arial"/>
        </w:rPr>
        <w:t>Available at:</w:t>
      </w:r>
      <w:hyperlink r:id="rId15" w:anchor=":~:text=Local%20authority%C2%A0adult%20or%20children%E2%80%99s%20social%20services%C2%A0support%20family%20members,of%20harm%2C%20whether%20from%20family%20members%20or%20others" w:history="1">
        <w:r w:rsidR="00090AE1" w:rsidRPr="00A06E2A">
          <w:rPr>
            <w:rStyle w:val="Hyperlink"/>
            <w:rFonts w:ascii="Arial" w:hAnsi="Arial" w:cs="Arial"/>
          </w:rPr>
          <w:t>https://www.familylives.org.uk/advice/your-family/social-services-and-your-family/social-services-and-your-family#:~:text=Local%20authority%C2%A0adult%20or%20children%E2%80%99s%20social%20services%C2%A0support%20family%20members,of%20harm%2C%20whether%20from%20family%20members%20or%20others</w:t>
        </w:r>
      </w:hyperlink>
      <w:r w:rsidR="00090AE1">
        <w:rPr>
          <w:rFonts w:ascii="Arial" w:hAnsi="Arial" w:cs="Arial"/>
        </w:rPr>
        <w:t xml:space="preserve"> (Accessed: 19 August 2023).</w:t>
      </w:r>
    </w:p>
    <w:p w14:paraId="5FCAC1F8" w14:textId="2DDFE2A2" w:rsidR="008C6B7F" w:rsidRDefault="001F76D5" w:rsidP="009A59D5">
      <w:pPr>
        <w:spacing w:line="360" w:lineRule="auto"/>
        <w:jc w:val="both"/>
        <w:rPr>
          <w:rFonts w:ascii="Arial" w:hAnsi="Arial" w:cs="Arial"/>
        </w:rPr>
      </w:pPr>
      <w:r>
        <w:rPr>
          <w:rFonts w:ascii="Arial" w:hAnsi="Arial" w:cs="Arial"/>
        </w:rPr>
        <w:t>4.</w:t>
      </w:r>
      <w:r w:rsidR="008C6B7F">
        <w:rPr>
          <w:rFonts w:ascii="Arial" w:hAnsi="Arial" w:cs="Arial"/>
        </w:rPr>
        <w:t xml:space="preserve"> GOV.UK (2014) </w:t>
      </w:r>
      <w:r w:rsidR="008C6B7F" w:rsidRPr="00E67BFB">
        <w:rPr>
          <w:rFonts w:ascii="Arial" w:hAnsi="Arial" w:cs="Arial"/>
          <w:i/>
          <w:iCs/>
        </w:rPr>
        <w:t>Troubled Families: Stockport.</w:t>
      </w:r>
      <w:r w:rsidR="008C6B7F">
        <w:rPr>
          <w:rFonts w:ascii="Arial" w:hAnsi="Arial" w:cs="Arial"/>
        </w:rPr>
        <w:t xml:space="preserve"> Available at:</w:t>
      </w:r>
      <w:r w:rsidR="008C6B7F" w:rsidRPr="00AB4FE4">
        <w:t xml:space="preserve"> </w:t>
      </w:r>
      <w:hyperlink r:id="rId16" w:history="1">
        <w:r w:rsidR="008C6B7F" w:rsidRPr="00020F6C">
          <w:rPr>
            <w:rStyle w:val="Hyperlink"/>
            <w:rFonts w:ascii="Arial" w:hAnsi="Arial" w:cs="Arial"/>
          </w:rPr>
          <w:t>https://www.gov.uk/government/case-studies/troubled-families-stockport</w:t>
        </w:r>
      </w:hyperlink>
      <w:r w:rsidR="008C6B7F">
        <w:rPr>
          <w:rFonts w:ascii="Arial" w:hAnsi="Arial" w:cs="Arial"/>
        </w:rPr>
        <w:t xml:space="preserve"> (Accessed: 25 July 2023).</w:t>
      </w:r>
    </w:p>
    <w:p w14:paraId="25BF01B5" w14:textId="5B4AB555" w:rsidR="00090AE1" w:rsidRDefault="008C6B7F" w:rsidP="009A59D5">
      <w:pPr>
        <w:spacing w:line="360" w:lineRule="auto"/>
        <w:jc w:val="both"/>
        <w:rPr>
          <w:rFonts w:ascii="Arial" w:hAnsi="Arial" w:cs="Arial"/>
          <w:b/>
          <w:bCs/>
        </w:rPr>
      </w:pPr>
      <w:r>
        <w:rPr>
          <w:rFonts w:ascii="Arial" w:hAnsi="Arial" w:cs="Arial"/>
        </w:rPr>
        <w:t xml:space="preserve">5. </w:t>
      </w:r>
      <w:r w:rsidR="001F76D5" w:rsidRPr="008779B5">
        <w:rPr>
          <w:rFonts w:ascii="Arial" w:hAnsi="Arial" w:cs="Arial"/>
        </w:rPr>
        <w:t>Johnson</w:t>
      </w:r>
      <w:r w:rsidR="001F76D5">
        <w:rPr>
          <w:rFonts w:ascii="Arial" w:hAnsi="Arial" w:cs="Arial"/>
        </w:rPr>
        <w:t xml:space="preserve">, E. (2023) </w:t>
      </w:r>
      <w:r w:rsidR="001F76D5" w:rsidRPr="008356F2">
        <w:rPr>
          <w:rFonts w:ascii="Arial" w:hAnsi="Arial" w:cs="Arial"/>
          <w:i/>
          <w:iCs/>
        </w:rPr>
        <w:t>What Legislation and Policies Surround Safeguarding Children?</w:t>
      </w:r>
      <w:r w:rsidR="001F76D5">
        <w:rPr>
          <w:rFonts w:ascii="Arial" w:hAnsi="Arial" w:cs="Arial"/>
        </w:rPr>
        <w:t xml:space="preserve"> Available at:</w:t>
      </w:r>
      <w:hyperlink r:id="rId17" w:anchor="what-legislation-and-policies-surround-safeguarding-children" w:history="1">
        <w:r w:rsidR="001F76D5" w:rsidRPr="00A06E2A">
          <w:rPr>
            <w:rStyle w:val="Hyperlink"/>
            <w:rFonts w:ascii="Arial" w:hAnsi="Arial" w:cs="Arial"/>
          </w:rPr>
          <w:t>https://cpdonline.co.uk/knowledge-base/safeguarding/legislation-safeguarding-children/#what-legislation-and-policies-surround-safeguarding-children</w:t>
        </w:r>
      </w:hyperlink>
      <w:r w:rsidR="001F76D5">
        <w:rPr>
          <w:rFonts w:ascii="Arial" w:hAnsi="Arial" w:cs="Arial"/>
        </w:rPr>
        <w:t xml:space="preserve"> (Accessed: 19 August 2023).</w:t>
      </w:r>
    </w:p>
    <w:p w14:paraId="65ECC71C" w14:textId="23371A88" w:rsidR="008C6B7F" w:rsidRDefault="008C6B7F" w:rsidP="009A59D5">
      <w:pPr>
        <w:spacing w:line="360" w:lineRule="auto"/>
        <w:jc w:val="both"/>
        <w:rPr>
          <w:rFonts w:ascii="Arial" w:hAnsi="Arial" w:cs="Arial"/>
        </w:rPr>
      </w:pPr>
      <w:r>
        <w:rPr>
          <w:rFonts w:ascii="Arial" w:hAnsi="Arial" w:cs="Arial"/>
        </w:rPr>
        <w:t>6</w:t>
      </w:r>
      <w:r w:rsidR="00CE60EE">
        <w:rPr>
          <w:rFonts w:ascii="Arial" w:hAnsi="Arial" w:cs="Arial"/>
        </w:rPr>
        <w:t xml:space="preserve">. </w:t>
      </w:r>
      <w:r w:rsidR="00BA4283" w:rsidRPr="00E923A1">
        <w:rPr>
          <w:rFonts w:ascii="Arial" w:hAnsi="Arial" w:cs="Arial"/>
        </w:rPr>
        <w:t>NHS (2023)</w:t>
      </w:r>
      <w:r w:rsidR="00610F48">
        <w:rPr>
          <w:rFonts w:ascii="Arial" w:hAnsi="Arial" w:cs="Arial"/>
        </w:rPr>
        <w:t xml:space="preserve"> </w:t>
      </w:r>
      <w:r w:rsidR="00610F48" w:rsidRPr="00A02FDF">
        <w:rPr>
          <w:rFonts w:ascii="Arial" w:hAnsi="Arial" w:cs="Arial"/>
          <w:i/>
          <w:iCs/>
        </w:rPr>
        <w:t>Risks Alcohol misuse</w:t>
      </w:r>
      <w:r w:rsidR="00E7683A">
        <w:rPr>
          <w:rFonts w:ascii="Arial" w:hAnsi="Arial" w:cs="Arial"/>
          <w:i/>
          <w:iCs/>
        </w:rPr>
        <w:t xml:space="preserve">. </w:t>
      </w:r>
      <w:r w:rsidR="00E7683A">
        <w:rPr>
          <w:rFonts w:ascii="Arial" w:hAnsi="Arial" w:cs="Arial"/>
        </w:rPr>
        <w:t>Ava</w:t>
      </w:r>
      <w:r w:rsidR="007504D4">
        <w:rPr>
          <w:rFonts w:ascii="Arial" w:hAnsi="Arial" w:cs="Arial"/>
        </w:rPr>
        <w:t xml:space="preserve">ilable at: </w:t>
      </w:r>
      <w:hyperlink r:id="rId18" w:history="1">
        <w:r w:rsidR="007504D4" w:rsidRPr="00A06E2A">
          <w:rPr>
            <w:rStyle w:val="Hyperlink"/>
            <w:rFonts w:ascii="Arial" w:hAnsi="Arial" w:cs="Arial"/>
          </w:rPr>
          <w:t>https://www.nhs.uk/conditions/alcohol-misuse/risks/</w:t>
        </w:r>
      </w:hyperlink>
      <w:r w:rsidR="00BA4283" w:rsidRPr="00E923A1">
        <w:rPr>
          <w:rFonts w:ascii="Arial" w:hAnsi="Arial" w:cs="Arial"/>
        </w:rPr>
        <w:t xml:space="preserve"> </w:t>
      </w:r>
      <w:r w:rsidR="007504D4">
        <w:rPr>
          <w:rFonts w:ascii="Arial" w:hAnsi="Arial" w:cs="Arial"/>
        </w:rPr>
        <w:t xml:space="preserve">(Accessed: </w:t>
      </w:r>
      <w:r w:rsidR="00441F84">
        <w:rPr>
          <w:rFonts w:ascii="Arial" w:hAnsi="Arial" w:cs="Arial"/>
        </w:rPr>
        <w:t>0</w:t>
      </w:r>
      <w:r w:rsidR="00566D00">
        <w:rPr>
          <w:rFonts w:ascii="Arial" w:hAnsi="Arial" w:cs="Arial"/>
        </w:rPr>
        <w:t xml:space="preserve">5 August 2023). </w:t>
      </w:r>
    </w:p>
    <w:p w14:paraId="4F14CA19" w14:textId="1B274C30" w:rsidR="00DF1096" w:rsidRPr="00E923A1" w:rsidRDefault="008C6B7F" w:rsidP="009A59D5">
      <w:pPr>
        <w:spacing w:line="360" w:lineRule="auto"/>
        <w:jc w:val="both"/>
        <w:rPr>
          <w:rFonts w:ascii="Arial" w:hAnsi="Arial" w:cs="Arial"/>
        </w:rPr>
      </w:pPr>
      <w:r>
        <w:rPr>
          <w:rFonts w:ascii="Arial" w:hAnsi="Arial" w:cs="Arial"/>
        </w:rPr>
        <w:t>7</w:t>
      </w:r>
      <w:r w:rsidR="00CE60EE">
        <w:rPr>
          <w:rFonts w:ascii="Arial" w:hAnsi="Arial" w:cs="Arial"/>
        </w:rPr>
        <w:t>.</w:t>
      </w:r>
      <w:r>
        <w:rPr>
          <w:rFonts w:ascii="Arial" w:hAnsi="Arial" w:cs="Arial"/>
        </w:rPr>
        <w:t xml:space="preserve"> </w:t>
      </w:r>
      <w:r w:rsidR="00DF1096" w:rsidRPr="00E923A1">
        <w:rPr>
          <w:rFonts w:ascii="Arial" w:hAnsi="Arial" w:cs="Arial"/>
        </w:rPr>
        <w:t>N</w:t>
      </w:r>
      <w:r w:rsidR="009D2272" w:rsidRPr="00E923A1">
        <w:rPr>
          <w:rFonts w:ascii="Arial" w:hAnsi="Arial" w:cs="Arial"/>
        </w:rPr>
        <w:t>SPCC</w:t>
      </w:r>
      <w:r w:rsidR="00DF1096" w:rsidRPr="00E923A1">
        <w:rPr>
          <w:rFonts w:ascii="Arial" w:hAnsi="Arial" w:cs="Arial"/>
        </w:rPr>
        <w:t xml:space="preserve"> (2022)</w:t>
      </w:r>
      <w:r w:rsidR="00935A47">
        <w:rPr>
          <w:rFonts w:ascii="Arial" w:hAnsi="Arial" w:cs="Arial"/>
        </w:rPr>
        <w:t xml:space="preserve"> </w:t>
      </w:r>
      <w:r w:rsidR="00935A47" w:rsidRPr="00935A47">
        <w:rPr>
          <w:rFonts w:ascii="Arial" w:hAnsi="Arial" w:cs="Arial"/>
          <w:i/>
          <w:iCs/>
        </w:rPr>
        <w:t>Parental Substance Misuse</w:t>
      </w:r>
      <w:r w:rsidR="00935A47">
        <w:rPr>
          <w:rFonts w:ascii="Arial" w:hAnsi="Arial" w:cs="Arial"/>
          <w:i/>
          <w:iCs/>
        </w:rPr>
        <w:t xml:space="preserve">. </w:t>
      </w:r>
      <w:r w:rsidR="00935A47">
        <w:rPr>
          <w:rFonts w:ascii="Arial" w:hAnsi="Arial" w:cs="Arial"/>
        </w:rPr>
        <w:t>Available at:</w:t>
      </w:r>
      <w:hyperlink r:id="rId19" w:history="1">
        <w:r w:rsidR="007D4AD8" w:rsidRPr="00A06E2A">
          <w:rPr>
            <w:rStyle w:val="Hyperlink"/>
            <w:rFonts w:ascii="Arial" w:hAnsi="Arial" w:cs="Arial"/>
          </w:rPr>
          <w:t>https://learning.nspcc.org.uk/children-and-families-at-risk/parental-substance-misuse</w:t>
        </w:r>
      </w:hyperlink>
      <w:r w:rsidR="007D4AD8">
        <w:rPr>
          <w:rFonts w:ascii="Arial" w:hAnsi="Arial" w:cs="Arial"/>
        </w:rPr>
        <w:t xml:space="preserve"> (Accessed: </w:t>
      </w:r>
      <w:r w:rsidR="00531267">
        <w:rPr>
          <w:rFonts w:ascii="Arial" w:hAnsi="Arial" w:cs="Arial"/>
        </w:rPr>
        <w:t xml:space="preserve">06 August 2023). </w:t>
      </w:r>
    </w:p>
    <w:p w14:paraId="0CE7DAAD" w14:textId="3591B8EC" w:rsidR="006208B9" w:rsidRDefault="008C6B7F" w:rsidP="009A59D5">
      <w:pPr>
        <w:spacing w:line="360" w:lineRule="auto"/>
        <w:jc w:val="both"/>
        <w:rPr>
          <w:rFonts w:ascii="Arial" w:hAnsi="Arial" w:cs="Arial"/>
        </w:rPr>
      </w:pPr>
      <w:r>
        <w:rPr>
          <w:rFonts w:ascii="Arial" w:hAnsi="Arial" w:cs="Arial"/>
        </w:rPr>
        <w:t>8.</w:t>
      </w:r>
      <w:r w:rsidR="007F6951">
        <w:rPr>
          <w:rFonts w:ascii="Arial" w:hAnsi="Arial" w:cs="Arial"/>
        </w:rPr>
        <w:t xml:space="preserve"> </w:t>
      </w:r>
      <w:r w:rsidR="00C1773A" w:rsidRPr="00E923A1">
        <w:rPr>
          <w:rFonts w:ascii="Arial" w:hAnsi="Arial" w:cs="Arial"/>
        </w:rPr>
        <w:t>N</w:t>
      </w:r>
      <w:r w:rsidR="009D2272" w:rsidRPr="00E923A1">
        <w:rPr>
          <w:rFonts w:ascii="Arial" w:hAnsi="Arial" w:cs="Arial"/>
        </w:rPr>
        <w:t>SPCC (2023)</w:t>
      </w:r>
      <w:r w:rsidR="00290C72">
        <w:rPr>
          <w:rFonts w:ascii="Arial" w:hAnsi="Arial" w:cs="Arial"/>
        </w:rPr>
        <w:t xml:space="preserve"> </w:t>
      </w:r>
      <w:r w:rsidR="00290C72" w:rsidRPr="00290C72">
        <w:rPr>
          <w:rFonts w:ascii="Arial" w:hAnsi="Arial" w:cs="Arial"/>
          <w:i/>
          <w:iCs/>
        </w:rPr>
        <w:t>Early Help and Early Intervention.</w:t>
      </w:r>
      <w:r w:rsidR="00290C72">
        <w:rPr>
          <w:rFonts w:ascii="Arial" w:hAnsi="Arial" w:cs="Arial"/>
          <w:i/>
          <w:iCs/>
        </w:rPr>
        <w:t xml:space="preserve"> </w:t>
      </w:r>
      <w:r w:rsidR="00290C72">
        <w:rPr>
          <w:rFonts w:ascii="Arial" w:hAnsi="Arial" w:cs="Arial"/>
        </w:rPr>
        <w:t>Available at:</w:t>
      </w:r>
      <w:hyperlink r:id="rId20" w:anchor="skip-to-content" w:history="1">
        <w:r w:rsidR="00290C72" w:rsidRPr="00A06E2A">
          <w:rPr>
            <w:rStyle w:val="Hyperlink"/>
            <w:rFonts w:ascii="Arial" w:hAnsi="Arial" w:cs="Arial"/>
          </w:rPr>
          <w:t>https://learning.nspcc.org.uk/safeguarding-child-protection/early-help-and-early-intervention#skip-to-content</w:t>
        </w:r>
      </w:hyperlink>
      <w:r w:rsidR="009D2272" w:rsidRPr="00E923A1">
        <w:rPr>
          <w:rFonts w:ascii="Arial" w:hAnsi="Arial" w:cs="Arial"/>
        </w:rPr>
        <w:t xml:space="preserve"> </w:t>
      </w:r>
      <w:r w:rsidR="00290C72">
        <w:rPr>
          <w:rFonts w:ascii="Arial" w:hAnsi="Arial" w:cs="Arial"/>
        </w:rPr>
        <w:t xml:space="preserve">(Accessed: </w:t>
      </w:r>
      <w:r w:rsidR="00012825">
        <w:rPr>
          <w:rFonts w:ascii="Arial" w:hAnsi="Arial" w:cs="Arial"/>
        </w:rPr>
        <w:t xml:space="preserve">08 August 2023). </w:t>
      </w:r>
    </w:p>
    <w:p w14:paraId="30882D28" w14:textId="7C04E6F3" w:rsidR="00410C15" w:rsidRDefault="00832C89" w:rsidP="009A59D5">
      <w:pPr>
        <w:spacing w:line="360" w:lineRule="auto"/>
        <w:jc w:val="both"/>
        <w:rPr>
          <w:rFonts w:ascii="Arial" w:hAnsi="Arial" w:cs="Arial"/>
        </w:rPr>
      </w:pPr>
      <w:r>
        <w:rPr>
          <w:rFonts w:ascii="Arial" w:hAnsi="Arial" w:cs="Arial"/>
        </w:rPr>
        <w:t xml:space="preserve">9. PROMIS (2022) </w:t>
      </w:r>
      <w:r w:rsidRPr="00F87A40">
        <w:rPr>
          <w:rFonts w:ascii="Arial" w:hAnsi="Arial" w:cs="Arial"/>
          <w:i/>
          <w:iCs/>
        </w:rPr>
        <w:t>Alcohol Addiction Treatment</w:t>
      </w:r>
      <w:r>
        <w:rPr>
          <w:rFonts w:ascii="Arial" w:hAnsi="Arial" w:cs="Arial"/>
        </w:rPr>
        <w:t>. Available at:</w:t>
      </w:r>
      <w:hyperlink r:id="rId21" w:history="1">
        <w:r w:rsidRPr="005417CF">
          <w:rPr>
            <w:rStyle w:val="Hyperlink"/>
            <w:rFonts w:ascii="Arial" w:hAnsi="Arial" w:cs="Arial"/>
          </w:rPr>
          <w:t>https://promis.co.uk/alcohol-addiction/?msclkid=e4db0371bc8a15b05dd667909f082295</w:t>
        </w:r>
      </w:hyperlink>
      <w:r>
        <w:rPr>
          <w:rFonts w:ascii="Arial" w:hAnsi="Arial" w:cs="Arial"/>
        </w:rPr>
        <w:t xml:space="preserve"> (Accessed: 19 August 2023).</w:t>
      </w:r>
    </w:p>
    <w:p w14:paraId="7E37F1E5" w14:textId="5891D71D" w:rsidR="007152D8" w:rsidRDefault="00832C89" w:rsidP="00CB587F">
      <w:pPr>
        <w:spacing w:line="360" w:lineRule="auto"/>
        <w:jc w:val="both"/>
        <w:rPr>
          <w:rFonts w:ascii="Arial" w:hAnsi="Arial" w:cs="Arial"/>
        </w:rPr>
      </w:pPr>
      <w:r>
        <w:rPr>
          <w:rFonts w:ascii="Arial" w:hAnsi="Arial" w:cs="Arial"/>
        </w:rPr>
        <w:lastRenderedPageBreak/>
        <w:t xml:space="preserve">10. </w:t>
      </w:r>
      <w:r w:rsidR="00410C15">
        <w:rPr>
          <w:rFonts w:ascii="Arial" w:hAnsi="Arial" w:cs="Arial"/>
        </w:rPr>
        <w:t>Young</w:t>
      </w:r>
      <w:r w:rsidR="00856B05">
        <w:rPr>
          <w:rFonts w:ascii="Arial" w:hAnsi="Arial" w:cs="Arial"/>
        </w:rPr>
        <w:t xml:space="preserve"> Minds </w:t>
      </w:r>
      <w:r w:rsidR="009767C0">
        <w:rPr>
          <w:rFonts w:ascii="Arial" w:hAnsi="Arial" w:cs="Arial"/>
        </w:rPr>
        <w:t>(2023)</w:t>
      </w:r>
      <w:r w:rsidR="004F5802">
        <w:rPr>
          <w:rFonts w:ascii="Arial" w:hAnsi="Arial" w:cs="Arial"/>
        </w:rPr>
        <w:t xml:space="preserve"> </w:t>
      </w:r>
      <w:r w:rsidR="004F5802" w:rsidRPr="004F5802">
        <w:rPr>
          <w:rFonts w:ascii="Arial" w:hAnsi="Arial" w:cs="Arial"/>
          <w:i/>
          <w:iCs/>
        </w:rPr>
        <w:t>What Types of Support Are Available Through Early Help?</w:t>
      </w:r>
      <w:r w:rsidR="004F5802">
        <w:rPr>
          <w:rFonts w:ascii="Arial" w:hAnsi="Arial" w:cs="Arial"/>
          <w:i/>
          <w:iCs/>
        </w:rPr>
        <w:t xml:space="preserve"> </w:t>
      </w:r>
      <w:r w:rsidR="004F5802">
        <w:rPr>
          <w:rFonts w:ascii="Arial" w:hAnsi="Arial" w:cs="Arial"/>
        </w:rPr>
        <w:t>Available at:</w:t>
      </w:r>
      <w:hyperlink r:id="rId22" w:anchor="Whattypesofsupportareavailablethroughearlyhelp" w:history="1">
        <w:r w:rsidR="004F5802" w:rsidRPr="00A06E2A">
          <w:rPr>
            <w:rStyle w:val="Hyperlink"/>
            <w:rFonts w:ascii="Arial" w:hAnsi="Arial" w:cs="Arial"/>
          </w:rPr>
          <w:t>https://www.youngminds.org.uk/parent/parents-a-z-mental-health-guide/early-help-and-early-intervention-services/#Whattypesofsupportareavailablethroughearlyhelp</w:t>
        </w:r>
      </w:hyperlink>
      <w:r w:rsidR="009767C0">
        <w:rPr>
          <w:rFonts w:ascii="Arial" w:hAnsi="Arial" w:cs="Arial"/>
        </w:rPr>
        <w:t xml:space="preserve"> (Accessed:</w:t>
      </w:r>
      <w:r w:rsidR="003B393F">
        <w:rPr>
          <w:rFonts w:ascii="Arial" w:hAnsi="Arial" w:cs="Arial"/>
        </w:rPr>
        <w:t xml:space="preserve"> 19 August 2023).</w:t>
      </w:r>
    </w:p>
    <w:p w14:paraId="5996099F" w14:textId="77777777" w:rsidR="00CD0E20" w:rsidRPr="00CB587F" w:rsidRDefault="00CD0E20" w:rsidP="00CB587F">
      <w:pPr>
        <w:spacing w:line="360" w:lineRule="auto"/>
        <w:jc w:val="both"/>
        <w:rPr>
          <w:rFonts w:ascii="Arial" w:hAnsi="Arial" w:cs="Arial"/>
        </w:rPr>
      </w:pPr>
    </w:p>
    <w:p w14:paraId="5A629458" w14:textId="77777777" w:rsidR="00A93EBA" w:rsidRDefault="00A93EBA" w:rsidP="00A93EBA">
      <w:pPr>
        <w:spacing w:line="360" w:lineRule="auto"/>
        <w:jc w:val="both"/>
        <w:rPr>
          <w:rFonts w:ascii="Arial" w:hAnsi="Arial" w:cs="Arial"/>
        </w:rPr>
      </w:pPr>
    </w:p>
    <w:p w14:paraId="5F590730" w14:textId="77777777" w:rsidR="00A93EBA" w:rsidRPr="00A93EBA" w:rsidRDefault="00A93EBA" w:rsidP="00A93EBA">
      <w:pPr>
        <w:spacing w:line="360" w:lineRule="auto"/>
        <w:jc w:val="both"/>
        <w:rPr>
          <w:rFonts w:ascii="Arial" w:hAnsi="Arial" w:cs="Arial"/>
        </w:rPr>
      </w:pPr>
    </w:p>
    <w:sectPr w:rsidR="00A93EBA" w:rsidRPr="00A93EBA" w:rsidSect="004809C5">
      <w:footerReference w:type="default" r:id="rId23"/>
      <w:pgSz w:w="11906" w:h="16838"/>
      <w:pgMar w:top="1440" w:right="1440" w:bottom="1440" w:left="1440" w:header="283" w:footer="283"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7D0FF5" w14:textId="77777777" w:rsidR="00691715" w:rsidRDefault="00691715" w:rsidP="00DF4CDA">
      <w:pPr>
        <w:spacing w:after="0" w:line="240" w:lineRule="auto"/>
      </w:pPr>
      <w:r>
        <w:separator/>
      </w:r>
    </w:p>
  </w:endnote>
  <w:endnote w:type="continuationSeparator" w:id="0">
    <w:p w14:paraId="2485DB34" w14:textId="77777777" w:rsidR="00691715" w:rsidRDefault="00691715" w:rsidP="00DF4C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0828119"/>
      <w:docPartObj>
        <w:docPartGallery w:val="Page Numbers (Bottom of Page)"/>
        <w:docPartUnique/>
      </w:docPartObj>
    </w:sdtPr>
    <w:sdtEndPr>
      <w:rPr>
        <w:noProof/>
      </w:rPr>
    </w:sdtEndPr>
    <w:sdtContent>
      <w:p w14:paraId="664E96BD" w14:textId="5BCD6714" w:rsidR="00634CC4" w:rsidRDefault="00634C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73F605" w14:textId="77777777" w:rsidR="00DF4CDA" w:rsidRDefault="00DF4C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4D5C65" w14:textId="77777777" w:rsidR="00691715" w:rsidRDefault="00691715" w:rsidP="00DF4CDA">
      <w:pPr>
        <w:spacing w:after="0" w:line="240" w:lineRule="auto"/>
      </w:pPr>
      <w:r>
        <w:separator/>
      </w:r>
    </w:p>
  </w:footnote>
  <w:footnote w:type="continuationSeparator" w:id="0">
    <w:p w14:paraId="5A20C94D" w14:textId="77777777" w:rsidR="00691715" w:rsidRDefault="00691715" w:rsidP="00DF4CD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EDC"/>
    <w:rsid w:val="00007060"/>
    <w:rsid w:val="00012825"/>
    <w:rsid w:val="00022236"/>
    <w:rsid w:val="00036051"/>
    <w:rsid w:val="000364DE"/>
    <w:rsid w:val="00077DF2"/>
    <w:rsid w:val="00090AE1"/>
    <w:rsid w:val="00091B7B"/>
    <w:rsid w:val="000B0BEC"/>
    <w:rsid w:val="000B689E"/>
    <w:rsid w:val="000E0221"/>
    <w:rsid w:val="000F679E"/>
    <w:rsid w:val="00102CE2"/>
    <w:rsid w:val="00106C5C"/>
    <w:rsid w:val="0010792F"/>
    <w:rsid w:val="0011150D"/>
    <w:rsid w:val="00124B8C"/>
    <w:rsid w:val="001448F7"/>
    <w:rsid w:val="00151B7D"/>
    <w:rsid w:val="00153EC0"/>
    <w:rsid w:val="001754AA"/>
    <w:rsid w:val="0018024C"/>
    <w:rsid w:val="001819B3"/>
    <w:rsid w:val="001A59A6"/>
    <w:rsid w:val="001A6726"/>
    <w:rsid w:val="001F76D5"/>
    <w:rsid w:val="00202B07"/>
    <w:rsid w:val="002040EA"/>
    <w:rsid w:val="00226A6D"/>
    <w:rsid w:val="00275EB7"/>
    <w:rsid w:val="00290C72"/>
    <w:rsid w:val="00295120"/>
    <w:rsid w:val="00295B15"/>
    <w:rsid w:val="002A4C45"/>
    <w:rsid w:val="002A4E5E"/>
    <w:rsid w:val="002D2B1D"/>
    <w:rsid w:val="002F5232"/>
    <w:rsid w:val="00302081"/>
    <w:rsid w:val="00305806"/>
    <w:rsid w:val="003128B9"/>
    <w:rsid w:val="00317C6A"/>
    <w:rsid w:val="00326906"/>
    <w:rsid w:val="00331520"/>
    <w:rsid w:val="00372A19"/>
    <w:rsid w:val="00394BD8"/>
    <w:rsid w:val="003B393F"/>
    <w:rsid w:val="003C1EDF"/>
    <w:rsid w:val="003C69E4"/>
    <w:rsid w:val="003F4B8E"/>
    <w:rsid w:val="00401321"/>
    <w:rsid w:val="00410C15"/>
    <w:rsid w:val="004268DC"/>
    <w:rsid w:val="00441F84"/>
    <w:rsid w:val="004532EC"/>
    <w:rsid w:val="00466390"/>
    <w:rsid w:val="004809C5"/>
    <w:rsid w:val="004B587B"/>
    <w:rsid w:val="004C2A57"/>
    <w:rsid w:val="004D7C6F"/>
    <w:rsid w:val="004E7C14"/>
    <w:rsid w:val="004F0869"/>
    <w:rsid w:val="004F5802"/>
    <w:rsid w:val="00505B8D"/>
    <w:rsid w:val="00506FCC"/>
    <w:rsid w:val="0051623A"/>
    <w:rsid w:val="00524E96"/>
    <w:rsid w:val="00531267"/>
    <w:rsid w:val="005415B1"/>
    <w:rsid w:val="00566D00"/>
    <w:rsid w:val="005A6F12"/>
    <w:rsid w:val="005B6132"/>
    <w:rsid w:val="005F0A7C"/>
    <w:rsid w:val="005F2183"/>
    <w:rsid w:val="005F4507"/>
    <w:rsid w:val="00610F48"/>
    <w:rsid w:val="006208B9"/>
    <w:rsid w:val="00627698"/>
    <w:rsid w:val="00631E15"/>
    <w:rsid w:val="00634CC4"/>
    <w:rsid w:val="006605CD"/>
    <w:rsid w:val="0066284A"/>
    <w:rsid w:val="00683D0E"/>
    <w:rsid w:val="00691715"/>
    <w:rsid w:val="00694E49"/>
    <w:rsid w:val="00696281"/>
    <w:rsid w:val="006B286D"/>
    <w:rsid w:val="006C76EE"/>
    <w:rsid w:val="006D0B51"/>
    <w:rsid w:val="006D32A8"/>
    <w:rsid w:val="006F6545"/>
    <w:rsid w:val="00714264"/>
    <w:rsid w:val="00715133"/>
    <w:rsid w:val="007152D8"/>
    <w:rsid w:val="00715CBA"/>
    <w:rsid w:val="00716FA8"/>
    <w:rsid w:val="00734351"/>
    <w:rsid w:val="00745449"/>
    <w:rsid w:val="007504D4"/>
    <w:rsid w:val="0077604F"/>
    <w:rsid w:val="00782904"/>
    <w:rsid w:val="00783E21"/>
    <w:rsid w:val="007D4AD8"/>
    <w:rsid w:val="007D6631"/>
    <w:rsid w:val="007F6951"/>
    <w:rsid w:val="00815E2F"/>
    <w:rsid w:val="00827F98"/>
    <w:rsid w:val="00832C89"/>
    <w:rsid w:val="008356F2"/>
    <w:rsid w:val="008568A0"/>
    <w:rsid w:val="00856B05"/>
    <w:rsid w:val="008779B5"/>
    <w:rsid w:val="008C6B7F"/>
    <w:rsid w:val="008F110F"/>
    <w:rsid w:val="00913B3C"/>
    <w:rsid w:val="00915A6A"/>
    <w:rsid w:val="00935A47"/>
    <w:rsid w:val="0095651C"/>
    <w:rsid w:val="00960EDC"/>
    <w:rsid w:val="009767C0"/>
    <w:rsid w:val="009A59D5"/>
    <w:rsid w:val="009B3F97"/>
    <w:rsid w:val="009D2272"/>
    <w:rsid w:val="009D4D69"/>
    <w:rsid w:val="009D783F"/>
    <w:rsid w:val="00A02C62"/>
    <w:rsid w:val="00A02FDF"/>
    <w:rsid w:val="00A12FB9"/>
    <w:rsid w:val="00A40980"/>
    <w:rsid w:val="00A476C5"/>
    <w:rsid w:val="00A62780"/>
    <w:rsid w:val="00A65C97"/>
    <w:rsid w:val="00A73CC8"/>
    <w:rsid w:val="00A93EBA"/>
    <w:rsid w:val="00AA4008"/>
    <w:rsid w:val="00AA5284"/>
    <w:rsid w:val="00AB4FE4"/>
    <w:rsid w:val="00AD1CC6"/>
    <w:rsid w:val="00AD3497"/>
    <w:rsid w:val="00AE770B"/>
    <w:rsid w:val="00B04773"/>
    <w:rsid w:val="00B1004C"/>
    <w:rsid w:val="00B33FB5"/>
    <w:rsid w:val="00B506ED"/>
    <w:rsid w:val="00B9234D"/>
    <w:rsid w:val="00B935DF"/>
    <w:rsid w:val="00B95050"/>
    <w:rsid w:val="00BA4283"/>
    <w:rsid w:val="00BE0FB2"/>
    <w:rsid w:val="00BE298A"/>
    <w:rsid w:val="00C1773A"/>
    <w:rsid w:val="00C34763"/>
    <w:rsid w:val="00C46EC4"/>
    <w:rsid w:val="00C5195F"/>
    <w:rsid w:val="00CB587F"/>
    <w:rsid w:val="00CD0E20"/>
    <w:rsid w:val="00CD4F92"/>
    <w:rsid w:val="00CD56DC"/>
    <w:rsid w:val="00CE60EE"/>
    <w:rsid w:val="00D0509A"/>
    <w:rsid w:val="00D34DBD"/>
    <w:rsid w:val="00D97EDB"/>
    <w:rsid w:val="00DA6583"/>
    <w:rsid w:val="00DE02C6"/>
    <w:rsid w:val="00DF1096"/>
    <w:rsid w:val="00DF4CDA"/>
    <w:rsid w:val="00E0116D"/>
    <w:rsid w:val="00E111DE"/>
    <w:rsid w:val="00E1369D"/>
    <w:rsid w:val="00E42923"/>
    <w:rsid w:val="00E67BFB"/>
    <w:rsid w:val="00E7683A"/>
    <w:rsid w:val="00E81393"/>
    <w:rsid w:val="00E82030"/>
    <w:rsid w:val="00E923A1"/>
    <w:rsid w:val="00E94500"/>
    <w:rsid w:val="00EA7186"/>
    <w:rsid w:val="00EB624E"/>
    <w:rsid w:val="00EF0DF1"/>
    <w:rsid w:val="00EF2353"/>
    <w:rsid w:val="00F47A43"/>
    <w:rsid w:val="00F70857"/>
    <w:rsid w:val="00F841ED"/>
    <w:rsid w:val="00F87A40"/>
    <w:rsid w:val="00FC4074"/>
    <w:rsid w:val="00FD2D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B0594"/>
  <w15:chartTrackingRefBased/>
  <w15:docId w15:val="{63AC61F8-5A5C-4BFB-86CD-0E561075D1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A4283"/>
    <w:rPr>
      <w:color w:val="0563C1" w:themeColor="hyperlink"/>
      <w:u w:val="single"/>
    </w:rPr>
  </w:style>
  <w:style w:type="character" w:styleId="UnresolvedMention">
    <w:name w:val="Unresolved Mention"/>
    <w:basedOn w:val="DefaultParagraphFont"/>
    <w:uiPriority w:val="99"/>
    <w:semiHidden/>
    <w:unhideWhenUsed/>
    <w:rsid w:val="00BA4283"/>
    <w:rPr>
      <w:color w:val="605E5C"/>
      <w:shd w:val="clear" w:color="auto" w:fill="E1DFDD"/>
    </w:rPr>
  </w:style>
  <w:style w:type="paragraph" w:styleId="Header">
    <w:name w:val="header"/>
    <w:basedOn w:val="Normal"/>
    <w:link w:val="HeaderChar"/>
    <w:uiPriority w:val="99"/>
    <w:unhideWhenUsed/>
    <w:rsid w:val="00DF4C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4CDA"/>
  </w:style>
  <w:style w:type="paragraph" w:styleId="Footer">
    <w:name w:val="footer"/>
    <w:basedOn w:val="Normal"/>
    <w:link w:val="FooterChar"/>
    <w:uiPriority w:val="99"/>
    <w:unhideWhenUsed/>
    <w:rsid w:val="00DF4C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4CDA"/>
  </w:style>
  <w:style w:type="paragraph" w:styleId="NoSpacing">
    <w:name w:val="No Spacing"/>
    <w:link w:val="NoSpacingChar"/>
    <w:uiPriority w:val="1"/>
    <w:qFormat/>
    <w:rsid w:val="004809C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809C5"/>
    <w:rPr>
      <w:rFonts w:eastAsiaTheme="minorEastAsia"/>
      <w:kern w:val="0"/>
      <w:lang w:val="en-US"/>
      <w14:ligatures w14:val="none"/>
    </w:rPr>
  </w:style>
  <w:style w:type="character" w:styleId="FollowedHyperlink">
    <w:name w:val="FollowedHyperlink"/>
    <w:basedOn w:val="DefaultParagraphFont"/>
    <w:uiPriority w:val="99"/>
    <w:semiHidden/>
    <w:unhideWhenUsed/>
    <w:rsid w:val="00A12FB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bmjopen.bmj.com/content/11/4/e042556" TargetMode="External"/><Relationship Id="rId18" Type="http://schemas.openxmlformats.org/officeDocument/2006/relationships/hyperlink" Target="https://www.nhs.uk/conditions/alcohol-misuse/risks/" TargetMode="External"/><Relationship Id="rId3" Type="http://schemas.openxmlformats.org/officeDocument/2006/relationships/customXml" Target="../customXml/item3.xml"/><Relationship Id="rId21" Type="http://schemas.openxmlformats.org/officeDocument/2006/relationships/hyperlink" Target="https://promis.co.uk/alcohol-addiction/?msclkid=e4db0371bc8a15b05dd667909f082295"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cpdonline.co.uk/knowledge-base/safeguarding/legislation-safeguarding-children/"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gov.uk/government/case-studies/troubled-families-stockport" TargetMode="External"/><Relationship Id="rId20" Type="http://schemas.openxmlformats.org/officeDocument/2006/relationships/hyperlink" Target="https://learning.nspcc.org.uk/safeguarding-child-protection/early-help-and-early-interventio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familylives.org.uk/advice/your-family/social-services-and-your-family/social-services-and-your-family" TargetMode="External"/><Relationship Id="rId23"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s://learning.nspcc.org.uk/children-and-families-at-risk/parental-substance-misuse"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cambridge.org/core/journals/bjpsych-advances/article/impact-of-parents-substance-misuse-on-children-an-update/8519374CDB089DFF4568AC1E60F194A6" TargetMode="External"/><Relationship Id="rId22" Type="http://schemas.openxmlformats.org/officeDocument/2006/relationships/hyperlink" Target="https://www.youngminds.org.uk/parent/parents-a-z-mental-health-guide/early-help-and-early-intervention-serv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425DDC013592E47BC76C441185932FB" ma:contentTypeVersion="6" ma:contentTypeDescription="Create a new document." ma:contentTypeScope="" ma:versionID="5cd9b745ae80bf34fcfebc79c68f499f">
  <xsd:schema xmlns:xsd="http://www.w3.org/2001/XMLSchema" xmlns:xs="http://www.w3.org/2001/XMLSchema" xmlns:p="http://schemas.microsoft.com/office/2006/metadata/properties" xmlns:ns3="9b0d2e13-9c8f-4732-9872-a2160dcddea2" xmlns:ns4="43679ca9-eab9-4f20-b30e-41b6278a0ac9" targetNamespace="http://schemas.microsoft.com/office/2006/metadata/properties" ma:root="true" ma:fieldsID="e0df6cf74b9d3a1a8ad15fad5e0f6bac" ns3:_="" ns4:_="">
    <xsd:import namespace="9b0d2e13-9c8f-4732-9872-a2160dcddea2"/>
    <xsd:import namespace="43679ca9-eab9-4f20-b30e-41b6278a0ac9"/>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0d2e13-9c8f-4732-9872-a2160dcddea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3679ca9-eab9-4f20-b30e-41b6278a0ac9"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72B411-E930-463F-8102-EBCEC67470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0d2e13-9c8f-4732-9872-a2160dcddea2"/>
    <ds:schemaRef ds:uri="43679ca9-eab9-4f20-b30e-41b6278a0a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7D741B3-7110-454E-9B06-B9EC103EB5C9}">
  <ds:schemaRefs>
    <ds:schemaRef ds:uri="http://schemas.microsoft.com/sharepoint/v3/contenttype/forms"/>
  </ds:schemaRefs>
</ds:datastoreItem>
</file>

<file path=customXml/itemProps3.xml><?xml version="1.0" encoding="utf-8"?>
<ds:datastoreItem xmlns:ds="http://schemas.openxmlformats.org/officeDocument/2006/customXml" ds:itemID="{61B06354-EFC5-470B-85D4-344961B32E5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874215A-1779-4C76-9F20-B1380F5050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1530</Words>
  <Characters>8726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Safa Hamdy</dc:creator>
  <cp:keywords/>
  <dc:description/>
  <cp:lastModifiedBy>Safa Hamdy</cp:lastModifiedBy>
  <cp:revision>2</cp:revision>
  <dcterms:created xsi:type="dcterms:W3CDTF">2023-08-19T22:16:00Z</dcterms:created>
  <dcterms:modified xsi:type="dcterms:W3CDTF">2023-08-19T22:16:00Z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0x0101000425DDC013592E47BC76C441185932FB</vt:lpwstr>
  </property>
</Properties>
</file>