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AB765"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06C5C50F" wp14:editId="6C258A37">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4027D27E" w14:textId="77777777" w:rsidTr="00185F4A">
        <w:trPr>
          <w:trHeight w:val="1083"/>
        </w:trPr>
        <w:tc>
          <w:tcPr>
            <w:tcW w:w="10790" w:type="dxa"/>
            <w:gridSpan w:val="9"/>
          </w:tcPr>
          <w:p w14:paraId="678A4FE4" w14:textId="77777777" w:rsidR="00DF198B" w:rsidRPr="008F6C7E" w:rsidRDefault="00DF198B">
            <w:pPr>
              <w:rPr>
                <w:lang w:val="en-GB"/>
              </w:rPr>
            </w:pPr>
          </w:p>
        </w:tc>
      </w:tr>
      <w:tr w:rsidR="00DF198B" w:rsidRPr="008F6C7E" w14:paraId="13743C68" w14:textId="77777777" w:rsidTr="00185F4A">
        <w:trPr>
          <w:trHeight w:val="1068"/>
        </w:trPr>
        <w:tc>
          <w:tcPr>
            <w:tcW w:w="1198" w:type="dxa"/>
            <w:gridSpan w:val="2"/>
            <w:tcBorders>
              <w:right w:val="single" w:sz="18" w:space="0" w:color="476166" w:themeColor="accent1"/>
            </w:tcBorders>
          </w:tcPr>
          <w:p w14:paraId="52C2FE7E"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AA15FF" w14:textId="6183B39F" w:rsidR="00DF198B" w:rsidRPr="0051379B" w:rsidRDefault="00D500E4" w:rsidP="00D500E4">
            <w:pPr>
              <w:pStyle w:val="Text"/>
              <w:jc w:val="center"/>
              <w:rPr>
                <w:rFonts w:asciiTheme="majorHAnsi" w:hAnsiTheme="majorHAnsi"/>
                <w:b/>
                <w:bCs/>
                <w:lang w:val="en-GB"/>
              </w:rPr>
            </w:pPr>
            <w:r w:rsidRPr="0051379B">
              <w:rPr>
                <w:rFonts w:asciiTheme="majorHAnsi" w:hAnsiTheme="majorHAnsi"/>
                <w:b/>
                <w:bCs/>
                <w:color w:val="476166" w:themeColor="accent1"/>
                <w:sz w:val="40"/>
                <w:szCs w:val="40"/>
                <w:lang w:val="en-GB"/>
              </w:rPr>
              <w:t xml:space="preserve">Lab Report – </w:t>
            </w:r>
            <w:r w:rsidR="00746E06">
              <w:rPr>
                <w:rFonts w:asciiTheme="majorHAnsi" w:hAnsiTheme="majorHAnsi"/>
                <w:b/>
                <w:bCs/>
                <w:color w:val="476166" w:themeColor="accent1"/>
                <w:sz w:val="40"/>
                <w:szCs w:val="40"/>
                <w:lang w:val="en-GB"/>
              </w:rPr>
              <w:t>T</w:t>
            </w:r>
            <w:r w:rsidR="00170F46">
              <w:rPr>
                <w:rFonts w:asciiTheme="majorHAnsi" w:hAnsiTheme="majorHAnsi"/>
                <w:b/>
                <w:bCs/>
                <w:color w:val="476166" w:themeColor="accent1"/>
                <w:sz w:val="40"/>
                <w:szCs w:val="40"/>
                <w:lang w:val="en-GB"/>
              </w:rPr>
              <w:t>itration</w:t>
            </w:r>
          </w:p>
        </w:tc>
        <w:tc>
          <w:tcPr>
            <w:tcW w:w="1199" w:type="dxa"/>
            <w:gridSpan w:val="2"/>
            <w:tcBorders>
              <w:left w:val="single" w:sz="18" w:space="0" w:color="476166" w:themeColor="accent1"/>
            </w:tcBorders>
          </w:tcPr>
          <w:p w14:paraId="211A9288" w14:textId="77777777" w:rsidR="00DF198B" w:rsidRPr="008F6C7E" w:rsidRDefault="00DF198B">
            <w:pPr>
              <w:rPr>
                <w:lang w:val="en-GB"/>
              </w:rPr>
            </w:pPr>
          </w:p>
        </w:tc>
      </w:tr>
      <w:tr w:rsidR="00DF198B" w:rsidRPr="008F6C7E" w14:paraId="6B5CCA75" w14:textId="77777777" w:rsidTr="00185F4A">
        <w:trPr>
          <w:trHeight w:val="1837"/>
        </w:trPr>
        <w:tc>
          <w:tcPr>
            <w:tcW w:w="1170" w:type="dxa"/>
          </w:tcPr>
          <w:p w14:paraId="6D3E22D1" w14:textId="77777777" w:rsidR="00DF198B" w:rsidRPr="008F6C7E" w:rsidRDefault="00DF198B">
            <w:pPr>
              <w:rPr>
                <w:lang w:val="en-GB"/>
              </w:rPr>
            </w:pPr>
          </w:p>
        </w:tc>
        <w:tc>
          <w:tcPr>
            <w:tcW w:w="8460" w:type="dxa"/>
            <w:gridSpan w:val="7"/>
          </w:tcPr>
          <w:p w14:paraId="03CA9F3F" w14:textId="77777777" w:rsidR="00DF198B" w:rsidRPr="008F6C7E" w:rsidRDefault="00DF198B">
            <w:pPr>
              <w:rPr>
                <w:lang w:val="en-GB"/>
              </w:rPr>
            </w:pPr>
          </w:p>
        </w:tc>
        <w:tc>
          <w:tcPr>
            <w:tcW w:w="1160" w:type="dxa"/>
          </w:tcPr>
          <w:p w14:paraId="0F4BD5FB" w14:textId="77777777" w:rsidR="00DF198B" w:rsidRPr="008F6C7E" w:rsidRDefault="00DF198B">
            <w:pPr>
              <w:rPr>
                <w:lang w:val="en-GB"/>
              </w:rPr>
            </w:pPr>
          </w:p>
        </w:tc>
      </w:tr>
      <w:tr w:rsidR="00DF198B" w:rsidRPr="008F6C7E" w14:paraId="745939B2" w14:textId="77777777" w:rsidTr="00185F4A">
        <w:trPr>
          <w:trHeight w:val="929"/>
        </w:trPr>
        <w:tc>
          <w:tcPr>
            <w:tcW w:w="2397" w:type="dxa"/>
            <w:gridSpan w:val="4"/>
          </w:tcPr>
          <w:p w14:paraId="61CFE742" w14:textId="77777777" w:rsidR="00DF198B" w:rsidRPr="008F6C7E" w:rsidRDefault="00DF198B">
            <w:pPr>
              <w:rPr>
                <w:lang w:val="en-GB"/>
              </w:rPr>
            </w:pPr>
          </w:p>
        </w:tc>
        <w:tc>
          <w:tcPr>
            <w:tcW w:w="5995" w:type="dxa"/>
            <w:shd w:val="clear" w:color="auto" w:fill="FFFFFF" w:themeFill="background1"/>
          </w:tcPr>
          <w:p w14:paraId="7FE7B972" w14:textId="77777777" w:rsidR="00DF198B" w:rsidRPr="008F6C7E" w:rsidRDefault="00DF198B" w:rsidP="00DF198B">
            <w:pPr>
              <w:jc w:val="center"/>
              <w:rPr>
                <w:rFonts w:ascii="Georgia" w:hAnsi="Georgia"/>
                <w:sz w:val="48"/>
                <w:szCs w:val="48"/>
                <w:lang w:val="en-GB"/>
              </w:rPr>
            </w:pPr>
          </w:p>
        </w:tc>
        <w:tc>
          <w:tcPr>
            <w:tcW w:w="2398" w:type="dxa"/>
            <w:gridSpan w:val="4"/>
          </w:tcPr>
          <w:p w14:paraId="77C24EE2" w14:textId="77777777" w:rsidR="00DF198B" w:rsidRPr="008F6C7E" w:rsidRDefault="00DF198B">
            <w:pPr>
              <w:rPr>
                <w:lang w:val="en-GB"/>
              </w:rPr>
            </w:pPr>
          </w:p>
        </w:tc>
      </w:tr>
      <w:tr w:rsidR="00DF198B" w:rsidRPr="008F6C7E" w14:paraId="50C2B10A" w14:textId="77777777" w:rsidTr="00185F4A">
        <w:trPr>
          <w:trHeight w:val="1460"/>
        </w:trPr>
        <w:tc>
          <w:tcPr>
            <w:tcW w:w="2397" w:type="dxa"/>
            <w:gridSpan w:val="4"/>
          </w:tcPr>
          <w:p w14:paraId="1E075CC6" w14:textId="77777777" w:rsidR="00DF198B" w:rsidRPr="008F6C7E" w:rsidRDefault="00DF198B">
            <w:pPr>
              <w:rPr>
                <w:lang w:val="en-GB"/>
              </w:rPr>
            </w:pPr>
          </w:p>
        </w:tc>
        <w:tc>
          <w:tcPr>
            <w:tcW w:w="5995" w:type="dxa"/>
            <w:shd w:val="clear" w:color="auto" w:fill="FFFFFF" w:themeFill="background1"/>
          </w:tcPr>
          <w:p w14:paraId="79192086" w14:textId="33A5110D" w:rsidR="00DF198B" w:rsidRPr="00170F46" w:rsidRDefault="00D500E4" w:rsidP="00170F46">
            <w:pPr>
              <w:pStyle w:val="Text"/>
              <w:jc w:val="center"/>
              <w:rPr>
                <w:b/>
                <w:bCs/>
                <w:sz w:val="44"/>
                <w:szCs w:val="44"/>
              </w:rPr>
            </w:pPr>
            <w:r w:rsidRPr="00170F46">
              <w:rPr>
                <w:b/>
                <w:bCs/>
                <w:sz w:val="44"/>
                <w:szCs w:val="44"/>
              </w:rPr>
              <w:t xml:space="preserve">Arun </w:t>
            </w:r>
            <w:r w:rsidR="00B75D6B">
              <w:rPr>
                <w:b/>
                <w:bCs/>
                <w:sz w:val="44"/>
                <w:szCs w:val="44"/>
              </w:rPr>
              <w:t xml:space="preserve">J. </w:t>
            </w:r>
            <w:r w:rsidRPr="00170F46">
              <w:rPr>
                <w:b/>
                <w:bCs/>
                <w:sz w:val="44"/>
                <w:szCs w:val="44"/>
              </w:rPr>
              <w:t>Sherlock</w:t>
            </w:r>
          </w:p>
          <w:p w14:paraId="1E10E54C" w14:textId="770F5BA2" w:rsidR="0056474F" w:rsidRPr="0056474F" w:rsidRDefault="0056474F" w:rsidP="00C97D15">
            <w:pPr>
              <w:pStyle w:val="Text"/>
              <w:jc w:val="center"/>
              <w:rPr>
                <w:rFonts w:asciiTheme="majorHAnsi" w:hAnsiTheme="majorHAnsi"/>
                <w:i/>
                <w:iCs/>
                <w:sz w:val="40"/>
                <w:szCs w:val="40"/>
                <w:lang w:val="en-GB"/>
              </w:rPr>
            </w:pPr>
            <w:r w:rsidRPr="0056474F">
              <w:rPr>
                <w:rFonts w:asciiTheme="majorHAnsi" w:hAnsiTheme="majorHAnsi"/>
                <w:i/>
                <w:iCs/>
                <w:sz w:val="40"/>
                <w:szCs w:val="40"/>
                <w:lang w:val="en-GB"/>
              </w:rPr>
              <w:t>2318644</w:t>
            </w:r>
          </w:p>
          <w:p w14:paraId="1B7EDC31" w14:textId="6367D920" w:rsidR="0056474F" w:rsidRPr="00C97D15" w:rsidRDefault="0056474F" w:rsidP="00C97D15">
            <w:pPr>
              <w:pStyle w:val="Text"/>
              <w:jc w:val="center"/>
              <w:rPr>
                <w:b/>
                <w:bCs/>
                <w:lang w:val="en-GB"/>
              </w:rPr>
            </w:pPr>
          </w:p>
        </w:tc>
        <w:tc>
          <w:tcPr>
            <w:tcW w:w="2398" w:type="dxa"/>
            <w:gridSpan w:val="4"/>
          </w:tcPr>
          <w:p w14:paraId="6CD2097B" w14:textId="77777777" w:rsidR="00DF198B" w:rsidRPr="008F6C7E" w:rsidRDefault="00DF198B">
            <w:pPr>
              <w:rPr>
                <w:lang w:val="en-GB"/>
              </w:rPr>
            </w:pPr>
          </w:p>
        </w:tc>
      </w:tr>
      <w:tr w:rsidR="00DF198B" w:rsidRPr="008F6C7E" w14:paraId="2DBC7E40" w14:textId="77777777" w:rsidTr="00CD7613">
        <w:trPr>
          <w:trHeight w:val="8172"/>
        </w:trPr>
        <w:tc>
          <w:tcPr>
            <w:tcW w:w="2397" w:type="dxa"/>
            <w:gridSpan w:val="4"/>
            <w:vAlign w:val="bottom"/>
          </w:tcPr>
          <w:p w14:paraId="580EA220"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446E8921" w14:textId="22019F7B" w:rsidR="00DF198B" w:rsidRPr="00D500E4" w:rsidRDefault="0056474F" w:rsidP="0051379B">
            <w:pPr>
              <w:pStyle w:val="Text"/>
              <w:jc w:val="center"/>
              <w:rPr>
                <w:sz w:val="36"/>
                <w:szCs w:val="36"/>
                <w:lang w:val="en-GB"/>
              </w:rPr>
            </w:pPr>
            <w:r>
              <w:rPr>
                <w:noProof/>
              </w:rPr>
              <w:drawing>
                <wp:anchor distT="0" distB="0" distL="114300" distR="114300" simplePos="0" relativeHeight="251660288" behindDoc="0" locked="0" layoutInCell="1" allowOverlap="1" wp14:anchorId="5EDBA6FD" wp14:editId="7ACD888C">
                  <wp:simplePos x="0" y="0"/>
                  <wp:positionH relativeFrom="column">
                    <wp:posOffset>1132205</wp:posOffset>
                  </wp:positionH>
                  <wp:positionV relativeFrom="paragraph">
                    <wp:posOffset>-3068320</wp:posOffset>
                  </wp:positionV>
                  <wp:extent cx="1572260" cy="1554480"/>
                  <wp:effectExtent l="0" t="0" r="8890" b="7620"/>
                  <wp:wrapNone/>
                  <wp:docPr id="47173938"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2260" cy="1554480"/>
                          </a:xfrm>
                          <a:prstGeom prst="rect">
                            <a:avLst/>
                          </a:prstGeom>
                        </pic:spPr>
                      </pic:pic>
                    </a:graphicData>
                  </a:graphic>
                  <wp14:sizeRelH relativeFrom="margin">
                    <wp14:pctWidth>0</wp14:pctWidth>
                  </wp14:sizeRelH>
                  <wp14:sizeRelV relativeFrom="margin">
                    <wp14:pctHeight>0</wp14:pctHeight>
                  </wp14:sizeRelV>
                </wp:anchor>
              </w:drawing>
            </w:r>
            <w:r w:rsidR="0051379B">
              <w:rPr>
                <w:sz w:val="36"/>
                <w:szCs w:val="36"/>
                <w:lang w:val="en-GB"/>
              </w:rPr>
              <w:t>20/02/2024</w:t>
            </w:r>
          </w:p>
          <w:p w14:paraId="5F8F9938" w14:textId="77777777" w:rsidR="00874FE7" w:rsidRPr="00D500E4" w:rsidRDefault="00000000" w:rsidP="00D500E4">
            <w:pPr>
              <w:pStyle w:val="Text"/>
              <w:jc w:val="center"/>
              <w:rPr>
                <w:sz w:val="36"/>
                <w:szCs w:val="36"/>
                <w:lang w:val="en-GB"/>
              </w:rPr>
            </w:pPr>
            <w:sdt>
              <w:sdtPr>
                <w:rPr>
                  <w:sz w:val="36"/>
                  <w:szCs w:val="36"/>
                  <w:lang w:val="en-GB"/>
                </w:rPr>
                <w:id w:val="-1516760087"/>
                <w:placeholder>
                  <w:docPart w:val="4FF1180B174B4CB3986C81991C5D730B"/>
                </w:placeholder>
                <w:temporary/>
                <w:showingPlcHdr/>
                <w15:appearance w15:val="hidden"/>
              </w:sdtPr>
              <w:sdtContent>
                <w:r w:rsidR="00874FE7" w:rsidRPr="00D500E4">
                  <w:rPr>
                    <w:sz w:val="36"/>
                    <w:szCs w:val="36"/>
                    <w:lang w:val="en-GB" w:bidi="en-GB"/>
                  </w:rPr>
                  <w:t>—</w:t>
                </w:r>
              </w:sdtContent>
            </w:sdt>
          </w:p>
          <w:p w14:paraId="22F5D834" w14:textId="39A27D8B" w:rsidR="00DF198B" w:rsidRPr="00D500E4" w:rsidRDefault="00746E06" w:rsidP="00D500E4">
            <w:pPr>
              <w:pStyle w:val="Text"/>
              <w:jc w:val="center"/>
              <w:rPr>
                <w:sz w:val="36"/>
                <w:szCs w:val="36"/>
                <w:lang w:val="en-GB"/>
              </w:rPr>
            </w:pPr>
            <w:r>
              <w:rPr>
                <w:sz w:val="36"/>
                <w:szCs w:val="36"/>
                <w:lang w:val="en-GB"/>
              </w:rPr>
              <w:t xml:space="preserve">Dr Ewa </w:t>
            </w:r>
            <w:proofErr w:type="spellStart"/>
            <w:r>
              <w:rPr>
                <w:sz w:val="36"/>
                <w:szCs w:val="36"/>
                <w:lang w:val="en-GB"/>
              </w:rPr>
              <w:t>Kazimierska</w:t>
            </w:r>
            <w:proofErr w:type="spellEnd"/>
          </w:p>
          <w:p w14:paraId="4C741B15" w14:textId="77777777" w:rsidR="00DF198B" w:rsidRPr="00D500E4" w:rsidRDefault="00000000" w:rsidP="00D500E4">
            <w:pPr>
              <w:pStyle w:val="Text"/>
              <w:jc w:val="center"/>
              <w:rPr>
                <w:sz w:val="36"/>
                <w:szCs w:val="36"/>
                <w:lang w:val="en-GB"/>
              </w:rPr>
            </w:pPr>
            <w:sdt>
              <w:sdtPr>
                <w:rPr>
                  <w:sz w:val="36"/>
                  <w:szCs w:val="36"/>
                  <w:lang w:val="en-GB"/>
                </w:rPr>
                <w:id w:val="1492440299"/>
                <w:placeholder>
                  <w:docPart w:val="0A3CC165649C4D96B01330D797BFCCEB"/>
                </w:placeholder>
                <w:temporary/>
                <w:showingPlcHdr/>
                <w15:appearance w15:val="hidden"/>
              </w:sdtPr>
              <w:sdtContent>
                <w:r w:rsidR="00874FE7" w:rsidRPr="00D500E4">
                  <w:rPr>
                    <w:sz w:val="36"/>
                    <w:szCs w:val="36"/>
                    <w:lang w:val="en-GB" w:bidi="en-GB"/>
                  </w:rPr>
                  <w:t>—</w:t>
                </w:r>
              </w:sdtContent>
            </w:sdt>
          </w:p>
          <w:p w14:paraId="1D3FC674" w14:textId="3513485C" w:rsidR="00DF198B" w:rsidRPr="00D500E4" w:rsidRDefault="00746E06" w:rsidP="00D500E4">
            <w:pPr>
              <w:pStyle w:val="Text"/>
              <w:jc w:val="center"/>
              <w:rPr>
                <w:sz w:val="36"/>
                <w:szCs w:val="36"/>
                <w:lang w:val="en-GB"/>
              </w:rPr>
            </w:pPr>
            <w:r>
              <w:rPr>
                <w:sz w:val="36"/>
                <w:szCs w:val="36"/>
                <w:lang w:val="en-GB"/>
              </w:rPr>
              <w:t>Chemistry ACDB</w:t>
            </w:r>
            <w:r w:rsidR="007615E5">
              <w:rPr>
                <w:sz w:val="36"/>
                <w:szCs w:val="36"/>
                <w:lang w:val="en-GB"/>
              </w:rPr>
              <w:t>4011</w:t>
            </w:r>
          </w:p>
          <w:p w14:paraId="32AD111B" w14:textId="77777777" w:rsidR="00DF198B" w:rsidRPr="008F6C7E" w:rsidRDefault="00DF198B" w:rsidP="00DF198B">
            <w:pPr>
              <w:rPr>
                <w:lang w:val="en-GB"/>
              </w:rPr>
            </w:pPr>
          </w:p>
        </w:tc>
        <w:tc>
          <w:tcPr>
            <w:tcW w:w="2398" w:type="dxa"/>
            <w:gridSpan w:val="4"/>
            <w:vAlign w:val="bottom"/>
          </w:tcPr>
          <w:p w14:paraId="3475FECB" w14:textId="77777777" w:rsidR="00DF198B" w:rsidRPr="008F6C7E" w:rsidRDefault="00DF198B" w:rsidP="00DF198B">
            <w:pPr>
              <w:jc w:val="center"/>
              <w:rPr>
                <w:lang w:val="en-GB"/>
              </w:rPr>
            </w:pPr>
          </w:p>
        </w:tc>
      </w:tr>
      <w:tr w:rsidR="00DF198B" w:rsidRPr="008F6C7E" w14:paraId="0555DE7B" w14:textId="77777777" w:rsidTr="00185F4A">
        <w:tc>
          <w:tcPr>
            <w:tcW w:w="2340" w:type="dxa"/>
            <w:gridSpan w:val="3"/>
          </w:tcPr>
          <w:p w14:paraId="3344222F" w14:textId="77777777" w:rsidR="00DF198B" w:rsidRPr="008F6C7E" w:rsidRDefault="00DF198B">
            <w:pPr>
              <w:rPr>
                <w:lang w:val="en-GB"/>
              </w:rPr>
            </w:pPr>
          </w:p>
        </w:tc>
        <w:tc>
          <w:tcPr>
            <w:tcW w:w="6120" w:type="dxa"/>
            <w:gridSpan w:val="3"/>
          </w:tcPr>
          <w:p w14:paraId="57E0431C" w14:textId="77777777" w:rsidR="00DF198B" w:rsidRPr="008F6C7E" w:rsidRDefault="00DF198B">
            <w:pPr>
              <w:rPr>
                <w:lang w:val="en-GB"/>
              </w:rPr>
            </w:pPr>
          </w:p>
        </w:tc>
        <w:tc>
          <w:tcPr>
            <w:tcW w:w="2330" w:type="dxa"/>
            <w:gridSpan w:val="3"/>
          </w:tcPr>
          <w:p w14:paraId="517B6170" w14:textId="77777777" w:rsidR="00DF198B" w:rsidRPr="008F6C7E" w:rsidRDefault="00DF198B">
            <w:pPr>
              <w:rPr>
                <w:lang w:val="en-GB"/>
              </w:rPr>
            </w:pPr>
          </w:p>
        </w:tc>
      </w:tr>
    </w:tbl>
    <w:p w14:paraId="4DFD3ACE" w14:textId="45801202" w:rsidR="0048120C" w:rsidRDefault="0048120C" w:rsidP="00D500E4">
      <w:pPr>
        <w:pStyle w:val="GraphicAnchor"/>
        <w:rPr>
          <w:lang w:val="en-GB"/>
        </w:rPr>
      </w:pPr>
    </w:p>
    <w:p w14:paraId="6F83E249" w14:textId="77777777" w:rsidR="00D500E4" w:rsidRDefault="00D500E4" w:rsidP="00D500E4">
      <w:pPr>
        <w:pStyle w:val="GraphicAnchor"/>
        <w:rPr>
          <w:lang w:val="en-GB"/>
        </w:rPr>
      </w:pPr>
    </w:p>
    <w:sdt>
      <w:sdtPr>
        <w:rPr>
          <w:rFonts w:asciiTheme="minorHAnsi" w:eastAsiaTheme="minorEastAsia" w:hAnsiTheme="minorHAnsi" w:cstheme="minorBidi"/>
          <w:color w:val="auto"/>
          <w:sz w:val="24"/>
          <w:szCs w:val="24"/>
          <w:lang w:val="en-US" w:eastAsia="en-US"/>
        </w:rPr>
        <w:id w:val="-1725205100"/>
        <w:docPartObj>
          <w:docPartGallery w:val="Table of Contents"/>
          <w:docPartUnique/>
        </w:docPartObj>
      </w:sdtPr>
      <w:sdtEndPr>
        <w:rPr>
          <w:b/>
          <w:bCs/>
        </w:rPr>
      </w:sdtEndPr>
      <w:sdtContent>
        <w:p w14:paraId="10BD5369" w14:textId="77B096CD" w:rsidR="00D500E4" w:rsidRDefault="00D500E4">
          <w:pPr>
            <w:pStyle w:val="TOCHeading"/>
          </w:pPr>
          <w:r>
            <w:t>Contents</w:t>
          </w:r>
        </w:p>
        <w:p w14:paraId="04985590" w14:textId="043AD8DA" w:rsidR="00743F2B" w:rsidRDefault="00D500E4">
          <w:pPr>
            <w:pStyle w:val="TOC1"/>
            <w:tabs>
              <w:tab w:val="left" w:pos="480"/>
              <w:tab w:val="right" w:leader="dot" w:pos="10772"/>
            </w:tabs>
            <w:rPr>
              <w:rFonts w:eastAsiaTheme="minorEastAsia"/>
              <w:noProof/>
              <w:kern w:val="2"/>
              <w:lang w:val="en-GB" w:eastAsia="zh-CN"/>
              <w14:ligatures w14:val="standardContextual"/>
            </w:rPr>
          </w:pPr>
          <w:r>
            <w:fldChar w:fldCharType="begin"/>
          </w:r>
          <w:r>
            <w:instrText xml:space="preserve"> TOC \o "1-3" \h \z \u </w:instrText>
          </w:r>
          <w:r>
            <w:fldChar w:fldCharType="separate"/>
          </w:r>
          <w:hyperlink w:anchor="_Toc159584673" w:history="1">
            <w:r w:rsidR="00743F2B" w:rsidRPr="00EE1631">
              <w:rPr>
                <w:rStyle w:val="Hyperlink"/>
                <w:noProof/>
                <w:lang w:val="en-GB"/>
              </w:rPr>
              <w:t>1.</w:t>
            </w:r>
            <w:r w:rsidR="00743F2B">
              <w:rPr>
                <w:rFonts w:eastAsiaTheme="minorEastAsia"/>
                <w:noProof/>
                <w:kern w:val="2"/>
                <w:lang w:val="en-GB" w:eastAsia="zh-CN"/>
                <w14:ligatures w14:val="standardContextual"/>
              </w:rPr>
              <w:tab/>
            </w:r>
            <w:r w:rsidR="00743F2B" w:rsidRPr="00EE1631">
              <w:rPr>
                <w:rStyle w:val="Hyperlink"/>
                <w:noProof/>
                <w:lang w:val="en-GB"/>
              </w:rPr>
              <w:t>Introduction</w:t>
            </w:r>
            <w:r w:rsidR="00743F2B">
              <w:rPr>
                <w:noProof/>
                <w:webHidden/>
              </w:rPr>
              <w:tab/>
            </w:r>
            <w:r w:rsidR="00743F2B">
              <w:rPr>
                <w:noProof/>
                <w:webHidden/>
              </w:rPr>
              <w:fldChar w:fldCharType="begin"/>
            </w:r>
            <w:r w:rsidR="00743F2B">
              <w:rPr>
                <w:noProof/>
                <w:webHidden/>
              </w:rPr>
              <w:instrText xml:space="preserve"> PAGEREF _Toc159584673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631723C4" w14:textId="72D8F42F" w:rsidR="00743F2B" w:rsidRDefault="00000000">
          <w:pPr>
            <w:pStyle w:val="TOC2"/>
            <w:tabs>
              <w:tab w:val="right" w:leader="dot" w:pos="10772"/>
            </w:tabs>
            <w:rPr>
              <w:rFonts w:eastAsiaTheme="minorEastAsia"/>
              <w:noProof/>
              <w:kern w:val="2"/>
              <w:lang w:val="en-GB" w:eastAsia="zh-CN"/>
              <w14:ligatures w14:val="standardContextual"/>
            </w:rPr>
          </w:pPr>
          <w:hyperlink w:anchor="_Toc159584674" w:history="1">
            <w:r w:rsidR="00743F2B" w:rsidRPr="00EE1631">
              <w:rPr>
                <w:rStyle w:val="Hyperlink"/>
                <w:noProof/>
                <w:lang w:val="en-GB"/>
              </w:rPr>
              <w:t>1.1 Purpose</w:t>
            </w:r>
            <w:r w:rsidR="00743F2B">
              <w:rPr>
                <w:noProof/>
                <w:webHidden/>
              </w:rPr>
              <w:tab/>
            </w:r>
            <w:r w:rsidR="00743F2B">
              <w:rPr>
                <w:noProof/>
                <w:webHidden/>
              </w:rPr>
              <w:fldChar w:fldCharType="begin"/>
            </w:r>
            <w:r w:rsidR="00743F2B">
              <w:rPr>
                <w:noProof/>
                <w:webHidden/>
              </w:rPr>
              <w:instrText xml:space="preserve"> PAGEREF _Toc159584674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09C407B9" w14:textId="4678B0C2" w:rsidR="00743F2B" w:rsidRDefault="00000000">
          <w:pPr>
            <w:pStyle w:val="TOC2"/>
            <w:tabs>
              <w:tab w:val="right" w:leader="dot" w:pos="10772"/>
            </w:tabs>
            <w:rPr>
              <w:rFonts w:eastAsiaTheme="minorEastAsia"/>
              <w:noProof/>
              <w:kern w:val="2"/>
              <w:lang w:val="en-GB" w:eastAsia="zh-CN"/>
              <w14:ligatures w14:val="standardContextual"/>
            </w:rPr>
          </w:pPr>
          <w:hyperlink w:anchor="_Toc159584675" w:history="1">
            <w:r w:rsidR="00743F2B" w:rsidRPr="00EE1631">
              <w:rPr>
                <w:rStyle w:val="Hyperlink"/>
                <w:noProof/>
                <w:lang w:val="en-GB"/>
              </w:rPr>
              <w:t>1.2 Hypotheses</w:t>
            </w:r>
            <w:r w:rsidR="00743F2B">
              <w:rPr>
                <w:noProof/>
                <w:webHidden/>
              </w:rPr>
              <w:tab/>
            </w:r>
            <w:r w:rsidR="00743F2B">
              <w:rPr>
                <w:noProof/>
                <w:webHidden/>
              </w:rPr>
              <w:fldChar w:fldCharType="begin"/>
            </w:r>
            <w:r w:rsidR="00743F2B">
              <w:rPr>
                <w:noProof/>
                <w:webHidden/>
              </w:rPr>
              <w:instrText xml:space="preserve"> PAGEREF _Toc159584675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4068FECD" w14:textId="24B5BBDA" w:rsidR="00743F2B" w:rsidRDefault="00000000">
          <w:pPr>
            <w:pStyle w:val="TOC2"/>
            <w:tabs>
              <w:tab w:val="right" w:leader="dot" w:pos="10772"/>
            </w:tabs>
            <w:rPr>
              <w:rFonts w:eastAsiaTheme="minorEastAsia"/>
              <w:noProof/>
              <w:kern w:val="2"/>
              <w:lang w:val="en-GB" w:eastAsia="zh-CN"/>
              <w14:ligatures w14:val="standardContextual"/>
            </w:rPr>
          </w:pPr>
          <w:hyperlink w:anchor="_Toc159584676" w:history="1">
            <w:r w:rsidR="00743F2B" w:rsidRPr="00EE1631">
              <w:rPr>
                <w:rStyle w:val="Hyperlink"/>
                <w:noProof/>
                <w:lang w:val="en-GB"/>
              </w:rPr>
              <w:t>1.3 Variables</w:t>
            </w:r>
            <w:r w:rsidR="00743F2B">
              <w:rPr>
                <w:noProof/>
                <w:webHidden/>
              </w:rPr>
              <w:tab/>
            </w:r>
            <w:r w:rsidR="00743F2B">
              <w:rPr>
                <w:noProof/>
                <w:webHidden/>
              </w:rPr>
              <w:fldChar w:fldCharType="begin"/>
            </w:r>
            <w:r w:rsidR="00743F2B">
              <w:rPr>
                <w:noProof/>
                <w:webHidden/>
              </w:rPr>
              <w:instrText xml:space="preserve"> PAGEREF _Toc159584676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1703D9F7" w14:textId="2EFBD1A7" w:rsidR="00743F2B" w:rsidRDefault="00000000">
          <w:pPr>
            <w:pStyle w:val="TOC3"/>
            <w:tabs>
              <w:tab w:val="right" w:leader="dot" w:pos="10772"/>
            </w:tabs>
            <w:rPr>
              <w:rFonts w:eastAsiaTheme="minorEastAsia"/>
              <w:noProof/>
              <w:kern w:val="2"/>
              <w:lang w:val="en-GB" w:eastAsia="zh-CN"/>
              <w14:ligatures w14:val="standardContextual"/>
            </w:rPr>
          </w:pPr>
          <w:hyperlink w:anchor="_Toc159584677" w:history="1">
            <w:r w:rsidR="00743F2B" w:rsidRPr="00EE1631">
              <w:rPr>
                <w:rStyle w:val="Hyperlink"/>
                <w:noProof/>
                <w:lang w:val="en-GB"/>
              </w:rPr>
              <w:t>1.3.1 Independent</w:t>
            </w:r>
            <w:r w:rsidR="00743F2B">
              <w:rPr>
                <w:noProof/>
                <w:webHidden/>
              </w:rPr>
              <w:tab/>
            </w:r>
            <w:r w:rsidR="00743F2B">
              <w:rPr>
                <w:noProof/>
                <w:webHidden/>
              </w:rPr>
              <w:fldChar w:fldCharType="begin"/>
            </w:r>
            <w:r w:rsidR="00743F2B">
              <w:rPr>
                <w:noProof/>
                <w:webHidden/>
              </w:rPr>
              <w:instrText xml:space="preserve"> PAGEREF _Toc159584677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09CD83E5" w14:textId="23B8EC7C" w:rsidR="00743F2B" w:rsidRDefault="00000000">
          <w:pPr>
            <w:pStyle w:val="TOC3"/>
            <w:tabs>
              <w:tab w:val="right" w:leader="dot" w:pos="10772"/>
            </w:tabs>
            <w:rPr>
              <w:rFonts w:eastAsiaTheme="minorEastAsia"/>
              <w:noProof/>
              <w:kern w:val="2"/>
              <w:lang w:val="en-GB" w:eastAsia="zh-CN"/>
              <w14:ligatures w14:val="standardContextual"/>
            </w:rPr>
          </w:pPr>
          <w:hyperlink w:anchor="_Toc159584678" w:history="1">
            <w:r w:rsidR="00743F2B" w:rsidRPr="00EE1631">
              <w:rPr>
                <w:rStyle w:val="Hyperlink"/>
                <w:noProof/>
                <w:lang w:val="en-GB"/>
              </w:rPr>
              <w:t>1.3.2 Dependant</w:t>
            </w:r>
            <w:r w:rsidR="00743F2B">
              <w:rPr>
                <w:noProof/>
                <w:webHidden/>
              </w:rPr>
              <w:tab/>
            </w:r>
            <w:r w:rsidR="00743F2B">
              <w:rPr>
                <w:noProof/>
                <w:webHidden/>
              </w:rPr>
              <w:fldChar w:fldCharType="begin"/>
            </w:r>
            <w:r w:rsidR="00743F2B">
              <w:rPr>
                <w:noProof/>
                <w:webHidden/>
              </w:rPr>
              <w:instrText xml:space="preserve"> PAGEREF _Toc159584678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2C498D48" w14:textId="5FCD77C6" w:rsidR="00743F2B" w:rsidRDefault="00000000">
          <w:pPr>
            <w:pStyle w:val="TOC3"/>
            <w:tabs>
              <w:tab w:val="right" w:leader="dot" w:pos="10772"/>
            </w:tabs>
            <w:rPr>
              <w:rFonts w:eastAsiaTheme="minorEastAsia"/>
              <w:noProof/>
              <w:kern w:val="2"/>
              <w:lang w:val="en-GB" w:eastAsia="zh-CN"/>
              <w14:ligatures w14:val="standardContextual"/>
            </w:rPr>
          </w:pPr>
          <w:hyperlink w:anchor="_Toc159584679" w:history="1">
            <w:r w:rsidR="00743F2B" w:rsidRPr="00EE1631">
              <w:rPr>
                <w:rStyle w:val="Hyperlink"/>
                <w:noProof/>
                <w:lang w:val="en-GB"/>
              </w:rPr>
              <w:t>1.3.3 Control</w:t>
            </w:r>
            <w:r w:rsidR="00743F2B">
              <w:rPr>
                <w:noProof/>
                <w:webHidden/>
              </w:rPr>
              <w:tab/>
            </w:r>
            <w:r w:rsidR="00743F2B">
              <w:rPr>
                <w:noProof/>
                <w:webHidden/>
              </w:rPr>
              <w:fldChar w:fldCharType="begin"/>
            </w:r>
            <w:r w:rsidR="00743F2B">
              <w:rPr>
                <w:noProof/>
                <w:webHidden/>
              </w:rPr>
              <w:instrText xml:space="preserve"> PAGEREF _Toc159584679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1CBDD9A0" w14:textId="1AD369F4" w:rsidR="00743F2B" w:rsidRDefault="00000000">
          <w:pPr>
            <w:pStyle w:val="TOC2"/>
            <w:tabs>
              <w:tab w:val="right" w:leader="dot" w:pos="10772"/>
            </w:tabs>
            <w:rPr>
              <w:rFonts w:eastAsiaTheme="minorEastAsia"/>
              <w:noProof/>
              <w:kern w:val="2"/>
              <w:lang w:val="en-GB" w:eastAsia="zh-CN"/>
              <w14:ligatures w14:val="standardContextual"/>
            </w:rPr>
          </w:pPr>
          <w:hyperlink w:anchor="_Toc159584680" w:history="1">
            <w:r w:rsidR="00743F2B" w:rsidRPr="00EE1631">
              <w:rPr>
                <w:rStyle w:val="Hyperlink"/>
                <w:noProof/>
                <w:lang w:val="en-GB"/>
              </w:rPr>
              <w:t>1.4 Equations</w:t>
            </w:r>
            <w:r w:rsidR="00743F2B">
              <w:rPr>
                <w:noProof/>
                <w:webHidden/>
              </w:rPr>
              <w:tab/>
            </w:r>
            <w:r w:rsidR="00743F2B">
              <w:rPr>
                <w:noProof/>
                <w:webHidden/>
              </w:rPr>
              <w:fldChar w:fldCharType="begin"/>
            </w:r>
            <w:r w:rsidR="00743F2B">
              <w:rPr>
                <w:noProof/>
                <w:webHidden/>
              </w:rPr>
              <w:instrText xml:space="preserve"> PAGEREF _Toc159584680 \h </w:instrText>
            </w:r>
            <w:r w:rsidR="00743F2B">
              <w:rPr>
                <w:noProof/>
                <w:webHidden/>
              </w:rPr>
            </w:r>
            <w:r w:rsidR="00743F2B">
              <w:rPr>
                <w:noProof/>
                <w:webHidden/>
              </w:rPr>
              <w:fldChar w:fldCharType="separate"/>
            </w:r>
            <w:r w:rsidR="00743F2B">
              <w:rPr>
                <w:noProof/>
                <w:webHidden/>
              </w:rPr>
              <w:t>3</w:t>
            </w:r>
            <w:r w:rsidR="00743F2B">
              <w:rPr>
                <w:noProof/>
                <w:webHidden/>
              </w:rPr>
              <w:fldChar w:fldCharType="end"/>
            </w:r>
          </w:hyperlink>
        </w:p>
        <w:p w14:paraId="3A529A21" w14:textId="4C0AB91D" w:rsidR="00743F2B" w:rsidRDefault="00000000">
          <w:pPr>
            <w:pStyle w:val="TOC1"/>
            <w:tabs>
              <w:tab w:val="left" w:pos="480"/>
              <w:tab w:val="right" w:leader="dot" w:pos="10772"/>
            </w:tabs>
            <w:rPr>
              <w:rFonts w:eastAsiaTheme="minorEastAsia"/>
              <w:noProof/>
              <w:kern w:val="2"/>
              <w:lang w:val="en-GB" w:eastAsia="zh-CN"/>
              <w14:ligatures w14:val="standardContextual"/>
            </w:rPr>
          </w:pPr>
          <w:hyperlink w:anchor="_Toc159584681" w:history="1">
            <w:r w:rsidR="00743F2B" w:rsidRPr="00EE1631">
              <w:rPr>
                <w:rStyle w:val="Hyperlink"/>
                <w:noProof/>
                <w:lang w:val="en-GB"/>
              </w:rPr>
              <w:t>2.</w:t>
            </w:r>
            <w:r w:rsidR="00743F2B">
              <w:rPr>
                <w:rFonts w:eastAsiaTheme="minorEastAsia"/>
                <w:noProof/>
                <w:kern w:val="2"/>
                <w:lang w:val="en-GB" w:eastAsia="zh-CN"/>
                <w14:ligatures w14:val="standardContextual"/>
              </w:rPr>
              <w:tab/>
            </w:r>
            <w:r w:rsidR="00743F2B" w:rsidRPr="00EE1631">
              <w:rPr>
                <w:rStyle w:val="Hyperlink"/>
                <w:noProof/>
                <w:lang w:val="en-GB"/>
              </w:rPr>
              <w:t>Materials &amp; Methods</w:t>
            </w:r>
            <w:r w:rsidR="00743F2B">
              <w:rPr>
                <w:noProof/>
                <w:webHidden/>
              </w:rPr>
              <w:tab/>
            </w:r>
            <w:r w:rsidR="00743F2B">
              <w:rPr>
                <w:noProof/>
                <w:webHidden/>
              </w:rPr>
              <w:fldChar w:fldCharType="begin"/>
            </w:r>
            <w:r w:rsidR="00743F2B">
              <w:rPr>
                <w:noProof/>
                <w:webHidden/>
              </w:rPr>
              <w:instrText xml:space="preserve"> PAGEREF _Toc159584681 \h </w:instrText>
            </w:r>
            <w:r w:rsidR="00743F2B">
              <w:rPr>
                <w:noProof/>
                <w:webHidden/>
              </w:rPr>
            </w:r>
            <w:r w:rsidR="00743F2B">
              <w:rPr>
                <w:noProof/>
                <w:webHidden/>
              </w:rPr>
              <w:fldChar w:fldCharType="separate"/>
            </w:r>
            <w:r w:rsidR="00743F2B">
              <w:rPr>
                <w:noProof/>
                <w:webHidden/>
              </w:rPr>
              <w:t>4</w:t>
            </w:r>
            <w:r w:rsidR="00743F2B">
              <w:rPr>
                <w:noProof/>
                <w:webHidden/>
              </w:rPr>
              <w:fldChar w:fldCharType="end"/>
            </w:r>
          </w:hyperlink>
        </w:p>
        <w:p w14:paraId="0DEFB703" w14:textId="5E91B6A4" w:rsidR="00743F2B" w:rsidRDefault="00000000">
          <w:pPr>
            <w:pStyle w:val="TOC2"/>
            <w:tabs>
              <w:tab w:val="right" w:leader="dot" w:pos="10772"/>
            </w:tabs>
            <w:rPr>
              <w:rFonts w:eastAsiaTheme="minorEastAsia"/>
              <w:noProof/>
              <w:kern w:val="2"/>
              <w:lang w:val="en-GB" w:eastAsia="zh-CN"/>
              <w14:ligatures w14:val="standardContextual"/>
            </w:rPr>
          </w:pPr>
          <w:hyperlink w:anchor="_Toc159584682" w:history="1">
            <w:r w:rsidR="00743F2B" w:rsidRPr="00EE1631">
              <w:rPr>
                <w:rStyle w:val="Hyperlink"/>
                <w:noProof/>
                <w:lang w:val="en-GB"/>
              </w:rPr>
              <w:t>2.1 Materials &amp; Equipment</w:t>
            </w:r>
            <w:r w:rsidR="00743F2B">
              <w:rPr>
                <w:noProof/>
                <w:webHidden/>
              </w:rPr>
              <w:tab/>
            </w:r>
            <w:r w:rsidR="00743F2B">
              <w:rPr>
                <w:noProof/>
                <w:webHidden/>
              </w:rPr>
              <w:fldChar w:fldCharType="begin"/>
            </w:r>
            <w:r w:rsidR="00743F2B">
              <w:rPr>
                <w:noProof/>
                <w:webHidden/>
              </w:rPr>
              <w:instrText xml:space="preserve"> PAGEREF _Toc159584682 \h </w:instrText>
            </w:r>
            <w:r w:rsidR="00743F2B">
              <w:rPr>
                <w:noProof/>
                <w:webHidden/>
              </w:rPr>
            </w:r>
            <w:r w:rsidR="00743F2B">
              <w:rPr>
                <w:noProof/>
                <w:webHidden/>
              </w:rPr>
              <w:fldChar w:fldCharType="separate"/>
            </w:r>
            <w:r w:rsidR="00743F2B">
              <w:rPr>
                <w:noProof/>
                <w:webHidden/>
              </w:rPr>
              <w:t>4</w:t>
            </w:r>
            <w:r w:rsidR="00743F2B">
              <w:rPr>
                <w:noProof/>
                <w:webHidden/>
              </w:rPr>
              <w:fldChar w:fldCharType="end"/>
            </w:r>
          </w:hyperlink>
        </w:p>
        <w:p w14:paraId="404CAB75" w14:textId="59A182CE" w:rsidR="00743F2B" w:rsidRDefault="00000000">
          <w:pPr>
            <w:pStyle w:val="TOC2"/>
            <w:tabs>
              <w:tab w:val="right" w:leader="dot" w:pos="10772"/>
            </w:tabs>
            <w:rPr>
              <w:rFonts w:eastAsiaTheme="minorEastAsia"/>
              <w:noProof/>
              <w:kern w:val="2"/>
              <w:lang w:val="en-GB" w:eastAsia="zh-CN"/>
              <w14:ligatures w14:val="standardContextual"/>
            </w:rPr>
          </w:pPr>
          <w:hyperlink w:anchor="_Toc159584683" w:history="1">
            <w:r w:rsidR="00743F2B" w:rsidRPr="00EE1631">
              <w:rPr>
                <w:rStyle w:val="Hyperlink"/>
                <w:noProof/>
                <w:lang w:val="en-GB"/>
              </w:rPr>
              <w:t>2.2 PPE</w:t>
            </w:r>
            <w:r w:rsidR="00743F2B">
              <w:rPr>
                <w:noProof/>
                <w:webHidden/>
              </w:rPr>
              <w:tab/>
            </w:r>
            <w:r w:rsidR="00743F2B">
              <w:rPr>
                <w:noProof/>
                <w:webHidden/>
              </w:rPr>
              <w:fldChar w:fldCharType="begin"/>
            </w:r>
            <w:r w:rsidR="00743F2B">
              <w:rPr>
                <w:noProof/>
                <w:webHidden/>
              </w:rPr>
              <w:instrText xml:space="preserve"> PAGEREF _Toc159584683 \h </w:instrText>
            </w:r>
            <w:r w:rsidR="00743F2B">
              <w:rPr>
                <w:noProof/>
                <w:webHidden/>
              </w:rPr>
            </w:r>
            <w:r w:rsidR="00743F2B">
              <w:rPr>
                <w:noProof/>
                <w:webHidden/>
              </w:rPr>
              <w:fldChar w:fldCharType="separate"/>
            </w:r>
            <w:r w:rsidR="00743F2B">
              <w:rPr>
                <w:noProof/>
                <w:webHidden/>
              </w:rPr>
              <w:t>4</w:t>
            </w:r>
            <w:r w:rsidR="00743F2B">
              <w:rPr>
                <w:noProof/>
                <w:webHidden/>
              </w:rPr>
              <w:fldChar w:fldCharType="end"/>
            </w:r>
          </w:hyperlink>
        </w:p>
        <w:p w14:paraId="585A7847" w14:textId="0703DA31" w:rsidR="00743F2B" w:rsidRDefault="00000000">
          <w:pPr>
            <w:pStyle w:val="TOC2"/>
            <w:tabs>
              <w:tab w:val="right" w:leader="dot" w:pos="10772"/>
            </w:tabs>
            <w:rPr>
              <w:rFonts w:eastAsiaTheme="minorEastAsia"/>
              <w:noProof/>
              <w:kern w:val="2"/>
              <w:lang w:val="en-GB" w:eastAsia="zh-CN"/>
              <w14:ligatures w14:val="standardContextual"/>
            </w:rPr>
          </w:pPr>
          <w:hyperlink w:anchor="_Toc159584684" w:history="1">
            <w:r w:rsidR="00743F2B" w:rsidRPr="00EE1631">
              <w:rPr>
                <w:rStyle w:val="Hyperlink"/>
                <w:noProof/>
                <w:lang w:val="en-GB"/>
              </w:rPr>
              <w:t>2.3 Procedure</w:t>
            </w:r>
            <w:r w:rsidR="00743F2B">
              <w:rPr>
                <w:noProof/>
                <w:webHidden/>
              </w:rPr>
              <w:tab/>
            </w:r>
            <w:r w:rsidR="00743F2B">
              <w:rPr>
                <w:noProof/>
                <w:webHidden/>
              </w:rPr>
              <w:fldChar w:fldCharType="begin"/>
            </w:r>
            <w:r w:rsidR="00743F2B">
              <w:rPr>
                <w:noProof/>
                <w:webHidden/>
              </w:rPr>
              <w:instrText xml:space="preserve"> PAGEREF _Toc159584684 \h </w:instrText>
            </w:r>
            <w:r w:rsidR="00743F2B">
              <w:rPr>
                <w:noProof/>
                <w:webHidden/>
              </w:rPr>
            </w:r>
            <w:r w:rsidR="00743F2B">
              <w:rPr>
                <w:noProof/>
                <w:webHidden/>
              </w:rPr>
              <w:fldChar w:fldCharType="separate"/>
            </w:r>
            <w:r w:rsidR="00743F2B">
              <w:rPr>
                <w:noProof/>
                <w:webHidden/>
              </w:rPr>
              <w:t>4</w:t>
            </w:r>
            <w:r w:rsidR="00743F2B">
              <w:rPr>
                <w:noProof/>
                <w:webHidden/>
              </w:rPr>
              <w:fldChar w:fldCharType="end"/>
            </w:r>
          </w:hyperlink>
        </w:p>
        <w:p w14:paraId="21C50E4B" w14:textId="7F0FF3FF" w:rsidR="00743F2B" w:rsidRDefault="00000000">
          <w:pPr>
            <w:pStyle w:val="TOC3"/>
            <w:tabs>
              <w:tab w:val="right" w:leader="dot" w:pos="10772"/>
            </w:tabs>
            <w:rPr>
              <w:rFonts w:eastAsiaTheme="minorEastAsia"/>
              <w:noProof/>
              <w:kern w:val="2"/>
              <w:lang w:val="en-GB" w:eastAsia="zh-CN"/>
              <w14:ligatures w14:val="standardContextual"/>
            </w:rPr>
          </w:pPr>
          <w:hyperlink w:anchor="_Toc159584685" w:history="1">
            <w:r w:rsidR="00743F2B" w:rsidRPr="00EE1631">
              <w:rPr>
                <w:rStyle w:val="Hyperlink"/>
                <w:noProof/>
                <w:lang w:val="en-GB"/>
              </w:rPr>
              <w:t>2.3.1 Washing</w:t>
            </w:r>
            <w:r w:rsidR="00743F2B">
              <w:rPr>
                <w:noProof/>
                <w:webHidden/>
              </w:rPr>
              <w:tab/>
            </w:r>
            <w:r w:rsidR="00743F2B">
              <w:rPr>
                <w:noProof/>
                <w:webHidden/>
              </w:rPr>
              <w:fldChar w:fldCharType="begin"/>
            </w:r>
            <w:r w:rsidR="00743F2B">
              <w:rPr>
                <w:noProof/>
                <w:webHidden/>
              </w:rPr>
              <w:instrText xml:space="preserve"> PAGEREF _Toc159584685 \h </w:instrText>
            </w:r>
            <w:r w:rsidR="00743F2B">
              <w:rPr>
                <w:noProof/>
                <w:webHidden/>
              </w:rPr>
            </w:r>
            <w:r w:rsidR="00743F2B">
              <w:rPr>
                <w:noProof/>
                <w:webHidden/>
              </w:rPr>
              <w:fldChar w:fldCharType="separate"/>
            </w:r>
            <w:r w:rsidR="00743F2B">
              <w:rPr>
                <w:noProof/>
                <w:webHidden/>
              </w:rPr>
              <w:t>4</w:t>
            </w:r>
            <w:r w:rsidR="00743F2B">
              <w:rPr>
                <w:noProof/>
                <w:webHidden/>
              </w:rPr>
              <w:fldChar w:fldCharType="end"/>
            </w:r>
          </w:hyperlink>
        </w:p>
        <w:p w14:paraId="1FC20633" w14:textId="55F5D746" w:rsidR="00743F2B" w:rsidRDefault="00000000">
          <w:pPr>
            <w:pStyle w:val="TOC3"/>
            <w:tabs>
              <w:tab w:val="right" w:leader="dot" w:pos="10772"/>
            </w:tabs>
            <w:rPr>
              <w:rFonts w:eastAsiaTheme="minorEastAsia"/>
              <w:noProof/>
              <w:kern w:val="2"/>
              <w:lang w:val="en-GB" w:eastAsia="zh-CN"/>
              <w14:ligatures w14:val="standardContextual"/>
            </w:rPr>
          </w:pPr>
          <w:hyperlink w:anchor="_Toc159584686" w:history="1">
            <w:r w:rsidR="00743F2B" w:rsidRPr="00EE1631">
              <w:rPr>
                <w:rStyle w:val="Hyperlink"/>
                <w:noProof/>
                <w:lang w:val="en-GB"/>
              </w:rPr>
              <w:t>2.3.2 Preparation of samples</w:t>
            </w:r>
            <w:r w:rsidR="00743F2B">
              <w:rPr>
                <w:noProof/>
                <w:webHidden/>
              </w:rPr>
              <w:tab/>
            </w:r>
            <w:r w:rsidR="00743F2B">
              <w:rPr>
                <w:noProof/>
                <w:webHidden/>
              </w:rPr>
              <w:fldChar w:fldCharType="begin"/>
            </w:r>
            <w:r w:rsidR="00743F2B">
              <w:rPr>
                <w:noProof/>
                <w:webHidden/>
              </w:rPr>
              <w:instrText xml:space="preserve"> PAGEREF _Toc159584686 \h </w:instrText>
            </w:r>
            <w:r w:rsidR="00743F2B">
              <w:rPr>
                <w:noProof/>
                <w:webHidden/>
              </w:rPr>
            </w:r>
            <w:r w:rsidR="00743F2B">
              <w:rPr>
                <w:noProof/>
                <w:webHidden/>
              </w:rPr>
              <w:fldChar w:fldCharType="separate"/>
            </w:r>
            <w:r w:rsidR="00743F2B">
              <w:rPr>
                <w:noProof/>
                <w:webHidden/>
              </w:rPr>
              <w:t>4</w:t>
            </w:r>
            <w:r w:rsidR="00743F2B">
              <w:rPr>
                <w:noProof/>
                <w:webHidden/>
              </w:rPr>
              <w:fldChar w:fldCharType="end"/>
            </w:r>
          </w:hyperlink>
        </w:p>
        <w:p w14:paraId="717499C8" w14:textId="3E59C19F" w:rsidR="00743F2B" w:rsidRDefault="00000000">
          <w:pPr>
            <w:pStyle w:val="TOC3"/>
            <w:tabs>
              <w:tab w:val="right" w:leader="dot" w:pos="10772"/>
            </w:tabs>
            <w:rPr>
              <w:rFonts w:eastAsiaTheme="minorEastAsia"/>
              <w:noProof/>
              <w:kern w:val="2"/>
              <w:lang w:val="en-GB" w:eastAsia="zh-CN"/>
              <w14:ligatures w14:val="standardContextual"/>
            </w:rPr>
          </w:pPr>
          <w:hyperlink w:anchor="_Toc159584687" w:history="1">
            <w:r w:rsidR="00743F2B" w:rsidRPr="00EE1631">
              <w:rPr>
                <w:rStyle w:val="Hyperlink"/>
                <w:noProof/>
                <w:lang w:val="en-GB"/>
              </w:rPr>
              <w:t>2.3.3 Preparation of the burette</w:t>
            </w:r>
            <w:r w:rsidR="00743F2B">
              <w:rPr>
                <w:noProof/>
                <w:webHidden/>
              </w:rPr>
              <w:tab/>
            </w:r>
            <w:r w:rsidR="00743F2B">
              <w:rPr>
                <w:noProof/>
                <w:webHidden/>
              </w:rPr>
              <w:fldChar w:fldCharType="begin"/>
            </w:r>
            <w:r w:rsidR="00743F2B">
              <w:rPr>
                <w:noProof/>
                <w:webHidden/>
              </w:rPr>
              <w:instrText xml:space="preserve"> PAGEREF _Toc159584687 \h </w:instrText>
            </w:r>
            <w:r w:rsidR="00743F2B">
              <w:rPr>
                <w:noProof/>
                <w:webHidden/>
              </w:rPr>
            </w:r>
            <w:r w:rsidR="00743F2B">
              <w:rPr>
                <w:noProof/>
                <w:webHidden/>
              </w:rPr>
              <w:fldChar w:fldCharType="separate"/>
            </w:r>
            <w:r w:rsidR="00743F2B">
              <w:rPr>
                <w:noProof/>
                <w:webHidden/>
              </w:rPr>
              <w:t>5</w:t>
            </w:r>
            <w:r w:rsidR="00743F2B">
              <w:rPr>
                <w:noProof/>
                <w:webHidden/>
              </w:rPr>
              <w:fldChar w:fldCharType="end"/>
            </w:r>
          </w:hyperlink>
        </w:p>
        <w:p w14:paraId="213C83E5" w14:textId="4A825E8F" w:rsidR="00743F2B" w:rsidRDefault="00000000">
          <w:pPr>
            <w:pStyle w:val="TOC3"/>
            <w:tabs>
              <w:tab w:val="right" w:leader="dot" w:pos="10772"/>
            </w:tabs>
            <w:rPr>
              <w:rFonts w:eastAsiaTheme="minorEastAsia"/>
              <w:noProof/>
              <w:kern w:val="2"/>
              <w:lang w:val="en-GB" w:eastAsia="zh-CN"/>
              <w14:ligatures w14:val="standardContextual"/>
            </w:rPr>
          </w:pPr>
          <w:hyperlink w:anchor="_Toc159584688" w:history="1">
            <w:r w:rsidR="00743F2B" w:rsidRPr="00EE1631">
              <w:rPr>
                <w:rStyle w:val="Hyperlink"/>
                <w:noProof/>
                <w:lang w:val="en-GB"/>
              </w:rPr>
              <w:t>2.3.4 Rough Titration</w:t>
            </w:r>
            <w:r w:rsidR="00743F2B">
              <w:rPr>
                <w:noProof/>
                <w:webHidden/>
              </w:rPr>
              <w:tab/>
            </w:r>
            <w:r w:rsidR="00743F2B">
              <w:rPr>
                <w:noProof/>
                <w:webHidden/>
              </w:rPr>
              <w:fldChar w:fldCharType="begin"/>
            </w:r>
            <w:r w:rsidR="00743F2B">
              <w:rPr>
                <w:noProof/>
                <w:webHidden/>
              </w:rPr>
              <w:instrText xml:space="preserve"> PAGEREF _Toc159584688 \h </w:instrText>
            </w:r>
            <w:r w:rsidR="00743F2B">
              <w:rPr>
                <w:noProof/>
                <w:webHidden/>
              </w:rPr>
            </w:r>
            <w:r w:rsidR="00743F2B">
              <w:rPr>
                <w:noProof/>
                <w:webHidden/>
              </w:rPr>
              <w:fldChar w:fldCharType="separate"/>
            </w:r>
            <w:r w:rsidR="00743F2B">
              <w:rPr>
                <w:noProof/>
                <w:webHidden/>
              </w:rPr>
              <w:t>5</w:t>
            </w:r>
            <w:r w:rsidR="00743F2B">
              <w:rPr>
                <w:noProof/>
                <w:webHidden/>
              </w:rPr>
              <w:fldChar w:fldCharType="end"/>
            </w:r>
          </w:hyperlink>
        </w:p>
        <w:p w14:paraId="299CB3F2" w14:textId="07633D42" w:rsidR="00743F2B" w:rsidRDefault="00000000">
          <w:pPr>
            <w:pStyle w:val="TOC3"/>
            <w:tabs>
              <w:tab w:val="right" w:leader="dot" w:pos="10772"/>
            </w:tabs>
            <w:rPr>
              <w:rFonts w:eastAsiaTheme="minorEastAsia"/>
              <w:noProof/>
              <w:kern w:val="2"/>
              <w:lang w:val="en-GB" w:eastAsia="zh-CN"/>
              <w14:ligatures w14:val="standardContextual"/>
            </w:rPr>
          </w:pPr>
          <w:hyperlink w:anchor="_Toc159584689" w:history="1">
            <w:r w:rsidR="00743F2B" w:rsidRPr="00EE1631">
              <w:rPr>
                <w:rStyle w:val="Hyperlink"/>
                <w:noProof/>
                <w:lang w:val="en-GB"/>
              </w:rPr>
              <w:t>2.3.5 Titration</w:t>
            </w:r>
            <w:r w:rsidR="00743F2B">
              <w:rPr>
                <w:noProof/>
                <w:webHidden/>
              </w:rPr>
              <w:tab/>
            </w:r>
            <w:r w:rsidR="00743F2B">
              <w:rPr>
                <w:noProof/>
                <w:webHidden/>
              </w:rPr>
              <w:fldChar w:fldCharType="begin"/>
            </w:r>
            <w:r w:rsidR="00743F2B">
              <w:rPr>
                <w:noProof/>
                <w:webHidden/>
              </w:rPr>
              <w:instrText xml:space="preserve"> PAGEREF _Toc159584689 \h </w:instrText>
            </w:r>
            <w:r w:rsidR="00743F2B">
              <w:rPr>
                <w:noProof/>
                <w:webHidden/>
              </w:rPr>
            </w:r>
            <w:r w:rsidR="00743F2B">
              <w:rPr>
                <w:noProof/>
                <w:webHidden/>
              </w:rPr>
              <w:fldChar w:fldCharType="separate"/>
            </w:r>
            <w:r w:rsidR="00743F2B">
              <w:rPr>
                <w:noProof/>
                <w:webHidden/>
              </w:rPr>
              <w:t>5</w:t>
            </w:r>
            <w:r w:rsidR="00743F2B">
              <w:rPr>
                <w:noProof/>
                <w:webHidden/>
              </w:rPr>
              <w:fldChar w:fldCharType="end"/>
            </w:r>
          </w:hyperlink>
        </w:p>
        <w:p w14:paraId="7BB016E3" w14:textId="2CBA26B5" w:rsidR="00743F2B" w:rsidRDefault="00000000">
          <w:pPr>
            <w:pStyle w:val="TOC1"/>
            <w:tabs>
              <w:tab w:val="right" w:leader="dot" w:pos="10772"/>
            </w:tabs>
            <w:rPr>
              <w:rFonts w:eastAsiaTheme="minorEastAsia"/>
              <w:noProof/>
              <w:kern w:val="2"/>
              <w:lang w:val="en-GB" w:eastAsia="zh-CN"/>
              <w14:ligatures w14:val="standardContextual"/>
            </w:rPr>
          </w:pPr>
          <w:hyperlink w:anchor="_Toc159584690" w:history="1">
            <w:r w:rsidR="00743F2B" w:rsidRPr="00EE1631">
              <w:rPr>
                <w:rStyle w:val="Hyperlink"/>
                <w:noProof/>
                <w:lang w:val="en-GB"/>
              </w:rPr>
              <w:t>3. Results</w:t>
            </w:r>
            <w:r w:rsidR="00743F2B">
              <w:rPr>
                <w:noProof/>
                <w:webHidden/>
              </w:rPr>
              <w:tab/>
            </w:r>
            <w:r w:rsidR="00743F2B">
              <w:rPr>
                <w:noProof/>
                <w:webHidden/>
              </w:rPr>
              <w:fldChar w:fldCharType="begin"/>
            </w:r>
            <w:r w:rsidR="00743F2B">
              <w:rPr>
                <w:noProof/>
                <w:webHidden/>
              </w:rPr>
              <w:instrText xml:space="preserve"> PAGEREF _Toc159584690 \h </w:instrText>
            </w:r>
            <w:r w:rsidR="00743F2B">
              <w:rPr>
                <w:noProof/>
                <w:webHidden/>
              </w:rPr>
            </w:r>
            <w:r w:rsidR="00743F2B">
              <w:rPr>
                <w:noProof/>
                <w:webHidden/>
              </w:rPr>
              <w:fldChar w:fldCharType="separate"/>
            </w:r>
            <w:r w:rsidR="00743F2B">
              <w:rPr>
                <w:noProof/>
                <w:webHidden/>
              </w:rPr>
              <w:t>6</w:t>
            </w:r>
            <w:r w:rsidR="00743F2B">
              <w:rPr>
                <w:noProof/>
                <w:webHidden/>
              </w:rPr>
              <w:fldChar w:fldCharType="end"/>
            </w:r>
          </w:hyperlink>
        </w:p>
        <w:p w14:paraId="2D6B09B6" w14:textId="0BC4DBFC" w:rsidR="00743F2B" w:rsidRDefault="00000000">
          <w:pPr>
            <w:pStyle w:val="TOC2"/>
            <w:tabs>
              <w:tab w:val="right" w:leader="dot" w:pos="10772"/>
            </w:tabs>
            <w:rPr>
              <w:rFonts w:eastAsiaTheme="minorEastAsia"/>
              <w:noProof/>
              <w:kern w:val="2"/>
              <w:lang w:val="en-GB" w:eastAsia="zh-CN"/>
              <w14:ligatures w14:val="standardContextual"/>
            </w:rPr>
          </w:pPr>
          <w:hyperlink w:anchor="_Toc159584691" w:history="1">
            <w:r w:rsidR="00743F2B" w:rsidRPr="00EE1631">
              <w:rPr>
                <w:rStyle w:val="Hyperlink"/>
                <w:noProof/>
                <w:lang w:val="en-GB"/>
              </w:rPr>
              <w:t>3.1 Experimental data</w:t>
            </w:r>
            <w:r w:rsidR="00743F2B">
              <w:rPr>
                <w:noProof/>
                <w:webHidden/>
              </w:rPr>
              <w:tab/>
            </w:r>
            <w:r w:rsidR="00743F2B">
              <w:rPr>
                <w:noProof/>
                <w:webHidden/>
              </w:rPr>
              <w:fldChar w:fldCharType="begin"/>
            </w:r>
            <w:r w:rsidR="00743F2B">
              <w:rPr>
                <w:noProof/>
                <w:webHidden/>
              </w:rPr>
              <w:instrText xml:space="preserve"> PAGEREF _Toc159584691 \h </w:instrText>
            </w:r>
            <w:r w:rsidR="00743F2B">
              <w:rPr>
                <w:noProof/>
                <w:webHidden/>
              </w:rPr>
            </w:r>
            <w:r w:rsidR="00743F2B">
              <w:rPr>
                <w:noProof/>
                <w:webHidden/>
              </w:rPr>
              <w:fldChar w:fldCharType="separate"/>
            </w:r>
            <w:r w:rsidR="00743F2B">
              <w:rPr>
                <w:noProof/>
                <w:webHidden/>
              </w:rPr>
              <w:t>6</w:t>
            </w:r>
            <w:r w:rsidR="00743F2B">
              <w:rPr>
                <w:noProof/>
                <w:webHidden/>
              </w:rPr>
              <w:fldChar w:fldCharType="end"/>
            </w:r>
          </w:hyperlink>
        </w:p>
        <w:p w14:paraId="7E605FB5" w14:textId="35C213E0" w:rsidR="00743F2B" w:rsidRDefault="00000000">
          <w:pPr>
            <w:pStyle w:val="TOC2"/>
            <w:tabs>
              <w:tab w:val="right" w:leader="dot" w:pos="10772"/>
            </w:tabs>
            <w:rPr>
              <w:rFonts w:eastAsiaTheme="minorEastAsia"/>
              <w:noProof/>
              <w:kern w:val="2"/>
              <w:lang w:val="en-GB" w:eastAsia="zh-CN"/>
              <w14:ligatures w14:val="standardContextual"/>
            </w:rPr>
          </w:pPr>
          <w:hyperlink w:anchor="_Toc159584692" w:history="1">
            <w:r w:rsidR="00743F2B" w:rsidRPr="00EE1631">
              <w:rPr>
                <w:rStyle w:val="Hyperlink"/>
                <w:noProof/>
                <w:lang w:val="en-GB"/>
              </w:rPr>
              <w:t>3.2 Explanation</w:t>
            </w:r>
            <w:r w:rsidR="00743F2B">
              <w:rPr>
                <w:noProof/>
                <w:webHidden/>
              </w:rPr>
              <w:tab/>
            </w:r>
            <w:r w:rsidR="00743F2B">
              <w:rPr>
                <w:noProof/>
                <w:webHidden/>
              </w:rPr>
              <w:fldChar w:fldCharType="begin"/>
            </w:r>
            <w:r w:rsidR="00743F2B">
              <w:rPr>
                <w:noProof/>
                <w:webHidden/>
              </w:rPr>
              <w:instrText xml:space="preserve"> PAGEREF _Toc159584692 \h </w:instrText>
            </w:r>
            <w:r w:rsidR="00743F2B">
              <w:rPr>
                <w:noProof/>
                <w:webHidden/>
              </w:rPr>
            </w:r>
            <w:r w:rsidR="00743F2B">
              <w:rPr>
                <w:noProof/>
                <w:webHidden/>
              </w:rPr>
              <w:fldChar w:fldCharType="separate"/>
            </w:r>
            <w:r w:rsidR="00743F2B">
              <w:rPr>
                <w:noProof/>
                <w:webHidden/>
              </w:rPr>
              <w:t>7</w:t>
            </w:r>
            <w:r w:rsidR="00743F2B">
              <w:rPr>
                <w:noProof/>
                <w:webHidden/>
              </w:rPr>
              <w:fldChar w:fldCharType="end"/>
            </w:r>
          </w:hyperlink>
        </w:p>
        <w:p w14:paraId="5244A5BA" w14:textId="4234FFA6" w:rsidR="00743F2B" w:rsidRDefault="00000000">
          <w:pPr>
            <w:pStyle w:val="TOC1"/>
            <w:tabs>
              <w:tab w:val="left" w:pos="480"/>
              <w:tab w:val="right" w:leader="dot" w:pos="10772"/>
            </w:tabs>
            <w:rPr>
              <w:rFonts w:eastAsiaTheme="minorEastAsia"/>
              <w:noProof/>
              <w:kern w:val="2"/>
              <w:lang w:val="en-GB" w:eastAsia="zh-CN"/>
              <w14:ligatures w14:val="standardContextual"/>
            </w:rPr>
          </w:pPr>
          <w:hyperlink w:anchor="_Toc159584693" w:history="1">
            <w:r w:rsidR="00743F2B" w:rsidRPr="00EE1631">
              <w:rPr>
                <w:rStyle w:val="Hyperlink"/>
                <w:noProof/>
                <w:lang w:val="en-GB"/>
              </w:rPr>
              <w:t>3.</w:t>
            </w:r>
            <w:r w:rsidR="00743F2B">
              <w:rPr>
                <w:rFonts w:eastAsiaTheme="minorEastAsia"/>
                <w:noProof/>
                <w:kern w:val="2"/>
                <w:lang w:val="en-GB" w:eastAsia="zh-CN"/>
                <w14:ligatures w14:val="standardContextual"/>
              </w:rPr>
              <w:tab/>
            </w:r>
            <w:r w:rsidR="00743F2B" w:rsidRPr="00EE1631">
              <w:rPr>
                <w:rStyle w:val="Hyperlink"/>
                <w:noProof/>
                <w:lang w:val="en-GB"/>
              </w:rPr>
              <w:t>Discussion</w:t>
            </w:r>
            <w:r w:rsidR="00743F2B">
              <w:rPr>
                <w:noProof/>
                <w:webHidden/>
              </w:rPr>
              <w:tab/>
            </w:r>
            <w:r w:rsidR="00743F2B">
              <w:rPr>
                <w:noProof/>
                <w:webHidden/>
              </w:rPr>
              <w:fldChar w:fldCharType="begin"/>
            </w:r>
            <w:r w:rsidR="00743F2B">
              <w:rPr>
                <w:noProof/>
                <w:webHidden/>
              </w:rPr>
              <w:instrText xml:space="preserve"> PAGEREF _Toc159584693 \h </w:instrText>
            </w:r>
            <w:r w:rsidR="00743F2B">
              <w:rPr>
                <w:noProof/>
                <w:webHidden/>
              </w:rPr>
            </w:r>
            <w:r w:rsidR="00743F2B">
              <w:rPr>
                <w:noProof/>
                <w:webHidden/>
              </w:rPr>
              <w:fldChar w:fldCharType="separate"/>
            </w:r>
            <w:r w:rsidR="00743F2B">
              <w:rPr>
                <w:noProof/>
                <w:webHidden/>
              </w:rPr>
              <w:t>7</w:t>
            </w:r>
            <w:r w:rsidR="00743F2B">
              <w:rPr>
                <w:noProof/>
                <w:webHidden/>
              </w:rPr>
              <w:fldChar w:fldCharType="end"/>
            </w:r>
          </w:hyperlink>
        </w:p>
        <w:p w14:paraId="2E96BDE4" w14:textId="5AF87EBA" w:rsidR="00743F2B" w:rsidRDefault="00000000">
          <w:pPr>
            <w:pStyle w:val="TOC2"/>
            <w:tabs>
              <w:tab w:val="right" w:leader="dot" w:pos="10772"/>
            </w:tabs>
            <w:rPr>
              <w:rFonts w:eastAsiaTheme="minorEastAsia"/>
              <w:noProof/>
              <w:kern w:val="2"/>
              <w:lang w:val="en-GB" w:eastAsia="zh-CN"/>
              <w14:ligatures w14:val="standardContextual"/>
            </w:rPr>
          </w:pPr>
          <w:hyperlink w:anchor="_Toc159584694" w:history="1">
            <w:r w:rsidR="00743F2B" w:rsidRPr="00EE1631">
              <w:rPr>
                <w:rStyle w:val="Hyperlink"/>
                <w:noProof/>
                <w:lang w:val="en-GB"/>
              </w:rPr>
              <w:t>4.1 Results analysis</w:t>
            </w:r>
            <w:r w:rsidR="00743F2B">
              <w:rPr>
                <w:noProof/>
                <w:webHidden/>
              </w:rPr>
              <w:tab/>
            </w:r>
            <w:r w:rsidR="00743F2B">
              <w:rPr>
                <w:noProof/>
                <w:webHidden/>
              </w:rPr>
              <w:fldChar w:fldCharType="begin"/>
            </w:r>
            <w:r w:rsidR="00743F2B">
              <w:rPr>
                <w:noProof/>
                <w:webHidden/>
              </w:rPr>
              <w:instrText xml:space="preserve"> PAGEREF _Toc159584694 \h </w:instrText>
            </w:r>
            <w:r w:rsidR="00743F2B">
              <w:rPr>
                <w:noProof/>
                <w:webHidden/>
              </w:rPr>
            </w:r>
            <w:r w:rsidR="00743F2B">
              <w:rPr>
                <w:noProof/>
                <w:webHidden/>
              </w:rPr>
              <w:fldChar w:fldCharType="separate"/>
            </w:r>
            <w:r w:rsidR="00743F2B">
              <w:rPr>
                <w:noProof/>
                <w:webHidden/>
              </w:rPr>
              <w:t>7</w:t>
            </w:r>
            <w:r w:rsidR="00743F2B">
              <w:rPr>
                <w:noProof/>
                <w:webHidden/>
              </w:rPr>
              <w:fldChar w:fldCharType="end"/>
            </w:r>
          </w:hyperlink>
        </w:p>
        <w:p w14:paraId="67FFAE31" w14:textId="6F05B040" w:rsidR="00743F2B" w:rsidRDefault="00000000">
          <w:pPr>
            <w:pStyle w:val="TOC2"/>
            <w:tabs>
              <w:tab w:val="right" w:leader="dot" w:pos="10772"/>
            </w:tabs>
            <w:rPr>
              <w:rFonts w:eastAsiaTheme="minorEastAsia"/>
              <w:noProof/>
              <w:kern w:val="2"/>
              <w:lang w:val="en-GB" w:eastAsia="zh-CN"/>
              <w14:ligatures w14:val="standardContextual"/>
            </w:rPr>
          </w:pPr>
          <w:hyperlink w:anchor="_Toc159584695" w:history="1">
            <w:r w:rsidR="00743F2B" w:rsidRPr="00EE1631">
              <w:rPr>
                <w:rStyle w:val="Hyperlink"/>
                <w:noProof/>
                <w:lang w:val="en-GB"/>
              </w:rPr>
              <w:t>4.2 Relevance &amp; Use cases</w:t>
            </w:r>
            <w:r w:rsidR="00743F2B">
              <w:rPr>
                <w:noProof/>
                <w:webHidden/>
              </w:rPr>
              <w:tab/>
            </w:r>
            <w:r w:rsidR="00743F2B">
              <w:rPr>
                <w:noProof/>
                <w:webHidden/>
              </w:rPr>
              <w:fldChar w:fldCharType="begin"/>
            </w:r>
            <w:r w:rsidR="00743F2B">
              <w:rPr>
                <w:noProof/>
                <w:webHidden/>
              </w:rPr>
              <w:instrText xml:space="preserve"> PAGEREF _Toc159584695 \h </w:instrText>
            </w:r>
            <w:r w:rsidR="00743F2B">
              <w:rPr>
                <w:noProof/>
                <w:webHidden/>
              </w:rPr>
            </w:r>
            <w:r w:rsidR="00743F2B">
              <w:rPr>
                <w:noProof/>
                <w:webHidden/>
              </w:rPr>
              <w:fldChar w:fldCharType="separate"/>
            </w:r>
            <w:r w:rsidR="00743F2B">
              <w:rPr>
                <w:noProof/>
                <w:webHidden/>
              </w:rPr>
              <w:t>7</w:t>
            </w:r>
            <w:r w:rsidR="00743F2B">
              <w:rPr>
                <w:noProof/>
                <w:webHidden/>
              </w:rPr>
              <w:fldChar w:fldCharType="end"/>
            </w:r>
          </w:hyperlink>
        </w:p>
        <w:p w14:paraId="56CA69E3" w14:textId="426A5698" w:rsidR="00743F2B" w:rsidRDefault="00000000">
          <w:pPr>
            <w:pStyle w:val="TOC2"/>
            <w:tabs>
              <w:tab w:val="right" w:leader="dot" w:pos="10772"/>
            </w:tabs>
            <w:rPr>
              <w:rFonts w:eastAsiaTheme="minorEastAsia"/>
              <w:noProof/>
              <w:kern w:val="2"/>
              <w:lang w:val="en-GB" w:eastAsia="zh-CN"/>
              <w14:ligatures w14:val="standardContextual"/>
            </w:rPr>
          </w:pPr>
          <w:hyperlink w:anchor="_Toc159584696" w:history="1">
            <w:r w:rsidR="00743F2B" w:rsidRPr="00EE1631">
              <w:rPr>
                <w:rStyle w:val="Hyperlink"/>
                <w:noProof/>
                <w:lang w:val="en-GB"/>
              </w:rPr>
              <w:t>4.3 Limitations of the experiment</w:t>
            </w:r>
            <w:r w:rsidR="00743F2B">
              <w:rPr>
                <w:noProof/>
                <w:webHidden/>
              </w:rPr>
              <w:tab/>
            </w:r>
            <w:r w:rsidR="00743F2B">
              <w:rPr>
                <w:noProof/>
                <w:webHidden/>
              </w:rPr>
              <w:fldChar w:fldCharType="begin"/>
            </w:r>
            <w:r w:rsidR="00743F2B">
              <w:rPr>
                <w:noProof/>
                <w:webHidden/>
              </w:rPr>
              <w:instrText xml:space="preserve"> PAGEREF _Toc159584696 \h </w:instrText>
            </w:r>
            <w:r w:rsidR="00743F2B">
              <w:rPr>
                <w:noProof/>
                <w:webHidden/>
              </w:rPr>
            </w:r>
            <w:r w:rsidR="00743F2B">
              <w:rPr>
                <w:noProof/>
                <w:webHidden/>
              </w:rPr>
              <w:fldChar w:fldCharType="separate"/>
            </w:r>
            <w:r w:rsidR="00743F2B">
              <w:rPr>
                <w:noProof/>
                <w:webHidden/>
              </w:rPr>
              <w:t>7</w:t>
            </w:r>
            <w:r w:rsidR="00743F2B">
              <w:rPr>
                <w:noProof/>
                <w:webHidden/>
              </w:rPr>
              <w:fldChar w:fldCharType="end"/>
            </w:r>
          </w:hyperlink>
        </w:p>
        <w:p w14:paraId="2E4D0C5F" w14:textId="72747394" w:rsidR="00743F2B" w:rsidRDefault="00000000">
          <w:pPr>
            <w:pStyle w:val="TOC3"/>
            <w:tabs>
              <w:tab w:val="right" w:leader="dot" w:pos="10772"/>
            </w:tabs>
            <w:rPr>
              <w:rFonts w:eastAsiaTheme="minorEastAsia"/>
              <w:noProof/>
              <w:kern w:val="2"/>
              <w:lang w:val="en-GB" w:eastAsia="zh-CN"/>
              <w14:ligatures w14:val="standardContextual"/>
            </w:rPr>
          </w:pPr>
          <w:hyperlink w:anchor="_Toc159584697" w:history="1">
            <w:r w:rsidR="00743F2B" w:rsidRPr="00EE1631">
              <w:rPr>
                <w:rStyle w:val="Hyperlink"/>
                <w:noProof/>
                <w:lang w:val="en-GB"/>
              </w:rPr>
              <w:t>4.3.1 Human Factors</w:t>
            </w:r>
            <w:r w:rsidR="00743F2B">
              <w:rPr>
                <w:noProof/>
                <w:webHidden/>
              </w:rPr>
              <w:tab/>
            </w:r>
            <w:r w:rsidR="00743F2B">
              <w:rPr>
                <w:noProof/>
                <w:webHidden/>
              </w:rPr>
              <w:fldChar w:fldCharType="begin"/>
            </w:r>
            <w:r w:rsidR="00743F2B">
              <w:rPr>
                <w:noProof/>
                <w:webHidden/>
              </w:rPr>
              <w:instrText xml:space="preserve"> PAGEREF _Toc159584697 \h </w:instrText>
            </w:r>
            <w:r w:rsidR="00743F2B">
              <w:rPr>
                <w:noProof/>
                <w:webHidden/>
              </w:rPr>
            </w:r>
            <w:r w:rsidR="00743F2B">
              <w:rPr>
                <w:noProof/>
                <w:webHidden/>
              </w:rPr>
              <w:fldChar w:fldCharType="separate"/>
            </w:r>
            <w:r w:rsidR="00743F2B">
              <w:rPr>
                <w:noProof/>
                <w:webHidden/>
              </w:rPr>
              <w:t>7</w:t>
            </w:r>
            <w:r w:rsidR="00743F2B">
              <w:rPr>
                <w:noProof/>
                <w:webHidden/>
              </w:rPr>
              <w:fldChar w:fldCharType="end"/>
            </w:r>
          </w:hyperlink>
        </w:p>
        <w:p w14:paraId="5CE0695C" w14:textId="03FFE34D" w:rsidR="00743F2B" w:rsidRDefault="00000000">
          <w:pPr>
            <w:pStyle w:val="TOC3"/>
            <w:tabs>
              <w:tab w:val="right" w:leader="dot" w:pos="10772"/>
            </w:tabs>
            <w:rPr>
              <w:rFonts w:eastAsiaTheme="minorEastAsia"/>
              <w:noProof/>
              <w:kern w:val="2"/>
              <w:lang w:val="en-GB" w:eastAsia="zh-CN"/>
              <w14:ligatures w14:val="standardContextual"/>
            </w:rPr>
          </w:pPr>
          <w:hyperlink w:anchor="_Toc159584698" w:history="1">
            <w:r w:rsidR="00743F2B" w:rsidRPr="00EE1631">
              <w:rPr>
                <w:rStyle w:val="Hyperlink"/>
                <w:noProof/>
                <w:lang w:val="en-GB"/>
              </w:rPr>
              <w:t>4.3.2 Contamination</w:t>
            </w:r>
            <w:r w:rsidR="00743F2B">
              <w:rPr>
                <w:noProof/>
                <w:webHidden/>
              </w:rPr>
              <w:tab/>
            </w:r>
            <w:r w:rsidR="00743F2B">
              <w:rPr>
                <w:noProof/>
                <w:webHidden/>
              </w:rPr>
              <w:fldChar w:fldCharType="begin"/>
            </w:r>
            <w:r w:rsidR="00743F2B">
              <w:rPr>
                <w:noProof/>
                <w:webHidden/>
              </w:rPr>
              <w:instrText xml:space="preserve"> PAGEREF _Toc159584698 \h </w:instrText>
            </w:r>
            <w:r w:rsidR="00743F2B">
              <w:rPr>
                <w:noProof/>
                <w:webHidden/>
              </w:rPr>
            </w:r>
            <w:r w:rsidR="00743F2B">
              <w:rPr>
                <w:noProof/>
                <w:webHidden/>
              </w:rPr>
              <w:fldChar w:fldCharType="separate"/>
            </w:r>
            <w:r w:rsidR="00743F2B">
              <w:rPr>
                <w:noProof/>
                <w:webHidden/>
              </w:rPr>
              <w:t>7</w:t>
            </w:r>
            <w:r w:rsidR="00743F2B">
              <w:rPr>
                <w:noProof/>
                <w:webHidden/>
              </w:rPr>
              <w:fldChar w:fldCharType="end"/>
            </w:r>
          </w:hyperlink>
        </w:p>
        <w:p w14:paraId="2836C7E3" w14:textId="721A5B27" w:rsidR="00743F2B" w:rsidRDefault="00000000">
          <w:pPr>
            <w:pStyle w:val="TOC3"/>
            <w:tabs>
              <w:tab w:val="right" w:leader="dot" w:pos="10772"/>
            </w:tabs>
            <w:rPr>
              <w:rFonts w:eastAsiaTheme="minorEastAsia"/>
              <w:noProof/>
              <w:kern w:val="2"/>
              <w:lang w:val="en-GB" w:eastAsia="zh-CN"/>
              <w14:ligatures w14:val="standardContextual"/>
            </w:rPr>
          </w:pPr>
          <w:hyperlink w:anchor="_Toc159584699" w:history="1">
            <w:r w:rsidR="00743F2B" w:rsidRPr="00EE1631">
              <w:rPr>
                <w:rStyle w:val="Hyperlink"/>
                <w:noProof/>
                <w:lang w:val="en-GB"/>
              </w:rPr>
              <w:t>4.3.3 Accuracy</w:t>
            </w:r>
            <w:r w:rsidR="00743F2B">
              <w:rPr>
                <w:noProof/>
                <w:webHidden/>
              </w:rPr>
              <w:tab/>
            </w:r>
            <w:r w:rsidR="00743F2B">
              <w:rPr>
                <w:noProof/>
                <w:webHidden/>
              </w:rPr>
              <w:fldChar w:fldCharType="begin"/>
            </w:r>
            <w:r w:rsidR="00743F2B">
              <w:rPr>
                <w:noProof/>
                <w:webHidden/>
              </w:rPr>
              <w:instrText xml:space="preserve"> PAGEREF _Toc159584699 \h </w:instrText>
            </w:r>
            <w:r w:rsidR="00743F2B">
              <w:rPr>
                <w:noProof/>
                <w:webHidden/>
              </w:rPr>
            </w:r>
            <w:r w:rsidR="00743F2B">
              <w:rPr>
                <w:noProof/>
                <w:webHidden/>
              </w:rPr>
              <w:fldChar w:fldCharType="separate"/>
            </w:r>
            <w:r w:rsidR="00743F2B">
              <w:rPr>
                <w:noProof/>
                <w:webHidden/>
              </w:rPr>
              <w:t>8</w:t>
            </w:r>
            <w:r w:rsidR="00743F2B">
              <w:rPr>
                <w:noProof/>
                <w:webHidden/>
              </w:rPr>
              <w:fldChar w:fldCharType="end"/>
            </w:r>
          </w:hyperlink>
        </w:p>
        <w:p w14:paraId="589F24A8" w14:textId="1A107149" w:rsidR="00743F2B" w:rsidRDefault="00000000">
          <w:pPr>
            <w:pStyle w:val="TOC1"/>
            <w:tabs>
              <w:tab w:val="right" w:leader="dot" w:pos="10772"/>
            </w:tabs>
            <w:rPr>
              <w:rFonts w:eastAsiaTheme="minorEastAsia"/>
              <w:noProof/>
              <w:kern w:val="2"/>
              <w:lang w:val="en-GB" w:eastAsia="zh-CN"/>
              <w14:ligatures w14:val="standardContextual"/>
            </w:rPr>
          </w:pPr>
          <w:hyperlink w:anchor="_Toc159584700" w:history="1">
            <w:r w:rsidR="00743F2B" w:rsidRPr="00EE1631">
              <w:rPr>
                <w:rStyle w:val="Hyperlink"/>
                <w:noProof/>
                <w:lang w:val="en-GB"/>
              </w:rPr>
              <w:t>5. Conclusions</w:t>
            </w:r>
            <w:r w:rsidR="00743F2B">
              <w:rPr>
                <w:noProof/>
                <w:webHidden/>
              </w:rPr>
              <w:tab/>
            </w:r>
            <w:r w:rsidR="00743F2B">
              <w:rPr>
                <w:noProof/>
                <w:webHidden/>
              </w:rPr>
              <w:fldChar w:fldCharType="begin"/>
            </w:r>
            <w:r w:rsidR="00743F2B">
              <w:rPr>
                <w:noProof/>
                <w:webHidden/>
              </w:rPr>
              <w:instrText xml:space="preserve"> PAGEREF _Toc159584700 \h </w:instrText>
            </w:r>
            <w:r w:rsidR="00743F2B">
              <w:rPr>
                <w:noProof/>
                <w:webHidden/>
              </w:rPr>
            </w:r>
            <w:r w:rsidR="00743F2B">
              <w:rPr>
                <w:noProof/>
                <w:webHidden/>
              </w:rPr>
              <w:fldChar w:fldCharType="separate"/>
            </w:r>
            <w:r w:rsidR="00743F2B">
              <w:rPr>
                <w:noProof/>
                <w:webHidden/>
              </w:rPr>
              <w:t>8</w:t>
            </w:r>
            <w:r w:rsidR="00743F2B">
              <w:rPr>
                <w:noProof/>
                <w:webHidden/>
              </w:rPr>
              <w:fldChar w:fldCharType="end"/>
            </w:r>
          </w:hyperlink>
        </w:p>
        <w:p w14:paraId="6C4E2F06" w14:textId="76F34242" w:rsidR="00743F2B" w:rsidRDefault="00000000">
          <w:pPr>
            <w:pStyle w:val="TOC2"/>
            <w:tabs>
              <w:tab w:val="right" w:leader="dot" w:pos="10772"/>
            </w:tabs>
            <w:rPr>
              <w:rFonts w:eastAsiaTheme="minorEastAsia"/>
              <w:noProof/>
              <w:kern w:val="2"/>
              <w:lang w:val="en-GB" w:eastAsia="zh-CN"/>
              <w14:ligatures w14:val="standardContextual"/>
            </w:rPr>
          </w:pPr>
          <w:hyperlink w:anchor="_Toc159584701" w:history="1">
            <w:r w:rsidR="00743F2B" w:rsidRPr="00EE1631">
              <w:rPr>
                <w:rStyle w:val="Hyperlink"/>
                <w:noProof/>
                <w:lang w:val="en-GB"/>
              </w:rPr>
              <w:t>5.1 Findings</w:t>
            </w:r>
            <w:r w:rsidR="00743F2B">
              <w:rPr>
                <w:noProof/>
                <w:webHidden/>
              </w:rPr>
              <w:tab/>
            </w:r>
            <w:r w:rsidR="00743F2B">
              <w:rPr>
                <w:noProof/>
                <w:webHidden/>
              </w:rPr>
              <w:fldChar w:fldCharType="begin"/>
            </w:r>
            <w:r w:rsidR="00743F2B">
              <w:rPr>
                <w:noProof/>
                <w:webHidden/>
              </w:rPr>
              <w:instrText xml:space="preserve"> PAGEREF _Toc159584701 \h </w:instrText>
            </w:r>
            <w:r w:rsidR="00743F2B">
              <w:rPr>
                <w:noProof/>
                <w:webHidden/>
              </w:rPr>
            </w:r>
            <w:r w:rsidR="00743F2B">
              <w:rPr>
                <w:noProof/>
                <w:webHidden/>
              </w:rPr>
              <w:fldChar w:fldCharType="separate"/>
            </w:r>
            <w:r w:rsidR="00743F2B">
              <w:rPr>
                <w:noProof/>
                <w:webHidden/>
              </w:rPr>
              <w:t>8</w:t>
            </w:r>
            <w:r w:rsidR="00743F2B">
              <w:rPr>
                <w:noProof/>
                <w:webHidden/>
              </w:rPr>
              <w:fldChar w:fldCharType="end"/>
            </w:r>
          </w:hyperlink>
        </w:p>
        <w:p w14:paraId="0E6EEBE6" w14:textId="07691AC1" w:rsidR="00743F2B" w:rsidRDefault="00000000">
          <w:pPr>
            <w:pStyle w:val="TOC2"/>
            <w:tabs>
              <w:tab w:val="right" w:leader="dot" w:pos="10772"/>
            </w:tabs>
            <w:rPr>
              <w:rFonts w:eastAsiaTheme="minorEastAsia"/>
              <w:noProof/>
              <w:kern w:val="2"/>
              <w:lang w:val="en-GB" w:eastAsia="zh-CN"/>
              <w14:ligatures w14:val="standardContextual"/>
            </w:rPr>
          </w:pPr>
          <w:hyperlink w:anchor="_Toc159584702" w:history="1">
            <w:r w:rsidR="00743F2B" w:rsidRPr="00EE1631">
              <w:rPr>
                <w:rStyle w:val="Hyperlink"/>
                <w:noProof/>
                <w:lang w:val="en-GB"/>
              </w:rPr>
              <w:t>5.2 Improvements</w:t>
            </w:r>
            <w:r w:rsidR="00743F2B">
              <w:rPr>
                <w:noProof/>
                <w:webHidden/>
              </w:rPr>
              <w:tab/>
            </w:r>
            <w:r w:rsidR="00743F2B">
              <w:rPr>
                <w:noProof/>
                <w:webHidden/>
              </w:rPr>
              <w:fldChar w:fldCharType="begin"/>
            </w:r>
            <w:r w:rsidR="00743F2B">
              <w:rPr>
                <w:noProof/>
                <w:webHidden/>
              </w:rPr>
              <w:instrText xml:space="preserve"> PAGEREF _Toc159584702 \h </w:instrText>
            </w:r>
            <w:r w:rsidR="00743F2B">
              <w:rPr>
                <w:noProof/>
                <w:webHidden/>
              </w:rPr>
            </w:r>
            <w:r w:rsidR="00743F2B">
              <w:rPr>
                <w:noProof/>
                <w:webHidden/>
              </w:rPr>
              <w:fldChar w:fldCharType="separate"/>
            </w:r>
            <w:r w:rsidR="00743F2B">
              <w:rPr>
                <w:noProof/>
                <w:webHidden/>
              </w:rPr>
              <w:t>8</w:t>
            </w:r>
            <w:r w:rsidR="00743F2B">
              <w:rPr>
                <w:noProof/>
                <w:webHidden/>
              </w:rPr>
              <w:fldChar w:fldCharType="end"/>
            </w:r>
          </w:hyperlink>
        </w:p>
        <w:p w14:paraId="505C8DA0" w14:textId="45AECF4B" w:rsidR="00743F2B" w:rsidRDefault="00000000">
          <w:pPr>
            <w:pStyle w:val="TOC3"/>
            <w:tabs>
              <w:tab w:val="right" w:leader="dot" w:pos="10772"/>
            </w:tabs>
            <w:rPr>
              <w:rFonts w:eastAsiaTheme="minorEastAsia"/>
              <w:noProof/>
              <w:kern w:val="2"/>
              <w:lang w:val="en-GB" w:eastAsia="zh-CN"/>
              <w14:ligatures w14:val="standardContextual"/>
            </w:rPr>
          </w:pPr>
          <w:hyperlink w:anchor="_Toc159584703" w:history="1">
            <w:r w:rsidR="00743F2B" w:rsidRPr="00EE1631">
              <w:rPr>
                <w:rStyle w:val="Hyperlink"/>
                <w:noProof/>
                <w:lang w:val="en-GB"/>
              </w:rPr>
              <w:t>5.2.1 Accuracy</w:t>
            </w:r>
            <w:r w:rsidR="00743F2B">
              <w:rPr>
                <w:noProof/>
                <w:webHidden/>
              </w:rPr>
              <w:tab/>
            </w:r>
            <w:r w:rsidR="00743F2B">
              <w:rPr>
                <w:noProof/>
                <w:webHidden/>
              </w:rPr>
              <w:fldChar w:fldCharType="begin"/>
            </w:r>
            <w:r w:rsidR="00743F2B">
              <w:rPr>
                <w:noProof/>
                <w:webHidden/>
              </w:rPr>
              <w:instrText xml:space="preserve"> PAGEREF _Toc159584703 \h </w:instrText>
            </w:r>
            <w:r w:rsidR="00743F2B">
              <w:rPr>
                <w:noProof/>
                <w:webHidden/>
              </w:rPr>
            </w:r>
            <w:r w:rsidR="00743F2B">
              <w:rPr>
                <w:noProof/>
                <w:webHidden/>
              </w:rPr>
              <w:fldChar w:fldCharType="separate"/>
            </w:r>
            <w:r w:rsidR="00743F2B">
              <w:rPr>
                <w:noProof/>
                <w:webHidden/>
              </w:rPr>
              <w:t>8</w:t>
            </w:r>
            <w:r w:rsidR="00743F2B">
              <w:rPr>
                <w:noProof/>
                <w:webHidden/>
              </w:rPr>
              <w:fldChar w:fldCharType="end"/>
            </w:r>
          </w:hyperlink>
        </w:p>
        <w:p w14:paraId="09B22060" w14:textId="3552B064" w:rsidR="00743F2B" w:rsidRDefault="00000000">
          <w:pPr>
            <w:pStyle w:val="TOC3"/>
            <w:tabs>
              <w:tab w:val="right" w:leader="dot" w:pos="10772"/>
            </w:tabs>
            <w:rPr>
              <w:rFonts w:eastAsiaTheme="minorEastAsia"/>
              <w:noProof/>
              <w:kern w:val="2"/>
              <w:lang w:val="en-GB" w:eastAsia="zh-CN"/>
              <w14:ligatures w14:val="standardContextual"/>
            </w:rPr>
          </w:pPr>
          <w:hyperlink w:anchor="_Toc159584704" w:history="1">
            <w:r w:rsidR="00743F2B" w:rsidRPr="00EE1631">
              <w:rPr>
                <w:rStyle w:val="Hyperlink"/>
                <w:noProof/>
                <w:lang w:val="en-GB"/>
              </w:rPr>
              <w:t>5.2.2 Contamination</w:t>
            </w:r>
            <w:r w:rsidR="00743F2B">
              <w:rPr>
                <w:noProof/>
                <w:webHidden/>
              </w:rPr>
              <w:tab/>
            </w:r>
            <w:r w:rsidR="00743F2B">
              <w:rPr>
                <w:noProof/>
                <w:webHidden/>
              </w:rPr>
              <w:fldChar w:fldCharType="begin"/>
            </w:r>
            <w:r w:rsidR="00743F2B">
              <w:rPr>
                <w:noProof/>
                <w:webHidden/>
              </w:rPr>
              <w:instrText xml:space="preserve"> PAGEREF _Toc159584704 \h </w:instrText>
            </w:r>
            <w:r w:rsidR="00743F2B">
              <w:rPr>
                <w:noProof/>
                <w:webHidden/>
              </w:rPr>
            </w:r>
            <w:r w:rsidR="00743F2B">
              <w:rPr>
                <w:noProof/>
                <w:webHidden/>
              </w:rPr>
              <w:fldChar w:fldCharType="separate"/>
            </w:r>
            <w:r w:rsidR="00743F2B">
              <w:rPr>
                <w:noProof/>
                <w:webHidden/>
              </w:rPr>
              <w:t>8</w:t>
            </w:r>
            <w:r w:rsidR="00743F2B">
              <w:rPr>
                <w:noProof/>
                <w:webHidden/>
              </w:rPr>
              <w:fldChar w:fldCharType="end"/>
            </w:r>
          </w:hyperlink>
        </w:p>
        <w:p w14:paraId="1190AFE9" w14:textId="6BF4F9D3" w:rsidR="00743F2B" w:rsidRDefault="00000000">
          <w:pPr>
            <w:pStyle w:val="TOC3"/>
            <w:tabs>
              <w:tab w:val="right" w:leader="dot" w:pos="10772"/>
            </w:tabs>
            <w:rPr>
              <w:rFonts w:eastAsiaTheme="minorEastAsia"/>
              <w:noProof/>
              <w:kern w:val="2"/>
              <w:lang w:val="en-GB" w:eastAsia="zh-CN"/>
              <w14:ligatures w14:val="standardContextual"/>
            </w:rPr>
          </w:pPr>
          <w:hyperlink w:anchor="_Toc159584705" w:history="1">
            <w:r w:rsidR="00743F2B" w:rsidRPr="00EE1631">
              <w:rPr>
                <w:rStyle w:val="Hyperlink"/>
                <w:noProof/>
                <w:lang w:val="en-GB"/>
              </w:rPr>
              <w:t>5.2.3 Human factors</w:t>
            </w:r>
            <w:r w:rsidR="00743F2B">
              <w:rPr>
                <w:noProof/>
                <w:webHidden/>
              </w:rPr>
              <w:tab/>
            </w:r>
            <w:r w:rsidR="00743F2B">
              <w:rPr>
                <w:noProof/>
                <w:webHidden/>
              </w:rPr>
              <w:fldChar w:fldCharType="begin"/>
            </w:r>
            <w:r w:rsidR="00743F2B">
              <w:rPr>
                <w:noProof/>
                <w:webHidden/>
              </w:rPr>
              <w:instrText xml:space="preserve"> PAGEREF _Toc159584705 \h </w:instrText>
            </w:r>
            <w:r w:rsidR="00743F2B">
              <w:rPr>
                <w:noProof/>
                <w:webHidden/>
              </w:rPr>
            </w:r>
            <w:r w:rsidR="00743F2B">
              <w:rPr>
                <w:noProof/>
                <w:webHidden/>
              </w:rPr>
              <w:fldChar w:fldCharType="separate"/>
            </w:r>
            <w:r w:rsidR="00743F2B">
              <w:rPr>
                <w:noProof/>
                <w:webHidden/>
              </w:rPr>
              <w:t>8</w:t>
            </w:r>
            <w:r w:rsidR="00743F2B">
              <w:rPr>
                <w:noProof/>
                <w:webHidden/>
              </w:rPr>
              <w:fldChar w:fldCharType="end"/>
            </w:r>
          </w:hyperlink>
        </w:p>
        <w:p w14:paraId="76B9377C" w14:textId="1B805CA8" w:rsidR="00743F2B" w:rsidRDefault="00000000">
          <w:pPr>
            <w:pStyle w:val="TOC1"/>
            <w:tabs>
              <w:tab w:val="right" w:leader="dot" w:pos="10772"/>
            </w:tabs>
            <w:rPr>
              <w:rFonts w:eastAsiaTheme="minorEastAsia"/>
              <w:noProof/>
              <w:kern w:val="2"/>
              <w:lang w:val="en-GB" w:eastAsia="zh-CN"/>
              <w14:ligatures w14:val="standardContextual"/>
            </w:rPr>
          </w:pPr>
          <w:hyperlink w:anchor="_Toc159584706" w:history="1">
            <w:r w:rsidR="00743F2B" w:rsidRPr="00EE1631">
              <w:rPr>
                <w:rStyle w:val="Hyperlink"/>
                <w:noProof/>
                <w:lang w:val="en-GB"/>
              </w:rPr>
              <w:t>6. References</w:t>
            </w:r>
            <w:r w:rsidR="00743F2B">
              <w:rPr>
                <w:noProof/>
                <w:webHidden/>
              </w:rPr>
              <w:tab/>
            </w:r>
            <w:r w:rsidR="00743F2B">
              <w:rPr>
                <w:noProof/>
                <w:webHidden/>
              </w:rPr>
              <w:fldChar w:fldCharType="begin"/>
            </w:r>
            <w:r w:rsidR="00743F2B">
              <w:rPr>
                <w:noProof/>
                <w:webHidden/>
              </w:rPr>
              <w:instrText xml:space="preserve"> PAGEREF _Toc159584706 \h </w:instrText>
            </w:r>
            <w:r w:rsidR="00743F2B">
              <w:rPr>
                <w:noProof/>
                <w:webHidden/>
              </w:rPr>
            </w:r>
            <w:r w:rsidR="00743F2B">
              <w:rPr>
                <w:noProof/>
                <w:webHidden/>
              </w:rPr>
              <w:fldChar w:fldCharType="separate"/>
            </w:r>
            <w:r w:rsidR="00743F2B">
              <w:rPr>
                <w:noProof/>
                <w:webHidden/>
              </w:rPr>
              <w:t>9</w:t>
            </w:r>
            <w:r w:rsidR="00743F2B">
              <w:rPr>
                <w:noProof/>
                <w:webHidden/>
              </w:rPr>
              <w:fldChar w:fldCharType="end"/>
            </w:r>
          </w:hyperlink>
        </w:p>
        <w:p w14:paraId="3A9298F1" w14:textId="599765C1" w:rsidR="00743F2B" w:rsidRDefault="00000000">
          <w:pPr>
            <w:pStyle w:val="TOC1"/>
            <w:tabs>
              <w:tab w:val="right" w:leader="dot" w:pos="10772"/>
            </w:tabs>
            <w:rPr>
              <w:rFonts w:eastAsiaTheme="minorEastAsia"/>
              <w:noProof/>
              <w:kern w:val="2"/>
              <w:lang w:val="en-GB" w:eastAsia="zh-CN"/>
              <w14:ligatures w14:val="standardContextual"/>
            </w:rPr>
          </w:pPr>
          <w:hyperlink w:anchor="_Toc159584707" w:history="1">
            <w:r w:rsidR="00743F2B" w:rsidRPr="00EE1631">
              <w:rPr>
                <w:rStyle w:val="Hyperlink"/>
                <w:noProof/>
                <w:lang w:val="en-GB"/>
              </w:rPr>
              <w:t>7. Appendices</w:t>
            </w:r>
            <w:r w:rsidR="00743F2B">
              <w:rPr>
                <w:noProof/>
                <w:webHidden/>
              </w:rPr>
              <w:tab/>
            </w:r>
            <w:r w:rsidR="00743F2B">
              <w:rPr>
                <w:noProof/>
                <w:webHidden/>
              </w:rPr>
              <w:fldChar w:fldCharType="begin"/>
            </w:r>
            <w:r w:rsidR="00743F2B">
              <w:rPr>
                <w:noProof/>
                <w:webHidden/>
              </w:rPr>
              <w:instrText xml:space="preserve"> PAGEREF _Toc159584707 \h </w:instrText>
            </w:r>
            <w:r w:rsidR="00743F2B">
              <w:rPr>
                <w:noProof/>
                <w:webHidden/>
              </w:rPr>
            </w:r>
            <w:r w:rsidR="00743F2B">
              <w:rPr>
                <w:noProof/>
                <w:webHidden/>
              </w:rPr>
              <w:fldChar w:fldCharType="separate"/>
            </w:r>
            <w:r w:rsidR="00743F2B">
              <w:rPr>
                <w:noProof/>
                <w:webHidden/>
              </w:rPr>
              <w:t>9</w:t>
            </w:r>
            <w:r w:rsidR="00743F2B">
              <w:rPr>
                <w:noProof/>
                <w:webHidden/>
              </w:rPr>
              <w:fldChar w:fldCharType="end"/>
            </w:r>
          </w:hyperlink>
        </w:p>
        <w:p w14:paraId="4A35AADA" w14:textId="250229FF" w:rsidR="00D500E4" w:rsidRDefault="00D500E4">
          <w:r>
            <w:rPr>
              <w:b/>
              <w:bCs/>
            </w:rPr>
            <w:fldChar w:fldCharType="end"/>
          </w:r>
        </w:p>
      </w:sdtContent>
    </w:sdt>
    <w:p w14:paraId="0796F2ED" w14:textId="02506CC6" w:rsidR="00DF4158" w:rsidRDefault="00DF4158">
      <w:pPr>
        <w:rPr>
          <w:sz w:val="10"/>
          <w:lang w:val="en-GB"/>
        </w:rPr>
      </w:pPr>
      <w:r>
        <w:rPr>
          <w:lang w:val="en-GB"/>
        </w:rPr>
        <w:br w:type="page"/>
      </w:r>
    </w:p>
    <w:p w14:paraId="3C1B3A35" w14:textId="168EF7DE" w:rsidR="00D500E4" w:rsidRDefault="00BA1F8D" w:rsidP="00084B2E">
      <w:pPr>
        <w:pStyle w:val="Heading1"/>
        <w:numPr>
          <w:ilvl w:val="0"/>
          <w:numId w:val="12"/>
        </w:numPr>
        <w:rPr>
          <w:lang w:val="en-GB"/>
        </w:rPr>
      </w:pPr>
      <w:bookmarkStart w:id="0" w:name="_Toc159584673"/>
      <w:r>
        <w:rPr>
          <w:lang w:val="en-GB"/>
        </w:rPr>
        <w:lastRenderedPageBreak/>
        <w:t>Introduction</w:t>
      </w:r>
      <w:bookmarkEnd w:id="0"/>
    </w:p>
    <w:p w14:paraId="7D28F544" w14:textId="1C83D50E" w:rsidR="00BA1F8D" w:rsidRDefault="00084B2E" w:rsidP="006971AB">
      <w:pPr>
        <w:pStyle w:val="Heading2"/>
        <w:rPr>
          <w:lang w:val="en-GB"/>
        </w:rPr>
      </w:pPr>
      <w:bookmarkStart w:id="1" w:name="_Toc159584674"/>
      <w:r>
        <w:rPr>
          <w:lang w:val="en-GB"/>
        </w:rPr>
        <w:t xml:space="preserve">1.1 </w:t>
      </w:r>
      <w:r w:rsidR="00A14A94">
        <w:rPr>
          <w:lang w:val="en-GB"/>
        </w:rPr>
        <w:t>Purpose</w:t>
      </w:r>
      <w:bookmarkEnd w:id="1"/>
    </w:p>
    <w:p w14:paraId="282CA6A0" w14:textId="3B00BAC7" w:rsidR="00FD0B58" w:rsidRDefault="00FD0B58" w:rsidP="00FD0B58">
      <w:pPr>
        <w:pStyle w:val="Text"/>
        <w:rPr>
          <w:lang w:val="en-GB"/>
        </w:rPr>
      </w:pPr>
      <w:r>
        <w:rPr>
          <w:lang w:val="en-GB"/>
        </w:rPr>
        <w:t xml:space="preserve">Titration is an experiment which is carried out to </w:t>
      </w:r>
      <w:r w:rsidR="005D1AF1">
        <w:rPr>
          <w:lang w:val="en-GB"/>
        </w:rPr>
        <w:t xml:space="preserve">measure the amount of a substance within a solution, whereby a reaction occurs </w:t>
      </w:r>
      <w:r w:rsidR="00126418">
        <w:rPr>
          <w:lang w:val="en-GB"/>
        </w:rPr>
        <w:t>with another substance (in solution) of a known concentration, allowing the accurate measurement of the unknown concentration through calculations.</w:t>
      </w:r>
    </w:p>
    <w:p w14:paraId="252EBC4D" w14:textId="77777777" w:rsidR="00B76FCC" w:rsidRPr="00FD0B58" w:rsidRDefault="00B76FCC" w:rsidP="00FD0B58">
      <w:pPr>
        <w:pStyle w:val="Text"/>
        <w:rPr>
          <w:lang w:val="en-GB"/>
        </w:rPr>
      </w:pPr>
    </w:p>
    <w:p w14:paraId="67E89B47" w14:textId="11EC6C69" w:rsidR="00A14A94" w:rsidRDefault="00084B2E" w:rsidP="00721BFD">
      <w:pPr>
        <w:pStyle w:val="Heading2"/>
        <w:rPr>
          <w:lang w:val="en-GB"/>
        </w:rPr>
      </w:pPr>
      <w:bookmarkStart w:id="2" w:name="_Toc159584675"/>
      <w:r>
        <w:rPr>
          <w:lang w:val="en-GB"/>
        </w:rPr>
        <w:t xml:space="preserve">1.2 </w:t>
      </w:r>
      <w:r w:rsidR="00A14A94">
        <w:rPr>
          <w:lang w:val="en-GB"/>
        </w:rPr>
        <w:t>Hypotheses</w:t>
      </w:r>
      <w:bookmarkEnd w:id="2"/>
    </w:p>
    <w:p w14:paraId="6FC269C2" w14:textId="3271D648" w:rsidR="00126418" w:rsidRDefault="00126418" w:rsidP="00126418">
      <w:pPr>
        <w:pStyle w:val="Text"/>
        <w:rPr>
          <w:lang w:val="en-GB"/>
        </w:rPr>
      </w:pPr>
      <w:r>
        <w:rPr>
          <w:lang w:val="en-GB"/>
        </w:rPr>
        <w:t xml:space="preserve">Once the mixture </w:t>
      </w:r>
      <w:r w:rsidR="00582D7F">
        <w:rPr>
          <w:lang w:val="en-GB"/>
        </w:rPr>
        <w:t>reaches the equivalence point, the phenolphthalein will</w:t>
      </w:r>
      <w:r w:rsidR="00827C6A">
        <w:rPr>
          <w:lang w:val="en-GB"/>
        </w:rPr>
        <w:t xml:space="preserve"> change the colour of the solution (as the solution becomes basic). Once this point is reached, the volume of each solution is measured &amp; </w:t>
      </w:r>
      <w:r w:rsidR="003F4604">
        <w:rPr>
          <w:lang w:val="en-GB"/>
        </w:rPr>
        <w:t>calculated to provide the concentration in moles.</w:t>
      </w:r>
    </w:p>
    <w:p w14:paraId="7588D780" w14:textId="77777777" w:rsidR="00B76FCC" w:rsidRPr="00126418" w:rsidRDefault="00B76FCC" w:rsidP="00126418">
      <w:pPr>
        <w:pStyle w:val="Text"/>
        <w:rPr>
          <w:lang w:val="en-GB"/>
        </w:rPr>
      </w:pPr>
    </w:p>
    <w:p w14:paraId="0B47E85C" w14:textId="20A9F239" w:rsidR="005C66B9" w:rsidRDefault="00084B2E" w:rsidP="000F0D10">
      <w:pPr>
        <w:pStyle w:val="Heading2"/>
        <w:rPr>
          <w:lang w:val="en-GB"/>
        </w:rPr>
      </w:pPr>
      <w:bookmarkStart w:id="3" w:name="_Toc159584676"/>
      <w:r>
        <w:rPr>
          <w:lang w:val="en-GB"/>
        </w:rPr>
        <w:t xml:space="preserve">1.3 </w:t>
      </w:r>
      <w:r w:rsidR="00A14A94">
        <w:rPr>
          <w:lang w:val="en-GB"/>
        </w:rPr>
        <w:t>Variables</w:t>
      </w:r>
      <w:bookmarkEnd w:id="3"/>
    </w:p>
    <w:p w14:paraId="4FDD7D86" w14:textId="63386871" w:rsidR="00004009" w:rsidRDefault="00084B2E" w:rsidP="00004009">
      <w:pPr>
        <w:pStyle w:val="Heading3"/>
        <w:rPr>
          <w:lang w:val="en-GB"/>
        </w:rPr>
      </w:pPr>
      <w:bookmarkStart w:id="4" w:name="_Toc159584677"/>
      <w:r>
        <w:rPr>
          <w:lang w:val="en-GB"/>
        </w:rPr>
        <w:t xml:space="preserve">1.3.1 </w:t>
      </w:r>
      <w:r w:rsidR="00004009">
        <w:rPr>
          <w:lang w:val="en-GB"/>
        </w:rPr>
        <w:t>Independent</w:t>
      </w:r>
      <w:bookmarkEnd w:id="4"/>
    </w:p>
    <w:p w14:paraId="78DC26F0" w14:textId="7DC7F5FE" w:rsidR="00C20FAF" w:rsidRPr="00382E13" w:rsidRDefault="00C20FAF" w:rsidP="00382E13">
      <w:pPr>
        <w:pStyle w:val="ListParagraph"/>
        <w:numPr>
          <w:ilvl w:val="0"/>
          <w:numId w:val="2"/>
        </w:numPr>
        <w:rPr>
          <w:lang w:val="en-GB"/>
        </w:rPr>
      </w:pPr>
      <w:r w:rsidRPr="00382E13">
        <w:rPr>
          <w:lang w:val="en-GB"/>
        </w:rPr>
        <w:t xml:space="preserve">Precision while using measuring </w:t>
      </w:r>
      <w:r w:rsidR="00C66C03" w:rsidRPr="00382E13">
        <w:rPr>
          <w:lang w:val="en-GB"/>
        </w:rPr>
        <w:t>equipment.</w:t>
      </w:r>
    </w:p>
    <w:p w14:paraId="2C26ADEF" w14:textId="7B35003D" w:rsidR="00C20FAF" w:rsidRPr="00382E13" w:rsidRDefault="00B23D16" w:rsidP="00382E13">
      <w:pPr>
        <w:pStyle w:val="ListParagraph"/>
        <w:numPr>
          <w:ilvl w:val="0"/>
          <w:numId w:val="2"/>
        </w:numPr>
        <w:rPr>
          <w:lang w:val="en-GB"/>
        </w:rPr>
      </w:pPr>
      <w:r w:rsidRPr="00382E13">
        <w:rPr>
          <w:lang w:val="en-GB"/>
        </w:rPr>
        <w:t>Contamination from improper cleaning</w:t>
      </w:r>
      <w:r w:rsidR="00C66C03">
        <w:rPr>
          <w:lang w:val="en-GB"/>
        </w:rPr>
        <w:t>.</w:t>
      </w:r>
    </w:p>
    <w:p w14:paraId="25688A44" w14:textId="3B5724D0" w:rsidR="00B23D16" w:rsidRPr="00382E13" w:rsidRDefault="00B23D16" w:rsidP="00382E13">
      <w:pPr>
        <w:pStyle w:val="ListParagraph"/>
        <w:numPr>
          <w:ilvl w:val="0"/>
          <w:numId w:val="2"/>
        </w:numPr>
        <w:rPr>
          <w:lang w:val="en-GB"/>
        </w:rPr>
      </w:pPr>
      <w:r w:rsidRPr="00382E13">
        <w:rPr>
          <w:lang w:val="en-GB"/>
        </w:rPr>
        <w:t>Perception of colour</w:t>
      </w:r>
      <w:r w:rsidR="00C66C03">
        <w:rPr>
          <w:lang w:val="en-GB"/>
        </w:rPr>
        <w:t>.</w:t>
      </w:r>
    </w:p>
    <w:p w14:paraId="0E6EFC16" w14:textId="192C14C2" w:rsidR="00B23D16" w:rsidRDefault="00441D0E" w:rsidP="00382E13">
      <w:pPr>
        <w:pStyle w:val="ListParagraph"/>
        <w:numPr>
          <w:ilvl w:val="0"/>
          <w:numId w:val="2"/>
        </w:numPr>
        <w:rPr>
          <w:lang w:val="en-GB"/>
        </w:rPr>
      </w:pPr>
      <w:r w:rsidRPr="00382E13">
        <w:rPr>
          <w:lang w:val="en-GB"/>
        </w:rPr>
        <w:t>Proper use of equipment</w:t>
      </w:r>
      <w:r w:rsidR="00C66C03">
        <w:rPr>
          <w:lang w:val="en-GB"/>
        </w:rPr>
        <w:t>.</w:t>
      </w:r>
    </w:p>
    <w:p w14:paraId="11417272" w14:textId="77777777" w:rsidR="00D56B1B" w:rsidRPr="00382E13" w:rsidRDefault="00D56B1B" w:rsidP="00D56B1B">
      <w:pPr>
        <w:pStyle w:val="ListParagraph"/>
        <w:rPr>
          <w:lang w:val="en-GB"/>
        </w:rPr>
      </w:pPr>
    </w:p>
    <w:p w14:paraId="41FB26EB" w14:textId="4277A455" w:rsidR="00004009" w:rsidRDefault="00084B2E" w:rsidP="00004009">
      <w:pPr>
        <w:pStyle w:val="Heading3"/>
        <w:rPr>
          <w:lang w:val="en-GB"/>
        </w:rPr>
      </w:pPr>
      <w:bookmarkStart w:id="5" w:name="_Toc159584678"/>
      <w:r>
        <w:rPr>
          <w:lang w:val="en-GB"/>
        </w:rPr>
        <w:t xml:space="preserve">1.3.2 </w:t>
      </w:r>
      <w:r w:rsidR="00004009">
        <w:rPr>
          <w:lang w:val="en-GB"/>
        </w:rPr>
        <w:t>Dependant</w:t>
      </w:r>
      <w:bookmarkEnd w:id="5"/>
    </w:p>
    <w:p w14:paraId="7B566053" w14:textId="4B251E1C" w:rsidR="002C1DAB" w:rsidRPr="00382E13" w:rsidRDefault="00C20FAF" w:rsidP="00382E13">
      <w:pPr>
        <w:pStyle w:val="ListParagraph"/>
        <w:numPr>
          <w:ilvl w:val="0"/>
          <w:numId w:val="3"/>
        </w:numPr>
        <w:rPr>
          <w:lang w:val="en-GB"/>
        </w:rPr>
      </w:pPr>
      <w:r w:rsidRPr="00382E13">
        <w:rPr>
          <w:lang w:val="en-GB"/>
        </w:rPr>
        <w:t>The colour of the solution</w:t>
      </w:r>
      <w:r w:rsidR="00C66C03">
        <w:rPr>
          <w:lang w:val="en-GB"/>
        </w:rPr>
        <w:t>.</w:t>
      </w:r>
    </w:p>
    <w:p w14:paraId="0B347341" w14:textId="6A00E486" w:rsidR="00C20FAF" w:rsidRDefault="00C20FAF" w:rsidP="00382E13">
      <w:pPr>
        <w:pStyle w:val="ListParagraph"/>
        <w:numPr>
          <w:ilvl w:val="0"/>
          <w:numId w:val="3"/>
        </w:numPr>
        <w:rPr>
          <w:lang w:val="en-GB"/>
        </w:rPr>
      </w:pPr>
      <w:r w:rsidRPr="00382E13">
        <w:rPr>
          <w:lang w:val="en-GB"/>
        </w:rPr>
        <w:t>The mixture of the solution</w:t>
      </w:r>
      <w:r w:rsidR="00C66C03">
        <w:rPr>
          <w:lang w:val="en-GB"/>
        </w:rPr>
        <w:t>.</w:t>
      </w:r>
    </w:p>
    <w:p w14:paraId="04001C75" w14:textId="77777777" w:rsidR="00D56B1B" w:rsidRPr="00382E13" w:rsidRDefault="00D56B1B" w:rsidP="00D56B1B">
      <w:pPr>
        <w:pStyle w:val="ListParagraph"/>
        <w:rPr>
          <w:lang w:val="en-GB"/>
        </w:rPr>
      </w:pPr>
    </w:p>
    <w:p w14:paraId="517A6AD6" w14:textId="320CEFA1" w:rsidR="00004009" w:rsidRDefault="00084B2E" w:rsidP="00004009">
      <w:pPr>
        <w:pStyle w:val="Heading3"/>
        <w:rPr>
          <w:lang w:val="en-GB"/>
        </w:rPr>
      </w:pPr>
      <w:bookmarkStart w:id="6" w:name="_Toc159584679"/>
      <w:r>
        <w:rPr>
          <w:lang w:val="en-GB"/>
        </w:rPr>
        <w:t xml:space="preserve">1.3.3 </w:t>
      </w:r>
      <w:r w:rsidR="00004009">
        <w:rPr>
          <w:lang w:val="en-GB"/>
        </w:rPr>
        <w:t>Control</w:t>
      </w:r>
      <w:bookmarkEnd w:id="6"/>
    </w:p>
    <w:p w14:paraId="0A38B493" w14:textId="3F4BC60A" w:rsidR="00277665" w:rsidRPr="00382E13" w:rsidRDefault="00277665" w:rsidP="00382E13">
      <w:pPr>
        <w:pStyle w:val="ListParagraph"/>
        <w:numPr>
          <w:ilvl w:val="0"/>
          <w:numId w:val="4"/>
        </w:numPr>
        <w:rPr>
          <w:lang w:val="en-GB"/>
        </w:rPr>
      </w:pPr>
      <w:r w:rsidRPr="00382E13">
        <w:rPr>
          <w:lang w:val="en-GB"/>
        </w:rPr>
        <w:t>Volume of Hydrochloric acid in beaker</w:t>
      </w:r>
      <w:r w:rsidR="00C66C03">
        <w:rPr>
          <w:lang w:val="en-GB"/>
        </w:rPr>
        <w:t>.</w:t>
      </w:r>
    </w:p>
    <w:p w14:paraId="28A0CA12" w14:textId="58F953E9" w:rsidR="00277665" w:rsidRPr="00382E13" w:rsidRDefault="00277665" w:rsidP="00382E13">
      <w:pPr>
        <w:pStyle w:val="ListParagraph"/>
        <w:numPr>
          <w:ilvl w:val="0"/>
          <w:numId w:val="4"/>
        </w:numPr>
        <w:rPr>
          <w:lang w:val="en-GB"/>
        </w:rPr>
      </w:pPr>
      <w:r w:rsidRPr="00382E13">
        <w:rPr>
          <w:lang w:val="en-GB"/>
        </w:rPr>
        <w:t>Volume of pheno</w:t>
      </w:r>
      <w:r w:rsidR="006A6B63" w:rsidRPr="00382E13">
        <w:rPr>
          <w:lang w:val="en-GB"/>
        </w:rPr>
        <w:t>lphthalein in beaker</w:t>
      </w:r>
      <w:r w:rsidR="00C66C03">
        <w:rPr>
          <w:lang w:val="en-GB"/>
        </w:rPr>
        <w:t>.</w:t>
      </w:r>
    </w:p>
    <w:p w14:paraId="6B746E8C" w14:textId="7014E928" w:rsidR="006A6B63" w:rsidRPr="00382E13" w:rsidRDefault="006A6B63" w:rsidP="00382E13">
      <w:pPr>
        <w:pStyle w:val="ListParagraph"/>
        <w:numPr>
          <w:ilvl w:val="0"/>
          <w:numId w:val="4"/>
        </w:numPr>
        <w:rPr>
          <w:lang w:val="en-GB"/>
        </w:rPr>
      </w:pPr>
      <w:r w:rsidRPr="00382E13">
        <w:rPr>
          <w:lang w:val="en-GB"/>
        </w:rPr>
        <w:t>Volume of de-ionised water in beaker</w:t>
      </w:r>
      <w:r w:rsidR="00C66C03">
        <w:rPr>
          <w:lang w:val="en-GB"/>
        </w:rPr>
        <w:t>.</w:t>
      </w:r>
    </w:p>
    <w:p w14:paraId="37BA6C50" w14:textId="6D41A9BA" w:rsidR="006A6B63" w:rsidRDefault="006A6B63" w:rsidP="00382E13">
      <w:pPr>
        <w:pStyle w:val="ListParagraph"/>
        <w:numPr>
          <w:ilvl w:val="0"/>
          <w:numId w:val="4"/>
        </w:numPr>
        <w:rPr>
          <w:lang w:val="en-GB"/>
        </w:rPr>
      </w:pPr>
      <w:r w:rsidRPr="00382E13">
        <w:rPr>
          <w:lang w:val="en-GB"/>
        </w:rPr>
        <w:t xml:space="preserve">Initial volume of </w:t>
      </w:r>
      <w:r w:rsidR="002C1DAB" w:rsidRPr="00382E13">
        <w:rPr>
          <w:lang w:val="en-GB"/>
        </w:rPr>
        <w:t>sodium hydroxide added (Excluding rough titration)</w:t>
      </w:r>
      <w:r w:rsidR="00C66C03">
        <w:rPr>
          <w:lang w:val="en-GB"/>
        </w:rPr>
        <w:t>.</w:t>
      </w:r>
    </w:p>
    <w:p w14:paraId="6D48A894" w14:textId="77777777" w:rsidR="00382E13" w:rsidRPr="00382E13" w:rsidRDefault="00382E13" w:rsidP="00C66C03">
      <w:pPr>
        <w:pStyle w:val="ListParagraph"/>
        <w:rPr>
          <w:lang w:val="en-GB"/>
        </w:rPr>
      </w:pPr>
    </w:p>
    <w:p w14:paraId="0A523E23" w14:textId="77777777" w:rsidR="00D56B1B" w:rsidRDefault="00D56B1B">
      <w:pPr>
        <w:rPr>
          <w:b/>
          <w:sz w:val="48"/>
          <w:szCs w:val="48"/>
          <w:lang w:val="en-GB"/>
        </w:rPr>
      </w:pPr>
      <w:bookmarkStart w:id="7" w:name="_Toc159584680"/>
      <w:r>
        <w:rPr>
          <w:lang w:val="en-GB"/>
        </w:rPr>
        <w:br w:type="page"/>
      </w:r>
    </w:p>
    <w:p w14:paraId="5BB742E9" w14:textId="16C1226C" w:rsidR="00721BFD" w:rsidRDefault="00084B2E" w:rsidP="00721BFD">
      <w:pPr>
        <w:pStyle w:val="Heading2"/>
        <w:rPr>
          <w:lang w:val="en-GB"/>
        </w:rPr>
      </w:pPr>
      <w:r>
        <w:rPr>
          <w:lang w:val="en-GB"/>
        </w:rPr>
        <w:lastRenderedPageBreak/>
        <w:t xml:space="preserve">1.4 </w:t>
      </w:r>
      <w:r w:rsidR="00721BFD">
        <w:rPr>
          <w:lang w:val="en-GB"/>
        </w:rPr>
        <w:t>Equations</w:t>
      </w:r>
      <w:bookmarkEnd w:id="7"/>
    </w:p>
    <w:p w14:paraId="7680D25D" w14:textId="761FB9B0" w:rsidR="00382E13" w:rsidRPr="00127AD6" w:rsidRDefault="007A4177" w:rsidP="00127AD6">
      <w:pPr>
        <w:pStyle w:val="Heading5"/>
        <w:rPr>
          <w:lang w:val="en-GB"/>
        </w:rPr>
      </w:pPr>
      <w:r w:rsidRPr="00127AD6">
        <w:rPr>
          <w:lang w:val="en-GB"/>
        </w:rPr>
        <w:t>Equation one – Reaction:</w:t>
      </w:r>
    </w:p>
    <w:p w14:paraId="6FE05220" w14:textId="77777777" w:rsidR="007A4177" w:rsidRDefault="007A4177" w:rsidP="00382E13">
      <w:pPr>
        <w:rPr>
          <w:lang w:val="en-GB"/>
        </w:rPr>
      </w:pPr>
    </w:p>
    <w:p w14:paraId="6670AD22" w14:textId="1DCC491C" w:rsidR="007A4177" w:rsidRDefault="007A4177" w:rsidP="00382E13">
      <w:pPr>
        <w:rPr>
          <w:lang w:val="en-GB"/>
        </w:rPr>
      </w:pPr>
      <w:r w:rsidRPr="66A9C137">
        <w:rPr>
          <w:lang w:val="en-GB"/>
        </w:rPr>
        <w:t>HCl(</w:t>
      </w:r>
      <w:proofErr w:type="spellStart"/>
      <w:r w:rsidRPr="66A9C137">
        <w:rPr>
          <w:lang w:val="en-GB"/>
        </w:rPr>
        <w:t>aq</w:t>
      </w:r>
      <w:proofErr w:type="spellEnd"/>
      <w:r w:rsidRPr="66A9C137">
        <w:rPr>
          <w:lang w:val="en-GB"/>
        </w:rPr>
        <w:t>)</w:t>
      </w:r>
      <w:r w:rsidR="3E1116AC" w:rsidRPr="66A9C137">
        <w:rPr>
          <w:lang w:val="en-GB"/>
        </w:rPr>
        <w:t xml:space="preserve"> </w:t>
      </w:r>
      <w:r w:rsidRPr="66A9C137">
        <w:rPr>
          <w:lang w:val="en-GB"/>
        </w:rPr>
        <w:t>+</w:t>
      </w:r>
      <w:r w:rsidR="3E1116AC" w:rsidRPr="66A9C137">
        <w:rPr>
          <w:lang w:val="en-GB"/>
        </w:rPr>
        <w:t xml:space="preserve"> </w:t>
      </w:r>
      <w:r w:rsidRPr="66A9C137">
        <w:rPr>
          <w:lang w:val="en-GB"/>
        </w:rPr>
        <w:t>NaOH(</w:t>
      </w:r>
      <w:proofErr w:type="spellStart"/>
      <w:r w:rsidRPr="66A9C137">
        <w:rPr>
          <w:lang w:val="en-GB"/>
        </w:rPr>
        <w:t>aq</w:t>
      </w:r>
      <w:proofErr w:type="spellEnd"/>
      <w:r w:rsidRPr="66A9C137">
        <w:rPr>
          <w:lang w:val="en-GB"/>
        </w:rPr>
        <w:t>)</w:t>
      </w:r>
      <w:r w:rsidR="23DE8EEF" w:rsidRPr="66A9C137">
        <w:rPr>
          <w:lang w:val="en-GB"/>
        </w:rPr>
        <w:t xml:space="preserve"> </w:t>
      </w:r>
      <w:r w:rsidRPr="66A9C137">
        <w:rPr>
          <w:rFonts w:ascii="Times New Roman" w:hAnsi="Times New Roman" w:cs="Times New Roman"/>
          <w:lang w:val="en-GB"/>
        </w:rPr>
        <w:t>→</w:t>
      </w:r>
      <w:r w:rsidR="54EFFC8A" w:rsidRPr="66A9C137">
        <w:rPr>
          <w:rFonts w:ascii="Times New Roman" w:hAnsi="Times New Roman" w:cs="Times New Roman"/>
          <w:lang w:val="en-GB"/>
        </w:rPr>
        <w:t xml:space="preserve"> </w:t>
      </w:r>
      <w:r w:rsidRPr="66A9C137">
        <w:rPr>
          <w:lang w:val="en-GB"/>
        </w:rPr>
        <w:t>H2O(l)</w:t>
      </w:r>
      <w:r w:rsidR="4F2897DA" w:rsidRPr="66A9C137">
        <w:rPr>
          <w:lang w:val="en-GB"/>
        </w:rPr>
        <w:t xml:space="preserve"> </w:t>
      </w:r>
      <w:r w:rsidRPr="66A9C137">
        <w:rPr>
          <w:lang w:val="en-GB"/>
        </w:rPr>
        <w:t>+</w:t>
      </w:r>
      <w:r w:rsidR="405D2A6B" w:rsidRPr="66A9C137">
        <w:rPr>
          <w:lang w:val="en-GB"/>
        </w:rPr>
        <w:t xml:space="preserve"> </w:t>
      </w:r>
      <w:r w:rsidRPr="66A9C137">
        <w:rPr>
          <w:lang w:val="en-GB"/>
        </w:rPr>
        <w:t>NaCl(</w:t>
      </w:r>
      <w:proofErr w:type="spellStart"/>
      <w:r w:rsidRPr="66A9C137">
        <w:rPr>
          <w:lang w:val="en-GB"/>
        </w:rPr>
        <w:t>aq</w:t>
      </w:r>
      <w:proofErr w:type="spellEnd"/>
      <w:r w:rsidRPr="66A9C137">
        <w:rPr>
          <w:lang w:val="en-GB"/>
        </w:rPr>
        <w:t>) [1].</w:t>
      </w:r>
    </w:p>
    <w:p w14:paraId="7E858135" w14:textId="77777777" w:rsidR="007A4177" w:rsidRDefault="007A4177" w:rsidP="00382E13">
      <w:pPr>
        <w:rPr>
          <w:lang w:val="en-GB"/>
        </w:rPr>
      </w:pPr>
    </w:p>
    <w:p w14:paraId="633C8AA5" w14:textId="1E577290" w:rsidR="007A4177" w:rsidRPr="00127AD6" w:rsidRDefault="00272657" w:rsidP="00127AD6">
      <w:pPr>
        <w:pStyle w:val="Heading5"/>
        <w:rPr>
          <w:lang w:val="en-GB"/>
        </w:rPr>
      </w:pPr>
      <w:r w:rsidRPr="00127AD6">
        <w:rPr>
          <w:lang w:val="en-GB"/>
        </w:rPr>
        <w:t xml:space="preserve">Equation two </w:t>
      </w:r>
      <w:r w:rsidR="00A055E5" w:rsidRPr="00127AD6">
        <w:rPr>
          <w:lang w:val="en-GB"/>
        </w:rPr>
        <w:t>–</w:t>
      </w:r>
      <w:r w:rsidRPr="00127AD6">
        <w:rPr>
          <w:lang w:val="en-GB"/>
        </w:rPr>
        <w:t xml:space="preserve"> Calculati</w:t>
      </w:r>
      <w:r w:rsidR="00A055E5" w:rsidRPr="00127AD6">
        <w:rPr>
          <w:lang w:val="en-GB"/>
        </w:rPr>
        <w:t xml:space="preserve">ng </w:t>
      </w:r>
      <w:r w:rsidR="00C66C03" w:rsidRPr="00127AD6">
        <w:rPr>
          <w:lang w:val="en-GB"/>
        </w:rPr>
        <w:t>concentration of Sodium Hydroxide</w:t>
      </w:r>
      <w:r w:rsidRPr="00127AD6">
        <w:rPr>
          <w:lang w:val="en-GB"/>
        </w:rPr>
        <w:t>:</w:t>
      </w:r>
    </w:p>
    <w:p w14:paraId="5845D09E" w14:textId="77777777" w:rsidR="00272657" w:rsidRDefault="00272657" w:rsidP="00382E13">
      <w:pPr>
        <w:rPr>
          <w:lang w:val="en-GB"/>
        </w:rPr>
      </w:pPr>
    </w:p>
    <w:p w14:paraId="4B7FCCE8" w14:textId="079D284F" w:rsidR="008135FB" w:rsidRDefault="008135FB" w:rsidP="00382E13">
      <w:pPr>
        <w:rPr>
          <w:lang w:val="en-GB"/>
        </w:rPr>
      </w:pPr>
      <w:r>
        <w:rPr>
          <w:noProof/>
        </w:rPr>
        <w:drawing>
          <wp:inline distT="0" distB="0" distL="0" distR="0" wp14:anchorId="12009803" wp14:editId="1D3DD556">
            <wp:extent cx="1638300" cy="495300"/>
            <wp:effectExtent l="0" t="0" r="0" b="0"/>
            <wp:docPr id="1954580283" name="Picture 3" descr="titration-calculation, eq.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itration-calculation, eq.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38300" cy="495300"/>
                    </a:xfrm>
                    <a:prstGeom prst="rect">
                      <a:avLst/>
                    </a:prstGeom>
                    <a:noFill/>
                    <a:ln>
                      <a:noFill/>
                    </a:ln>
                  </pic:spPr>
                </pic:pic>
              </a:graphicData>
            </a:graphic>
          </wp:inline>
        </w:drawing>
      </w:r>
      <w:r>
        <w:rPr>
          <w:lang w:val="en-GB"/>
        </w:rPr>
        <w:t>[2]</w:t>
      </w:r>
      <w:r w:rsidR="00A055E5">
        <w:rPr>
          <w:lang w:val="en-GB"/>
        </w:rPr>
        <w:t>.</w:t>
      </w:r>
    </w:p>
    <w:p w14:paraId="2C7B0C8C" w14:textId="77777777" w:rsidR="00A055E5" w:rsidRDefault="00A055E5" w:rsidP="00382E13">
      <w:pPr>
        <w:rPr>
          <w:lang w:val="en-GB"/>
        </w:rPr>
      </w:pPr>
    </w:p>
    <w:p w14:paraId="6CD923ED" w14:textId="54C3D338" w:rsidR="00C66C03" w:rsidRDefault="008135FB" w:rsidP="00382E13">
      <w:pPr>
        <w:rPr>
          <w:lang w:val="en-GB"/>
        </w:rPr>
      </w:pPr>
      <w:r>
        <w:rPr>
          <w:lang w:val="en-GB"/>
        </w:rPr>
        <w:t xml:space="preserve">With C meaning concentration, V meaning volume &amp; lower </w:t>
      </w:r>
      <w:r w:rsidR="00A055E5">
        <w:rPr>
          <w:lang w:val="en-GB"/>
        </w:rPr>
        <w:t>names related to substances.</w:t>
      </w:r>
    </w:p>
    <w:p w14:paraId="303C71B2" w14:textId="77777777" w:rsidR="00D56B1B" w:rsidRDefault="00D56B1B" w:rsidP="00382E13">
      <w:pPr>
        <w:rPr>
          <w:lang w:val="en-GB"/>
        </w:rPr>
      </w:pPr>
    </w:p>
    <w:p w14:paraId="2F49F41A" w14:textId="613DB121" w:rsidR="00BA1F8D" w:rsidRDefault="00D56B1B" w:rsidP="00D56B1B">
      <w:pPr>
        <w:pStyle w:val="Heading1"/>
        <w:rPr>
          <w:lang w:val="en-GB"/>
        </w:rPr>
      </w:pPr>
      <w:bookmarkStart w:id="8" w:name="_Toc159584681"/>
      <w:r>
        <w:rPr>
          <w:lang w:val="en-GB"/>
        </w:rPr>
        <w:t xml:space="preserve">2. </w:t>
      </w:r>
      <w:r w:rsidR="00BA1F8D">
        <w:rPr>
          <w:lang w:val="en-GB"/>
        </w:rPr>
        <w:t>Materials &amp; Methods</w:t>
      </w:r>
      <w:bookmarkEnd w:id="8"/>
    </w:p>
    <w:p w14:paraId="1EBCC638" w14:textId="3D397D6A" w:rsidR="00BA1F8D" w:rsidRDefault="00127AD6" w:rsidP="00721BFD">
      <w:pPr>
        <w:pStyle w:val="Heading2"/>
        <w:rPr>
          <w:lang w:val="en-GB"/>
        </w:rPr>
      </w:pPr>
      <w:bookmarkStart w:id="9" w:name="_Toc159584682"/>
      <w:r>
        <w:rPr>
          <w:lang w:val="en-GB"/>
        </w:rPr>
        <w:t xml:space="preserve">2.1 </w:t>
      </w:r>
      <w:r w:rsidR="00721BFD">
        <w:rPr>
          <w:lang w:val="en-GB"/>
        </w:rPr>
        <w:t>Materials</w:t>
      </w:r>
      <w:r w:rsidR="000F0D10">
        <w:rPr>
          <w:lang w:val="en-GB"/>
        </w:rPr>
        <w:t xml:space="preserve"> &amp; Equipment</w:t>
      </w:r>
      <w:bookmarkEnd w:id="9"/>
    </w:p>
    <w:p w14:paraId="5F87DEAE" w14:textId="299D90AD" w:rsidR="00C66C03" w:rsidRDefault="006F4674" w:rsidP="006F4674">
      <w:pPr>
        <w:pStyle w:val="Text"/>
        <w:numPr>
          <w:ilvl w:val="0"/>
          <w:numId w:val="5"/>
        </w:numPr>
        <w:rPr>
          <w:lang w:val="en-GB"/>
        </w:rPr>
      </w:pPr>
      <w:r>
        <w:rPr>
          <w:lang w:val="en-GB"/>
        </w:rPr>
        <w:t>50ml Burette</w:t>
      </w:r>
      <w:r w:rsidR="00084B2E">
        <w:rPr>
          <w:lang w:val="en-GB"/>
        </w:rPr>
        <w:t>.</w:t>
      </w:r>
    </w:p>
    <w:p w14:paraId="489C938A" w14:textId="1CC40B9A" w:rsidR="006F4674" w:rsidRDefault="00C06774" w:rsidP="006F4674">
      <w:pPr>
        <w:pStyle w:val="Text"/>
        <w:numPr>
          <w:ilvl w:val="0"/>
          <w:numId w:val="5"/>
        </w:numPr>
        <w:rPr>
          <w:lang w:val="en-GB"/>
        </w:rPr>
      </w:pPr>
      <w:r>
        <w:rPr>
          <w:lang w:val="en-GB"/>
        </w:rPr>
        <w:t xml:space="preserve">4x </w:t>
      </w:r>
      <w:r w:rsidR="006F4674">
        <w:rPr>
          <w:lang w:val="en-GB"/>
        </w:rPr>
        <w:t>Conical flask</w:t>
      </w:r>
      <w:r>
        <w:rPr>
          <w:lang w:val="en-GB"/>
        </w:rPr>
        <w:t>s</w:t>
      </w:r>
      <w:r w:rsidR="00084B2E">
        <w:rPr>
          <w:lang w:val="en-GB"/>
        </w:rPr>
        <w:t>.</w:t>
      </w:r>
    </w:p>
    <w:p w14:paraId="4874AD0C" w14:textId="27FDC2C0" w:rsidR="006F4674" w:rsidRDefault="00F82E11" w:rsidP="006F4674">
      <w:pPr>
        <w:pStyle w:val="Text"/>
        <w:numPr>
          <w:ilvl w:val="0"/>
          <w:numId w:val="5"/>
        </w:numPr>
        <w:rPr>
          <w:lang w:val="en-GB"/>
        </w:rPr>
      </w:pPr>
      <w:r>
        <w:rPr>
          <w:lang w:val="en-GB"/>
        </w:rPr>
        <w:t>Plastic pipette</w:t>
      </w:r>
      <w:r w:rsidR="00084B2E">
        <w:rPr>
          <w:lang w:val="en-GB"/>
        </w:rPr>
        <w:t>.</w:t>
      </w:r>
    </w:p>
    <w:p w14:paraId="06BD8033" w14:textId="3FA45343" w:rsidR="00F82E11" w:rsidRDefault="773B25C5" w:rsidP="006F4674">
      <w:pPr>
        <w:pStyle w:val="Text"/>
        <w:numPr>
          <w:ilvl w:val="0"/>
          <w:numId w:val="5"/>
        </w:numPr>
        <w:rPr>
          <w:lang w:val="en-GB"/>
        </w:rPr>
      </w:pPr>
      <w:r w:rsidRPr="66A9C137">
        <w:rPr>
          <w:lang w:val="en-GB"/>
        </w:rPr>
        <w:t>Calibrated glass</w:t>
      </w:r>
      <w:r w:rsidR="00F82E11" w:rsidRPr="66A9C137">
        <w:rPr>
          <w:lang w:val="en-GB"/>
        </w:rPr>
        <w:t xml:space="preserve"> </w:t>
      </w:r>
      <w:r w:rsidR="00084B2E" w:rsidRPr="66A9C137">
        <w:rPr>
          <w:lang w:val="en-GB"/>
        </w:rPr>
        <w:t>pipette.</w:t>
      </w:r>
    </w:p>
    <w:p w14:paraId="0F731E38" w14:textId="4D25153E" w:rsidR="00F82E11" w:rsidRDefault="00C06774" w:rsidP="006F4674">
      <w:pPr>
        <w:pStyle w:val="Text"/>
        <w:numPr>
          <w:ilvl w:val="0"/>
          <w:numId w:val="5"/>
        </w:numPr>
        <w:rPr>
          <w:lang w:val="en-GB"/>
        </w:rPr>
      </w:pPr>
      <w:r>
        <w:rPr>
          <w:lang w:val="en-GB"/>
        </w:rPr>
        <w:t>Large beaker</w:t>
      </w:r>
      <w:r w:rsidR="00084B2E">
        <w:rPr>
          <w:lang w:val="en-GB"/>
        </w:rPr>
        <w:t>.</w:t>
      </w:r>
    </w:p>
    <w:p w14:paraId="1214E9AB" w14:textId="22ACCF08" w:rsidR="00C06774" w:rsidRDefault="00C06774" w:rsidP="006F4674">
      <w:pPr>
        <w:pStyle w:val="Text"/>
        <w:numPr>
          <w:ilvl w:val="0"/>
          <w:numId w:val="5"/>
        </w:numPr>
        <w:rPr>
          <w:lang w:val="en-GB"/>
        </w:rPr>
      </w:pPr>
      <w:r>
        <w:rPr>
          <w:lang w:val="en-GB"/>
        </w:rPr>
        <w:t xml:space="preserve">2x </w:t>
      </w:r>
      <w:r w:rsidR="00C633C3">
        <w:rPr>
          <w:lang w:val="en-GB"/>
        </w:rPr>
        <w:t>medium beakers</w:t>
      </w:r>
      <w:r w:rsidR="00084B2E">
        <w:rPr>
          <w:lang w:val="en-GB"/>
        </w:rPr>
        <w:t>.</w:t>
      </w:r>
    </w:p>
    <w:p w14:paraId="114C33C3" w14:textId="5A8F21C6" w:rsidR="00F402A1" w:rsidRDefault="00F402A1" w:rsidP="006F4674">
      <w:pPr>
        <w:pStyle w:val="Text"/>
        <w:numPr>
          <w:ilvl w:val="0"/>
          <w:numId w:val="5"/>
        </w:numPr>
        <w:rPr>
          <w:lang w:val="en-GB"/>
        </w:rPr>
      </w:pPr>
      <w:r>
        <w:rPr>
          <w:lang w:val="en-GB"/>
        </w:rPr>
        <w:t>Measuring cylinder</w:t>
      </w:r>
      <w:r w:rsidR="00084B2E">
        <w:rPr>
          <w:lang w:val="en-GB"/>
        </w:rPr>
        <w:t>.</w:t>
      </w:r>
    </w:p>
    <w:p w14:paraId="5CA5A3E0" w14:textId="73DE1376" w:rsidR="004439F8" w:rsidRDefault="004439F8" w:rsidP="006F4674">
      <w:pPr>
        <w:pStyle w:val="Text"/>
        <w:numPr>
          <w:ilvl w:val="0"/>
          <w:numId w:val="5"/>
        </w:numPr>
        <w:rPr>
          <w:lang w:val="en-GB"/>
        </w:rPr>
      </w:pPr>
      <w:r>
        <w:rPr>
          <w:lang w:val="en-GB"/>
        </w:rPr>
        <w:t xml:space="preserve">Lab </w:t>
      </w:r>
      <w:r w:rsidR="00084B2E">
        <w:rPr>
          <w:lang w:val="en-GB"/>
        </w:rPr>
        <w:t>stands</w:t>
      </w:r>
      <w:r>
        <w:rPr>
          <w:lang w:val="en-GB"/>
        </w:rPr>
        <w:t xml:space="preserve"> &amp; </w:t>
      </w:r>
      <w:r w:rsidR="00084B2E">
        <w:rPr>
          <w:lang w:val="en-GB"/>
        </w:rPr>
        <w:t>clamps.</w:t>
      </w:r>
    </w:p>
    <w:p w14:paraId="6412088D" w14:textId="400F87CA" w:rsidR="004439F8" w:rsidRDefault="004439F8" w:rsidP="006F4674">
      <w:pPr>
        <w:pStyle w:val="Text"/>
        <w:numPr>
          <w:ilvl w:val="0"/>
          <w:numId w:val="5"/>
        </w:numPr>
        <w:rPr>
          <w:lang w:val="en-GB"/>
        </w:rPr>
      </w:pPr>
      <w:r>
        <w:rPr>
          <w:lang w:val="en-GB"/>
        </w:rPr>
        <w:t>De-ionised water &amp; bottle</w:t>
      </w:r>
      <w:r w:rsidR="00084B2E">
        <w:rPr>
          <w:lang w:val="en-GB"/>
        </w:rPr>
        <w:t>.</w:t>
      </w:r>
    </w:p>
    <w:p w14:paraId="2360480E" w14:textId="2ED92893" w:rsidR="00C633C3" w:rsidRDefault="00C633C3" w:rsidP="006F4674">
      <w:pPr>
        <w:pStyle w:val="Text"/>
        <w:numPr>
          <w:ilvl w:val="0"/>
          <w:numId w:val="5"/>
        </w:numPr>
        <w:rPr>
          <w:lang w:val="en-GB"/>
        </w:rPr>
      </w:pPr>
      <w:r>
        <w:rPr>
          <w:lang w:val="en-GB"/>
        </w:rPr>
        <w:t>Hydrochloric Acid solution 0.1M</w:t>
      </w:r>
      <w:r w:rsidR="00084B2E">
        <w:rPr>
          <w:lang w:val="en-GB"/>
        </w:rPr>
        <w:t>.</w:t>
      </w:r>
    </w:p>
    <w:p w14:paraId="53212F6A" w14:textId="5BF66139" w:rsidR="00C633C3" w:rsidRDefault="00C633C3" w:rsidP="006F4674">
      <w:pPr>
        <w:pStyle w:val="Text"/>
        <w:numPr>
          <w:ilvl w:val="0"/>
          <w:numId w:val="5"/>
        </w:numPr>
        <w:rPr>
          <w:lang w:val="en-GB"/>
        </w:rPr>
      </w:pPr>
      <w:r>
        <w:rPr>
          <w:lang w:val="en-GB"/>
        </w:rPr>
        <w:t>Sodium Hydroxide solution 0.1M</w:t>
      </w:r>
      <w:r w:rsidR="00084B2E">
        <w:rPr>
          <w:lang w:val="en-GB"/>
        </w:rPr>
        <w:t>.</w:t>
      </w:r>
    </w:p>
    <w:p w14:paraId="1E68ED64" w14:textId="15FCAF09" w:rsidR="00C633C3" w:rsidRPr="00C66C03" w:rsidRDefault="00C633C3" w:rsidP="006F4674">
      <w:pPr>
        <w:pStyle w:val="Text"/>
        <w:numPr>
          <w:ilvl w:val="0"/>
          <w:numId w:val="5"/>
        </w:numPr>
        <w:rPr>
          <w:lang w:val="en-GB"/>
        </w:rPr>
      </w:pPr>
      <w:r>
        <w:rPr>
          <w:lang w:val="en-GB"/>
        </w:rPr>
        <w:t>Phenolphthalein</w:t>
      </w:r>
      <w:r w:rsidR="00084B2E">
        <w:rPr>
          <w:lang w:val="en-GB"/>
        </w:rPr>
        <w:t>.</w:t>
      </w:r>
    </w:p>
    <w:p w14:paraId="18F10CB9" w14:textId="07F50F81" w:rsidR="00721BFD" w:rsidRDefault="00127AD6" w:rsidP="00721BFD">
      <w:pPr>
        <w:pStyle w:val="Heading2"/>
        <w:rPr>
          <w:lang w:val="en-GB"/>
        </w:rPr>
      </w:pPr>
      <w:bookmarkStart w:id="10" w:name="_Toc159584683"/>
      <w:r>
        <w:rPr>
          <w:lang w:val="en-GB"/>
        </w:rPr>
        <w:t xml:space="preserve">2.2 </w:t>
      </w:r>
      <w:r w:rsidR="000F0D10">
        <w:rPr>
          <w:lang w:val="en-GB"/>
        </w:rPr>
        <w:t>PPE</w:t>
      </w:r>
      <w:bookmarkEnd w:id="10"/>
    </w:p>
    <w:p w14:paraId="4B1385A0" w14:textId="19D3B241" w:rsidR="001627A1" w:rsidRDefault="001627A1" w:rsidP="005A569B">
      <w:pPr>
        <w:pStyle w:val="Text"/>
        <w:numPr>
          <w:ilvl w:val="0"/>
          <w:numId w:val="8"/>
        </w:numPr>
        <w:rPr>
          <w:lang w:val="en-GB"/>
        </w:rPr>
      </w:pPr>
      <w:r>
        <w:rPr>
          <w:lang w:val="en-GB"/>
        </w:rPr>
        <w:t>Lab coat</w:t>
      </w:r>
      <w:r w:rsidR="00084B2E">
        <w:rPr>
          <w:lang w:val="en-GB"/>
        </w:rPr>
        <w:t>.</w:t>
      </w:r>
    </w:p>
    <w:p w14:paraId="7A0A3B0D" w14:textId="696A341D" w:rsidR="001627A1" w:rsidRDefault="001627A1" w:rsidP="005A569B">
      <w:pPr>
        <w:pStyle w:val="Text"/>
        <w:numPr>
          <w:ilvl w:val="0"/>
          <w:numId w:val="8"/>
        </w:numPr>
        <w:rPr>
          <w:lang w:val="en-GB"/>
        </w:rPr>
      </w:pPr>
      <w:r>
        <w:rPr>
          <w:lang w:val="en-GB"/>
        </w:rPr>
        <w:t>Safety glasses</w:t>
      </w:r>
      <w:r w:rsidR="00084B2E">
        <w:rPr>
          <w:lang w:val="en-GB"/>
        </w:rPr>
        <w:t>.</w:t>
      </w:r>
    </w:p>
    <w:p w14:paraId="3A047AD4" w14:textId="2A5E27D6" w:rsidR="001627A1" w:rsidRPr="001627A1" w:rsidRDefault="001627A1" w:rsidP="005A569B">
      <w:pPr>
        <w:pStyle w:val="Text"/>
        <w:numPr>
          <w:ilvl w:val="0"/>
          <w:numId w:val="8"/>
        </w:numPr>
        <w:rPr>
          <w:lang w:val="en-GB"/>
        </w:rPr>
      </w:pPr>
      <w:r>
        <w:rPr>
          <w:lang w:val="en-GB"/>
        </w:rPr>
        <w:t>Gloves</w:t>
      </w:r>
      <w:r w:rsidR="00084B2E">
        <w:rPr>
          <w:lang w:val="en-GB"/>
        </w:rPr>
        <w:t>.</w:t>
      </w:r>
    </w:p>
    <w:p w14:paraId="228FCB0C" w14:textId="5B1AC40F" w:rsidR="00721BFD" w:rsidRDefault="00127AD6" w:rsidP="00721BFD">
      <w:pPr>
        <w:pStyle w:val="Heading2"/>
        <w:rPr>
          <w:lang w:val="en-GB"/>
        </w:rPr>
      </w:pPr>
      <w:bookmarkStart w:id="11" w:name="_Toc159584684"/>
      <w:r>
        <w:rPr>
          <w:lang w:val="en-GB"/>
        </w:rPr>
        <w:t xml:space="preserve">2.3 </w:t>
      </w:r>
      <w:r w:rsidR="00721BFD">
        <w:rPr>
          <w:lang w:val="en-GB"/>
        </w:rPr>
        <w:t>Procedure</w:t>
      </w:r>
      <w:bookmarkEnd w:id="11"/>
    </w:p>
    <w:p w14:paraId="182A8718" w14:textId="3B92BCC4" w:rsidR="001627A1" w:rsidRDefault="00127AD6" w:rsidP="009404E9">
      <w:pPr>
        <w:pStyle w:val="Heading3"/>
        <w:rPr>
          <w:lang w:val="en-GB"/>
        </w:rPr>
      </w:pPr>
      <w:bookmarkStart w:id="12" w:name="_Toc159584685"/>
      <w:r>
        <w:rPr>
          <w:lang w:val="en-GB"/>
        </w:rPr>
        <w:t xml:space="preserve">2.3.1 </w:t>
      </w:r>
      <w:r w:rsidR="005A569B">
        <w:rPr>
          <w:lang w:val="en-GB"/>
        </w:rPr>
        <w:t>Washing</w:t>
      </w:r>
      <w:bookmarkEnd w:id="12"/>
    </w:p>
    <w:p w14:paraId="7FEA84F6" w14:textId="1FD878D6" w:rsidR="005A569B" w:rsidRDefault="005A569B" w:rsidP="001627A1">
      <w:pPr>
        <w:pStyle w:val="Text"/>
        <w:numPr>
          <w:ilvl w:val="0"/>
          <w:numId w:val="7"/>
        </w:numPr>
        <w:rPr>
          <w:lang w:val="en-GB"/>
        </w:rPr>
      </w:pPr>
      <w:r>
        <w:rPr>
          <w:lang w:val="en-GB"/>
        </w:rPr>
        <w:t xml:space="preserve">Run de-ionised water through </w:t>
      </w:r>
      <w:r w:rsidR="00C63A32">
        <w:rPr>
          <w:lang w:val="en-GB"/>
        </w:rPr>
        <w:t xml:space="preserve">the measuring pipette and burette, ensuring </w:t>
      </w:r>
      <w:r w:rsidR="009404E9">
        <w:rPr>
          <w:lang w:val="en-GB"/>
        </w:rPr>
        <w:t>water runs over all surfaces. Allow to drain out.</w:t>
      </w:r>
    </w:p>
    <w:p w14:paraId="793EDDD9" w14:textId="37CF873F" w:rsidR="009404E9" w:rsidRDefault="009404E9" w:rsidP="001627A1">
      <w:pPr>
        <w:pStyle w:val="Text"/>
        <w:numPr>
          <w:ilvl w:val="0"/>
          <w:numId w:val="7"/>
        </w:numPr>
        <w:rPr>
          <w:lang w:val="en-GB"/>
        </w:rPr>
      </w:pPr>
      <w:r>
        <w:rPr>
          <w:lang w:val="en-GB"/>
        </w:rPr>
        <w:t>Wash conical flasks out with de-ionised water.</w:t>
      </w:r>
    </w:p>
    <w:p w14:paraId="3F48341E" w14:textId="77777777" w:rsidR="00D017D2" w:rsidRDefault="00D017D2" w:rsidP="00D017D2">
      <w:pPr>
        <w:pStyle w:val="Text"/>
        <w:ind w:left="720"/>
        <w:rPr>
          <w:lang w:val="en-GB"/>
        </w:rPr>
      </w:pPr>
    </w:p>
    <w:p w14:paraId="78F9C4C1" w14:textId="79783964" w:rsidR="66A9C137" w:rsidRDefault="66A9C137">
      <w:r>
        <w:br w:type="page"/>
      </w:r>
    </w:p>
    <w:p w14:paraId="1444482B" w14:textId="71EBE275" w:rsidR="009404E9" w:rsidRDefault="00127AD6" w:rsidP="008521B3">
      <w:pPr>
        <w:pStyle w:val="Heading3"/>
        <w:rPr>
          <w:lang w:val="en-GB"/>
        </w:rPr>
      </w:pPr>
      <w:bookmarkStart w:id="13" w:name="_Toc159584686"/>
      <w:r>
        <w:rPr>
          <w:lang w:val="en-GB"/>
        </w:rPr>
        <w:lastRenderedPageBreak/>
        <w:t xml:space="preserve">2.3.2 </w:t>
      </w:r>
      <w:r w:rsidR="00B55800">
        <w:rPr>
          <w:lang w:val="en-GB"/>
        </w:rPr>
        <w:t>Preparation of samples</w:t>
      </w:r>
      <w:bookmarkEnd w:id="13"/>
    </w:p>
    <w:p w14:paraId="5B19A34C" w14:textId="3E9ADD72" w:rsidR="00B55800" w:rsidRDefault="00B55800" w:rsidP="00B55800">
      <w:pPr>
        <w:pStyle w:val="Text"/>
        <w:numPr>
          <w:ilvl w:val="0"/>
          <w:numId w:val="7"/>
        </w:numPr>
        <w:rPr>
          <w:lang w:val="en-GB"/>
        </w:rPr>
      </w:pPr>
      <w:r>
        <w:rPr>
          <w:lang w:val="en-GB"/>
        </w:rPr>
        <w:t>Measure out 25ml of hydrochloric acid using the calibrated pipette. Place this into a clean conical flask.</w:t>
      </w:r>
      <w:r w:rsidR="00B757F8">
        <w:rPr>
          <w:lang w:val="en-GB"/>
        </w:rPr>
        <w:t xml:space="preserve"> If the volume is not </w:t>
      </w:r>
      <w:r w:rsidR="00D41D4E">
        <w:rPr>
          <w:lang w:val="en-GB"/>
        </w:rPr>
        <w:t>accurate, note this in the results sheet.</w:t>
      </w:r>
    </w:p>
    <w:p w14:paraId="2CDF364D" w14:textId="0C9702CC" w:rsidR="00B55800" w:rsidRDefault="00B55800" w:rsidP="00B55800">
      <w:pPr>
        <w:pStyle w:val="Text"/>
        <w:numPr>
          <w:ilvl w:val="0"/>
          <w:numId w:val="7"/>
        </w:numPr>
        <w:rPr>
          <w:lang w:val="en-GB"/>
        </w:rPr>
      </w:pPr>
      <w:r>
        <w:rPr>
          <w:lang w:val="en-GB"/>
        </w:rPr>
        <w:t>Measure out 10ml of de-ionised water using measuring cylinder. Place this into the conical flask with</w:t>
      </w:r>
      <w:r w:rsidR="00B851D8">
        <w:rPr>
          <w:lang w:val="en-GB"/>
        </w:rPr>
        <w:t xml:space="preserve"> the HCl.</w:t>
      </w:r>
    </w:p>
    <w:p w14:paraId="4107877A" w14:textId="2D2A22EE" w:rsidR="00B851D8" w:rsidRDefault="00B851D8" w:rsidP="00B55800">
      <w:pPr>
        <w:pStyle w:val="Text"/>
        <w:numPr>
          <w:ilvl w:val="0"/>
          <w:numId w:val="7"/>
        </w:numPr>
        <w:rPr>
          <w:lang w:val="en-GB"/>
        </w:rPr>
      </w:pPr>
      <w:r>
        <w:rPr>
          <w:lang w:val="en-GB"/>
        </w:rPr>
        <w:t>Use a plastic pipette to drop 3-4 drops of ph</w:t>
      </w:r>
      <w:r w:rsidR="0093407D">
        <w:rPr>
          <w:lang w:val="en-GB"/>
        </w:rPr>
        <w:t>enolphthalein into the solution in the conical flask.</w:t>
      </w:r>
    </w:p>
    <w:p w14:paraId="1BAD821C" w14:textId="238486EC" w:rsidR="00B6480D" w:rsidRDefault="0093407D" w:rsidP="00B55800">
      <w:pPr>
        <w:pStyle w:val="Text"/>
        <w:numPr>
          <w:ilvl w:val="0"/>
          <w:numId w:val="7"/>
        </w:numPr>
        <w:rPr>
          <w:lang w:val="en-GB"/>
        </w:rPr>
      </w:pPr>
      <w:r w:rsidRPr="66A9C137">
        <w:rPr>
          <w:lang w:val="en-GB"/>
        </w:rPr>
        <w:t xml:space="preserve">Repeat this for all 4 </w:t>
      </w:r>
      <w:r w:rsidR="00084B2E" w:rsidRPr="66A9C137">
        <w:rPr>
          <w:lang w:val="en-GB"/>
        </w:rPr>
        <w:t>flasks or</w:t>
      </w:r>
      <w:r w:rsidRPr="66A9C137">
        <w:rPr>
          <w:lang w:val="en-GB"/>
        </w:rPr>
        <w:t xml:space="preserve"> use the same flask and wash out between tests.</w:t>
      </w:r>
    </w:p>
    <w:p w14:paraId="6634405E" w14:textId="188014AD" w:rsidR="66A9C137" w:rsidRDefault="66A9C137" w:rsidP="66A9C137">
      <w:pPr>
        <w:pStyle w:val="Text"/>
        <w:rPr>
          <w:lang w:val="en-GB"/>
        </w:rPr>
      </w:pPr>
    </w:p>
    <w:p w14:paraId="19E06372" w14:textId="46F28316" w:rsidR="0093407D" w:rsidRDefault="00127AD6" w:rsidP="00D85212">
      <w:pPr>
        <w:pStyle w:val="Heading3"/>
        <w:rPr>
          <w:lang w:val="en-GB"/>
        </w:rPr>
      </w:pPr>
      <w:bookmarkStart w:id="14" w:name="_Toc159584687"/>
      <w:r w:rsidRPr="66A9C137">
        <w:rPr>
          <w:lang w:val="en-GB"/>
        </w:rPr>
        <w:t xml:space="preserve">2.3.3 </w:t>
      </w:r>
      <w:r w:rsidR="00B34A12" w:rsidRPr="66A9C137">
        <w:rPr>
          <w:lang w:val="en-GB"/>
        </w:rPr>
        <w:t xml:space="preserve">Preparation of </w:t>
      </w:r>
      <w:r w:rsidR="00D85212" w:rsidRPr="66A9C137">
        <w:rPr>
          <w:lang w:val="en-GB"/>
        </w:rPr>
        <w:t xml:space="preserve">the </w:t>
      </w:r>
      <w:r w:rsidR="00B34A12" w:rsidRPr="66A9C137">
        <w:rPr>
          <w:lang w:val="en-GB"/>
        </w:rPr>
        <w:t>burette</w:t>
      </w:r>
      <w:bookmarkEnd w:id="14"/>
    </w:p>
    <w:p w14:paraId="1FAB4675" w14:textId="638EACA7" w:rsidR="00B34A12" w:rsidRDefault="00B34A12" w:rsidP="00B34A12">
      <w:pPr>
        <w:pStyle w:val="Text"/>
        <w:numPr>
          <w:ilvl w:val="0"/>
          <w:numId w:val="7"/>
        </w:numPr>
        <w:rPr>
          <w:lang w:val="en-GB"/>
        </w:rPr>
      </w:pPr>
      <w:r>
        <w:rPr>
          <w:lang w:val="en-GB"/>
        </w:rPr>
        <w:t>Add sodium hydroxide to the burette, filling to the 0ml line.</w:t>
      </w:r>
    </w:p>
    <w:p w14:paraId="6BC4B1A7" w14:textId="602D9B84" w:rsidR="00B34A12" w:rsidRDefault="00B34A12" w:rsidP="00B34A12">
      <w:pPr>
        <w:pStyle w:val="Text"/>
        <w:numPr>
          <w:ilvl w:val="0"/>
          <w:numId w:val="7"/>
        </w:numPr>
        <w:rPr>
          <w:lang w:val="en-GB"/>
        </w:rPr>
      </w:pPr>
      <w:r>
        <w:rPr>
          <w:lang w:val="en-GB"/>
        </w:rPr>
        <w:t>Run a small amount through the burette, into the large beaker which will be used for waste.</w:t>
      </w:r>
    </w:p>
    <w:p w14:paraId="23E41981" w14:textId="06C5E04A" w:rsidR="00B34A12" w:rsidRDefault="00B34A12" w:rsidP="00B34A12">
      <w:pPr>
        <w:pStyle w:val="Text"/>
        <w:numPr>
          <w:ilvl w:val="0"/>
          <w:numId w:val="7"/>
        </w:numPr>
        <w:rPr>
          <w:lang w:val="en-GB"/>
        </w:rPr>
      </w:pPr>
      <w:r>
        <w:rPr>
          <w:lang w:val="en-GB"/>
        </w:rPr>
        <w:t xml:space="preserve">Fill the burette </w:t>
      </w:r>
      <w:r w:rsidR="00B757F8">
        <w:rPr>
          <w:lang w:val="en-GB"/>
        </w:rPr>
        <w:t>again with sodium hydroxide, as close to the 0ml line as possible.</w:t>
      </w:r>
    </w:p>
    <w:p w14:paraId="01B745C3" w14:textId="1FD03657" w:rsidR="00B757F8" w:rsidRDefault="00B757F8" w:rsidP="00B34A12">
      <w:pPr>
        <w:pStyle w:val="Text"/>
        <w:numPr>
          <w:ilvl w:val="0"/>
          <w:numId w:val="7"/>
        </w:numPr>
        <w:rPr>
          <w:lang w:val="en-GB"/>
        </w:rPr>
      </w:pPr>
      <w:r>
        <w:rPr>
          <w:lang w:val="en-GB"/>
        </w:rPr>
        <w:t>Record the precise starting value on the results sheet.</w:t>
      </w:r>
    </w:p>
    <w:p w14:paraId="6215DE67" w14:textId="77777777" w:rsidR="00B76FCC" w:rsidRDefault="00B76FCC" w:rsidP="00B76FCC">
      <w:pPr>
        <w:pStyle w:val="Text"/>
        <w:ind w:left="720"/>
        <w:rPr>
          <w:lang w:val="en-GB"/>
        </w:rPr>
      </w:pPr>
    </w:p>
    <w:p w14:paraId="2E8AAA72" w14:textId="386773E2" w:rsidR="00D41D4E" w:rsidRDefault="00127AD6" w:rsidP="008521B3">
      <w:pPr>
        <w:pStyle w:val="Heading3"/>
        <w:rPr>
          <w:lang w:val="en-GB"/>
        </w:rPr>
      </w:pPr>
      <w:bookmarkStart w:id="15" w:name="_Toc159584688"/>
      <w:r>
        <w:rPr>
          <w:lang w:val="en-GB"/>
        </w:rPr>
        <w:t xml:space="preserve">2.3.4 </w:t>
      </w:r>
      <w:r w:rsidR="00D41D4E">
        <w:rPr>
          <w:lang w:val="en-GB"/>
        </w:rPr>
        <w:t>Rough Titration</w:t>
      </w:r>
      <w:bookmarkEnd w:id="15"/>
    </w:p>
    <w:p w14:paraId="60D4D297" w14:textId="1061253E" w:rsidR="00D41D4E" w:rsidRDefault="00D41D4E" w:rsidP="00D41D4E">
      <w:pPr>
        <w:pStyle w:val="Text"/>
        <w:numPr>
          <w:ilvl w:val="0"/>
          <w:numId w:val="7"/>
        </w:numPr>
        <w:rPr>
          <w:lang w:val="en-GB"/>
        </w:rPr>
      </w:pPr>
      <w:r>
        <w:rPr>
          <w:lang w:val="en-GB"/>
        </w:rPr>
        <w:t>Place a conical flask (prepared with solution above) under the burette.</w:t>
      </w:r>
    </w:p>
    <w:p w14:paraId="0A85A747" w14:textId="1D1465C8" w:rsidR="007623FB" w:rsidRDefault="007623FB" w:rsidP="00B13BC1">
      <w:pPr>
        <w:pStyle w:val="Text"/>
        <w:numPr>
          <w:ilvl w:val="0"/>
          <w:numId w:val="7"/>
        </w:numPr>
        <w:rPr>
          <w:lang w:val="en-GB"/>
        </w:rPr>
      </w:pPr>
      <w:r>
        <w:rPr>
          <w:lang w:val="en-GB"/>
        </w:rPr>
        <w:t>Open the valve on the burette and slowly add sodium hydroxide, swilling the conical flask.</w:t>
      </w:r>
    </w:p>
    <w:p w14:paraId="0F2FE1B2" w14:textId="540DF596" w:rsidR="00B13BC1" w:rsidRDefault="00B13BC1" w:rsidP="00B13BC1">
      <w:pPr>
        <w:pStyle w:val="Text"/>
        <w:numPr>
          <w:ilvl w:val="0"/>
          <w:numId w:val="7"/>
        </w:numPr>
        <w:rPr>
          <w:lang w:val="en-GB"/>
        </w:rPr>
      </w:pPr>
      <w:r>
        <w:rPr>
          <w:lang w:val="en-GB"/>
        </w:rPr>
        <w:t xml:space="preserve">Once the solution begins to change colour briefly, slow down. Stop once the solution becomes pink. Note down the volume of </w:t>
      </w:r>
      <w:r w:rsidR="00A20767">
        <w:rPr>
          <w:lang w:val="en-GB"/>
        </w:rPr>
        <w:t>NaOH.</w:t>
      </w:r>
    </w:p>
    <w:p w14:paraId="68910945" w14:textId="77777777" w:rsidR="00D017D2" w:rsidRDefault="00D017D2" w:rsidP="00D017D2">
      <w:pPr>
        <w:pStyle w:val="Text"/>
        <w:ind w:left="720"/>
        <w:rPr>
          <w:lang w:val="en-GB"/>
        </w:rPr>
      </w:pPr>
    </w:p>
    <w:p w14:paraId="4F54177F" w14:textId="034ACDAB" w:rsidR="00A20767" w:rsidRDefault="00127AD6" w:rsidP="00A20767">
      <w:pPr>
        <w:pStyle w:val="Heading3"/>
        <w:rPr>
          <w:lang w:val="en-GB"/>
        </w:rPr>
      </w:pPr>
      <w:bookmarkStart w:id="16" w:name="_Toc159584689"/>
      <w:r>
        <w:rPr>
          <w:lang w:val="en-GB"/>
        </w:rPr>
        <w:t xml:space="preserve">2.3.5 </w:t>
      </w:r>
      <w:r w:rsidR="00A20767">
        <w:rPr>
          <w:lang w:val="en-GB"/>
        </w:rPr>
        <w:t>Titration</w:t>
      </w:r>
      <w:bookmarkEnd w:id="16"/>
    </w:p>
    <w:p w14:paraId="61942B47" w14:textId="477AE07B" w:rsidR="00A20767" w:rsidRDefault="009F55C7" w:rsidP="00A20767">
      <w:pPr>
        <w:pStyle w:val="Text"/>
        <w:numPr>
          <w:ilvl w:val="0"/>
          <w:numId w:val="10"/>
        </w:numPr>
        <w:rPr>
          <w:lang w:val="en-GB"/>
        </w:rPr>
      </w:pPr>
      <w:r>
        <w:rPr>
          <w:lang w:val="en-GB"/>
        </w:rPr>
        <w:t>Refill the burette.</w:t>
      </w:r>
    </w:p>
    <w:p w14:paraId="1138CC28" w14:textId="224978F4" w:rsidR="009F55C7" w:rsidRDefault="009F55C7" w:rsidP="00A20767">
      <w:pPr>
        <w:pStyle w:val="Text"/>
        <w:numPr>
          <w:ilvl w:val="0"/>
          <w:numId w:val="10"/>
        </w:numPr>
        <w:rPr>
          <w:lang w:val="en-GB"/>
        </w:rPr>
      </w:pPr>
      <w:r>
        <w:rPr>
          <w:lang w:val="en-GB"/>
        </w:rPr>
        <w:t xml:space="preserve">Place a flask under the </w:t>
      </w:r>
      <w:r w:rsidR="00D017D2">
        <w:rPr>
          <w:lang w:val="en-GB"/>
        </w:rPr>
        <w:t>burette and</w:t>
      </w:r>
      <w:r>
        <w:rPr>
          <w:lang w:val="en-GB"/>
        </w:rPr>
        <w:t xml:space="preserve"> add app</w:t>
      </w:r>
      <w:r w:rsidR="00D017D2">
        <w:rPr>
          <w:lang w:val="en-GB"/>
        </w:rPr>
        <w:t>roximately 5ml less NaOH than noted for the rough titration.</w:t>
      </w:r>
    </w:p>
    <w:p w14:paraId="3AC67419" w14:textId="0A4A7295" w:rsidR="00D017D2" w:rsidRDefault="00D017D2" w:rsidP="00A20767">
      <w:pPr>
        <w:pStyle w:val="Text"/>
        <w:numPr>
          <w:ilvl w:val="0"/>
          <w:numId w:val="10"/>
        </w:numPr>
        <w:rPr>
          <w:lang w:val="en-GB"/>
        </w:rPr>
      </w:pPr>
      <w:r>
        <w:rPr>
          <w:lang w:val="en-GB"/>
        </w:rPr>
        <w:t>Add NaOH drop by drop, swilling throughout.</w:t>
      </w:r>
    </w:p>
    <w:p w14:paraId="4479427A" w14:textId="1D7A87DA" w:rsidR="00D017D2" w:rsidRDefault="00D017D2" w:rsidP="00A20767">
      <w:pPr>
        <w:pStyle w:val="Text"/>
        <w:numPr>
          <w:ilvl w:val="0"/>
          <w:numId w:val="10"/>
        </w:numPr>
        <w:rPr>
          <w:lang w:val="en-GB"/>
        </w:rPr>
      </w:pPr>
      <w:r>
        <w:rPr>
          <w:lang w:val="en-GB"/>
        </w:rPr>
        <w:t>Stop once the solution changes colour. Note down the volume of NaOH.</w:t>
      </w:r>
    </w:p>
    <w:p w14:paraId="0EEFA98F" w14:textId="09435E73" w:rsidR="00CB31C6" w:rsidRPr="006171F2" w:rsidRDefault="00D017D2" w:rsidP="00A20767">
      <w:pPr>
        <w:pStyle w:val="Text"/>
        <w:numPr>
          <w:ilvl w:val="0"/>
          <w:numId w:val="10"/>
        </w:numPr>
        <w:rPr>
          <w:lang w:val="en-GB"/>
        </w:rPr>
      </w:pPr>
      <w:r>
        <w:rPr>
          <w:lang w:val="en-GB"/>
        </w:rPr>
        <w:t>Repeat for all samples.</w:t>
      </w:r>
      <w:r w:rsidR="00DE08AB" w:rsidRPr="00DE08AB">
        <w:t xml:space="preserve"> </w:t>
      </w:r>
    </w:p>
    <w:p w14:paraId="25153A7A" w14:textId="77777777" w:rsidR="006171F2" w:rsidRPr="006171F2" w:rsidRDefault="006171F2" w:rsidP="006171F2">
      <w:pPr>
        <w:pStyle w:val="Text"/>
        <w:ind w:left="720"/>
        <w:rPr>
          <w:lang w:val="en-GB"/>
        </w:rPr>
      </w:pPr>
    </w:p>
    <w:p w14:paraId="387671BA" w14:textId="77777777" w:rsidR="006171F2" w:rsidRDefault="00DE08AB" w:rsidP="00400551">
      <w:pPr>
        <w:jc w:val="center"/>
        <w:rPr>
          <w:lang w:val="en-GB"/>
        </w:rPr>
      </w:pPr>
      <w:r>
        <w:rPr>
          <w:noProof/>
        </w:rPr>
        <w:lastRenderedPageBreak/>
        <w:drawing>
          <wp:inline distT="0" distB="0" distL="0" distR="0" wp14:anchorId="55D6A7D4" wp14:editId="4DBC5C0D">
            <wp:extent cx="3722116" cy="4011788"/>
            <wp:effectExtent l="7620" t="0" r="635" b="635"/>
            <wp:docPr id="1778815976" name="Picture 8" descr="A table with beakers and bea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15976" name="Picture 8" descr="A table with beakers and beakers on it&#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482" r="22943"/>
                    <a:stretch/>
                  </pic:blipFill>
                  <pic:spPr bwMode="auto">
                    <a:xfrm rot="5400000">
                      <a:off x="0" y="0"/>
                      <a:ext cx="3743116" cy="4034422"/>
                    </a:xfrm>
                    <a:prstGeom prst="rect">
                      <a:avLst/>
                    </a:prstGeom>
                    <a:noFill/>
                    <a:ln>
                      <a:noFill/>
                    </a:ln>
                    <a:extLst>
                      <a:ext uri="{53640926-AAD7-44D8-BBD7-CCE9431645EC}">
                        <a14:shadowObscured xmlns:a14="http://schemas.microsoft.com/office/drawing/2010/main"/>
                      </a:ext>
                    </a:extLst>
                  </pic:spPr>
                </pic:pic>
              </a:graphicData>
            </a:graphic>
          </wp:inline>
        </w:drawing>
      </w:r>
    </w:p>
    <w:p w14:paraId="545F43B8" w14:textId="05860A88" w:rsidR="00DE5DE3" w:rsidRPr="00DE5DE3" w:rsidRDefault="006171F2" w:rsidP="00400551">
      <w:pPr>
        <w:pStyle w:val="GraphicAnchor"/>
        <w:jc w:val="center"/>
        <w:rPr>
          <w:lang w:val="en-GB"/>
        </w:rPr>
      </w:pPr>
      <w:r w:rsidRPr="66A9C137">
        <w:rPr>
          <w:lang w:val="en-GB"/>
        </w:rPr>
        <w:t xml:space="preserve">Figure 1 </w:t>
      </w:r>
      <w:r w:rsidR="00613B62" w:rsidRPr="66A9C137">
        <w:rPr>
          <w:lang w:val="en-GB"/>
        </w:rPr>
        <w:t>–</w:t>
      </w:r>
      <w:r w:rsidRPr="66A9C137">
        <w:rPr>
          <w:lang w:val="en-GB"/>
        </w:rPr>
        <w:t xml:space="preserve"> Equipment</w:t>
      </w:r>
      <w:r w:rsidR="00613B62" w:rsidRPr="66A9C137">
        <w:rPr>
          <w:lang w:val="en-GB"/>
        </w:rPr>
        <w:t>.</w:t>
      </w:r>
    </w:p>
    <w:p w14:paraId="3657867E" w14:textId="0507DD49" w:rsidR="66A9C137" w:rsidRDefault="66A9C137" w:rsidP="66A9C137">
      <w:pPr>
        <w:pStyle w:val="GraphicAnchor"/>
        <w:jc w:val="center"/>
        <w:rPr>
          <w:lang w:val="en-GB"/>
        </w:rPr>
      </w:pPr>
    </w:p>
    <w:p w14:paraId="5000BFCD" w14:textId="6138A001" w:rsidR="00BA1F8D" w:rsidRPr="006171F2" w:rsidRDefault="006171F2" w:rsidP="006171F2">
      <w:pPr>
        <w:pStyle w:val="Heading1"/>
        <w:rPr>
          <w:sz w:val="28"/>
          <w:szCs w:val="28"/>
          <w:lang w:val="en-GB"/>
        </w:rPr>
      </w:pPr>
      <w:bookmarkStart w:id="17" w:name="_Toc159584690"/>
      <w:r>
        <w:rPr>
          <w:lang w:val="en-GB"/>
        </w:rPr>
        <w:t xml:space="preserve">3. </w:t>
      </w:r>
      <w:r w:rsidR="00BA1F8D">
        <w:rPr>
          <w:lang w:val="en-GB"/>
        </w:rPr>
        <w:t>Results</w:t>
      </w:r>
      <w:bookmarkEnd w:id="17"/>
    </w:p>
    <w:p w14:paraId="3C500742" w14:textId="376929D8" w:rsidR="00BA1F8D" w:rsidRDefault="00127AD6" w:rsidP="00FA48A2">
      <w:pPr>
        <w:pStyle w:val="Heading2"/>
        <w:rPr>
          <w:lang w:val="en-GB"/>
        </w:rPr>
      </w:pPr>
      <w:bookmarkStart w:id="18" w:name="_Toc159584691"/>
      <w:r>
        <w:rPr>
          <w:lang w:val="en-GB"/>
        </w:rPr>
        <w:t xml:space="preserve">3.1 </w:t>
      </w:r>
      <w:r w:rsidR="00FA48A2">
        <w:rPr>
          <w:lang w:val="en-GB"/>
        </w:rPr>
        <w:t>Experimental data</w:t>
      </w:r>
      <w:bookmarkEnd w:id="18"/>
    </w:p>
    <w:p w14:paraId="3F6D2379" w14:textId="77777777" w:rsidR="00262C44" w:rsidRPr="00262C44" w:rsidRDefault="00262C44" w:rsidP="00262C44">
      <w:pPr>
        <w:rPr>
          <w:lang w:val="en-GB"/>
        </w:rPr>
      </w:pPr>
    </w:p>
    <w:tbl>
      <w:tblPr>
        <w:tblStyle w:val="TableGrid"/>
        <w:tblW w:w="0" w:type="auto"/>
        <w:tblLook w:val="04A0" w:firstRow="1" w:lastRow="0" w:firstColumn="1" w:lastColumn="0" w:noHBand="0" w:noVBand="1"/>
      </w:tblPr>
      <w:tblGrid>
        <w:gridCol w:w="2154"/>
        <w:gridCol w:w="2154"/>
        <w:gridCol w:w="2154"/>
        <w:gridCol w:w="2155"/>
        <w:gridCol w:w="2155"/>
      </w:tblGrid>
      <w:tr w:rsidR="00B6480D" w14:paraId="35BEC55D" w14:textId="77777777" w:rsidTr="00B6480D">
        <w:tc>
          <w:tcPr>
            <w:tcW w:w="2154" w:type="dxa"/>
          </w:tcPr>
          <w:p w14:paraId="3317AB79" w14:textId="3E7D7E39" w:rsidR="00B6480D" w:rsidRDefault="006C5E6D" w:rsidP="00B6480D">
            <w:pPr>
              <w:rPr>
                <w:lang w:val="en-GB"/>
              </w:rPr>
            </w:pPr>
            <w:r>
              <w:rPr>
                <w:lang w:val="en-GB"/>
              </w:rPr>
              <w:t>Flask</w:t>
            </w:r>
          </w:p>
        </w:tc>
        <w:tc>
          <w:tcPr>
            <w:tcW w:w="2154" w:type="dxa"/>
          </w:tcPr>
          <w:p w14:paraId="2E1A1C72" w14:textId="444FB817" w:rsidR="00B6480D" w:rsidRPr="006C5E6D" w:rsidRDefault="006C5E6D" w:rsidP="006C5E6D">
            <w:pPr>
              <w:rPr>
                <w:lang w:val="en-GB"/>
              </w:rPr>
            </w:pPr>
            <w:r w:rsidRPr="006C5E6D">
              <w:rPr>
                <w:lang w:val="en-GB"/>
              </w:rPr>
              <w:t>1-</w:t>
            </w:r>
            <w:r>
              <w:rPr>
                <w:lang w:val="en-GB"/>
              </w:rPr>
              <w:t xml:space="preserve"> </w:t>
            </w:r>
            <w:r w:rsidRPr="006C5E6D">
              <w:rPr>
                <w:lang w:val="en-GB"/>
              </w:rPr>
              <w:t>Rough Titration</w:t>
            </w:r>
          </w:p>
        </w:tc>
        <w:tc>
          <w:tcPr>
            <w:tcW w:w="2154" w:type="dxa"/>
          </w:tcPr>
          <w:p w14:paraId="3AC212F0" w14:textId="78BDC55C" w:rsidR="00B6480D" w:rsidRDefault="006C5E6D" w:rsidP="00B6480D">
            <w:pPr>
              <w:rPr>
                <w:lang w:val="en-GB"/>
              </w:rPr>
            </w:pPr>
            <w:r>
              <w:rPr>
                <w:lang w:val="en-GB"/>
              </w:rPr>
              <w:t>2</w:t>
            </w:r>
          </w:p>
        </w:tc>
        <w:tc>
          <w:tcPr>
            <w:tcW w:w="2155" w:type="dxa"/>
          </w:tcPr>
          <w:p w14:paraId="425D4CA4" w14:textId="50519C02" w:rsidR="00B6480D" w:rsidRDefault="006C5E6D" w:rsidP="00B6480D">
            <w:pPr>
              <w:rPr>
                <w:lang w:val="en-GB"/>
              </w:rPr>
            </w:pPr>
            <w:r>
              <w:rPr>
                <w:lang w:val="en-GB"/>
              </w:rPr>
              <w:t>3</w:t>
            </w:r>
          </w:p>
        </w:tc>
        <w:tc>
          <w:tcPr>
            <w:tcW w:w="2155" w:type="dxa"/>
          </w:tcPr>
          <w:p w14:paraId="1052060C" w14:textId="154E878D" w:rsidR="00B6480D" w:rsidRDefault="006C5E6D" w:rsidP="00B6480D">
            <w:pPr>
              <w:rPr>
                <w:lang w:val="en-GB"/>
              </w:rPr>
            </w:pPr>
            <w:r>
              <w:rPr>
                <w:lang w:val="en-GB"/>
              </w:rPr>
              <w:t>4</w:t>
            </w:r>
          </w:p>
        </w:tc>
      </w:tr>
      <w:tr w:rsidR="00B6480D" w14:paraId="19E44CBD" w14:textId="77777777" w:rsidTr="00B6480D">
        <w:tc>
          <w:tcPr>
            <w:tcW w:w="2154" w:type="dxa"/>
          </w:tcPr>
          <w:p w14:paraId="72A653CE" w14:textId="25450973" w:rsidR="00B6480D" w:rsidRDefault="00EB49E5" w:rsidP="00B6480D">
            <w:pPr>
              <w:rPr>
                <w:lang w:val="en-GB"/>
              </w:rPr>
            </w:pPr>
            <w:r>
              <w:rPr>
                <w:lang w:val="en-GB"/>
              </w:rPr>
              <w:t>V (HCl)</w:t>
            </w:r>
            <w:r w:rsidR="007C474E">
              <w:rPr>
                <w:lang w:val="en-GB"/>
              </w:rPr>
              <w:t xml:space="preserve"> ml,</w:t>
            </w:r>
            <w:r>
              <w:rPr>
                <w:lang w:val="en-GB"/>
              </w:rPr>
              <w:t xml:space="preserve"> From pipette</w:t>
            </w:r>
          </w:p>
        </w:tc>
        <w:tc>
          <w:tcPr>
            <w:tcW w:w="2154" w:type="dxa"/>
          </w:tcPr>
          <w:p w14:paraId="71E9E990" w14:textId="06CAC504" w:rsidR="00B6480D" w:rsidRDefault="00D96DB0" w:rsidP="00B6480D">
            <w:pPr>
              <w:rPr>
                <w:lang w:val="en-GB"/>
              </w:rPr>
            </w:pPr>
            <w:r>
              <w:rPr>
                <w:lang w:val="en-GB"/>
              </w:rPr>
              <w:t>25.00</w:t>
            </w:r>
          </w:p>
        </w:tc>
        <w:tc>
          <w:tcPr>
            <w:tcW w:w="2154" w:type="dxa"/>
          </w:tcPr>
          <w:p w14:paraId="35B23086" w14:textId="1DC85FEB" w:rsidR="00B6480D" w:rsidRDefault="00D96DB0" w:rsidP="00B6480D">
            <w:pPr>
              <w:rPr>
                <w:lang w:val="en-GB"/>
              </w:rPr>
            </w:pPr>
            <w:r>
              <w:rPr>
                <w:lang w:val="en-GB"/>
              </w:rPr>
              <w:t>25.00</w:t>
            </w:r>
          </w:p>
        </w:tc>
        <w:tc>
          <w:tcPr>
            <w:tcW w:w="2155" w:type="dxa"/>
          </w:tcPr>
          <w:p w14:paraId="0FFC5E39" w14:textId="37AC99A0" w:rsidR="00B6480D" w:rsidRDefault="00D96DB0" w:rsidP="00B6480D">
            <w:pPr>
              <w:rPr>
                <w:lang w:val="en-GB"/>
              </w:rPr>
            </w:pPr>
            <w:r>
              <w:rPr>
                <w:lang w:val="en-GB"/>
              </w:rPr>
              <w:t>25.00</w:t>
            </w:r>
          </w:p>
        </w:tc>
        <w:tc>
          <w:tcPr>
            <w:tcW w:w="2155" w:type="dxa"/>
          </w:tcPr>
          <w:p w14:paraId="5FB76681" w14:textId="4C2B079E" w:rsidR="00B6480D" w:rsidRDefault="00D96DB0" w:rsidP="00B6480D">
            <w:pPr>
              <w:rPr>
                <w:lang w:val="en-GB"/>
              </w:rPr>
            </w:pPr>
            <w:r>
              <w:rPr>
                <w:lang w:val="en-GB"/>
              </w:rPr>
              <w:t>25.00</w:t>
            </w:r>
          </w:p>
        </w:tc>
      </w:tr>
      <w:tr w:rsidR="00B6480D" w14:paraId="014BD6E2" w14:textId="77777777" w:rsidTr="00B6480D">
        <w:tc>
          <w:tcPr>
            <w:tcW w:w="2154" w:type="dxa"/>
          </w:tcPr>
          <w:p w14:paraId="6660BB62" w14:textId="2175C318" w:rsidR="00B6480D" w:rsidRDefault="00EB49E5" w:rsidP="00B6480D">
            <w:pPr>
              <w:rPr>
                <w:lang w:val="en-GB"/>
              </w:rPr>
            </w:pPr>
            <w:r>
              <w:rPr>
                <w:lang w:val="en-GB"/>
              </w:rPr>
              <w:t>Initial burette reading</w:t>
            </w:r>
          </w:p>
        </w:tc>
        <w:tc>
          <w:tcPr>
            <w:tcW w:w="2154" w:type="dxa"/>
          </w:tcPr>
          <w:p w14:paraId="28019ECE" w14:textId="29D00BB8" w:rsidR="00B6480D" w:rsidRDefault="00D96DB0" w:rsidP="00B6480D">
            <w:pPr>
              <w:rPr>
                <w:lang w:val="en-GB"/>
              </w:rPr>
            </w:pPr>
            <w:r>
              <w:rPr>
                <w:lang w:val="en-GB"/>
              </w:rPr>
              <w:t>0</w:t>
            </w:r>
          </w:p>
        </w:tc>
        <w:tc>
          <w:tcPr>
            <w:tcW w:w="2154" w:type="dxa"/>
          </w:tcPr>
          <w:p w14:paraId="61361682" w14:textId="2D5E6B16" w:rsidR="00B6480D" w:rsidRDefault="00D96DB0" w:rsidP="00B6480D">
            <w:pPr>
              <w:rPr>
                <w:lang w:val="en-GB"/>
              </w:rPr>
            </w:pPr>
            <w:r>
              <w:rPr>
                <w:lang w:val="en-GB"/>
              </w:rPr>
              <w:t>0</w:t>
            </w:r>
          </w:p>
        </w:tc>
        <w:tc>
          <w:tcPr>
            <w:tcW w:w="2155" w:type="dxa"/>
          </w:tcPr>
          <w:p w14:paraId="730A529D" w14:textId="1A3EEB49" w:rsidR="00B6480D" w:rsidRDefault="00D96DB0" w:rsidP="00B6480D">
            <w:pPr>
              <w:rPr>
                <w:lang w:val="en-GB"/>
              </w:rPr>
            </w:pPr>
            <w:r>
              <w:rPr>
                <w:lang w:val="en-GB"/>
              </w:rPr>
              <w:t>0</w:t>
            </w:r>
          </w:p>
        </w:tc>
        <w:tc>
          <w:tcPr>
            <w:tcW w:w="2155" w:type="dxa"/>
          </w:tcPr>
          <w:p w14:paraId="6E10459F" w14:textId="5ECEBB19" w:rsidR="00B6480D" w:rsidRDefault="00D96DB0" w:rsidP="00B6480D">
            <w:pPr>
              <w:rPr>
                <w:lang w:val="en-GB"/>
              </w:rPr>
            </w:pPr>
            <w:r>
              <w:rPr>
                <w:lang w:val="en-GB"/>
              </w:rPr>
              <w:t>20.00</w:t>
            </w:r>
          </w:p>
        </w:tc>
      </w:tr>
      <w:tr w:rsidR="00B6480D" w14:paraId="1C600922" w14:textId="77777777" w:rsidTr="00B6480D">
        <w:tc>
          <w:tcPr>
            <w:tcW w:w="2154" w:type="dxa"/>
          </w:tcPr>
          <w:p w14:paraId="557F41CA" w14:textId="390DFF80" w:rsidR="00B6480D" w:rsidRDefault="00EB49E5" w:rsidP="00B6480D">
            <w:pPr>
              <w:rPr>
                <w:lang w:val="en-GB"/>
              </w:rPr>
            </w:pPr>
            <w:r>
              <w:rPr>
                <w:lang w:val="en-GB"/>
              </w:rPr>
              <w:t>Final burette reading</w:t>
            </w:r>
          </w:p>
        </w:tc>
        <w:tc>
          <w:tcPr>
            <w:tcW w:w="2154" w:type="dxa"/>
          </w:tcPr>
          <w:p w14:paraId="0E0BCA3D" w14:textId="5B5AB324" w:rsidR="00B6480D" w:rsidRDefault="00070AF2" w:rsidP="00B6480D">
            <w:pPr>
              <w:rPr>
                <w:lang w:val="en-GB"/>
              </w:rPr>
            </w:pPr>
            <w:r>
              <w:rPr>
                <w:lang w:val="en-GB"/>
              </w:rPr>
              <w:t>19.70</w:t>
            </w:r>
          </w:p>
        </w:tc>
        <w:tc>
          <w:tcPr>
            <w:tcW w:w="2154" w:type="dxa"/>
          </w:tcPr>
          <w:p w14:paraId="755A3BA8" w14:textId="5C1ADCDA" w:rsidR="00B6480D" w:rsidRDefault="00070AF2" w:rsidP="00B6480D">
            <w:pPr>
              <w:rPr>
                <w:lang w:val="en-GB"/>
              </w:rPr>
            </w:pPr>
            <w:r>
              <w:rPr>
                <w:lang w:val="en-GB"/>
              </w:rPr>
              <w:t>19.40</w:t>
            </w:r>
          </w:p>
        </w:tc>
        <w:tc>
          <w:tcPr>
            <w:tcW w:w="2155" w:type="dxa"/>
          </w:tcPr>
          <w:p w14:paraId="21AF9066" w14:textId="73210AE7" w:rsidR="00B6480D" w:rsidRDefault="00070AF2" w:rsidP="00B6480D">
            <w:pPr>
              <w:rPr>
                <w:lang w:val="en-GB"/>
              </w:rPr>
            </w:pPr>
            <w:r>
              <w:rPr>
                <w:lang w:val="en-GB"/>
              </w:rPr>
              <w:t>19.70</w:t>
            </w:r>
          </w:p>
        </w:tc>
        <w:tc>
          <w:tcPr>
            <w:tcW w:w="2155" w:type="dxa"/>
          </w:tcPr>
          <w:p w14:paraId="67434FFA" w14:textId="50F01B77" w:rsidR="00B6480D" w:rsidRDefault="00070AF2" w:rsidP="00B6480D">
            <w:pPr>
              <w:rPr>
                <w:lang w:val="en-GB"/>
              </w:rPr>
            </w:pPr>
            <w:r>
              <w:rPr>
                <w:lang w:val="en-GB"/>
              </w:rPr>
              <w:t>39.50</w:t>
            </w:r>
          </w:p>
        </w:tc>
      </w:tr>
      <w:tr w:rsidR="00B6480D" w14:paraId="0E2AE8EB" w14:textId="77777777" w:rsidTr="00B6480D">
        <w:tc>
          <w:tcPr>
            <w:tcW w:w="2154" w:type="dxa"/>
          </w:tcPr>
          <w:p w14:paraId="2B4B12A1" w14:textId="2653C9C6" w:rsidR="00B6480D" w:rsidRDefault="00EB49E5" w:rsidP="00B6480D">
            <w:pPr>
              <w:rPr>
                <w:lang w:val="en-GB"/>
              </w:rPr>
            </w:pPr>
            <w:r>
              <w:rPr>
                <w:lang w:val="en-GB"/>
              </w:rPr>
              <w:t>V (NaOH)</w:t>
            </w:r>
            <w:r w:rsidR="007C474E">
              <w:rPr>
                <w:lang w:val="en-GB"/>
              </w:rPr>
              <w:t xml:space="preserve"> ml</w:t>
            </w:r>
          </w:p>
        </w:tc>
        <w:tc>
          <w:tcPr>
            <w:tcW w:w="2154" w:type="dxa"/>
          </w:tcPr>
          <w:p w14:paraId="7A166395" w14:textId="3F2065F9" w:rsidR="00B6480D" w:rsidRDefault="00070AF2" w:rsidP="00B6480D">
            <w:pPr>
              <w:rPr>
                <w:lang w:val="en-GB"/>
              </w:rPr>
            </w:pPr>
            <w:r>
              <w:rPr>
                <w:lang w:val="en-GB"/>
              </w:rPr>
              <w:t>19.70</w:t>
            </w:r>
          </w:p>
        </w:tc>
        <w:tc>
          <w:tcPr>
            <w:tcW w:w="2154" w:type="dxa"/>
          </w:tcPr>
          <w:p w14:paraId="47F734B4" w14:textId="15D8C260" w:rsidR="00B6480D" w:rsidRDefault="00070AF2" w:rsidP="00B6480D">
            <w:pPr>
              <w:rPr>
                <w:lang w:val="en-GB"/>
              </w:rPr>
            </w:pPr>
            <w:r>
              <w:rPr>
                <w:lang w:val="en-GB"/>
              </w:rPr>
              <w:t>19.40</w:t>
            </w:r>
          </w:p>
        </w:tc>
        <w:tc>
          <w:tcPr>
            <w:tcW w:w="2155" w:type="dxa"/>
          </w:tcPr>
          <w:p w14:paraId="71ADB4AE" w14:textId="7BBC5F68" w:rsidR="00B6480D" w:rsidRDefault="00070AF2" w:rsidP="00B6480D">
            <w:pPr>
              <w:rPr>
                <w:lang w:val="en-GB"/>
              </w:rPr>
            </w:pPr>
            <w:r>
              <w:rPr>
                <w:lang w:val="en-GB"/>
              </w:rPr>
              <w:t>19.70</w:t>
            </w:r>
          </w:p>
        </w:tc>
        <w:tc>
          <w:tcPr>
            <w:tcW w:w="2155" w:type="dxa"/>
          </w:tcPr>
          <w:p w14:paraId="2FF96881" w14:textId="4BCA2AA7" w:rsidR="00B6480D" w:rsidRDefault="00070AF2" w:rsidP="00B6480D">
            <w:pPr>
              <w:rPr>
                <w:lang w:val="en-GB"/>
              </w:rPr>
            </w:pPr>
            <w:r>
              <w:rPr>
                <w:lang w:val="en-GB"/>
              </w:rPr>
              <w:t>19.50</w:t>
            </w:r>
          </w:p>
        </w:tc>
      </w:tr>
      <w:tr w:rsidR="00B6480D" w14:paraId="1B114368" w14:textId="77777777" w:rsidTr="00B6480D">
        <w:tc>
          <w:tcPr>
            <w:tcW w:w="2154" w:type="dxa"/>
          </w:tcPr>
          <w:p w14:paraId="1F3640DC" w14:textId="24E0BD28" w:rsidR="00B6480D" w:rsidRDefault="007C474E" w:rsidP="00B6480D">
            <w:pPr>
              <w:rPr>
                <w:lang w:val="en-GB"/>
              </w:rPr>
            </w:pPr>
            <w:r>
              <w:rPr>
                <w:lang w:val="en-GB"/>
              </w:rPr>
              <w:t>Moles of NaOH</w:t>
            </w:r>
          </w:p>
        </w:tc>
        <w:tc>
          <w:tcPr>
            <w:tcW w:w="2154" w:type="dxa"/>
          </w:tcPr>
          <w:p w14:paraId="7F630851" w14:textId="334BFD0B" w:rsidR="00B6480D" w:rsidRDefault="00A53310" w:rsidP="00B6480D">
            <w:pPr>
              <w:rPr>
                <w:lang w:val="en-GB"/>
              </w:rPr>
            </w:pPr>
            <w:r>
              <w:rPr>
                <w:lang w:val="en-GB"/>
              </w:rPr>
              <w:t>0.002</w:t>
            </w:r>
          </w:p>
        </w:tc>
        <w:tc>
          <w:tcPr>
            <w:tcW w:w="2154" w:type="dxa"/>
          </w:tcPr>
          <w:p w14:paraId="154307CF" w14:textId="5BF258E5" w:rsidR="00B6480D" w:rsidRDefault="00A53310" w:rsidP="00B6480D">
            <w:pPr>
              <w:rPr>
                <w:lang w:val="en-GB"/>
              </w:rPr>
            </w:pPr>
            <w:r>
              <w:rPr>
                <w:lang w:val="en-GB"/>
              </w:rPr>
              <w:t>0.002</w:t>
            </w:r>
          </w:p>
        </w:tc>
        <w:tc>
          <w:tcPr>
            <w:tcW w:w="2155" w:type="dxa"/>
          </w:tcPr>
          <w:p w14:paraId="478F57C1" w14:textId="596B78BB" w:rsidR="00B6480D" w:rsidRDefault="00A53310" w:rsidP="00B6480D">
            <w:pPr>
              <w:rPr>
                <w:lang w:val="en-GB"/>
              </w:rPr>
            </w:pPr>
            <w:r>
              <w:rPr>
                <w:lang w:val="en-GB"/>
              </w:rPr>
              <w:t>0.002</w:t>
            </w:r>
          </w:p>
        </w:tc>
        <w:tc>
          <w:tcPr>
            <w:tcW w:w="2155" w:type="dxa"/>
          </w:tcPr>
          <w:p w14:paraId="612672DC" w14:textId="505F6A5B" w:rsidR="00B6480D" w:rsidRDefault="00A53310" w:rsidP="00B6480D">
            <w:pPr>
              <w:rPr>
                <w:lang w:val="en-GB"/>
              </w:rPr>
            </w:pPr>
            <w:r>
              <w:rPr>
                <w:lang w:val="en-GB"/>
              </w:rPr>
              <w:t>0.002</w:t>
            </w:r>
          </w:p>
        </w:tc>
      </w:tr>
      <w:tr w:rsidR="00B6480D" w14:paraId="0073490E" w14:textId="77777777" w:rsidTr="00B6480D">
        <w:tc>
          <w:tcPr>
            <w:tcW w:w="2154" w:type="dxa"/>
          </w:tcPr>
          <w:p w14:paraId="0053AC53" w14:textId="762CA708" w:rsidR="00B6480D" w:rsidRDefault="007C474E" w:rsidP="00B6480D">
            <w:pPr>
              <w:rPr>
                <w:lang w:val="en-GB"/>
              </w:rPr>
            </w:pPr>
            <w:r>
              <w:rPr>
                <w:lang w:val="en-GB"/>
              </w:rPr>
              <w:t>Moles of HCl</w:t>
            </w:r>
          </w:p>
        </w:tc>
        <w:tc>
          <w:tcPr>
            <w:tcW w:w="2154" w:type="dxa"/>
          </w:tcPr>
          <w:p w14:paraId="2506A0D4" w14:textId="0AAB76A0" w:rsidR="00B6480D" w:rsidRDefault="00A53310" w:rsidP="00B6480D">
            <w:pPr>
              <w:rPr>
                <w:lang w:val="en-GB"/>
              </w:rPr>
            </w:pPr>
            <w:r>
              <w:rPr>
                <w:lang w:val="en-GB"/>
              </w:rPr>
              <w:t>0.002</w:t>
            </w:r>
          </w:p>
        </w:tc>
        <w:tc>
          <w:tcPr>
            <w:tcW w:w="2154" w:type="dxa"/>
          </w:tcPr>
          <w:p w14:paraId="0A54B319" w14:textId="1C74098E" w:rsidR="00B6480D" w:rsidRDefault="00A53310" w:rsidP="00B6480D">
            <w:pPr>
              <w:rPr>
                <w:lang w:val="en-GB"/>
              </w:rPr>
            </w:pPr>
            <w:r>
              <w:rPr>
                <w:lang w:val="en-GB"/>
              </w:rPr>
              <w:t>0.002</w:t>
            </w:r>
          </w:p>
        </w:tc>
        <w:tc>
          <w:tcPr>
            <w:tcW w:w="2155" w:type="dxa"/>
          </w:tcPr>
          <w:p w14:paraId="6E676BEB" w14:textId="08AD4083" w:rsidR="00B6480D" w:rsidRDefault="00A53310" w:rsidP="00B6480D">
            <w:pPr>
              <w:rPr>
                <w:lang w:val="en-GB"/>
              </w:rPr>
            </w:pPr>
            <w:r>
              <w:rPr>
                <w:lang w:val="en-GB"/>
              </w:rPr>
              <w:t>0.002</w:t>
            </w:r>
          </w:p>
        </w:tc>
        <w:tc>
          <w:tcPr>
            <w:tcW w:w="2155" w:type="dxa"/>
          </w:tcPr>
          <w:p w14:paraId="10A40C29" w14:textId="47E0B89E" w:rsidR="00B6480D" w:rsidRDefault="00A53310" w:rsidP="00B6480D">
            <w:pPr>
              <w:rPr>
                <w:lang w:val="en-GB"/>
              </w:rPr>
            </w:pPr>
            <w:r>
              <w:rPr>
                <w:lang w:val="en-GB"/>
              </w:rPr>
              <w:t>0.002</w:t>
            </w:r>
          </w:p>
        </w:tc>
      </w:tr>
      <w:tr w:rsidR="00B6480D" w14:paraId="65F66F2D" w14:textId="77777777" w:rsidTr="00B6480D">
        <w:tc>
          <w:tcPr>
            <w:tcW w:w="2154" w:type="dxa"/>
          </w:tcPr>
          <w:p w14:paraId="61C64E7D" w14:textId="10954235" w:rsidR="00B6480D" w:rsidRDefault="007C474E" w:rsidP="00B6480D">
            <w:pPr>
              <w:rPr>
                <w:lang w:val="en-GB"/>
              </w:rPr>
            </w:pPr>
            <w:r>
              <w:rPr>
                <w:lang w:val="en-GB"/>
              </w:rPr>
              <w:t>Molarity of HCl</w:t>
            </w:r>
          </w:p>
        </w:tc>
        <w:tc>
          <w:tcPr>
            <w:tcW w:w="2154" w:type="dxa"/>
          </w:tcPr>
          <w:p w14:paraId="0FBDF84B" w14:textId="4167864D" w:rsidR="00B6480D" w:rsidRDefault="00A53310" w:rsidP="00B6480D">
            <w:pPr>
              <w:rPr>
                <w:lang w:val="en-GB"/>
              </w:rPr>
            </w:pPr>
            <w:r>
              <w:rPr>
                <w:lang w:val="en-GB"/>
              </w:rPr>
              <w:t>0.08</w:t>
            </w:r>
          </w:p>
        </w:tc>
        <w:tc>
          <w:tcPr>
            <w:tcW w:w="2154" w:type="dxa"/>
          </w:tcPr>
          <w:p w14:paraId="05EAFCE3" w14:textId="108ACAE1" w:rsidR="00B6480D" w:rsidRDefault="00A53310" w:rsidP="00B6480D">
            <w:pPr>
              <w:rPr>
                <w:lang w:val="en-GB"/>
              </w:rPr>
            </w:pPr>
            <w:r>
              <w:rPr>
                <w:lang w:val="en-GB"/>
              </w:rPr>
              <w:t>0.08</w:t>
            </w:r>
          </w:p>
        </w:tc>
        <w:tc>
          <w:tcPr>
            <w:tcW w:w="2155" w:type="dxa"/>
          </w:tcPr>
          <w:p w14:paraId="22F44751" w14:textId="18F9E7C8" w:rsidR="00B6480D" w:rsidRDefault="00A53310" w:rsidP="00B6480D">
            <w:pPr>
              <w:rPr>
                <w:lang w:val="en-GB"/>
              </w:rPr>
            </w:pPr>
            <w:r>
              <w:rPr>
                <w:lang w:val="en-GB"/>
              </w:rPr>
              <w:t>0.0</w:t>
            </w:r>
            <w:r w:rsidR="00262C44">
              <w:rPr>
                <w:lang w:val="en-GB"/>
              </w:rPr>
              <w:t>8</w:t>
            </w:r>
          </w:p>
        </w:tc>
        <w:tc>
          <w:tcPr>
            <w:tcW w:w="2155" w:type="dxa"/>
          </w:tcPr>
          <w:p w14:paraId="1060A068" w14:textId="1610D051" w:rsidR="00B6480D" w:rsidRDefault="00262C44" w:rsidP="00B6480D">
            <w:pPr>
              <w:rPr>
                <w:lang w:val="en-GB"/>
              </w:rPr>
            </w:pPr>
            <w:r>
              <w:rPr>
                <w:lang w:val="en-GB"/>
              </w:rPr>
              <w:t>0.08</w:t>
            </w:r>
          </w:p>
        </w:tc>
      </w:tr>
    </w:tbl>
    <w:p w14:paraId="423787A8" w14:textId="77777777" w:rsidR="00B6480D" w:rsidRDefault="00B6480D" w:rsidP="00B6480D">
      <w:pPr>
        <w:rPr>
          <w:lang w:val="en-GB"/>
        </w:rPr>
      </w:pPr>
    </w:p>
    <w:p w14:paraId="53B94DC3" w14:textId="393A984D" w:rsidR="00D34E51" w:rsidRDefault="00D34E51" w:rsidP="00CB31C6">
      <w:pPr>
        <w:jc w:val="center"/>
        <w:rPr>
          <w:lang w:val="en-GB"/>
        </w:rPr>
      </w:pPr>
      <w:r>
        <w:rPr>
          <w:noProof/>
          <w:lang w:val="en-GB"/>
        </w:rPr>
        <w:drawing>
          <wp:inline distT="0" distB="0" distL="0" distR="0" wp14:anchorId="17F193A6" wp14:editId="75E47120">
            <wp:extent cx="4152900" cy="2009775"/>
            <wp:effectExtent l="0" t="0" r="0" b="9525"/>
            <wp:docPr id="108004035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D08D84" w14:textId="77777777" w:rsidR="00613B62" w:rsidRDefault="00613B62" w:rsidP="00CB31C6">
      <w:pPr>
        <w:jc w:val="center"/>
        <w:rPr>
          <w:lang w:val="en-GB"/>
        </w:rPr>
      </w:pPr>
    </w:p>
    <w:p w14:paraId="073677E4" w14:textId="77777777" w:rsidR="00225F74" w:rsidRDefault="00225F74" w:rsidP="00225F74">
      <w:pPr>
        <w:pStyle w:val="Text"/>
        <w:jc w:val="center"/>
        <w:rPr>
          <w:noProof/>
        </w:rPr>
      </w:pPr>
      <w:r>
        <w:rPr>
          <w:noProof/>
        </w:rPr>
        <w:drawing>
          <wp:inline distT="0" distB="0" distL="0" distR="0" wp14:anchorId="1F396782" wp14:editId="33A6A604">
            <wp:extent cx="2414923" cy="1809115"/>
            <wp:effectExtent l="0" t="1905" r="2540" b="2540"/>
            <wp:docPr id="39149553" name="Picture 10" descr="A group of glasse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49553" name="Picture 10" descr="A group of glasses on a white surfac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418000" cy="1811420"/>
                    </a:xfrm>
                    <a:prstGeom prst="rect">
                      <a:avLst/>
                    </a:prstGeom>
                    <a:noFill/>
                    <a:ln>
                      <a:noFill/>
                    </a:ln>
                  </pic:spPr>
                </pic:pic>
              </a:graphicData>
            </a:graphic>
          </wp:inline>
        </w:drawing>
      </w:r>
      <w:r>
        <w:rPr>
          <w:noProof/>
        </w:rPr>
        <w:drawing>
          <wp:inline distT="0" distB="0" distL="0" distR="0" wp14:anchorId="6FFCB9B5" wp14:editId="0EEA061C">
            <wp:extent cx="2391831" cy="1792115"/>
            <wp:effectExtent l="0" t="5080" r="3810" b="3810"/>
            <wp:docPr id="762854673" name="Picture 6" descr="A hand in a glove holding a test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54673" name="Picture 6" descr="A hand in a glove holding a test tub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397427" cy="1796308"/>
                    </a:xfrm>
                    <a:prstGeom prst="rect">
                      <a:avLst/>
                    </a:prstGeom>
                    <a:noFill/>
                    <a:ln>
                      <a:noFill/>
                    </a:ln>
                  </pic:spPr>
                </pic:pic>
              </a:graphicData>
            </a:graphic>
          </wp:inline>
        </w:drawing>
      </w:r>
      <w:r>
        <w:rPr>
          <w:noProof/>
        </w:rPr>
        <w:t xml:space="preserve">   </w:t>
      </w:r>
      <w:r w:rsidR="00613B62">
        <w:rPr>
          <w:noProof/>
        </w:rPr>
        <w:drawing>
          <wp:inline distT="0" distB="0" distL="0" distR="0" wp14:anchorId="604C2CBB" wp14:editId="52B2A86B">
            <wp:extent cx="2417383" cy="1811337"/>
            <wp:effectExtent l="0" t="1905" r="635" b="635"/>
            <wp:docPr id="1951080617" name="Picture 5" descr="A person in a lab coat and gloves holding a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80617" name="Picture 5" descr="A person in a lab coat and gloves holding a tub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418425" cy="1812118"/>
                    </a:xfrm>
                    <a:prstGeom prst="rect">
                      <a:avLst/>
                    </a:prstGeom>
                    <a:noFill/>
                    <a:ln>
                      <a:noFill/>
                    </a:ln>
                  </pic:spPr>
                </pic:pic>
              </a:graphicData>
            </a:graphic>
          </wp:inline>
        </w:drawing>
      </w:r>
    </w:p>
    <w:p w14:paraId="1AFEDC80" w14:textId="47128DEC" w:rsidR="00225F74" w:rsidRDefault="00225F74" w:rsidP="00225F74">
      <w:pPr>
        <w:pStyle w:val="GraphicAnchor"/>
        <w:ind w:left="720"/>
        <w:rPr>
          <w:noProof/>
        </w:rPr>
      </w:pPr>
      <w:r>
        <w:rPr>
          <w:noProof/>
        </w:rPr>
        <w:t xml:space="preserve">          Figure 2 – The finished product</w:t>
      </w:r>
      <w:r>
        <w:rPr>
          <w:noProof/>
        </w:rPr>
        <w:tab/>
        <w:t xml:space="preserve">  Figure 3 – Measuring the NaOH using the burette         Figure 4 – Titration in progress</w:t>
      </w:r>
    </w:p>
    <w:p w14:paraId="2F82E3B1" w14:textId="77777777" w:rsidR="00225F74" w:rsidRDefault="00225F74" w:rsidP="00225F74">
      <w:pPr>
        <w:pStyle w:val="Text"/>
        <w:jc w:val="center"/>
        <w:rPr>
          <w:noProof/>
        </w:rPr>
      </w:pPr>
    </w:p>
    <w:p w14:paraId="708B6A47" w14:textId="03D4231E" w:rsidR="0055656E" w:rsidRPr="00225F74" w:rsidRDefault="00CB31C6" w:rsidP="00225F74">
      <w:pPr>
        <w:pStyle w:val="Text"/>
      </w:pPr>
      <w:r w:rsidRPr="00225F74">
        <w:t xml:space="preserve">Above are the full results from the experiment. The graph has been used to show the </w:t>
      </w:r>
      <w:r w:rsidR="00D97A6C" w:rsidRPr="00225F74">
        <w:t xml:space="preserve">range within the results of our samples. This range was larger than hoped, but tests 2 &amp; 3 are </w:t>
      </w:r>
      <w:r w:rsidR="007E2FB2" w:rsidRPr="00225F74">
        <w:t xml:space="preserve">within </w:t>
      </w:r>
      <w:r w:rsidR="00D97A6C" w:rsidRPr="00225F74">
        <w:t>acceptable</w:t>
      </w:r>
      <w:r w:rsidR="007E2FB2" w:rsidRPr="00225F74">
        <w:t xml:space="preserve"> range</w:t>
      </w:r>
      <w:r w:rsidR="00225F74" w:rsidRPr="00225F74">
        <w:t>.</w:t>
      </w:r>
      <w:r w:rsidR="0055656E" w:rsidRPr="00225F74">
        <w:br w:type="page"/>
      </w:r>
    </w:p>
    <w:p w14:paraId="48F2E792" w14:textId="14B7F700" w:rsidR="00FA48A2" w:rsidRDefault="00127AD6" w:rsidP="00FA48A2">
      <w:pPr>
        <w:pStyle w:val="Heading2"/>
        <w:rPr>
          <w:lang w:val="en-GB"/>
        </w:rPr>
      </w:pPr>
      <w:bookmarkStart w:id="19" w:name="_Toc159584692"/>
      <w:r>
        <w:rPr>
          <w:lang w:val="en-GB"/>
        </w:rPr>
        <w:lastRenderedPageBreak/>
        <w:t xml:space="preserve">3.2 </w:t>
      </w:r>
      <w:r w:rsidR="00FA48A2">
        <w:rPr>
          <w:lang w:val="en-GB"/>
        </w:rPr>
        <w:t>Explanation</w:t>
      </w:r>
      <w:bookmarkEnd w:id="19"/>
    </w:p>
    <w:p w14:paraId="1D756BCC" w14:textId="77777777" w:rsidR="008B04B9" w:rsidRPr="008B04B9" w:rsidRDefault="008B04B9" w:rsidP="008B04B9">
      <w:pPr>
        <w:rPr>
          <w:lang w:val="en-GB"/>
        </w:rPr>
      </w:pPr>
    </w:p>
    <w:p w14:paraId="48C8FDAF" w14:textId="0E303E64" w:rsidR="00A87B4E" w:rsidRDefault="00A87B4E" w:rsidP="00A87B4E">
      <w:pPr>
        <w:pStyle w:val="Text"/>
        <w:rPr>
          <w:lang w:val="en-GB"/>
        </w:rPr>
      </w:pPr>
      <w:r>
        <w:rPr>
          <w:lang w:val="en-GB"/>
        </w:rPr>
        <w:t xml:space="preserve">The results above show that the </w:t>
      </w:r>
      <w:r w:rsidR="008B04B9">
        <w:rPr>
          <w:lang w:val="en-GB"/>
        </w:rPr>
        <w:t xml:space="preserve">sodium hydroxide has a molarity of 0.08. This is done by adding it to an acid, until both solutions cancel each other out and become water &amp; sodium chloride. This is shown by the </w:t>
      </w:r>
      <w:r w:rsidR="00B85EC5">
        <w:rPr>
          <w:lang w:val="en-GB"/>
        </w:rPr>
        <w:t xml:space="preserve">indicator. The volume of the </w:t>
      </w:r>
      <w:proofErr w:type="spellStart"/>
      <w:r w:rsidR="00B85EC5">
        <w:rPr>
          <w:lang w:val="en-GB"/>
        </w:rPr>
        <w:t>Hcl</w:t>
      </w:r>
      <w:proofErr w:type="spellEnd"/>
      <w:r w:rsidR="00B85EC5">
        <w:rPr>
          <w:lang w:val="en-GB"/>
        </w:rPr>
        <w:t xml:space="preserve"> can be compared to the NaOH, and when implemented into the equation this gives the concentration in molarity of the sodium hydroxide.</w:t>
      </w:r>
    </w:p>
    <w:p w14:paraId="0EB49F2F" w14:textId="77777777" w:rsidR="00743F2B" w:rsidRPr="00A87B4E" w:rsidRDefault="00743F2B" w:rsidP="00A87B4E">
      <w:pPr>
        <w:pStyle w:val="Text"/>
        <w:rPr>
          <w:lang w:val="en-GB"/>
        </w:rPr>
      </w:pPr>
    </w:p>
    <w:p w14:paraId="18C4C61A" w14:textId="2B5DCC90" w:rsidR="00743F2B" w:rsidRPr="00743F2B" w:rsidRDefault="00BA1F8D" w:rsidP="00743F2B">
      <w:pPr>
        <w:pStyle w:val="Heading1"/>
        <w:numPr>
          <w:ilvl w:val="0"/>
          <w:numId w:val="12"/>
        </w:numPr>
        <w:rPr>
          <w:lang w:val="en-GB"/>
        </w:rPr>
      </w:pPr>
      <w:bookmarkStart w:id="20" w:name="_Toc159584693"/>
      <w:r>
        <w:rPr>
          <w:lang w:val="en-GB"/>
        </w:rPr>
        <w:t>Discussion</w:t>
      </w:r>
      <w:bookmarkEnd w:id="20"/>
    </w:p>
    <w:p w14:paraId="551673E6" w14:textId="603FAB7F" w:rsidR="007C0C4F" w:rsidRDefault="00A87B4E" w:rsidP="00231E04">
      <w:pPr>
        <w:pStyle w:val="Heading2"/>
        <w:rPr>
          <w:lang w:val="en-GB"/>
        </w:rPr>
      </w:pPr>
      <w:bookmarkStart w:id="21" w:name="_Toc159584694"/>
      <w:r>
        <w:rPr>
          <w:lang w:val="en-GB"/>
        </w:rPr>
        <w:t xml:space="preserve">4.1 </w:t>
      </w:r>
      <w:r w:rsidR="002863CD">
        <w:rPr>
          <w:lang w:val="en-GB"/>
        </w:rPr>
        <w:t>Results analysis</w:t>
      </w:r>
      <w:bookmarkEnd w:id="21"/>
    </w:p>
    <w:p w14:paraId="15030431" w14:textId="77777777" w:rsidR="00B85EC5" w:rsidRDefault="00B85EC5" w:rsidP="00B85EC5">
      <w:pPr>
        <w:rPr>
          <w:lang w:val="en-GB"/>
        </w:rPr>
      </w:pPr>
    </w:p>
    <w:p w14:paraId="1FE65D62" w14:textId="010B869C" w:rsidR="00B85EC5" w:rsidRDefault="00B85EC5" w:rsidP="00B85EC5">
      <w:pPr>
        <w:pStyle w:val="Text"/>
        <w:rPr>
          <w:lang w:val="en-GB"/>
        </w:rPr>
      </w:pPr>
      <w:r>
        <w:rPr>
          <w:lang w:val="en-GB"/>
        </w:rPr>
        <w:t>The results show that</w:t>
      </w:r>
      <w:r w:rsidR="001F2BB5">
        <w:rPr>
          <w:lang w:val="en-GB"/>
        </w:rPr>
        <w:t xml:space="preserve"> this experiment can be used to determine the molarity of a solution where it is otherwise unknown, by using a solution with a known molarity</w:t>
      </w:r>
      <w:r w:rsidR="00F43783">
        <w:rPr>
          <w:lang w:val="en-GB"/>
        </w:rPr>
        <w:t xml:space="preserve"> which reacts until they cancel each other out. </w:t>
      </w:r>
      <w:r w:rsidR="00E67800">
        <w:rPr>
          <w:lang w:val="en-GB"/>
        </w:rPr>
        <w:t xml:space="preserve">Unfortunately, </w:t>
      </w:r>
      <w:r w:rsidR="008B1E47">
        <w:rPr>
          <w:lang w:val="en-GB"/>
        </w:rPr>
        <w:t>the</w:t>
      </w:r>
      <w:r w:rsidR="00E67800">
        <w:rPr>
          <w:lang w:val="en-GB"/>
        </w:rPr>
        <w:t xml:space="preserve"> results were not particularly accurate, as there was a wider range than anticipated. However, with a larger number of samples this may not be an issue.</w:t>
      </w:r>
    </w:p>
    <w:p w14:paraId="51EB93BB" w14:textId="77777777" w:rsidR="00E67800" w:rsidRPr="00B85EC5" w:rsidRDefault="00E67800" w:rsidP="00B85EC5">
      <w:pPr>
        <w:pStyle w:val="Text"/>
        <w:rPr>
          <w:lang w:val="en-GB"/>
        </w:rPr>
      </w:pPr>
    </w:p>
    <w:p w14:paraId="40225F59" w14:textId="617FE8D5" w:rsidR="00A04CA3" w:rsidRDefault="00A87B4E" w:rsidP="00231E04">
      <w:pPr>
        <w:pStyle w:val="Heading2"/>
        <w:rPr>
          <w:lang w:val="en-GB"/>
        </w:rPr>
      </w:pPr>
      <w:bookmarkStart w:id="22" w:name="_Toc159584695"/>
      <w:r>
        <w:rPr>
          <w:lang w:val="en-GB"/>
        </w:rPr>
        <w:t xml:space="preserve">4.2 </w:t>
      </w:r>
      <w:r w:rsidR="00231E04">
        <w:rPr>
          <w:lang w:val="en-GB"/>
        </w:rPr>
        <w:t>Relevance</w:t>
      </w:r>
      <w:r w:rsidR="002863CD">
        <w:rPr>
          <w:lang w:val="en-GB"/>
        </w:rPr>
        <w:t xml:space="preserve"> &amp; Use cases</w:t>
      </w:r>
      <w:bookmarkEnd w:id="22"/>
    </w:p>
    <w:p w14:paraId="1946064B" w14:textId="77777777" w:rsidR="008D0362" w:rsidRPr="008D0362" w:rsidRDefault="008D0362" w:rsidP="008D0362">
      <w:pPr>
        <w:rPr>
          <w:lang w:val="en-GB"/>
        </w:rPr>
      </w:pPr>
    </w:p>
    <w:p w14:paraId="798B49E8" w14:textId="451CC067" w:rsidR="00EF33C6" w:rsidRDefault="00EF33C6" w:rsidP="00EF33C6">
      <w:pPr>
        <w:pStyle w:val="Text"/>
        <w:rPr>
          <w:lang w:val="en-GB"/>
        </w:rPr>
      </w:pPr>
      <w:r>
        <w:rPr>
          <w:lang w:val="en-GB"/>
        </w:rPr>
        <w:t>Th</w:t>
      </w:r>
      <w:r w:rsidR="009D6BC6">
        <w:rPr>
          <w:lang w:val="en-GB"/>
        </w:rPr>
        <w:t xml:space="preserve">is experiment is relevant to the OME field due to its use in determining concentrations. When creating explosive or pyrotechnic compositions, chemicals may occasionally need to be verified. The use of </w:t>
      </w:r>
      <w:r w:rsidR="001A3924">
        <w:rPr>
          <w:lang w:val="en-GB"/>
        </w:rPr>
        <w:t xml:space="preserve">titration may be used to </w:t>
      </w:r>
      <w:r w:rsidR="008D0362">
        <w:rPr>
          <w:lang w:val="en-GB"/>
        </w:rPr>
        <w:t>determine the concentration of these chemicals and validat</w:t>
      </w:r>
      <w:r w:rsidR="00067B86">
        <w:rPr>
          <w:lang w:val="en-GB"/>
        </w:rPr>
        <w:t>e</w:t>
      </w:r>
      <w:r w:rsidR="008D0362">
        <w:rPr>
          <w:lang w:val="en-GB"/>
        </w:rPr>
        <w:t xml:space="preserve"> them for use.</w:t>
      </w:r>
    </w:p>
    <w:p w14:paraId="2D0C4769" w14:textId="77777777" w:rsidR="008D0362" w:rsidRPr="00EF33C6" w:rsidRDefault="008D0362" w:rsidP="00EF33C6">
      <w:pPr>
        <w:pStyle w:val="Text"/>
        <w:rPr>
          <w:lang w:val="en-GB"/>
        </w:rPr>
      </w:pPr>
    </w:p>
    <w:p w14:paraId="3C981E67" w14:textId="01183AD2" w:rsidR="00231E04" w:rsidRDefault="00A87B4E" w:rsidP="00231E04">
      <w:pPr>
        <w:pStyle w:val="Heading2"/>
        <w:rPr>
          <w:lang w:val="en-GB"/>
        </w:rPr>
      </w:pPr>
      <w:bookmarkStart w:id="23" w:name="_Toc159584696"/>
      <w:r>
        <w:rPr>
          <w:lang w:val="en-GB"/>
        </w:rPr>
        <w:t xml:space="preserve">4.3 </w:t>
      </w:r>
      <w:r w:rsidR="00231E04">
        <w:rPr>
          <w:lang w:val="en-GB"/>
        </w:rPr>
        <w:t>Limitations of the experiment</w:t>
      </w:r>
      <w:bookmarkEnd w:id="23"/>
    </w:p>
    <w:p w14:paraId="69E0FC04" w14:textId="77777777" w:rsidR="00A87B4E" w:rsidRPr="00A87B4E" w:rsidRDefault="00A87B4E" w:rsidP="00A87B4E">
      <w:pPr>
        <w:rPr>
          <w:lang w:val="en-GB"/>
        </w:rPr>
      </w:pPr>
    </w:p>
    <w:p w14:paraId="05DAA5C3" w14:textId="7C1EFBF5" w:rsidR="008D0362" w:rsidRDefault="00A87B4E" w:rsidP="008D0362">
      <w:pPr>
        <w:pStyle w:val="Heading3"/>
        <w:rPr>
          <w:lang w:val="en-GB"/>
        </w:rPr>
      </w:pPr>
      <w:bookmarkStart w:id="24" w:name="_Toc159584697"/>
      <w:r>
        <w:rPr>
          <w:lang w:val="en-GB"/>
        </w:rPr>
        <w:t xml:space="preserve">4.3.1 </w:t>
      </w:r>
      <w:r w:rsidR="008D0362">
        <w:rPr>
          <w:lang w:val="en-GB"/>
        </w:rPr>
        <w:t>Human Factors</w:t>
      </w:r>
      <w:bookmarkEnd w:id="24"/>
    </w:p>
    <w:p w14:paraId="3370A3FD" w14:textId="376FFB63" w:rsidR="00631536" w:rsidRDefault="00631536" w:rsidP="00682CCC">
      <w:pPr>
        <w:pStyle w:val="Text"/>
        <w:rPr>
          <w:lang w:val="en-GB"/>
        </w:rPr>
      </w:pPr>
      <w:r>
        <w:rPr>
          <w:lang w:val="en-GB"/>
        </w:rPr>
        <w:t xml:space="preserve">Similarly to the flame test, this test produces a qualitative result, in the form of a colour change. The experiment is reliant on the </w:t>
      </w:r>
      <w:r w:rsidR="004B7122">
        <w:rPr>
          <w:lang w:val="en-GB"/>
        </w:rPr>
        <w:t>person performing it to be able to see colour (colour blindness would reduce accuracy significantly) and therefore results could vary person to person.</w:t>
      </w:r>
    </w:p>
    <w:p w14:paraId="07D6FD5E" w14:textId="49D82DE7" w:rsidR="004B7122" w:rsidRDefault="004B7122" w:rsidP="00682CCC">
      <w:pPr>
        <w:pStyle w:val="Text"/>
        <w:rPr>
          <w:lang w:val="en-GB"/>
        </w:rPr>
      </w:pPr>
      <w:r>
        <w:rPr>
          <w:lang w:val="en-GB"/>
        </w:rPr>
        <w:t xml:space="preserve">Use of the burette can also be fiddly for someone who </w:t>
      </w:r>
      <w:r w:rsidR="00682CCC">
        <w:rPr>
          <w:lang w:val="en-GB"/>
        </w:rPr>
        <w:t>has not got experience, meaning that more of the sodium hydroxide than necessary may be added by mistake, reducing the accuracy of the results.</w:t>
      </w:r>
    </w:p>
    <w:p w14:paraId="396EF469" w14:textId="77777777" w:rsidR="00631536" w:rsidRPr="00631536" w:rsidRDefault="00631536" w:rsidP="00631536">
      <w:pPr>
        <w:rPr>
          <w:lang w:val="en-GB"/>
        </w:rPr>
      </w:pPr>
    </w:p>
    <w:p w14:paraId="48498B6C" w14:textId="7D17A93F" w:rsidR="008D0362" w:rsidRDefault="00A87B4E" w:rsidP="00631536">
      <w:pPr>
        <w:pStyle w:val="Heading3"/>
        <w:rPr>
          <w:lang w:val="en-GB"/>
        </w:rPr>
      </w:pPr>
      <w:bookmarkStart w:id="25" w:name="_Toc159584698"/>
      <w:r>
        <w:rPr>
          <w:lang w:val="en-GB"/>
        </w:rPr>
        <w:t xml:space="preserve">4.3.2 </w:t>
      </w:r>
      <w:r w:rsidR="008D0362">
        <w:rPr>
          <w:lang w:val="en-GB"/>
        </w:rPr>
        <w:t>C</w:t>
      </w:r>
      <w:r w:rsidR="00631536">
        <w:rPr>
          <w:lang w:val="en-GB"/>
        </w:rPr>
        <w:t>ontamination</w:t>
      </w:r>
      <w:bookmarkEnd w:id="25"/>
    </w:p>
    <w:p w14:paraId="0B904DF0" w14:textId="0E0D9F1F" w:rsidR="00631536" w:rsidRDefault="00682CCC" w:rsidP="00682CCC">
      <w:pPr>
        <w:pStyle w:val="Text"/>
        <w:rPr>
          <w:lang w:val="en-GB"/>
        </w:rPr>
      </w:pPr>
      <w:r>
        <w:rPr>
          <w:lang w:val="en-GB"/>
        </w:rPr>
        <w:t xml:space="preserve">The cleaning process is very simple, and without ample experience, traces of </w:t>
      </w:r>
      <w:r w:rsidR="000A1792">
        <w:rPr>
          <w:lang w:val="en-GB"/>
        </w:rPr>
        <w:t>the compounds may remain after cleaning. This could affect the results of the test.</w:t>
      </w:r>
    </w:p>
    <w:p w14:paraId="300BDCDF" w14:textId="77777777" w:rsidR="00682CCC" w:rsidRDefault="00682CCC" w:rsidP="00682CCC">
      <w:pPr>
        <w:pStyle w:val="Text"/>
        <w:rPr>
          <w:lang w:val="en-GB"/>
        </w:rPr>
      </w:pPr>
    </w:p>
    <w:p w14:paraId="2BF8B0D3" w14:textId="77777777" w:rsidR="000F4F49" w:rsidRDefault="000F4F49">
      <w:pPr>
        <w:rPr>
          <w:rFonts w:asciiTheme="majorHAnsi" w:hAnsiTheme="majorHAnsi"/>
          <w:sz w:val="28"/>
          <w:szCs w:val="36"/>
          <w:lang w:val="en-GB"/>
        </w:rPr>
      </w:pPr>
      <w:r>
        <w:rPr>
          <w:lang w:val="en-GB"/>
        </w:rPr>
        <w:br w:type="page"/>
      </w:r>
    </w:p>
    <w:p w14:paraId="45C25C18" w14:textId="32817881" w:rsidR="00631536" w:rsidRDefault="00A87B4E" w:rsidP="00631536">
      <w:pPr>
        <w:pStyle w:val="Heading3"/>
        <w:rPr>
          <w:lang w:val="en-GB"/>
        </w:rPr>
      </w:pPr>
      <w:bookmarkStart w:id="26" w:name="_Toc159584699"/>
      <w:r>
        <w:rPr>
          <w:lang w:val="en-GB"/>
        </w:rPr>
        <w:lastRenderedPageBreak/>
        <w:t xml:space="preserve">4.3.3 </w:t>
      </w:r>
      <w:r w:rsidR="00631536">
        <w:rPr>
          <w:lang w:val="en-GB"/>
        </w:rPr>
        <w:t>Accuracy</w:t>
      </w:r>
      <w:bookmarkEnd w:id="26"/>
    </w:p>
    <w:p w14:paraId="3E91D131" w14:textId="1885CD06" w:rsidR="000A1792" w:rsidRPr="000A1792" w:rsidRDefault="000A1792" w:rsidP="000A1792">
      <w:pPr>
        <w:pStyle w:val="Text"/>
        <w:rPr>
          <w:lang w:val="en-GB"/>
        </w:rPr>
      </w:pPr>
      <w:r>
        <w:rPr>
          <w:lang w:val="en-GB"/>
        </w:rPr>
        <w:t xml:space="preserve">Due to the tests qualitative nature, </w:t>
      </w:r>
      <w:r w:rsidR="00A87B4E">
        <w:rPr>
          <w:lang w:val="en-GB"/>
        </w:rPr>
        <w:t xml:space="preserve">the results are heavily </w:t>
      </w:r>
      <w:r w:rsidR="00067B86">
        <w:rPr>
          <w:lang w:val="en-GB"/>
        </w:rPr>
        <w:t>dependent</w:t>
      </w:r>
      <w:r w:rsidR="00A87B4E">
        <w:rPr>
          <w:lang w:val="en-GB"/>
        </w:rPr>
        <w:t xml:space="preserve"> on the perception of the person running the test, and their skill. A way to improve this would be </w:t>
      </w:r>
      <w:r w:rsidR="00067B86">
        <w:rPr>
          <w:lang w:val="en-GB"/>
        </w:rPr>
        <w:t>to</w:t>
      </w:r>
      <w:r w:rsidR="00A87B4E">
        <w:rPr>
          <w:lang w:val="en-GB"/>
        </w:rPr>
        <w:t xml:space="preserve"> increase the number of tests.</w:t>
      </w:r>
    </w:p>
    <w:p w14:paraId="0D0990D3" w14:textId="1B832315" w:rsidR="00BA1F8D" w:rsidRDefault="00A87B4E" w:rsidP="00C97D15">
      <w:pPr>
        <w:pStyle w:val="Heading1"/>
        <w:rPr>
          <w:lang w:val="en-GB"/>
        </w:rPr>
      </w:pPr>
      <w:bookmarkStart w:id="27" w:name="_Toc159584700"/>
      <w:r>
        <w:rPr>
          <w:lang w:val="en-GB"/>
        </w:rPr>
        <w:t xml:space="preserve">5. </w:t>
      </w:r>
      <w:r w:rsidR="00BA1F8D">
        <w:rPr>
          <w:lang w:val="en-GB"/>
        </w:rPr>
        <w:t>Conclusions</w:t>
      </w:r>
      <w:bookmarkEnd w:id="27"/>
    </w:p>
    <w:p w14:paraId="14BF6C30" w14:textId="77777777" w:rsidR="00743F2B" w:rsidRPr="00743F2B" w:rsidRDefault="00743F2B" w:rsidP="00743F2B">
      <w:pPr>
        <w:rPr>
          <w:lang w:val="en-GB"/>
        </w:rPr>
      </w:pPr>
    </w:p>
    <w:p w14:paraId="7DC21B15" w14:textId="7C615B34" w:rsidR="00BA1F8D" w:rsidRDefault="00A87B4E" w:rsidP="000C2B27">
      <w:pPr>
        <w:pStyle w:val="Heading2"/>
        <w:rPr>
          <w:lang w:val="en-GB"/>
        </w:rPr>
      </w:pPr>
      <w:bookmarkStart w:id="28" w:name="_Toc159584701"/>
      <w:r>
        <w:rPr>
          <w:lang w:val="en-GB"/>
        </w:rPr>
        <w:t xml:space="preserve">5.1 </w:t>
      </w:r>
      <w:r w:rsidR="000C2B27">
        <w:rPr>
          <w:lang w:val="en-GB"/>
        </w:rPr>
        <w:t>Findings</w:t>
      </w:r>
      <w:bookmarkEnd w:id="28"/>
    </w:p>
    <w:p w14:paraId="02D6AC22" w14:textId="77777777" w:rsidR="000F4F49" w:rsidRPr="000F4F49" w:rsidRDefault="000F4F49" w:rsidP="000F4F49">
      <w:pPr>
        <w:rPr>
          <w:lang w:val="en-GB"/>
        </w:rPr>
      </w:pPr>
    </w:p>
    <w:p w14:paraId="1DD7B5D0" w14:textId="07AAB23C" w:rsidR="00C81CFF" w:rsidRDefault="00C81CFF" w:rsidP="00A97B29">
      <w:pPr>
        <w:pStyle w:val="Text"/>
        <w:rPr>
          <w:lang w:val="en-GB"/>
        </w:rPr>
      </w:pPr>
      <w:r>
        <w:rPr>
          <w:lang w:val="en-GB"/>
        </w:rPr>
        <w:t>We found that the molarity of the sodium hydroxide solution was 0.08 mol. This means that we can now label the sample and use it in other experiments with</w:t>
      </w:r>
      <w:r w:rsidR="00A97B29">
        <w:rPr>
          <w:lang w:val="en-GB"/>
        </w:rPr>
        <w:t xml:space="preserve"> a good idea that it is within a certain specification.</w:t>
      </w:r>
    </w:p>
    <w:p w14:paraId="1F6E2BC8" w14:textId="77777777" w:rsidR="000F4F49" w:rsidRPr="00C81CFF" w:rsidRDefault="000F4F49" w:rsidP="00A97B29">
      <w:pPr>
        <w:pStyle w:val="Text"/>
        <w:rPr>
          <w:lang w:val="en-GB"/>
        </w:rPr>
      </w:pPr>
    </w:p>
    <w:p w14:paraId="4F0F1F4A" w14:textId="7C52060B" w:rsidR="000C2B27" w:rsidRDefault="00A87B4E" w:rsidP="000C2B27">
      <w:pPr>
        <w:pStyle w:val="Heading2"/>
        <w:rPr>
          <w:lang w:val="en-GB"/>
        </w:rPr>
      </w:pPr>
      <w:bookmarkStart w:id="29" w:name="_Toc159584702"/>
      <w:r>
        <w:rPr>
          <w:lang w:val="en-GB"/>
        </w:rPr>
        <w:t xml:space="preserve">5.2 </w:t>
      </w:r>
      <w:r w:rsidR="000C2B27">
        <w:rPr>
          <w:lang w:val="en-GB"/>
        </w:rPr>
        <w:t>Improvements</w:t>
      </w:r>
      <w:bookmarkEnd w:id="29"/>
    </w:p>
    <w:p w14:paraId="5EAF1F4E" w14:textId="63847E5F" w:rsidR="000F4F49" w:rsidRDefault="00743F2B" w:rsidP="000F4F49">
      <w:pPr>
        <w:pStyle w:val="Heading3"/>
        <w:rPr>
          <w:lang w:val="en-GB"/>
        </w:rPr>
      </w:pPr>
      <w:bookmarkStart w:id="30" w:name="_Toc159584703"/>
      <w:r>
        <w:rPr>
          <w:lang w:val="en-GB"/>
        </w:rPr>
        <w:t xml:space="preserve">5.2.1 </w:t>
      </w:r>
      <w:r w:rsidR="000F4F49">
        <w:rPr>
          <w:lang w:val="en-GB"/>
        </w:rPr>
        <w:t>Accuracy</w:t>
      </w:r>
      <w:bookmarkEnd w:id="30"/>
    </w:p>
    <w:p w14:paraId="34F0E5D3" w14:textId="4FDBB301" w:rsidR="000F4F49" w:rsidRDefault="000F4F49" w:rsidP="000F4F49">
      <w:pPr>
        <w:pStyle w:val="Text"/>
        <w:rPr>
          <w:lang w:val="en-GB"/>
        </w:rPr>
      </w:pPr>
      <w:r>
        <w:rPr>
          <w:lang w:val="en-GB"/>
        </w:rPr>
        <w:t>To improve the accuracy of this experimen</w:t>
      </w:r>
      <w:r w:rsidR="00D56AA7">
        <w:rPr>
          <w:lang w:val="en-GB"/>
        </w:rPr>
        <w:t>t, it would be necessary to repeat it several times, and obtain mean data. P</w:t>
      </w:r>
      <w:r w:rsidR="00165438">
        <w:rPr>
          <w:lang w:val="en-GB"/>
        </w:rPr>
        <w:t>h</w:t>
      </w:r>
      <w:r w:rsidR="00D56AA7">
        <w:rPr>
          <w:lang w:val="en-GB"/>
        </w:rPr>
        <w:t xml:space="preserve"> measurement may also be used to accurately measure when the solution reaches a balance.</w:t>
      </w:r>
    </w:p>
    <w:p w14:paraId="0B621E26" w14:textId="77777777" w:rsidR="000F4F49" w:rsidRPr="000F4F49" w:rsidRDefault="000F4F49" w:rsidP="000F4F49">
      <w:pPr>
        <w:pStyle w:val="Text"/>
        <w:rPr>
          <w:lang w:val="en-GB"/>
        </w:rPr>
      </w:pPr>
    </w:p>
    <w:p w14:paraId="5C8DE9FB" w14:textId="6B8A700D" w:rsidR="000F4F49" w:rsidRDefault="00743F2B" w:rsidP="000F4F49">
      <w:pPr>
        <w:pStyle w:val="Heading3"/>
        <w:rPr>
          <w:lang w:val="en-GB"/>
        </w:rPr>
      </w:pPr>
      <w:bookmarkStart w:id="31" w:name="_Toc159584704"/>
      <w:r>
        <w:rPr>
          <w:lang w:val="en-GB"/>
        </w:rPr>
        <w:t xml:space="preserve">5.2.2 </w:t>
      </w:r>
      <w:r w:rsidR="000F4F49">
        <w:rPr>
          <w:lang w:val="en-GB"/>
        </w:rPr>
        <w:t>Contamination</w:t>
      </w:r>
      <w:bookmarkEnd w:id="31"/>
    </w:p>
    <w:p w14:paraId="7392B0A7" w14:textId="07BC6BE3" w:rsidR="000F4F49" w:rsidRDefault="00564684" w:rsidP="00A97B29">
      <w:pPr>
        <w:pStyle w:val="Text"/>
        <w:rPr>
          <w:lang w:val="en-GB"/>
        </w:rPr>
      </w:pPr>
      <w:r>
        <w:rPr>
          <w:lang w:val="en-GB"/>
        </w:rPr>
        <w:t xml:space="preserve">Improved cleaning methods could be implemented, however multiple passes of the existing cleaning method may be </w:t>
      </w:r>
      <w:r w:rsidR="008D0976">
        <w:rPr>
          <w:lang w:val="en-GB"/>
        </w:rPr>
        <w:t>used to obtain a better result.</w:t>
      </w:r>
    </w:p>
    <w:p w14:paraId="4BBB96AC" w14:textId="77777777" w:rsidR="00D56AA7" w:rsidRDefault="00D56AA7" w:rsidP="00A97B29">
      <w:pPr>
        <w:pStyle w:val="Text"/>
        <w:rPr>
          <w:lang w:val="en-GB"/>
        </w:rPr>
      </w:pPr>
    </w:p>
    <w:p w14:paraId="76C51D58" w14:textId="59F25DFF" w:rsidR="000F4F49" w:rsidRDefault="00743F2B" w:rsidP="000F4F49">
      <w:pPr>
        <w:pStyle w:val="Heading3"/>
        <w:rPr>
          <w:lang w:val="en-GB"/>
        </w:rPr>
      </w:pPr>
      <w:bookmarkStart w:id="32" w:name="_Toc159584705"/>
      <w:r>
        <w:rPr>
          <w:lang w:val="en-GB"/>
        </w:rPr>
        <w:t xml:space="preserve">5.2.3 </w:t>
      </w:r>
      <w:r w:rsidR="000F4F49">
        <w:rPr>
          <w:lang w:val="en-GB"/>
        </w:rPr>
        <w:t>Human factors</w:t>
      </w:r>
      <w:bookmarkEnd w:id="32"/>
    </w:p>
    <w:p w14:paraId="6D9009BA" w14:textId="5845AE86" w:rsidR="008D0976" w:rsidRPr="008D0976" w:rsidRDefault="008D0976" w:rsidP="008D0976">
      <w:pPr>
        <w:pStyle w:val="Text"/>
        <w:rPr>
          <w:lang w:val="en-GB"/>
        </w:rPr>
      </w:pPr>
      <w:r>
        <w:rPr>
          <w:lang w:val="en-GB"/>
        </w:rPr>
        <w:t>Considerations should be taken around colour blindness, and more people should compare samples. Samples should be given more time to settle out and this noted within the procedure, as they can return to a clear solution over time sometimes.</w:t>
      </w:r>
      <w:r w:rsidR="00165438">
        <w:rPr>
          <w:lang w:val="en-GB"/>
        </w:rPr>
        <w:t xml:space="preserve"> These issues may be avoided using Ph measurement as with the accuracy.</w:t>
      </w:r>
    </w:p>
    <w:p w14:paraId="6AD96EED" w14:textId="77777777" w:rsidR="000F4F49" w:rsidRPr="00A97B29" w:rsidRDefault="000F4F49" w:rsidP="00A97B29">
      <w:pPr>
        <w:pStyle w:val="Text"/>
        <w:rPr>
          <w:lang w:val="en-GB"/>
        </w:rPr>
      </w:pPr>
    </w:p>
    <w:p w14:paraId="74413D49" w14:textId="77777777" w:rsidR="00891BDC" w:rsidRDefault="00891BDC">
      <w:pPr>
        <w:rPr>
          <w:rFonts w:asciiTheme="majorHAnsi" w:hAnsiTheme="majorHAnsi"/>
          <w:b/>
          <w:color w:val="476166" w:themeColor="accent1"/>
          <w:sz w:val="52"/>
          <w:szCs w:val="52"/>
          <w:lang w:val="en-GB"/>
        </w:rPr>
      </w:pPr>
      <w:r>
        <w:rPr>
          <w:lang w:val="en-GB"/>
        </w:rPr>
        <w:br w:type="page"/>
      </w:r>
    </w:p>
    <w:p w14:paraId="04D02D49" w14:textId="76FD7367" w:rsidR="00BA1F8D" w:rsidRDefault="00A87B4E" w:rsidP="00C97D15">
      <w:pPr>
        <w:pStyle w:val="Heading1"/>
        <w:rPr>
          <w:lang w:val="en-GB"/>
        </w:rPr>
      </w:pPr>
      <w:bookmarkStart w:id="33" w:name="_Toc159584706"/>
      <w:r>
        <w:rPr>
          <w:lang w:val="en-GB"/>
        </w:rPr>
        <w:lastRenderedPageBreak/>
        <w:t xml:space="preserve">6. </w:t>
      </w:r>
      <w:r w:rsidR="00BA1F8D">
        <w:rPr>
          <w:lang w:val="en-GB"/>
        </w:rPr>
        <w:t>References</w:t>
      </w:r>
      <w:bookmarkEnd w:id="33"/>
    </w:p>
    <w:p w14:paraId="6DAD7BEE" w14:textId="77777777" w:rsidR="00165438" w:rsidRDefault="00165438" w:rsidP="00165438">
      <w:pPr>
        <w:rPr>
          <w:lang w:val="en-GB"/>
        </w:rPr>
      </w:pPr>
    </w:p>
    <w:p w14:paraId="4F74AB70" w14:textId="3C63A1B1" w:rsidR="00D51D51" w:rsidRDefault="00D51D51" w:rsidP="00D51D51">
      <w:pPr>
        <w:ind w:left="720" w:hanging="720"/>
      </w:pPr>
      <w:r w:rsidRPr="00D51D51">
        <w:t>[1]</w:t>
      </w:r>
      <w:r>
        <w:tab/>
      </w:r>
      <w:r w:rsidRPr="00D51D51">
        <w:t xml:space="preserve">Chemistry </w:t>
      </w:r>
      <w:proofErr w:type="spellStart"/>
      <w:r w:rsidRPr="00D51D51">
        <w:t>LibreTexts</w:t>
      </w:r>
      <w:proofErr w:type="spellEnd"/>
      <w:r w:rsidRPr="00D51D51">
        <w:t xml:space="preserve">, “Titration of a Strong Acid </w:t>
      </w:r>
      <w:proofErr w:type="gramStart"/>
      <w:r w:rsidRPr="00D51D51">
        <w:t>With</w:t>
      </w:r>
      <w:proofErr w:type="gramEnd"/>
      <w:r w:rsidRPr="00D51D51">
        <w:t xml:space="preserve"> A Strong Base,” Chemistry </w:t>
      </w:r>
      <w:proofErr w:type="spellStart"/>
      <w:r w:rsidRPr="00D51D51">
        <w:t>LibreTexts</w:t>
      </w:r>
      <w:proofErr w:type="spellEnd"/>
      <w:r w:rsidRPr="00D51D51">
        <w:t>, Oct. 02, 2013.</w:t>
      </w:r>
      <w:r w:rsidR="0075277C">
        <w:t xml:space="preserve"> </w:t>
      </w:r>
      <w:r w:rsidRPr="00D51D51">
        <w:t>https://chem.libretexts.org/Ancillary_Materials/Demos_Techniques_and_Experiments/General_Lab_Techniques/Titration/Titration_of_a_Strong_Acid_With_A_Strong_Base (accessed Feb. 23, 2024).</w:t>
      </w:r>
    </w:p>
    <w:p w14:paraId="1C32DF89" w14:textId="77777777" w:rsidR="00D51D51" w:rsidRDefault="00D51D51" w:rsidP="00D51D51">
      <w:pPr>
        <w:ind w:left="720" w:hanging="720"/>
      </w:pPr>
    </w:p>
    <w:p w14:paraId="2B201FFD" w14:textId="71E9501D" w:rsidR="00165438" w:rsidRPr="00D51D51" w:rsidRDefault="00D51D51" w:rsidP="00D51D51">
      <w:pPr>
        <w:ind w:left="720" w:hanging="720"/>
      </w:pPr>
      <w:r w:rsidRPr="00D51D51">
        <w:t>[2]</w:t>
      </w:r>
      <w:r>
        <w:tab/>
      </w:r>
      <w:r w:rsidRPr="00D51D51">
        <w:t xml:space="preserve">“Calculation of titration results,” Titrations.info, 2012. </w:t>
      </w:r>
      <w:hyperlink r:id="rId19" w:history="1">
        <w:r w:rsidRPr="001578E0">
          <w:rPr>
            <w:rStyle w:val="Hyperlink"/>
          </w:rPr>
          <w:t>http://www.titrations.info/titration-</w:t>
        </w:r>
      </w:hyperlink>
      <w:r w:rsidRPr="00D51D51">
        <w:t>calculation (accessed Feb. 23, 2024).</w:t>
      </w:r>
    </w:p>
    <w:p w14:paraId="3D792D5F" w14:textId="77777777" w:rsidR="00165438" w:rsidRPr="00165438" w:rsidRDefault="00165438" w:rsidP="00165438">
      <w:pPr>
        <w:rPr>
          <w:lang w:val="en-GB"/>
        </w:rPr>
      </w:pPr>
    </w:p>
    <w:p w14:paraId="1C79283B" w14:textId="3945E4A8" w:rsidR="002863CD" w:rsidRDefault="00A87B4E" w:rsidP="002863CD">
      <w:pPr>
        <w:pStyle w:val="Heading1"/>
        <w:rPr>
          <w:lang w:val="en-GB"/>
        </w:rPr>
      </w:pPr>
      <w:bookmarkStart w:id="34" w:name="_Toc159584707"/>
      <w:r>
        <w:rPr>
          <w:lang w:val="en-GB"/>
        </w:rPr>
        <w:t xml:space="preserve">7. </w:t>
      </w:r>
      <w:r w:rsidR="002863CD">
        <w:rPr>
          <w:lang w:val="en-GB"/>
        </w:rPr>
        <w:t>Appendices</w:t>
      </w:r>
      <w:bookmarkEnd w:id="34"/>
    </w:p>
    <w:p w14:paraId="10984103" w14:textId="77777777" w:rsidR="00891BDC" w:rsidRPr="00891BDC" w:rsidRDefault="00891BDC" w:rsidP="00891BDC">
      <w:pPr>
        <w:rPr>
          <w:lang w:val="en-GB"/>
        </w:rPr>
      </w:pPr>
    </w:p>
    <w:p w14:paraId="685D383F" w14:textId="29280773" w:rsidR="0075277C" w:rsidRDefault="00891BDC" w:rsidP="00891BDC">
      <w:pPr>
        <w:jc w:val="center"/>
        <w:rPr>
          <w:lang w:val="en-GB"/>
        </w:rPr>
      </w:pPr>
      <w:r>
        <w:rPr>
          <w:noProof/>
        </w:rPr>
        <w:drawing>
          <wp:inline distT="0" distB="0" distL="0" distR="0" wp14:anchorId="5ACDA5C9" wp14:editId="143993C9">
            <wp:extent cx="3821905" cy="5095875"/>
            <wp:effectExtent l="0" t="0" r="7620" b="0"/>
            <wp:docPr id="354882948" name="Picture 12"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82948" name="Picture 12" descr="A paper with writing on i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26638" cy="5102185"/>
                    </a:xfrm>
                    <a:prstGeom prst="rect">
                      <a:avLst/>
                    </a:prstGeom>
                    <a:noFill/>
                    <a:ln>
                      <a:noFill/>
                    </a:ln>
                  </pic:spPr>
                </pic:pic>
              </a:graphicData>
            </a:graphic>
          </wp:inline>
        </w:drawing>
      </w:r>
    </w:p>
    <w:p w14:paraId="544E5E3B" w14:textId="6B5E0BCE" w:rsidR="00891BDC" w:rsidRPr="0075277C" w:rsidRDefault="00891BDC" w:rsidP="00743F2B">
      <w:pPr>
        <w:pStyle w:val="GraphicAnchor"/>
        <w:jc w:val="center"/>
        <w:rPr>
          <w:lang w:val="en-GB"/>
        </w:rPr>
      </w:pPr>
      <w:r>
        <w:rPr>
          <w:lang w:val="en-GB"/>
        </w:rPr>
        <w:t>Figure 5 – Results sheet</w:t>
      </w:r>
      <w:r w:rsidR="009219A3">
        <w:rPr>
          <w:lang w:val="en-GB"/>
        </w:rPr>
        <w:t xml:space="preserve">, provided by Dr Ewa </w:t>
      </w:r>
      <w:proofErr w:type="spellStart"/>
      <w:r w:rsidR="00743F2B" w:rsidRPr="00743F2B">
        <w:rPr>
          <w:lang w:val="en-GB"/>
        </w:rPr>
        <w:t>Kazimierska</w:t>
      </w:r>
      <w:proofErr w:type="spellEnd"/>
    </w:p>
    <w:sectPr w:rsidR="00891BDC" w:rsidRPr="0075277C" w:rsidSect="00FB3EB4">
      <w:footerReference w:type="even" r:id="rId21"/>
      <w:footerReference w:type="default" r:id="rId22"/>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A079F" w14:textId="77777777" w:rsidR="00FB3EB4" w:rsidRDefault="00FB3EB4" w:rsidP="00E74B29">
      <w:r>
        <w:separator/>
      </w:r>
    </w:p>
  </w:endnote>
  <w:endnote w:type="continuationSeparator" w:id="0">
    <w:p w14:paraId="59A85DDC" w14:textId="77777777" w:rsidR="00FB3EB4" w:rsidRDefault="00FB3EB4"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dobe Fan Heiti Std B">
    <w:panose1 w:val="020B0700000000000000"/>
    <w:charset w:val="80"/>
    <w:family w:val="swiss"/>
    <w:notTrueType/>
    <w:pitch w:val="variable"/>
    <w:sig w:usb0="00000203" w:usb1="1A0F1900" w:usb2="00000016" w:usb3="00000000" w:csb0="00120005"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4A7025D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B6785B0"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FF071" w14:textId="3DA9AA90"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79F4793D" w14:textId="77777777" w:rsidTr="00986A90">
      <w:tc>
        <w:tcPr>
          <w:tcW w:w="1078" w:type="dxa"/>
        </w:tcPr>
        <w:p w14:paraId="2F67ECFA" w14:textId="6E1E8807" w:rsidR="00E74B29" w:rsidRPr="00E74B29" w:rsidRDefault="00986A90" w:rsidP="006709F1">
          <w:pPr>
            <w:pStyle w:val="Footer"/>
          </w:pPr>
          <w:r>
            <w:rPr>
              <w:noProof/>
            </w:rPr>
            <w:drawing>
              <wp:anchor distT="0" distB="0" distL="114300" distR="114300" simplePos="0" relativeHeight="251658240" behindDoc="0" locked="0" layoutInCell="1" allowOverlap="1" wp14:anchorId="17E8075F" wp14:editId="5637E02A">
                <wp:simplePos x="0" y="0"/>
                <wp:positionH relativeFrom="column">
                  <wp:posOffset>534179</wp:posOffset>
                </wp:positionH>
                <wp:positionV relativeFrom="paragraph">
                  <wp:posOffset>43508</wp:posOffset>
                </wp:positionV>
                <wp:extent cx="124037" cy="122635"/>
                <wp:effectExtent l="0" t="0" r="9525" b="0"/>
                <wp:wrapNone/>
                <wp:docPr id="2"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4037" cy="122635"/>
                        </a:xfrm>
                        <a:prstGeom prst="rect">
                          <a:avLst/>
                        </a:prstGeom>
                      </pic:spPr>
                    </pic:pic>
                  </a:graphicData>
                </a:graphic>
                <wp14:sizeRelH relativeFrom="margin">
                  <wp14:pctWidth>0</wp14:pctWidth>
                </wp14:sizeRelH>
                <wp14:sizeRelV relativeFrom="margin">
                  <wp14:pctHeight>0</wp14:pctHeight>
                </wp14:sizeRelV>
              </wp:anchor>
            </w:drawing>
          </w:r>
        </w:p>
      </w:tc>
      <w:tc>
        <w:tcPr>
          <w:tcW w:w="5391" w:type="dxa"/>
        </w:tcPr>
        <w:p w14:paraId="40FB0910" w14:textId="1608B2AD" w:rsidR="00E74B29" w:rsidRPr="00874FE7" w:rsidRDefault="000C2B27" w:rsidP="006709F1">
          <w:pPr>
            <w:pStyle w:val="Footer"/>
          </w:pPr>
          <w:r>
            <w:t xml:space="preserve">Lab Report – </w:t>
          </w:r>
          <w:r w:rsidR="00AD5C5C">
            <w:t>Titration</w:t>
          </w:r>
        </w:p>
      </w:tc>
      <w:tc>
        <w:tcPr>
          <w:tcW w:w="3235" w:type="dxa"/>
        </w:tcPr>
        <w:sdt>
          <w:sdtPr>
            <w:rPr>
              <w:rStyle w:val="PageNumber"/>
            </w:rPr>
            <w:id w:val="-1206949233"/>
            <w:docPartObj>
              <w:docPartGallery w:val="Page Numbers (Bottom of Page)"/>
              <w:docPartUnique/>
            </w:docPartObj>
          </w:sdtPr>
          <w:sdtContent>
            <w:p w14:paraId="7997874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8" w:type="dxa"/>
        </w:tcPr>
        <w:p w14:paraId="452D67D0" w14:textId="77777777" w:rsidR="00E74B29" w:rsidRPr="00E74B29" w:rsidRDefault="00E74B29" w:rsidP="006709F1">
          <w:pPr>
            <w:pStyle w:val="Footer"/>
          </w:pPr>
        </w:p>
      </w:tc>
    </w:tr>
  </w:tbl>
  <w:p w14:paraId="32DC21D5" w14:textId="13B6ED2B" w:rsidR="00E74B29" w:rsidRPr="00010D91" w:rsidRDefault="00B75D6B" w:rsidP="006709F1">
    <w:pPr>
      <w:pStyle w:val="Footer"/>
      <w:rPr>
        <w:b w:val="0"/>
        <w:bCs/>
        <w:sz w:val="16"/>
        <w:szCs w:val="16"/>
      </w:rPr>
    </w:pPr>
    <w:r>
      <w:rPr>
        <w:b w:val="0"/>
        <w:bCs/>
        <w:sz w:val="16"/>
        <w:szCs w:val="16"/>
      </w:rPr>
      <w:t xml:space="preserve">                        Arun J. Sherlock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675B0" w14:textId="77777777" w:rsidR="00FB3EB4" w:rsidRDefault="00FB3EB4" w:rsidP="00E74B29">
      <w:r>
        <w:separator/>
      </w:r>
    </w:p>
  </w:footnote>
  <w:footnote w:type="continuationSeparator" w:id="0">
    <w:p w14:paraId="2CC32B90" w14:textId="77777777" w:rsidR="00FB3EB4" w:rsidRDefault="00FB3EB4"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E501E"/>
    <w:multiLevelType w:val="hybridMultilevel"/>
    <w:tmpl w:val="5E4E3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8C41FF7"/>
    <w:multiLevelType w:val="hybridMultilevel"/>
    <w:tmpl w:val="F27E9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0249EA"/>
    <w:multiLevelType w:val="hybridMultilevel"/>
    <w:tmpl w:val="B550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527AE"/>
    <w:multiLevelType w:val="hybridMultilevel"/>
    <w:tmpl w:val="2FBCB18A"/>
    <w:lvl w:ilvl="0" w:tplc="1E46A3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E3F9C"/>
    <w:multiLevelType w:val="hybridMultilevel"/>
    <w:tmpl w:val="21BA4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456D9B"/>
    <w:multiLevelType w:val="hybridMultilevel"/>
    <w:tmpl w:val="4F30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6E1CB2"/>
    <w:multiLevelType w:val="hybridMultilevel"/>
    <w:tmpl w:val="389E7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63665"/>
    <w:multiLevelType w:val="hybridMultilevel"/>
    <w:tmpl w:val="20E2C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9261A6"/>
    <w:multiLevelType w:val="hybridMultilevel"/>
    <w:tmpl w:val="6BAC406E"/>
    <w:lvl w:ilvl="0" w:tplc="C540B9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E95FA3"/>
    <w:multiLevelType w:val="hybridMultilevel"/>
    <w:tmpl w:val="56EE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497D95"/>
    <w:multiLevelType w:val="hybridMultilevel"/>
    <w:tmpl w:val="22B24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1704906">
    <w:abstractNumId w:val="1"/>
  </w:num>
  <w:num w:numId="2" w16cid:durableId="1177041739">
    <w:abstractNumId w:val="8"/>
  </w:num>
  <w:num w:numId="3" w16cid:durableId="703941828">
    <w:abstractNumId w:val="5"/>
  </w:num>
  <w:num w:numId="4" w16cid:durableId="545608850">
    <w:abstractNumId w:val="2"/>
  </w:num>
  <w:num w:numId="5" w16cid:durableId="235670133">
    <w:abstractNumId w:val="7"/>
  </w:num>
  <w:num w:numId="6" w16cid:durableId="697391409">
    <w:abstractNumId w:val="11"/>
  </w:num>
  <w:num w:numId="7" w16cid:durableId="81610920">
    <w:abstractNumId w:val="0"/>
  </w:num>
  <w:num w:numId="8" w16cid:durableId="1078140484">
    <w:abstractNumId w:val="6"/>
  </w:num>
  <w:num w:numId="9" w16cid:durableId="1300921401">
    <w:abstractNumId w:val="10"/>
  </w:num>
  <w:num w:numId="10" w16cid:durableId="1676878801">
    <w:abstractNumId w:val="3"/>
  </w:num>
  <w:num w:numId="11" w16cid:durableId="420025138">
    <w:abstractNumId w:val="4"/>
  </w:num>
  <w:num w:numId="12" w16cid:durableId="16953748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E4"/>
    <w:rsid w:val="00004009"/>
    <w:rsid w:val="00010D91"/>
    <w:rsid w:val="00015CC8"/>
    <w:rsid w:val="00067B86"/>
    <w:rsid w:val="00070AF2"/>
    <w:rsid w:val="00075226"/>
    <w:rsid w:val="00080B42"/>
    <w:rsid w:val="00084B2E"/>
    <w:rsid w:val="00086FA5"/>
    <w:rsid w:val="000A1792"/>
    <w:rsid w:val="000C2B27"/>
    <w:rsid w:val="000E4641"/>
    <w:rsid w:val="000F0D10"/>
    <w:rsid w:val="000F4F49"/>
    <w:rsid w:val="00126418"/>
    <w:rsid w:val="00127AD6"/>
    <w:rsid w:val="00151F66"/>
    <w:rsid w:val="001627A1"/>
    <w:rsid w:val="00165438"/>
    <w:rsid w:val="00170F46"/>
    <w:rsid w:val="00177F8D"/>
    <w:rsid w:val="00185F4A"/>
    <w:rsid w:val="00190D96"/>
    <w:rsid w:val="001A3924"/>
    <w:rsid w:val="001F2BB5"/>
    <w:rsid w:val="00225F74"/>
    <w:rsid w:val="00231E04"/>
    <w:rsid w:val="00262C44"/>
    <w:rsid w:val="00272657"/>
    <w:rsid w:val="00277665"/>
    <w:rsid w:val="002863CD"/>
    <w:rsid w:val="002C1DAB"/>
    <w:rsid w:val="002D2200"/>
    <w:rsid w:val="00382E13"/>
    <w:rsid w:val="003F4604"/>
    <w:rsid w:val="00400551"/>
    <w:rsid w:val="0040564B"/>
    <w:rsid w:val="00441D0E"/>
    <w:rsid w:val="004439F8"/>
    <w:rsid w:val="0048120C"/>
    <w:rsid w:val="004909D9"/>
    <w:rsid w:val="004B7122"/>
    <w:rsid w:val="0051379B"/>
    <w:rsid w:val="00521481"/>
    <w:rsid w:val="0055656E"/>
    <w:rsid w:val="00564684"/>
    <w:rsid w:val="0056474F"/>
    <w:rsid w:val="00582D7F"/>
    <w:rsid w:val="005A569B"/>
    <w:rsid w:val="005A6225"/>
    <w:rsid w:val="005B2857"/>
    <w:rsid w:val="005C66B9"/>
    <w:rsid w:val="005D1AF1"/>
    <w:rsid w:val="00613B62"/>
    <w:rsid w:val="006171F2"/>
    <w:rsid w:val="006229C0"/>
    <w:rsid w:val="00631536"/>
    <w:rsid w:val="00665110"/>
    <w:rsid w:val="006709F1"/>
    <w:rsid w:val="00682CCC"/>
    <w:rsid w:val="006971AB"/>
    <w:rsid w:val="006A6B63"/>
    <w:rsid w:val="006C5E6D"/>
    <w:rsid w:val="006C60E6"/>
    <w:rsid w:val="006F4674"/>
    <w:rsid w:val="00721BFD"/>
    <w:rsid w:val="00743F2B"/>
    <w:rsid w:val="00746E06"/>
    <w:rsid w:val="0075277C"/>
    <w:rsid w:val="007615E5"/>
    <w:rsid w:val="007623FB"/>
    <w:rsid w:val="007A4177"/>
    <w:rsid w:val="007C0C4F"/>
    <w:rsid w:val="007C474E"/>
    <w:rsid w:val="007E2FB2"/>
    <w:rsid w:val="008135FB"/>
    <w:rsid w:val="00827C6A"/>
    <w:rsid w:val="00837914"/>
    <w:rsid w:val="008521B3"/>
    <w:rsid w:val="00860F45"/>
    <w:rsid w:val="00874D17"/>
    <w:rsid w:val="00874EE2"/>
    <w:rsid w:val="00874FE7"/>
    <w:rsid w:val="00891BDC"/>
    <w:rsid w:val="008B04B9"/>
    <w:rsid w:val="008B1E47"/>
    <w:rsid w:val="008D0362"/>
    <w:rsid w:val="008D0976"/>
    <w:rsid w:val="008F6C7E"/>
    <w:rsid w:val="009219A3"/>
    <w:rsid w:val="0093407D"/>
    <w:rsid w:val="00936A5B"/>
    <w:rsid w:val="009404E9"/>
    <w:rsid w:val="00952F7D"/>
    <w:rsid w:val="0095496A"/>
    <w:rsid w:val="00986A90"/>
    <w:rsid w:val="009A38BA"/>
    <w:rsid w:val="009D6BC6"/>
    <w:rsid w:val="009F55C7"/>
    <w:rsid w:val="00A04CA3"/>
    <w:rsid w:val="00A055E5"/>
    <w:rsid w:val="00A14A94"/>
    <w:rsid w:val="00A14E8E"/>
    <w:rsid w:val="00A20767"/>
    <w:rsid w:val="00A53310"/>
    <w:rsid w:val="00A87B4E"/>
    <w:rsid w:val="00A906E0"/>
    <w:rsid w:val="00A97B29"/>
    <w:rsid w:val="00AD5C5C"/>
    <w:rsid w:val="00B13BC1"/>
    <w:rsid w:val="00B23D16"/>
    <w:rsid w:val="00B34A12"/>
    <w:rsid w:val="00B401EE"/>
    <w:rsid w:val="00B43E11"/>
    <w:rsid w:val="00B55800"/>
    <w:rsid w:val="00B6480D"/>
    <w:rsid w:val="00B757F8"/>
    <w:rsid w:val="00B75D6B"/>
    <w:rsid w:val="00B76FCC"/>
    <w:rsid w:val="00B851D8"/>
    <w:rsid w:val="00B85EC5"/>
    <w:rsid w:val="00B90558"/>
    <w:rsid w:val="00BA1F8D"/>
    <w:rsid w:val="00BB0BD1"/>
    <w:rsid w:val="00C06774"/>
    <w:rsid w:val="00C1033B"/>
    <w:rsid w:val="00C20FAF"/>
    <w:rsid w:val="00C633C3"/>
    <w:rsid w:val="00C63A32"/>
    <w:rsid w:val="00C66C03"/>
    <w:rsid w:val="00C755AB"/>
    <w:rsid w:val="00C81CFF"/>
    <w:rsid w:val="00C97D15"/>
    <w:rsid w:val="00CB31C6"/>
    <w:rsid w:val="00CD7613"/>
    <w:rsid w:val="00D017D2"/>
    <w:rsid w:val="00D02B84"/>
    <w:rsid w:val="00D34E51"/>
    <w:rsid w:val="00D41D4E"/>
    <w:rsid w:val="00D43125"/>
    <w:rsid w:val="00D500E4"/>
    <w:rsid w:val="00D51D51"/>
    <w:rsid w:val="00D56AA7"/>
    <w:rsid w:val="00D56B1B"/>
    <w:rsid w:val="00D66A3A"/>
    <w:rsid w:val="00D85212"/>
    <w:rsid w:val="00D96DB0"/>
    <w:rsid w:val="00D97A6C"/>
    <w:rsid w:val="00DE08AB"/>
    <w:rsid w:val="00DE5DE3"/>
    <w:rsid w:val="00DF198B"/>
    <w:rsid w:val="00DF4158"/>
    <w:rsid w:val="00E0228C"/>
    <w:rsid w:val="00E67800"/>
    <w:rsid w:val="00E74B29"/>
    <w:rsid w:val="00EB41B1"/>
    <w:rsid w:val="00EB49E5"/>
    <w:rsid w:val="00EF33C6"/>
    <w:rsid w:val="00F0484C"/>
    <w:rsid w:val="00F402A1"/>
    <w:rsid w:val="00F43783"/>
    <w:rsid w:val="00F50791"/>
    <w:rsid w:val="00F82463"/>
    <w:rsid w:val="00F82E11"/>
    <w:rsid w:val="00FA48A2"/>
    <w:rsid w:val="00FB2F1A"/>
    <w:rsid w:val="00FB3EB4"/>
    <w:rsid w:val="00FD0B58"/>
    <w:rsid w:val="00FD2ACA"/>
    <w:rsid w:val="23DE8EEF"/>
    <w:rsid w:val="2A7586CD"/>
    <w:rsid w:val="3E1116AC"/>
    <w:rsid w:val="405D2A6B"/>
    <w:rsid w:val="4F2897DA"/>
    <w:rsid w:val="54EFFC8A"/>
    <w:rsid w:val="66A9C137"/>
    <w:rsid w:val="75416AE2"/>
    <w:rsid w:val="773B25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87F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B76FCC"/>
    <w:pPr>
      <w:spacing w:after="240"/>
      <w:jc w:val="left"/>
      <w:outlineLvl w:val="2"/>
    </w:pPr>
    <w:rPr>
      <w:rFonts w:asciiTheme="majorHAnsi" w:hAnsiTheme="majorHAnsi"/>
      <w:b w:val="0"/>
      <w:sz w:val="28"/>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E5DE3"/>
    <w:rPr>
      <w:rFonts w:ascii="Adobe Fan Heiti Std B" w:hAnsi="Adobe Fan Heiti Std B"/>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B76FCC"/>
    <w:rPr>
      <w:rFonts w:asciiTheme="majorHAnsi" w:hAnsiTheme="majorHAnsi"/>
      <w:sz w:val="28"/>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FD0B58"/>
    <w:pPr>
      <w:jc w:val="both"/>
    </w:pPr>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500E4"/>
    <w:pPr>
      <w:keepNext/>
      <w:keepLines/>
      <w:spacing w:before="240" w:line="259" w:lineRule="auto"/>
      <w:jc w:val="left"/>
      <w:outlineLvl w:val="9"/>
    </w:pPr>
    <w:rPr>
      <w:rFonts w:eastAsiaTheme="majorEastAsia" w:cstheme="majorBidi"/>
      <w:b w:val="0"/>
      <w:color w:val="35484C" w:themeColor="accent1" w:themeShade="BF"/>
      <w:sz w:val="32"/>
      <w:szCs w:val="32"/>
      <w:lang w:val="en-GB" w:eastAsia="zh-CN"/>
    </w:rPr>
  </w:style>
  <w:style w:type="paragraph" w:styleId="TOC1">
    <w:name w:val="toc 1"/>
    <w:basedOn w:val="Normal"/>
    <w:next w:val="Normal"/>
    <w:autoRedefine/>
    <w:uiPriority w:val="39"/>
    <w:rsid w:val="00D500E4"/>
    <w:pPr>
      <w:spacing w:after="100"/>
    </w:pPr>
  </w:style>
  <w:style w:type="paragraph" w:styleId="TOC2">
    <w:name w:val="toc 2"/>
    <w:basedOn w:val="Normal"/>
    <w:next w:val="Normal"/>
    <w:autoRedefine/>
    <w:uiPriority w:val="39"/>
    <w:rsid w:val="00D500E4"/>
    <w:pPr>
      <w:spacing w:after="100"/>
      <w:ind w:left="240"/>
    </w:pPr>
  </w:style>
  <w:style w:type="paragraph" w:styleId="TOC3">
    <w:name w:val="toc 3"/>
    <w:basedOn w:val="Normal"/>
    <w:next w:val="Normal"/>
    <w:autoRedefine/>
    <w:uiPriority w:val="39"/>
    <w:rsid w:val="00D500E4"/>
    <w:pPr>
      <w:spacing w:after="100"/>
      <w:ind w:left="480"/>
    </w:pPr>
  </w:style>
  <w:style w:type="character" w:styleId="Hyperlink">
    <w:name w:val="Hyperlink"/>
    <w:basedOn w:val="DefaultParagraphFont"/>
    <w:uiPriority w:val="99"/>
    <w:unhideWhenUsed/>
    <w:rsid w:val="00D500E4"/>
    <w:rPr>
      <w:color w:val="0000FF" w:themeColor="hyperlink"/>
      <w:u w:val="single"/>
    </w:rPr>
  </w:style>
  <w:style w:type="paragraph" w:styleId="ListParagraph">
    <w:name w:val="List Paragraph"/>
    <w:basedOn w:val="Normal"/>
    <w:uiPriority w:val="34"/>
    <w:semiHidden/>
    <w:qFormat/>
    <w:rsid w:val="00382E13"/>
    <w:pPr>
      <w:ind w:left="720"/>
      <w:contextualSpacing/>
    </w:pPr>
  </w:style>
  <w:style w:type="character" w:styleId="UnresolvedMention">
    <w:name w:val="Unresolved Mention"/>
    <w:basedOn w:val="DefaultParagraphFont"/>
    <w:uiPriority w:val="99"/>
    <w:semiHidden/>
    <w:unhideWhenUsed/>
    <w:rsid w:val="00D51D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854834">
      <w:bodyDiv w:val="1"/>
      <w:marLeft w:val="0"/>
      <w:marRight w:val="0"/>
      <w:marTop w:val="0"/>
      <w:marBottom w:val="0"/>
      <w:divBdr>
        <w:top w:val="none" w:sz="0" w:space="0" w:color="auto"/>
        <w:left w:val="none" w:sz="0" w:space="0" w:color="auto"/>
        <w:bottom w:val="none" w:sz="0" w:space="0" w:color="auto"/>
        <w:right w:val="none" w:sz="0" w:space="0" w:color="auto"/>
      </w:divBdr>
      <w:divsChild>
        <w:div w:id="1400061208">
          <w:marLeft w:val="0"/>
          <w:marRight w:val="0"/>
          <w:marTop w:val="0"/>
          <w:marBottom w:val="0"/>
          <w:divBdr>
            <w:top w:val="none" w:sz="0" w:space="0" w:color="auto"/>
            <w:left w:val="none" w:sz="0" w:space="0" w:color="auto"/>
            <w:bottom w:val="none" w:sz="0" w:space="0" w:color="auto"/>
            <w:right w:val="none" w:sz="0" w:space="0" w:color="auto"/>
          </w:divBdr>
          <w:divsChild>
            <w:div w:id="608395845">
              <w:marLeft w:val="0"/>
              <w:marRight w:val="0"/>
              <w:marTop w:val="0"/>
              <w:marBottom w:val="0"/>
              <w:divBdr>
                <w:top w:val="none" w:sz="0" w:space="0" w:color="auto"/>
                <w:left w:val="none" w:sz="0" w:space="0" w:color="auto"/>
                <w:bottom w:val="none" w:sz="0" w:space="0" w:color="auto"/>
                <w:right w:val="none" w:sz="0" w:space="0" w:color="auto"/>
              </w:divBdr>
            </w:div>
            <w:div w:id="580218134">
              <w:marLeft w:val="0"/>
              <w:marRight w:val="0"/>
              <w:marTop w:val="0"/>
              <w:marBottom w:val="0"/>
              <w:divBdr>
                <w:top w:val="none" w:sz="0" w:space="0" w:color="auto"/>
                <w:left w:val="none" w:sz="0" w:space="0" w:color="auto"/>
                <w:bottom w:val="none" w:sz="0" w:space="0" w:color="auto"/>
                <w:right w:val="none" w:sz="0" w:space="0" w:color="auto"/>
              </w:divBdr>
            </w:div>
            <w:div w:id="514461292">
              <w:marLeft w:val="0"/>
              <w:marRight w:val="0"/>
              <w:marTop w:val="0"/>
              <w:marBottom w:val="0"/>
              <w:divBdr>
                <w:top w:val="none" w:sz="0" w:space="0" w:color="auto"/>
                <w:left w:val="none" w:sz="0" w:space="0" w:color="auto"/>
                <w:bottom w:val="none" w:sz="0" w:space="0" w:color="auto"/>
                <w:right w:val="none" w:sz="0" w:space="0" w:color="auto"/>
              </w:divBdr>
            </w:div>
            <w:div w:id="123149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titrations.info/titr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Volume NaOH</c:v>
                </c:pt>
              </c:strCache>
            </c:strRef>
          </c:tx>
          <c:spPr>
            <a:ln w="22225" cap="rnd" cmpd="sng" algn="ctr">
              <a:solidFill>
                <a:schemeClr val="accent1"/>
              </a:solidFill>
              <a:round/>
            </a:ln>
            <a:effectLst/>
          </c:spPr>
          <c:marker>
            <c:symbol val="none"/>
          </c:marker>
          <c:trendline>
            <c:spPr>
              <a:ln w="9525" cap="rnd">
                <a:solidFill>
                  <a:schemeClr val="accent1"/>
                </a:solidFill>
              </a:ln>
              <a:effectLst/>
            </c:spPr>
            <c:trendlineType val="linear"/>
            <c:dispRSqr val="0"/>
            <c:dispEq val="0"/>
          </c:trendline>
          <c:cat>
            <c:numRef>
              <c:f>Sheet1!$A$2:$A$5</c:f>
              <c:numCache>
                <c:formatCode>General</c:formatCode>
                <c:ptCount val="4"/>
              </c:numCache>
            </c:numRef>
          </c:cat>
          <c:val>
            <c:numRef>
              <c:f>Sheet1!$B$2:$B$5</c:f>
              <c:numCache>
                <c:formatCode>General</c:formatCode>
                <c:ptCount val="4"/>
                <c:pt idx="0">
                  <c:v>19.7</c:v>
                </c:pt>
                <c:pt idx="1">
                  <c:v>19.399999999999999</c:v>
                </c:pt>
                <c:pt idx="2">
                  <c:v>19.7</c:v>
                </c:pt>
                <c:pt idx="3">
                  <c:v>19.5</c:v>
                </c:pt>
              </c:numCache>
            </c:numRef>
          </c:val>
          <c:smooth val="0"/>
          <c:extLst>
            <c:ext xmlns:c16="http://schemas.microsoft.com/office/drawing/2014/chart" uri="{C3380CC4-5D6E-409C-BE32-E72D297353CC}">
              <c16:uniqueId val="{00000000-268A-45AC-9D47-E1B313C2B054}"/>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046041696"/>
        <c:axId val="990454320"/>
      </c:lineChart>
      <c:catAx>
        <c:axId val="104604169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Test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990454320"/>
        <c:crosses val="autoZero"/>
        <c:auto val="1"/>
        <c:lblAlgn val="ctr"/>
        <c:lblOffset val="100"/>
        <c:noMultiLvlLbl val="0"/>
      </c:catAx>
      <c:valAx>
        <c:axId val="99045432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Volume</a:t>
                </a:r>
                <a:r>
                  <a:rPr lang="en-GB" baseline="0"/>
                  <a:t> NAoh in ml</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046041696"/>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FF1180B174B4CB3986C81991C5D730B"/>
        <w:category>
          <w:name w:val="General"/>
          <w:gallery w:val="placeholder"/>
        </w:category>
        <w:types>
          <w:type w:val="bbPlcHdr"/>
        </w:types>
        <w:behaviors>
          <w:behavior w:val="content"/>
        </w:behaviors>
        <w:guid w:val="{20B7A2B8-9EE2-401B-84E6-DF33B80C5591}"/>
      </w:docPartPr>
      <w:docPartBody>
        <w:p w:rsidR="00250617" w:rsidRDefault="001A7031">
          <w:pPr>
            <w:pStyle w:val="4FF1180B174B4CB3986C81991C5D730B"/>
          </w:pPr>
          <w:r w:rsidRPr="008F6C7E">
            <w:rPr>
              <w:lang w:bidi="en-GB"/>
            </w:rPr>
            <w:t>—</w:t>
          </w:r>
        </w:p>
      </w:docPartBody>
    </w:docPart>
    <w:docPart>
      <w:docPartPr>
        <w:name w:val="0A3CC165649C4D96B01330D797BFCCEB"/>
        <w:category>
          <w:name w:val="General"/>
          <w:gallery w:val="placeholder"/>
        </w:category>
        <w:types>
          <w:type w:val="bbPlcHdr"/>
        </w:types>
        <w:behaviors>
          <w:behavior w:val="content"/>
        </w:behaviors>
        <w:guid w:val="{C13B3779-D2C3-4299-831C-BFED30489313}"/>
      </w:docPartPr>
      <w:docPartBody>
        <w:p w:rsidR="00250617" w:rsidRDefault="001A7031">
          <w:pPr>
            <w:pStyle w:val="0A3CC165649C4D96B01330D797BFCCEB"/>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dobe Fan Heiti Std B">
    <w:panose1 w:val="020B0700000000000000"/>
    <w:charset w:val="80"/>
    <w:family w:val="swiss"/>
    <w:notTrueType/>
    <w:pitch w:val="variable"/>
    <w:sig w:usb0="00000203" w:usb1="1A0F1900" w:usb2="00000016" w:usb3="00000000" w:csb0="00120005"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617"/>
    <w:rsid w:val="001A7031"/>
    <w:rsid w:val="00250617"/>
    <w:rsid w:val="00BC2618"/>
    <w:rsid w:val="00D936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F1180B174B4CB3986C81991C5D730B">
    <w:name w:val="4FF1180B174B4CB3986C81991C5D730B"/>
  </w:style>
  <w:style w:type="paragraph" w:customStyle="1" w:styleId="0A3CC165649C4D96B01330D797BFCCEB">
    <w:name w:val="0A3CC165649C4D96B01330D797BFCC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2" ma:contentTypeDescription="Create a new document." ma:contentTypeScope="" ma:versionID="2706d16b564d7d06b0afb229e13108a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6352fa08e05017db60a2d3471b57ea80"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06D2DE-9D6C-408B-9F83-8A9DBADAE7FC}">
  <ds:schemaRefs>
    <ds:schemaRef ds:uri="http://schemas.openxmlformats.org/officeDocument/2006/bibliography"/>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b924220c-b521-4b04-85db-c1cedf06ef2e"/>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3660FDD5-3CB5-4716-B80A-EA6897991E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10</Pages>
  <Words>1587</Words>
  <Characters>9046</Characters>
  <Application>Microsoft Office Word</Application>
  <DocSecurity>0</DocSecurity>
  <Lines>75</Lines>
  <Paragraphs>21</Paragraphs>
  <ScaleCrop>false</ScaleCrop>
  <Company/>
  <LinksUpToDate>false</LinksUpToDate>
  <CharactersWithSpaces>10612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2024-02-22T15:26:00Z</dcterms:created>
  <dcterms:modified xsi:type="dcterms:W3CDTF">2024-02-25T14:28:00Z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