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865800790"/>
        <w:docPartObj>
          <w:docPartGallery w:val="Cover Pages"/>
          <w:docPartUnique/>
        </w:docPartObj>
      </w:sdtPr>
      <w:sdtEndPr>
        <w:rPr>
          <w:rFonts w:ascii="Times New Roman" w:eastAsiaTheme="minorHAnsi" w:hAnsi="Times New Roman" w:cs="Times New Roman"/>
          <w:b/>
          <w:bCs/>
          <w:color w:val="auto"/>
          <w:lang w:val="en-PK"/>
        </w:rPr>
      </w:sdtEndPr>
      <w:sdtContent>
        <w:p w14:paraId="1D9C7500" w14:textId="221BA677" w:rsidR="008E433A" w:rsidRDefault="008E433A">
          <w:pPr>
            <w:pStyle w:val="NoSpacing"/>
            <w:spacing w:before="1540" w:after="240"/>
            <w:jc w:val="center"/>
            <w:rPr>
              <w:color w:val="4472C4" w:themeColor="accent1"/>
            </w:rPr>
          </w:pPr>
          <w:r>
            <w:rPr>
              <w:noProof/>
              <w:color w:val="4472C4" w:themeColor="accent1"/>
            </w:rPr>
            <w:drawing>
              <wp:inline distT="0" distB="0" distL="0" distR="0" wp14:anchorId="5F38D535" wp14:editId="22583C0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60C9C42B1F241ACA0DEE92B224F2F9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412FC2" w14:textId="757C2628" w:rsidR="008E433A" w:rsidRDefault="008E433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Public law</w:t>
              </w:r>
            </w:p>
          </w:sdtContent>
        </w:sdt>
        <w:sdt>
          <w:sdtPr>
            <w:rPr>
              <w:color w:val="4472C4" w:themeColor="accent1"/>
              <w:sz w:val="28"/>
              <w:szCs w:val="28"/>
            </w:rPr>
            <w:alias w:val="Subtitle"/>
            <w:tag w:val=""/>
            <w:id w:val="328029620"/>
            <w:placeholder>
              <w:docPart w:val="76EAE40E56EB4E7BB6FD4AAFEFF7F0FC"/>
            </w:placeholder>
            <w:dataBinding w:prefixMappings="xmlns:ns0='http://purl.org/dc/elements/1.1/' xmlns:ns1='http://schemas.openxmlformats.org/package/2006/metadata/core-properties' " w:xpath="/ns1:coreProperties[1]/ns0:subject[1]" w:storeItemID="{6C3C8BC8-F283-45AE-878A-BAB7291924A1}"/>
            <w:text/>
          </w:sdtPr>
          <w:sdtContent>
            <w:p w14:paraId="5DD1E623" w14:textId="38661946" w:rsidR="008E433A" w:rsidRDefault="008E433A">
              <w:pPr>
                <w:pStyle w:val="NoSpacing"/>
                <w:jc w:val="center"/>
                <w:rPr>
                  <w:color w:val="4472C4" w:themeColor="accent1"/>
                  <w:sz w:val="28"/>
                  <w:szCs w:val="28"/>
                </w:rPr>
              </w:pPr>
              <w:r w:rsidRPr="008E433A">
                <w:rPr>
                  <w:color w:val="4472C4" w:themeColor="accent1"/>
                  <w:sz w:val="28"/>
                  <w:szCs w:val="28"/>
                </w:rPr>
                <w:t>BMLW4004</w:t>
              </w:r>
            </w:p>
          </w:sdtContent>
        </w:sdt>
        <w:p w14:paraId="5876C38D" w14:textId="77777777" w:rsidR="008E433A" w:rsidRDefault="008E433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E04AAD8" wp14:editId="041AFE6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0F2AE5" w14:textId="6AA009FE" w:rsidR="008E433A" w:rsidRDefault="008E433A">
                                    <w:pPr>
                                      <w:pStyle w:val="NoSpacing"/>
                                      <w:spacing w:after="40"/>
                                      <w:jc w:val="center"/>
                                      <w:rPr>
                                        <w:caps/>
                                        <w:color w:val="4472C4" w:themeColor="accent1"/>
                                        <w:sz w:val="28"/>
                                        <w:szCs w:val="28"/>
                                      </w:rPr>
                                    </w:pPr>
                                    <w:r>
                                      <w:rPr>
                                        <w:caps/>
                                        <w:color w:val="4472C4" w:themeColor="accent1"/>
                                        <w:sz w:val="28"/>
                                        <w:szCs w:val="28"/>
                                      </w:rPr>
                                      <w:t>Name</w:t>
                                    </w:r>
                                  </w:p>
                                </w:sdtContent>
                              </w:sdt>
                              <w:p w14:paraId="37ED586D" w14:textId="2FEB37A1" w:rsidR="008E433A" w:rsidRDefault="008E433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roll number</w:t>
                                    </w:r>
                                  </w:sdtContent>
                                </w:sdt>
                              </w:p>
                              <w:p w14:paraId="27662125" w14:textId="16FBFFF3" w:rsidR="008E433A" w:rsidRDefault="008E433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Date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04AAD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0F2AE5" w14:textId="6AA009FE" w:rsidR="008E433A" w:rsidRDefault="008E433A">
                              <w:pPr>
                                <w:pStyle w:val="NoSpacing"/>
                                <w:spacing w:after="40"/>
                                <w:jc w:val="center"/>
                                <w:rPr>
                                  <w:caps/>
                                  <w:color w:val="4472C4" w:themeColor="accent1"/>
                                  <w:sz w:val="28"/>
                                  <w:szCs w:val="28"/>
                                </w:rPr>
                              </w:pPr>
                              <w:r>
                                <w:rPr>
                                  <w:caps/>
                                  <w:color w:val="4472C4" w:themeColor="accent1"/>
                                  <w:sz w:val="28"/>
                                  <w:szCs w:val="28"/>
                                </w:rPr>
                                <w:t>Name</w:t>
                              </w:r>
                            </w:p>
                          </w:sdtContent>
                        </w:sdt>
                        <w:p w14:paraId="37ED586D" w14:textId="2FEB37A1" w:rsidR="008E433A" w:rsidRDefault="008E433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roll number</w:t>
                              </w:r>
                            </w:sdtContent>
                          </w:sdt>
                        </w:p>
                        <w:p w14:paraId="27662125" w14:textId="16FBFFF3" w:rsidR="008E433A" w:rsidRDefault="008E433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Date </w:t>
                              </w:r>
                            </w:sdtContent>
                          </w:sdt>
                        </w:p>
                      </w:txbxContent>
                    </v:textbox>
                    <w10:wrap anchorx="margin" anchory="page"/>
                  </v:shape>
                </w:pict>
              </mc:Fallback>
            </mc:AlternateContent>
          </w:r>
          <w:r>
            <w:rPr>
              <w:noProof/>
              <w:color w:val="4472C4" w:themeColor="accent1"/>
            </w:rPr>
            <w:drawing>
              <wp:inline distT="0" distB="0" distL="0" distR="0" wp14:anchorId="1A9F9343" wp14:editId="76E127E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38FCF1" w14:textId="645BE90F" w:rsidR="008E433A" w:rsidRDefault="008E433A">
          <w:pPr>
            <w:rPr>
              <w:rFonts w:ascii="Times New Roman" w:eastAsiaTheme="majorEastAsia" w:hAnsi="Times New Roman" w:cs="Times New Roman"/>
              <w:b/>
              <w:bCs/>
              <w:sz w:val="32"/>
              <w:szCs w:val="32"/>
            </w:rPr>
          </w:pPr>
          <w:r>
            <w:rPr>
              <w:rFonts w:ascii="Times New Roman" w:hAnsi="Times New Roman" w:cs="Times New Roman"/>
              <w:b/>
              <w:bCs/>
            </w:rPr>
            <w:br w:type="page"/>
          </w:r>
        </w:p>
      </w:sdtContent>
    </w:sdt>
    <w:sdt>
      <w:sdtPr>
        <w:rPr>
          <w:b/>
          <w:bCs/>
          <w:color w:val="auto"/>
        </w:rPr>
        <w:id w:val="-40980055"/>
        <w:docPartObj>
          <w:docPartGallery w:val="Table of Contents"/>
          <w:docPartUnique/>
        </w:docPartObj>
      </w:sdtPr>
      <w:sdtEndPr>
        <w:rPr>
          <w:rFonts w:asciiTheme="minorHAnsi" w:eastAsiaTheme="minorHAnsi" w:hAnsiTheme="minorHAnsi" w:cstheme="minorBidi"/>
          <w:noProof/>
          <w:sz w:val="22"/>
          <w:szCs w:val="22"/>
          <w:lang w:val="en-PK"/>
        </w:rPr>
      </w:sdtEndPr>
      <w:sdtContent>
        <w:p w14:paraId="68965493" w14:textId="0FC11ED1" w:rsidR="008E433A" w:rsidRPr="008E433A" w:rsidRDefault="008E433A" w:rsidP="008E433A">
          <w:pPr>
            <w:pStyle w:val="TOCHeading"/>
            <w:spacing w:after="240" w:line="600" w:lineRule="auto"/>
            <w:jc w:val="both"/>
            <w:rPr>
              <w:rFonts w:ascii="Times New Roman" w:hAnsi="Times New Roman" w:cs="Times New Roman"/>
              <w:b/>
              <w:bCs/>
              <w:color w:val="auto"/>
            </w:rPr>
          </w:pPr>
          <w:r w:rsidRPr="008E433A">
            <w:rPr>
              <w:rFonts w:ascii="Times New Roman" w:hAnsi="Times New Roman" w:cs="Times New Roman"/>
              <w:b/>
              <w:bCs/>
              <w:color w:val="auto"/>
            </w:rPr>
            <w:t>Table of Contents</w:t>
          </w:r>
        </w:p>
        <w:p w14:paraId="71599475" w14:textId="5BD19503" w:rsidR="008E433A" w:rsidRPr="008E433A" w:rsidRDefault="008E433A" w:rsidP="008E433A">
          <w:pPr>
            <w:pStyle w:val="TOC1"/>
            <w:tabs>
              <w:tab w:val="right" w:leader="dot" w:pos="9016"/>
            </w:tabs>
            <w:spacing w:line="600" w:lineRule="auto"/>
            <w:jc w:val="both"/>
            <w:rPr>
              <w:rFonts w:ascii="Times New Roman" w:hAnsi="Times New Roman" w:cs="Times New Roman"/>
              <w:noProof/>
              <w:sz w:val="24"/>
              <w:szCs w:val="24"/>
            </w:rPr>
          </w:pPr>
          <w:r w:rsidRPr="008E433A">
            <w:rPr>
              <w:rFonts w:ascii="Times New Roman" w:hAnsi="Times New Roman" w:cs="Times New Roman"/>
              <w:sz w:val="24"/>
              <w:szCs w:val="24"/>
            </w:rPr>
            <w:fldChar w:fldCharType="begin"/>
          </w:r>
          <w:r w:rsidRPr="008E433A">
            <w:rPr>
              <w:rFonts w:ascii="Times New Roman" w:hAnsi="Times New Roman" w:cs="Times New Roman"/>
              <w:sz w:val="24"/>
              <w:szCs w:val="24"/>
            </w:rPr>
            <w:instrText xml:space="preserve"> TOC \o "1-3" \h \z \u </w:instrText>
          </w:r>
          <w:r w:rsidRPr="008E433A">
            <w:rPr>
              <w:rFonts w:ascii="Times New Roman" w:hAnsi="Times New Roman" w:cs="Times New Roman"/>
              <w:sz w:val="24"/>
              <w:szCs w:val="24"/>
            </w:rPr>
            <w:fldChar w:fldCharType="separate"/>
          </w:r>
          <w:hyperlink w:anchor="_Toc108610153" w:history="1">
            <w:r w:rsidRPr="008E433A">
              <w:rPr>
                <w:rStyle w:val="Hyperlink"/>
                <w:rFonts w:ascii="Times New Roman" w:hAnsi="Times New Roman" w:cs="Times New Roman"/>
                <w:b/>
                <w:bCs/>
                <w:noProof/>
                <w:sz w:val="24"/>
                <w:szCs w:val="24"/>
              </w:rPr>
              <w:t>Part 1</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_Toc108610153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8E433A">
              <w:rPr>
                <w:rFonts w:ascii="Times New Roman" w:hAnsi="Times New Roman" w:cs="Times New Roman"/>
                <w:noProof/>
                <w:webHidden/>
                <w:sz w:val="24"/>
                <w:szCs w:val="24"/>
              </w:rPr>
              <w:fldChar w:fldCharType="end"/>
            </w:r>
          </w:hyperlink>
        </w:p>
        <w:p w14:paraId="14A144EB" w14:textId="66E1A95D"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54" w:history="1">
            <w:r w:rsidRPr="008E433A">
              <w:rPr>
                <w:rStyle w:val="Hyperlink"/>
                <w:rFonts w:ascii="Times New Roman" w:hAnsi="Times New Roman" w:cs="Times New Roman"/>
                <w:b/>
                <w:bCs/>
                <w:noProof/>
                <w:sz w:val="24"/>
                <w:szCs w:val="24"/>
              </w:rPr>
              <w:t>Freedom of association and assembly</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_Toc108610154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8E433A">
              <w:rPr>
                <w:rFonts w:ascii="Times New Roman" w:hAnsi="Times New Roman" w:cs="Times New Roman"/>
                <w:noProof/>
                <w:webHidden/>
                <w:sz w:val="24"/>
                <w:szCs w:val="24"/>
              </w:rPr>
              <w:fldChar w:fldCharType="end"/>
            </w:r>
          </w:hyperlink>
        </w:p>
        <w:p w14:paraId="09DD9AF4" w14:textId="66E1D3B3"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55" w:history="1">
            <w:r w:rsidRPr="008E433A">
              <w:rPr>
                <w:rStyle w:val="Hyperlink"/>
                <w:rFonts w:ascii="Times New Roman" w:hAnsi="Times New Roman" w:cs="Times New Roman"/>
                <w:b/>
                <w:bCs/>
                <w:noProof/>
                <w:sz w:val="24"/>
                <w:szCs w:val="24"/>
              </w:rPr>
              <w:t>Right to freedom of association and assembly, an absolute right</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_Toc108610155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8E433A">
              <w:rPr>
                <w:rFonts w:ascii="Times New Roman" w:hAnsi="Times New Roman" w:cs="Times New Roman"/>
                <w:noProof/>
                <w:webHidden/>
                <w:sz w:val="24"/>
                <w:szCs w:val="24"/>
              </w:rPr>
              <w:fldChar w:fldCharType="end"/>
            </w:r>
          </w:hyperlink>
        </w:p>
        <w:p w14:paraId="158E433B" w14:textId="4AD32AB2"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56" w:history="1">
            <w:r w:rsidRPr="008E433A">
              <w:rPr>
                <w:rStyle w:val="Hyperlink"/>
                <w:rFonts w:ascii="Times New Roman" w:hAnsi="Times New Roman" w:cs="Times New Roman"/>
                <w:b/>
                <w:bCs/>
                <w:noProof/>
                <w:sz w:val="24"/>
                <w:szCs w:val="24"/>
                <w:lang w:val="en-US"/>
              </w:rPr>
              <w:t>R</w:t>
            </w:r>
            <w:r w:rsidRPr="008E433A">
              <w:rPr>
                <w:rStyle w:val="Hyperlink"/>
                <w:rFonts w:ascii="Times New Roman" w:hAnsi="Times New Roman" w:cs="Times New Roman"/>
                <w:b/>
                <w:bCs/>
                <w:noProof/>
                <w:sz w:val="24"/>
                <w:szCs w:val="24"/>
              </w:rPr>
              <w:t>ights of individuals detained by police</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_Toc108610156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8E433A">
              <w:rPr>
                <w:rFonts w:ascii="Times New Roman" w:hAnsi="Times New Roman" w:cs="Times New Roman"/>
                <w:noProof/>
                <w:webHidden/>
                <w:sz w:val="24"/>
                <w:szCs w:val="24"/>
              </w:rPr>
              <w:fldChar w:fldCharType="end"/>
            </w:r>
          </w:hyperlink>
        </w:p>
        <w:p w14:paraId="0DB5F7F1" w14:textId="552A7799"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57" w:history="1">
            <w:r w:rsidRPr="008E433A">
              <w:rPr>
                <w:rStyle w:val="Hyperlink"/>
                <w:rFonts w:ascii="Times New Roman" w:hAnsi="Times New Roman" w:cs="Times New Roman"/>
                <w:b/>
                <w:bCs/>
                <w:noProof/>
                <w:sz w:val="24"/>
                <w:szCs w:val="24"/>
                <w:lang w:val="en-US"/>
              </w:rPr>
              <w:t>P</w:t>
            </w:r>
            <w:r w:rsidRPr="008E433A">
              <w:rPr>
                <w:rStyle w:val="Hyperlink"/>
                <w:rFonts w:ascii="Times New Roman" w:hAnsi="Times New Roman" w:cs="Times New Roman"/>
                <w:b/>
                <w:bCs/>
                <w:noProof/>
                <w:sz w:val="24"/>
                <w:szCs w:val="24"/>
              </w:rPr>
              <w:t>olice breached their powers</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_Toc108610157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8E433A">
              <w:rPr>
                <w:rFonts w:ascii="Times New Roman" w:hAnsi="Times New Roman" w:cs="Times New Roman"/>
                <w:noProof/>
                <w:webHidden/>
                <w:sz w:val="24"/>
                <w:szCs w:val="24"/>
              </w:rPr>
              <w:fldChar w:fldCharType="end"/>
            </w:r>
          </w:hyperlink>
        </w:p>
        <w:p w14:paraId="18F5934C" w14:textId="49068D54"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58" w:history="1">
            <w:r w:rsidRPr="008E433A">
              <w:rPr>
                <w:rStyle w:val="Hyperlink"/>
                <w:rFonts w:ascii="Times New Roman" w:hAnsi="Times New Roman" w:cs="Times New Roman"/>
                <w:b/>
                <w:bCs/>
                <w:noProof/>
                <w:sz w:val="24"/>
                <w:szCs w:val="24"/>
                <w:lang w:val="en-US"/>
              </w:rPr>
              <w:t>D</w:t>
            </w:r>
            <w:r w:rsidRPr="008E433A">
              <w:rPr>
                <w:rStyle w:val="Hyperlink"/>
                <w:rFonts w:ascii="Times New Roman" w:hAnsi="Times New Roman" w:cs="Times New Roman"/>
                <w:b/>
                <w:bCs/>
                <w:noProof/>
                <w:sz w:val="24"/>
                <w:szCs w:val="24"/>
              </w:rPr>
              <w:t>etainees have the right to a duty solicitor</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_Toc108610158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8E433A">
              <w:rPr>
                <w:rFonts w:ascii="Times New Roman" w:hAnsi="Times New Roman" w:cs="Times New Roman"/>
                <w:noProof/>
                <w:webHidden/>
                <w:sz w:val="24"/>
                <w:szCs w:val="24"/>
              </w:rPr>
              <w:fldChar w:fldCharType="end"/>
            </w:r>
          </w:hyperlink>
        </w:p>
        <w:p w14:paraId="20208DAC" w14:textId="17898D01"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59" w:history="1">
            <w:r w:rsidRPr="008E433A">
              <w:rPr>
                <w:rStyle w:val="Hyperlink"/>
                <w:rFonts w:ascii="Times New Roman" w:hAnsi="Times New Roman" w:cs="Times New Roman"/>
                <w:b/>
                <w:bCs/>
                <w:noProof/>
                <w:sz w:val="24"/>
                <w:szCs w:val="24"/>
                <w:lang w:val="en-US"/>
              </w:rPr>
              <w:t>D</w:t>
            </w:r>
            <w:r w:rsidRPr="008E433A">
              <w:rPr>
                <w:rStyle w:val="Hyperlink"/>
                <w:rFonts w:ascii="Times New Roman" w:hAnsi="Times New Roman" w:cs="Times New Roman"/>
                <w:b/>
                <w:bCs/>
                <w:noProof/>
                <w:sz w:val="24"/>
                <w:szCs w:val="24"/>
              </w:rPr>
              <w:t>etainees have the right to be cautioned</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_Toc108610159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8E433A">
              <w:rPr>
                <w:rFonts w:ascii="Times New Roman" w:hAnsi="Times New Roman" w:cs="Times New Roman"/>
                <w:noProof/>
                <w:webHidden/>
                <w:sz w:val="24"/>
                <w:szCs w:val="24"/>
              </w:rPr>
              <w:fldChar w:fldCharType="end"/>
            </w:r>
          </w:hyperlink>
        </w:p>
        <w:p w14:paraId="1BE7C8C4" w14:textId="121DF42B"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60" w:history="1">
            <w:r w:rsidRPr="008E433A">
              <w:rPr>
                <w:rStyle w:val="Hyperlink"/>
                <w:rFonts w:ascii="Times New Roman" w:hAnsi="Times New Roman" w:cs="Times New Roman"/>
                <w:b/>
                <w:bCs/>
                <w:noProof/>
                <w:sz w:val="24"/>
                <w:szCs w:val="24"/>
                <w:lang w:val="en-US"/>
              </w:rPr>
              <w:t>Discussion</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_Toc108610160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8E433A">
              <w:rPr>
                <w:rFonts w:ascii="Times New Roman" w:hAnsi="Times New Roman" w:cs="Times New Roman"/>
                <w:noProof/>
                <w:webHidden/>
                <w:sz w:val="24"/>
                <w:szCs w:val="24"/>
              </w:rPr>
              <w:fldChar w:fldCharType="end"/>
            </w:r>
          </w:hyperlink>
        </w:p>
        <w:p w14:paraId="260DD368" w14:textId="2CF4A131" w:rsidR="008E433A" w:rsidRPr="008E433A" w:rsidRDefault="008E433A" w:rsidP="008E433A">
          <w:pPr>
            <w:pStyle w:val="TOC1"/>
            <w:tabs>
              <w:tab w:val="right" w:leader="dot" w:pos="9016"/>
            </w:tabs>
            <w:spacing w:line="600" w:lineRule="auto"/>
            <w:jc w:val="both"/>
            <w:rPr>
              <w:rFonts w:ascii="Times New Roman" w:hAnsi="Times New Roman" w:cs="Times New Roman"/>
              <w:noProof/>
              <w:sz w:val="24"/>
              <w:szCs w:val="24"/>
            </w:rPr>
          </w:pPr>
          <w:hyperlink w:anchor="_Toc108610161" w:history="1">
            <w:r w:rsidRPr="008E433A">
              <w:rPr>
                <w:rStyle w:val="Hyperlink"/>
                <w:rFonts w:ascii="Times New Roman" w:hAnsi="Times New Roman" w:cs="Times New Roman"/>
                <w:b/>
                <w:bCs/>
                <w:noProof/>
                <w:sz w:val="24"/>
                <w:szCs w:val="24"/>
              </w:rPr>
              <w:t>Part 2</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_Toc108610161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8E433A">
              <w:rPr>
                <w:rFonts w:ascii="Times New Roman" w:hAnsi="Times New Roman" w:cs="Times New Roman"/>
                <w:noProof/>
                <w:webHidden/>
                <w:sz w:val="24"/>
                <w:szCs w:val="24"/>
              </w:rPr>
              <w:fldChar w:fldCharType="end"/>
            </w:r>
          </w:hyperlink>
        </w:p>
        <w:p w14:paraId="7B740C34" w14:textId="76298153"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62" w:history="1">
            <w:r w:rsidRPr="008E433A">
              <w:rPr>
                <w:rStyle w:val="Hyperlink"/>
                <w:rFonts w:ascii="Times New Roman" w:hAnsi="Times New Roman" w:cs="Times New Roman"/>
                <w:b/>
                <w:bCs/>
                <w:noProof/>
                <w:sz w:val="24"/>
                <w:szCs w:val="24"/>
                <w:lang w:val="en-US"/>
              </w:rPr>
              <w:t>Police and criminal act evidence act 1984</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_Toc108610162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8E433A">
              <w:rPr>
                <w:rFonts w:ascii="Times New Roman" w:hAnsi="Times New Roman" w:cs="Times New Roman"/>
                <w:noProof/>
                <w:webHidden/>
                <w:sz w:val="24"/>
                <w:szCs w:val="24"/>
              </w:rPr>
              <w:fldChar w:fldCharType="end"/>
            </w:r>
          </w:hyperlink>
        </w:p>
        <w:p w14:paraId="2E051569" w14:textId="64020B6C"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63" w:history="1">
            <w:r w:rsidRPr="008E433A">
              <w:rPr>
                <w:rStyle w:val="Hyperlink"/>
                <w:rFonts w:ascii="Times New Roman" w:hAnsi="Times New Roman" w:cs="Times New Roman"/>
                <w:b/>
                <w:bCs/>
                <w:noProof/>
                <w:sz w:val="24"/>
                <w:szCs w:val="24"/>
                <w:lang w:val="en-US"/>
              </w:rPr>
              <w:t>Detention without informing</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_Toc108610163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8E433A">
              <w:rPr>
                <w:rFonts w:ascii="Times New Roman" w:hAnsi="Times New Roman" w:cs="Times New Roman"/>
                <w:noProof/>
                <w:webHidden/>
                <w:sz w:val="24"/>
                <w:szCs w:val="24"/>
              </w:rPr>
              <w:fldChar w:fldCharType="end"/>
            </w:r>
          </w:hyperlink>
        </w:p>
        <w:p w14:paraId="141333FD" w14:textId="02749E04"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64" w:history="1">
            <w:r w:rsidRPr="008E433A">
              <w:rPr>
                <w:rStyle w:val="Hyperlink"/>
                <w:rFonts w:ascii="Times New Roman" w:hAnsi="Times New Roman" w:cs="Times New Roman"/>
                <w:b/>
                <w:bCs/>
                <w:noProof/>
                <w:sz w:val="24"/>
                <w:szCs w:val="24"/>
                <w:lang w:val="en-US"/>
              </w:rPr>
              <w:t>Defying of free of cast legal adviser</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_Toc108610164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8E433A">
              <w:rPr>
                <w:rFonts w:ascii="Times New Roman" w:hAnsi="Times New Roman" w:cs="Times New Roman"/>
                <w:noProof/>
                <w:webHidden/>
                <w:sz w:val="24"/>
                <w:szCs w:val="24"/>
              </w:rPr>
              <w:fldChar w:fldCharType="end"/>
            </w:r>
          </w:hyperlink>
        </w:p>
        <w:p w14:paraId="3FBE3864" w14:textId="4FFC0C36" w:rsidR="008E433A" w:rsidRPr="008E433A" w:rsidRDefault="008E433A" w:rsidP="008E433A">
          <w:pPr>
            <w:pStyle w:val="TOC2"/>
            <w:tabs>
              <w:tab w:val="right" w:leader="dot" w:pos="9016"/>
            </w:tabs>
            <w:spacing w:line="600" w:lineRule="auto"/>
            <w:jc w:val="both"/>
            <w:rPr>
              <w:rFonts w:ascii="Times New Roman" w:hAnsi="Times New Roman" w:cs="Times New Roman"/>
              <w:noProof/>
              <w:sz w:val="24"/>
              <w:szCs w:val="24"/>
            </w:rPr>
          </w:pPr>
          <w:hyperlink w:anchor="_Toc108610165" w:history="1">
            <w:r w:rsidRPr="008E433A">
              <w:rPr>
                <w:rStyle w:val="Hyperlink"/>
                <w:rFonts w:ascii="Times New Roman" w:hAnsi="Times New Roman" w:cs="Times New Roman"/>
                <w:b/>
                <w:bCs/>
                <w:noProof/>
                <w:sz w:val="24"/>
                <w:szCs w:val="24"/>
                <w:lang w:val="en-US"/>
              </w:rPr>
              <w:t>Discussion</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_Toc108610165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8E433A">
              <w:rPr>
                <w:rFonts w:ascii="Times New Roman" w:hAnsi="Times New Roman" w:cs="Times New Roman"/>
                <w:noProof/>
                <w:webHidden/>
                <w:sz w:val="24"/>
                <w:szCs w:val="24"/>
              </w:rPr>
              <w:fldChar w:fldCharType="end"/>
            </w:r>
          </w:hyperlink>
        </w:p>
        <w:p w14:paraId="7F86391A" w14:textId="66EA6903" w:rsidR="008E433A" w:rsidRPr="008E433A" w:rsidRDefault="008E433A" w:rsidP="008E433A">
          <w:pPr>
            <w:pStyle w:val="TOC1"/>
            <w:tabs>
              <w:tab w:val="right" w:leader="dot" w:pos="9016"/>
            </w:tabs>
            <w:spacing w:line="600" w:lineRule="auto"/>
            <w:jc w:val="both"/>
            <w:rPr>
              <w:rFonts w:ascii="Times New Roman" w:hAnsi="Times New Roman" w:cs="Times New Roman"/>
              <w:noProof/>
              <w:sz w:val="24"/>
              <w:szCs w:val="24"/>
            </w:rPr>
          </w:pPr>
          <w:hyperlink w:anchor="_Toc108610166" w:history="1">
            <w:r w:rsidRPr="008E433A">
              <w:rPr>
                <w:rStyle w:val="Hyperlink"/>
                <w:rFonts w:ascii="Times New Roman" w:hAnsi="Times New Roman" w:cs="Times New Roman"/>
                <w:b/>
                <w:bCs/>
                <w:noProof/>
                <w:sz w:val="24"/>
                <w:szCs w:val="24"/>
              </w:rPr>
              <w:t>References</w:t>
            </w:r>
            <w:r w:rsidRPr="008E433A">
              <w:rPr>
                <w:rFonts w:ascii="Times New Roman" w:hAnsi="Times New Roman" w:cs="Times New Roman"/>
                <w:noProof/>
                <w:webHidden/>
                <w:sz w:val="24"/>
                <w:szCs w:val="24"/>
              </w:rPr>
              <w:tab/>
            </w:r>
            <w:r w:rsidRPr="008E433A">
              <w:rPr>
                <w:rFonts w:ascii="Times New Roman" w:hAnsi="Times New Roman" w:cs="Times New Roman"/>
                <w:noProof/>
                <w:webHidden/>
                <w:sz w:val="24"/>
                <w:szCs w:val="24"/>
              </w:rPr>
              <w:fldChar w:fldCharType="begin"/>
            </w:r>
            <w:r w:rsidRPr="008E433A">
              <w:rPr>
                <w:rFonts w:ascii="Times New Roman" w:hAnsi="Times New Roman" w:cs="Times New Roman"/>
                <w:noProof/>
                <w:webHidden/>
                <w:sz w:val="24"/>
                <w:szCs w:val="24"/>
              </w:rPr>
              <w:instrText xml:space="preserve"> PAGEREF _Toc108610166 \h </w:instrText>
            </w:r>
            <w:r w:rsidRPr="008E433A">
              <w:rPr>
                <w:rFonts w:ascii="Times New Roman" w:hAnsi="Times New Roman" w:cs="Times New Roman"/>
                <w:noProof/>
                <w:webHidden/>
                <w:sz w:val="24"/>
                <w:szCs w:val="24"/>
              </w:rPr>
            </w:r>
            <w:r w:rsidRPr="008E433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8E433A">
              <w:rPr>
                <w:rFonts w:ascii="Times New Roman" w:hAnsi="Times New Roman" w:cs="Times New Roman"/>
                <w:noProof/>
                <w:webHidden/>
                <w:sz w:val="24"/>
                <w:szCs w:val="24"/>
              </w:rPr>
              <w:fldChar w:fldCharType="end"/>
            </w:r>
          </w:hyperlink>
        </w:p>
        <w:p w14:paraId="6A3774D3" w14:textId="320BF4F5" w:rsidR="008E433A" w:rsidRDefault="008E433A" w:rsidP="008E433A">
          <w:pPr>
            <w:spacing w:line="600" w:lineRule="auto"/>
            <w:jc w:val="both"/>
          </w:pPr>
          <w:r w:rsidRPr="008E433A">
            <w:rPr>
              <w:rFonts w:ascii="Times New Roman" w:hAnsi="Times New Roman" w:cs="Times New Roman"/>
              <w:b/>
              <w:bCs/>
              <w:noProof/>
              <w:sz w:val="24"/>
              <w:szCs w:val="24"/>
            </w:rPr>
            <w:fldChar w:fldCharType="end"/>
          </w:r>
        </w:p>
      </w:sdtContent>
    </w:sdt>
    <w:p w14:paraId="77E86B5F" w14:textId="77777777" w:rsidR="008E433A" w:rsidRDefault="008E433A" w:rsidP="008E433A">
      <w:pPr>
        <w:pStyle w:val="Heading1"/>
        <w:spacing w:after="240" w:line="480" w:lineRule="auto"/>
        <w:jc w:val="center"/>
        <w:rPr>
          <w:rFonts w:ascii="Times New Roman" w:hAnsi="Times New Roman" w:cs="Times New Roman"/>
          <w:b/>
          <w:bCs/>
          <w:color w:val="auto"/>
        </w:rPr>
        <w:sectPr w:rsidR="008E433A" w:rsidSect="008E433A">
          <w:footerReference w:type="firs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bookmarkStart w:id="0" w:name="_Toc108610153"/>
    </w:p>
    <w:p w14:paraId="33D7ACFF" w14:textId="163FDE1F" w:rsidR="008E433A" w:rsidRPr="008E433A" w:rsidRDefault="008E433A" w:rsidP="008E433A">
      <w:pPr>
        <w:pStyle w:val="Heading1"/>
        <w:spacing w:after="240" w:line="480" w:lineRule="auto"/>
        <w:jc w:val="center"/>
        <w:rPr>
          <w:rFonts w:ascii="Times New Roman" w:hAnsi="Times New Roman" w:cs="Times New Roman"/>
          <w:b/>
          <w:bCs/>
          <w:color w:val="auto"/>
        </w:rPr>
      </w:pPr>
      <w:r w:rsidRPr="008E433A">
        <w:rPr>
          <w:rFonts w:ascii="Times New Roman" w:hAnsi="Times New Roman" w:cs="Times New Roman"/>
          <w:b/>
          <w:bCs/>
          <w:color w:val="auto"/>
        </w:rPr>
        <w:lastRenderedPageBreak/>
        <w:t>Part 1</w:t>
      </w:r>
      <w:bookmarkEnd w:id="0"/>
    </w:p>
    <w:p w14:paraId="75FB7FB9" w14:textId="797DF61A" w:rsidR="00997C85" w:rsidRPr="008E433A" w:rsidRDefault="008E433A" w:rsidP="008E433A">
      <w:pPr>
        <w:pStyle w:val="Heading2"/>
        <w:spacing w:after="240" w:line="480" w:lineRule="auto"/>
        <w:jc w:val="both"/>
        <w:rPr>
          <w:rFonts w:ascii="Times New Roman" w:hAnsi="Times New Roman" w:cs="Times New Roman"/>
          <w:b/>
          <w:bCs/>
          <w:color w:val="auto"/>
          <w:sz w:val="28"/>
          <w:szCs w:val="28"/>
        </w:rPr>
      </w:pPr>
      <w:bookmarkStart w:id="1" w:name="_Toc108610154"/>
      <w:r w:rsidRPr="008E433A">
        <w:rPr>
          <w:rFonts w:ascii="Times New Roman" w:hAnsi="Times New Roman" w:cs="Times New Roman"/>
          <w:b/>
          <w:bCs/>
          <w:color w:val="auto"/>
          <w:sz w:val="28"/>
          <w:szCs w:val="28"/>
        </w:rPr>
        <w:t>Freedom of association and assembly</w:t>
      </w:r>
      <w:bookmarkEnd w:id="1"/>
    </w:p>
    <w:p w14:paraId="33F9E320" w14:textId="70D404D9" w:rsidR="00997C85" w:rsidRPr="008E433A" w:rsidRDefault="00AB40CE"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freedom and association </w:t>
      </w:r>
      <w:proofErr w:type="gramStart"/>
      <w:r w:rsidRPr="008E433A">
        <w:rPr>
          <w:rFonts w:ascii="Times New Roman" w:hAnsi="Times New Roman" w:cs="Times New Roman"/>
          <w:sz w:val="24"/>
          <w:szCs w:val="24"/>
          <w:lang w:val="en-US"/>
        </w:rPr>
        <w:t>is</w:t>
      </w:r>
      <w:proofErr w:type="gramEnd"/>
      <w:r w:rsidRPr="008E433A">
        <w:rPr>
          <w:rFonts w:ascii="Times New Roman" w:hAnsi="Times New Roman" w:cs="Times New Roman"/>
          <w:sz w:val="24"/>
          <w:szCs w:val="24"/>
          <w:lang w:val="en-US"/>
        </w:rPr>
        <w:t xml:space="preserve"> article no 11 of human rights. In this article</w:t>
      </w:r>
      <w:r w:rsidR="008E433A" w:rsidRPr="008E433A">
        <w:rPr>
          <w:rFonts w:ascii="Times New Roman" w:hAnsi="Times New Roman" w:cs="Times New Roman"/>
          <w:sz w:val="24"/>
          <w:szCs w:val="24"/>
          <w:lang w:val="en-US"/>
        </w:rPr>
        <w:t>,</w:t>
      </w:r>
      <w:r w:rsidRPr="008E433A">
        <w:rPr>
          <w:rFonts w:ascii="Times New Roman" w:hAnsi="Times New Roman" w:cs="Times New Roman"/>
          <w:sz w:val="24"/>
          <w:szCs w:val="24"/>
          <w:lang w:val="en-US"/>
        </w:rPr>
        <w:t xml:space="preserve"> the locals are allowed to protest and gather for </w:t>
      </w:r>
      <w:r w:rsidR="008E433A" w:rsidRPr="008E433A">
        <w:rPr>
          <w:rFonts w:ascii="Times New Roman" w:hAnsi="Times New Roman" w:cs="Times New Roman"/>
          <w:sz w:val="24"/>
          <w:szCs w:val="24"/>
          <w:lang w:val="en-US"/>
        </w:rPr>
        <w:t>t</w:t>
      </w:r>
      <w:r w:rsidRPr="008E433A">
        <w:rPr>
          <w:rFonts w:ascii="Times New Roman" w:hAnsi="Times New Roman" w:cs="Times New Roman"/>
          <w:sz w:val="24"/>
          <w:szCs w:val="24"/>
          <w:lang w:val="en-US"/>
        </w:rPr>
        <w:t xml:space="preserve">he common cause </w:t>
      </w:r>
      <w:r w:rsidR="008E433A" w:rsidRPr="008E433A">
        <w:rPr>
          <w:rFonts w:ascii="Times New Roman" w:hAnsi="Times New Roman" w:cs="Times New Roman"/>
          <w:sz w:val="24"/>
          <w:szCs w:val="24"/>
          <w:lang w:val="en-US"/>
        </w:rPr>
        <w:t>peacefully</w:t>
      </w:r>
      <w:r w:rsidRPr="008E433A">
        <w:rPr>
          <w:rFonts w:ascii="Times New Roman" w:hAnsi="Times New Roman" w:cs="Times New Roman"/>
          <w:sz w:val="24"/>
          <w:szCs w:val="24"/>
          <w:lang w:val="en-US"/>
        </w:rPr>
        <w:t>. there are some checkpoint</w:t>
      </w:r>
      <w:r w:rsidR="008E433A" w:rsidRPr="008E433A">
        <w:rPr>
          <w:rFonts w:ascii="Times New Roman" w:hAnsi="Times New Roman" w:cs="Times New Roman"/>
          <w:sz w:val="24"/>
          <w:szCs w:val="24"/>
          <w:lang w:val="en-US"/>
        </w:rPr>
        <w:t>s</w:t>
      </w:r>
      <w:r w:rsidRPr="008E433A">
        <w:rPr>
          <w:rFonts w:ascii="Times New Roman" w:hAnsi="Times New Roman" w:cs="Times New Roman"/>
          <w:sz w:val="24"/>
          <w:szCs w:val="24"/>
          <w:lang w:val="en-US"/>
        </w:rPr>
        <w:t xml:space="preserve"> which the protectors have to follow and bring their </w:t>
      </w:r>
      <w:r w:rsidR="008E433A" w:rsidRPr="008E433A">
        <w:rPr>
          <w:rFonts w:ascii="Times New Roman" w:hAnsi="Times New Roman" w:cs="Times New Roman"/>
          <w:sz w:val="24"/>
          <w:szCs w:val="24"/>
          <w:lang w:val="en-US"/>
        </w:rPr>
        <w:t>common protest</w:t>
      </w:r>
      <w:r w:rsidRPr="008E433A">
        <w:rPr>
          <w:rFonts w:ascii="Times New Roman" w:hAnsi="Times New Roman" w:cs="Times New Roman"/>
          <w:sz w:val="24"/>
          <w:szCs w:val="24"/>
          <w:lang w:val="en-US"/>
        </w:rPr>
        <w:t xml:space="preserve"> ground among these:</w:t>
      </w:r>
    </w:p>
    <w:p w14:paraId="21D59CE0" w14:textId="5D934E08" w:rsidR="00AB40CE" w:rsidRPr="008E433A" w:rsidRDefault="00F84CCE" w:rsidP="008E433A">
      <w:pPr>
        <w:pStyle w:val="ListParagraph"/>
        <w:numPr>
          <w:ilvl w:val="0"/>
          <w:numId w:val="1"/>
        </w:num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The </w:t>
      </w:r>
      <w:r w:rsidR="008E433A" w:rsidRPr="008E433A">
        <w:rPr>
          <w:rFonts w:ascii="Times New Roman" w:hAnsi="Times New Roman" w:cs="Times New Roman"/>
          <w:sz w:val="24"/>
          <w:szCs w:val="24"/>
          <w:lang w:val="en-US"/>
        </w:rPr>
        <w:t>demonstration</w:t>
      </w:r>
      <w:r w:rsidRPr="008E433A">
        <w:rPr>
          <w:rFonts w:ascii="Times New Roman" w:hAnsi="Times New Roman" w:cs="Times New Roman"/>
          <w:sz w:val="24"/>
          <w:szCs w:val="24"/>
          <w:lang w:val="en-US"/>
        </w:rPr>
        <w:t xml:space="preserve"> should be either for national or public security cause</w:t>
      </w:r>
    </w:p>
    <w:p w14:paraId="78FBAD8C" w14:textId="2AACDAFF" w:rsidR="00F84CCE" w:rsidRPr="008E433A" w:rsidRDefault="00F84CCE" w:rsidP="008E433A">
      <w:pPr>
        <w:pStyle w:val="ListParagraph"/>
        <w:numPr>
          <w:ilvl w:val="0"/>
          <w:numId w:val="1"/>
        </w:num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Protest should be either again</w:t>
      </w:r>
      <w:r w:rsidR="008E433A" w:rsidRPr="008E433A">
        <w:rPr>
          <w:rFonts w:ascii="Times New Roman" w:hAnsi="Times New Roman" w:cs="Times New Roman"/>
          <w:sz w:val="24"/>
          <w:szCs w:val="24"/>
          <w:lang w:val="en-US"/>
        </w:rPr>
        <w:t>s</w:t>
      </w:r>
      <w:r w:rsidRPr="008E433A">
        <w:rPr>
          <w:rFonts w:ascii="Times New Roman" w:hAnsi="Times New Roman" w:cs="Times New Roman"/>
          <w:sz w:val="24"/>
          <w:szCs w:val="24"/>
          <w:lang w:val="en-US"/>
        </w:rPr>
        <w:t>t the disorder and crime</w:t>
      </w:r>
    </w:p>
    <w:p w14:paraId="4DFA56B0" w14:textId="5461E340" w:rsidR="00F84CCE" w:rsidRPr="008E433A" w:rsidRDefault="00F84CCE" w:rsidP="008E433A">
      <w:pPr>
        <w:pStyle w:val="ListParagraph"/>
        <w:numPr>
          <w:ilvl w:val="0"/>
          <w:numId w:val="1"/>
        </w:num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To protect the hea</w:t>
      </w:r>
      <w:r w:rsidR="008E433A" w:rsidRPr="008E433A">
        <w:rPr>
          <w:rFonts w:ascii="Times New Roman" w:hAnsi="Times New Roman" w:cs="Times New Roman"/>
          <w:sz w:val="24"/>
          <w:szCs w:val="24"/>
          <w:lang w:val="en-US"/>
        </w:rPr>
        <w:t>lth</w:t>
      </w:r>
      <w:r w:rsidRPr="008E433A">
        <w:rPr>
          <w:rFonts w:ascii="Times New Roman" w:hAnsi="Times New Roman" w:cs="Times New Roman"/>
          <w:sz w:val="24"/>
          <w:szCs w:val="24"/>
          <w:lang w:val="en-US"/>
        </w:rPr>
        <w:t xml:space="preserve"> and mora</w:t>
      </w:r>
      <w:r w:rsidR="008E433A" w:rsidRPr="008E433A">
        <w:rPr>
          <w:rFonts w:ascii="Times New Roman" w:hAnsi="Times New Roman" w:cs="Times New Roman"/>
          <w:sz w:val="24"/>
          <w:szCs w:val="24"/>
          <w:lang w:val="en-US"/>
        </w:rPr>
        <w:t>li</w:t>
      </w:r>
      <w:r w:rsidRPr="008E433A">
        <w:rPr>
          <w:rFonts w:ascii="Times New Roman" w:hAnsi="Times New Roman" w:cs="Times New Roman"/>
          <w:sz w:val="24"/>
          <w:szCs w:val="24"/>
          <w:lang w:val="en-US"/>
        </w:rPr>
        <w:t xml:space="preserve">ty </w:t>
      </w:r>
    </w:p>
    <w:p w14:paraId="43FD733E" w14:textId="2D40E00F" w:rsidR="00F84CCE" w:rsidRPr="008E433A" w:rsidRDefault="00F84CCE" w:rsidP="008E433A">
      <w:pPr>
        <w:pStyle w:val="ListParagraph"/>
        <w:numPr>
          <w:ilvl w:val="0"/>
          <w:numId w:val="1"/>
        </w:num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To protest the rights and the freedom of others and the minority</w:t>
      </w:r>
    </w:p>
    <w:p w14:paraId="7249C471" w14:textId="012DD2DA" w:rsidR="00F84CCE" w:rsidRPr="008E433A" w:rsidRDefault="002A1437"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Apart from these, </w:t>
      </w:r>
      <w:r w:rsidR="008E433A" w:rsidRPr="008E433A">
        <w:rPr>
          <w:rFonts w:ascii="Times New Roman" w:hAnsi="Times New Roman" w:cs="Times New Roman"/>
          <w:sz w:val="24"/>
          <w:szCs w:val="24"/>
          <w:lang w:val="en-US"/>
        </w:rPr>
        <w:t xml:space="preserve">the </w:t>
      </w:r>
      <w:r w:rsidRPr="008E433A">
        <w:rPr>
          <w:rFonts w:ascii="Times New Roman" w:hAnsi="Times New Roman" w:cs="Times New Roman"/>
          <w:sz w:val="24"/>
          <w:szCs w:val="24"/>
          <w:lang w:val="en-US"/>
        </w:rPr>
        <w:t>protest should be join</w:t>
      </w:r>
      <w:r w:rsidR="008E433A" w:rsidRPr="008E433A">
        <w:rPr>
          <w:rFonts w:ascii="Times New Roman" w:hAnsi="Times New Roman" w:cs="Times New Roman"/>
          <w:sz w:val="24"/>
          <w:szCs w:val="24"/>
          <w:lang w:val="en-US"/>
        </w:rPr>
        <w:t>ed</w:t>
      </w:r>
      <w:r w:rsidRPr="008E433A">
        <w:rPr>
          <w:rFonts w:ascii="Times New Roman" w:hAnsi="Times New Roman" w:cs="Times New Roman"/>
          <w:sz w:val="24"/>
          <w:szCs w:val="24"/>
          <w:lang w:val="en-US"/>
        </w:rPr>
        <w:t xml:space="preserve"> on volunteer bases. </w:t>
      </w:r>
      <w:r w:rsidR="008E433A" w:rsidRPr="008E433A">
        <w:rPr>
          <w:rFonts w:ascii="Times New Roman" w:hAnsi="Times New Roman" w:cs="Times New Roman"/>
          <w:sz w:val="24"/>
          <w:szCs w:val="24"/>
          <w:lang w:val="en-US"/>
        </w:rPr>
        <w:t>N</w:t>
      </w:r>
      <w:r w:rsidRPr="008E433A">
        <w:rPr>
          <w:rFonts w:ascii="Times New Roman" w:hAnsi="Times New Roman" w:cs="Times New Roman"/>
          <w:sz w:val="24"/>
          <w:szCs w:val="24"/>
          <w:lang w:val="en-US"/>
        </w:rPr>
        <w:t>o organization should force the public to join or not join the protect. The organizations may include the trade union, protestors, political parties or any other association</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34105524"/>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Arr18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(Arrowsmith, 2018)</w:t>
          </w:r>
          <w:r w:rsidR="008E433A" w:rsidRPr="008E433A">
            <w:rPr>
              <w:rFonts w:ascii="Times New Roman" w:hAnsi="Times New Roman" w:cs="Times New Roman"/>
              <w:sz w:val="24"/>
              <w:szCs w:val="24"/>
              <w:lang w:val="en-US"/>
            </w:rPr>
            <w:fldChar w:fldCharType="end"/>
          </w:r>
        </w:sdtContent>
      </w:sdt>
      <w:r w:rsidRPr="008E433A">
        <w:rPr>
          <w:rFonts w:ascii="Times New Roman" w:hAnsi="Times New Roman" w:cs="Times New Roman"/>
          <w:sz w:val="24"/>
          <w:szCs w:val="24"/>
          <w:lang w:val="en-US"/>
        </w:rPr>
        <w:t>.</w:t>
      </w:r>
    </w:p>
    <w:p w14:paraId="4C5FD30B" w14:textId="57B46014" w:rsidR="00997C85" w:rsidRPr="008E433A" w:rsidRDefault="008E433A" w:rsidP="008E433A">
      <w:pPr>
        <w:pStyle w:val="Heading2"/>
        <w:spacing w:after="240" w:line="480" w:lineRule="auto"/>
        <w:jc w:val="both"/>
        <w:rPr>
          <w:rFonts w:ascii="Times New Roman" w:hAnsi="Times New Roman" w:cs="Times New Roman"/>
          <w:b/>
          <w:bCs/>
          <w:color w:val="auto"/>
          <w:sz w:val="28"/>
          <w:szCs w:val="28"/>
        </w:rPr>
      </w:pPr>
      <w:bookmarkStart w:id="2" w:name="_Toc108610155"/>
      <w:r w:rsidRPr="008E433A">
        <w:rPr>
          <w:rFonts w:ascii="Times New Roman" w:hAnsi="Times New Roman" w:cs="Times New Roman"/>
          <w:b/>
          <w:bCs/>
          <w:color w:val="auto"/>
          <w:sz w:val="28"/>
          <w:szCs w:val="28"/>
        </w:rPr>
        <w:t>Right to freedom of association and assembly,</w:t>
      </w:r>
      <w:r w:rsidR="00997C85" w:rsidRPr="008E433A">
        <w:rPr>
          <w:rFonts w:ascii="Times New Roman" w:hAnsi="Times New Roman" w:cs="Times New Roman"/>
          <w:b/>
          <w:bCs/>
          <w:color w:val="auto"/>
          <w:sz w:val="28"/>
          <w:szCs w:val="28"/>
        </w:rPr>
        <w:t xml:space="preserve"> an absolute right</w:t>
      </w:r>
      <w:bookmarkEnd w:id="2"/>
    </w:p>
    <w:p w14:paraId="3F362DD0" w14:textId="38A54B17" w:rsidR="00BB485B" w:rsidRPr="008E433A" w:rsidRDefault="002A1437"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according to the law, if one is following the right path to register the protect</w:t>
      </w:r>
      <w:r w:rsidR="008E433A" w:rsidRPr="008E433A">
        <w:rPr>
          <w:rFonts w:ascii="Times New Roman" w:hAnsi="Times New Roman" w:cs="Times New Roman"/>
          <w:sz w:val="24"/>
          <w:szCs w:val="24"/>
          <w:lang w:val="en-US"/>
        </w:rPr>
        <w:t>ion</w:t>
      </w:r>
      <w:r w:rsidRPr="008E433A">
        <w:rPr>
          <w:rFonts w:ascii="Times New Roman" w:hAnsi="Times New Roman" w:cs="Times New Roman"/>
          <w:sz w:val="24"/>
          <w:szCs w:val="24"/>
          <w:lang w:val="en-US"/>
        </w:rPr>
        <w:t xml:space="preserve"> and informing the authorities of the peaceful protest, then </w:t>
      </w:r>
      <w:proofErr w:type="gramStart"/>
      <w:r w:rsidRPr="008E433A">
        <w:rPr>
          <w:rFonts w:ascii="Times New Roman" w:hAnsi="Times New Roman" w:cs="Times New Roman"/>
          <w:sz w:val="24"/>
          <w:szCs w:val="24"/>
          <w:lang w:val="en-US"/>
        </w:rPr>
        <w:t>It</w:t>
      </w:r>
      <w:proofErr w:type="gramEnd"/>
      <w:r w:rsidRPr="008E433A">
        <w:rPr>
          <w:rFonts w:ascii="Times New Roman" w:hAnsi="Times New Roman" w:cs="Times New Roman"/>
          <w:sz w:val="24"/>
          <w:szCs w:val="24"/>
          <w:lang w:val="en-US"/>
        </w:rPr>
        <w:t xml:space="preserve"> is </w:t>
      </w:r>
      <w:r w:rsidR="008E433A" w:rsidRPr="008E433A">
        <w:rPr>
          <w:rFonts w:ascii="Times New Roman" w:hAnsi="Times New Roman" w:cs="Times New Roman"/>
          <w:sz w:val="24"/>
          <w:szCs w:val="24"/>
          <w:lang w:val="en-US"/>
        </w:rPr>
        <w:t xml:space="preserve">an </w:t>
      </w:r>
      <w:r w:rsidRPr="008E433A">
        <w:rPr>
          <w:rFonts w:ascii="Times New Roman" w:hAnsi="Times New Roman" w:cs="Times New Roman"/>
          <w:sz w:val="24"/>
          <w:szCs w:val="24"/>
          <w:lang w:val="en-US"/>
        </w:rPr>
        <w:t xml:space="preserve">absolute right. The topic of the protest and the activities to be done </w:t>
      </w:r>
      <w:r w:rsidR="00BB485B" w:rsidRPr="008E433A">
        <w:rPr>
          <w:rFonts w:ascii="Times New Roman" w:hAnsi="Times New Roman" w:cs="Times New Roman"/>
          <w:sz w:val="24"/>
          <w:szCs w:val="24"/>
          <w:lang w:val="en-US"/>
        </w:rPr>
        <w:t>are de</w:t>
      </w:r>
      <w:r w:rsidR="008E433A" w:rsidRPr="008E433A">
        <w:rPr>
          <w:rFonts w:ascii="Times New Roman" w:hAnsi="Times New Roman" w:cs="Times New Roman"/>
          <w:sz w:val="24"/>
          <w:szCs w:val="24"/>
          <w:lang w:val="en-US"/>
        </w:rPr>
        <w:t>fined</w:t>
      </w:r>
      <w:r w:rsidR="00BB485B" w:rsidRPr="008E433A">
        <w:rPr>
          <w:rFonts w:ascii="Times New Roman" w:hAnsi="Times New Roman" w:cs="Times New Roman"/>
          <w:sz w:val="24"/>
          <w:szCs w:val="24"/>
          <w:lang w:val="en-US"/>
        </w:rPr>
        <w:t>. The law ha</w:t>
      </w:r>
      <w:r w:rsidR="008E433A" w:rsidRPr="008E433A">
        <w:rPr>
          <w:rFonts w:ascii="Times New Roman" w:hAnsi="Times New Roman" w:cs="Times New Roman"/>
          <w:sz w:val="24"/>
          <w:szCs w:val="24"/>
          <w:lang w:val="en-US"/>
        </w:rPr>
        <w:t>s</w:t>
      </w:r>
      <w:r w:rsidR="00BB485B" w:rsidRPr="008E433A">
        <w:rPr>
          <w:rFonts w:ascii="Times New Roman" w:hAnsi="Times New Roman" w:cs="Times New Roman"/>
          <w:sz w:val="24"/>
          <w:szCs w:val="24"/>
          <w:lang w:val="en-US"/>
        </w:rPr>
        <w:t xml:space="preserve"> provided </w:t>
      </w:r>
      <w:r w:rsidR="008E433A" w:rsidRPr="008E433A">
        <w:rPr>
          <w:rFonts w:ascii="Times New Roman" w:hAnsi="Times New Roman" w:cs="Times New Roman"/>
          <w:sz w:val="24"/>
          <w:szCs w:val="24"/>
          <w:lang w:val="en-US"/>
        </w:rPr>
        <w:t>complete</w:t>
      </w:r>
      <w:r w:rsidR="00BB485B" w:rsidRPr="008E433A">
        <w:rPr>
          <w:rFonts w:ascii="Times New Roman" w:hAnsi="Times New Roman" w:cs="Times New Roman"/>
          <w:sz w:val="24"/>
          <w:szCs w:val="24"/>
          <w:lang w:val="en-US"/>
        </w:rPr>
        <w:t xml:space="preserve"> </w:t>
      </w:r>
      <w:r w:rsidR="008E433A" w:rsidRPr="008E433A">
        <w:rPr>
          <w:rFonts w:ascii="Times New Roman" w:hAnsi="Times New Roman" w:cs="Times New Roman"/>
          <w:sz w:val="24"/>
          <w:szCs w:val="24"/>
          <w:lang w:val="en-US"/>
        </w:rPr>
        <w:t>freedom</w:t>
      </w:r>
      <w:r w:rsidR="00BB485B" w:rsidRPr="008E433A">
        <w:rPr>
          <w:rFonts w:ascii="Times New Roman" w:hAnsi="Times New Roman" w:cs="Times New Roman"/>
          <w:sz w:val="24"/>
          <w:szCs w:val="24"/>
          <w:lang w:val="en-US"/>
        </w:rPr>
        <w:t xml:space="preserve"> to the public to protest, provided the activities should not be carried </w:t>
      </w:r>
      <w:r w:rsidR="008E433A" w:rsidRPr="008E433A">
        <w:rPr>
          <w:rFonts w:ascii="Times New Roman" w:hAnsi="Times New Roman" w:cs="Times New Roman"/>
          <w:sz w:val="24"/>
          <w:szCs w:val="24"/>
          <w:lang w:val="en-US"/>
        </w:rPr>
        <w:t>out for</w:t>
      </w:r>
      <w:r w:rsidR="00BB485B" w:rsidRPr="008E433A">
        <w:rPr>
          <w:rFonts w:ascii="Times New Roman" w:hAnsi="Times New Roman" w:cs="Times New Roman"/>
          <w:sz w:val="24"/>
          <w:szCs w:val="24"/>
          <w:lang w:val="en-US"/>
        </w:rPr>
        <w:t xml:space="preserve"> any cause. In short, a peaceful and </w:t>
      </w:r>
      <w:proofErr w:type="spellStart"/>
      <w:r w:rsidR="00BB485B" w:rsidRPr="008E433A">
        <w:rPr>
          <w:rFonts w:ascii="Times New Roman" w:hAnsi="Times New Roman" w:cs="Times New Roman"/>
          <w:sz w:val="24"/>
          <w:szCs w:val="24"/>
          <w:lang w:val="en-US"/>
        </w:rPr>
        <w:t>organi</w:t>
      </w:r>
      <w:r w:rsidR="008E433A" w:rsidRPr="008E433A">
        <w:rPr>
          <w:rFonts w:ascii="Times New Roman" w:hAnsi="Times New Roman" w:cs="Times New Roman"/>
          <w:sz w:val="24"/>
          <w:szCs w:val="24"/>
          <w:lang w:val="en-US"/>
        </w:rPr>
        <w:t>s</w:t>
      </w:r>
      <w:r w:rsidR="00BB485B" w:rsidRPr="008E433A">
        <w:rPr>
          <w:rFonts w:ascii="Times New Roman" w:hAnsi="Times New Roman" w:cs="Times New Roman"/>
          <w:sz w:val="24"/>
          <w:szCs w:val="24"/>
          <w:lang w:val="en-US"/>
        </w:rPr>
        <w:t>e</w:t>
      </w:r>
      <w:proofErr w:type="spellEnd"/>
      <w:r w:rsidR="00BB485B" w:rsidRPr="008E433A">
        <w:rPr>
          <w:rFonts w:ascii="Times New Roman" w:hAnsi="Times New Roman" w:cs="Times New Roman"/>
          <w:sz w:val="24"/>
          <w:szCs w:val="24"/>
          <w:lang w:val="en-US"/>
        </w:rPr>
        <w:t xml:space="preserve"> protest is most </w:t>
      </w:r>
      <w:proofErr w:type="spellStart"/>
      <w:r w:rsidR="00BB485B" w:rsidRPr="008E433A">
        <w:rPr>
          <w:rFonts w:ascii="Times New Roman" w:hAnsi="Times New Roman" w:cs="Times New Roman"/>
          <w:sz w:val="24"/>
          <w:szCs w:val="24"/>
          <w:lang w:val="en-US"/>
        </w:rPr>
        <w:t>favourable</w:t>
      </w:r>
      <w:proofErr w:type="spellEnd"/>
      <w:r w:rsidR="00BB485B" w:rsidRPr="008E433A">
        <w:rPr>
          <w:rFonts w:ascii="Times New Roman" w:hAnsi="Times New Roman" w:cs="Times New Roman"/>
          <w:sz w:val="24"/>
          <w:szCs w:val="24"/>
          <w:lang w:val="en-US"/>
        </w:rPr>
        <w:t xml:space="preserve"> and allowed by the law. This is </w:t>
      </w:r>
      <w:r w:rsidR="008E433A" w:rsidRPr="008E433A">
        <w:rPr>
          <w:rFonts w:ascii="Times New Roman" w:hAnsi="Times New Roman" w:cs="Times New Roman"/>
          <w:sz w:val="24"/>
          <w:szCs w:val="24"/>
          <w:lang w:val="en-US"/>
        </w:rPr>
        <w:t>a</w:t>
      </w:r>
      <w:r w:rsidR="00BB485B" w:rsidRPr="008E433A">
        <w:rPr>
          <w:rFonts w:ascii="Times New Roman" w:hAnsi="Times New Roman" w:cs="Times New Roman"/>
          <w:sz w:val="24"/>
          <w:szCs w:val="24"/>
          <w:lang w:val="en-US"/>
        </w:rPr>
        <w:t xml:space="preserve"> human right </w:t>
      </w:r>
      <w:r w:rsidR="008E433A" w:rsidRPr="008E433A">
        <w:rPr>
          <w:rFonts w:ascii="Times New Roman" w:hAnsi="Times New Roman" w:cs="Times New Roman"/>
          <w:sz w:val="24"/>
          <w:szCs w:val="24"/>
          <w:lang w:val="en-US"/>
        </w:rPr>
        <w:t>that</w:t>
      </w:r>
      <w:r w:rsidR="00BB485B" w:rsidRPr="008E433A">
        <w:rPr>
          <w:rFonts w:ascii="Times New Roman" w:hAnsi="Times New Roman" w:cs="Times New Roman"/>
          <w:sz w:val="24"/>
          <w:szCs w:val="24"/>
          <w:lang w:val="en-US"/>
        </w:rPr>
        <w:t xml:space="preserve"> the public of </w:t>
      </w:r>
      <w:r w:rsidR="008E433A" w:rsidRPr="008E433A">
        <w:rPr>
          <w:rFonts w:ascii="Times New Roman" w:hAnsi="Times New Roman" w:cs="Times New Roman"/>
          <w:sz w:val="24"/>
          <w:szCs w:val="24"/>
          <w:lang w:val="en-US"/>
        </w:rPr>
        <w:t xml:space="preserve">the </w:t>
      </w:r>
      <w:r w:rsidR="00BB485B" w:rsidRPr="008E433A">
        <w:rPr>
          <w:rFonts w:ascii="Times New Roman" w:hAnsi="Times New Roman" w:cs="Times New Roman"/>
          <w:sz w:val="24"/>
          <w:szCs w:val="24"/>
          <w:lang w:val="en-US"/>
        </w:rPr>
        <w:t xml:space="preserve">UK </w:t>
      </w:r>
      <w:r w:rsidR="008E433A" w:rsidRPr="008E433A">
        <w:rPr>
          <w:rFonts w:ascii="Times New Roman" w:hAnsi="Times New Roman" w:cs="Times New Roman"/>
          <w:sz w:val="24"/>
          <w:szCs w:val="24"/>
          <w:lang w:val="en-US"/>
        </w:rPr>
        <w:t>is</w:t>
      </w:r>
      <w:r w:rsidR="00BB485B" w:rsidRPr="008E433A">
        <w:rPr>
          <w:rFonts w:ascii="Times New Roman" w:hAnsi="Times New Roman" w:cs="Times New Roman"/>
          <w:sz w:val="24"/>
          <w:szCs w:val="24"/>
          <w:lang w:val="en-US"/>
        </w:rPr>
        <w:t xml:space="preserve"> free to end</w:t>
      </w:r>
      <w:r w:rsidR="008E433A" w:rsidRPr="008E433A">
        <w:rPr>
          <w:rFonts w:ascii="Times New Roman" w:hAnsi="Times New Roman" w:cs="Times New Roman"/>
          <w:sz w:val="24"/>
          <w:szCs w:val="24"/>
          <w:lang w:val="en-US"/>
        </w:rPr>
        <w:t>or</w:t>
      </w:r>
      <w:r w:rsidR="00BB485B" w:rsidRPr="008E433A">
        <w:rPr>
          <w:rFonts w:ascii="Times New Roman" w:hAnsi="Times New Roman" w:cs="Times New Roman"/>
          <w:sz w:val="24"/>
          <w:szCs w:val="24"/>
          <w:lang w:val="en-US"/>
        </w:rPr>
        <w:t>se at any time when they fee</w:t>
      </w:r>
      <w:r w:rsidR="008E433A" w:rsidRPr="008E433A">
        <w:rPr>
          <w:rFonts w:ascii="Times New Roman" w:hAnsi="Times New Roman" w:cs="Times New Roman"/>
          <w:sz w:val="24"/>
          <w:szCs w:val="24"/>
          <w:lang w:val="en-US"/>
        </w:rPr>
        <w:t>l</w:t>
      </w:r>
      <w:r w:rsidR="00BB485B" w:rsidRPr="008E433A">
        <w:rPr>
          <w:rFonts w:ascii="Times New Roman" w:hAnsi="Times New Roman" w:cs="Times New Roman"/>
          <w:sz w:val="24"/>
          <w:szCs w:val="24"/>
          <w:lang w:val="en-US"/>
        </w:rPr>
        <w:t xml:space="preserve"> the need </w:t>
      </w:r>
      <w:r w:rsidR="008E433A" w:rsidRPr="008E433A">
        <w:rPr>
          <w:rFonts w:ascii="Times New Roman" w:hAnsi="Times New Roman" w:cs="Times New Roman"/>
          <w:sz w:val="24"/>
          <w:szCs w:val="24"/>
          <w:lang w:val="en-US"/>
        </w:rPr>
        <w:t>for</w:t>
      </w:r>
      <w:r w:rsidR="00BB485B" w:rsidRPr="008E433A">
        <w:rPr>
          <w:rFonts w:ascii="Times New Roman" w:hAnsi="Times New Roman" w:cs="Times New Roman"/>
          <w:sz w:val="24"/>
          <w:szCs w:val="24"/>
          <w:lang w:val="en-US"/>
        </w:rPr>
        <w:t xml:space="preserve"> their voi</w:t>
      </w:r>
      <w:r w:rsidR="008E433A" w:rsidRPr="008E433A">
        <w:rPr>
          <w:rFonts w:ascii="Times New Roman" w:hAnsi="Times New Roman" w:cs="Times New Roman"/>
          <w:sz w:val="24"/>
          <w:szCs w:val="24"/>
          <w:lang w:val="en-US"/>
        </w:rPr>
        <w:t>c</w:t>
      </w:r>
      <w:r w:rsidR="00BB485B" w:rsidRPr="008E433A">
        <w:rPr>
          <w:rFonts w:ascii="Times New Roman" w:hAnsi="Times New Roman" w:cs="Times New Roman"/>
          <w:sz w:val="24"/>
          <w:szCs w:val="24"/>
          <w:lang w:val="en-US"/>
        </w:rPr>
        <w:t>e to be heard and to highlight the cause or the event</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6254916"/>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Leg21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(Legislation, 2021)</w:t>
          </w:r>
          <w:r w:rsidR="008E433A" w:rsidRPr="008E433A">
            <w:rPr>
              <w:rFonts w:ascii="Times New Roman" w:hAnsi="Times New Roman" w:cs="Times New Roman"/>
              <w:sz w:val="24"/>
              <w:szCs w:val="24"/>
              <w:lang w:val="en-US"/>
            </w:rPr>
            <w:fldChar w:fldCharType="end"/>
          </w:r>
        </w:sdtContent>
      </w:sdt>
      <w:r w:rsidR="00BB485B" w:rsidRPr="008E433A">
        <w:rPr>
          <w:rFonts w:ascii="Times New Roman" w:hAnsi="Times New Roman" w:cs="Times New Roman"/>
          <w:sz w:val="24"/>
          <w:szCs w:val="24"/>
          <w:lang w:val="en-US"/>
        </w:rPr>
        <w:t>.</w:t>
      </w:r>
    </w:p>
    <w:p w14:paraId="13302A23" w14:textId="12C05D5C" w:rsidR="00997C85" w:rsidRPr="008E433A" w:rsidRDefault="00B73BFC" w:rsidP="008E433A">
      <w:pPr>
        <w:pStyle w:val="Heading2"/>
        <w:spacing w:after="240" w:line="480" w:lineRule="auto"/>
        <w:jc w:val="both"/>
        <w:rPr>
          <w:rFonts w:ascii="Times New Roman" w:hAnsi="Times New Roman" w:cs="Times New Roman"/>
          <w:b/>
          <w:bCs/>
          <w:color w:val="auto"/>
          <w:sz w:val="28"/>
          <w:szCs w:val="28"/>
        </w:rPr>
      </w:pPr>
      <w:bookmarkStart w:id="3" w:name="_Toc108610156"/>
      <w:r w:rsidRPr="008E433A">
        <w:rPr>
          <w:rFonts w:ascii="Times New Roman" w:hAnsi="Times New Roman" w:cs="Times New Roman"/>
          <w:b/>
          <w:bCs/>
          <w:color w:val="auto"/>
          <w:sz w:val="28"/>
          <w:szCs w:val="28"/>
          <w:lang w:val="en-US"/>
        </w:rPr>
        <w:lastRenderedPageBreak/>
        <w:t>R</w:t>
      </w:r>
      <w:proofErr w:type="spellStart"/>
      <w:r w:rsidR="00997C85" w:rsidRPr="008E433A">
        <w:rPr>
          <w:rFonts w:ascii="Times New Roman" w:hAnsi="Times New Roman" w:cs="Times New Roman"/>
          <w:b/>
          <w:bCs/>
          <w:color w:val="auto"/>
          <w:sz w:val="28"/>
          <w:szCs w:val="28"/>
        </w:rPr>
        <w:t>ights</w:t>
      </w:r>
      <w:proofErr w:type="spellEnd"/>
      <w:r w:rsidR="00997C85" w:rsidRPr="008E433A">
        <w:rPr>
          <w:rFonts w:ascii="Times New Roman" w:hAnsi="Times New Roman" w:cs="Times New Roman"/>
          <w:b/>
          <w:bCs/>
          <w:color w:val="auto"/>
          <w:sz w:val="28"/>
          <w:szCs w:val="28"/>
        </w:rPr>
        <w:t xml:space="preserve"> of individuals detained by police</w:t>
      </w:r>
      <w:bookmarkEnd w:id="3"/>
    </w:p>
    <w:p w14:paraId="0160A01C" w14:textId="55D134F3" w:rsidR="00510127" w:rsidRPr="008E433A" w:rsidRDefault="00B73BFC"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the person </w:t>
      </w:r>
      <w:r w:rsidR="008E433A" w:rsidRPr="008E433A">
        <w:rPr>
          <w:rFonts w:ascii="Times New Roman" w:hAnsi="Times New Roman" w:cs="Times New Roman"/>
          <w:sz w:val="24"/>
          <w:szCs w:val="24"/>
          <w:lang w:val="en-US"/>
        </w:rPr>
        <w:t>arrest</w:t>
      </w:r>
      <w:r w:rsidRPr="008E433A">
        <w:rPr>
          <w:rFonts w:ascii="Times New Roman" w:hAnsi="Times New Roman" w:cs="Times New Roman"/>
          <w:sz w:val="24"/>
          <w:szCs w:val="24"/>
          <w:lang w:val="en-US"/>
        </w:rPr>
        <w:t xml:space="preserve">ed by the police is to be informed first by the legal bodies about the cause of </w:t>
      </w:r>
      <w:r w:rsidR="008E433A" w:rsidRPr="008E433A">
        <w:rPr>
          <w:rFonts w:ascii="Times New Roman" w:hAnsi="Times New Roman" w:cs="Times New Roman"/>
          <w:sz w:val="24"/>
          <w:szCs w:val="24"/>
          <w:lang w:val="en-US"/>
        </w:rPr>
        <w:t>being</w:t>
      </w:r>
      <w:r w:rsidRPr="008E433A">
        <w:rPr>
          <w:rFonts w:ascii="Times New Roman" w:hAnsi="Times New Roman" w:cs="Times New Roman"/>
          <w:sz w:val="24"/>
          <w:szCs w:val="24"/>
          <w:lang w:val="en-US"/>
        </w:rPr>
        <w:t xml:space="preserve"> detained. </w:t>
      </w:r>
      <w:r w:rsidR="008E433A" w:rsidRPr="008E433A">
        <w:rPr>
          <w:rFonts w:ascii="Times New Roman" w:hAnsi="Times New Roman" w:cs="Times New Roman"/>
          <w:sz w:val="24"/>
          <w:szCs w:val="24"/>
          <w:lang w:val="en-US"/>
        </w:rPr>
        <w:t>T</w:t>
      </w:r>
      <w:r w:rsidRPr="008E433A">
        <w:rPr>
          <w:rFonts w:ascii="Times New Roman" w:hAnsi="Times New Roman" w:cs="Times New Roman"/>
          <w:sz w:val="24"/>
          <w:szCs w:val="24"/>
          <w:lang w:val="en-US"/>
        </w:rPr>
        <w:t>his is defined under the Police and the criminal act 1984, section 39.</w:t>
      </w:r>
      <w:r w:rsidR="00510127" w:rsidRPr="008E433A">
        <w:rPr>
          <w:rFonts w:ascii="Times New Roman" w:hAnsi="Times New Roman" w:cs="Times New Roman"/>
          <w:sz w:val="24"/>
          <w:szCs w:val="24"/>
          <w:lang w:val="en-US"/>
        </w:rPr>
        <w:t xml:space="preserve"> The police can only practice detention on the individual upon the </w:t>
      </w:r>
      <w:r w:rsidR="008E433A" w:rsidRPr="008E433A">
        <w:rPr>
          <w:rFonts w:ascii="Times New Roman" w:hAnsi="Times New Roman" w:cs="Times New Roman"/>
          <w:sz w:val="24"/>
          <w:szCs w:val="24"/>
          <w:lang w:val="en-US"/>
        </w:rPr>
        <w:t>magistrate's orders</w:t>
      </w:r>
      <w:r w:rsidR="00510127" w:rsidRPr="008E433A">
        <w:rPr>
          <w:rFonts w:ascii="Times New Roman" w:hAnsi="Times New Roman" w:cs="Times New Roman"/>
          <w:sz w:val="24"/>
          <w:szCs w:val="24"/>
          <w:lang w:val="en-US"/>
        </w:rPr>
        <w:t xml:space="preserve">. The individual under </w:t>
      </w:r>
      <w:r w:rsidR="008E433A" w:rsidRPr="008E433A">
        <w:rPr>
          <w:rFonts w:ascii="Times New Roman" w:hAnsi="Times New Roman" w:cs="Times New Roman"/>
          <w:sz w:val="24"/>
          <w:szCs w:val="24"/>
          <w:lang w:val="en-US"/>
        </w:rPr>
        <w:t>custody</w:t>
      </w:r>
      <w:r w:rsidR="00510127" w:rsidRPr="008E433A">
        <w:rPr>
          <w:rFonts w:ascii="Times New Roman" w:hAnsi="Times New Roman" w:cs="Times New Roman"/>
          <w:sz w:val="24"/>
          <w:szCs w:val="24"/>
          <w:lang w:val="en-US"/>
        </w:rPr>
        <w:t xml:space="preserve"> ha</w:t>
      </w:r>
      <w:r w:rsidR="008E433A" w:rsidRPr="008E433A">
        <w:rPr>
          <w:rFonts w:ascii="Times New Roman" w:hAnsi="Times New Roman" w:cs="Times New Roman"/>
          <w:sz w:val="24"/>
          <w:szCs w:val="24"/>
          <w:lang w:val="en-US"/>
        </w:rPr>
        <w:t>s the right to seek knowledge of their rights, enjoy them fully,</w:t>
      </w:r>
      <w:r w:rsidR="00510127" w:rsidRPr="008E433A">
        <w:rPr>
          <w:rFonts w:ascii="Times New Roman" w:hAnsi="Times New Roman" w:cs="Times New Roman"/>
          <w:sz w:val="24"/>
          <w:szCs w:val="24"/>
          <w:lang w:val="en-US"/>
        </w:rPr>
        <w:t xml:space="preserve"> and seek legal help to bring them out of that mess. The det</w:t>
      </w:r>
      <w:r w:rsidR="008E433A" w:rsidRPr="008E433A">
        <w:rPr>
          <w:rFonts w:ascii="Times New Roman" w:hAnsi="Times New Roman" w:cs="Times New Roman"/>
          <w:sz w:val="24"/>
          <w:szCs w:val="24"/>
          <w:lang w:val="en-US"/>
        </w:rPr>
        <w:t>e</w:t>
      </w:r>
      <w:r w:rsidR="00510127" w:rsidRPr="008E433A">
        <w:rPr>
          <w:rFonts w:ascii="Times New Roman" w:hAnsi="Times New Roman" w:cs="Times New Roman"/>
          <w:sz w:val="24"/>
          <w:szCs w:val="24"/>
          <w:lang w:val="en-US"/>
        </w:rPr>
        <w:t>ntion mat last</w:t>
      </w:r>
      <w:r w:rsidR="008E433A" w:rsidRPr="008E433A">
        <w:rPr>
          <w:rFonts w:ascii="Times New Roman" w:hAnsi="Times New Roman" w:cs="Times New Roman"/>
          <w:sz w:val="24"/>
          <w:szCs w:val="24"/>
          <w:lang w:val="en-US"/>
        </w:rPr>
        <w:t>s</w:t>
      </w:r>
      <w:r w:rsidR="00510127" w:rsidRPr="008E433A">
        <w:rPr>
          <w:rFonts w:ascii="Times New Roman" w:hAnsi="Times New Roman" w:cs="Times New Roman"/>
          <w:sz w:val="24"/>
          <w:szCs w:val="24"/>
          <w:lang w:val="en-US"/>
        </w:rPr>
        <w:t xml:space="preserve"> from 24 hours up to 15 days, depending on the type of det</w:t>
      </w:r>
      <w:r w:rsidR="008E433A" w:rsidRPr="008E433A">
        <w:rPr>
          <w:rFonts w:ascii="Times New Roman" w:hAnsi="Times New Roman" w:cs="Times New Roman"/>
          <w:sz w:val="24"/>
          <w:szCs w:val="24"/>
          <w:lang w:val="en-US"/>
        </w:rPr>
        <w:t>e</w:t>
      </w:r>
      <w:r w:rsidR="00510127" w:rsidRPr="008E433A">
        <w:rPr>
          <w:rFonts w:ascii="Times New Roman" w:hAnsi="Times New Roman" w:cs="Times New Roman"/>
          <w:sz w:val="24"/>
          <w:szCs w:val="24"/>
          <w:lang w:val="en-US"/>
        </w:rPr>
        <w:t>ntion. This is the period whe</w:t>
      </w:r>
      <w:r w:rsidR="008E433A" w:rsidRPr="008E433A">
        <w:rPr>
          <w:rFonts w:ascii="Times New Roman" w:hAnsi="Times New Roman" w:cs="Times New Roman"/>
          <w:sz w:val="24"/>
          <w:szCs w:val="24"/>
          <w:lang w:val="en-US"/>
        </w:rPr>
        <w:t>n</w:t>
      </w:r>
      <w:r w:rsidR="00510127" w:rsidRPr="008E433A">
        <w:rPr>
          <w:rFonts w:ascii="Times New Roman" w:hAnsi="Times New Roman" w:cs="Times New Roman"/>
          <w:sz w:val="24"/>
          <w:szCs w:val="24"/>
          <w:lang w:val="en-US"/>
        </w:rPr>
        <w:t xml:space="preserve"> the individual is to be locked up in the police station</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76292420"/>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Equ18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(Act, 2018)</w:t>
          </w:r>
          <w:r w:rsidR="008E433A" w:rsidRPr="008E433A">
            <w:rPr>
              <w:rFonts w:ascii="Times New Roman" w:hAnsi="Times New Roman" w:cs="Times New Roman"/>
              <w:sz w:val="24"/>
              <w:szCs w:val="24"/>
              <w:lang w:val="en-US"/>
            </w:rPr>
            <w:fldChar w:fldCharType="end"/>
          </w:r>
        </w:sdtContent>
      </w:sdt>
      <w:r w:rsidR="00510127" w:rsidRPr="008E433A">
        <w:rPr>
          <w:rFonts w:ascii="Times New Roman" w:hAnsi="Times New Roman" w:cs="Times New Roman"/>
          <w:sz w:val="24"/>
          <w:szCs w:val="24"/>
          <w:lang w:val="en-US"/>
        </w:rPr>
        <w:t>.</w:t>
      </w:r>
    </w:p>
    <w:p w14:paraId="39CD2BB9" w14:textId="35D74009" w:rsidR="00997C85" w:rsidRPr="008E433A" w:rsidRDefault="00A2583B" w:rsidP="008E433A">
      <w:pPr>
        <w:pStyle w:val="Heading2"/>
        <w:spacing w:after="240" w:line="480" w:lineRule="auto"/>
        <w:jc w:val="both"/>
        <w:rPr>
          <w:rFonts w:ascii="Times New Roman" w:hAnsi="Times New Roman" w:cs="Times New Roman"/>
          <w:b/>
          <w:bCs/>
          <w:color w:val="auto"/>
          <w:sz w:val="28"/>
          <w:szCs w:val="28"/>
        </w:rPr>
      </w:pPr>
      <w:bookmarkStart w:id="4" w:name="_Toc108610157"/>
      <w:r w:rsidRPr="008E433A">
        <w:rPr>
          <w:rFonts w:ascii="Times New Roman" w:hAnsi="Times New Roman" w:cs="Times New Roman"/>
          <w:b/>
          <w:bCs/>
          <w:color w:val="auto"/>
          <w:sz w:val="28"/>
          <w:szCs w:val="28"/>
          <w:lang w:val="en-US"/>
        </w:rPr>
        <w:t>P</w:t>
      </w:r>
      <w:proofErr w:type="spellStart"/>
      <w:r w:rsidR="00997C85" w:rsidRPr="008E433A">
        <w:rPr>
          <w:rFonts w:ascii="Times New Roman" w:hAnsi="Times New Roman" w:cs="Times New Roman"/>
          <w:b/>
          <w:bCs/>
          <w:color w:val="auto"/>
          <w:sz w:val="28"/>
          <w:szCs w:val="28"/>
        </w:rPr>
        <w:t>olice</w:t>
      </w:r>
      <w:proofErr w:type="spellEnd"/>
      <w:r w:rsidR="00997C85" w:rsidRPr="008E433A">
        <w:rPr>
          <w:rFonts w:ascii="Times New Roman" w:hAnsi="Times New Roman" w:cs="Times New Roman"/>
          <w:b/>
          <w:bCs/>
          <w:color w:val="auto"/>
          <w:sz w:val="28"/>
          <w:szCs w:val="28"/>
        </w:rPr>
        <w:t xml:space="preserve"> breached their powers</w:t>
      </w:r>
      <w:bookmarkEnd w:id="4"/>
    </w:p>
    <w:p w14:paraId="49D1861C" w14:textId="77E4498F" w:rsidR="00A2583B" w:rsidRPr="008E433A" w:rsidRDefault="00A2583B"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In the case of Mary, Mary had follow</w:t>
      </w:r>
      <w:r w:rsidR="008E433A" w:rsidRPr="008E433A">
        <w:rPr>
          <w:rFonts w:ascii="Times New Roman" w:hAnsi="Times New Roman" w:cs="Times New Roman"/>
          <w:sz w:val="24"/>
          <w:szCs w:val="24"/>
          <w:lang w:val="en-US"/>
        </w:rPr>
        <w:t>ed</w:t>
      </w:r>
      <w:r w:rsidRPr="008E433A">
        <w:rPr>
          <w:rFonts w:ascii="Times New Roman" w:hAnsi="Times New Roman" w:cs="Times New Roman"/>
          <w:sz w:val="24"/>
          <w:szCs w:val="24"/>
          <w:lang w:val="en-US"/>
        </w:rPr>
        <w:t xml:space="preserve"> the path of the legal and peaceful protest on the assigned day and time. </w:t>
      </w:r>
      <w:r w:rsidR="008E433A" w:rsidRPr="008E433A">
        <w:rPr>
          <w:rFonts w:ascii="Times New Roman" w:hAnsi="Times New Roman" w:cs="Times New Roman"/>
          <w:sz w:val="24"/>
          <w:szCs w:val="24"/>
          <w:lang w:val="en-US"/>
        </w:rPr>
        <w:t>T</w:t>
      </w:r>
      <w:r w:rsidRPr="008E433A">
        <w:rPr>
          <w:rFonts w:ascii="Times New Roman" w:hAnsi="Times New Roman" w:cs="Times New Roman"/>
          <w:sz w:val="24"/>
          <w:szCs w:val="24"/>
          <w:lang w:val="en-US"/>
        </w:rPr>
        <w:t xml:space="preserve">he police </w:t>
      </w:r>
      <w:r w:rsidR="008E433A" w:rsidRPr="008E433A">
        <w:rPr>
          <w:rFonts w:ascii="Times New Roman" w:hAnsi="Times New Roman" w:cs="Times New Roman"/>
          <w:sz w:val="24"/>
          <w:szCs w:val="24"/>
          <w:lang w:val="en-US"/>
        </w:rPr>
        <w:t>have provided the permission, and they offer their services to help her</w:t>
      </w:r>
      <w:r w:rsidRPr="008E433A">
        <w:rPr>
          <w:rFonts w:ascii="Times New Roman" w:hAnsi="Times New Roman" w:cs="Times New Roman"/>
          <w:sz w:val="24"/>
          <w:szCs w:val="24"/>
          <w:lang w:val="en-US"/>
        </w:rPr>
        <w:t xml:space="preserve"> eliminate the fact </w:t>
      </w:r>
      <w:r w:rsidR="008E433A" w:rsidRPr="008E433A">
        <w:rPr>
          <w:rFonts w:ascii="Times New Roman" w:hAnsi="Times New Roman" w:cs="Times New Roman"/>
          <w:sz w:val="24"/>
          <w:szCs w:val="24"/>
          <w:lang w:val="en-US"/>
        </w:rPr>
        <w:t>that</w:t>
      </w:r>
      <w:r w:rsidRPr="008E433A">
        <w:rPr>
          <w:rFonts w:ascii="Times New Roman" w:hAnsi="Times New Roman" w:cs="Times New Roman"/>
          <w:sz w:val="24"/>
          <w:szCs w:val="24"/>
          <w:lang w:val="en-US"/>
        </w:rPr>
        <w:t xml:space="preserve"> might lead to disruption. Despite that, </w:t>
      </w:r>
      <w:r w:rsidR="008E433A" w:rsidRPr="008E433A">
        <w:rPr>
          <w:rFonts w:ascii="Times New Roman" w:hAnsi="Times New Roman" w:cs="Times New Roman"/>
          <w:sz w:val="24"/>
          <w:szCs w:val="24"/>
          <w:lang w:val="en-US"/>
        </w:rPr>
        <w:t>i</w:t>
      </w:r>
      <w:r w:rsidRPr="008E433A">
        <w:rPr>
          <w:rFonts w:ascii="Times New Roman" w:hAnsi="Times New Roman" w:cs="Times New Roman"/>
          <w:sz w:val="24"/>
          <w:szCs w:val="24"/>
          <w:lang w:val="en-US"/>
        </w:rPr>
        <w:t>n the middle of the protest, they det</w:t>
      </w:r>
      <w:r w:rsidR="008E433A" w:rsidRPr="008E433A">
        <w:rPr>
          <w:rFonts w:ascii="Times New Roman" w:hAnsi="Times New Roman" w:cs="Times New Roman"/>
          <w:sz w:val="24"/>
          <w:szCs w:val="24"/>
          <w:lang w:val="en-US"/>
        </w:rPr>
        <w:t>ain</w:t>
      </w:r>
      <w:r w:rsidRPr="008E433A">
        <w:rPr>
          <w:rFonts w:ascii="Times New Roman" w:hAnsi="Times New Roman" w:cs="Times New Roman"/>
          <w:sz w:val="24"/>
          <w:szCs w:val="24"/>
          <w:lang w:val="en-US"/>
        </w:rPr>
        <w:t xml:space="preserve">ed </w:t>
      </w:r>
      <w:proofErr w:type="spellStart"/>
      <w:r w:rsidRPr="008E433A">
        <w:rPr>
          <w:rFonts w:ascii="Times New Roman" w:hAnsi="Times New Roman" w:cs="Times New Roman"/>
          <w:sz w:val="24"/>
          <w:szCs w:val="24"/>
          <w:lang w:val="en-US"/>
        </w:rPr>
        <w:t>mary</w:t>
      </w:r>
      <w:proofErr w:type="spellEnd"/>
      <w:r w:rsidRPr="008E433A">
        <w:rPr>
          <w:rFonts w:ascii="Times New Roman" w:hAnsi="Times New Roman" w:cs="Times New Roman"/>
          <w:sz w:val="24"/>
          <w:szCs w:val="24"/>
          <w:lang w:val="en-US"/>
        </w:rPr>
        <w:t xml:space="preserve"> on the charges of </w:t>
      </w:r>
      <w:r w:rsidR="00CC3173" w:rsidRPr="008E433A">
        <w:rPr>
          <w:rFonts w:ascii="Times New Roman" w:hAnsi="Times New Roman" w:cs="Times New Roman"/>
          <w:sz w:val="24"/>
          <w:szCs w:val="24"/>
          <w:lang w:val="en-US"/>
        </w:rPr>
        <w:t>overcro</w:t>
      </w:r>
      <w:r w:rsidR="008E433A" w:rsidRPr="008E433A">
        <w:rPr>
          <w:rFonts w:ascii="Times New Roman" w:hAnsi="Times New Roman" w:cs="Times New Roman"/>
          <w:sz w:val="24"/>
          <w:szCs w:val="24"/>
          <w:lang w:val="en-US"/>
        </w:rPr>
        <w:t>wding,</w:t>
      </w:r>
      <w:r w:rsidR="00CC3173" w:rsidRPr="008E433A">
        <w:rPr>
          <w:rFonts w:ascii="Times New Roman" w:hAnsi="Times New Roman" w:cs="Times New Roman"/>
          <w:sz w:val="24"/>
          <w:szCs w:val="24"/>
          <w:lang w:val="en-US"/>
        </w:rPr>
        <w:t xml:space="preserve"> and additionally</w:t>
      </w:r>
      <w:r w:rsidR="008E433A" w:rsidRPr="008E433A">
        <w:rPr>
          <w:rFonts w:ascii="Times New Roman" w:hAnsi="Times New Roman" w:cs="Times New Roman"/>
          <w:sz w:val="24"/>
          <w:szCs w:val="24"/>
          <w:lang w:val="en-US"/>
        </w:rPr>
        <w:t>,</w:t>
      </w:r>
      <w:r w:rsidR="00CC3173" w:rsidRPr="008E433A">
        <w:rPr>
          <w:rFonts w:ascii="Times New Roman" w:hAnsi="Times New Roman" w:cs="Times New Roman"/>
          <w:sz w:val="24"/>
          <w:szCs w:val="24"/>
          <w:lang w:val="en-US"/>
        </w:rPr>
        <w:t xml:space="preserve"> they didn’t inform her </w:t>
      </w:r>
      <w:r w:rsidR="008E433A" w:rsidRPr="008E433A">
        <w:rPr>
          <w:rFonts w:ascii="Times New Roman" w:hAnsi="Times New Roman" w:cs="Times New Roman"/>
          <w:sz w:val="24"/>
          <w:szCs w:val="24"/>
          <w:lang w:val="en-US"/>
        </w:rPr>
        <w:t xml:space="preserve">of </w:t>
      </w:r>
      <w:r w:rsidR="00CC3173" w:rsidRPr="008E433A">
        <w:rPr>
          <w:rFonts w:ascii="Times New Roman" w:hAnsi="Times New Roman" w:cs="Times New Roman"/>
          <w:sz w:val="24"/>
          <w:szCs w:val="24"/>
          <w:lang w:val="en-US"/>
        </w:rPr>
        <w:t xml:space="preserve">the cause unless they reached the police station. This is </w:t>
      </w:r>
      <w:r w:rsidR="008E433A" w:rsidRPr="008E433A">
        <w:rPr>
          <w:rFonts w:ascii="Times New Roman" w:hAnsi="Times New Roman" w:cs="Times New Roman"/>
          <w:sz w:val="24"/>
          <w:szCs w:val="24"/>
          <w:lang w:val="en-US"/>
        </w:rPr>
        <w:t xml:space="preserve">an </w:t>
      </w:r>
      <w:r w:rsidR="00CC3173" w:rsidRPr="008E433A">
        <w:rPr>
          <w:rFonts w:ascii="Times New Roman" w:hAnsi="Times New Roman" w:cs="Times New Roman"/>
          <w:sz w:val="24"/>
          <w:szCs w:val="24"/>
          <w:lang w:val="en-US"/>
        </w:rPr>
        <w:t>example of the police breach</w:t>
      </w:r>
      <w:r w:rsidR="008E433A" w:rsidRPr="008E433A">
        <w:rPr>
          <w:rFonts w:ascii="Times New Roman" w:hAnsi="Times New Roman" w:cs="Times New Roman"/>
          <w:sz w:val="24"/>
          <w:szCs w:val="24"/>
          <w:lang w:val="en-US"/>
        </w:rPr>
        <w:t>ing</w:t>
      </w:r>
      <w:r w:rsidR="00CC3173" w:rsidRPr="008E433A">
        <w:rPr>
          <w:rFonts w:ascii="Times New Roman" w:hAnsi="Times New Roman" w:cs="Times New Roman"/>
          <w:sz w:val="24"/>
          <w:szCs w:val="24"/>
          <w:lang w:val="en-US"/>
        </w:rPr>
        <w:t xml:space="preserve"> their power. </w:t>
      </w:r>
      <w:r w:rsidR="008E433A" w:rsidRPr="008E433A">
        <w:rPr>
          <w:rFonts w:ascii="Times New Roman" w:hAnsi="Times New Roman" w:cs="Times New Roman"/>
          <w:sz w:val="24"/>
          <w:szCs w:val="24"/>
          <w:lang w:val="en-US"/>
        </w:rPr>
        <w:t>T</w:t>
      </w:r>
      <w:r w:rsidR="00CC3173" w:rsidRPr="008E433A">
        <w:rPr>
          <w:rFonts w:ascii="Times New Roman" w:hAnsi="Times New Roman" w:cs="Times New Roman"/>
          <w:sz w:val="24"/>
          <w:szCs w:val="24"/>
          <w:lang w:val="en-US"/>
        </w:rPr>
        <w:t>heir reason for their action was the crowd gather</w:t>
      </w:r>
      <w:r w:rsidR="008E433A" w:rsidRPr="008E433A">
        <w:rPr>
          <w:rFonts w:ascii="Times New Roman" w:hAnsi="Times New Roman" w:cs="Times New Roman"/>
          <w:sz w:val="24"/>
          <w:szCs w:val="24"/>
          <w:lang w:val="en-US"/>
        </w:rPr>
        <w:t>ed</w:t>
      </w:r>
      <w:r w:rsidR="00CC3173" w:rsidRPr="008E433A">
        <w:rPr>
          <w:rFonts w:ascii="Times New Roman" w:hAnsi="Times New Roman" w:cs="Times New Roman"/>
          <w:sz w:val="24"/>
          <w:szCs w:val="24"/>
          <w:lang w:val="en-US"/>
        </w:rPr>
        <w:t xml:space="preserve"> wa</w:t>
      </w:r>
      <w:r w:rsidR="008E433A" w:rsidRPr="008E433A">
        <w:rPr>
          <w:rFonts w:ascii="Times New Roman" w:hAnsi="Times New Roman" w:cs="Times New Roman"/>
          <w:sz w:val="24"/>
          <w:szCs w:val="24"/>
          <w:lang w:val="en-US"/>
        </w:rPr>
        <w:t>s</w:t>
      </w:r>
      <w:r w:rsidR="00CC3173" w:rsidRPr="008E433A">
        <w:rPr>
          <w:rFonts w:ascii="Times New Roman" w:hAnsi="Times New Roman" w:cs="Times New Roman"/>
          <w:sz w:val="24"/>
          <w:szCs w:val="24"/>
          <w:lang w:val="en-US"/>
        </w:rPr>
        <w:t xml:space="preserve"> more th</w:t>
      </w:r>
      <w:r w:rsidR="008E433A" w:rsidRPr="008E433A">
        <w:rPr>
          <w:rFonts w:ascii="Times New Roman" w:hAnsi="Times New Roman" w:cs="Times New Roman"/>
          <w:sz w:val="24"/>
          <w:szCs w:val="24"/>
          <w:lang w:val="en-US"/>
        </w:rPr>
        <w:t>a</w:t>
      </w:r>
      <w:r w:rsidR="00CC3173" w:rsidRPr="008E433A">
        <w:rPr>
          <w:rFonts w:ascii="Times New Roman" w:hAnsi="Times New Roman" w:cs="Times New Roman"/>
          <w:sz w:val="24"/>
          <w:szCs w:val="24"/>
          <w:lang w:val="en-US"/>
        </w:rPr>
        <w:t>n promised, and many ca</w:t>
      </w:r>
      <w:r w:rsidR="008E433A" w:rsidRPr="008E433A">
        <w:rPr>
          <w:rFonts w:ascii="Times New Roman" w:hAnsi="Times New Roman" w:cs="Times New Roman"/>
          <w:sz w:val="24"/>
          <w:szCs w:val="24"/>
          <w:lang w:val="en-US"/>
        </w:rPr>
        <w:t>m</w:t>
      </w:r>
      <w:r w:rsidR="00CC3173" w:rsidRPr="008E433A">
        <w:rPr>
          <w:rFonts w:ascii="Times New Roman" w:hAnsi="Times New Roman" w:cs="Times New Roman"/>
          <w:sz w:val="24"/>
          <w:szCs w:val="24"/>
          <w:lang w:val="en-US"/>
        </w:rPr>
        <w:t>e disruption</w:t>
      </w:r>
      <w:r w:rsidR="008E433A" w:rsidRPr="008E433A">
        <w:rPr>
          <w:rFonts w:ascii="Times New Roman" w:hAnsi="Times New Roman" w:cs="Times New Roman"/>
          <w:sz w:val="24"/>
          <w:szCs w:val="24"/>
          <w:lang w:val="en-US"/>
        </w:rPr>
        <w:t>s</w:t>
      </w:r>
      <w:r w:rsidR="00CC3173" w:rsidRPr="008E433A">
        <w:rPr>
          <w:rFonts w:ascii="Times New Roman" w:hAnsi="Times New Roman" w:cs="Times New Roman"/>
          <w:sz w:val="24"/>
          <w:szCs w:val="24"/>
          <w:lang w:val="en-US"/>
        </w:rPr>
        <w:t>, where</w:t>
      </w:r>
      <w:r w:rsidR="008E433A" w:rsidRPr="008E433A">
        <w:rPr>
          <w:rFonts w:ascii="Times New Roman" w:hAnsi="Times New Roman" w:cs="Times New Roman"/>
          <w:sz w:val="24"/>
          <w:szCs w:val="24"/>
          <w:lang w:val="en-US"/>
        </w:rPr>
        <w:t>as,</w:t>
      </w:r>
      <w:r w:rsidR="00CC3173" w:rsidRPr="008E433A">
        <w:rPr>
          <w:rFonts w:ascii="Times New Roman" w:hAnsi="Times New Roman" w:cs="Times New Roman"/>
          <w:sz w:val="24"/>
          <w:szCs w:val="24"/>
          <w:lang w:val="en-US"/>
        </w:rPr>
        <w:t xml:space="preserve"> in reality</w:t>
      </w:r>
      <w:r w:rsidR="008E433A" w:rsidRPr="008E433A">
        <w:rPr>
          <w:rFonts w:ascii="Times New Roman" w:hAnsi="Times New Roman" w:cs="Times New Roman"/>
          <w:sz w:val="24"/>
          <w:szCs w:val="24"/>
          <w:lang w:val="en-US"/>
        </w:rPr>
        <w:t>,</w:t>
      </w:r>
      <w:r w:rsidR="00CC3173" w:rsidRPr="008E433A">
        <w:rPr>
          <w:rFonts w:ascii="Times New Roman" w:hAnsi="Times New Roman" w:cs="Times New Roman"/>
          <w:sz w:val="24"/>
          <w:szCs w:val="24"/>
          <w:lang w:val="en-US"/>
        </w:rPr>
        <w:t xml:space="preserve"> the protest was peacef</w:t>
      </w:r>
      <w:r w:rsidR="008E433A" w:rsidRPr="008E433A">
        <w:rPr>
          <w:rFonts w:ascii="Times New Roman" w:hAnsi="Times New Roman" w:cs="Times New Roman"/>
          <w:sz w:val="24"/>
          <w:szCs w:val="24"/>
          <w:lang w:val="en-US"/>
        </w:rPr>
        <w:t>u</w:t>
      </w:r>
      <w:r w:rsidR="00CC3173" w:rsidRPr="008E433A">
        <w:rPr>
          <w:rFonts w:ascii="Times New Roman" w:hAnsi="Times New Roman" w:cs="Times New Roman"/>
          <w:sz w:val="24"/>
          <w:szCs w:val="24"/>
          <w:lang w:val="en-US"/>
        </w:rPr>
        <w:t>l and smooth</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38664266"/>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CITATION Cha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(Chamber, 2019)</w:t>
          </w:r>
          <w:r w:rsidR="008E433A" w:rsidRPr="008E433A">
            <w:rPr>
              <w:rFonts w:ascii="Times New Roman" w:hAnsi="Times New Roman" w:cs="Times New Roman"/>
              <w:sz w:val="24"/>
              <w:szCs w:val="24"/>
              <w:lang w:val="en-US"/>
            </w:rPr>
            <w:fldChar w:fldCharType="end"/>
          </w:r>
        </w:sdtContent>
      </w:sdt>
      <w:r w:rsidR="00CC3173" w:rsidRPr="008E433A">
        <w:rPr>
          <w:rFonts w:ascii="Times New Roman" w:hAnsi="Times New Roman" w:cs="Times New Roman"/>
          <w:sz w:val="24"/>
          <w:szCs w:val="24"/>
          <w:lang w:val="en-US"/>
        </w:rPr>
        <w:t>.</w:t>
      </w:r>
    </w:p>
    <w:p w14:paraId="4A8B157D" w14:textId="328F1D50" w:rsidR="00CC3173" w:rsidRPr="008E433A" w:rsidRDefault="00CC3173" w:rsidP="008E433A">
      <w:pPr>
        <w:pStyle w:val="Heading2"/>
        <w:spacing w:after="240" w:line="480" w:lineRule="auto"/>
        <w:jc w:val="both"/>
        <w:rPr>
          <w:rFonts w:ascii="Times New Roman" w:hAnsi="Times New Roman" w:cs="Times New Roman"/>
          <w:b/>
          <w:bCs/>
          <w:color w:val="auto"/>
          <w:sz w:val="28"/>
          <w:szCs w:val="28"/>
        </w:rPr>
      </w:pPr>
      <w:bookmarkStart w:id="5" w:name="_Toc108610158"/>
      <w:r w:rsidRPr="008E433A">
        <w:rPr>
          <w:rFonts w:ascii="Times New Roman" w:hAnsi="Times New Roman" w:cs="Times New Roman"/>
          <w:b/>
          <w:bCs/>
          <w:color w:val="auto"/>
          <w:sz w:val="28"/>
          <w:szCs w:val="28"/>
          <w:lang w:val="en-US"/>
        </w:rPr>
        <w:t>D</w:t>
      </w:r>
      <w:proofErr w:type="spellStart"/>
      <w:r w:rsidR="00997C85" w:rsidRPr="008E433A">
        <w:rPr>
          <w:rFonts w:ascii="Times New Roman" w:hAnsi="Times New Roman" w:cs="Times New Roman"/>
          <w:b/>
          <w:bCs/>
          <w:color w:val="auto"/>
          <w:sz w:val="28"/>
          <w:szCs w:val="28"/>
        </w:rPr>
        <w:t>etainee</w:t>
      </w:r>
      <w:r w:rsidR="008E433A" w:rsidRPr="008E433A">
        <w:rPr>
          <w:rFonts w:ascii="Times New Roman" w:hAnsi="Times New Roman" w:cs="Times New Roman"/>
          <w:b/>
          <w:bCs/>
          <w:color w:val="auto"/>
          <w:sz w:val="28"/>
          <w:szCs w:val="28"/>
        </w:rPr>
        <w:t>s</w:t>
      </w:r>
      <w:proofErr w:type="spellEnd"/>
      <w:r w:rsidR="00997C85" w:rsidRPr="008E433A">
        <w:rPr>
          <w:rFonts w:ascii="Times New Roman" w:hAnsi="Times New Roman" w:cs="Times New Roman"/>
          <w:b/>
          <w:bCs/>
          <w:color w:val="auto"/>
          <w:sz w:val="28"/>
          <w:szCs w:val="28"/>
        </w:rPr>
        <w:t xml:space="preserve"> have the right to a duty solicitor</w:t>
      </w:r>
      <w:bookmarkEnd w:id="5"/>
    </w:p>
    <w:p w14:paraId="29F23FEE" w14:textId="6381BCA7" w:rsidR="00CC3173" w:rsidRPr="008E433A" w:rsidRDefault="00325BCA"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Duty solicitors </w:t>
      </w:r>
      <w:r w:rsidR="008E433A" w:rsidRPr="008E433A">
        <w:rPr>
          <w:rFonts w:ascii="Times New Roman" w:hAnsi="Times New Roman" w:cs="Times New Roman"/>
          <w:sz w:val="24"/>
          <w:szCs w:val="24"/>
          <w:lang w:val="en-US"/>
        </w:rPr>
        <w:t>are</w:t>
      </w:r>
      <w:r w:rsidRPr="008E433A">
        <w:rPr>
          <w:rFonts w:ascii="Times New Roman" w:hAnsi="Times New Roman" w:cs="Times New Roman"/>
          <w:sz w:val="24"/>
          <w:szCs w:val="24"/>
          <w:lang w:val="en-US"/>
        </w:rPr>
        <w:t xml:space="preserve"> the legal bodies who help the offenders who ar</w:t>
      </w:r>
      <w:r w:rsidR="008E433A" w:rsidRPr="008E433A">
        <w:rPr>
          <w:rFonts w:ascii="Times New Roman" w:hAnsi="Times New Roman" w:cs="Times New Roman"/>
          <w:sz w:val="24"/>
          <w:szCs w:val="24"/>
          <w:lang w:val="en-US"/>
        </w:rPr>
        <w:t>e</w:t>
      </w:r>
      <w:r w:rsidRPr="008E433A">
        <w:rPr>
          <w:rFonts w:ascii="Times New Roman" w:hAnsi="Times New Roman" w:cs="Times New Roman"/>
          <w:sz w:val="24"/>
          <w:szCs w:val="24"/>
          <w:lang w:val="en-US"/>
        </w:rPr>
        <w:t xml:space="preserve"> either suspected or accused of the crime or other illegal activities. These bodies are verified with the law bodies</w:t>
      </w:r>
      <w:r w:rsidR="008E433A" w:rsidRPr="008E433A">
        <w:rPr>
          <w:rFonts w:ascii="Times New Roman" w:hAnsi="Times New Roman" w:cs="Times New Roman"/>
          <w:sz w:val="24"/>
          <w:szCs w:val="24"/>
          <w:lang w:val="en-US"/>
        </w:rPr>
        <w:t xml:space="preserve"> and</w:t>
      </w:r>
      <w:r w:rsidRPr="008E433A">
        <w:rPr>
          <w:rFonts w:ascii="Times New Roman" w:hAnsi="Times New Roman" w:cs="Times New Roman"/>
          <w:sz w:val="24"/>
          <w:szCs w:val="24"/>
          <w:lang w:val="en-US"/>
        </w:rPr>
        <w:t xml:space="preserve"> can be associated with the </w:t>
      </w:r>
      <w:r w:rsidR="008E433A" w:rsidRPr="008E433A">
        <w:rPr>
          <w:rFonts w:ascii="Times New Roman" w:hAnsi="Times New Roman" w:cs="Times New Roman"/>
          <w:sz w:val="24"/>
          <w:szCs w:val="24"/>
          <w:lang w:val="en-US"/>
        </w:rPr>
        <w:t>fi</w:t>
      </w:r>
      <w:r w:rsidRPr="008E433A">
        <w:rPr>
          <w:rFonts w:ascii="Times New Roman" w:hAnsi="Times New Roman" w:cs="Times New Roman"/>
          <w:sz w:val="24"/>
          <w:szCs w:val="24"/>
          <w:lang w:val="en-US"/>
        </w:rPr>
        <w:t xml:space="preserve">rm or self-employed </w:t>
      </w:r>
      <w:r w:rsidR="008E433A" w:rsidRPr="008E433A">
        <w:rPr>
          <w:rFonts w:ascii="Times New Roman" w:hAnsi="Times New Roman" w:cs="Times New Roman"/>
          <w:sz w:val="24"/>
          <w:szCs w:val="24"/>
          <w:lang w:val="en-US"/>
        </w:rPr>
        <w:t>based on</w:t>
      </w:r>
      <w:r w:rsidRPr="008E433A">
        <w:rPr>
          <w:rFonts w:ascii="Times New Roman" w:hAnsi="Times New Roman" w:cs="Times New Roman"/>
          <w:sz w:val="24"/>
          <w:szCs w:val="24"/>
          <w:lang w:val="en-US"/>
        </w:rPr>
        <w:t xml:space="preserve"> their work quality</w:t>
      </w:r>
      <w:r w:rsidR="008E433A" w:rsidRPr="008E433A">
        <w:rPr>
          <w:rFonts w:ascii="Times New Roman" w:hAnsi="Times New Roman" w:cs="Times New Roman"/>
          <w:sz w:val="24"/>
          <w:szCs w:val="24"/>
          <w:lang w:val="en-US"/>
        </w:rPr>
        <w:t>, other factors,</w:t>
      </w:r>
      <w:r w:rsidRPr="008E433A">
        <w:rPr>
          <w:rFonts w:ascii="Times New Roman" w:hAnsi="Times New Roman" w:cs="Times New Roman"/>
          <w:sz w:val="24"/>
          <w:szCs w:val="24"/>
          <w:lang w:val="en-US"/>
        </w:rPr>
        <w:t xml:space="preserve"> </w:t>
      </w:r>
      <w:r w:rsidR="008E433A" w:rsidRPr="008E433A">
        <w:rPr>
          <w:rFonts w:ascii="Times New Roman" w:hAnsi="Times New Roman" w:cs="Times New Roman"/>
          <w:sz w:val="24"/>
          <w:szCs w:val="24"/>
          <w:lang w:val="en-US"/>
        </w:rPr>
        <w:t>an</w:t>
      </w:r>
      <w:r w:rsidRPr="008E433A">
        <w:rPr>
          <w:rFonts w:ascii="Times New Roman" w:hAnsi="Times New Roman" w:cs="Times New Roman"/>
          <w:sz w:val="24"/>
          <w:szCs w:val="24"/>
          <w:lang w:val="en-US"/>
        </w:rPr>
        <w:t>d the</w:t>
      </w:r>
      <w:r w:rsidR="008E433A" w:rsidRPr="008E433A">
        <w:rPr>
          <w:rFonts w:ascii="Times New Roman" w:hAnsi="Times New Roman" w:cs="Times New Roman"/>
          <w:sz w:val="24"/>
          <w:szCs w:val="24"/>
          <w:lang w:val="en-US"/>
        </w:rPr>
        <w:t>i</w:t>
      </w:r>
      <w:r w:rsidRPr="008E433A">
        <w:rPr>
          <w:rFonts w:ascii="Times New Roman" w:hAnsi="Times New Roman" w:cs="Times New Roman"/>
          <w:sz w:val="24"/>
          <w:szCs w:val="24"/>
          <w:lang w:val="en-US"/>
        </w:rPr>
        <w:t xml:space="preserve">r work nature and comfort. </w:t>
      </w:r>
      <w:r w:rsidR="00CC3173" w:rsidRPr="008E433A">
        <w:rPr>
          <w:rFonts w:ascii="Times New Roman" w:hAnsi="Times New Roman" w:cs="Times New Roman"/>
          <w:sz w:val="24"/>
          <w:szCs w:val="24"/>
          <w:lang w:val="en-US"/>
        </w:rPr>
        <w:t>The detainee ha</w:t>
      </w:r>
      <w:r w:rsidR="008E433A" w:rsidRPr="008E433A">
        <w:rPr>
          <w:rFonts w:ascii="Times New Roman" w:hAnsi="Times New Roman" w:cs="Times New Roman"/>
          <w:sz w:val="24"/>
          <w:szCs w:val="24"/>
          <w:lang w:val="en-US"/>
        </w:rPr>
        <w:t>s</w:t>
      </w:r>
      <w:r w:rsidR="00CC3173" w:rsidRPr="008E433A">
        <w:rPr>
          <w:rFonts w:ascii="Times New Roman" w:hAnsi="Times New Roman" w:cs="Times New Roman"/>
          <w:sz w:val="24"/>
          <w:szCs w:val="24"/>
          <w:lang w:val="en-US"/>
        </w:rPr>
        <w:t xml:space="preserve"> the full right to be informed of their cause of being </w:t>
      </w:r>
      <w:r w:rsidR="00CC3173" w:rsidRPr="008E433A">
        <w:rPr>
          <w:rFonts w:ascii="Times New Roman" w:hAnsi="Times New Roman" w:cs="Times New Roman"/>
          <w:sz w:val="24"/>
          <w:szCs w:val="24"/>
          <w:lang w:val="en-US"/>
        </w:rPr>
        <w:lastRenderedPageBreak/>
        <w:t xml:space="preserve">detained and the </w:t>
      </w:r>
      <w:r w:rsidR="008E433A" w:rsidRPr="008E433A">
        <w:rPr>
          <w:rFonts w:ascii="Times New Roman" w:hAnsi="Times New Roman" w:cs="Times New Roman"/>
          <w:sz w:val="24"/>
          <w:szCs w:val="24"/>
          <w:lang w:val="en-US"/>
        </w:rPr>
        <w:t>rights</w:t>
      </w:r>
      <w:r w:rsidR="00CC3173" w:rsidRPr="008E433A">
        <w:rPr>
          <w:rFonts w:ascii="Times New Roman" w:hAnsi="Times New Roman" w:cs="Times New Roman"/>
          <w:sz w:val="24"/>
          <w:szCs w:val="24"/>
          <w:lang w:val="en-US"/>
        </w:rPr>
        <w:t xml:space="preserve"> they can practice. They are allowed to talk to the legal bodies of ask for their personalized legal bodies to defend their cause</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16502337"/>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Gov221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(Gov.UK, 2022)</w:t>
          </w:r>
          <w:r w:rsidR="008E433A" w:rsidRPr="008E433A">
            <w:rPr>
              <w:rFonts w:ascii="Times New Roman" w:hAnsi="Times New Roman" w:cs="Times New Roman"/>
              <w:sz w:val="24"/>
              <w:szCs w:val="24"/>
              <w:lang w:val="en-US"/>
            </w:rPr>
            <w:fldChar w:fldCharType="end"/>
          </w:r>
        </w:sdtContent>
      </w:sdt>
      <w:r w:rsidR="00CC3173" w:rsidRPr="008E433A">
        <w:rPr>
          <w:rFonts w:ascii="Times New Roman" w:hAnsi="Times New Roman" w:cs="Times New Roman"/>
          <w:sz w:val="24"/>
          <w:szCs w:val="24"/>
          <w:lang w:val="en-US"/>
        </w:rPr>
        <w:t>.</w:t>
      </w:r>
    </w:p>
    <w:p w14:paraId="32A3101C" w14:textId="7D41F34B" w:rsidR="004E2FD6" w:rsidRPr="008E433A" w:rsidRDefault="00325BCA" w:rsidP="008E433A">
      <w:pPr>
        <w:pStyle w:val="Heading2"/>
        <w:spacing w:after="240" w:line="480" w:lineRule="auto"/>
        <w:jc w:val="both"/>
        <w:rPr>
          <w:rFonts w:ascii="Times New Roman" w:hAnsi="Times New Roman" w:cs="Times New Roman"/>
          <w:b/>
          <w:bCs/>
          <w:color w:val="auto"/>
          <w:sz w:val="28"/>
          <w:szCs w:val="28"/>
        </w:rPr>
      </w:pPr>
      <w:bookmarkStart w:id="6" w:name="_Toc108610159"/>
      <w:r w:rsidRPr="008E433A">
        <w:rPr>
          <w:rFonts w:ascii="Times New Roman" w:hAnsi="Times New Roman" w:cs="Times New Roman"/>
          <w:b/>
          <w:bCs/>
          <w:color w:val="auto"/>
          <w:sz w:val="28"/>
          <w:szCs w:val="28"/>
          <w:lang w:val="en-US"/>
        </w:rPr>
        <w:t>D</w:t>
      </w:r>
      <w:proofErr w:type="spellStart"/>
      <w:r w:rsidR="00997C85" w:rsidRPr="008E433A">
        <w:rPr>
          <w:rFonts w:ascii="Times New Roman" w:hAnsi="Times New Roman" w:cs="Times New Roman"/>
          <w:b/>
          <w:bCs/>
          <w:color w:val="auto"/>
          <w:sz w:val="28"/>
          <w:szCs w:val="28"/>
        </w:rPr>
        <w:t>etainee</w:t>
      </w:r>
      <w:r w:rsidR="008E433A" w:rsidRPr="008E433A">
        <w:rPr>
          <w:rFonts w:ascii="Times New Roman" w:hAnsi="Times New Roman" w:cs="Times New Roman"/>
          <w:b/>
          <w:bCs/>
          <w:color w:val="auto"/>
          <w:sz w:val="28"/>
          <w:szCs w:val="28"/>
        </w:rPr>
        <w:t>s</w:t>
      </w:r>
      <w:proofErr w:type="spellEnd"/>
      <w:r w:rsidR="00997C85" w:rsidRPr="008E433A">
        <w:rPr>
          <w:rFonts w:ascii="Times New Roman" w:hAnsi="Times New Roman" w:cs="Times New Roman"/>
          <w:b/>
          <w:bCs/>
          <w:color w:val="auto"/>
          <w:sz w:val="28"/>
          <w:szCs w:val="28"/>
        </w:rPr>
        <w:t xml:space="preserve"> have the right to be cautioned</w:t>
      </w:r>
      <w:bookmarkEnd w:id="6"/>
    </w:p>
    <w:p w14:paraId="132CDFCB" w14:textId="04D42E6B" w:rsidR="00325BCA" w:rsidRPr="008E433A" w:rsidRDefault="00325BCA"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The detainee ha</w:t>
      </w:r>
      <w:r w:rsidR="008E433A" w:rsidRPr="008E433A">
        <w:rPr>
          <w:rFonts w:ascii="Times New Roman" w:hAnsi="Times New Roman" w:cs="Times New Roman"/>
          <w:sz w:val="24"/>
          <w:szCs w:val="24"/>
          <w:lang w:val="en-US"/>
        </w:rPr>
        <w:t>s</w:t>
      </w:r>
      <w:r w:rsidRPr="008E433A">
        <w:rPr>
          <w:rFonts w:ascii="Times New Roman" w:hAnsi="Times New Roman" w:cs="Times New Roman"/>
          <w:sz w:val="24"/>
          <w:szCs w:val="24"/>
          <w:lang w:val="en-US"/>
        </w:rPr>
        <w:t xml:space="preserve"> the full right to remain in the silent mode till their legal bodies arrive at the station where they are being held. This is something the police bodies remind the detainees </w:t>
      </w:r>
      <w:r w:rsidR="00054E46" w:rsidRPr="008E433A">
        <w:rPr>
          <w:rFonts w:ascii="Times New Roman" w:hAnsi="Times New Roman" w:cs="Times New Roman"/>
          <w:sz w:val="24"/>
          <w:szCs w:val="24"/>
          <w:lang w:val="en-US"/>
        </w:rPr>
        <w:t xml:space="preserve">that they have </w:t>
      </w:r>
      <w:proofErr w:type="spellStart"/>
      <w:r w:rsidR="00054E46" w:rsidRPr="008E433A">
        <w:rPr>
          <w:rFonts w:ascii="Times New Roman" w:hAnsi="Times New Roman" w:cs="Times New Roman"/>
          <w:sz w:val="24"/>
          <w:szCs w:val="24"/>
          <w:lang w:val="en-US"/>
        </w:rPr>
        <w:t>ths</w:t>
      </w:r>
      <w:proofErr w:type="spellEnd"/>
      <w:r w:rsidR="00054E46" w:rsidRPr="008E433A">
        <w:rPr>
          <w:rFonts w:ascii="Times New Roman" w:hAnsi="Times New Roman" w:cs="Times New Roman"/>
          <w:sz w:val="24"/>
          <w:szCs w:val="24"/>
          <w:lang w:val="en-US"/>
        </w:rPr>
        <w:t>=is right and can enjoy this while waiting for this legal body. Apart f</w:t>
      </w:r>
      <w:r w:rsidR="008E433A" w:rsidRPr="008E433A">
        <w:rPr>
          <w:rFonts w:ascii="Times New Roman" w:hAnsi="Times New Roman" w:cs="Times New Roman"/>
          <w:sz w:val="24"/>
          <w:szCs w:val="24"/>
          <w:lang w:val="en-US"/>
        </w:rPr>
        <w:t>ro</w:t>
      </w:r>
      <w:r w:rsidR="00054E46" w:rsidRPr="008E433A">
        <w:rPr>
          <w:rFonts w:ascii="Times New Roman" w:hAnsi="Times New Roman" w:cs="Times New Roman"/>
          <w:sz w:val="24"/>
          <w:szCs w:val="24"/>
          <w:lang w:val="en-US"/>
        </w:rPr>
        <w:t>m that</w:t>
      </w:r>
      <w:r w:rsidR="008E433A" w:rsidRPr="008E433A">
        <w:rPr>
          <w:rFonts w:ascii="Times New Roman" w:hAnsi="Times New Roman" w:cs="Times New Roman"/>
          <w:sz w:val="24"/>
          <w:szCs w:val="24"/>
          <w:lang w:val="en-US"/>
        </w:rPr>
        <w:t>,</w:t>
      </w:r>
      <w:r w:rsidR="00054E46" w:rsidRPr="008E433A">
        <w:rPr>
          <w:rFonts w:ascii="Times New Roman" w:hAnsi="Times New Roman" w:cs="Times New Roman"/>
          <w:sz w:val="24"/>
          <w:szCs w:val="24"/>
          <w:lang w:val="en-US"/>
        </w:rPr>
        <w:t xml:space="preserve"> they can also </w:t>
      </w:r>
      <w:r w:rsidR="008E433A" w:rsidRPr="008E433A">
        <w:rPr>
          <w:rFonts w:ascii="Times New Roman" w:hAnsi="Times New Roman" w:cs="Times New Roman"/>
          <w:sz w:val="24"/>
          <w:szCs w:val="24"/>
          <w:lang w:val="en-US"/>
        </w:rPr>
        <w:t>want</w:t>
      </w:r>
      <w:r w:rsidR="00054E46" w:rsidRPr="008E433A">
        <w:rPr>
          <w:rFonts w:ascii="Times New Roman" w:hAnsi="Times New Roman" w:cs="Times New Roman"/>
          <w:sz w:val="24"/>
          <w:szCs w:val="24"/>
          <w:lang w:val="en-US"/>
        </w:rPr>
        <w:t xml:space="preserve"> medical help if </w:t>
      </w:r>
      <w:r w:rsidR="008E433A" w:rsidRPr="008E433A">
        <w:rPr>
          <w:rFonts w:ascii="Times New Roman" w:hAnsi="Times New Roman" w:cs="Times New Roman"/>
          <w:sz w:val="24"/>
          <w:szCs w:val="24"/>
          <w:lang w:val="en-US"/>
        </w:rPr>
        <w:t xml:space="preserve">they are </w:t>
      </w:r>
      <w:r w:rsidR="00054E46" w:rsidRPr="008E433A">
        <w:rPr>
          <w:rFonts w:ascii="Times New Roman" w:hAnsi="Times New Roman" w:cs="Times New Roman"/>
          <w:sz w:val="24"/>
          <w:szCs w:val="24"/>
          <w:lang w:val="en-US"/>
        </w:rPr>
        <w:t xml:space="preserve">ill or any other service </w:t>
      </w:r>
      <w:r w:rsidR="008E433A" w:rsidRPr="008E433A">
        <w:rPr>
          <w:rFonts w:ascii="Times New Roman" w:hAnsi="Times New Roman" w:cs="Times New Roman"/>
          <w:sz w:val="24"/>
          <w:szCs w:val="24"/>
          <w:lang w:val="en-US"/>
        </w:rPr>
        <w:t>they</w:t>
      </w:r>
      <w:r w:rsidR="00054E46" w:rsidRPr="008E433A">
        <w:rPr>
          <w:rFonts w:ascii="Times New Roman" w:hAnsi="Times New Roman" w:cs="Times New Roman"/>
          <w:sz w:val="24"/>
          <w:szCs w:val="24"/>
          <w:lang w:val="en-US"/>
        </w:rPr>
        <w:t xml:space="preserve"> need at this time. </w:t>
      </w:r>
      <w:r w:rsidR="008E433A" w:rsidRPr="008E433A">
        <w:rPr>
          <w:rFonts w:ascii="Times New Roman" w:hAnsi="Times New Roman" w:cs="Times New Roman"/>
          <w:sz w:val="24"/>
          <w:szCs w:val="24"/>
          <w:lang w:val="en-US"/>
        </w:rPr>
        <w:t>I</w:t>
      </w:r>
      <w:r w:rsidR="00054E46" w:rsidRPr="008E433A">
        <w:rPr>
          <w:rFonts w:ascii="Times New Roman" w:hAnsi="Times New Roman" w:cs="Times New Roman"/>
          <w:sz w:val="24"/>
          <w:szCs w:val="24"/>
          <w:lang w:val="en-US"/>
        </w:rPr>
        <w:t>f they don’t have any legal body to take their case, the police provide free of cost legal advisor to detain</w:t>
      </w:r>
      <w:r w:rsidR="008E433A" w:rsidRPr="008E433A">
        <w:rPr>
          <w:rFonts w:ascii="Times New Roman" w:hAnsi="Times New Roman" w:cs="Times New Roman"/>
          <w:sz w:val="24"/>
          <w:szCs w:val="24"/>
          <w:lang w:val="en-US"/>
        </w:rPr>
        <w:t>ees</w:t>
      </w:r>
      <w:r w:rsidR="00054E46" w:rsidRPr="008E433A">
        <w:rPr>
          <w:rFonts w:ascii="Times New Roman" w:hAnsi="Times New Roman" w:cs="Times New Roman"/>
          <w:sz w:val="24"/>
          <w:szCs w:val="24"/>
          <w:lang w:val="en-US"/>
        </w:rPr>
        <w:t xml:space="preserve"> to discuss the issue and the solution to get out of it with minimum loss</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75729524"/>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CITATION GOV22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(GOV.UK, 2022)</w:t>
          </w:r>
          <w:r w:rsidR="008E433A" w:rsidRPr="008E433A">
            <w:rPr>
              <w:rFonts w:ascii="Times New Roman" w:hAnsi="Times New Roman" w:cs="Times New Roman"/>
              <w:sz w:val="24"/>
              <w:szCs w:val="24"/>
              <w:lang w:val="en-US"/>
            </w:rPr>
            <w:fldChar w:fldCharType="end"/>
          </w:r>
        </w:sdtContent>
      </w:sdt>
      <w:r w:rsidR="00054E46" w:rsidRPr="008E433A">
        <w:rPr>
          <w:rFonts w:ascii="Times New Roman" w:hAnsi="Times New Roman" w:cs="Times New Roman"/>
          <w:sz w:val="24"/>
          <w:szCs w:val="24"/>
          <w:lang w:val="en-US"/>
        </w:rPr>
        <w:t>.</w:t>
      </w:r>
    </w:p>
    <w:p w14:paraId="76D5A1FA" w14:textId="16F872AD" w:rsidR="00054E46" w:rsidRPr="008E433A" w:rsidRDefault="00054E46" w:rsidP="008E433A">
      <w:pPr>
        <w:pStyle w:val="Heading2"/>
        <w:spacing w:after="240" w:line="480" w:lineRule="auto"/>
        <w:jc w:val="both"/>
        <w:rPr>
          <w:rFonts w:ascii="Times New Roman" w:hAnsi="Times New Roman" w:cs="Times New Roman"/>
          <w:b/>
          <w:bCs/>
          <w:color w:val="auto"/>
          <w:sz w:val="28"/>
          <w:szCs w:val="28"/>
          <w:lang w:val="en-US"/>
        </w:rPr>
      </w:pPr>
      <w:bookmarkStart w:id="7" w:name="_Toc108610160"/>
      <w:r w:rsidRPr="008E433A">
        <w:rPr>
          <w:rFonts w:ascii="Times New Roman" w:hAnsi="Times New Roman" w:cs="Times New Roman"/>
          <w:b/>
          <w:bCs/>
          <w:color w:val="auto"/>
          <w:sz w:val="28"/>
          <w:szCs w:val="28"/>
          <w:lang w:val="en-US"/>
        </w:rPr>
        <w:t>Discussion</w:t>
      </w:r>
      <w:bookmarkEnd w:id="7"/>
    </w:p>
    <w:p w14:paraId="30EA2927" w14:textId="34AC1397" w:rsidR="00054E46" w:rsidRPr="008E433A" w:rsidRDefault="003C0F21"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From the above discussion, one can compare Mary’s case that the police have complete misused their power and braced it. Mary had </w:t>
      </w:r>
      <w:r w:rsidR="008E433A" w:rsidRPr="008E433A">
        <w:rPr>
          <w:rFonts w:ascii="Times New Roman" w:hAnsi="Times New Roman" w:cs="Times New Roman"/>
          <w:sz w:val="24"/>
          <w:szCs w:val="24"/>
          <w:lang w:val="en-US"/>
        </w:rPr>
        <w:t>gone for the protest correctly,</w:t>
      </w:r>
      <w:r w:rsidRPr="008E433A">
        <w:rPr>
          <w:rFonts w:ascii="Times New Roman" w:hAnsi="Times New Roman" w:cs="Times New Roman"/>
          <w:sz w:val="24"/>
          <w:szCs w:val="24"/>
          <w:lang w:val="en-US"/>
        </w:rPr>
        <w:t xml:space="preserve"> while the topic of the protest was also within the categories of the protest topic. Apart from these, the protest was peaceful and well organized</w:t>
      </w:r>
      <w:r w:rsidR="008E433A" w:rsidRPr="008E433A">
        <w:rPr>
          <w:rFonts w:ascii="Times New Roman" w:hAnsi="Times New Roman" w:cs="Times New Roman"/>
          <w:sz w:val="24"/>
          <w:szCs w:val="24"/>
          <w:lang w:val="en-US"/>
        </w:rPr>
        <w:t>;</w:t>
      </w:r>
      <w:r w:rsidRPr="008E433A">
        <w:rPr>
          <w:rFonts w:ascii="Times New Roman" w:hAnsi="Times New Roman" w:cs="Times New Roman"/>
          <w:sz w:val="24"/>
          <w:szCs w:val="24"/>
          <w:lang w:val="en-US"/>
        </w:rPr>
        <w:t xml:space="preserve"> the only problem was the volunteer w</w:t>
      </w:r>
      <w:r w:rsidR="008E433A" w:rsidRPr="008E433A">
        <w:rPr>
          <w:rFonts w:ascii="Times New Roman" w:hAnsi="Times New Roman" w:cs="Times New Roman"/>
          <w:sz w:val="24"/>
          <w:szCs w:val="24"/>
          <w:lang w:val="en-US"/>
        </w:rPr>
        <w:t>as</w:t>
      </w:r>
      <w:r w:rsidRPr="008E433A">
        <w:rPr>
          <w:rFonts w:ascii="Times New Roman" w:hAnsi="Times New Roman" w:cs="Times New Roman"/>
          <w:sz w:val="24"/>
          <w:szCs w:val="24"/>
          <w:lang w:val="en-US"/>
        </w:rPr>
        <w:t xml:space="preserve"> more th</w:t>
      </w:r>
      <w:r w:rsidR="008E433A" w:rsidRPr="008E433A">
        <w:rPr>
          <w:rFonts w:ascii="Times New Roman" w:hAnsi="Times New Roman" w:cs="Times New Roman"/>
          <w:sz w:val="24"/>
          <w:szCs w:val="24"/>
          <w:lang w:val="en-US"/>
        </w:rPr>
        <w:t>a</w:t>
      </w:r>
      <w:r w:rsidRPr="008E433A">
        <w:rPr>
          <w:rFonts w:ascii="Times New Roman" w:hAnsi="Times New Roman" w:cs="Times New Roman"/>
          <w:sz w:val="24"/>
          <w:szCs w:val="24"/>
          <w:lang w:val="en-US"/>
        </w:rPr>
        <w:t xml:space="preserve">n promised. </w:t>
      </w:r>
      <w:r w:rsidR="008E433A" w:rsidRPr="008E433A">
        <w:rPr>
          <w:rFonts w:ascii="Times New Roman" w:hAnsi="Times New Roman" w:cs="Times New Roman"/>
          <w:sz w:val="24"/>
          <w:szCs w:val="24"/>
          <w:lang w:val="en-US"/>
        </w:rPr>
        <w:t xml:space="preserve">This should not be a problem if the objection is friendly and organized </w:t>
      </w:r>
      <w:sdt>
        <w:sdtPr>
          <w:rPr>
            <w:rFonts w:ascii="Times New Roman" w:hAnsi="Times New Roman" w:cs="Times New Roman"/>
            <w:sz w:val="24"/>
            <w:szCs w:val="24"/>
            <w:lang w:val="en-US"/>
          </w:rPr>
          <w:id w:val="1803874242"/>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Vie20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(Viens, 2020)</w:t>
          </w:r>
          <w:r w:rsidR="008E433A" w:rsidRPr="008E433A">
            <w:rPr>
              <w:rFonts w:ascii="Times New Roman" w:hAnsi="Times New Roman" w:cs="Times New Roman"/>
              <w:sz w:val="24"/>
              <w:szCs w:val="24"/>
              <w:lang w:val="en-US"/>
            </w:rPr>
            <w:fldChar w:fldCharType="end"/>
          </w:r>
        </w:sdtContent>
      </w:sdt>
      <w:r w:rsidRPr="008E433A">
        <w:rPr>
          <w:rFonts w:ascii="Times New Roman" w:hAnsi="Times New Roman" w:cs="Times New Roman"/>
          <w:sz w:val="24"/>
          <w:szCs w:val="24"/>
          <w:lang w:val="en-US"/>
        </w:rPr>
        <w:t xml:space="preserve">. </w:t>
      </w:r>
    </w:p>
    <w:p w14:paraId="07146BBA" w14:textId="50ECFF0E" w:rsidR="003C0F21" w:rsidRPr="008E433A" w:rsidRDefault="003C0F21" w:rsidP="008E433A">
      <w:pPr>
        <w:pStyle w:val="Heading1"/>
        <w:spacing w:after="240" w:line="480" w:lineRule="auto"/>
        <w:jc w:val="center"/>
        <w:rPr>
          <w:rFonts w:ascii="Times New Roman" w:hAnsi="Times New Roman" w:cs="Times New Roman"/>
          <w:b/>
          <w:bCs/>
          <w:color w:val="auto"/>
        </w:rPr>
      </w:pPr>
      <w:bookmarkStart w:id="8" w:name="_Toc108610161"/>
      <w:r w:rsidRPr="008E433A">
        <w:rPr>
          <w:rFonts w:ascii="Times New Roman" w:hAnsi="Times New Roman" w:cs="Times New Roman"/>
          <w:b/>
          <w:bCs/>
          <w:color w:val="auto"/>
        </w:rPr>
        <w:t>Part 2</w:t>
      </w:r>
      <w:bookmarkEnd w:id="8"/>
    </w:p>
    <w:p w14:paraId="2F018FC8" w14:textId="311B75F0" w:rsidR="003C0F21" w:rsidRPr="008E433A" w:rsidRDefault="003C0F21" w:rsidP="008E433A">
      <w:pPr>
        <w:pStyle w:val="Heading2"/>
        <w:spacing w:after="240" w:line="480" w:lineRule="auto"/>
        <w:jc w:val="both"/>
        <w:rPr>
          <w:rFonts w:ascii="Times New Roman" w:hAnsi="Times New Roman" w:cs="Times New Roman"/>
          <w:b/>
          <w:bCs/>
          <w:color w:val="auto"/>
          <w:sz w:val="28"/>
          <w:szCs w:val="28"/>
          <w:lang w:val="en-US"/>
        </w:rPr>
      </w:pPr>
      <w:bookmarkStart w:id="9" w:name="_Toc108610162"/>
      <w:r w:rsidRPr="008E433A">
        <w:rPr>
          <w:rFonts w:ascii="Times New Roman" w:hAnsi="Times New Roman" w:cs="Times New Roman"/>
          <w:b/>
          <w:bCs/>
          <w:color w:val="auto"/>
          <w:sz w:val="28"/>
          <w:szCs w:val="28"/>
          <w:lang w:val="en-US"/>
        </w:rPr>
        <w:t>Police and criminal act evidence act 1984</w:t>
      </w:r>
      <w:bookmarkEnd w:id="9"/>
    </w:p>
    <w:p w14:paraId="05884DFC" w14:textId="461F596C" w:rsidR="00E1708D" w:rsidRPr="008E433A" w:rsidRDefault="00E1708D"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The police and the criminal act evidence 1984 was the act that was design</w:t>
      </w:r>
      <w:r w:rsidR="008E433A" w:rsidRPr="008E433A">
        <w:rPr>
          <w:rFonts w:ascii="Times New Roman" w:hAnsi="Times New Roman" w:cs="Times New Roman"/>
          <w:sz w:val="24"/>
          <w:szCs w:val="24"/>
          <w:lang w:val="en-US"/>
        </w:rPr>
        <w:t>ed</w:t>
      </w:r>
      <w:r w:rsidRPr="008E433A">
        <w:rPr>
          <w:rFonts w:ascii="Times New Roman" w:hAnsi="Times New Roman" w:cs="Times New Roman"/>
          <w:sz w:val="24"/>
          <w:szCs w:val="24"/>
          <w:lang w:val="en-US"/>
        </w:rPr>
        <w:t xml:space="preserve"> to draw boundaries and set them for the legal and the general public to practice and the right to be enjo</w:t>
      </w:r>
      <w:r w:rsidR="008E433A" w:rsidRPr="008E433A">
        <w:rPr>
          <w:rFonts w:ascii="Times New Roman" w:hAnsi="Times New Roman" w:cs="Times New Roman"/>
          <w:sz w:val="24"/>
          <w:szCs w:val="24"/>
          <w:lang w:val="en-US"/>
        </w:rPr>
        <w:t>y</w:t>
      </w:r>
      <w:r w:rsidRPr="008E433A">
        <w:rPr>
          <w:rFonts w:ascii="Times New Roman" w:hAnsi="Times New Roman" w:cs="Times New Roman"/>
          <w:sz w:val="24"/>
          <w:szCs w:val="24"/>
          <w:lang w:val="en-US"/>
        </w:rPr>
        <w:t>ed at the time of arrest, detention or other such activit</w:t>
      </w:r>
      <w:r w:rsidR="008E433A" w:rsidRPr="008E433A">
        <w:rPr>
          <w:rFonts w:ascii="Times New Roman" w:hAnsi="Times New Roman" w:cs="Times New Roman"/>
          <w:sz w:val="24"/>
          <w:szCs w:val="24"/>
          <w:lang w:val="en-US"/>
        </w:rPr>
        <w:t>i</w:t>
      </w:r>
      <w:r w:rsidRPr="008E433A">
        <w:rPr>
          <w:rFonts w:ascii="Times New Roman" w:hAnsi="Times New Roman" w:cs="Times New Roman"/>
          <w:sz w:val="24"/>
          <w:szCs w:val="24"/>
          <w:lang w:val="en-US"/>
        </w:rPr>
        <w:t xml:space="preserve">es. The sole purpose of this act was to maintain the balance between the police and the general public. </w:t>
      </w:r>
      <w:r w:rsidR="008E433A" w:rsidRPr="008E433A">
        <w:rPr>
          <w:rFonts w:ascii="Times New Roman" w:hAnsi="Times New Roman" w:cs="Times New Roman"/>
          <w:sz w:val="24"/>
          <w:szCs w:val="24"/>
          <w:lang w:val="en-US"/>
        </w:rPr>
        <w:t>I</w:t>
      </w:r>
      <w:r w:rsidRPr="008E433A">
        <w:rPr>
          <w:rFonts w:ascii="Times New Roman" w:hAnsi="Times New Roman" w:cs="Times New Roman"/>
          <w:sz w:val="24"/>
          <w:szCs w:val="24"/>
          <w:lang w:val="en-US"/>
        </w:rPr>
        <w:t xml:space="preserve">n the of Mar, </w:t>
      </w:r>
      <w:r w:rsidR="008E433A" w:rsidRPr="008E433A">
        <w:rPr>
          <w:rFonts w:ascii="Times New Roman" w:hAnsi="Times New Roman" w:cs="Times New Roman"/>
          <w:sz w:val="24"/>
          <w:szCs w:val="24"/>
          <w:lang w:val="en-US"/>
        </w:rPr>
        <w:t xml:space="preserve">certain events from the </w:t>
      </w:r>
      <w:r w:rsidR="008E433A" w:rsidRPr="008E433A">
        <w:rPr>
          <w:rFonts w:ascii="Times New Roman" w:hAnsi="Times New Roman" w:cs="Times New Roman"/>
          <w:sz w:val="24"/>
          <w:szCs w:val="24"/>
          <w:lang w:val="en-US"/>
        </w:rPr>
        <w:lastRenderedPageBreak/>
        <w:t>police side defied</w:t>
      </w:r>
      <w:r w:rsidRPr="008E433A">
        <w:rPr>
          <w:rFonts w:ascii="Times New Roman" w:hAnsi="Times New Roman" w:cs="Times New Roman"/>
          <w:sz w:val="24"/>
          <w:szCs w:val="24"/>
          <w:lang w:val="en-US"/>
        </w:rPr>
        <w:t xml:space="preserve"> her </w:t>
      </w:r>
      <w:r w:rsidR="008E433A" w:rsidRPr="008E433A">
        <w:rPr>
          <w:rFonts w:ascii="Times New Roman" w:hAnsi="Times New Roman" w:cs="Times New Roman"/>
          <w:sz w:val="24"/>
          <w:szCs w:val="24"/>
          <w:lang w:val="en-US"/>
        </w:rPr>
        <w:t xml:space="preserve">to </w:t>
      </w:r>
      <w:r w:rsidRPr="008E433A">
        <w:rPr>
          <w:rFonts w:ascii="Times New Roman" w:hAnsi="Times New Roman" w:cs="Times New Roman"/>
          <w:sz w:val="24"/>
          <w:szCs w:val="24"/>
          <w:lang w:val="en-US"/>
        </w:rPr>
        <w:t xml:space="preserve">form the rights law provided here to enjoy. </w:t>
      </w:r>
      <w:r w:rsidR="008E433A" w:rsidRPr="008E433A">
        <w:rPr>
          <w:rFonts w:ascii="Times New Roman" w:hAnsi="Times New Roman" w:cs="Times New Roman"/>
          <w:sz w:val="24"/>
          <w:szCs w:val="24"/>
          <w:lang w:val="en-US"/>
        </w:rPr>
        <w:t>T</w:t>
      </w:r>
      <w:r w:rsidRPr="008E433A">
        <w:rPr>
          <w:rFonts w:ascii="Times New Roman" w:hAnsi="Times New Roman" w:cs="Times New Roman"/>
          <w:sz w:val="24"/>
          <w:szCs w:val="24"/>
          <w:lang w:val="en-US"/>
        </w:rPr>
        <w:t>hese are discussed in the following</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85518716"/>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Mou19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(Mourby, 2019)</w:t>
          </w:r>
          <w:r w:rsidR="008E433A" w:rsidRPr="008E433A">
            <w:rPr>
              <w:rFonts w:ascii="Times New Roman" w:hAnsi="Times New Roman" w:cs="Times New Roman"/>
              <w:sz w:val="24"/>
              <w:szCs w:val="24"/>
              <w:lang w:val="en-US"/>
            </w:rPr>
            <w:fldChar w:fldCharType="end"/>
          </w:r>
        </w:sdtContent>
      </w:sdt>
      <w:r w:rsidRPr="008E433A">
        <w:rPr>
          <w:rFonts w:ascii="Times New Roman" w:hAnsi="Times New Roman" w:cs="Times New Roman"/>
          <w:sz w:val="24"/>
          <w:szCs w:val="24"/>
          <w:lang w:val="en-US"/>
        </w:rPr>
        <w:t>.</w:t>
      </w:r>
    </w:p>
    <w:p w14:paraId="13640DD6" w14:textId="3849E74E" w:rsidR="00E1708D" w:rsidRPr="008E433A" w:rsidRDefault="00E1708D" w:rsidP="008E433A">
      <w:pPr>
        <w:pStyle w:val="Heading2"/>
        <w:spacing w:after="240" w:line="480" w:lineRule="auto"/>
        <w:jc w:val="both"/>
        <w:rPr>
          <w:rFonts w:ascii="Times New Roman" w:hAnsi="Times New Roman" w:cs="Times New Roman"/>
          <w:b/>
          <w:bCs/>
          <w:color w:val="auto"/>
          <w:sz w:val="28"/>
          <w:szCs w:val="28"/>
          <w:lang w:val="en-US"/>
        </w:rPr>
      </w:pPr>
      <w:bookmarkStart w:id="10" w:name="_Toc108610163"/>
      <w:r w:rsidRPr="008E433A">
        <w:rPr>
          <w:rFonts w:ascii="Times New Roman" w:hAnsi="Times New Roman" w:cs="Times New Roman"/>
          <w:b/>
          <w:bCs/>
          <w:color w:val="auto"/>
          <w:sz w:val="28"/>
          <w:szCs w:val="28"/>
          <w:lang w:val="en-US"/>
        </w:rPr>
        <w:t>Detention without informing</w:t>
      </w:r>
      <w:bookmarkEnd w:id="10"/>
    </w:p>
    <w:p w14:paraId="73CD47A2" w14:textId="6FF141C5" w:rsidR="00AC04BD" w:rsidRPr="008E433A" w:rsidRDefault="00AC04BD"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If one is </w:t>
      </w:r>
      <w:proofErr w:type="spellStart"/>
      <w:r w:rsidRPr="008E433A">
        <w:rPr>
          <w:rFonts w:ascii="Times New Roman" w:hAnsi="Times New Roman" w:cs="Times New Roman"/>
          <w:sz w:val="24"/>
          <w:szCs w:val="24"/>
          <w:lang w:val="en-US"/>
        </w:rPr>
        <w:t>to</w:t>
      </w:r>
      <w:proofErr w:type="spellEnd"/>
      <w:r w:rsidRPr="008E433A">
        <w:rPr>
          <w:rFonts w:ascii="Times New Roman" w:hAnsi="Times New Roman" w:cs="Times New Roman"/>
          <w:sz w:val="24"/>
          <w:szCs w:val="24"/>
          <w:lang w:val="en-US"/>
        </w:rPr>
        <w:t xml:space="preserve"> went under the detention face, the police have to follow </w:t>
      </w:r>
      <w:r w:rsidR="008E433A" w:rsidRPr="008E433A">
        <w:rPr>
          <w:rFonts w:ascii="Times New Roman" w:hAnsi="Times New Roman" w:cs="Times New Roman"/>
          <w:sz w:val="24"/>
          <w:szCs w:val="24"/>
          <w:lang w:val="en-US"/>
        </w:rPr>
        <w:t>specific</w:t>
      </w:r>
      <w:r w:rsidRPr="008E433A">
        <w:rPr>
          <w:rFonts w:ascii="Times New Roman" w:hAnsi="Times New Roman" w:cs="Times New Roman"/>
          <w:sz w:val="24"/>
          <w:szCs w:val="24"/>
          <w:lang w:val="en-US"/>
        </w:rPr>
        <w:t xml:space="preserve"> steps to ensure the detention was for the right cause. Firstly, the police should stop for a while and se</w:t>
      </w:r>
      <w:r w:rsidR="008E433A" w:rsidRPr="008E433A">
        <w:rPr>
          <w:rFonts w:ascii="Times New Roman" w:hAnsi="Times New Roman" w:cs="Times New Roman"/>
          <w:sz w:val="24"/>
          <w:szCs w:val="24"/>
          <w:lang w:val="en-US"/>
        </w:rPr>
        <w:t>ar</w:t>
      </w:r>
      <w:r w:rsidRPr="008E433A">
        <w:rPr>
          <w:rFonts w:ascii="Times New Roman" w:hAnsi="Times New Roman" w:cs="Times New Roman"/>
          <w:sz w:val="24"/>
          <w:szCs w:val="24"/>
          <w:lang w:val="en-US"/>
        </w:rPr>
        <w:t xml:space="preserve">ch for the element </w:t>
      </w:r>
      <w:r w:rsidR="008E433A" w:rsidRPr="008E433A">
        <w:rPr>
          <w:rFonts w:ascii="Times New Roman" w:hAnsi="Times New Roman" w:cs="Times New Roman"/>
          <w:sz w:val="24"/>
          <w:szCs w:val="24"/>
          <w:lang w:val="en-US"/>
        </w:rPr>
        <w:t>causing the event's disruption</w:t>
      </w:r>
      <w:r w:rsidRPr="008E433A">
        <w:rPr>
          <w:rFonts w:ascii="Times New Roman" w:hAnsi="Times New Roman" w:cs="Times New Roman"/>
          <w:sz w:val="24"/>
          <w:szCs w:val="24"/>
          <w:lang w:val="en-US"/>
        </w:rPr>
        <w:t xml:space="preserve">. Then </w:t>
      </w:r>
      <w:r w:rsidR="008E433A" w:rsidRPr="008E433A">
        <w:rPr>
          <w:rFonts w:ascii="Times New Roman" w:hAnsi="Times New Roman" w:cs="Times New Roman"/>
          <w:sz w:val="24"/>
          <w:szCs w:val="24"/>
          <w:lang w:val="en-US"/>
        </w:rPr>
        <w:t>arrest</w:t>
      </w:r>
      <w:r w:rsidRPr="008E433A">
        <w:rPr>
          <w:rFonts w:ascii="Times New Roman" w:hAnsi="Times New Roman" w:cs="Times New Roman"/>
          <w:sz w:val="24"/>
          <w:szCs w:val="24"/>
          <w:lang w:val="en-US"/>
        </w:rPr>
        <w:t xml:space="preserve"> the </w:t>
      </w:r>
      <w:r w:rsidR="008E433A" w:rsidRPr="008E433A">
        <w:rPr>
          <w:rFonts w:ascii="Times New Roman" w:hAnsi="Times New Roman" w:cs="Times New Roman"/>
          <w:sz w:val="24"/>
          <w:szCs w:val="24"/>
          <w:lang w:val="en-US"/>
        </w:rPr>
        <w:t>detail</w:t>
      </w:r>
      <w:r w:rsidRPr="008E433A">
        <w:rPr>
          <w:rFonts w:ascii="Times New Roman" w:hAnsi="Times New Roman" w:cs="Times New Roman"/>
          <w:sz w:val="24"/>
          <w:szCs w:val="24"/>
          <w:lang w:val="en-US"/>
        </w:rPr>
        <w:t>s</w:t>
      </w:r>
      <w:r w:rsidR="008E433A" w:rsidRPr="008E433A">
        <w:rPr>
          <w:rFonts w:ascii="Times New Roman" w:hAnsi="Times New Roman" w:cs="Times New Roman"/>
          <w:sz w:val="24"/>
          <w:szCs w:val="24"/>
          <w:lang w:val="en-US"/>
        </w:rPr>
        <w:t xml:space="preserve"> a</w:t>
      </w:r>
      <w:r w:rsidRPr="008E433A">
        <w:rPr>
          <w:rFonts w:ascii="Times New Roman" w:hAnsi="Times New Roman" w:cs="Times New Roman"/>
          <w:sz w:val="24"/>
          <w:szCs w:val="24"/>
          <w:lang w:val="en-US"/>
        </w:rPr>
        <w:t>fter that is the detention of the=</w:t>
      </w:r>
      <w:proofErr w:type="spellStart"/>
      <w:r w:rsidRPr="008E433A">
        <w:rPr>
          <w:rFonts w:ascii="Times New Roman" w:hAnsi="Times New Roman" w:cs="Times New Roman"/>
          <w:sz w:val="24"/>
          <w:szCs w:val="24"/>
          <w:lang w:val="en-US"/>
        </w:rPr>
        <w:t>ose</w:t>
      </w:r>
      <w:proofErr w:type="spellEnd"/>
      <w:r w:rsidRPr="008E433A">
        <w:rPr>
          <w:rFonts w:ascii="Times New Roman" w:hAnsi="Times New Roman" w:cs="Times New Roman"/>
          <w:sz w:val="24"/>
          <w:szCs w:val="24"/>
          <w:lang w:val="en-US"/>
        </w:rPr>
        <w:t xml:space="preserve"> </w:t>
      </w:r>
      <w:r w:rsidR="008E433A" w:rsidRPr="008E433A">
        <w:rPr>
          <w:rFonts w:ascii="Times New Roman" w:hAnsi="Times New Roman" w:cs="Times New Roman"/>
          <w:sz w:val="24"/>
          <w:szCs w:val="24"/>
          <w:lang w:val="en-US"/>
        </w:rPr>
        <w:t>feature</w:t>
      </w:r>
      <w:r w:rsidRPr="008E433A">
        <w:rPr>
          <w:rFonts w:ascii="Times New Roman" w:hAnsi="Times New Roman" w:cs="Times New Roman"/>
          <w:sz w:val="24"/>
          <w:szCs w:val="24"/>
          <w:lang w:val="en-US"/>
        </w:rPr>
        <w:t xml:space="preserve">s and investigation and identification of these elements to justify the cause of the </w:t>
      </w:r>
      <w:r w:rsidR="008E433A" w:rsidRPr="008E433A">
        <w:rPr>
          <w:rFonts w:ascii="Times New Roman" w:hAnsi="Times New Roman" w:cs="Times New Roman"/>
          <w:sz w:val="24"/>
          <w:szCs w:val="24"/>
          <w:lang w:val="en-US"/>
        </w:rPr>
        <w:t>custody</w:t>
      </w:r>
      <w:r w:rsidRPr="008E433A">
        <w:rPr>
          <w:rFonts w:ascii="Times New Roman" w:hAnsi="Times New Roman" w:cs="Times New Roman"/>
          <w:sz w:val="24"/>
          <w:szCs w:val="24"/>
          <w:lang w:val="en-US"/>
        </w:rPr>
        <w:t xml:space="preserve"> of the person. Then the person is provided to arra</w:t>
      </w:r>
      <w:r w:rsidR="008E433A" w:rsidRPr="008E433A">
        <w:rPr>
          <w:rFonts w:ascii="Times New Roman" w:hAnsi="Times New Roman" w:cs="Times New Roman"/>
          <w:sz w:val="24"/>
          <w:szCs w:val="24"/>
          <w:lang w:val="en-US"/>
        </w:rPr>
        <w:t>n</w:t>
      </w:r>
      <w:r w:rsidRPr="008E433A">
        <w:rPr>
          <w:rFonts w:ascii="Times New Roman" w:hAnsi="Times New Roman" w:cs="Times New Roman"/>
          <w:sz w:val="24"/>
          <w:szCs w:val="24"/>
          <w:lang w:val="en-US"/>
        </w:rPr>
        <w:t>ge or u</w:t>
      </w:r>
      <w:r w:rsidR="008E433A" w:rsidRPr="008E433A">
        <w:rPr>
          <w:rFonts w:ascii="Times New Roman" w:hAnsi="Times New Roman" w:cs="Times New Roman"/>
          <w:sz w:val="24"/>
          <w:szCs w:val="24"/>
          <w:lang w:val="en-US"/>
        </w:rPr>
        <w:t>s</w:t>
      </w:r>
      <w:r w:rsidRPr="008E433A">
        <w:rPr>
          <w:rFonts w:ascii="Times New Roman" w:hAnsi="Times New Roman" w:cs="Times New Roman"/>
          <w:sz w:val="24"/>
          <w:szCs w:val="24"/>
          <w:lang w:val="en-US"/>
        </w:rPr>
        <w:t xml:space="preserve">e the police legal advisor to </w:t>
      </w:r>
      <w:r w:rsidR="0081537D" w:rsidRPr="008E433A">
        <w:rPr>
          <w:rFonts w:ascii="Times New Roman" w:hAnsi="Times New Roman" w:cs="Times New Roman"/>
          <w:sz w:val="24"/>
          <w:szCs w:val="24"/>
          <w:lang w:val="en-US"/>
        </w:rPr>
        <w:t xml:space="preserve">interview the detainee to hear their side of the story and </w:t>
      </w:r>
      <w:r w:rsidR="008E433A" w:rsidRPr="008E433A">
        <w:rPr>
          <w:rFonts w:ascii="Times New Roman" w:hAnsi="Times New Roman" w:cs="Times New Roman"/>
          <w:sz w:val="24"/>
          <w:szCs w:val="24"/>
          <w:lang w:val="en-US"/>
        </w:rPr>
        <w:t>giv</w:t>
      </w:r>
      <w:r w:rsidR="0081537D" w:rsidRPr="008E433A">
        <w:rPr>
          <w:rFonts w:ascii="Times New Roman" w:hAnsi="Times New Roman" w:cs="Times New Roman"/>
          <w:sz w:val="24"/>
          <w:szCs w:val="24"/>
          <w:lang w:val="en-US"/>
        </w:rPr>
        <w:t>e the right to cautionar</w:t>
      </w:r>
      <w:r w:rsidR="008E433A" w:rsidRPr="008E433A">
        <w:rPr>
          <w:rFonts w:ascii="Times New Roman" w:hAnsi="Times New Roman" w:cs="Times New Roman"/>
          <w:sz w:val="24"/>
          <w:szCs w:val="24"/>
          <w:lang w:val="en-US"/>
        </w:rPr>
        <w:t xml:space="preserve">y </w:t>
      </w:r>
      <w:sdt>
        <w:sdtPr>
          <w:rPr>
            <w:rFonts w:ascii="Times New Roman" w:hAnsi="Times New Roman" w:cs="Times New Roman"/>
            <w:sz w:val="24"/>
            <w:szCs w:val="24"/>
            <w:lang w:val="en-US"/>
          </w:rPr>
          <w:id w:val="-339552734"/>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Raw21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(Rawlings, 2021)</w:t>
          </w:r>
          <w:r w:rsidR="008E433A" w:rsidRPr="008E433A">
            <w:rPr>
              <w:rFonts w:ascii="Times New Roman" w:hAnsi="Times New Roman" w:cs="Times New Roman"/>
              <w:sz w:val="24"/>
              <w:szCs w:val="24"/>
              <w:lang w:val="en-US"/>
            </w:rPr>
            <w:fldChar w:fldCharType="end"/>
          </w:r>
        </w:sdtContent>
      </w:sdt>
      <w:r w:rsidR="0081537D" w:rsidRPr="008E433A">
        <w:rPr>
          <w:rFonts w:ascii="Times New Roman" w:hAnsi="Times New Roman" w:cs="Times New Roman"/>
          <w:sz w:val="24"/>
          <w:szCs w:val="24"/>
          <w:lang w:val="en-US"/>
        </w:rPr>
        <w:t>.</w:t>
      </w:r>
    </w:p>
    <w:p w14:paraId="58CF21A2" w14:textId="3F633A76" w:rsidR="0081537D" w:rsidRPr="008E433A" w:rsidRDefault="0081537D"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In the case of Mary, she had s</w:t>
      </w:r>
      <w:r w:rsidR="008E433A" w:rsidRPr="008E433A">
        <w:rPr>
          <w:rFonts w:ascii="Times New Roman" w:hAnsi="Times New Roman" w:cs="Times New Roman"/>
          <w:sz w:val="24"/>
          <w:szCs w:val="24"/>
          <w:lang w:val="en-US"/>
        </w:rPr>
        <w:t>ought the protest's permission before it and reached out to people to spread the word and seek their willingness to join her. in her luck, the public that joined was double the</w:t>
      </w:r>
      <w:r w:rsidR="00DF2301" w:rsidRPr="008E433A">
        <w:rPr>
          <w:rFonts w:ascii="Times New Roman" w:hAnsi="Times New Roman" w:cs="Times New Roman"/>
          <w:sz w:val="24"/>
          <w:szCs w:val="24"/>
          <w:lang w:val="en-US"/>
        </w:rPr>
        <w:t xml:space="preserve"> number of the members in her committee. They help</w:t>
      </w:r>
      <w:r w:rsidR="008E433A" w:rsidRPr="008E433A">
        <w:rPr>
          <w:rFonts w:ascii="Times New Roman" w:hAnsi="Times New Roman" w:cs="Times New Roman"/>
          <w:sz w:val="24"/>
          <w:szCs w:val="24"/>
          <w:lang w:val="en-US"/>
        </w:rPr>
        <w:t>ed</w:t>
      </w:r>
      <w:r w:rsidR="00DF2301" w:rsidRPr="008E433A">
        <w:rPr>
          <w:rFonts w:ascii="Times New Roman" w:hAnsi="Times New Roman" w:cs="Times New Roman"/>
          <w:sz w:val="24"/>
          <w:szCs w:val="24"/>
          <w:lang w:val="en-US"/>
        </w:rPr>
        <w:t xml:space="preserve"> the protest on the allotted time and </w:t>
      </w:r>
      <w:r w:rsidR="008E433A" w:rsidRPr="008E433A">
        <w:rPr>
          <w:rFonts w:ascii="Times New Roman" w:hAnsi="Times New Roman" w:cs="Times New Roman"/>
          <w:sz w:val="24"/>
          <w:szCs w:val="24"/>
          <w:lang w:val="en-US"/>
        </w:rPr>
        <w:t>date in a</w:t>
      </w:r>
      <w:r w:rsidR="00DF2301" w:rsidRPr="008E433A">
        <w:rPr>
          <w:rFonts w:ascii="Times New Roman" w:hAnsi="Times New Roman" w:cs="Times New Roman"/>
          <w:sz w:val="24"/>
          <w:szCs w:val="24"/>
          <w:lang w:val="en-US"/>
        </w:rPr>
        <w:t xml:space="preserve"> peaceful and organized manner. </w:t>
      </w:r>
      <w:r w:rsidR="008E433A" w:rsidRPr="008E433A">
        <w:rPr>
          <w:rFonts w:ascii="Times New Roman" w:hAnsi="Times New Roman" w:cs="Times New Roman"/>
          <w:sz w:val="24"/>
          <w:szCs w:val="24"/>
          <w:lang w:val="en-US"/>
        </w:rPr>
        <w:t>D</w:t>
      </w:r>
      <w:r w:rsidR="00DF2301" w:rsidRPr="008E433A">
        <w:rPr>
          <w:rFonts w:ascii="Times New Roman" w:hAnsi="Times New Roman" w:cs="Times New Roman"/>
          <w:sz w:val="24"/>
          <w:szCs w:val="24"/>
          <w:lang w:val="en-US"/>
        </w:rPr>
        <w:t>e</w:t>
      </w:r>
      <w:r w:rsidR="008E433A" w:rsidRPr="008E433A">
        <w:rPr>
          <w:rFonts w:ascii="Times New Roman" w:hAnsi="Times New Roman" w:cs="Times New Roman"/>
          <w:sz w:val="24"/>
          <w:szCs w:val="24"/>
          <w:lang w:val="en-US"/>
        </w:rPr>
        <w:t>s</w:t>
      </w:r>
      <w:r w:rsidR="00DF2301" w:rsidRPr="008E433A">
        <w:rPr>
          <w:rFonts w:ascii="Times New Roman" w:hAnsi="Times New Roman" w:cs="Times New Roman"/>
          <w:sz w:val="24"/>
          <w:szCs w:val="24"/>
          <w:lang w:val="en-US"/>
        </w:rPr>
        <w:t xml:space="preserve">pite that, after the </w:t>
      </w:r>
      <w:r w:rsidR="008E433A" w:rsidRPr="008E433A">
        <w:rPr>
          <w:rFonts w:ascii="Times New Roman" w:hAnsi="Times New Roman" w:cs="Times New Roman"/>
          <w:sz w:val="24"/>
          <w:szCs w:val="24"/>
          <w:lang w:val="en-US"/>
        </w:rPr>
        <w:t>march</w:t>
      </w:r>
      <w:r w:rsidR="00DF2301" w:rsidRPr="008E433A">
        <w:rPr>
          <w:rFonts w:ascii="Times New Roman" w:hAnsi="Times New Roman" w:cs="Times New Roman"/>
          <w:sz w:val="24"/>
          <w:szCs w:val="24"/>
          <w:lang w:val="en-US"/>
        </w:rPr>
        <w:t xml:space="preserve"> beg</w:t>
      </w:r>
      <w:r w:rsidR="008E433A" w:rsidRPr="008E433A">
        <w:rPr>
          <w:rFonts w:ascii="Times New Roman" w:hAnsi="Times New Roman" w:cs="Times New Roman"/>
          <w:sz w:val="24"/>
          <w:szCs w:val="24"/>
          <w:lang w:val="en-US"/>
        </w:rPr>
        <w:t>ins</w:t>
      </w:r>
      <w:r w:rsidR="00DF2301" w:rsidRPr="008E433A">
        <w:rPr>
          <w:rFonts w:ascii="Times New Roman" w:hAnsi="Times New Roman" w:cs="Times New Roman"/>
          <w:sz w:val="24"/>
          <w:szCs w:val="24"/>
          <w:lang w:val="en-US"/>
        </w:rPr>
        <w:t>, without any charge or sign of disruption or misbehav</w:t>
      </w:r>
      <w:r w:rsidR="008E433A" w:rsidRPr="008E433A">
        <w:rPr>
          <w:rFonts w:ascii="Times New Roman" w:hAnsi="Times New Roman" w:cs="Times New Roman"/>
          <w:sz w:val="24"/>
          <w:szCs w:val="24"/>
          <w:lang w:val="en-US"/>
        </w:rPr>
        <w:t>ing,</w:t>
      </w:r>
      <w:r w:rsidR="00DF2301" w:rsidRPr="008E433A">
        <w:rPr>
          <w:rFonts w:ascii="Times New Roman" w:hAnsi="Times New Roman" w:cs="Times New Roman"/>
          <w:sz w:val="24"/>
          <w:szCs w:val="24"/>
          <w:lang w:val="en-US"/>
        </w:rPr>
        <w:t xml:space="preserve"> the police call upon Mary to end the protest with the justification </w:t>
      </w:r>
      <w:r w:rsidR="008E433A" w:rsidRPr="008E433A">
        <w:rPr>
          <w:rFonts w:ascii="Times New Roman" w:hAnsi="Times New Roman" w:cs="Times New Roman"/>
          <w:sz w:val="24"/>
          <w:szCs w:val="24"/>
          <w:lang w:val="en-US"/>
        </w:rPr>
        <w:t>that</w:t>
      </w:r>
      <w:r w:rsidR="00DF2301" w:rsidRPr="008E433A">
        <w:rPr>
          <w:rFonts w:ascii="Times New Roman" w:hAnsi="Times New Roman" w:cs="Times New Roman"/>
          <w:sz w:val="24"/>
          <w:szCs w:val="24"/>
          <w:lang w:val="en-US"/>
        </w:rPr>
        <w:t xml:space="preserve"> they see </w:t>
      </w:r>
      <w:r w:rsidR="008E433A" w:rsidRPr="008E433A">
        <w:rPr>
          <w:rFonts w:ascii="Times New Roman" w:hAnsi="Times New Roman" w:cs="Times New Roman"/>
          <w:sz w:val="24"/>
          <w:szCs w:val="24"/>
          <w:lang w:val="en-US"/>
        </w:rPr>
        <w:t xml:space="preserve">a </w:t>
      </w:r>
      <w:r w:rsidR="00DF2301" w:rsidRPr="008E433A">
        <w:rPr>
          <w:rFonts w:ascii="Times New Roman" w:hAnsi="Times New Roman" w:cs="Times New Roman"/>
          <w:sz w:val="24"/>
          <w:szCs w:val="24"/>
          <w:lang w:val="en-US"/>
        </w:rPr>
        <w:t>sign of dis</w:t>
      </w:r>
      <w:r w:rsidR="008E433A" w:rsidRPr="008E433A">
        <w:rPr>
          <w:rFonts w:ascii="Times New Roman" w:hAnsi="Times New Roman" w:cs="Times New Roman"/>
          <w:sz w:val="24"/>
          <w:szCs w:val="24"/>
          <w:lang w:val="en-US"/>
        </w:rPr>
        <w:t>turbance</w:t>
      </w:r>
      <w:r w:rsidR="00DF2301" w:rsidRPr="008E433A">
        <w:rPr>
          <w:rFonts w:ascii="Times New Roman" w:hAnsi="Times New Roman" w:cs="Times New Roman"/>
          <w:sz w:val="24"/>
          <w:szCs w:val="24"/>
          <w:lang w:val="en-US"/>
        </w:rPr>
        <w:t xml:space="preserve">. </w:t>
      </w:r>
      <w:r w:rsidR="008E433A" w:rsidRPr="008E433A">
        <w:rPr>
          <w:rFonts w:ascii="Times New Roman" w:hAnsi="Times New Roman" w:cs="Times New Roman"/>
          <w:sz w:val="24"/>
          <w:szCs w:val="24"/>
          <w:lang w:val="en-US"/>
        </w:rPr>
        <w:t>The next moment, they took her to her car without informing her where they were headed or the cause</w:t>
      </w:r>
      <w:r w:rsidR="00DF2301" w:rsidRPr="008E433A">
        <w:rPr>
          <w:rFonts w:ascii="Times New Roman" w:hAnsi="Times New Roman" w:cs="Times New Roman"/>
          <w:sz w:val="24"/>
          <w:szCs w:val="24"/>
          <w:lang w:val="en-US"/>
        </w:rPr>
        <w:t xml:space="preserve">. </w:t>
      </w:r>
      <w:r w:rsidR="008E433A" w:rsidRPr="008E433A">
        <w:rPr>
          <w:rFonts w:ascii="Times New Roman" w:hAnsi="Times New Roman" w:cs="Times New Roman"/>
          <w:sz w:val="24"/>
          <w:szCs w:val="24"/>
          <w:lang w:val="en-US"/>
        </w:rPr>
        <w:t>When they arrived at the</w:t>
      </w:r>
      <w:r w:rsidR="00DF2301" w:rsidRPr="008E433A">
        <w:rPr>
          <w:rFonts w:ascii="Times New Roman" w:hAnsi="Times New Roman" w:cs="Times New Roman"/>
          <w:sz w:val="24"/>
          <w:szCs w:val="24"/>
          <w:lang w:val="en-US"/>
        </w:rPr>
        <w:t xml:space="preserve"> police station</w:t>
      </w:r>
      <w:r w:rsidR="008E433A" w:rsidRPr="008E433A">
        <w:rPr>
          <w:rFonts w:ascii="Times New Roman" w:hAnsi="Times New Roman" w:cs="Times New Roman"/>
          <w:sz w:val="24"/>
          <w:szCs w:val="24"/>
          <w:lang w:val="en-US"/>
        </w:rPr>
        <w:t>,</w:t>
      </w:r>
      <w:r w:rsidR="00DF2301" w:rsidRPr="008E433A">
        <w:rPr>
          <w:rFonts w:ascii="Times New Roman" w:hAnsi="Times New Roman" w:cs="Times New Roman"/>
          <w:sz w:val="24"/>
          <w:szCs w:val="24"/>
          <w:lang w:val="en-US"/>
        </w:rPr>
        <w:t xml:space="preserve"> </w:t>
      </w:r>
      <w:proofErr w:type="spellStart"/>
      <w:r w:rsidR="00DF2301" w:rsidRPr="008E433A">
        <w:rPr>
          <w:rFonts w:ascii="Times New Roman" w:hAnsi="Times New Roman" w:cs="Times New Roman"/>
          <w:sz w:val="24"/>
          <w:szCs w:val="24"/>
          <w:lang w:val="en-US"/>
        </w:rPr>
        <w:t>mary</w:t>
      </w:r>
      <w:proofErr w:type="spellEnd"/>
      <w:r w:rsidR="00DF2301" w:rsidRPr="008E433A">
        <w:rPr>
          <w:rFonts w:ascii="Times New Roman" w:hAnsi="Times New Roman" w:cs="Times New Roman"/>
          <w:sz w:val="24"/>
          <w:szCs w:val="24"/>
          <w:lang w:val="en-US"/>
        </w:rPr>
        <w:t xml:space="preserve"> was </w:t>
      </w:r>
      <w:r w:rsidR="00735B48" w:rsidRPr="008E433A">
        <w:rPr>
          <w:rFonts w:ascii="Times New Roman" w:hAnsi="Times New Roman" w:cs="Times New Roman"/>
          <w:sz w:val="24"/>
          <w:szCs w:val="24"/>
          <w:lang w:val="en-US"/>
        </w:rPr>
        <w:t xml:space="preserve">informed of the </w:t>
      </w:r>
      <w:r w:rsidR="008E433A" w:rsidRPr="008E433A">
        <w:rPr>
          <w:rFonts w:ascii="Times New Roman" w:hAnsi="Times New Roman" w:cs="Times New Roman"/>
          <w:sz w:val="24"/>
          <w:szCs w:val="24"/>
          <w:lang w:val="en-US"/>
        </w:rPr>
        <w:t>reason</w:t>
      </w:r>
      <w:r w:rsidR="00735B48" w:rsidRPr="008E433A">
        <w:rPr>
          <w:rFonts w:ascii="Times New Roman" w:hAnsi="Times New Roman" w:cs="Times New Roman"/>
          <w:sz w:val="24"/>
          <w:szCs w:val="24"/>
          <w:lang w:val="en-US"/>
        </w:rPr>
        <w:t xml:space="preserve"> and told that </w:t>
      </w:r>
      <w:r w:rsidR="008E433A" w:rsidRPr="008E433A">
        <w:rPr>
          <w:rFonts w:ascii="Times New Roman" w:hAnsi="Times New Roman" w:cs="Times New Roman"/>
          <w:sz w:val="24"/>
          <w:szCs w:val="24"/>
          <w:lang w:val="en-US"/>
        </w:rPr>
        <w:t xml:space="preserve">she </w:t>
      </w:r>
      <w:r w:rsidR="00735B48" w:rsidRPr="008E433A">
        <w:rPr>
          <w:rFonts w:ascii="Times New Roman" w:hAnsi="Times New Roman" w:cs="Times New Roman"/>
          <w:sz w:val="24"/>
          <w:szCs w:val="24"/>
          <w:lang w:val="en-US"/>
        </w:rPr>
        <w:t xml:space="preserve">was in detention. </w:t>
      </w:r>
    </w:p>
    <w:p w14:paraId="3F89F5C1" w14:textId="206F5686" w:rsidR="00735B48" w:rsidRPr="008E433A" w:rsidRDefault="00735B48"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According to the police and criminal act evidence 1984, the police </w:t>
      </w:r>
      <w:r w:rsidR="008E433A" w:rsidRPr="008E433A">
        <w:rPr>
          <w:rFonts w:ascii="Times New Roman" w:hAnsi="Times New Roman" w:cs="Times New Roman"/>
          <w:sz w:val="24"/>
          <w:szCs w:val="24"/>
          <w:lang w:val="en-US"/>
        </w:rPr>
        <w:t>must</w:t>
      </w:r>
      <w:r w:rsidRPr="008E433A">
        <w:rPr>
          <w:rFonts w:ascii="Times New Roman" w:hAnsi="Times New Roman" w:cs="Times New Roman"/>
          <w:sz w:val="24"/>
          <w:szCs w:val="24"/>
          <w:lang w:val="en-US"/>
        </w:rPr>
        <w:t xml:space="preserve"> follow the steps and the </w:t>
      </w:r>
      <w:r w:rsidR="008E433A" w:rsidRPr="008E433A">
        <w:rPr>
          <w:rFonts w:ascii="Times New Roman" w:hAnsi="Times New Roman" w:cs="Times New Roman"/>
          <w:sz w:val="24"/>
          <w:szCs w:val="24"/>
          <w:lang w:val="en-US"/>
        </w:rPr>
        <w:t>o</w:t>
      </w:r>
      <w:r w:rsidRPr="008E433A">
        <w:rPr>
          <w:rFonts w:ascii="Times New Roman" w:hAnsi="Times New Roman" w:cs="Times New Roman"/>
          <w:sz w:val="24"/>
          <w:szCs w:val="24"/>
          <w:lang w:val="en-US"/>
        </w:rPr>
        <w:t>ther information to h</w:t>
      </w:r>
      <w:r w:rsidR="008E433A" w:rsidRPr="008E433A">
        <w:rPr>
          <w:rFonts w:ascii="Times New Roman" w:hAnsi="Times New Roman" w:cs="Times New Roman"/>
          <w:sz w:val="24"/>
          <w:szCs w:val="24"/>
          <w:lang w:val="en-US"/>
        </w:rPr>
        <w:t>o</w:t>
      </w:r>
      <w:r w:rsidRPr="008E433A">
        <w:rPr>
          <w:rFonts w:ascii="Times New Roman" w:hAnsi="Times New Roman" w:cs="Times New Roman"/>
          <w:sz w:val="24"/>
          <w:szCs w:val="24"/>
          <w:lang w:val="en-US"/>
        </w:rPr>
        <w:t>ld someone from detention. Apart from this, the protest can only be announce</w:t>
      </w:r>
      <w:r w:rsidR="008E433A" w:rsidRPr="008E433A">
        <w:rPr>
          <w:rFonts w:ascii="Times New Roman" w:hAnsi="Times New Roman" w:cs="Times New Roman"/>
          <w:sz w:val="24"/>
          <w:szCs w:val="24"/>
          <w:lang w:val="en-US"/>
        </w:rPr>
        <w:t>d</w:t>
      </w:r>
      <w:r w:rsidRPr="008E433A">
        <w:rPr>
          <w:rFonts w:ascii="Times New Roman" w:hAnsi="Times New Roman" w:cs="Times New Roman"/>
          <w:sz w:val="24"/>
          <w:szCs w:val="24"/>
          <w:lang w:val="en-US"/>
        </w:rPr>
        <w:t xml:space="preserve"> as causing disruption when the comp</w:t>
      </w:r>
      <w:r w:rsidR="008E433A" w:rsidRPr="008E433A">
        <w:rPr>
          <w:rFonts w:ascii="Times New Roman" w:hAnsi="Times New Roman" w:cs="Times New Roman"/>
          <w:sz w:val="24"/>
          <w:szCs w:val="24"/>
          <w:lang w:val="en-US"/>
        </w:rPr>
        <w:t>laint</w:t>
      </w:r>
      <w:r w:rsidRPr="008E433A">
        <w:rPr>
          <w:rFonts w:ascii="Times New Roman" w:hAnsi="Times New Roman" w:cs="Times New Roman"/>
          <w:sz w:val="24"/>
          <w:szCs w:val="24"/>
          <w:lang w:val="en-US"/>
        </w:rPr>
        <w:t xml:space="preserve"> is received among the 3 to 4 nearby police stations. </w:t>
      </w:r>
      <w:r w:rsidR="008E433A" w:rsidRPr="008E433A">
        <w:rPr>
          <w:rFonts w:ascii="Times New Roman" w:hAnsi="Times New Roman" w:cs="Times New Roman"/>
          <w:sz w:val="24"/>
          <w:szCs w:val="24"/>
          <w:lang w:val="en-US"/>
        </w:rPr>
        <w:t>N</w:t>
      </w:r>
      <w:r w:rsidRPr="008E433A">
        <w:rPr>
          <w:rFonts w:ascii="Times New Roman" w:hAnsi="Times New Roman" w:cs="Times New Roman"/>
          <w:sz w:val="24"/>
          <w:szCs w:val="24"/>
          <w:lang w:val="en-US"/>
        </w:rPr>
        <w:t>either of th</w:t>
      </w:r>
      <w:r w:rsidR="008E433A" w:rsidRPr="008E433A">
        <w:rPr>
          <w:rFonts w:ascii="Times New Roman" w:hAnsi="Times New Roman" w:cs="Times New Roman"/>
          <w:sz w:val="24"/>
          <w:szCs w:val="24"/>
          <w:lang w:val="en-US"/>
        </w:rPr>
        <w:t>ese</w:t>
      </w:r>
      <w:r w:rsidRPr="008E433A">
        <w:rPr>
          <w:rFonts w:ascii="Times New Roman" w:hAnsi="Times New Roman" w:cs="Times New Roman"/>
          <w:sz w:val="24"/>
          <w:szCs w:val="24"/>
          <w:lang w:val="en-US"/>
        </w:rPr>
        <w:t xml:space="preserve"> happened </w:t>
      </w:r>
      <w:r w:rsidR="008E433A" w:rsidRPr="008E433A">
        <w:rPr>
          <w:rFonts w:ascii="Times New Roman" w:hAnsi="Times New Roman" w:cs="Times New Roman"/>
          <w:sz w:val="24"/>
          <w:szCs w:val="24"/>
          <w:lang w:val="en-US"/>
        </w:rPr>
        <w:t>in</w:t>
      </w:r>
      <w:r w:rsidRPr="008E433A">
        <w:rPr>
          <w:rFonts w:ascii="Times New Roman" w:hAnsi="Times New Roman" w:cs="Times New Roman"/>
          <w:sz w:val="24"/>
          <w:szCs w:val="24"/>
          <w:lang w:val="en-US"/>
        </w:rPr>
        <w:t xml:space="preserve"> Mary’s case.</w:t>
      </w:r>
    </w:p>
    <w:p w14:paraId="36B1F8D7" w14:textId="0069C202" w:rsidR="00E1708D" w:rsidRPr="008E433A" w:rsidRDefault="00E1708D" w:rsidP="008E433A">
      <w:pPr>
        <w:pStyle w:val="Heading2"/>
        <w:spacing w:after="240" w:line="480" w:lineRule="auto"/>
        <w:jc w:val="both"/>
        <w:rPr>
          <w:rFonts w:ascii="Times New Roman" w:hAnsi="Times New Roman" w:cs="Times New Roman"/>
          <w:b/>
          <w:bCs/>
          <w:color w:val="auto"/>
          <w:sz w:val="28"/>
          <w:szCs w:val="28"/>
          <w:lang w:val="en-US"/>
        </w:rPr>
      </w:pPr>
      <w:bookmarkStart w:id="11" w:name="_Toc108610164"/>
      <w:r w:rsidRPr="008E433A">
        <w:rPr>
          <w:rFonts w:ascii="Times New Roman" w:hAnsi="Times New Roman" w:cs="Times New Roman"/>
          <w:b/>
          <w:bCs/>
          <w:color w:val="auto"/>
          <w:sz w:val="28"/>
          <w:szCs w:val="28"/>
          <w:lang w:val="en-US"/>
        </w:rPr>
        <w:lastRenderedPageBreak/>
        <w:t xml:space="preserve">Defying of </w:t>
      </w:r>
      <w:r w:rsidR="00AC04BD" w:rsidRPr="008E433A">
        <w:rPr>
          <w:rFonts w:ascii="Times New Roman" w:hAnsi="Times New Roman" w:cs="Times New Roman"/>
          <w:b/>
          <w:bCs/>
          <w:color w:val="auto"/>
          <w:sz w:val="28"/>
          <w:szCs w:val="28"/>
          <w:lang w:val="en-US"/>
        </w:rPr>
        <w:t>free of cast legal adviser</w:t>
      </w:r>
      <w:bookmarkEnd w:id="11"/>
    </w:p>
    <w:p w14:paraId="3720CD1E" w14:textId="48200294" w:rsidR="00735B48" w:rsidRPr="008E433A" w:rsidRDefault="00735B48"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 xml:space="preserve">According to the police and criminal act evidence 1984, a person being </w:t>
      </w:r>
      <w:r w:rsidR="008E433A" w:rsidRPr="008E433A">
        <w:rPr>
          <w:rFonts w:ascii="Times New Roman" w:hAnsi="Times New Roman" w:cs="Times New Roman"/>
          <w:sz w:val="24"/>
          <w:szCs w:val="24"/>
          <w:lang w:val="en-US"/>
        </w:rPr>
        <w:t>detained</w:t>
      </w:r>
      <w:r w:rsidRPr="008E433A">
        <w:rPr>
          <w:rFonts w:ascii="Times New Roman" w:hAnsi="Times New Roman" w:cs="Times New Roman"/>
          <w:sz w:val="24"/>
          <w:szCs w:val="24"/>
          <w:lang w:val="en-US"/>
        </w:rPr>
        <w:t xml:space="preserve"> is allow</w:t>
      </w:r>
      <w:r w:rsidR="008E433A" w:rsidRPr="008E433A">
        <w:rPr>
          <w:rFonts w:ascii="Times New Roman" w:hAnsi="Times New Roman" w:cs="Times New Roman"/>
          <w:sz w:val="24"/>
          <w:szCs w:val="24"/>
          <w:lang w:val="en-US"/>
        </w:rPr>
        <w:t>ed</w:t>
      </w:r>
      <w:r w:rsidRPr="008E433A">
        <w:rPr>
          <w:rFonts w:ascii="Times New Roman" w:hAnsi="Times New Roman" w:cs="Times New Roman"/>
          <w:sz w:val="24"/>
          <w:szCs w:val="24"/>
          <w:lang w:val="en-US"/>
        </w:rPr>
        <w:t xml:space="preserve"> to contact </w:t>
      </w:r>
      <w:r w:rsidR="008E433A" w:rsidRPr="008E433A">
        <w:rPr>
          <w:rFonts w:ascii="Times New Roman" w:hAnsi="Times New Roman" w:cs="Times New Roman"/>
          <w:sz w:val="24"/>
          <w:szCs w:val="24"/>
          <w:lang w:val="en-US"/>
        </w:rPr>
        <w:t>a</w:t>
      </w:r>
      <w:r w:rsidRPr="008E433A">
        <w:rPr>
          <w:rFonts w:ascii="Times New Roman" w:hAnsi="Times New Roman" w:cs="Times New Roman"/>
          <w:sz w:val="24"/>
          <w:szCs w:val="24"/>
          <w:lang w:val="en-US"/>
        </w:rPr>
        <w:t xml:space="preserve"> legal advisor of their own. If they cannot arrange that themselves, then they can use the legal advisor of the police free of cost. Till that time</w:t>
      </w:r>
      <w:r w:rsidR="008E433A" w:rsidRPr="008E433A">
        <w:rPr>
          <w:rFonts w:ascii="Times New Roman" w:hAnsi="Times New Roman" w:cs="Times New Roman"/>
          <w:sz w:val="24"/>
          <w:szCs w:val="24"/>
          <w:lang w:val="en-US"/>
        </w:rPr>
        <w:t>,</w:t>
      </w:r>
      <w:r w:rsidRPr="008E433A">
        <w:rPr>
          <w:rFonts w:ascii="Times New Roman" w:hAnsi="Times New Roman" w:cs="Times New Roman"/>
          <w:sz w:val="24"/>
          <w:szCs w:val="24"/>
          <w:lang w:val="en-US"/>
        </w:rPr>
        <w:t xml:space="preserve"> they are allowed to take precautionary steps and remain silent to defend themselves on their own</w:t>
      </w:r>
      <w:r w:rsidR="008E433A" w:rsidRPr="008E433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39546558"/>
          <w:citation/>
        </w:sdtPr>
        <w:sdtContent>
          <w:r w:rsidR="008E433A" w:rsidRPr="008E433A">
            <w:rPr>
              <w:rFonts w:ascii="Times New Roman" w:hAnsi="Times New Roman" w:cs="Times New Roman"/>
              <w:sz w:val="24"/>
              <w:szCs w:val="24"/>
              <w:lang w:val="en-US"/>
            </w:rPr>
            <w:fldChar w:fldCharType="begin"/>
          </w:r>
          <w:r w:rsidR="008E433A" w:rsidRPr="008E433A">
            <w:rPr>
              <w:rFonts w:ascii="Times New Roman" w:hAnsi="Times New Roman" w:cs="Times New Roman"/>
              <w:sz w:val="24"/>
              <w:szCs w:val="24"/>
              <w:lang w:val="en-US"/>
            </w:rPr>
            <w:instrText xml:space="preserve"> CITATION Ale21 \l 1033 </w:instrText>
          </w:r>
          <w:r w:rsidR="008E433A" w:rsidRPr="008E433A">
            <w:rPr>
              <w:rFonts w:ascii="Times New Roman" w:hAnsi="Times New Roman" w:cs="Times New Roman"/>
              <w:sz w:val="24"/>
              <w:szCs w:val="24"/>
              <w:lang w:val="en-US"/>
            </w:rPr>
            <w:fldChar w:fldCharType="separate"/>
          </w:r>
          <w:r w:rsidR="008E433A" w:rsidRPr="008E433A">
            <w:rPr>
              <w:rFonts w:ascii="Times New Roman" w:hAnsi="Times New Roman" w:cs="Times New Roman"/>
              <w:noProof/>
              <w:sz w:val="24"/>
              <w:szCs w:val="24"/>
              <w:lang w:val="en-US"/>
            </w:rPr>
            <w:t>(Aleksandrova, 2021)</w:t>
          </w:r>
          <w:r w:rsidR="008E433A" w:rsidRPr="008E433A">
            <w:rPr>
              <w:rFonts w:ascii="Times New Roman" w:hAnsi="Times New Roman" w:cs="Times New Roman"/>
              <w:sz w:val="24"/>
              <w:szCs w:val="24"/>
              <w:lang w:val="en-US"/>
            </w:rPr>
            <w:fldChar w:fldCharType="end"/>
          </w:r>
        </w:sdtContent>
      </w:sdt>
      <w:r w:rsidRPr="008E433A">
        <w:rPr>
          <w:rFonts w:ascii="Times New Roman" w:hAnsi="Times New Roman" w:cs="Times New Roman"/>
          <w:sz w:val="24"/>
          <w:szCs w:val="24"/>
          <w:lang w:val="en-US"/>
        </w:rPr>
        <w:t xml:space="preserve">. </w:t>
      </w:r>
    </w:p>
    <w:p w14:paraId="7846175E" w14:textId="5E3DE936" w:rsidR="00735B48" w:rsidRPr="008E433A" w:rsidRDefault="00735B48"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In the case of Mary, she was told by the police to arra</w:t>
      </w:r>
      <w:r w:rsidR="008E433A" w:rsidRPr="008E433A">
        <w:rPr>
          <w:rFonts w:ascii="Times New Roman" w:hAnsi="Times New Roman" w:cs="Times New Roman"/>
          <w:sz w:val="24"/>
          <w:szCs w:val="24"/>
          <w:lang w:val="en-US"/>
        </w:rPr>
        <w:t>n</w:t>
      </w:r>
      <w:r w:rsidRPr="008E433A">
        <w:rPr>
          <w:rFonts w:ascii="Times New Roman" w:hAnsi="Times New Roman" w:cs="Times New Roman"/>
          <w:sz w:val="24"/>
          <w:szCs w:val="24"/>
          <w:lang w:val="en-US"/>
        </w:rPr>
        <w:t xml:space="preserve">ge her </w:t>
      </w:r>
      <w:r w:rsidR="008E433A" w:rsidRPr="008E433A">
        <w:rPr>
          <w:rFonts w:ascii="Times New Roman" w:hAnsi="Times New Roman" w:cs="Times New Roman"/>
          <w:sz w:val="24"/>
          <w:szCs w:val="24"/>
          <w:lang w:val="en-US"/>
        </w:rPr>
        <w:t>with</w:t>
      </w:r>
      <w:r w:rsidRPr="008E433A">
        <w:rPr>
          <w:rFonts w:ascii="Times New Roman" w:hAnsi="Times New Roman" w:cs="Times New Roman"/>
          <w:sz w:val="24"/>
          <w:szCs w:val="24"/>
          <w:lang w:val="en-US"/>
        </w:rPr>
        <w:t xml:space="preserve"> </w:t>
      </w:r>
      <w:r w:rsidR="008E433A" w:rsidRPr="008E433A">
        <w:rPr>
          <w:rFonts w:ascii="Times New Roman" w:hAnsi="Times New Roman" w:cs="Times New Roman"/>
          <w:sz w:val="24"/>
          <w:szCs w:val="24"/>
          <w:lang w:val="en-US"/>
        </w:rPr>
        <w:t xml:space="preserve">a </w:t>
      </w:r>
      <w:r w:rsidRPr="008E433A">
        <w:rPr>
          <w:rFonts w:ascii="Times New Roman" w:hAnsi="Times New Roman" w:cs="Times New Roman"/>
          <w:sz w:val="24"/>
          <w:szCs w:val="24"/>
          <w:lang w:val="en-US"/>
        </w:rPr>
        <w:t>legal advisor who c</w:t>
      </w:r>
      <w:r w:rsidR="008E433A" w:rsidRPr="008E433A">
        <w:rPr>
          <w:rFonts w:ascii="Times New Roman" w:hAnsi="Times New Roman" w:cs="Times New Roman"/>
          <w:sz w:val="24"/>
          <w:szCs w:val="24"/>
          <w:lang w:val="en-US"/>
        </w:rPr>
        <w:t>ould</w:t>
      </w:r>
      <w:r w:rsidRPr="008E433A">
        <w:rPr>
          <w:rFonts w:ascii="Times New Roman" w:hAnsi="Times New Roman" w:cs="Times New Roman"/>
          <w:sz w:val="24"/>
          <w:szCs w:val="24"/>
          <w:lang w:val="en-US"/>
        </w:rPr>
        <w:t xml:space="preserve"> help her th</w:t>
      </w:r>
      <w:r w:rsidR="008E433A" w:rsidRPr="008E433A">
        <w:rPr>
          <w:rFonts w:ascii="Times New Roman" w:hAnsi="Times New Roman" w:cs="Times New Roman"/>
          <w:sz w:val="24"/>
          <w:szCs w:val="24"/>
          <w:lang w:val="en-US"/>
        </w:rPr>
        <w:t>roug</w:t>
      </w:r>
      <w:r w:rsidRPr="008E433A">
        <w:rPr>
          <w:rFonts w:ascii="Times New Roman" w:hAnsi="Times New Roman" w:cs="Times New Roman"/>
          <w:sz w:val="24"/>
          <w:szCs w:val="24"/>
          <w:lang w:val="en-US"/>
        </w:rPr>
        <w:t>h her detention interview. This showcase</w:t>
      </w:r>
      <w:r w:rsidR="008E433A" w:rsidRPr="008E433A">
        <w:rPr>
          <w:rFonts w:ascii="Times New Roman" w:hAnsi="Times New Roman" w:cs="Times New Roman"/>
          <w:sz w:val="24"/>
          <w:szCs w:val="24"/>
          <w:lang w:val="en-US"/>
        </w:rPr>
        <w:t>s</w:t>
      </w:r>
      <w:r w:rsidRPr="008E433A">
        <w:rPr>
          <w:rFonts w:ascii="Times New Roman" w:hAnsi="Times New Roman" w:cs="Times New Roman"/>
          <w:sz w:val="24"/>
          <w:szCs w:val="24"/>
          <w:lang w:val="en-US"/>
        </w:rPr>
        <w:t xml:space="preserve"> the fa</w:t>
      </w:r>
      <w:r w:rsidR="008E433A" w:rsidRPr="008E433A">
        <w:rPr>
          <w:rFonts w:ascii="Times New Roman" w:hAnsi="Times New Roman" w:cs="Times New Roman"/>
          <w:sz w:val="24"/>
          <w:szCs w:val="24"/>
          <w:lang w:val="en-US"/>
        </w:rPr>
        <w:t>c</w:t>
      </w:r>
      <w:r w:rsidRPr="008E433A">
        <w:rPr>
          <w:rFonts w:ascii="Times New Roman" w:hAnsi="Times New Roman" w:cs="Times New Roman"/>
          <w:sz w:val="24"/>
          <w:szCs w:val="24"/>
          <w:lang w:val="en-US"/>
        </w:rPr>
        <w:t>t that they effuse her to enjoy the free</w:t>
      </w:r>
      <w:r w:rsidR="008E433A" w:rsidRPr="008E433A">
        <w:rPr>
          <w:rFonts w:ascii="Times New Roman" w:hAnsi="Times New Roman" w:cs="Times New Roman"/>
          <w:sz w:val="24"/>
          <w:szCs w:val="24"/>
          <w:lang w:val="en-US"/>
        </w:rPr>
        <w:t>-of-</w:t>
      </w:r>
      <w:r w:rsidRPr="008E433A">
        <w:rPr>
          <w:rFonts w:ascii="Times New Roman" w:hAnsi="Times New Roman" w:cs="Times New Roman"/>
          <w:sz w:val="24"/>
          <w:szCs w:val="24"/>
          <w:lang w:val="en-US"/>
        </w:rPr>
        <w:t xml:space="preserve">cost legal advisor of the police. Without </w:t>
      </w:r>
      <w:r w:rsidR="008E433A" w:rsidRPr="008E433A">
        <w:rPr>
          <w:rFonts w:ascii="Times New Roman" w:hAnsi="Times New Roman" w:cs="Times New Roman"/>
          <w:sz w:val="24"/>
          <w:szCs w:val="24"/>
          <w:lang w:val="en-US"/>
        </w:rPr>
        <w:t>a</w:t>
      </w:r>
      <w:r w:rsidRPr="008E433A">
        <w:rPr>
          <w:rFonts w:ascii="Times New Roman" w:hAnsi="Times New Roman" w:cs="Times New Roman"/>
          <w:sz w:val="24"/>
          <w:szCs w:val="24"/>
          <w:lang w:val="en-US"/>
        </w:rPr>
        <w:t xml:space="preserve"> legal advisor, she would have to defend herself in</w:t>
      </w:r>
      <w:r w:rsidR="008E433A" w:rsidRPr="008E433A">
        <w:rPr>
          <w:rFonts w:ascii="Times New Roman" w:hAnsi="Times New Roman" w:cs="Times New Roman"/>
          <w:sz w:val="24"/>
          <w:szCs w:val="24"/>
          <w:lang w:val="en-US"/>
        </w:rPr>
        <w:t xml:space="preserve"> </w:t>
      </w:r>
      <w:r w:rsidRPr="008E433A">
        <w:rPr>
          <w:rFonts w:ascii="Times New Roman" w:hAnsi="Times New Roman" w:cs="Times New Roman"/>
          <w:sz w:val="24"/>
          <w:szCs w:val="24"/>
          <w:lang w:val="en-US"/>
        </w:rPr>
        <w:t xml:space="preserve">front of legal bodies, which will not end well for her. </w:t>
      </w:r>
    </w:p>
    <w:p w14:paraId="448E4FAA" w14:textId="1CE79D72" w:rsidR="004915D4" w:rsidRPr="008E433A" w:rsidRDefault="004915D4" w:rsidP="008E433A">
      <w:pPr>
        <w:pStyle w:val="Heading2"/>
        <w:spacing w:after="240" w:line="480" w:lineRule="auto"/>
        <w:jc w:val="both"/>
        <w:rPr>
          <w:rFonts w:ascii="Times New Roman" w:hAnsi="Times New Roman" w:cs="Times New Roman"/>
          <w:b/>
          <w:bCs/>
          <w:color w:val="auto"/>
          <w:sz w:val="28"/>
          <w:szCs w:val="28"/>
          <w:lang w:val="en-US"/>
        </w:rPr>
      </w:pPr>
      <w:bookmarkStart w:id="12" w:name="_Toc108610165"/>
      <w:r w:rsidRPr="008E433A">
        <w:rPr>
          <w:rFonts w:ascii="Times New Roman" w:hAnsi="Times New Roman" w:cs="Times New Roman"/>
          <w:b/>
          <w:bCs/>
          <w:color w:val="auto"/>
          <w:sz w:val="28"/>
          <w:szCs w:val="28"/>
          <w:lang w:val="en-US"/>
        </w:rPr>
        <w:t>Discussion</w:t>
      </w:r>
      <w:bookmarkEnd w:id="12"/>
      <w:r w:rsidRPr="008E433A">
        <w:rPr>
          <w:rFonts w:ascii="Times New Roman" w:hAnsi="Times New Roman" w:cs="Times New Roman"/>
          <w:b/>
          <w:bCs/>
          <w:color w:val="auto"/>
          <w:sz w:val="28"/>
          <w:szCs w:val="28"/>
          <w:lang w:val="en-US"/>
        </w:rPr>
        <w:t xml:space="preserve"> </w:t>
      </w:r>
    </w:p>
    <w:p w14:paraId="5D81DAB8" w14:textId="6616BE44" w:rsidR="004915D4" w:rsidRPr="008E433A" w:rsidRDefault="004915D4"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The advice for Mary is that the police have breach</w:t>
      </w:r>
      <w:r w:rsidR="008E433A" w:rsidRPr="008E433A">
        <w:rPr>
          <w:rFonts w:ascii="Times New Roman" w:hAnsi="Times New Roman" w:cs="Times New Roman"/>
          <w:sz w:val="24"/>
          <w:szCs w:val="24"/>
          <w:lang w:val="en-US"/>
        </w:rPr>
        <w:t>ed</w:t>
      </w:r>
      <w:r w:rsidRPr="008E433A">
        <w:rPr>
          <w:rFonts w:ascii="Times New Roman" w:hAnsi="Times New Roman" w:cs="Times New Roman"/>
          <w:sz w:val="24"/>
          <w:szCs w:val="24"/>
          <w:lang w:val="en-US"/>
        </w:rPr>
        <w:t xml:space="preserve"> their power upon her. </w:t>
      </w:r>
      <w:r w:rsidR="008E433A" w:rsidRPr="008E433A">
        <w:rPr>
          <w:rFonts w:ascii="Times New Roman" w:hAnsi="Times New Roman" w:cs="Times New Roman"/>
          <w:sz w:val="24"/>
          <w:szCs w:val="24"/>
          <w:lang w:val="en-US"/>
        </w:rPr>
        <w:t>T</w:t>
      </w:r>
      <w:r w:rsidRPr="008E433A">
        <w:rPr>
          <w:rFonts w:ascii="Times New Roman" w:hAnsi="Times New Roman" w:cs="Times New Roman"/>
          <w:sz w:val="24"/>
          <w:szCs w:val="24"/>
          <w:lang w:val="en-US"/>
        </w:rPr>
        <w:t xml:space="preserve">he police cannot arrest or put </w:t>
      </w:r>
      <w:r w:rsidR="008E433A" w:rsidRPr="008E433A">
        <w:rPr>
          <w:rFonts w:ascii="Times New Roman" w:hAnsi="Times New Roman" w:cs="Times New Roman"/>
          <w:sz w:val="24"/>
          <w:szCs w:val="24"/>
          <w:lang w:val="en-US"/>
        </w:rPr>
        <w:t>them i</w:t>
      </w:r>
      <w:r w:rsidRPr="008E433A">
        <w:rPr>
          <w:rFonts w:ascii="Times New Roman" w:hAnsi="Times New Roman" w:cs="Times New Roman"/>
          <w:sz w:val="24"/>
          <w:szCs w:val="24"/>
          <w:lang w:val="en-US"/>
        </w:rPr>
        <w:t xml:space="preserve">n detention without informing them of the cause </w:t>
      </w:r>
      <w:r w:rsidR="008E433A" w:rsidRPr="008E433A">
        <w:rPr>
          <w:rFonts w:ascii="Times New Roman" w:hAnsi="Times New Roman" w:cs="Times New Roman"/>
          <w:sz w:val="24"/>
          <w:szCs w:val="24"/>
          <w:lang w:val="en-US"/>
        </w:rPr>
        <w:t>in</w:t>
      </w:r>
      <w:r w:rsidRPr="008E433A">
        <w:rPr>
          <w:rFonts w:ascii="Times New Roman" w:hAnsi="Times New Roman" w:cs="Times New Roman"/>
          <w:sz w:val="24"/>
          <w:szCs w:val="24"/>
          <w:lang w:val="en-US"/>
        </w:rPr>
        <w:t xml:space="preserve"> the first place or without legal permission from the m</w:t>
      </w:r>
      <w:r w:rsidR="008E433A" w:rsidRPr="008E433A">
        <w:rPr>
          <w:rFonts w:ascii="Times New Roman" w:hAnsi="Times New Roman" w:cs="Times New Roman"/>
          <w:sz w:val="24"/>
          <w:szCs w:val="24"/>
          <w:lang w:val="en-US"/>
        </w:rPr>
        <w:t>a</w:t>
      </w:r>
      <w:r w:rsidRPr="008E433A">
        <w:rPr>
          <w:rFonts w:ascii="Times New Roman" w:hAnsi="Times New Roman" w:cs="Times New Roman"/>
          <w:sz w:val="24"/>
          <w:szCs w:val="24"/>
          <w:lang w:val="en-US"/>
        </w:rPr>
        <w:t xml:space="preserve">gistrate. She was neither </w:t>
      </w:r>
      <w:r w:rsidR="008E433A" w:rsidRPr="008E433A">
        <w:rPr>
          <w:rFonts w:ascii="Times New Roman" w:hAnsi="Times New Roman" w:cs="Times New Roman"/>
          <w:sz w:val="24"/>
          <w:szCs w:val="24"/>
          <w:lang w:val="en-US"/>
        </w:rPr>
        <w:t>announc</w:t>
      </w:r>
      <w:r w:rsidRPr="008E433A">
        <w:rPr>
          <w:rFonts w:ascii="Times New Roman" w:hAnsi="Times New Roman" w:cs="Times New Roman"/>
          <w:sz w:val="24"/>
          <w:szCs w:val="24"/>
          <w:lang w:val="en-US"/>
        </w:rPr>
        <w:t xml:space="preserve">ed nor </w:t>
      </w:r>
      <w:r w:rsidR="008E433A" w:rsidRPr="008E433A">
        <w:rPr>
          <w:rFonts w:ascii="Times New Roman" w:hAnsi="Times New Roman" w:cs="Times New Roman"/>
          <w:sz w:val="24"/>
          <w:szCs w:val="24"/>
          <w:lang w:val="en-US"/>
        </w:rPr>
        <w:t xml:space="preserve">did the </w:t>
      </w:r>
      <w:r w:rsidRPr="008E433A">
        <w:rPr>
          <w:rFonts w:ascii="Times New Roman" w:hAnsi="Times New Roman" w:cs="Times New Roman"/>
          <w:sz w:val="24"/>
          <w:szCs w:val="24"/>
          <w:lang w:val="en-US"/>
        </w:rPr>
        <w:t>police should</w:t>
      </w:r>
      <w:r w:rsidR="008E433A" w:rsidRPr="008E433A">
        <w:rPr>
          <w:rFonts w:ascii="Times New Roman" w:hAnsi="Times New Roman" w:cs="Times New Roman"/>
          <w:sz w:val="24"/>
          <w:szCs w:val="24"/>
          <w:lang w:val="en-US"/>
        </w:rPr>
        <w:t xml:space="preserve"> keep</w:t>
      </w:r>
      <w:r w:rsidRPr="008E433A">
        <w:rPr>
          <w:rFonts w:ascii="Times New Roman" w:hAnsi="Times New Roman" w:cs="Times New Roman"/>
          <w:sz w:val="24"/>
          <w:szCs w:val="24"/>
          <w:lang w:val="en-US"/>
        </w:rPr>
        <w:t xml:space="preserve"> her any legal do</w:t>
      </w:r>
      <w:r w:rsidR="008E433A" w:rsidRPr="008E433A">
        <w:rPr>
          <w:rFonts w:ascii="Times New Roman" w:hAnsi="Times New Roman" w:cs="Times New Roman"/>
          <w:sz w:val="24"/>
          <w:szCs w:val="24"/>
          <w:lang w:val="en-US"/>
        </w:rPr>
        <w:t>cuments</w:t>
      </w:r>
      <w:r w:rsidRPr="008E433A">
        <w:rPr>
          <w:rFonts w:ascii="Times New Roman" w:hAnsi="Times New Roman" w:cs="Times New Roman"/>
          <w:sz w:val="24"/>
          <w:szCs w:val="24"/>
          <w:lang w:val="en-US"/>
        </w:rPr>
        <w:t xml:space="preserve"> for her to be in detention. The police didn’t provide any pro</w:t>
      </w:r>
      <w:r w:rsidR="008E433A" w:rsidRPr="008E433A">
        <w:rPr>
          <w:rFonts w:ascii="Times New Roman" w:hAnsi="Times New Roman" w:cs="Times New Roman"/>
          <w:sz w:val="24"/>
          <w:szCs w:val="24"/>
          <w:lang w:val="en-US"/>
        </w:rPr>
        <w:t>of</w:t>
      </w:r>
      <w:r w:rsidRPr="008E433A">
        <w:rPr>
          <w:rFonts w:ascii="Times New Roman" w:hAnsi="Times New Roman" w:cs="Times New Roman"/>
          <w:sz w:val="24"/>
          <w:szCs w:val="24"/>
          <w:lang w:val="en-US"/>
        </w:rPr>
        <w:t xml:space="preserve"> for putting her in </w:t>
      </w:r>
      <w:r w:rsidR="008E433A" w:rsidRPr="008E433A">
        <w:rPr>
          <w:rFonts w:ascii="Times New Roman" w:hAnsi="Times New Roman" w:cs="Times New Roman"/>
          <w:sz w:val="24"/>
          <w:szCs w:val="24"/>
          <w:lang w:val="en-US"/>
        </w:rPr>
        <w:t>custody</w:t>
      </w:r>
      <w:r w:rsidRPr="008E433A">
        <w:rPr>
          <w:rFonts w:ascii="Times New Roman" w:hAnsi="Times New Roman" w:cs="Times New Roman"/>
          <w:sz w:val="24"/>
          <w:szCs w:val="24"/>
          <w:lang w:val="en-US"/>
        </w:rPr>
        <w:t>. Apart from these, none of the other police station</w:t>
      </w:r>
      <w:r w:rsidR="008E433A" w:rsidRPr="008E433A">
        <w:rPr>
          <w:rFonts w:ascii="Times New Roman" w:hAnsi="Times New Roman" w:cs="Times New Roman"/>
          <w:sz w:val="24"/>
          <w:szCs w:val="24"/>
          <w:lang w:val="en-US"/>
        </w:rPr>
        <w:t>s</w:t>
      </w:r>
      <w:r w:rsidRPr="008E433A">
        <w:rPr>
          <w:rFonts w:ascii="Times New Roman" w:hAnsi="Times New Roman" w:cs="Times New Roman"/>
          <w:sz w:val="24"/>
          <w:szCs w:val="24"/>
          <w:lang w:val="en-US"/>
        </w:rPr>
        <w:t xml:space="preserve"> ha</w:t>
      </w:r>
      <w:r w:rsidR="008E433A" w:rsidRPr="008E433A">
        <w:rPr>
          <w:rFonts w:ascii="Times New Roman" w:hAnsi="Times New Roman" w:cs="Times New Roman"/>
          <w:sz w:val="24"/>
          <w:szCs w:val="24"/>
          <w:lang w:val="en-US"/>
        </w:rPr>
        <w:t>s</w:t>
      </w:r>
      <w:r w:rsidRPr="008E433A">
        <w:rPr>
          <w:rFonts w:ascii="Times New Roman" w:hAnsi="Times New Roman" w:cs="Times New Roman"/>
          <w:sz w:val="24"/>
          <w:szCs w:val="24"/>
          <w:lang w:val="en-US"/>
        </w:rPr>
        <w:t xml:space="preserve"> </w:t>
      </w:r>
      <w:r w:rsidR="008E433A" w:rsidRPr="008E433A">
        <w:rPr>
          <w:rFonts w:ascii="Times New Roman" w:hAnsi="Times New Roman" w:cs="Times New Roman"/>
          <w:sz w:val="24"/>
          <w:szCs w:val="24"/>
          <w:lang w:val="en-US"/>
        </w:rPr>
        <w:t>complained</w:t>
      </w:r>
      <w:r w:rsidRPr="008E433A">
        <w:rPr>
          <w:rFonts w:ascii="Times New Roman" w:hAnsi="Times New Roman" w:cs="Times New Roman"/>
          <w:sz w:val="24"/>
          <w:szCs w:val="24"/>
          <w:lang w:val="en-US"/>
        </w:rPr>
        <w:t xml:space="preserve"> of disruption </w:t>
      </w:r>
      <w:r w:rsidR="007F586B" w:rsidRPr="008E433A">
        <w:rPr>
          <w:rFonts w:ascii="Times New Roman" w:hAnsi="Times New Roman" w:cs="Times New Roman"/>
          <w:sz w:val="24"/>
          <w:szCs w:val="24"/>
          <w:lang w:val="en-US"/>
        </w:rPr>
        <w:t xml:space="preserve">from the protest, which is the checkpoint for marking the </w:t>
      </w:r>
      <w:proofErr w:type="spellStart"/>
      <w:r w:rsidR="007F586B" w:rsidRPr="008E433A">
        <w:rPr>
          <w:rFonts w:ascii="Times New Roman" w:hAnsi="Times New Roman" w:cs="Times New Roman"/>
          <w:sz w:val="24"/>
          <w:szCs w:val="24"/>
          <w:lang w:val="en-US"/>
        </w:rPr>
        <w:t>protext</w:t>
      </w:r>
      <w:proofErr w:type="spellEnd"/>
      <w:r w:rsidR="007F586B" w:rsidRPr="008E433A">
        <w:rPr>
          <w:rFonts w:ascii="Times New Roman" w:hAnsi="Times New Roman" w:cs="Times New Roman"/>
          <w:sz w:val="24"/>
          <w:szCs w:val="24"/>
          <w:lang w:val="en-US"/>
        </w:rPr>
        <w:t xml:space="preserve"> as fail. </w:t>
      </w:r>
    </w:p>
    <w:p w14:paraId="6B49C3CE" w14:textId="0F0FB4B8" w:rsidR="007F586B" w:rsidRPr="008E433A" w:rsidRDefault="004915D4" w:rsidP="008E433A">
      <w:pPr>
        <w:spacing w:line="480" w:lineRule="auto"/>
        <w:jc w:val="both"/>
        <w:rPr>
          <w:rFonts w:ascii="Times New Roman" w:hAnsi="Times New Roman" w:cs="Times New Roman"/>
          <w:sz w:val="24"/>
          <w:szCs w:val="24"/>
          <w:lang w:val="en-US"/>
        </w:rPr>
      </w:pPr>
      <w:r w:rsidRPr="008E433A">
        <w:rPr>
          <w:rFonts w:ascii="Times New Roman" w:hAnsi="Times New Roman" w:cs="Times New Roman"/>
          <w:sz w:val="24"/>
          <w:szCs w:val="24"/>
          <w:lang w:val="en-US"/>
        </w:rPr>
        <w:t>Following t</w:t>
      </w:r>
      <w:r w:rsidR="008E433A" w:rsidRPr="008E433A">
        <w:rPr>
          <w:rFonts w:ascii="Times New Roman" w:hAnsi="Times New Roman" w:cs="Times New Roman"/>
          <w:sz w:val="24"/>
          <w:szCs w:val="24"/>
          <w:lang w:val="en-US"/>
        </w:rPr>
        <w:t xml:space="preserve">hat, in the police station, her she was d </w:t>
      </w:r>
      <w:proofErr w:type="spellStart"/>
      <w:r w:rsidR="008E433A" w:rsidRPr="008E433A">
        <w:rPr>
          <w:rFonts w:ascii="Times New Roman" w:hAnsi="Times New Roman" w:cs="Times New Roman"/>
          <w:sz w:val="24"/>
          <w:szCs w:val="24"/>
          <w:lang w:val="en-US"/>
        </w:rPr>
        <w:t>efies</w:t>
      </w:r>
      <w:proofErr w:type="spellEnd"/>
      <w:r w:rsidR="008E433A" w:rsidRPr="008E433A">
        <w:rPr>
          <w:rFonts w:ascii="Times New Roman" w:hAnsi="Times New Roman" w:cs="Times New Roman"/>
          <w:sz w:val="24"/>
          <w:szCs w:val="24"/>
          <w:lang w:val="en-US"/>
        </w:rPr>
        <w:t xml:space="preserve"> to </w:t>
      </w:r>
      <w:proofErr w:type="spellStart"/>
      <w:r w:rsidR="008E433A" w:rsidRPr="008E433A">
        <w:rPr>
          <w:rFonts w:ascii="Times New Roman" w:hAnsi="Times New Roman" w:cs="Times New Roman"/>
          <w:sz w:val="24"/>
          <w:szCs w:val="24"/>
          <w:lang w:val="en-US"/>
        </w:rPr>
        <w:t>used</w:t>
      </w:r>
      <w:proofErr w:type="spellEnd"/>
      <w:r w:rsidR="008E433A" w:rsidRPr="008E433A">
        <w:rPr>
          <w:rFonts w:ascii="Times New Roman" w:hAnsi="Times New Roman" w:cs="Times New Roman"/>
          <w:sz w:val="24"/>
          <w:szCs w:val="24"/>
          <w:lang w:val="en-US"/>
        </w:rPr>
        <w:t xml:space="preserve"> the legal rights which law have provided her to endorse </w:t>
      </w:r>
      <w:proofErr w:type="spellStart"/>
      <w:r w:rsidR="008E433A" w:rsidRPr="008E433A">
        <w:rPr>
          <w:rFonts w:ascii="Times New Roman" w:hAnsi="Times New Roman" w:cs="Times New Roman"/>
          <w:sz w:val="24"/>
          <w:szCs w:val="24"/>
          <w:lang w:val="en-US"/>
        </w:rPr>
        <w:t>ay</w:t>
      </w:r>
      <w:proofErr w:type="spellEnd"/>
      <w:r w:rsidR="008E433A" w:rsidRPr="008E433A">
        <w:rPr>
          <w:rFonts w:ascii="Times New Roman" w:hAnsi="Times New Roman" w:cs="Times New Roman"/>
          <w:sz w:val="24"/>
          <w:szCs w:val="24"/>
          <w:lang w:val="en-US"/>
        </w:rPr>
        <w:t>=t such an</w:t>
      </w:r>
      <w:r w:rsidR="007F586B" w:rsidRPr="008E433A">
        <w:rPr>
          <w:rFonts w:ascii="Times New Roman" w:hAnsi="Times New Roman" w:cs="Times New Roman"/>
          <w:sz w:val="24"/>
          <w:szCs w:val="24"/>
          <w:lang w:val="en-US"/>
        </w:rPr>
        <w:t xml:space="preserve"> event. </w:t>
      </w:r>
      <w:r w:rsidR="008E433A" w:rsidRPr="008E433A">
        <w:rPr>
          <w:rFonts w:ascii="Times New Roman" w:hAnsi="Times New Roman" w:cs="Times New Roman"/>
          <w:sz w:val="24"/>
          <w:szCs w:val="24"/>
          <w:lang w:val="en-US"/>
        </w:rPr>
        <w:t>The police legal advisor defied he</w:t>
      </w:r>
      <w:r w:rsidR="007F586B" w:rsidRPr="008E433A">
        <w:rPr>
          <w:rFonts w:ascii="Times New Roman" w:hAnsi="Times New Roman" w:cs="Times New Roman"/>
          <w:sz w:val="24"/>
          <w:szCs w:val="24"/>
          <w:lang w:val="en-US"/>
        </w:rPr>
        <w:t>r,</w:t>
      </w:r>
      <w:r w:rsidR="008E433A" w:rsidRPr="008E433A">
        <w:rPr>
          <w:rFonts w:ascii="Times New Roman" w:hAnsi="Times New Roman" w:cs="Times New Roman"/>
          <w:sz w:val="24"/>
          <w:szCs w:val="24"/>
          <w:lang w:val="en-US"/>
        </w:rPr>
        <w:t xml:space="preserve"> and</w:t>
      </w:r>
      <w:r w:rsidR="007F586B" w:rsidRPr="008E433A">
        <w:rPr>
          <w:rFonts w:ascii="Times New Roman" w:hAnsi="Times New Roman" w:cs="Times New Roman"/>
          <w:sz w:val="24"/>
          <w:szCs w:val="24"/>
          <w:lang w:val="en-US"/>
        </w:rPr>
        <w:t xml:space="preserve"> she was told one way to arrange her legal advisor. In short, the police breach </w:t>
      </w:r>
      <w:r w:rsidR="008E433A" w:rsidRPr="008E433A">
        <w:rPr>
          <w:rFonts w:ascii="Times New Roman" w:hAnsi="Times New Roman" w:cs="Times New Roman"/>
          <w:sz w:val="24"/>
          <w:szCs w:val="24"/>
          <w:lang w:val="en-US"/>
        </w:rPr>
        <w:t>their</w:t>
      </w:r>
      <w:r w:rsidR="007F586B" w:rsidRPr="008E433A">
        <w:rPr>
          <w:rFonts w:ascii="Times New Roman" w:hAnsi="Times New Roman" w:cs="Times New Roman"/>
          <w:sz w:val="24"/>
          <w:szCs w:val="24"/>
          <w:lang w:val="en-US"/>
        </w:rPr>
        <w:t xml:space="preserve"> power upon her. </w:t>
      </w:r>
    </w:p>
    <w:bookmarkStart w:id="13" w:name="_Toc108610166" w:displacedByCustomXml="next"/>
    <w:sdt>
      <w:sdtPr>
        <w:rPr>
          <w:rFonts w:ascii="Times New Roman" w:hAnsi="Times New Roman" w:cs="Times New Roman"/>
          <w:b/>
          <w:bCs/>
          <w:color w:val="auto"/>
        </w:rPr>
        <w:id w:val="-2134712429"/>
        <w:docPartObj>
          <w:docPartGallery w:val="Bibliographies"/>
          <w:docPartUnique/>
        </w:docPartObj>
      </w:sdtPr>
      <w:sdtEndPr>
        <w:rPr>
          <w:rFonts w:eastAsiaTheme="minorHAnsi"/>
          <w:b w:val="0"/>
          <w:bCs w:val="0"/>
          <w:sz w:val="24"/>
          <w:szCs w:val="24"/>
        </w:rPr>
      </w:sdtEndPr>
      <w:sdtContent>
        <w:p w14:paraId="14BCFC7D" w14:textId="5096B317" w:rsidR="008E433A" w:rsidRPr="008E433A" w:rsidRDefault="008E433A" w:rsidP="008E433A">
          <w:pPr>
            <w:pStyle w:val="Heading1"/>
            <w:spacing w:after="240" w:line="480" w:lineRule="auto"/>
            <w:jc w:val="center"/>
            <w:rPr>
              <w:rFonts w:ascii="Times New Roman" w:hAnsi="Times New Roman" w:cs="Times New Roman"/>
              <w:b/>
              <w:bCs/>
              <w:color w:val="auto"/>
            </w:rPr>
          </w:pPr>
          <w:r w:rsidRPr="008E433A">
            <w:rPr>
              <w:rFonts w:ascii="Times New Roman" w:hAnsi="Times New Roman" w:cs="Times New Roman"/>
              <w:b/>
              <w:bCs/>
              <w:color w:val="auto"/>
            </w:rPr>
            <w:t>References</w:t>
          </w:r>
          <w:bookmarkEnd w:id="13"/>
        </w:p>
        <w:sdt>
          <w:sdtPr>
            <w:rPr>
              <w:rFonts w:ascii="Times New Roman" w:hAnsi="Times New Roman" w:cs="Times New Roman"/>
              <w:sz w:val="24"/>
              <w:szCs w:val="24"/>
            </w:rPr>
            <w:id w:val="-573587230"/>
            <w:bibliography/>
          </w:sdtPr>
          <w:sdtContent>
            <w:p w14:paraId="4A66AB84"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sz w:val="24"/>
                  <w:szCs w:val="24"/>
                </w:rPr>
                <w:fldChar w:fldCharType="begin"/>
              </w:r>
              <w:r w:rsidRPr="008E433A">
                <w:rPr>
                  <w:rFonts w:ascii="Times New Roman" w:hAnsi="Times New Roman" w:cs="Times New Roman"/>
                  <w:sz w:val="24"/>
                  <w:szCs w:val="24"/>
                </w:rPr>
                <w:instrText xml:space="preserve"> BIBLIOGRAPHY </w:instrText>
              </w:r>
              <w:r w:rsidRPr="008E433A">
                <w:rPr>
                  <w:rFonts w:ascii="Times New Roman" w:hAnsi="Times New Roman" w:cs="Times New Roman"/>
                  <w:sz w:val="24"/>
                  <w:szCs w:val="24"/>
                </w:rPr>
                <w:fldChar w:fldCharType="separate"/>
              </w:r>
              <w:r w:rsidRPr="008E433A">
                <w:rPr>
                  <w:rFonts w:ascii="Times New Roman" w:hAnsi="Times New Roman" w:cs="Times New Roman"/>
                  <w:noProof/>
                  <w:sz w:val="24"/>
                  <w:szCs w:val="24"/>
                </w:rPr>
                <w:t xml:space="preserve">Act, E. H. R., 2018. </w:t>
              </w:r>
              <w:r w:rsidRPr="008E433A">
                <w:rPr>
                  <w:rFonts w:ascii="Times New Roman" w:hAnsi="Times New Roman" w:cs="Times New Roman"/>
                  <w:i/>
                  <w:iCs/>
                  <w:noProof/>
                  <w:sz w:val="24"/>
                  <w:szCs w:val="24"/>
                </w:rPr>
                <w:t xml:space="preserve">The Human Rights Act. </w:t>
              </w:r>
              <w:r w:rsidRPr="008E433A">
                <w:rPr>
                  <w:rFonts w:ascii="Times New Roman" w:hAnsi="Times New Roman" w:cs="Times New Roman"/>
                  <w:noProof/>
                  <w:sz w:val="24"/>
                  <w:szCs w:val="24"/>
                </w:rPr>
                <w:t xml:space="preserve">[Online] </w:t>
              </w:r>
              <w:r w:rsidRPr="008E433A">
                <w:rPr>
                  <w:rFonts w:ascii="Times New Roman" w:hAnsi="Times New Roman" w:cs="Times New Roman"/>
                  <w:noProof/>
                  <w:sz w:val="24"/>
                  <w:szCs w:val="24"/>
                </w:rPr>
                <w:br/>
                <w:t xml:space="preserve">Available at: </w:t>
              </w:r>
              <w:r w:rsidRPr="008E433A">
                <w:rPr>
                  <w:rFonts w:ascii="Times New Roman" w:hAnsi="Times New Roman" w:cs="Times New Roman"/>
                  <w:noProof/>
                  <w:sz w:val="24"/>
                  <w:szCs w:val="24"/>
                  <w:u w:val="single"/>
                </w:rPr>
                <w:t>https://www.equalityhumanrights.com/en/human-rights/human-rights-act</w:t>
              </w:r>
              <w:r w:rsidRPr="008E433A">
                <w:rPr>
                  <w:rFonts w:ascii="Times New Roman" w:hAnsi="Times New Roman" w:cs="Times New Roman"/>
                  <w:noProof/>
                  <w:sz w:val="24"/>
                  <w:szCs w:val="24"/>
                </w:rPr>
                <w:br/>
                <w:t>[Accessed 7 2022].</w:t>
              </w:r>
            </w:p>
            <w:p w14:paraId="5FCEC117"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Aleksandrova, A. V. e. a., 2021. "Methodology for the study of the conceptual foundations of pension legislation in the United Kingdom, France, and Russia.". </w:t>
              </w:r>
              <w:r w:rsidRPr="008E433A">
                <w:rPr>
                  <w:rFonts w:ascii="Times New Roman" w:hAnsi="Times New Roman" w:cs="Times New Roman"/>
                  <w:i/>
                  <w:iCs/>
                  <w:noProof/>
                  <w:sz w:val="24"/>
                  <w:szCs w:val="24"/>
                </w:rPr>
                <w:t xml:space="preserve">SHS Web of Conferences. Vol. 118. EDP Sciences, </w:t>
              </w:r>
              <w:r w:rsidRPr="008E433A">
                <w:rPr>
                  <w:rFonts w:ascii="Times New Roman" w:hAnsi="Times New Roman" w:cs="Times New Roman"/>
                  <w:noProof/>
                  <w:sz w:val="24"/>
                  <w:szCs w:val="24"/>
                </w:rPr>
                <w:t>Volume 118.</w:t>
              </w:r>
            </w:p>
            <w:p w14:paraId="19D27CE7"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Arrowsmith, S., 2018. The Law of Public and Utilities Procurement Volume 1 &amp; 2: Regulation in the EU and the UK.. </w:t>
              </w:r>
              <w:r w:rsidRPr="008E433A">
                <w:rPr>
                  <w:rFonts w:ascii="Times New Roman" w:hAnsi="Times New Roman" w:cs="Times New Roman"/>
                  <w:i/>
                  <w:iCs/>
                  <w:noProof/>
                  <w:sz w:val="24"/>
                  <w:szCs w:val="24"/>
                </w:rPr>
                <w:t>Sweet and Maxwell.</w:t>
              </w:r>
            </w:p>
            <w:p w14:paraId="3B0E72D3"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Chamber, F. T. T. P., 2019. "Susan Atkins CB is a former academic at the University of Southampton, a former director of the Women and Equality Unit in the UK Cabinet Office, and co-author of Women and the Law. Susanne Baer FBA is a Justice of the Federal Constitutional Court of Ger. </w:t>
              </w:r>
              <w:r w:rsidRPr="008E433A">
                <w:rPr>
                  <w:rFonts w:ascii="Times New Roman" w:hAnsi="Times New Roman" w:cs="Times New Roman"/>
                  <w:i/>
                  <w:iCs/>
                  <w:noProof/>
                  <w:sz w:val="24"/>
                  <w:szCs w:val="24"/>
                </w:rPr>
                <w:t>Susanne Baer FBA is a Justice of.</w:t>
              </w:r>
            </w:p>
            <w:p w14:paraId="3457D861"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GOV.UK, 2022. </w:t>
              </w:r>
              <w:r w:rsidRPr="008E433A">
                <w:rPr>
                  <w:rFonts w:ascii="Times New Roman" w:hAnsi="Times New Roman" w:cs="Times New Roman"/>
                  <w:i/>
                  <w:iCs/>
                  <w:noProof/>
                  <w:sz w:val="24"/>
                  <w:szCs w:val="24"/>
                </w:rPr>
                <w:t xml:space="preserve">Being Arrested: your rights. </w:t>
              </w:r>
              <w:r w:rsidRPr="008E433A">
                <w:rPr>
                  <w:rFonts w:ascii="Times New Roman" w:hAnsi="Times New Roman" w:cs="Times New Roman"/>
                  <w:noProof/>
                  <w:sz w:val="24"/>
                  <w:szCs w:val="24"/>
                </w:rPr>
                <w:t xml:space="preserve">[Online] </w:t>
              </w:r>
              <w:r w:rsidRPr="008E433A">
                <w:rPr>
                  <w:rFonts w:ascii="Times New Roman" w:hAnsi="Times New Roman" w:cs="Times New Roman"/>
                  <w:noProof/>
                  <w:sz w:val="24"/>
                  <w:szCs w:val="24"/>
                </w:rPr>
                <w:br/>
                <w:t xml:space="preserve">Available at: </w:t>
              </w:r>
              <w:r w:rsidRPr="008E433A">
                <w:rPr>
                  <w:rFonts w:ascii="Times New Roman" w:hAnsi="Times New Roman" w:cs="Times New Roman"/>
                  <w:noProof/>
                  <w:sz w:val="24"/>
                  <w:szCs w:val="24"/>
                  <w:u w:val="single"/>
                </w:rPr>
                <w:t>https://www.gov.uk/arrested-your-rights</w:t>
              </w:r>
              <w:r w:rsidRPr="008E433A">
                <w:rPr>
                  <w:rFonts w:ascii="Times New Roman" w:hAnsi="Times New Roman" w:cs="Times New Roman"/>
                  <w:noProof/>
                  <w:sz w:val="24"/>
                  <w:szCs w:val="24"/>
                </w:rPr>
                <w:br/>
                <w:t>[Accessed 7 2022].</w:t>
              </w:r>
            </w:p>
            <w:p w14:paraId="2914BEE8"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Gov.UK, 2022. </w:t>
              </w:r>
              <w:r w:rsidRPr="008E433A">
                <w:rPr>
                  <w:rFonts w:ascii="Times New Roman" w:hAnsi="Times New Roman" w:cs="Times New Roman"/>
                  <w:i/>
                  <w:iCs/>
                  <w:noProof/>
                  <w:sz w:val="24"/>
                  <w:szCs w:val="24"/>
                </w:rPr>
                <w:t xml:space="preserve">Police and Criminal Evidence Act 1984 (PACE) codes of practice. </w:t>
              </w:r>
              <w:r w:rsidRPr="008E433A">
                <w:rPr>
                  <w:rFonts w:ascii="Times New Roman" w:hAnsi="Times New Roman" w:cs="Times New Roman"/>
                  <w:noProof/>
                  <w:sz w:val="24"/>
                  <w:szCs w:val="24"/>
                </w:rPr>
                <w:t xml:space="preserve">[Online] </w:t>
              </w:r>
              <w:r w:rsidRPr="008E433A">
                <w:rPr>
                  <w:rFonts w:ascii="Times New Roman" w:hAnsi="Times New Roman" w:cs="Times New Roman"/>
                  <w:noProof/>
                  <w:sz w:val="24"/>
                  <w:szCs w:val="24"/>
                </w:rPr>
                <w:br/>
                <w:t xml:space="preserve">Available at: </w:t>
              </w:r>
              <w:r w:rsidRPr="008E433A">
                <w:rPr>
                  <w:rFonts w:ascii="Times New Roman" w:hAnsi="Times New Roman" w:cs="Times New Roman"/>
                  <w:noProof/>
                  <w:sz w:val="24"/>
                  <w:szCs w:val="24"/>
                  <w:u w:val="single"/>
                </w:rPr>
                <w:t>https://www.gov.uk/guidance/police-and-criminal-evidence-act-1984-pace-codes-of-practice</w:t>
              </w:r>
              <w:r w:rsidRPr="008E433A">
                <w:rPr>
                  <w:rFonts w:ascii="Times New Roman" w:hAnsi="Times New Roman" w:cs="Times New Roman"/>
                  <w:noProof/>
                  <w:sz w:val="24"/>
                  <w:szCs w:val="24"/>
                </w:rPr>
                <w:br/>
                <w:t>[Accessed 7 2022].</w:t>
              </w:r>
            </w:p>
            <w:p w14:paraId="1BEC9091"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Legislation, 2021. </w:t>
              </w:r>
              <w:r w:rsidRPr="008E433A">
                <w:rPr>
                  <w:rFonts w:ascii="Times New Roman" w:hAnsi="Times New Roman" w:cs="Times New Roman"/>
                  <w:i/>
                  <w:iCs/>
                  <w:noProof/>
                  <w:sz w:val="24"/>
                  <w:szCs w:val="24"/>
                </w:rPr>
                <w:t xml:space="preserve">Police and Criminal Evidence Act 1984. </w:t>
              </w:r>
              <w:r w:rsidRPr="008E433A">
                <w:rPr>
                  <w:rFonts w:ascii="Times New Roman" w:hAnsi="Times New Roman" w:cs="Times New Roman"/>
                  <w:noProof/>
                  <w:sz w:val="24"/>
                  <w:szCs w:val="24"/>
                </w:rPr>
                <w:t xml:space="preserve">[Online] </w:t>
              </w:r>
              <w:r w:rsidRPr="008E433A">
                <w:rPr>
                  <w:rFonts w:ascii="Times New Roman" w:hAnsi="Times New Roman" w:cs="Times New Roman"/>
                  <w:noProof/>
                  <w:sz w:val="24"/>
                  <w:szCs w:val="24"/>
                </w:rPr>
                <w:br/>
                <w:t xml:space="preserve">Available at: </w:t>
              </w:r>
              <w:r w:rsidRPr="008E433A">
                <w:rPr>
                  <w:rFonts w:ascii="Times New Roman" w:hAnsi="Times New Roman" w:cs="Times New Roman"/>
                  <w:noProof/>
                  <w:sz w:val="24"/>
                  <w:szCs w:val="24"/>
                  <w:u w:val="single"/>
                </w:rPr>
                <w:t>https://www.legislation.gov.uk/ukpga/1984/60/section/34</w:t>
              </w:r>
              <w:r w:rsidRPr="008E433A">
                <w:rPr>
                  <w:rFonts w:ascii="Times New Roman" w:hAnsi="Times New Roman" w:cs="Times New Roman"/>
                  <w:noProof/>
                  <w:sz w:val="24"/>
                  <w:szCs w:val="24"/>
                </w:rPr>
                <w:br/>
                <w:t>[Accessed 7 2022].</w:t>
              </w:r>
            </w:p>
            <w:p w14:paraId="5D72CCB0"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lastRenderedPageBreak/>
                <w:t xml:space="preserve">Mourby, M. J. e. a., 2019. "Health data linkage for UK public interest research: key obstacles and solutions.". </w:t>
              </w:r>
              <w:r w:rsidRPr="008E433A">
                <w:rPr>
                  <w:rFonts w:ascii="Times New Roman" w:hAnsi="Times New Roman" w:cs="Times New Roman"/>
                  <w:i/>
                  <w:iCs/>
                  <w:noProof/>
                  <w:sz w:val="24"/>
                  <w:szCs w:val="24"/>
                </w:rPr>
                <w:t xml:space="preserve">International Journal of Population Data Science, </w:t>
              </w:r>
              <w:r w:rsidRPr="008E433A">
                <w:rPr>
                  <w:rFonts w:ascii="Times New Roman" w:hAnsi="Times New Roman" w:cs="Times New Roman"/>
                  <w:noProof/>
                  <w:sz w:val="24"/>
                  <w:szCs w:val="24"/>
                </w:rPr>
                <w:t>4(1).</w:t>
              </w:r>
            </w:p>
            <w:p w14:paraId="182356C1"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Rawlings, P., 2021. "Insurance as a Tool of Welfare Policy and The Idea of Public Insurance Law in the UK.". </w:t>
              </w:r>
              <w:r w:rsidRPr="008E433A">
                <w:rPr>
                  <w:rFonts w:ascii="Times New Roman" w:hAnsi="Times New Roman" w:cs="Times New Roman"/>
                  <w:i/>
                  <w:iCs/>
                  <w:noProof/>
                  <w:sz w:val="24"/>
                  <w:szCs w:val="24"/>
                </w:rPr>
                <w:t>Available at SSRN 3783778.</w:t>
              </w:r>
            </w:p>
            <w:p w14:paraId="1EC3E349" w14:textId="77777777" w:rsidR="008E433A" w:rsidRPr="008E433A" w:rsidRDefault="008E433A" w:rsidP="008E433A">
              <w:pPr>
                <w:pStyle w:val="Bibliography"/>
                <w:spacing w:line="480" w:lineRule="auto"/>
                <w:jc w:val="both"/>
                <w:rPr>
                  <w:rFonts w:ascii="Times New Roman" w:hAnsi="Times New Roman" w:cs="Times New Roman"/>
                  <w:noProof/>
                  <w:sz w:val="24"/>
                  <w:szCs w:val="24"/>
                </w:rPr>
              </w:pPr>
              <w:r w:rsidRPr="008E433A">
                <w:rPr>
                  <w:rFonts w:ascii="Times New Roman" w:hAnsi="Times New Roman" w:cs="Times New Roman"/>
                  <w:noProof/>
                  <w:sz w:val="24"/>
                  <w:szCs w:val="24"/>
                </w:rPr>
                <w:t xml:space="preserve">Viens, A. M. e. a., 2020. "Education, training, and experience in public health ethics and law within the UK public health workforce.". </w:t>
              </w:r>
              <w:r w:rsidRPr="008E433A">
                <w:rPr>
                  <w:rFonts w:ascii="Times New Roman" w:hAnsi="Times New Roman" w:cs="Times New Roman"/>
                  <w:i/>
                  <w:iCs/>
                  <w:noProof/>
                  <w:sz w:val="24"/>
                  <w:szCs w:val="24"/>
                </w:rPr>
                <w:t xml:space="preserve">Journal of Public Health, </w:t>
              </w:r>
              <w:r w:rsidRPr="008E433A">
                <w:rPr>
                  <w:rFonts w:ascii="Times New Roman" w:hAnsi="Times New Roman" w:cs="Times New Roman"/>
                  <w:noProof/>
                  <w:sz w:val="24"/>
                  <w:szCs w:val="24"/>
                </w:rPr>
                <w:t>42(1), pp. 208-215.</w:t>
              </w:r>
            </w:p>
            <w:p w14:paraId="65B58301" w14:textId="77777777" w:rsidR="008E433A" w:rsidRPr="008E433A" w:rsidRDefault="008E433A" w:rsidP="008E433A">
              <w:pPr>
                <w:spacing w:line="480" w:lineRule="auto"/>
                <w:jc w:val="both"/>
                <w:rPr>
                  <w:rFonts w:ascii="Times New Roman" w:hAnsi="Times New Roman" w:cs="Times New Roman"/>
                  <w:b/>
                  <w:bCs/>
                  <w:noProof/>
                  <w:sz w:val="24"/>
                  <w:szCs w:val="24"/>
                </w:rPr>
              </w:pPr>
              <w:r w:rsidRPr="008E433A">
                <w:rPr>
                  <w:rFonts w:ascii="Times New Roman" w:hAnsi="Times New Roman" w:cs="Times New Roman"/>
                  <w:b/>
                  <w:bCs/>
                  <w:noProof/>
                  <w:sz w:val="24"/>
                  <w:szCs w:val="24"/>
                </w:rPr>
                <w:fldChar w:fldCharType="end"/>
              </w:r>
            </w:p>
            <w:p w14:paraId="312F0A79" w14:textId="39FE23F0" w:rsidR="008E433A" w:rsidRPr="008E433A" w:rsidRDefault="008E433A" w:rsidP="008E433A">
              <w:pPr>
                <w:spacing w:line="480" w:lineRule="auto"/>
                <w:jc w:val="both"/>
                <w:rPr>
                  <w:rFonts w:ascii="Times New Roman" w:hAnsi="Times New Roman" w:cs="Times New Roman"/>
                  <w:sz w:val="24"/>
                  <w:szCs w:val="24"/>
                </w:rPr>
              </w:pPr>
            </w:p>
          </w:sdtContent>
        </w:sdt>
      </w:sdtContent>
    </w:sdt>
    <w:p w14:paraId="6894BF39" w14:textId="77777777" w:rsidR="008E433A" w:rsidRPr="008E433A" w:rsidRDefault="008E433A" w:rsidP="008E433A">
      <w:pPr>
        <w:spacing w:line="480" w:lineRule="auto"/>
        <w:jc w:val="both"/>
        <w:rPr>
          <w:rFonts w:ascii="Times New Roman" w:hAnsi="Times New Roman" w:cs="Times New Roman"/>
          <w:sz w:val="24"/>
          <w:szCs w:val="24"/>
          <w:lang w:val="en-US"/>
        </w:rPr>
      </w:pPr>
    </w:p>
    <w:sectPr w:rsidR="008E433A" w:rsidRPr="008E433A" w:rsidSect="008E433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1E20D" w14:textId="77777777" w:rsidR="00A07240" w:rsidRDefault="00A07240" w:rsidP="008E433A">
      <w:pPr>
        <w:spacing w:after="0" w:line="240" w:lineRule="auto"/>
      </w:pPr>
      <w:r>
        <w:separator/>
      </w:r>
    </w:p>
  </w:endnote>
  <w:endnote w:type="continuationSeparator" w:id="0">
    <w:p w14:paraId="6CB0E13F" w14:textId="77777777" w:rsidR="00A07240" w:rsidRDefault="00A07240" w:rsidP="008E4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138068"/>
      <w:docPartObj>
        <w:docPartGallery w:val="Page Numbers (Bottom of Page)"/>
        <w:docPartUnique/>
      </w:docPartObj>
    </w:sdtPr>
    <w:sdtEndPr>
      <w:rPr>
        <w:noProof/>
      </w:rPr>
    </w:sdtEndPr>
    <w:sdtContent>
      <w:p w14:paraId="4194ED5E" w14:textId="70A3FED7" w:rsidR="008E433A" w:rsidRDefault="008E43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A5E026" w14:textId="77777777" w:rsidR="008E433A" w:rsidRDefault="008E4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C01A3" w14:textId="77777777" w:rsidR="00A07240" w:rsidRDefault="00A07240" w:rsidP="008E433A">
      <w:pPr>
        <w:spacing w:after="0" w:line="240" w:lineRule="auto"/>
      </w:pPr>
      <w:r>
        <w:separator/>
      </w:r>
    </w:p>
  </w:footnote>
  <w:footnote w:type="continuationSeparator" w:id="0">
    <w:p w14:paraId="3B2FFD35" w14:textId="77777777" w:rsidR="00A07240" w:rsidRDefault="00A07240" w:rsidP="008E43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E6467B"/>
    <w:multiLevelType w:val="hybridMultilevel"/>
    <w:tmpl w:val="3CE6A71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451872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0NzQwNDGyNDYwsTRX0lEKTi0uzszPAykwrAUALb9NjiwAAAA="/>
  </w:docVars>
  <w:rsids>
    <w:rsidRoot w:val="00AD0D14"/>
    <w:rsid w:val="00054E46"/>
    <w:rsid w:val="002A1437"/>
    <w:rsid w:val="00325BCA"/>
    <w:rsid w:val="003C0F21"/>
    <w:rsid w:val="004915D4"/>
    <w:rsid w:val="004E2FD6"/>
    <w:rsid w:val="00510127"/>
    <w:rsid w:val="00735B48"/>
    <w:rsid w:val="007F586B"/>
    <w:rsid w:val="0081537D"/>
    <w:rsid w:val="008E433A"/>
    <w:rsid w:val="00997C85"/>
    <w:rsid w:val="00A07240"/>
    <w:rsid w:val="00A2583B"/>
    <w:rsid w:val="00AB40CE"/>
    <w:rsid w:val="00AC04BD"/>
    <w:rsid w:val="00AD0D14"/>
    <w:rsid w:val="00B03E5F"/>
    <w:rsid w:val="00B73BFC"/>
    <w:rsid w:val="00BB485B"/>
    <w:rsid w:val="00CC3173"/>
    <w:rsid w:val="00DF2301"/>
    <w:rsid w:val="00E1708D"/>
    <w:rsid w:val="00F84CCE"/>
    <w:rsid w:val="00FD5F84"/>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699D1"/>
  <w15:chartTrackingRefBased/>
  <w15:docId w15:val="{88C5828C-00CF-4819-B77C-E5330193B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C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43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C8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B40CE"/>
    <w:pPr>
      <w:ind w:left="720"/>
      <w:contextualSpacing/>
    </w:pPr>
  </w:style>
  <w:style w:type="paragraph" w:styleId="Title">
    <w:name w:val="Title"/>
    <w:basedOn w:val="Normal"/>
    <w:next w:val="Normal"/>
    <w:link w:val="TitleChar"/>
    <w:uiPriority w:val="10"/>
    <w:qFormat/>
    <w:rsid w:val="003C0F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F21"/>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8E433A"/>
  </w:style>
  <w:style w:type="character" w:customStyle="1" w:styleId="Heading2Char">
    <w:name w:val="Heading 2 Char"/>
    <w:basedOn w:val="DefaultParagraphFont"/>
    <w:link w:val="Heading2"/>
    <w:uiPriority w:val="9"/>
    <w:rsid w:val="008E433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E43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433A"/>
    <w:rPr>
      <w:rFonts w:eastAsiaTheme="minorEastAsia"/>
      <w:lang w:val="en-US"/>
    </w:rPr>
  </w:style>
  <w:style w:type="paragraph" w:styleId="TOCHeading">
    <w:name w:val="TOC Heading"/>
    <w:basedOn w:val="Heading1"/>
    <w:next w:val="Normal"/>
    <w:uiPriority w:val="39"/>
    <w:unhideWhenUsed/>
    <w:qFormat/>
    <w:rsid w:val="008E433A"/>
    <w:pPr>
      <w:outlineLvl w:val="9"/>
    </w:pPr>
    <w:rPr>
      <w:lang w:val="en-US"/>
    </w:rPr>
  </w:style>
  <w:style w:type="paragraph" w:styleId="TOC1">
    <w:name w:val="toc 1"/>
    <w:basedOn w:val="Normal"/>
    <w:next w:val="Normal"/>
    <w:autoRedefine/>
    <w:uiPriority w:val="39"/>
    <w:unhideWhenUsed/>
    <w:rsid w:val="008E433A"/>
    <w:pPr>
      <w:spacing w:after="100"/>
    </w:pPr>
  </w:style>
  <w:style w:type="paragraph" w:styleId="TOC2">
    <w:name w:val="toc 2"/>
    <w:basedOn w:val="Normal"/>
    <w:next w:val="Normal"/>
    <w:autoRedefine/>
    <w:uiPriority w:val="39"/>
    <w:unhideWhenUsed/>
    <w:rsid w:val="008E433A"/>
    <w:pPr>
      <w:spacing w:after="100"/>
      <w:ind w:left="220"/>
    </w:pPr>
  </w:style>
  <w:style w:type="character" w:styleId="Hyperlink">
    <w:name w:val="Hyperlink"/>
    <w:basedOn w:val="DefaultParagraphFont"/>
    <w:uiPriority w:val="99"/>
    <w:unhideWhenUsed/>
    <w:rsid w:val="008E433A"/>
    <w:rPr>
      <w:color w:val="0563C1" w:themeColor="hyperlink"/>
      <w:u w:val="single"/>
    </w:rPr>
  </w:style>
  <w:style w:type="paragraph" w:styleId="Header">
    <w:name w:val="header"/>
    <w:basedOn w:val="Normal"/>
    <w:link w:val="HeaderChar"/>
    <w:uiPriority w:val="99"/>
    <w:unhideWhenUsed/>
    <w:rsid w:val="008E4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33A"/>
  </w:style>
  <w:style w:type="paragraph" w:styleId="Footer">
    <w:name w:val="footer"/>
    <w:basedOn w:val="Normal"/>
    <w:link w:val="FooterChar"/>
    <w:uiPriority w:val="99"/>
    <w:unhideWhenUsed/>
    <w:rsid w:val="008E4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2986">
      <w:bodyDiv w:val="1"/>
      <w:marLeft w:val="0"/>
      <w:marRight w:val="0"/>
      <w:marTop w:val="0"/>
      <w:marBottom w:val="0"/>
      <w:divBdr>
        <w:top w:val="none" w:sz="0" w:space="0" w:color="auto"/>
        <w:left w:val="none" w:sz="0" w:space="0" w:color="auto"/>
        <w:bottom w:val="none" w:sz="0" w:space="0" w:color="auto"/>
        <w:right w:val="none" w:sz="0" w:space="0" w:color="auto"/>
      </w:divBdr>
    </w:div>
    <w:div w:id="61955307">
      <w:bodyDiv w:val="1"/>
      <w:marLeft w:val="0"/>
      <w:marRight w:val="0"/>
      <w:marTop w:val="0"/>
      <w:marBottom w:val="0"/>
      <w:divBdr>
        <w:top w:val="none" w:sz="0" w:space="0" w:color="auto"/>
        <w:left w:val="none" w:sz="0" w:space="0" w:color="auto"/>
        <w:bottom w:val="none" w:sz="0" w:space="0" w:color="auto"/>
        <w:right w:val="none" w:sz="0" w:space="0" w:color="auto"/>
      </w:divBdr>
    </w:div>
    <w:div w:id="107747058">
      <w:bodyDiv w:val="1"/>
      <w:marLeft w:val="0"/>
      <w:marRight w:val="0"/>
      <w:marTop w:val="0"/>
      <w:marBottom w:val="0"/>
      <w:divBdr>
        <w:top w:val="none" w:sz="0" w:space="0" w:color="auto"/>
        <w:left w:val="none" w:sz="0" w:space="0" w:color="auto"/>
        <w:bottom w:val="none" w:sz="0" w:space="0" w:color="auto"/>
        <w:right w:val="none" w:sz="0" w:space="0" w:color="auto"/>
      </w:divBdr>
    </w:div>
    <w:div w:id="545488821">
      <w:bodyDiv w:val="1"/>
      <w:marLeft w:val="0"/>
      <w:marRight w:val="0"/>
      <w:marTop w:val="0"/>
      <w:marBottom w:val="0"/>
      <w:divBdr>
        <w:top w:val="none" w:sz="0" w:space="0" w:color="auto"/>
        <w:left w:val="none" w:sz="0" w:space="0" w:color="auto"/>
        <w:bottom w:val="none" w:sz="0" w:space="0" w:color="auto"/>
        <w:right w:val="none" w:sz="0" w:space="0" w:color="auto"/>
      </w:divBdr>
    </w:div>
    <w:div w:id="574361197">
      <w:bodyDiv w:val="1"/>
      <w:marLeft w:val="0"/>
      <w:marRight w:val="0"/>
      <w:marTop w:val="0"/>
      <w:marBottom w:val="0"/>
      <w:divBdr>
        <w:top w:val="none" w:sz="0" w:space="0" w:color="auto"/>
        <w:left w:val="none" w:sz="0" w:space="0" w:color="auto"/>
        <w:bottom w:val="none" w:sz="0" w:space="0" w:color="auto"/>
        <w:right w:val="none" w:sz="0" w:space="0" w:color="auto"/>
      </w:divBdr>
    </w:div>
    <w:div w:id="597524015">
      <w:bodyDiv w:val="1"/>
      <w:marLeft w:val="0"/>
      <w:marRight w:val="0"/>
      <w:marTop w:val="0"/>
      <w:marBottom w:val="0"/>
      <w:divBdr>
        <w:top w:val="none" w:sz="0" w:space="0" w:color="auto"/>
        <w:left w:val="none" w:sz="0" w:space="0" w:color="auto"/>
        <w:bottom w:val="none" w:sz="0" w:space="0" w:color="auto"/>
        <w:right w:val="none" w:sz="0" w:space="0" w:color="auto"/>
      </w:divBdr>
    </w:div>
    <w:div w:id="980115830">
      <w:bodyDiv w:val="1"/>
      <w:marLeft w:val="0"/>
      <w:marRight w:val="0"/>
      <w:marTop w:val="0"/>
      <w:marBottom w:val="0"/>
      <w:divBdr>
        <w:top w:val="none" w:sz="0" w:space="0" w:color="auto"/>
        <w:left w:val="none" w:sz="0" w:space="0" w:color="auto"/>
        <w:bottom w:val="none" w:sz="0" w:space="0" w:color="auto"/>
        <w:right w:val="none" w:sz="0" w:space="0" w:color="auto"/>
      </w:divBdr>
    </w:div>
    <w:div w:id="1088117332">
      <w:bodyDiv w:val="1"/>
      <w:marLeft w:val="0"/>
      <w:marRight w:val="0"/>
      <w:marTop w:val="0"/>
      <w:marBottom w:val="0"/>
      <w:divBdr>
        <w:top w:val="none" w:sz="0" w:space="0" w:color="auto"/>
        <w:left w:val="none" w:sz="0" w:space="0" w:color="auto"/>
        <w:bottom w:val="none" w:sz="0" w:space="0" w:color="auto"/>
        <w:right w:val="none" w:sz="0" w:space="0" w:color="auto"/>
      </w:divBdr>
    </w:div>
    <w:div w:id="1314094534">
      <w:bodyDiv w:val="1"/>
      <w:marLeft w:val="0"/>
      <w:marRight w:val="0"/>
      <w:marTop w:val="0"/>
      <w:marBottom w:val="0"/>
      <w:divBdr>
        <w:top w:val="none" w:sz="0" w:space="0" w:color="auto"/>
        <w:left w:val="none" w:sz="0" w:space="0" w:color="auto"/>
        <w:bottom w:val="none" w:sz="0" w:space="0" w:color="auto"/>
        <w:right w:val="none" w:sz="0" w:space="0" w:color="auto"/>
      </w:divBdr>
    </w:div>
    <w:div w:id="1407067030">
      <w:bodyDiv w:val="1"/>
      <w:marLeft w:val="0"/>
      <w:marRight w:val="0"/>
      <w:marTop w:val="0"/>
      <w:marBottom w:val="0"/>
      <w:divBdr>
        <w:top w:val="none" w:sz="0" w:space="0" w:color="auto"/>
        <w:left w:val="none" w:sz="0" w:space="0" w:color="auto"/>
        <w:bottom w:val="none" w:sz="0" w:space="0" w:color="auto"/>
        <w:right w:val="none" w:sz="0" w:space="0" w:color="auto"/>
      </w:divBdr>
    </w:div>
    <w:div w:id="1497375986">
      <w:bodyDiv w:val="1"/>
      <w:marLeft w:val="0"/>
      <w:marRight w:val="0"/>
      <w:marTop w:val="0"/>
      <w:marBottom w:val="0"/>
      <w:divBdr>
        <w:top w:val="none" w:sz="0" w:space="0" w:color="auto"/>
        <w:left w:val="none" w:sz="0" w:space="0" w:color="auto"/>
        <w:bottom w:val="none" w:sz="0" w:space="0" w:color="auto"/>
        <w:right w:val="none" w:sz="0" w:space="0" w:color="auto"/>
      </w:divBdr>
    </w:div>
    <w:div w:id="1527020084">
      <w:bodyDiv w:val="1"/>
      <w:marLeft w:val="0"/>
      <w:marRight w:val="0"/>
      <w:marTop w:val="0"/>
      <w:marBottom w:val="0"/>
      <w:divBdr>
        <w:top w:val="none" w:sz="0" w:space="0" w:color="auto"/>
        <w:left w:val="none" w:sz="0" w:space="0" w:color="auto"/>
        <w:bottom w:val="none" w:sz="0" w:space="0" w:color="auto"/>
        <w:right w:val="none" w:sz="0" w:space="0" w:color="auto"/>
      </w:divBdr>
    </w:div>
    <w:div w:id="1638531993">
      <w:bodyDiv w:val="1"/>
      <w:marLeft w:val="0"/>
      <w:marRight w:val="0"/>
      <w:marTop w:val="0"/>
      <w:marBottom w:val="0"/>
      <w:divBdr>
        <w:top w:val="none" w:sz="0" w:space="0" w:color="auto"/>
        <w:left w:val="none" w:sz="0" w:space="0" w:color="auto"/>
        <w:bottom w:val="none" w:sz="0" w:space="0" w:color="auto"/>
        <w:right w:val="none" w:sz="0" w:space="0" w:color="auto"/>
      </w:divBdr>
    </w:div>
    <w:div w:id="1648779513">
      <w:bodyDiv w:val="1"/>
      <w:marLeft w:val="0"/>
      <w:marRight w:val="0"/>
      <w:marTop w:val="0"/>
      <w:marBottom w:val="0"/>
      <w:divBdr>
        <w:top w:val="none" w:sz="0" w:space="0" w:color="auto"/>
        <w:left w:val="none" w:sz="0" w:space="0" w:color="auto"/>
        <w:bottom w:val="none" w:sz="0" w:space="0" w:color="auto"/>
        <w:right w:val="none" w:sz="0" w:space="0" w:color="auto"/>
      </w:divBdr>
    </w:div>
    <w:div w:id="1753894180">
      <w:bodyDiv w:val="1"/>
      <w:marLeft w:val="0"/>
      <w:marRight w:val="0"/>
      <w:marTop w:val="0"/>
      <w:marBottom w:val="0"/>
      <w:divBdr>
        <w:top w:val="none" w:sz="0" w:space="0" w:color="auto"/>
        <w:left w:val="none" w:sz="0" w:space="0" w:color="auto"/>
        <w:bottom w:val="none" w:sz="0" w:space="0" w:color="auto"/>
        <w:right w:val="none" w:sz="0" w:space="0" w:color="auto"/>
      </w:divBdr>
    </w:div>
    <w:div w:id="1798524918">
      <w:bodyDiv w:val="1"/>
      <w:marLeft w:val="0"/>
      <w:marRight w:val="0"/>
      <w:marTop w:val="0"/>
      <w:marBottom w:val="0"/>
      <w:divBdr>
        <w:top w:val="none" w:sz="0" w:space="0" w:color="auto"/>
        <w:left w:val="none" w:sz="0" w:space="0" w:color="auto"/>
        <w:bottom w:val="none" w:sz="0" w:space="0" w:color="auto"/>
        <w:right w:val="none" w:sz="0" w:space="0" w:color="auto"/>
      </w:divBdr>
    </w:div>
    <w:div w:id="2032105505">
      <w:bodyDiv w:val="1"/>
      <w:marLeft w:val="0"/>
      <w:marRight w:val="0"/>
      <w:marTop w:val="0"/>
      <w:marBottom w:val="0"/>
      <w:divBdr>
        <w:top w:val="none" w:sz="0" w:space="0" w:color="auto"/>
        <w:left w:val="none" w:sz="0" w:space="0" w:color="auto"/>
        <w:bottom w:val="none" w:sz="0" w:space="0" w:color="auto"/>
        <w:right w:val="none" w:sz="0" w:space="0" w:color="auto"/>
      </w:divBdr>
    </w:div>
    <w:div w:id="2068335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0C9C42B1F241ACA0DEE92B224F2F92"/>
        <w:category>
          <w:name w:val="General"/>
          <w:gallery w:val="placeholder"/>
        </w:category>
        <w:types>
          <w:type w:val="bbPlcHdr"/>
        </w:types>
        <w:behaviors>
          <w:behavior w:val="content"/>
        </w:behaviors>
        <w:guid w:val="{F478E102-8641-4AA0-A7AC-5C46FA34B4C6}"/>
      </w:docPartPr>
      <w:docPartBody>
        <w:p w:rsidR="00000000" w:rsidRDefault="0041442D" w:rsidP="0041442D">
          <w:pPr>
            <w:pStyle w:val="060C9C42B1F241ACA0DEE92B224F2F92"/>
          </w:pPr>
          <w:r>
            <w:rPr>
              <w:rFonts w:asciiTheme="majorHAnsi" w:eastAsiaTheme="majorEastAsia" w:hAnsiTheme="majorHAnsi" w:cstheme="majorBidi"/>
              <w:caps/>
              <w:color w:val="4472C4" w:themeColor="accent1"/>
              <w:sz w:val="80"/>
              <w:szCs w:val="80"/>
            </w:rPr>
            <w:t>[Document title]</w:t>
          </w:r>
        </w:p>
      </w:docPartBody>
    </w:docPart>
    <w:docPart>
      <w:docPartPr>
        <w:name w:val="76EAE40E56EB4E7BB6FD4AAFEFF7F0FC"/>
        <w:category>
          <w:name w:val="General"/>
          <w:gallery w:val="placeholder"/>
        </w:category>
        <w:types>
          <w:type w:val="bbPlcHdr"/>
        </w:types>
        <w:behaviors>
          <w:behavior w:val="content"/>
        </w:behaviors>
        <w:guid w:val="{58AD78C4-5B3F-4B32-A345-CE05CF998C14}"/>
      </w:docPartPr>
      <w:docPartBody>
        <w:p w:rsidR="00000000" w:rsidRDefault="0041442D" w:rsidP="0041442D">
          <w:pPr>
            <w:pStyle w:val="76EAE40E56EB4E7BB6FD4AAFEFF7F0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42D"/>
    <w:rsid w:val="0041442D"/>
    <w:rsid w:val="00996F09"/>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PK" w:eastAsia="en-PK"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0C9C42B1F241ACA0DEE92B224F2F92">
    <w:name w:val="060C9C42B1F241ACA0DEE92B224F2F92"/>
    <w:rsid w:val="0041442D"/>
  </w:style>
  <w:style w:type="paragraph" w:customStyle="1" w:styleId="76EAE40E56EB4E7BB6FD4AAFEFF7F0FC">
    <w:name w:val="76EAE40E56EB4E7BB6FD4AAFEFF7F0FC"/>
    <w:rsid w:val="004144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PublishDate>
  <Abstract/>
  <CompanyAddress>Date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Gov221</b:Tag>
    <b:SourceType>InternetSite</b:SourceType>
    <b:Guid>{0BC9D2AA-2A43-4113-8ACB-76BE01416A21}</b:Guid>
    <b:Title>Police and Criminal Evidence Act 1984 (PACE) codes of practice </b:Title>
    <b:Year>2022</b:Year>
    <b:Author>
      <b:Author>
        <b:NameList>
          <b:Person>
            <b:Last>Gov.UK</b:Last>
          </b:Person>
        </b:NameList>
      </b:Author>
    </b:Author>
    <b:YearAccessed>2022</b:YearAccessed>
    <b:MonthAccessed>7</b:MonthAccessed>
    <b:URL>https://www.gov.uk/guidance/police-and-criminal-evidence-act-1984-pace-codes-of-practice</b:URL>
    <b:RefOrder>5</b:RefOrder>
  </b:Source>
  <b:Source>
    <b:Tag>Leg21</b:Tag>
    <b:SourceType>InternetSite</b:SourceType>
    <b:Guid>{9356C9B3-D8DE-470A-8FE5-3835CB216BDD}</b:Guid>
    <b:Author>
      <b:Author>
        <b:NameList>
          <b:Person>
            <b:Last>Legislation</b:Last>
          </b:Person>
        </b:NameList>
      </b:Author>
    </b:Author>
    <b:Title>Police and Criminal Evidence Act 1984</b:Title>
    <b:Year>2021</b:Year>
    <b:YearAccessed>2022</b:YearAccessed>
    <b:MonthAccessed>7</b:MonthAccessed>
    <b:URL>https://www.legislation.gov.uk/ukpga/1984/60/section/34</b:URL>
    <b:RefOrder>2</b:RefOrder>
  </b:Source>
  <b:Source>
    <b:Tag>Equ18</b:Tag>
    <b:SourceType>InternetSite</b:SourceType>
    <b:Guid>{6EE8DA0E-5B3F-4E87-9F53-CC12F6A360D6}</b:Guid>
    <b:Author>
      <b:Author>
        <b:NameList>
          <b:Person>
            <b:Last>Act</b:Last>
            <b:First>Equality</b:First>
            <b:Middle>Human Rights</b:Middle>
          </b:Person>
        </b:NameList>
      </b:Author>
    </b:Author>
    <b:Title> The Human Rights Act </b:Title>
    <b:Year>2018</b:Year>
    <b:YearAccessed>2022</b:YearAccessed>
    <b:MonthAccessed>7</b:MonthAccessed>
    <b:URL>https://www.equalityhumanrights.com/en/human-rights/human-rights-act</b:URL>
    <b:RefOrder>3</b:RefOrder>
  </b:Source>
  <b:Source>
    <b:Tag>Arr18</b:Tag>
    <b:SourceType>JournalArticle</b:SourceType>
    <b:Guid>{FE6156EA-E886-419B-8A0D-148725C81433}</b:Guid>
    <b:Title>The Law of Public and Utilities Procurement Volume 1 &amp; 2: Regulation in the EU and the UK. </b:Title>
    <b:Year>2018</b:Year>
    <b:Author>
      <b:Author>
        <b:NameList>
          <b:Person>
            <b:Last>Arrowsmith</b:Last>
            <b:First>Sue.</b:First>
          </b:Person>
        </b:NameList>
      </b:Author>
    </b:Author>
    <b:JournalName>Sweet and Maxwell</b:JournalName>
    <b:RefOrder>1</b:RefOrder>
  </b:Source>
  <b:Source>
    <b:Tag>Cha</b:Tag>
    <b:SourceType>JournalArticle</b:SourceType>
    <b:Guid>{2E5E0309-0BFA-4FA9-B7A1-BB38FB0DADDB}</b:Guid>
    <b:Author>
      <b:Author>
        <b:NameList>
          <b:Person>
            <b:Last>Chamber</b:Last>
            <b:First>First</b:First>
            <b:Middle>Tier Tribunal Property.</b:Middle>
          </b:Person>
        </b:NameList>
      </b:Author>
    </b:Author>
    <b:Title>"Susan Atkins CB is a former academic at the University of Southampton, a former director of the Women and Equality Unit in the UK Cabinet Office, and co-author of Women and the Law. Susanne Baer FBA is a Justice of the Federal Constitutional Court of Ger</b:Title>
    <b:JournalName>Susanne Baer FBA is a Justice of</b:JournalName>
    <b:Year>2019</b:Year>
    <b:RefOrder>4</b:RefOrder>
  </b:Source>
  <b:Source>
    <b:Tag>Vie20</b:Tag>
    <b:SourceType>JournalArticle</b:SourceType>
    <b:Guid>{5BE86833-A3C4-400E-B4B8-1C5279B0FA9E}</b:Guid>
    <b:Author>
      <b:Author>
        <b:NameList>
          <b:Person>
            <b:Last>Viens</b:Last>
            <b:First>A.</b:First>
            <b:Middle>M., et al.</b:Middle>
          </b:Person>
        </b:NameList>
      </b:Author>
    </b:Author>
    <b:Title>"Education, training, and experience in public health ethics and law within the UK public health workforce." </b:Title>
    <b:JournalName>Journal of Public Health</b:JournalName>
    <b:Year>2020</b:Year>
    <b:Pages>208-215</b:Pages>
    <b:Volume>42</b:Volume>
    <b:Issue>1</b:Issue>
    <b:RefOrder>7</b:RefOrder>
  </b:Source>
  <b:Source>
    <b:Tag>Mou19</b:Tag>
    <b:SourceType>JournalArticle</b:SourceType>
    <b:Guid>{46F02560-0538-4A29-9BB0-79D6A872861C}</b:Guid>
    <b:Author>
      <b:Author>
        <b:NameList>
          <b:Person>
            <b:Last>Mourby</b:Last>
            <b:First>Miranda</b:First>
            <b:Middle>Jane, et al.</b:Middle>
          </b:Person>
        </b:NameList>
      </b:Author>
    </b:Author>
    <b:Title>"Health data linkage for UK public interest research: key obstacles and solutions."</b:Title>
    <b:JournalName>International Journal of Population Data Science</b:JournalName>
    <b:Year>2019</b:Year>
    <b:Volume>4</b:Volume>
    <b:Issue>1</b:Issue>
    <b:RefOrder>8</b:RefOrder>
  </b:Source>
  <b:Source>
    <b:Tag>Raw21</b:Tag>
    <b:SourceType>JournalArticle</b:SourceType>
    <b:Guid>{2B4C14ED-EDDD-4B58-A180-9C5108C78966}</b:Guid>
    <b:Author>
      <b:Author>
        <b:NameList>
          <b:Person>
            <b:Last>Rawlings</b:Last>
            <b:First>Philip.</b:First>
          </b:Person>
        </b:NameList>
      </b:Author>
    </b:Author>
    <b:Title>"Insurance as a Tool of Welfare Policy and The Idea of Public Insurance Law in the UK."</b:Title>
    <b:JournalName>Available at SSRN 3783778</b:JournalName>
    <b:Year>2021</b:Year>
    <b:RefOrder>9</b:RefOrder>
  </b:Source>
  <b:Source>
    <b:Tag>Ale21</b:Tag>
    <b:SourceType>JournalArticle</b:SourceType>
    <b:Guid>{93D7E7A6-63C9-4BC3-84C1-0B582ED04582}</b:Guid>
    <b:Author>
      <b:Author>
        <b:NameList>
          <b:Person>
            <b:Last>Aleksandrova</b:Last>
            <b:First>Anna</b:First>
            <b:Middle>Viktorovna, et al.</b:Middle>
          </b:Person>
        </b:NameList>
      </b:Author>
    </b:Author>
    <b:Title>"Methodology for the study of the conceptual foundations of pension legislation in the United Kingdom, France, and Russia." </b:Title>
    <b:JournalName>SHS Web of Conferences. Vol. 118. EDP Sciences</b:JournalName>
    <b:Year>2021</b:Year>
    <b:Volume>118</b:Volume>
    <b:RefOrder>10</b:RefOrder>
  </b:Source>
  <b:Source>
    <b:Tag>GOV22</b:Tag>
    <b:SourceType>InternetSite</b:SourceType>
    <b:Guid>{2D9AE1E9-B2DC-43D0-9CB0-9E1A8048C5A2}</b:Guid>
    <b:Author>
      <b:Author>
        <b:NameList>
          <b:Person>
            <b:Last>GOV.UK</b:Last>
          </b:Person>
        </b:NameList>
      </b:Author>
    </b:Author>
    <b:Title>Being Arrested: your rights</b:Title>
    <b:Year>2022</b:Year>
    <b:YearAccessed>2022</b:YearAccessed>
    <b:MonthAccessed>7</b:MonthAccessed>
    <b:URL>https://www.gov.uk/arrested-your-rights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15134E-5441-4D44-AEBE-FFE54104A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9</Pages>
  <Words>1785</Words>
  <Characters>10180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roll number</Company>
  <LinksUpToDate>false</LinksUpToDate>
  <CharactersWithSpaces>11942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BMLW4004</dc:subject>
  <dc:creator>HIRRA ANZAR</dc:creator>
  <cp:keywords/>
  <dc:description/>
  <cp:lastModifiedBy>HIRRA ANZAR</cp:lastModifiedBy>
  <cp:revision>3</cp:revision>
  <dcterms:created xsi:type="dcterms:W3CDTF">2022-07-13T05:33:00Z</dcterms:created>
  <dcterms:modified xsi:type="dcterms:W3CDTF">2022-07-13T08:10:00Z</dcterms:modified>
</cp:coreProperties>
</file>