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sz w:val="20"/>
          <w:szCs w:val="20"/>
          <w:lang w:val="en-GB" w:eastAsia="en-GB"/>
        </w:rPr>
        <w:id w:val="896711361"/>
        <w:docPartObj>
          <w:docPartGallery w:val="Cover Pages"/>
          <w:docPartUnique/>
        </w:docPartObj>
      </w:sdtPr>
      <w:sdtEndPr>
        <w:rPr>
          <w:b/>
          <w:bCs/>
          <w:sz w:val="52"/>
          <w:szCs w:val="52"/>
        </w:rPr>
      </w:sdtEndPr>
      <w:sdtContent>
        <w:p w14:paraId="0EFF670A" w14:textId="4AE5E788" w:rsidR="00F57087" w:rsidRPr="005F31E6" w:rsidRDefault="00F57087">
          <w:pPr>
            <w:pStyle w:val="NoSpacing"/>
            <w:rPr>
              <w:rFonts w:ascii="Times New Roman" w:hAnsi="Times New Roman" w:cs="Times New Roman"/>
              <w:sz w:val="18"/>
              <w:szCs w:val="18"/>
            </w:rPr>
          </w:pPr>
          <w:r w:rsidRPr="005F31E6">
            <w:rPr>
              <w:rFonts w:ascii="Times New Roman" w:hAnsi="Times New Roman" w:cs="Times New Roman"/>
              <w:noProof/>
              <w:sz w:val="18"/>
              <w:szCs w:val="18"/>
            </w:rPr>
            <mc:AlternateContent>
              <mc:Choice Requires="wpg">
                <w:drawing>
                  <wp:anchor distT="0" distB="0" distL="114300" distR="114300" simplePos="0" relativeHeight="251659264" behindDoc="1" locked="0" layoutInCell="1" allowOverlap="1" wp14:anchorId="7720AC31" wp14:editId="3B7AD18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53" name="Group 53"/>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4" name="Rectangle 5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5" name="Pentagon 55"/>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9B44CAA" w14:textId="4D96A6D9" w:rsidR="00A20FB5" w:rsidRDefault="00A20FB5">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6" name="Group 56"/>
                            <wpg:cNvGrpSpPr/>
                            <wpg:grpSpPr>
                              <a:xfrm>
                                <a:off x="76200" y="4210050"/>
                                <a:ext cx="2057400" cy="4910328"/>
                                <a:chOff x="80645" y="4211812"/>
                                <a:chExt cx="1306273" cy="3121026"/>
                              </a:xfrm>
                            </wpg:grpSpPr>
                            <wpg:grpSp>
                              <wpg:cNvPr id="57" name="Group 57"/>
                              <wpg:cNvGrpSpPr>
                                <a:grpSpLocks noChangeAspect="1"/>
                              </wpg:cNvGrpSpPr>
                              <wpg:grpSpPr>
                                <a:xfrm>
                                  <a:off x="141062" y="4211812"/>
                                  <a:ext cx="1047750" cy="3121026"/>
                                  <a:chOff x="141062" y="4211812"/>
                                  <a:chExt cx="1047750" cy="3121026"/>
                                </a:xfrm>
                              </wpg:grpSpPr>
                              <wps:wsp>
                                <wps:cNvPr id="58" name="Freeform 58"/>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1" name="Freeform 61"/>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2" name="Freeform 62"/>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3" name="Freeform 63"/>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4" name="Freeform 64"/>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9" name="Freeform 69"/>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0" name="Group 70"/>
                              <wpg:cNvGrpSpPr>
                                <a:grpSpLocks noChangeAspect="1"/>
                              </wpg:cNvGrpSpPr>
                              <wpg:grpSpPr>
                                <a:xfrm>
                                  <a:off x="80645" y="4826972"/>
                                  <a:ext cx="1306273" cy="2505863"/>
                                  <a:chOff x="80645" y="4649964"/>
                                  <a:chExt cx="874712" cy="1677988"/>
                                </a:xfrm>
                              </wpg:grpSpPr>
                              <wps:wsp>
                                <wps:cNvPr id="71" name="Freeform 71"/>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2" name="Freeform 72"/>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3" name="Freeform 73"/>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4" name="Freeform 74"/>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5" name="Freeform 75"/>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6" name="Freeform 76"/>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7" name="Freeform 77"/>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8" name="Freeform 78"/>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9" name="Freeform 79"/>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0" name="Freeform 80"/>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1" name="Freeform 81"/>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720AC31" id="Group 53"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">
                    <v:rect id="Rectangle 5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55"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9B44CAA" w14:textId="4D96A6D9" w:rsidR="00A20FB5" w:rsidRDefault="00A20FB5">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group id="Group 5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o:lock v:ext="edit" aspectratio="t"/>
                        <v:shape id="Freeform 58"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59"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60"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61"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62"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63"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" path="m,l33,69r-9,l12,35,,xe" fillcolor="#44546a [3215]" strokecolor="#44546a [3215]" strokeweight="0">
                          <v:path arrowok="t" o:connecttype="custom" o:connectlocs="0,0;52388,109538;38100,109538;19050,55563;0,0" o:connectangles="0,0,0,0,0"/>
                        </v:shape>
                        <v:shape id="Freeform 64"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65"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66"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67"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" path="m,l31,65r-8,l,xe" fillcolor="#44546a [3215]" strokecolor="#44546a [3215]" strokeweight="0">
                          <v:path arrowok="t" o:connecttype="custom" o:connectlocs="0,0;49213,103188;36513,103188;0,0" o:connectangles="0,0,0,0"/>
                        </v:shape>
                        <v:shape id="Freeform 68"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69"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o:lock v:ext="edit" aspectratio="t"/>
                        <v:shape id="Freeform 71"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72"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73"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74"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75"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" path="m,l33,71r-9,l11,36,,xe" fillcolor="#44546a [3215]" strokecolor="#44546a [3215]" strokeweight="0">
                          <v:fill opacity="13107f"/>
                          <v:stroke opacity="13107f"/>
                          <v:path arrowok="t" o:connecttype="custom" o:connectlocs="0,0;52388,112713;38100,112713;17463,57150;0,0" o:connectangles="0,0,0,0,0"/>
                        </v:shape>
                        <v:shape id="Freeform 76"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shape id="Freeform 77"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78"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79"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" path="m,l31,66r-7,l,xe" fillcolor="#44546a [3215]" strokecolor="#44546a [3215]" strokeweight="0">
                          <v:fill opacity="13107f"/>
                          <v:stroke opacity="13107f"/>
                          <v:path arrowok="t" o:connecttype="custom" o:connectlocs="0,0;49213,104775;38100,104775;0,0" o:connectangles="0,0,0,0"/>
                        </v:shape>
                        <v:shape id="Freeform 80"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" path="m,l7,17r,26l6,40,,25,,xe" fillcolor="#44546a [3215]" strokecolor="#44546a [3215]" strokeweight="0">
                          <v:fill opacity="13107f"/>
                          <v:stroke opacity="13107f"/>
                          <v:path arrowok="t" o:connecttype="custom" o:connectlocs="0,0;11113,26988;11113,68263;9525,63500;0,39688;0,0" o:connectangles="0,0,0,0,0,0"/>
                        </v:shape>
                        <v:shape id="Freeform 81"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73D5200" w14:textId="15820F54" w:rsidR="00095D19" w:rsidRPr="005F31E6" w:rsidRDefault="00960300">
          <w:pPr>
            <w:rPr>
              <w:b/>
              <w:bCs/>
              <w:sz w:val="52"/>
              <w:szCs w:val="52"/>
            </w:rPr>
          </w:pPr>
          <w:r w:rsidRPr="005F31E6">
            <w:rPr>
              <w:b/>
              <w:bCs/>
              <w:noProof/>
              <w:sz w:val="52"/>
              <w:szCs w:val="52"/>
            </w:rPr>
            <mc:AlternateContent>
              <mc:Choice Requires="wps">
                <w:drawing>
                  <wp:anchor distT="0" distB="0" distL="114300" distR="114300" simplePos="0" relativeHeight="251661312" behindDoc="0" locked="0" layoutInCell="1" allowOverlap="1" wp14:anchorId="02DAFD27" wp14:editId="0B309BEF">
                    <wp:simplePos x="0" y="0"/>
                    <wp:positionH relativeFrom="column">
                      <wp:posOffset>1879600</wp:posOffset>
                    </wp:positionH>
                    <wp:positionV relativeFrom="paragraph">
                      <wp:posOffset>6991985</wp:posOffset>
                    </wp:positionV>
                    <wp:extent cx="4381500" cy="1828800"/>
                    <wp:effectExtent l="0" t="0" r="12700" b="12700"/>
                    <wp:wrapNone/>
                    <wp:docPr id="84" name="Text Box 84"/>
                    <wp:cNvGraphicFramePr/>
                    <a:graphic xmlns:a="http://schemas.openxmlformats.org/drawingml/2006/main">
                      <a:graphicData uri="http://schemas.microsoft.com/office/word/2010/wordprocessingShape">
                        <wps:wsp>
                          <wps:cNvSpPr txBox="1"/>
                          <wps:spPr>
                            <a:xfrm>
                              <a:off x="0" y="0"/>
                              <a:ext cx="4381500" cy="1828800"/>
                            </a:xfrm>
                            <a:prstGeom prst="rect">
                              <a:avLst/>
                            </a:prstGeom>
                            <a:solidFill>
                              <a:schemeClr val="lt1"/>
                            </a:solidFill>
                            <a:ln w="6350">
                              <a:solidFill>
                                <a:prstClr val="black"/>
                              </a:solidFill>
                            </a:ln>
                          </wps:spPr>
                          <wps:txbx>
                            <w:txbxContent>
                              <w:p w14:paraId="605D22AE" w14:textId="542DBCC9" w:rsidR="00A20FB5" w:rsidRDefault="00A20FB5">
                                <w:r w:rsidRPr="00960300">
                                  <w:rPr>
                                    <w:b/>
                                    <w:bCs/>
                                  </w:rPr>
                                  <w:t>Module Name:</w:t>
                                </w:r>
                                <w:r>
                                  <w:t xml:space="preserve"> </w:t>
                                </w:r>
                                <w:r>
                                  <w:tab/>
                                  <w:t>Managing Enterprise in the 21</w:t>
                                </w:r>
                                <w:r w:rsidRPr="00960300">
                                  <w:rPr>
                                    <w:vertAlign w:val="superscript"/>
                                  </w:rPr>
                                  <w:t>st</w:t>
                                </w:r>
                                <w:r>
                                  <w:t xml:space="preserve"> Century</w:t>
                                </w:r>
                              </w:p>
                              <w:p w14:paraId="34479854" w14:textId="79B0423C" w:rsidR="00A20FB5" w:rsidRDefault="00A20FB5">
                                <w:r w:rsidRPr="00960300">
                                  <w:rPr>
                                    <w:b/>
                                    <w:bCs/>
                                  </w:rPr>
                                  <w:t xml:space="preserve">Module Code: </w:t>
                                </w:r>
                                <w:r w:rsidRPr="00960300">
                                  <w:rPr>
                                    <w:b/>
                                    <w:bCs/>
                                  </w:rPr>
                                  <w:tab/>
                                </w:r>
                                <w:r w:rsidRPr="005F7087">
                                  <w:rPr>
                                    <w:b/>
                                    <w:bCs/>
                                  </w:rPr>
                                  <w:t>BMSW4006_LON</w:t>
                                </w:r>
                              </w:p>
                              <w:p w14:paraId="5ED6993D" w14:textId="3D9015F2" w:rsidR="00A20FB5" w:rsidRDefault="00A20FB5">
                                <w:r w:rsidRPr="00960300">
                                  <w:rPr>
                                    <w:b/>
                                    <w:bCs/>
                                  </w:rPr>
                                  <w:t>Lecture Name:</w:t>
                                </w:r>
                                <w:r>
                                  <w:t xml:space="preserve"> </w:t>
                                </w:r>
                                <w:r>
                                  <w:tab/>
                                  <w:t>Afzal Munna</w:t>
                                </w:r>
                              </w:p>
                              <w:p w14:paraId="78547D4D" w14:textId="62DACE94" w:rsidR="00A20FB5" w:rsidRDefault="00A20FB5">
                                <w:r w:rsidRPr="00960300">
                                  <w:rPr>
                                    <w:b/>
                                    <w:bCs/>
                                  </w:rPr>
                                  <w:t>Students Name:</w:t>
                                </w:r>
                                <w:r>
                                  <w:t xml:space="preserve"> </w:t>
                                </w:r>
                                <w:r>
                                  <w:tab/>
                                  <w:t>Hassan Abbas (2010829)</w:t>
                                </w:r>
                              </w:p>
                              <w:p w14:paraId="451B5D51" w14:textId="45896A64" w:rsidR="00A20FB5" w:rsidRDefault="00A20FB5">
                                <w:r>
                                  <w:tab/>
                                </w:r>
                                <w:r>
                                  <w:tab/>
                                </w:r>
                                <w:r>
                                  <w:tab/>
                                  <w:t>Diana Abreu (2009447)</w:t>
                                </w:r>
                              </w:p>
                              <w:p w14:paraId="43C35C5D" w14:textId="2144D5F1" w:rsidR="00A20FB5" w:rsidRDefault="00A20FB5">
                                <w:r>
                                  <w:tab/>
                                </w:r>
                                <w:r>
                                  <w:tab/>
                                </w:r>
                                <w:r>
                                  <w:tab/>
                                  <w:t>Meena Gidwani (1921703)</w:t>
                                </w:r>
                              </w:p>
                              <w:p w14:paraId="68D03B77" w14:textId="5B048C54" w:rsidR="00A20FB5" w:rsidRDefault="00A20FB5">
                                <w:r>
                                  <w:tab/>
                                </w:r>
                                <w:r>
                                  <w:tab/>
                                </w:r>
                                <w:r>
                                  <w:tab/>
                                  <w:t>Raluca Caruntu (2010421)</w:t>
                                </w:r>
                              </w:p>
                              <w:p w14:paraId="588852DF" w14:textId="1FC16948" w:rsidR="00A20FB5" w:rsidRDefault="00A20FB5">
                                <w:r>
                                  <w:tab/>
                                </w:r>
                                <w:r>
                                  <w:tab/>
                                </w:r>
                                <w:r>
                                  <w:tab/>
                                  <w:t>Maria Magdalena Barbu (2011082)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DAFD27" id="_x0000_t202" coordsize="21600,21600" o:spt="202" path="m,l,21600r21600,l21600,xe">
                    <v:stroke joinstyle="miter"/>
                    <v:path gradientshapeok="t" o:connecttype="rect"/>
                  </v:shapetype>
                  <v:shape id="Text Box 84" o:spid="_x0000_s1055" type="#_x0000_t202" style="position:absolute;margin-left:148pt;margin-top:550.55pt;width:345pt;height:2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" fillcolor="white [3201]" strokeweight=".5pt">
                    <v:textbox>
                      <w:txbxContent>
                        <w:p w14:paraId="605D22AE" w14:textId="542DBCC9" w:rsidR="00A20FB5" w:rsidRDefault="00A20FB5">
                          <w:r w:rsidRPr="00960300">
                            <w:rPr>
                              <w:b/>
                              <w:bCs/>
                            </w:rPr>
                            <w:t>Module Name:</w:t>
                          </w:r>
                          <w:r>
                            <w:t xml:space="preserve"> </w:t>
                          </w:r>
                          <w:r>
                            <w:tab/>
                            <w:t>Managing Enterprise in the 21</w:t>
                          </w:r>
                          <w:r w:rsidRPr="00960300">
                            <w:rPr>
                              <w:vertAlign w:val="superscript"/>
                            </w:rPr>
                            <w:t>st</w:t>
                          </w:r>
                          <w:r>
                            <w:t xml:space="preserve"> Century</w:t>
                          </w:r>
                        </w:p>
                        <w:p w14:paraId="34479854" w14:textId="79B0423C" w:rsidR="00A20FB5" w:rsidRDefault="00A20FB5">
                          <w:r w:rsidRPr="00960300">
                            <w:rPr>
                              <w:b/>
                              <w:bCs/>
                            </w:rPr>
                            <w:t xml:space="preserve">Module Code: </w:t>
                          </w:r>
                          <w:r w:rsidRPr="00960300">
                            <w:rPr>
                              <w:b/>
                              <w:bCs/>
                            </w:rPr>
                            <w:tab/>
                          </w:r>
                          <w:r w:rsidRPr="005F7087">
                            <w:rPr>
                              <w:b/>
                              <w:bCs/>
                            </w:rPr>
                            <w:t>BMSW4006_LON</w:t>
                          </w:r>
                        </w:p>
                        <w:p w14:paraId="5ED6993D" w14:textId="3D9015F2" w:rsidR="00A20FB5" w:rsidRDefault="00A20FB5">
                          <w:r w:rsidRPr="00960300">
                            <w:rPr>
                              <w:b/>
                              <w:bCs/>
                            </w:rPr>
                            <w:t>Lecture Name:</w:t>
                          </w:r>
                          <w:r>
                            <w:t xml:space="preserve"> </w:t>
                          </w:r>
                          <w:r>
                            <w:tab/>
                            <w:t>Afzal Munna</w:t>
                          </w:r>
                        </w:p>
                        <w:p w14:paraId="78547D4D" w14:textId="62DACE94" w:rsidR="00A20FB5" w:rsidRDefault="00A20FB5">
                          <w:r w:rsidRPr="00960300">
                            <w:rPr>
                              <w:b/>
                              <w:bCs/>
                            </w:rPr>
                            <w:t>Students Name:</w:t>
                          </w:r>
                          <w:r>
                            <w:t xml:space="preserve"> </w:t>
                          </w:r>
                          <w:r>
                            <w:tab/>
                            <w:t>Hassan Abbas (2010829)</w:t>
                          </w:r>
                        </w:p>
                        <w:p w14:paraId="451B5D51" w14:textId="45896A64" w:rsidR="00A20FB5" w:rsidRDefault="00A20FB5">
                          <w:r>
                            <w:tab/>
                          </w:r>
                          <w:r>
                            <w:tab/>
                          </w:r>
                          <w:r>
                            <w:tab/>
                            <w:t>Diana Abreu (2009447)</w:t>
                          </w:r>
                        </w:p>
                        <w:p w14:paraId="43C35C5D" w14:textId="2144D5F1" w:rsidR="00A20FB5" w:rsidRDefault="00A20FB5">
                          <w:r>
                            <w:tab/>
                          </w:r>
                          <w:r>
                            <w:tab/>
                          </w:r>
                          <w:r>
                            <w:tab/>
                            <w:t>Meena Gidwani (1921703)</w:t>
                          </w:r>
                        </w:p>
                        <w:p w14:paraId="68D03B77" w14:textId="5B048C54" w:rsidR="00A20FB5" w:rsidRDefault="00A20FB5">
                          <w:r>
                            <w:tab/>
                          </w:r>
                          <w:r>
                            <w:tab/>
                          </w:r>
                          <w:r>
                            <w:tab/>
                            <w:t>Raluca Caruntu (2010421)</w:t>
                          </w:r>
                        </w:p>
                        <w:p w14:paraId="588852DF" w14:textId="1FC16948" w:rsidR="00A20FB5" w:rsidRDefault="00A20FB5">
                          <w:r>
                            <w:tab/>
                          </w:r>
                          <w:r>
                            <w:tab/>
                          </w:r>
                          <w:r>
                            <w:tab/>
                            <w:t>Maria Magdalena Barbu (2011082)</w:t>
                          </w:r>
                        </w:p>
                      </w:txbxContent>
                    </v:textbox>
                  </v:shape>
                </w:pict>
              </mc:Fallback>
            </mc:AlternateContent>
          </w:r>
          <w:r w:rsidR="00095D19" w:rsidRPr="005F31E6">
            <w:rPr>
              <w:b/>
              <w:bCs/>
              <w:sz w:val="52"/>
              <w:szCs w:val="52"/>
            </w:rPr>
            <w:t xml:space="preserve"> </w:t>
          </w:r>
        </w:p>
      </w:sdtContent>
    </w:sdt>
    <w:p w14:paraId="6CBF2F4F" w14:textId="479F25B8" w:rsidR="00F57087" w:rsidRPr="005F31E6" w:rsidRDefault="00095D19">
      <w:pPr>
        <w:rPr>
          <w:b/>
          <w:bCs/>
          <w:sz w:val="52"/>
          <w:szCs w:val="52"/>
        </w:rPr>
      </w:pPr>
      <w:r w:rsidRPr="005F31E6">
        <w:rPr>
          <w:b/>
          <w:bCs/>
          <w:sz w:val="52"/>
          <w:szCs w:val="52"/>
        </w:rPr>
        <w:t xml:space="preserve">           </w:t>
      </w:r>
    </w:p>
    <w:p w14:paraId="282C97E6" w14:textId="477A19D3" w:rsidR="001F2496" w:rsidRPr="005F31E6" w:rsidRDefault="001F2496" w:rsidP="00F57087">
      <w:pPr>
        <w:spacing w:before="100" w:beforeAutospacing="1" w:after="100" w:afterAutospacing="1"/>
        <w:rPr>
          <w:b/>
          <w:bCs/>
          <w:sz w:val="16"/>
          <w:szCs w:val="16"/>
        </w:rPr>
      </w:pPr>
    </w:p>
    <w:p w14:paraId="7B0A5E63" w14:textId="76B72B42" w:rsidR="001F2496" w:rsidRPr="005F31E6" w:rsidRDefault="001F2496">
      <w:pPr>
        <w:rPr>
          <w:b/>
          <w:bCs/>
          <w:sz w:val="16"/>
          <w:szCs w:val="16"/>
        </w:rPr>
      </w:pPr>
    </w:p>
    <w:p w14:paraId="34CA3471" w14:textId="198F06FC" w:rsidR="000B7C98" w:rsidRPr="005F31E6" w:rsidRDefault="00E27ADF" w:rsidP="000D3BA1">
      <w:pPr>
        <w:spacing w:before="100" w:beforeAutospacing="1" w:after="100" w:afterAutospacing="1"/>
        <w:contextualSpacing/>
        <w:rPr>
          <w:b/>
          <w:bCs/>
          <w:sz w:val="16"/>
          <w:szCs w:val="16"/>
        </w:rPr>
      </w:pPr>
      <w:r w:rsidRPr="005F31E6">
        <w:rPr>
          <w:b/>
          <w:bCs/>
          <w:noProof/>
          <w:sz w:val="16"/>
          <w:szCs w:val="16"/>
        </w:rPr>
        <mc:AlternateContent>
          <mc:Choice Requires="wps">
            <w:drawing>
              <wp:anchor distT="0" distB="0" distL="114300" distR="114300" simplePos="0" relativeHeight="251662336" behindDoc="0" locked="0" layoutInCell="1" allowOverlap="1" wp14:anchorId="44DCF23F" wp14:editId="5BE1D17E">
                <wp:simplePos x="0" y="0"/>
                <wp:positionH relativeFrom="column">
                  <wp:posOffset>3015624</wp:posOffset>
                </wp:positionH>
                <wp:positionV relativeFrom="paragraph">
                  <wp:posOffset>1278890</wp:posOffset>
                </wp:positionV>
                <wp:extent cx="2181225" cy="48577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2181225" cy="485775"/>
                        </a:xfrm>
                        <a:prstGeom prst="rect">
                          <a:avLst/>
                        </a:prstGeom>
                        <a:solidFill>
                          <a:schemeClr val="lt1"/>
                        </a:solidFill>
                        <a:ln w="6350">
                          <a:solidFill>
                            <a:prstClr val="black"/>
                          </a:solidFill>
                        </a:ln>
                      </wps:spPr>
                      <wps:txbx>
                        <w:txbxContent>
                          <w:p w14:paraId="7F8CB34C" w14:textId="2DFD971F" w:rsidR="00A20FB5" w:rsidRPr="00B26046" w:rsidRDefault="00A20FB5">
                            <w:pPr>
                              <w:rPr>
                                <w:rFonts w:asciiTheme="minorHAnsi" w:hAnsiTheme="minorHAnsi" w:cstheme="minorHAnsi"/>
                                <w:sz w:val="56"/>
                                <w:szCs w:val="56"/>
                              </w:rPr>
                            </w:pPr>
                            <w:r>
                              <w:rPr>
                                <w:rFonts w:asciiTheme="minorHAnsi" w:hAnsiTheme="minorHAnsi" w:cstheme="minorHAnsi"/>
                                <w:sz w:val="56"/>
                                <w:szCs w:val="56"/>
                              </w:rPr>
                              <w:t>Business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CF23F" id="Text Box 3" o:spid="_x0000_s1056" type="#_x0000_t202" style="position:absolute;margin-left:237.45pt;margin-top:100.7pt;width:171.7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" fillcolor="white [3201]" strokeweight=".5pt">
                <v:textbox>
                  <w:txbxContent>
                    <w:p w14:paraId="7F8CB34C" w14:textId="2DFD971F" w:rsidR="00A20FB5" w:rsidRPr="00B26046" w:rsidRDefault="00A20FB5">
                      <w:pPr>
                        <w:rPr>
                          <w:rFonts w:asciiTheme="minorHAnsi" w:hAnsiTheme="minorHAnsi" w:cstheme="minorHAnsi"/>
                          <w:sz w:val="56"/>
                          <w:szCs w:val="56"/>
                        </w:rPr>
                      </w:pPr>
                      <w:r>
                        <w:rPr>
                          <w:rFonts w:asciiTheme="minorHAnsi" w:hAnsiTheme="minorHAnsi" w:cstheme="minorHAnsi"/>
                          <w:sz w:val="56"/>
                          <w:szCs w:val="56"/>
                        </w:rPr>
                        <w:t>Business Plan</w:t>
                      </w:r>
                    </w:p>
                  </w:txbxContent>
                </v:textbox>
              </v:shape>
            </w:pict>
          </mc:Fallback>
        </mc:AlternateContent>
      </w:r>
      <w:r w:rsidRPr="005F31E6">
        <w:rPr>
          <w:b/>
          <w:bCs/>
          <w:noProof/>
          <w:sz w:val="16"/>
          <w:szCs w:val="16"/>
        </w:rPr>
        <w:drawing>
          <wp:anchor distT="0" distB="0" distL="114300" distR="114300" simplePos="0" relativeHeight="251663360" behindDoc="1" locked="0" layoutInCell="1" allowOverlap="1" wp14:anchorId="0FA8E5F0" wp14:editId="1F0BB030">
            <wp:simplePos x="0" y="0"/>
            <wp:positionH relativeFrom="margin">
              <wp:posOffset>2360115</wp:posOffset>
            </wp:positionH>
            <wp:positionV relativeFrom="paragraph">
              <wp:posOffset>1852219</wp:posOffset>
            </wp:positionV>
            <wp:extent cx="3419475" cy="1743075"/>
            <wp:effectExtent l="0" t="0" r="9525" b="9525"/>
            <wp:wrapNone/>
            <wp:docPr id="20" name="Picture 2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419475" cy="1743075"/>
                    </a:xfrm>
                    <a:prstGeom prst="rect">
                      <a:avLst/>
                    </a:prstGeom>
                  </pic:spPr>
                </pic:pic>
              </a:graphicData>
            </a:graphic>
          </wp:anchor>
        </w:drawing>
      </w:r>
      <w:r w:rsidR="000B7C98" w:rsidRPr="005F31E6">
        <w:rPr>
          <w:b/>
          <w:bCs/>
          <w:sz w:val="16"/>
          <w:szCs w:val="16"/>
        </w:rPr>
        <w:br w:type="page"/>
      </w:r>
    </w:p>
    <w:p w14:paraId="52AD0518" w14:textId="02E8B73C" w:rsidR="00F57087" w:rsidRPr="007A0CD8" w:rsidRDefault="001F2496" w:rsidP="007A0CD8">
      <w:pPr>
        <w:spacing w:line="360" w:lineRule="auto"/>
        <w:jc w:val="both"/>
        <w:rPr>
          <w:b/>
          <w:bCs/>
        </w:rPr>
      </w:pPr>
      <w:r w:rsidRPr="007A0CD8">
        <w:rPr>
          <w:b/>
          <w:bCs/>
        </w:rPr>
        <w:lastRenderedPageBreak/>
        <w:t>C</w:t>
      </w:r>
      <w:r w:rsidR="00F57087" w:rsidRPr="007A0CD8">
        <w:rPr>
          <w:b/>
          <w:bCs/>
        </w:rPr>
        <w:t xml:space="preserve">over Letter </w:t>
      </w:r>
    </w:p>
    <w:p w14:paraId="379E0CB0" w14:textId="77777777" w:rsidR="005F7087" w:rsidRPr="007A0CD8" w:rsidRDefault="005F7087" w:rsidP="007A0CD8">
      <w:pPr>
        <w:spacing w:line="360" w:lineRule="auto"/>
        <w:jc w:val="both"/>
        <w:rPr>
          <w:b/>
          <w:bCs/>
        </w:rPr>
      </w:pPr>
    </w:p>
    <w:p w14:paraId="1636031A" w14:textId="63FF9E5B" w:rsidR="005F7087" w:rsidRPr="007A0CD8" w:rsidRDefault="00F57087" w:rsidP="007A0CD8">
      <w:pPr>
        <w:spacing w:before="100" w:beforeAutospacing="1" w:after="100" w:afterAutospacing="1" w:line="360" w:lineRule="auto"/>
        <w:contextualSpacing/>
        <w:jc w:val="both"/>
      </w:pPr>
      <w:r w:rsidRPr="007A0CD8">
        <w:t xml:space="preserve">Mr </w:t>
      </w:r>
      <w:r w:rsidR="00D36323" w:rsidRPr="007A0CD8">
        <w:t>Munna</w:t>
      </w:r>
    </w:p>
    <w:p w14:paraId="19CA346F" w14:textId="77777777" w:rsidR="005F7087" w:rsidRPr="007A0CD8" w:rsidRDefault="00F57087" w:rsidP="007A0CD8">
      <w:pPr>
        <w:spacing w:before="100" w:beforeAutospacing="1" w:after="100" w:afterAutospacing="1" w:line="360" w:lineRule="auto"/>
        <w:contextualSpacing/>
        <w:jc w:val="both"/>
      </w:pPr>
      <w:r w:rsidRPr="007A0CD8">
        <w:t xml:space="preserve">Winchester House, </w:t>
      </w:r>
    </w:p>
    <w:p w14:paraId="26FC5817" w14:textId="77777777" w:rsidR="005F7087" w:rsidRPr="007A0CD8" w:rsidRDefault="00F57087" w:rsidP="007A0CD8">
      <w:pPr>
        <w:spacing w:before="100" w:beforeAutospacing="1" w:after="100" w:afterAutospacing="1" w:line="360" w:lineRule="auto"/>
        <w:contextualSpacing/>
        <w:jc w:val="both"/>
      </w:pPr>
      <w:r w:rsidRPr="007A0CD8">
        <w:t xml:space="preserve">11 Cranmer Rd, </w:t>
      </w:r>
    </w:p>
    <w:p w14:paraId="69C621D6" w14:textId="77777777" w:rsidR="005F7087" w:rsidRPr="007A0CD8" w:rsidRDefault="00F57087" w:rsidP="007A0CD8">
      <w:pPr>
        <w:spacing w:before="100" w:beforeAutospacing="1" w:after="100" w:afterAutospacing="1" w:line="360" w:lineRule="auto"/>
        <w:contextualSpacing/>
        <w:jc w:val="both"/>
      </w:pPr>
      <w:r w:rsidRPr="007A0CD8">
        <w:t xml:space="preserve">London </w:t>
      </w:r>
    </w:p>
    <w:p w14:paraId="1C7EF18A" w14:textId="77777777" w:rsidR="005F7087" w:rsidRPr="007A0CD8" w:rsidRDefault="00F57087" w:rsidP="007A0CD8">
      <w:pPr>
        <w:spacing w:before="100" w:beforeAutospacing="1" w:after="100" w:afterAutospacing="1" w:line="360" w:lineRule="auto"/>
        <w:contextualSpacing/>
        <w:jc w:val="both"/>
      </w:pPr>
      <w:r w:rsidRPr="007A0CD8">
        <w:t xml:space="preserve">SW9 6EJ </w:t>
      </w:r>
    </w:p>
    <w:p w14:paraId="7480A13D" w14:textId="710D0B7F" w:rsidR="005F7087" w:rsidRPr="007A0CD8" w:rsidRDefault="00F57087" w:rsidP="007A0CD8">
      <w:pPr>
        <w:spacing w:before="100" w:beforeAutospacing="1" w:after="100" w:afterAutospacing="1" w:line="360" w:lineRule="auto"/>
        <w:contextualSpacing/>
        <w:jc w:val="both"/>
      </w:pPr>
      <w:r w:rsidRPr="007A0CD8">
        <w:t>a.munna@uwtsd.ac.uk</w:t>
      </w:r>
      <w:r w:rsidRPr="007A0CD8">
        <w:br/>
      </w:r>
    </w:p>
    <w:p w14:paraId="0045BC90" w14:textId="4BAE02B7" w:rsidR="00D36323" w:rsidRPr="007A0CD8" w:rsidRDefault="00D36323" w:rsidP="007A0CD8">
      <w:pPr>
        <w:spacing w:before="100" w:beforeAutospacing="1" w:after="100" w:afterAutospacing="1" w:line="360" w:lineRule="auto"/>
        <w:contextualSpacing/>
        <w:jc w:val="both"/>
        <w:rPr>
          <w:color w:val="000000" w:themeColor="text1"/>
        </w:rPr>
      </w:pPr>
      <w:r w:rsidRPr="007A0CD8">
        <w:rPr>
          <w:color w:val="000000" w:themeColor="text1"/>
        </w:rPr>
        <w:t>Dear Mr Munna</w:t>
      </w:r>
    </w:p>
    <w:p w14:paraId="0E5F8601" w14:textId="77777777" w:rsidR="00D36323" w:rsidRPr="007A0CD8" w:rsidRDefault="00D36323" w:rsidP="007A0CD8">
      <w:pPr>
        <w:spacing w:before="100" w:beforeAutospacing="1" w:after="100" w:afterAutospacing="1" w:line="360" w:lineRule="auto"/>
        <w:contextualSpacing/>
        <w:jc w:val="both"/>
        <w:rPr>
          <w:color w:val="000000" w:themeColor="text1"/>
        </w:rPr>
      </w:pPr>
    </w:p>
    <w:p w14:paraId="01A495DB" w14:textId="77777777" w:rsidR="00D36323" w:rsidRPr="007A0CD8" w:rsidRDefault="00D36323" w:rsidP="007A0CD8">
      <w:pPr>
        <w:spacing w:before="100" w:beforeAutospacing="1" w:after="100" w:afterAutospacing="1" w:line="360" w:lineRule="auto"/>
        <w:contextualSpacing/>
        <w:jc w:val="both"/>
        <w:rPr>
          <w:color w:val="000000" w:themeColor="text1"/>
        </w:rPr>
      </w:pPr>
      <w:r w:rsidRPr="007A0CD8">
        <w:rPr>
          <w:color w:val="000000" w:themeColor="text1"/>
        </w:rPr>
        <w:t>We are writing to express our interest to present you our formal business plan. We are a group of professional with over five years of experience in different business areas.</w:t>
      </w:r>
    </w:p>
    <w:p w14:paraId="2215AAF7" w14:textId="77777777" w:rsidR="00D36323" w:rsidRPr="007A0CD8" w:rsidRDefault="00D36323" w:rsidP="007A0CD8">
      <w:pPr>
        <w:spacing w:before="100" w:beforeAutospacing="1" w:after="100" w:afterAutospacing="1" w:line="360" w:lineRule="auto"/>
        <w:contextualSpacing/>
        <w:jc w:val="both"/>
        <w:rPr>
          <w:color w:val="000000" w:themeColor="text1"/>
        </w:rPr>
      </w:pPr>
    </w:p>
    <w:p w14:paraId="344C7871" w14:textId="6F5DEC0C" w:rsidR="00D36323" w:rsidRPr="007A0CD8" w:rsidRDefault="00D36323" w:rsidP="007A0CD8">
      <w:pPr>
        <w:spacing w:before="100" w:beforeAutospacing="1" w:after="100" w:afterAutospacing="1" w:line="360" w:lineRule="auto"/>
        <w:contextualSpacing/>
        <w:jc w:val="both"/>
        <w:rPr>
          <w:color w:val="000000" w:themeColor="text1"/>
        </w:rPr>
      </w:pPr>
      <w:r w:rsidRPr="007A0CD8">
        <w:rPr>
          <w:color w:val="000000" w:themeColor="text1"/>
        </w:rPr>
        <w:t xml:space="preserve">We are aiming to open our own coffee shop making a total new brand at Kensington Park Palace, there is not any other coffee shop in the area to match our style according to our marketing research, which </w:t>
      </w:r>
      <w:r w:rsidR="007A0CD8" w:rsidRPr="007A0CD8">
        <w:rPr>
          <w:color w:val="000000" w:themeColor="text1"/>
        </w:rPr>
        <w:t>it would</w:t>
      </w:r>
      <w:r w:rsidRPr="007A0CD8">
        <w:rPr>
          <w:color w:val="000000" w:themeColor="text1"/>
        </w:rPr>
        <w:t xml:space="preserve"> make a great success.</w:t>
      </w:r>
    </w:p>
    <w:p w14:paraId="74B54CBB" w14:textId="77777777" w:rsidR="00D36323" w:rsidRPr="007A0CD8" w:rsidRDefault="00D36323" w:rsidP="007A0CD8">
      <w:pPr>
        <w:spacing w:before="100" w:beforeAutospacing="1" w:after="100" w:afterAutospacing="1" w:line="360" w:lineRule="auto"/>
        <w:contextualSpacing/>
        <w:jc w:val="both"/>
        <w:rPr>
          <w:color w:val="000000" w:themeColor="text1"/>
        </w:rPr>
      </w:pPr>
    </w:p>
    <w:p w14:paraId="6A4D9F49" w14:textId="63FED15A" w:rsidR="00D36323" w:rsidRPr="007A0CD8" w:rsidRDefault="00D36323" w:rsidP="007A0CD8">
      <w:pPr>
        <w:spacing w:before="100" w:beforeAutospacing="1" w:after="100" w:afterAutospacing="1" w:line="360" w:lineRule="auto"/>
        <w:contextualSpacing/>
        <w:jc w:val="both"/>
        <w:rPr>
          <w:color w:val="000000" w:themeColor="text1"/>
        </w:rPr>
      </w:pPr>
      <w:r w:rsidRPr="007A0CD8">
        <w:rPr>
          <w:color w:val="000000" w:themeColor="text1"/>
        </w:rPr>
        <w:t>We will serve freshly brewed coffee from 6am – 8pm 7 days a week, offering the best quality coffee known today from the exquisite Kopi Luwak coffee bean along with extraordinary homemade recipes.</w:t>
      </w:r>
    </w:p>
    <w:p w14:paraId="3EE4AF60" w14:textId="77777777" w:rsidR="00D36323" w:rsidRPr="007A0CD8" w:rsidRDefault="00D36323" w:rsidP="007A0CD8">
      <w:pPr>
        <w:spacing w:before="100" w:beforeAutospacing="1" w:after="100" w:afterAutospacing="1" w:line="360" w:lineRule="auto"/>
        <w:contextualSpacing/>
        <w:jc w:val="both"/>
        <w:rPr>
          <w:color w:val="000000" w:themeColor="text1"/>
        </w:rPr>
      </w:pPr>
    </w:p>
    <w:p w14:paraId="6628D961" w14:textId="6E88E9DD" w:rsidR="00D36323" w:rsidRPr="007A0CD8" w:rsidRDefault="00D36323" w:rsidP="007A0CD8">
      <w:pPr>
        <w:spacing w:before="100" w:beforeAutospacing="1" w:after="100" w:afterAutospacing="1" w:line="360" w:lineRule="auto"/>
        <w:contextualSpacing/>
        <w:jc w:val="both"/>
        <w:rPr>
          <w:color w:val="000000" w:themeColor="text1"/>
        </w:rPr>
      </w:pPr>
      <w:r w:rsidRPr="007A0CD8">
        <w:rPr>
          <w:color w:val="000000" w:themeColor="text1"/>
        </w:rPr>
        <w:t xml:space="preserve">We are a group of professionals who have specialties in key areas of the business. In addition, we enjoy the creativity building a new coffee brand and can truly offer totally new coffee flavour in London along with </w:t>
      </w:r>
      <w:r w:rsidR="000D7C55" w:rsidRPr="007A0CD8">
        <w:rPr>
          <w:color w:val="000000" w:themeColor="text1"/>
        </w:rPr>
        <w:t>an</w:t>
      </w:r>
      <w:r w:rsidRPr="007A0CD8">
        <w:rPr>
          <w:color w:val="000000" w:themeColor="text1"/>
        </w:rPr>
        <w:t xml:space="preserve"> exciting place to gather and enjoy.</w:t>
      </w:r>
    </w:p>
    <w:p w14:paraId="48284078" w14:textId="77777777" w:rsidR="00D36323" w:rsidRPr="007A0CD8" w:rsidRDefault="00D36323" w:rsidP="007A0CD8">
      <w:pPr>
        <w:spacing w:before="100" w:beforeAutospacing="1" w:after="100" w:afterAutospacing="1" w:line="360" w:lineRule="auto"/>
        <w:contextualSpacing/>
        <w:jc w:val="both"/>
        <w:rPr>
          <w:color w:val="000000" w:themeColor="text1"/>
        </w:rPr>
      </w:pPr>
    </w:p>
    <w:p w14:paraId="4B3E1A74" w14:textId="7C77A073" w:rsidR="00D36323" w:rsidRPr="007A0CD8" w:rsidRDefault="00D36323" w:rsidP="007A0CD8">
      <w:pPr>
        <w:spacing w:before="100" w:beforeAutospacing="1" w:after="100" w:afterAutospacing="1" w:line="360" w:lineRule="auto"/>
        <w:contextualSpacing/>
        <w:jc w:val="both"/>
        <w:rPr>
          <w:color w:val="000000" w:themeColor="text1"/>
        </w:rPr>
      </w:pPr>
      <w:r w:rsidRPr="007A0CD8">
        <w:rPr>
          <w:color w:val="000000" w:themeColor="text1"/>
        </w:rPr>
        <w:t xml:space="preserve">We are convinced that we will make a significant impact on the coffee industry, and </w:t>
      </w:r>
      <w:r w:rsidR="00BE5711" w:rsidRPr="007A0CD8">
        <w:rPr>
          <w:color w:val="000000" w:themeColor="text1"/>
        </w:rPr>
        <w:t>we would</w:t>
      </w:r>
      <w:r w:rsidRPr="007A0CD8">
        <w:rPr>
          <w:color w:val="000000" w:themeColor="text1"/>
        </w:rPr>
        <w:t xml:space="preserve"> </w:t>
      </w:r>
      <w:r w:rsidR="00A961D5" w:rsidRPr="007A0CD8">
        <w:rPr>
          <w:color w:val="000000" w:themeColor="text1"/>
        </w:rPr>
        <w:t>like to</w:t>
      </w:r>
      <w:r w:rsidRPr="007A0CD8">
        <w:rPr>
          <w:color w:val="000000" w:themeColor="text1"/>
        </w:rPr>
        <w:t xml:space="preserve"> invite you to join us on this journey.</w:t>
      </w:r>
    </w:p>
    <w:p w14:paraId="2889AC55" w14:textId="77777777" w:rsidR="00D36323" w:rsidRPr="007A0CD8" w:rsidRDefault="00D36323" w:rsidP="007A0CD8">
      <w:pPr>
        <w:spacing w:before="100" w:beforeAutospacing="1" w:after="100" w:afterAutospacing="1" w:line="360" w:lineRule="auto"/>
        <w:contextualSpacing/>
        <w:jc w:val="both"/>
        <w:rPr>
          <w:color w:val="000000" w:themeColor="text1"/>
        </w:rPr>
      </w:pPr>
    </w:p>
    <w:p w14:paraId="44A50AB3" w14:textId="5C52ECD4" w:rsidR="00D36323" w:rsidRPr="007A0CD8" w:rsidRDefault="00D36323" w:rsidP="007A0CD8">
      <w:pPr>
        <w:spacing w:before="100" w:beforeAutospacing="1" w:after="100" w:afterAutospacing="1" w:line="360" w:lineRule="auto"/>
        <w:contextualSpacing/>
        <w:jc w:val="both"/>
        <w:rPr>
          <w:color w:val="000000" w:themeColor="text1"/>
        </w:rPr>
      </w:pPr>
      <w:r w:rsidRPr="007A0CD8">
        <w:rPr>
          <w:color w:val="000000" w:themeColor="text1"/>
        </w:rPr>
        <w:t xml:space="preserve">We look forward </w:t>
      </w:r>
      <w:r w:rsidR="00BE5711" w:rsidRPr="007A0CD8">
        <w:rPr>
          <w:color w:val="000000" w:themeColor="text1"/>
        </w:rPr>
        <w:t>to hearing</w:t>
      </w:r>
      <w:r w:rsidRPr="007A0CD8">
        <w:rPr>
          <w:color w:val="000000" w:themeColor="text1"/>
        </w:rPr>
        <w:t xml:space="preserve"> from you and thank you in advance for your consideration.</w:t>
      </w:r>
    </w:p>
    <w:p w14:paraId="0A985C5B" w14:textId="77777777" w:rsidR="00D36323" w:rsidRPr="007A0CD8" w:rsidRDefault="00D36323" w:rsidP="007A0CD8">
      <w:pPr>
        <w:spacing w:before="100" w:beforeAutospacing="1" w:after="100" w:afterAutospacing="1" w:line="360" w:lineRule="auto"/>
        <w:contextualSpacing/>
        <w:jc w:val="both"/>
        <w:rPr>
          <w:color w:val="000000" w:themeColor="text1"/>
        </w:rPr>
      </w:pPr>
    </w:p>
    <w:p w14:paraId="121BD50B" w14:textId="77777777" w:rsidR="00D36323" w:rsidRPr="007A0CD8" w:rsidRDefault="00D36323" w:rsidP="007A0CD8">
      <w:pPr>
        <w:spacing w:before="100" w:beforeAutospacing="1" w:after="100" w:afterAutospacing="1" w:line="360" w:lineRule="auto"/>
        <w:contextualSpacing/>
        <w:jc w:val="both"/>
        <w:rPr>
          <w:color w:val="000000" w:themeColor="text1"/>
        </w:rPr>
      </w:pPr>
      <w:r w:rsidRPr="007A0CD8">
        <w:rPr>
          <w:color w:val="000000" w:themeColor="text1"/>
        </w:rPr>
        <w:t>Sincerely,</w:t>
      </w:r>
    </w:p>
    <w:p w14:paraId="21AFA793" w14:textId="36F0EA43" w:rsidR="000447BA" w:rsidRPr="007A0CD8" w:rsidRDefault="007A0CD8" w:rsidP="007A0CD8">
      <w:pPr>
        <w:spacing w:before="100" w:beforeAutospacing="1" w:after="100" w:afterAutospacing="1" w:line="360" w:lineRule="auto"/>
        <w:contextualSpacing/>
        <w:jc w:val="both"/>
        <w:rPr>
          <w:color w:val="000000" w:themeColor="text1"/>
        </w:rPr>
      </w:pPr>
      <w:r>
        <w:rPr>
          <w:color w:val="000000" w:themeColor="text1"/>
        </w:rPr>
        <w:t xml:space="preserve">Bali </w:t>
      </w:r>
      <w:r w:rsidR="00D36323" w:rsidRPr="007A0CD8">
        <w:rPr>
          <w:color w:val="000000" w:themeColor="text1"/>
        </w:rPr>
        <w:t>Java Coffee House Team</w:t>
      </w:r>
    </w:p>
    <w:p w14:paraId="58863B72" w14:textId="30A35869" w:rsidR="000447BA" w:rsidRPr="007A0CD8" w:rsidRDefault="000447BA" w:rsidP="007A0CD8">
      <w:pPr>
        <w:spacing w:line="360" w:lineRule="auto"/>
        <w:jc w:val="both"/>
        <w:rPr>
          <w:color w:val="000000" w:themeColor="text1"/>
        </w:rPr>
      </w:pPr>
    </w:p>
    <w:p w14:paraId="05837F60" w14:textId="20BA4771" w:rsidR="000447BA" w:rsidRPr="007A0CD8" w:rsidRDefault="000447BA" w:rsidP="007A0CD8">
      <w:pPr>
        <w:spacing w:line="360" w:lineRule="auto"/>
        <w:jc w:val="both"/>
        <w:rPr>
          <w:color w:val="000000" w:themeColor="text1"/>
        </w:rPr>
      </w:pPr>
    </w:p>
    <w:sdt>
      <w:sdtPr>
        <w:id w:val="1281846065"/>
        <w:docPartObj>
          <w:docPartGallery w:val="Table of Contents"/>
          <w:docPartUnique/>
        </w:docPartObj>
      </w:sdtPr>
      <w:sdtEndPr>
        <w:rPr>
          <w:b/>
          <w:bCs/>
          <w:noProof/>
        </w:rPr>
      </w:sdtEndPr>
      <w:sdtContent>
        <w:p w14:paraId="4319EB73" w14:textId="3EA33672" w:rsidR="00921B3B" w:rsidRPr="007A0CD8" w:rsidRDefault="00921B3B" w:rsidP="007A0CD8">
          <w:pPr>
            <w:spacing w:line="360" w:lineRule="auto"/>
            <w:jc w:val="both"/>
            <w:rPr>
              <w:b/>
              <w:bCs/>
              <w:color w:val="2F5496" w:themeColor="accent1" w:themeShade="BF"/>
              <w:sz w:val="34"/>
              <w:szCs w:val="34"/>
              <w:lang w:val="en-US" w:eastAsia="en-US" w:bidi="en-US"/>
            </w:rPr>
          </w:pPr>
          <w:r w:rsidRPr="007A0CD8">
            <w:rPr>
              <w:b/>
              <w:bCs/>
              <w:color w:val="2F5496" w:themeColor="accent1" w:themeShade="BF"/>
              <w:sz w:val="34"/>
              <w:szCs w:val="34"/>
              <w:lang w:val="en-US" w:eastAsia="en-US" w:bidi="en-US"/>
            </w:rPr>
            <w:t>Table of Contents</w:t>
          </w:r>
        </w:p>
        <w:p w14:paraId="4A4404A1" w14:textId="32CE1CA4" w:rsidR="00A961D5" w:rsidRDefault="00921B3B">
          <w:pPr>
            <w:pStyle w:val="TOC1"/>
            <w:tabs>
              <w:tab w:val="right" w:leader="dot" w:pos="9010"/>
            </w:tabs>
            <w:rPr>
              <w:rFonts w:eastAsiaTheme="minorEastAsia" w:cstheme="minorBidi"/>
              <w:b w:val="0"/>
              <w:bCs w:val="0"/>
              <w:i w:val="0"/>
              <w:iCs w:val="0"/>
              <w:noProof/>
              <w:sz w:val="22"/>
              <w:szCs w:val="22"/>
            </w:rPr>
          </w:pPr>
          <w:r w:rsidRPr="007A0CD8">
            <w:rPr>
              <w:rFonts w:ascii="Times New Roman" w:hAnsi="Times New Roman" w:cs="Times New Roman"/>
              <w:b w:val="0"/>
              <w:bCs w:val="0"/>
            </w:rPr>
            <w:fldChar w:fldCharType="begin"/>
          </w:r>
          <w:r w:rsidRPr="007A0CD8">
            <w:rPr>
              <w:rFonts w:ascii="Times New Roman" w:hAnsi="Times New Roman" w:cs="Times New Roman"/>
            </w:rPr>
            <w:instrText xml:space="preserve"> TOC \o "1-3" \h \z \u </w:instrText>
          </w:r>
          <w:r w:rsidRPr="007A0CD8">
            <w:rPr>
              <w:rFonts w:ascii="Times New Roman" w:hAnsi="Times New Roman" w:cs="Times New Roman"/>
              <w:b w:val="0"/>
              <w:bCs w:val="0"/>
            </w:rPr>
            <w:fldChar w:fldCharType="separate"/>
          </w:r>
          <w:hyperlink w:anchor="_Toc70365603" w:history="1">
            <w:r w:rsidR="00A961D5" w:rsidRPr="00E81E21">
              <w:rPr>
                <w:rStyle w:val="Hyperlink"/>
                <w:noProof/>
                <w:lang w:bidi="en-US"/>
              </w:rPr>
              <w:t>Executive Summary</w:t>
            </w:r>
            <w:r w:rsidR="00A961D5">
              <w:rPr>
                <w:noProof/>
                <w:webHidden/>
              </w:rPr>
              <w:tab/>
            </w:r>
            <w:r w:rsidR="00A961D5">
              <w:rPr>
                <w:noProof/>
                <w:webHidden/>
              </w:rPr>
              <w:fldChar w:fldCharType="begin"/>
            </w:r>
            <w:r w:rsidR="00A961D5">
              <w:rPr>
                <w:noProof/>
                <w:webHidden/>
              </w:rPr>
              <w:instrText xml:space="preserve"> PAGEREF _Toc70365603 \h </w:instrText>
            </w:r>
            <w:r w:rsidR="00A961D5">
              <w:rPr>
                <w:noProof/>
                <w:webHidden/>
              </w:rPr>
            </w:r>
            <w:r w:rsidR="00A961D5">
              <w:rPr>
                <w:noProof/>
                <w:webHidden/>
              </w:rPr>
              <w:fldChar w:fldCharType="separate"/>
            </w:r>
            <w:r w:rsidR="00A961D5">
              <w:rPr>
                <w:noProof/>
                <w:webHidden/>
              </w:rPr>
              <w:t>5</w:t>
            </w:r>
            <w:r w:rsidR="00A961D5">
              <w:rPr>
                <w:noProof/>
                <w:webHidden/>
              </w:rPr>
              <w:fldChar w:fldCharType="end"/>
            </w:r>
          </w:hyperlink>
        </w:p>
        <w:p w14:paraId="2E728110" w14:textId="3B7E6FBE" w:rsidR="00A961D5" w:rsidRDefault="00A961D5">
          <w:pPr>
            <w:pStyle w:val="TOC1"/>
            <w:tabs>
              <w:tab w:val="right" w:leader="dot" w:pos="9010"/>
            </w:tabs>
            <w:rPr>
              <w:rFonts w:eastAsiaTheme="minorEastAsia" w:cstheme="minorBidi"/>
              <w:b w:val="0"/>
              <w:bCs w:val="0"/>
              <w:i w:val="0"/>
              <w:iCs w:val="0"/>
              <w:noProof/>
              <w:sz w:val="22"/>
              <w:szCs w:val="22"/>
            </w:rPr>
          </w:pPr>
          <w:hyperlink w:anchor="_Toc70365604" w:history="1">
            <w:r w:rsidRPr="00E81E21">
              <w:rPr>
                <w:rStyle w:val="Hyperlink"/>
                <w:noProof/>
                <w:lang w:bidi="en-US"/>
              </w:rPr>
              <w:t>Purpose of Business Plan</w:t>
            </w:r>
            <w:r>
              <w:rPr>
                <w:noProof/>
                <w:webHidden/>
              </w:rPr>
              <w:tab/>
            </w:r>
            <w:r>
              <w:rPr>
                <w:noProof/>
                <w:webHidden/>
              </w:rPr>
              <w:fldChar w:fldCharType="begin"/>
            </w:r>
            <w:r>
              <w:rPr>
                <w:noProof/>
                <w:webHidden/>
              </w:rPr>
              <w:instrText xml:space="preserve"> PAGEREF _Toc70365604 \h </w:instrText>
            </w:r>
            <w:r>
              <w:rPr>
                <w:noProof/>
                <w:webHidden/>
              </w:rPr>
            </w:r>
            <w:r>
              <w:rPr>
                <w:noProof/>
                <w:webHidden/>
              </w:rPr>
              <w:fldChar w:fldCharType="separate"/>
            </w:r>
            <w:r>
              <w:rPr>
                <w:noProof/>
                <w:webHidden/>
              </w:rPr>
              <w:t>7</w:t>
            </w:r>
            <w:r>
              <w:rPr>
                <w:noProof/>
                <w:webHidden/>
              </w:rPr>
              <w:fldChar w:fldCharType="end"/>
            </w:r>
          </w:hyperlink>
        </w:p>
        <w:p w14:paraId="79CDFDDA" w14:textId="6BBCC774" w:rsidR="00A961D5" w:rsidRDefault="00A961D5">
          <w:pPr>
            <w:pStyle w:val="TOC1"/>
            <w:tabs>
              <w:tab w:val="right" w:leader="dot" w:pos="9010"/>
            </w:tabs>
            <w:rPr>
              <w:rFonts w:eastAsiaTheme="minorEastAsia" w:cstheme="minorBidi"/>
              <w:b w:val="0"/>
              <w:bCs w:val="0"/>
              <w:i w:val="0"/>
              <w:iCs w:val="0"/>
              <w:noProof/>
              <w:sz w:val="22"/>
              <w:szCs w:val="22"/>
            </w:rPr>
          </w:pPr>
          <w:hyperlink w:anchor="_Toc70365605" w:history="1">
            <w:r w:rsidRPr="00E81E21">
              <w:rPr>
                <w:rStyle w:val="Hyperlink"/>
                <w:noProof/>
                <w:lang w:bidi="en-US"/>
              </w:rPr>
              <w:t>Business Description and History</w:t>
            </w:r>
            <w:r>
              <w:rPr>
                <w:noProof/>
                <w:webHidden/>
              </w:rPr>
              <w:tab/>
            </w:r>
            <w:r>
              <w:rPr>
                <w:noProof/>
                <w:webHidden/>
              </w:rPr>
              <w:fldChar w:fldCharType="begin"/>
            </w:r>
            <w:r>
              <w:rPr>
                <w:noProof/>
                <w:webHidden/>
              </w:rPr>
              <w:instrText xml:space="preserve"> PAGEREF _Toc70365605 \h </w:instrText>
            </w:r>
            <w:r>
              <w:rPr>
                <w:noProof/>
                <w:webHidden/>
              </w:rPr>
            </w:r>
            <w:r>
              <w:rPr>
                <w:noProof/>
                <w:webHidden/>
              </w:rPr>
              <w:fldChar w:fldCharType="separate"/>
            </w:r>
            <w:r>
              <w:rPr>
                <w:noProof/>
                <w:webHidden/>
              </w:rPr>
              <w:t>7</w:t>
            </w:r>
            <w:r>
              <w:rPr>
                <w:noProof/>
                <w:webHidden/>
              </w:rPr>
              <w:fldChar w:fldCharType="end"/>
            </w:r>
          </w:hyperlink>
        </w:p>
        <w:p w14:paraId="6E90997D" w14:textId="130F4EAD" w:rsidR="00A961D5" w:rsidRDefault="00A961D5">
          <w:pPr>
            <w:pStyle w:val="TOC2"/>
            <w:tabs>
              <w:tab w:val="right" w:leader="dot" w:pos="9010"/>
            </w:tabs>
            <w:rPr>
              <w:rFonts w:eastAsiaTheme="minorEastAsia" w:cstheme="minorBidi"/>
              <w:b w:val="0"/>
              <w:bCs w:val="0"/>
              <w:noProof/>
            </w:rPr>
          </w:pPr>
          <w:hyperlink w:anchor="_Toc70365606" w:history="1">
            <w:r w:rsidRPr="00E81E21">
              <w:rPr>
                <w:rStyle w:val="Hyperlink"/>
                <w:rFonts w:ascii="Times New Roman" w:hAnsi="Times New Roman" w:cs="Times New Roman"/>
                <w:noProof/>
              </w:rPr>
              <w:t>Business and Product History</w:t>
            </w:r>
            <w:r>
              <w:rPr>
                <w:noProof/>
                <w:webHidden/>
              </w:rPr>
              <w:tab/>
            </w:r>
            <w:r>
              <w:rPr>
                <w:noProof/>
                <w:webHidden/>
              </w:rPr>
              <w:fldChar w:fldCharType="begin"/>
            </w:r>
            <w:r>
              <w:rPr>
                <w:noProof/>
                <w:webHidden/>
              </w:rPr>
              <w:instrText xml:space="preserve"> PAGEREF _Toc70365606 \h </w:instrText>
            </w:r>
            <w:r>
              <w:rPr>
                <w:noProof/>
                <w:webHidden/>
              </w:rPr>
            </w:r>
            <w:r>
              <w:rPr>
                <w:noProof/>
                <w:webHidden/>
              </w:rPr>
              <w:fldChar w:fldCharType="separate"/>
            </w:r>
            <w:r>
              <w:rPr>
                <w:noProof/>
                <w:webHidden/>
              </w:rPr>
              <w:t>7</w:t>
            </w:r>
            <w:r>
              <w:rPr>
                <w:noProof/>
                <w:webHidden/>
              </w:rPr>
              <w:fldChar w:fldCharType="end"/>
            </w:r>
          </w:hyperlink>
        </w:p>
        <w:p w14:paraId="3C5D5602" w14:textId="780E282D" w:rsidR="00A961D5" w:rsidRDefault="00A961D5">
          <w:pPr>
            <w:pStyle w:val="TOC2"/>
            <w:tabs>
              <w:tab w:val="right" w:leader="dot" w:pos="9010"/>
            </w:tabs>
            <w:rPr>
              <w:rFonts w:eastAsiaTheme="minorEastAsia" w:cstheme="minorBidi"/>
              <w:b w:val="0"/>
              <w:bCs w:val="0"/>
              <w:noProof/>
            </w:rPr>
          </w:pPr>
          <w:hyperlink w:anchor="_Toc70365607" w:history="1">
            <w:r w:rsidRPr="00E81E21">
              <w:rPr>
                <w:rStyle w:val="Hyperlink"/>
                <w:rFonts w:ascii="Times New Roman" w:hAnsi="Times New Roman" w:cs="Times New Roman"/>
                <w:noProof/>
              </w:rPr>
              <w:t>Description of Business</w:t>
            </w:r>
            <w:r>
              <w:rPr>
                <w:noProof/>
                <w:webHidden/>
              </w:rPr>
              <w:tab/>
            </w:r>
            <w:r>
              <w:rPr>
                <w:noProof/>
                <w:webHidden/>
              </w:rPr>
              <w:fldChar w:fldCharType="begin"/>
            </w:r>
            <w:r>
              <w:rPr>
                <w:noProof/>
                <w:webHidden/>
              </w:rPr>
              <w:instrText xml:space="preserve"> PAGEREF _Toc70365607 \h </w:instrText>
            </w:r>
            <w:r>
              <w:rPr>
                <w:noProof/>
                <w:webHidden/>
              </w:rPr>
            </w:r>
            <w:r>
              <w:rPr>
                <w:noProof/>
                <w:webHidden/>
              </w:rPr>
              <w:fldChar w:fldCharType="separate"/>
            </w:r>
            <w:r>
              <w:rPr>
                <w:noProof/>
                <w:webHidden/>
              </w:rPr>
              <w:t>8</w:t>
            </w:r>
            <w:r>
              <w:rPr>
                <w:noProof/>
                <w:webHidden/>
              </w:rPr>
              <w:fldChar w:fldCharType="end"/>
            </w:r>
          </w:hyperlink>
        </w:p>
        <w:p w14:paraId="63B95F78" w14:textId="7C879BA1" w:rsidR="00A961D5" w:rsidRDefault="00A961D5">
          <w:pPr>
            <w:pStyle w:val="TOC1"/>
            <w:tabs>
              <w:tab w:val="right" w:leader="dot" w:pos="9010"/>
            </w:tabs>
            <w:rPr>
              <w:rFonts w:eastAsiaTheme="minorEastAsia" w:cstheme="minorBidi"/>
              <w:b w:val="0"/>
              <w:bCs w:val="0"/>
              <w:i w:val="0"/>
              <w:iCs w:val="0"/>
              <w:noProof/>
              <w:sz w:val="22"/>
              <w:szCs w:val="22"/>
            </w:rPr>
          </w:pPr>
          <w:hyperlink w:anchor="_Toc70365608" w:history="1">
            <w:r w:rsidRPr="00E81E21">
              <w:rPr>
                <w:rStyle w:val="Hyperlink"/>
                <w:noProof/>
                <w:lang w:bidi="en-US"/>
              </w:rPr>
              <w:t>Business Goals</w:t>
            </w:r>
            <w:r>
              <w:rPr>
                <w:noProof/>
                <w:webHidden/>
              </w:rPr>
              <w:tab/>
            </w:r>
            <w:r>
              <w:rPr>
                <w:noProof/>
                <w:webHidden/>
              </w:rPr>
              <w:fldChar w:fldCharType="begin"/>
            </w:r>
            <w:r>
              <w:rPr>
                <w:noProof/>
                <w:webHidden/>
              </w:rPr>
              <w:instrText xml:space="preserve"> PAGEREF _Toc70365608 \h </w:instrText>
            </w:r>
            <w:r>
              <w:rPr>
                <w:noProof/>
                <w:webHidden/>
              </w:rPr>
            </w:r>
            <w:r>
              <w:rPr>
                <w:noProof/>
                <w:webHidden/>
              </w:rPr>
              <w:fldChar w:fldCharType="separate"/>
            </w:r>
            <w:r>
              <w:rPr>
                <w:noProof/>
                <w:webHidden/>
              </w:rPr>
              <w:t>10</w:t>
            </w:r>
            <w:r>
              <w:rPr>
                <w:noProof/>
                <w:webHidden/>
              </w:rPr>
              <w:fldChar w:fldCharType="end"/>
            </w:r>
          </w:hyperlink>
        </w:p>
        <w:p w14:paraId="59906924" w14:textId="5149DD38" w:rsidR="00A961D5" w:rsidRDefault="00A961D5">
          <w:pPr>
            <w:pStyle w:val="TOC1"/>
            <w:tabs>
              <w:tab w:val="right" w:leader="dot" w:pos="9010"/>
            </w:tabs>
            <w:rPr>
              <w:rFonts w:eastAsiaTheme="minorEastAsia" w:cstheme="minorBidi"/>
              <w:b w:val="0"/>
              <w:bCs w:val="0"/>
              <w:i w:val="0"/>
              <w:iCs w:val="0"/>
              <w:noProof/>
              <w:sz w:val="22"/>
              <w:szCs w:val="22"/>
            </w:rPr>
          </w:pPr>
          <w:hyperlink w:anchor="_Toc70365609" w:history="1">
            <w:r w:rsidRPr="00E81E21">
              <w:rPr>
                <w:rStyle w:val="Hyperlink"/>
                <w:noProof/>
                <w:lang w:bidi="en-US"/>
              </w:rPr>
              <w:t>Business Mission and Vision</w:t>
            </w:r>
            <w:r>
              <w:rPr>
                <w:noProof/>
                <w:webHidden/>
              </w:rPr>
              <w:tab/>
            </w:r>
            <w:r>
              <w:rPr>
                <w:noProof/>
                <w:webHidden/>
              </w:rPr>
              <w:fldChar w:fldCharType="begin"/>
            </w:r>
            <w:r>
              <w:rPr>
                <w:noProof/>
                <w:webHidden/>
              </w:rPr>
              <w:instrText xml:space="preserve"> PAGEREF _Toc70365609 \h </w:instrText>
            </w:r>
            <w:r>
              <w:rPr>
                <w:noProof/>
                <w:webHidden/>
              </w:rPr>
            </w:r>
            <w:r>
              <w:rPr>
                <w:noProof/>
                <w:webHidden/>
              </w:rPr>
              <w:fldChar w:fldCharType="separate"/>
            </w:r>
            <w:r>
              <w:rPr>
                <w:noProof/>
                <w:webHidden/>
              </w:rPr>
              <w:t>11</w:t>
            </w:r>
            <w:r>
              <w:rPr>
                <w:noProof/>
                <w:webHidden/>
              </w:rPr>
              <w:fldChar w:fldCharType="end"/>
            </w:r>
          </w:hyperlink>
        </w:p>
        <w:p w14:paraId="141E6F29" w14:textId="178CAA93" w:rsidR="00A961D5" w:rsidRDefault="00A961D5">
          <w:pPr>
            <w:pStyle w:val="TOC1"/>
            <w:tabs>
              <w:tab w:val="right" w:leader="dot" w:pos="9010"/>
            </w:tabs>
            <w:rPr>
              <w:rFonts w:eastAsiaTheme="minorEastAsia" w:cstheme="minorBidi"/>
              <w:b w:val="0"/>
              <w:bCs w:val="0"/>
              <w:i w:val="0"/>
              <w:iCs w:val="0"/>
              <w:noProof/>
              <w:sz w:val="22"/>
              <w:szCs w:val="22"/>
            </w:rPr>
          </w:pPr>
          <w:hyperlink w:anchor="_Toc70365610" w:history="1">
            <w:r w:rsidRPr="00E81E21">
              <w:rPr>
                <w:rStyle w:val="Hyperlink"/>
                <w:noProof/>
                <w:lang w:bidi="en-US"/>
              </w:rPr>
              <w:t>Business Structure</w:t>
            </w:r>
            <w:r>
              <w:rPr>
                <w:noProof/>
                <w:webHidden/>
              </w:rPr>
              <w:tab/>
            </w:r>
            <w:r>
              <w:rPr>
                <w:noProof/>
                <w:webHidden/>
              </w:rPr>
              <w:fldChar w:fldCharType="begin"/>
            </w:r>
            <w:r>
              <w:rPr>
                <w:noProof/>
                <w:webHidden/>
              </w:rPr>
              <w:instrText xml:space="preserve"> PAGEREF _Toc70365610 \h </w:instrText>
            </w:r>
            <w:r>
              <w:rPr>
                <w:noProof/>
                <w:webHidden/>
              </w:rPr>
            </w:r>
            <w:r>
              <w:rPr>
                <w:noProof/>
                <w:webHidden/>
              </w:rPr>
              <w:fldChar w:fldCharType="separate"/>
            </w:r>
            <w:r>
              <w:rPr>
                <w:noProof/>
                <w:webHidden/>
              </w:rPr>
              <w:t>11</w:t>
            </w:r>
            <w:r>
              <w:rPr>
                <w:noProof/>
                <w:webHidden/>
              </w:rPr>
              <w:fldChar w:fldCharType="end"/>
            </w:r>
          </w:hyperlink>
        </w:p>
        <w:p w14:paraId="6E9B2CA4" w14:textId="63228C12" w:rsidR="00A961D5" w:rsidRDefault="00A961D5">
          <w:pPr>
            <w:pStyle w:val="TOC3"/>
            <w:tabs>
              <w:tab w:val="right" w:leader="dot" w:pos="9010"/>
            </w:tabs>
            <w:rPr>
              <w:rFonts w:eastAsiaTheme="minorEastAsia" w:cstheme="minorBidi"/>
              <w:noProof/>
              <w:sz w:val="22"/>
              <w:szCs w:val="22"/>
            </w:rPr>
          </w:pPr>
          <w:hyperlink w:anchor="_Toc70365611" w:history="1">
            <w:r w:rsidRPr="00E81E21">
              <w:rPr>
                <w:rStyle w:val="Hyperlink"/>
                <w:rFonts w:ascii="Times New Roman" w:hAnsi="Times New Roman" w:cs="Times New Roman"/>
                <w:bCs/>
                <w:noProof/>
                <w:lang w:val="en-US" w:eastAsia="en-US" w:bidi="en-US"/>
              </w:rPr>
              <w:t>New Product description</w:t>
            </w:r>
            <w:r>
              <w:rPr>
                <w:noProof/>
                <w:webHidden/>
              </w:rPr>
              <w:tab/>
            </w:r>
            <w:r>
              <w:rPr>
                <w:noProof/>
                <w:webHidden/>
              </w:rPr>
              <w:fldChar w:fldCharType="begin"/>
            </w:r>
            <w:r>
              <w:rPr>
                <w:noProof/>
                <w:webHidden/>
              </w:rPr>
              <w:instrText xml:space="preserve"> PAGEREF _Toc70365611 \h </w:instrText>
            </w:r>
            <w:r>
              <w:rPr>
                <w:noProof/>
                <w:webHidden/>
              </w:rPr>
            </w:r>
            <w:r>
              <w:rPr>
                <w:noProof/>
                <w:webHidden/>
              </w:rPr>
              <w:fldChar w:fldCharType="separate"/>
            </w:r>
            <w:r>
              <w:rPr>
                <w:noProof/>
                <w:webHidden/>
              </w:rPr>
              <w:t>12</w:t>
            </w:r>
            <w:r>
              <w:rPr>
                <w:noProof/>
                <w:webHidden/>
              </w:rPr>
              <w:fldChar w:fldCharType="end"/>
            </w:r>
          </w:hyperlink>
        </w:p>
        <w:p w14:paraId="520C8AFC" w14:textId="7AEC4D10" w:rsidR="00A961D5" w:rsidRDefault="00A961D5">
          <w:pPr>
            <w:pStyle w:val="TOC3"/>
            <w:tabs>
              <w:tab w:val="right" w:leader="dot" w:pos="9010"/>
            </w:tabs>
            <w:rPr>
              <w:rFonts w:eastAsiaTheme="minorEastAsia" w:cstheme="minorBidi"/>
              <w:noProof/>
              <w:sz w:val="22"/>
              <w:szCs w:val="22"/>
            </w:rPr>
          </w:pPr>
          <w:hyperlink w:anchor="_Toc70365612" w:history="1">
            <w:r w:rsidRPr="00E81E21">
              <w:rPr>
                <w:rStyle w:val="Hyperlink"/>
                <w:rFonts w:ascii="Times New Roman" w:hAnsi="Times New Roman" w:cs="Times New Roman"/>
                <w:bCs/>
                <w:noProof/>
                <w:lang w:val="en-US" w:eastAsia="en-US" w:bidi="en-US"/>
              </w:rPr>
              <w:t>Market analysis</w:t>
            </w:r>
            <w:r>
              <w:rPr>
                <w:noProof/>
                <w:webHidden/>
              </w:rPr>
              <w:tab/>
            </w:r>
            <w:r>
              <w:rPr>
                <w:noProof/>
                <w:webHidden/>
              </w:rPr>
              <w:fldChar w:fldCharType="begin"/>
            </w:r>
            <w:r>
              <w:rPr>
                <w:noProof/>
                <w:webHidden/>
              </w:rPr>
              <w:instrText xml:space="preserve"> PAGEREF _Toc70365612 \h </w:instrText>
            </w:r>
            <w:r>
              <w:rPr>
                <w:noProof/>
                <w:webHidden/>
              </w:rPr>
            </w:r>
            <w:r>
              <w:rPr>
                <w:noProof/>
                <w:webHidden/>
              </w:rPr>
              <w:fldChar w:fldCharType="separate"/>
            </w:r>
            <w:r>
              <w:rPr>
                <w:noProof/>
                <w:webHidden/>
              </w:rPr>
              <w:t>13</w:t>
            </w:r>
            <w:r>
              <w:rPr>
                <w:noProof/>
                <w:webHidden/>
              </w:rPr>
              <w:fldChar w:fldCharType="end"/>
            </w:r>
          </w:hyperlink>
        </w:p>
        <w:p w14:paraId="463CC5AE" w14:textId="2ADD3304" w:rsidR="00A961D5" w:rsidRDefault="00A961D5">
          <w:pPr>
            <w:pStyle w:val="TOC2"/>
            <w:tabs>
              <w:tab w:val="right" w:leader="dot" w:pos="9010"/>
            </w:tabs>
            <w:rPr>
              <w:rFonts w:eastAsiaTheme="minorEastAsia" w:cstheme="minorBidi"/>
              <w:b w:val="0"/>
              <w:bCs w:val="0"/>
              <w:noProof/>
            </w:rPr>
          </w:pPr>
          <w:hyperlink w:anchor="_Toc70365613" w:history="1">
            <w:r w:rsidRPr="00E81E21">
              <w:rPr>
                <w:rStyle w:val="Hyperlink"/>
                <w:rFonts w:ascii="Times New Roman" w:hAnsi="Times New Roman" w:cs="Times New Roman"/>
                <w:noProof/>
              </w:rPr>
              <w:t>STP analysis of new brand</w:t>
            </w:r>
            <w:r>
              <w:rPr>
                <w:noProof/>
                <w:webHidden/>
              </w:rPr>
              <w:tab/>
            </w:r>
            <w:r>
              <w:rPr>
                <w:noProof/>
                <w:webHidden/>
              </w:rPr>
              <w:fldChar w:fldCharType="begin"/>
            </w:r>
            <w:r>
              <w:rPr>
                <w:noProof/>
                <w:webHidden/>
              </w:rPr>
              <w:instrText xml:space="preserve"> PAGEREF _Toc70365613 \h </w:instrText>
            </w:r>
            <w:r>
              <w:rPr>
                <w:noProof/>
                <w:webHidden/>
              </w:rPr>
            </w:r>
            <w:r>
              <w:rPr>
                <w:noProof/>
                <w:webHidden/>
              </w:rPr>
              <w:fldChar w:fldCharType="separate"/>
            </w:r>
            <w:r>
              <w:rPr>
                <w:noProof/>
                <w:webHidden/>
              </w:rPr>
              <w:t>15</w:t>
            </w:r>
            <w:r>
              <w:rPr>
                <w:noProof/>
                <w:webHidden/>
              </w:rPr>
              <w:fldChar w:fldCharType="end"/>
            </w:r>
          </w:hyperlink>
        </w:p>
        <w:p w14:paraId="24787FC6" w14:textId="00214340" w:rsidR="00A961D5" w:rsidRDefault="00A961D5">
          <w:pPr>
            <w:pStyle w:val="TOC2"/>
            <w:tabs>
              <w:tab w:val="right" w:leader="dot" w:pos="9010"/>
            </w:tabs>
            <w:rPr>
              <w:rFonts w:eastAsiaTheme="minorEastAsia" w:cstheme="minorBidi"/>
              <w:b w:val="0"/>
              <w:bCs w:val="0"/>
              <w:noProof/>
            </w:rPr>
          </w:pPr>
          <w:hyperlink w:anchor="_Toc70365614" w:history="1">
            <w:r w:rsidRPr="00E81E21">
              <w:rPr>
                <w:rStyle w:val="Hyperlink"/>
                <w:rFonts w:ascii="Times New Roman" w:hAnsi="Times New Roman" w:cs="Times New Roman"/>
                <w:noProof/>
              </w:rPr>
              <w:t>Segmentation</w:t>
            </w:r>
            <w:r>
              <w:rPr>
                <w:noProof/>
                <w:webHidden/>
              </w:rPr>
              <w:tab/>
            </w:r>
            <w:r>
              <w:rPr>
                <w:noProof/>
                <w:webHidden/>
              </w:rPr>
              <w:fldChar w:fldCharType="begin"/>
            </w:r>
            <w:r>
              <w:rPr>
                <w:noProof/>
                <w:webHidden/>
              </w:rPr>
              <w:instrText xml:space="preserve"> PAGEREF _Toc70365614 \h </w:instrText>
            </w:r>
            <w:r>
              <w:rPr>
                <w:noProof/>
                <w:webHidden/>
              </w:rPr>
            </w:r>
            <w:r>
              <w:rPr>
                <w:noProof/>
                <w:webHidden/>
              </w:rPr>
              <w:fldChar w:fldCharType="separate"/>
            </w:r>
            <w:r>
              <w:rPr>
                <w:noProof/>
                <w:webHidden/>
              </w:rPr>
              <w:t>15</w:t>
            </w:r>
            <w:r>
              <w:rPr>
                <w:noProof/>
                <w:webHidden/>
              </w:rPr>
              <w:fldChar w:fldCharType="end"/>
            </w:r>
          </w:hyperlink>
        </w:p>
        <w:p w14:paraId="3DCAA76C" w14:textId="59816548" w:rsidR="00A961D5" w:rsidRDefault="00A961D5">
          <w:pPr>
            <w:pStyle w:val="TOC2"/>
            <w:tabs>
              <w:tab w:val="right" w:leader="dot" w:pos="9010"/>
            </w:tabs>
            <w:rPr>
              <w:rFonts w:eastAsiaTheme="minorEastAsia" w:cstheme="minorBidi"/>
              <w:b w:val="0"/>
              <w:bCs w:val="0"/>
              <w:noProof/>
            </w:rPr>
          </w:pPr>
          <w:hyperlink w:anchor="_Toc70365615" w:history="1">
            <w:r w:rsidRPr="00E81E21">
              <w:rPr>
                <w:rStyle w:val="Hyperlink"/>
                <w:rFonts w:ascii="Times New Roman" w:hAnsi="Times New Roman" w:cs="Times New Roman"/>
                <w:noProof/>
              </w:rPr>
              <w:t>Targeting</w:t>
            </w:r>
            <w:r>
              <w:rPr>
                <w:noProof/>
                <w:webHidden/>
              </w:rPr>
              <w:tab/>
            </w:r>
            <w:r>
              <w:rPr>
                <w:noProof/>
                <w:webHidden/>
              </w:rPr>
              <w:fldChar w:fldCharType="begin"/>
            </w:r>
            <w:r>
              <w:rPr>
                <w:noProof/>
                <w:webHidden/>
              </w:rPr>
              <w:instrText xml:space="preserve"> PAGEREF _Toc70365615 \h </w:instrText>
            </w:r>
            <w:r>
              <w:rPr>
                <w:noProof/>
                <w:webHidden/>
              </w:rPr>
            </w:r>
            <w:r>
              <w:rPr>
                <w:noProof/>
                <w:webHidden/>
              </w:rPr>
              <w:fldChar w:fldCharType="separate"/>
            </w:r>
            <w:r>
              <w:rPr>
                <w:noProof/>
                <w:webHidden/>
              </w:rPr>
              <w:t>15</w:t>
            </w:r>
            <w:r>
              <w:rPr>
                <w:noProof/>
                <w:webHidden/>
              </w:rPr>
              <w:fldChar w:fldCharType="end"/>
            </w:r>
          </w:hyperlink>
        </w:p>
        <w:p w14:paraId="2285A191" w14:textId="1DC3EF65" w:rsidR="00A961D5" w:rsidRDefault="00A961D5">
          <w:pPr>
            <w:pStyle w:val="TOC2"/>
            <w:tabs>
              <w:tab w:val="right" w:leader="dot" w:pos="9010"/>
            </w:tabs>
            <w:rPr>
              <w:rFonts w:eastAsiaTheme="minorEastAsia" w:cstheme="minorBidi"/>
              <w:b w:val="0"/>
              <w:bCs w:val="0"/>
              <w:noProof/>
            </w:rPr>
          </w:pPr>
          <w:hyperlink w:anchor="_Toc70365616" w:history="1">
            <w:r w:rsidRPr="00E81E21">
              <w:rPr>
                <w:rStyle w:val="Hyperlink"/>
                <w:rFonts w:ascii="Times New Roman" w:hAnsi="Times New Roman" w:cs="Times New Roman"/>
                <w:noProof/>
              </w:rPr>
              <w:t>Positioning</w:t>
            </w:r>
            <w:r>
              <w:rPr>
                <w:noProof/>
                <w:webHidden/>
              </w:rPr>
              <w:tab/>
            </w:r>
            <w:r>
              <w:rPr>
                <w:noProof/>
                <w:webHidden/>
              </w:rPr>
              <w:fldChar w:fldCharType="begin"/>
            </w:r>
            <w:r>
              <w:rPr>
                <w:noProof/>
                <w:webHidden/>
              </w:rPr>
              <w:instrText xml:space="preserve"> PAGEREF _Toc70365616 \h </w:instrText>
            </w:r>
            <w:r>
              <w:rPr>
                <w:noProof/>
                <w:webHidden/>
              </w:rPr>
            </w:r>
            <w:r>
              <w:rPr>
                <w:noProof/>
                <w:webHidden/>
              </w:rPr>
              <w:fldChar w:fldCharType="separate"/>
            </w:r>
            <w:r>
              <w:rPr>
                <w:noProof/>
                <w:webHidden/>
              </w:rPr>
              <w:t>15</w:t>
            </w:r>
            <w:r>
              <w:rPr>
                <w:noProof/>
                <w:webHidden/>
              </w:rPr>
              <w:fldChar w:fldCharType="end"/>
            </w:r>
          </w:hyperlink>
        </w:p>
        <w:p w14:paraId="7B940E84" w14:textId="03D7FF2E" w:rsidR="00A961D5" w:rsidRDefault="00A961D5">
          <w:pPr>
            <w:pStyle w:val="TOC3"/>
            <w:tabs>
              <w:tab w:val="right" w:leader="dot" w:pos="9010"/>
            </w:tabs>
            <w:rPr>
              <w:rFonts w:eastAsiaTheme="minorEastAsia" w:cstheme="minorBidi"/>
              <w:noProof/>
              <w:sz w:val="22"/>
              <w:szCs w:val="22"/>
            </w:rPr>
          </w:pPr>
          <w:hyperlink w:anchor="_Toc70365617" w:history="1">
            <w:r w:rsidRPr="00E81E21">
              <w:rPr>
                <w:rStyle w:val="Hyperlink"/>
                <w:rFonts w:ascii="Times New Roman" w:hAnsi="Times New Roman" w:cs="Times New Roman"/>
                <w:bCs/>
                <w:noProof/>
                <w:lang w:val="en-US" w:eastAsia="en-US" w:bidi="en-US"/>
              </w:rPr>
              <w:t>Current marketing trends in the coffee market</w:t>
            </w:r>
            <w:r>
              <w:rPr>
                <w:noProof/>
                <w:webHidden/>
              </w:rPr>
              <w:tab/>
            </w:r>
            <w:r>
              <w:rPr>
                <w:noProof/>
                <w:webHidden/>
              </w:rPr>
              <w:fldChar w:fldCharType="begin"/>
            </w:r>
            <w:r>
              <w:rPr>
                <w:noProof/>
                <w:webHidden/>
              </w:rPr>
              <w:instrText xml:space="preserve"> PAGEREF _Toc70365617 \h </w:instrText>
            </w:r>
            <w:r>
              <w:rPr>
                <w:noProof/>
                <w:webHidden/>
              </w:rPr>
            </w:r>
            <w:r>
              <w:rPr>
                <w:noProof/>
                <w:webHidden/>
              </w:rPr>
              <w:fldChar w:fldCharType="separate"/>
            </w:r>
            <w:r>
              <w:rPr>
                <w:noProof/>
                <w:webHidden/>
              </w:rPr>
              <w:t>16</w:t>
            </w:r>
            <w:r>
              <w:rPr>
                <w:noProof/>
                <w:webHidden/>
              </w:rPr>
              <w:fldChar w:fldCharType="end"/>
            </w:r>
          </w:hyperlink>
        </w:p>
        <w:p w14:paraId="79FDCBCB" w14:textId="32964F94" w:rsidR="00A961D5" w:rsidRDefault="00A961D5">
          <w:pPr>
            <w:pStyle w:val="TOC3"/>
            <w:tabs>
              <w:tab w:val="right" w:leader="dot" w:pos="9010"/>
            </w:tabs>
            <w:rPr>
              <w:rFonts w:eastAsiaTheme="minorEastAsia" w:cstheme="minorBidi"/>
              <w:noProof/>
              <w:sz w:val="22"/>
              <w:szCs w:val="22"/>
            </w:rPr>
          </w:pPr>
          <w:hyperlink w:anchor="_Toc70365618" w:history="1">
            <w:r w:rsidRPr="00E81E21">
              <w:rPr>
                <w:rStyle w:val="Hyperlink"/>
                <w:rFonts w:ascii="Times New Roman" w:hAnsi="Times New Roman" w:cs="Times New Roman"/>
                <w:noProof/>
              </w:rPr>
              <w:t>Promotional activities</w:t>
            </w:r>
            <w:r>
              <w:rPr>
                <w:noProof/>
                <w:webHidden/>
              </w:rPr>
              <w:tab/>
            </w:r>
            <w:r>
              <w:rPr>
                <w:noProof/>
                <w:webHidden/>
              </w:rPr>
              <w:fldChar w:fldCharType="begin"/>
            </w:r>
            <w:r>
              <w:rPr>
                <w:noProof/>
                <w:webHidden/>
              </w:rPr>
              <w:instrText xml:space="preserve"> PAGEREF _Toc70365618 \h </w:instrText>
            </w:r>
            <w:r>
              <w:rPr>
                <w:noProof/>
                <w:webHidden/>
              </w:rPr>
            </w:r>
            <w:r>
              <w:rPr>
                <w:noProof/>
                <w:webHidden/>
              </w:rPr>
              <w:fldChar w:fldCharType="separate"/>
            </w:r>
            <w:r>
              <w:rPr>
                <w:noProof/>
                <w:webHidden/>
              </w:rPr>
              <w:t>17</w:t>
            </w:r>
            <w:r>
              <w:rPr>
                <w:noProof/>
                <w:webHidden/>
              </w:rPr>
              <w:fldChar w:fldCharType="end"/>
            </w:r>
          </w:hyperlink>
        </w:p>
        <w:p w14:paraId="1880360A" w14:textId="470EBF31" w:rsidR="00A961D5" w:rsidRDefault="00A961D5">
          <w:pPr>
            <w:pStyle w:val="TOC1"/>
            <w:tabs>
              <w:tab w:val="right" w:leader="dot" w:pos="9010"/>
            </w:tabs>
            <w:rPr>
              <w:rFonts w:eastAsiaTheme="minorEastAsia" w:cstheme="minorBidi"/>
              <w:b w:val="0"/>
              <w:bCs w:val="0"/>
              <w:i w:val="0"/>
              <w:iCs w:val="0"/>
              <w:noProof/>
              <w:sz w:val="22"/>
              <w:szCs w:val="22"/>
            </w:rPr>
          </w:pPr>
          <w:hyperlink w:anchor="_Toc70365619" w:history="1">
            <w:r w:rsidRPr="00E81E21">
              <w:rPr>
                <w:rStyle w:val="Hyperlink"/>
                <w:noProof/>
                <w:lang w:bidi="en-US"/>
              </w:rPr>
              <w:t>Operations</w:t>
            </w:r>
            <w:r>
              <w:rPr>
                <w:noProof/>
                <w:webHidden/>
              </w:rPr>
              <w:tab/>
            </w:r>
            <w:r>
              <w:rPr>
                <w:noProof/>
                <w:webHidden/>
              </w:rPr>
              <w:fldChar w:fldCharType="begin"/>
            </w:r>
            <w:r>
              <w:rPr>
                <w:noProof/>
                <w:webHidden/>
              </w:rPr>
              <w:instrText xml:space="preserve"> PAGEREF _Toc70365619 \h </w:instrText>
            </w:r>
            <w:r>
              <w:rPr>
                <w:noProof/>
                <w:webHidden/>
              </w:rPr>
            </w:r>
            <w:r>
              <w:rPr>
                <w:noProof/>
                <w:webHidden/>
              </w:rPr>
              <w:fldChar w:fldCharType="separate"/>
            </w:r>
            <w:r>
              <w:rPr>
                <w:noProof/>
                <w:webHidden/>
              </w:rPr>
              <w:t>18</w:t>
            </w:r>
            <w:r>
              <w:rPr>
                <w:noProof/>
                <w:webHidden/>
              </w:rPr>
              <w:fldChar w:fldCharType="end"/>
            </w:r>
          </w:hyperlink>
        </w:p>
        <w:p w14:paraId="09A5EAE3" w14:textId="3927DE3D" w:rsidR="00A961D5" w:rsidRDefault="00A961D5">
          <w:pPr>
            <w:pStyle w:val="TOC3"/>
            <w:tabs>
              <w:tab w:val="right" w:leader="dot" w:pos="9010"/>
            </w:tabs>
            <w:rPr>
              <w:rFonts w:eastAsiaTheme="minorEastAsia" w:cstheme="minorBidi"/>
              <w:noProof/>
              <w:sz w:val="22"/>
              <w:szCs w:val="22"/>
            </w:rPr>
          </w:pPr>
          <w:hyperlink w:anchor="_Toc70365620" w:history="1">
            <w:r w:rsidRPr="00E81E21">
              <w:rPr>
                <w:rStyle w:val="Hyperlink"/>
                <w:rFonts w:ascii="Times New Roman" w:hAnsi="Times New Roman" w:cs="Times New Roman"/>
                <w:noProof/>
              </w:rPr>
              <w:t>Supply chain management</w:t>
            </w:r>
            <w:r>
              <w:rPr>
                <w:noProof/>
                <w:webHidden/>
              </w:rPr>
              <w:tab/>
            </w:r>
            <w:r>
              <w:rPr>
                <w:noProof/>
                <w:webHidden/>
              </w:rPr>
              <w:fldChar w:fldCharType="begin"/>
            </w:r>
            <w:r>
              <w:rPr>
                <w:noProof/>
                <w:webHidden/>
              </w:rPr>
              <w:instrText xml:space="preserve"> PAGEREF _Toc70365620 \h </w:instrText>
            </w:r>
            <w:r>
              <w:rPr>
                <w:noProof/>
                <w:webHidden/>
              </w:rPr>
            </w:r>
            <w:r>
              <w:rPr>
                <w:noProof/>
                <w:webHidden/>
              </w:rPr>
              <w:fldChar w:fldCharType="separate"/>
            </w:r>
            <w:r>
              <w:rPr>
                <w:noProof/>
                <w:webHidden/>
              </w:rPr>
              <w:t>18</w:t>
            </w:r>
            <w:r>
              <w:rPr>
                <w:noProof/>
                <w:webHidden/>
              </w:rPr>
              <w:fldChar w:fldCharType="end"/>
            </w:r>
          </w:hyperlink>
        </w:p>
        <w:p w14:paraId="3D30C45B" w14:textId="1D8052DC" w:rsidR="00A961D5" w:rsidRDefault="00A961D5">
          <w:pPr>
            <w:pStyle w:val="TOC3"/>
            <w:tabs>
              <w:tab w:val="right" w:leader="dot" w:pos="9010"/>
            </w:tabs>
            <w:rPr>
              <w:rFonts w:eastAsiaTheme="minorEastAsia" w:cstheme="minorBidi"/>
              <w:noProof/>
              <w:sz w:val="22"/>
              <w:szCs w:val="22"/>
            </w:rPr>
          </w:pPr>
          <w:hyperlink w:anchor="_Toc70365621" w:history="1">
            <w:r w:rsidRPr="00E81E21">
              <w:rPr>
                <w:rStyle w:val="Hyperlink"/>
                <w:rFonts w:ascii="Times New Roman" w:hAnsi="Times New Roman" w:cs="Times New Roman"/>
                <w:noProof/>
              </w:rPr>
              <w:t>Operations goals</w:t>
            </w:r>
            <w:r>
              <w:rPr>
                <w:noProof/>
                <w:webHidden/>
              </w:rPr>
              <w:tab/>
            </w:r>
            <w:r>
              <w:rPr>
                <w:noProof/>
                <w:webHidden/>
              </w:rPr>
              <w:fldChar w:fldCharType="begin"/>
            </w:r>
            <w:r>
              <w:rPr>
                <w:noProof/>
                <w:webHidden/>
              </w:rPr>
              <w:instrText xml:space="preserve"> PAGEREF _Toc70365621 \h </w:instrText>
            </w:r>
            <w:r>
              <w:rPr>
                <w:noProof/>
                <w:webHidden/>
              </w:rPr>
            </w:r>
            <w:r>
              <w:rPr>
                <w:noProof/>
                <w:webHidden/>
              </w:rPr>
              <w:fldChar w:fldCharType="separate"/>
            </w:r>
            <w:r>
              <w:rPr>
                <w:noProof/>
                <w:webHidden/>
              </w:rPr>
              <w:t>20</w:t>
            </w:r>
            <w:r>
              <w:rPr>
                <w:noProof/>
                <w:webHidden/>
              </w:rPr>
              <w:fldChar w:fldCharType="end"/>
            </w:r>
          </w:hyperlink>
        </w:p>
        <w:p w14:paraId="12E9B240" w14:textId="0255525E" w:rsidR="00A961D5" w:rsidRDefault="00A961D5">
          <w:pPr>
            <w:pStyle w:val="TOC3"/>
            <w:tabs>
              <w:tab w:val="right" w:leader="dot" w:pos="9010"/>
            </w:tabs>
            <w:rPr>
              <w:rFonts w:eastAsiaTheme="minorEastAsia" w:cstheme="minorBidi"/>
              <w:noProof/>
              <w:sz w:val="22"/>
              <w:szCs w:val="22"/>
            </w:rPr>
          </w:pPr>
          <w:hyperlink w:anchor="_Toc70365622" w:history="1">
            <w:r w:rsidRPr="00E81E21">
              <w:rPr>
                <w:rStyle w:val="Hyperlink"/>
                <w:rFonts w:ascii="Times New Roman" w:hAnsi="Times New Roman" w:cs="Times New Roman"/>
                <w:noProof/>
              </w:rPr>
              <w:t>Distribution management</w:t>
            </w:r>
            <w:r>
              <w:rPr>
                <w:noProof/>
                <w:webHidden/>
              </w:rPr>
              <w:tab/>
            </w:r>
            <w:r>
              <w:rPr>
                <w:noProof/>
                <w:webHidden/>
              </w:rPr>
              <w:fldChar w:fldCharType="begin"/>
            </w:r>
            <w:r>
              <w:rPr>
                <w:noProof/>
                <w:webHidden/>
              </w:rPr>
              <w:instrText xml:space="preserve"> PAGEREF _Toc70365622 \h </w:instrText>
            </w:r>
            <w:r>
              <w:rPr>
                <w:noProof/>
                <w:webHidden/>
              </w:rPr>
            </w:r>
            <w:r>
              <w:rPr>
                <w:noProof/>
                <w:webHidden/>
              </w:rPr>
              <w:fldChar w:fldCharType="separate"/>
            </w:r>
            <w:r>
              <w:rPr>
                <w:noProof/>
                <w:webHidden/>
              </w:rPr>
              <w:t>20</w:t>
            </w:r>
            <w:r>
              <w:rPr>
                <w:noProof/>
                <w:webHidden/>
              </w:rPr>
              <w:fldChar w:fldCharType="end"/>
            </w:r>
          </w:hyperlink>
        </w:p>
        <w:p w14:paraId="2A67F6E6" w14:textId="35AB4E78" w:rsidR="00A961D5" w:rsidRDefault="00A961D5">
          <w:pPr>
            <w:pStyle w:val="TOC1"/>
            <w:tabs>
              <w:tab w:val="right" w:leader="dot" w:pos="9010"/>
            </w:tabs>
            <w:rPr>
              <w:rFonts w:eastAsiaTheme="minorEastAsia" w:cstheme="minorBidi"/>
              <w:b w:val="0"/>
              <w:bCs w:val="0"/>
              <w:i w:val="0"/>
              <w:iCs w:val="0"/>
              <w:noProof/>
              <w:sz w:val="22"/>
              <w:szCs w:val="22"/>
            </w:rPr>
          </w:pPr>
          <w:hyperlink w:anchor="_Toc70365623" w:history="1">
            <w:r w:rsidRPr="00E81E21">
              <w:rPr>
                <w:rStyle w:val="Hyperlink"/>
                <w:noProof/>
                <w:lang w:bidi="en-US"/>
              </w:rPr>
              <w:t>Technology plan</w:t>
            </w:r>
            <w:r>
              <w:rPr>
                <w:noProof/>
                <w:webHidden/>
              </w:rPr>
              <w:tab/>
            </w:r>
            <w:r>
              <w:rPr>
                <w:noProof/>
                <w:webHidden/>
              </w:rPr>
              <w:fldChar w:fldCharType="begin"/>
            </w:r>
            <w:r>
              <w:rPr>
                <w:noProof/>
                <w:webHidden/>
              </w:rPr>
              <w:instrText xml:space="preserve"> PAGEREF _Toc70365623 \h </w:instrText>
            </w:r>
            <w:r>
              <w:rPr>
                <w:noProof/>
                <w:webHidden/>
              </w:rPr>
            </w:r>
            <w:r>
              <w:rPr>
                <w:noProof/>
                <w:webHidden/>
              </w:rPr>
              <w:fldChar w:fldCharType="separate"/>
            </w:r>
            <w:r>
              <w:rPr>
                <w:noProof/>
                <w:webHidden/>
              </w:rPr>
              <w:t>21</w:t>
            </w:r>
            <w:r>
              <w:rPr>
                <w:noProof/>
                <w:webHidden/>
              </w:rPr>
              <w:fldChar w:fldCharType="end"/>
            </w:r>
          </w:hyperlink>
        </w:p>
        <w:p w14:paraId="7177B17D" w14:textId="25321F4F" w:rsidR="00A961D5" w:rsidRDefault="00A961D5">
          <w:pPr>
            <w:pStyle w:val="TOC1"/>
            <w:tabs>
              <w:tab w:val="right" w:leader="dot" w:pos="9010"/>
            </w:tabs>
            <w:rPr>
              <w:rFonts w:eastAsiaTheme="minorEastAsia" w:cstheme="minorBidi"/>
              <w:b w:val="0"/>
              <w:bCs w:val="0"/>
              <w:i w:val="0"/>
              <w:iCs w:val="0"/>
              <w:noProof/>
              <w:sz w:val="22"/>
              <w:szCs w:val="22"/>
            </w:rPr>
          </w:pPr>
          <w:hyperlink w:anchor="_Toc70365624" w:history="1">
            <w:r w:rsidRPr="00E81E21">
              <w:rPr>
                <w:rStyle w:val="Hyperlink"/>
                <w:noProof/>
                <w:lang w:bidi="en-US"/>
              </w:rPr>
              <w:t>Management in Coffee Grinds</w:t>
            </w:r>
            <w:r>
              <w:rPr>
                <w:noProof/>
                <w:webHidden/>
              </w:rPr>
              <w:tab/>
            </w:r>
            <w:r>
              <w:rPr>
                <w:noProof/>
                <w:webHidden/>
              </w:rPr>
              <w:fldChar w:fldCharType="begin"/>
            </w:r>
            <w:r>
              <w:rPr>
                <w:noProof/>
                <w:webHidden/>
              </w:rPr>
              <w:instrText xml:space="preserve"> PAGEREF _Toc70365624 \h </w:instrText>
            </w:r>
            <w:r>
              <w:rPr>
                <w:noProof/>
                <w:webHidden/>
              </w:rPr>
            </w:r>
            <w:r>
              <w:rPr>
                <w:noProof/>
                <w:webHidden/>
              </w:rPr>
              <w:fldChar w:fldCharType="separate"/>
            </w:r>
            <w:r>
              <w:rPr>
                <w:noProof/>
                <w:webHidden/>
              </w:rPr>
              <w:t>24</w:t>
            </w:r>
            <w:r>
              <w:rPr>
                <w:noProof/>
                <w:webHidden/>
              </w:rPr>
              <w:fldChar w:fldCharType="end"/>
            </w:r>
          </w:hyperlink>
        </w:p>
        <w:p w14:paraId="17E103BF" w14:textId="445FA7AF" w:rsidR="00A961D5" w:rsidRDefault="00A961D5">
          <w:pPr>
            <w:pStyle w:val="TOC3"/>
            <w:tabs>
              <w:tab w:val="right" w:leader="dot" w:pos="9010"/>
            </w:tabs>
            <w:rPr>
              <w:rFonts w:eastAsiaTheme="minorEastAsia" w:cstheme="minorBidi"/>
              <w:noProof/>
              <w:sz w:val="22"/>
              <w:szCs w:val="22"/>
            </w:rPr>
          </w:pPr>
          <w:hyperlink w:anchor="_Toc70365625" w:history="1">
            <w:r w:rsidRPr="00E81E21">
              <w:rPr>
                <w:rStyle w:val="Hyperlink"/>
                <w:rFonts w:ascii="Times New Roman" w:hAnsi="Times New Roman" w:cs="Times New Roman"/>
                <w:noProof/>
              </w:rPr>
              <w:t>Planning:</w:t>
            </w:r>
            <w:r>
              <w:rPr>
                <w:noProof/>
                <w:webHidden/>
              </w:rPr>
              <w:tab/>
            </w:r>
            <w:r>
              <w:rPr>
                <w:noProof/>
                <w:webHidden/>
              </w:rPr>
              <w:fldChar w:fldCharType="begin"/>
            </w:r>
            <w:r>
              <w:rPr>
                <w:noProof/>
                <w:webHidden/>
              </w:rPr>
              <w:instrText xml:space="preserve"> PAGEREF _Toc70365625 \h </w:instrText>
            </w:r>
            <w:r>
              <w:rPr>
                <w:noProof/>
                <w:webHidden/>
              </w:rPr>
            </w:r>
            <w:r>
              <w:rPr>
                <w:noProof/>
                <w:webHidden/>
              </w:rPr>
              <w:fldChar w:fldCharType="separate"/>
            </w:r>
            <w:r>
              <w:rPr>
                <w:noProof/>
                <w:webHidden/>
              </w:rPr>
              <w:t>24</w:t>
            </w:r>
            <w:r>
              <w:rPr>
                <w:noProof/>
                <w:webHidden/>
              </w:rPr>
              <w:fldChar w:fldCharType="end"/>
            </w:r>
          </w:hyperlink>
        </w:p>
        <w:p w14:paraId="2E596944" w14:textId="14778D0B" w:rsidR="00A961D5" w:rsidRDefault="00A961D5">
          <w:pPr>
            <w:pStyle w:val="TOC3"/>
            <w:tabs>
              <w:tab w:val="right" w:leader="dot" w:pos="9010"/>
            </w:tabs>
            <w:rPr>
              <w:rFonts w:eastAsiaTheme="minorEastAsia" w:cstheme="minorBidi"/>
              <w:noProof/>
              <w:sz w:val="22"/>
              <w:szCs w:val="22"/>
            </w:rPr>
          </w:pPr>
          <w:hyperlink w:anchor="_Toc70365626" w:history="1">
            <w:r w:rsidRPr="00E81E21">
              <w:rPr>
                <w:rStyle w:val="Hyperlink"/>
                <w:rFonts w:ascii="Times New Roman" w:hAnsi="Times New Roman" w:cs="Times New Roman"/>
                <w:noProof/>
              </w:rPr>
              <w:t>Organising:</w:t>
            </w:r>
            <w:r>
              <w:rPr>
                <w:noProof/>
                <w:webHidden/>
              </w:rPr>
              <w:tab/>
            </w:r>
            <w:r>
              <w:rPr>
                <w:noProof/>
                <w:webHidden/>
              </w:rPr>
              <w:fldChar w:fldCharType="begin"/>
            </w:r>
            <w:r>
              <w:rPr>
                <w:noProof/>
                <w:webHidden/>
              </w:rPr>
              <w:instrText xml:space="preserve"> PAGEREF _Toc70365626 \h </w:instrText>
            </w:r>
            <w:r>
              <w:rPr>
                <w:noProof/>
                <w:webHidden/>
              </w:rPr>
            </w:r>
            <w:r>
              <w:rPr>
                <w:noProof/>
                <w:webHidden/>
              </w:rPr>
              <w:fldChar w:fldCharType="separate"/>
            </w:r>
            <w:r>
              <w:rPr>
                <w:noProof/>
                <w:webHidden/>
              </w:rPr>
              <w:t>25</w:t>
            </w:r>
            <w:r>
              <w:rPr>
                <w:noProof/>
                <w:webHidden/>
              </w:rPr>
              <w:fldChar w:fldCharType="end"/>
            </w:r>
          </w:hyperlink>
        </w:p>
        <w:p w14:paraId="372815FE" w14:textId="6B6BDD00" w:rsidR="00A961D5" w:rsidRDefault="00A961D5">
          <w:pPr>
            <w:pStyle w:val="TOC3"/>
            <w:tabs>
              <w:tab w:val="right" w:leader="dot" w:pos="9010"/>
            </w:tabs>
            <w:rPr>
              <w:rFonts w:eastAsiaTheme="minorEastAsia" w:cstheme="minorBidi"/>
              <w:noProof/>
              <w:sz w:val="22"/>
              <w:szCs w:val="22"/>
            </w:rPr>
          </w:pPr>
          <w:hyperlink w:anchor="_Toc70365627" w:history="1">
            <w:r w:rsidRPr="00E81E21">
              <w:rPr>
                <w:rStyle w:val="Hyperlink"/>
                <w:rFonts w:ascii="Times New Roman" w:hAnsi="Times New Roman" w:cs="Times New Roman"/>
                <w:noProof/>
              </w:rPr>
              <w:t>Directing:</w:t>
            </w:r>
            <w:r>
              <w:rPr>
                <w:noProof/>
                <w:webHidden/>
              </w:rPr>
              <w:tab/>
            </w:r>
            <w:r>
              <w:rPr>
                <w:noProof/>
                <w:webHidden/>
              </w:rPr>
              <w:fldChar w:fldCharType="begin"/>
            </w:r>
            <w:r>
              <w:rPr>
                <w:noProof/>
                <w:webHidden/>
              </w:rPr>
              <w:instrText xml:space="preserve"> PAGEREF _Toc70365627 \h </w:instrText>
            </w:r>
            <w:r>
              <w:rPr>
                <w:noProof/>
                <w:webHidden/>
              </w:rPr>
            </w:r>
            <w:r>
              <w:rPr>
                <w:noProof/>
                <w:webHidden/>
              </w:rPr>
              <w:fldChar w:fldCharType="separate"/>
            </w:r>
            <w:r>
              <w:rPr>
                <w:noProof/>
                <w:webHidden/>
              </w:rPr>
              <w:t>25</w:t>
            </w:r>
            <w:r>
              <w:rPr>
                <w:noProof/>
                <w:webHidden/>
              </w:rPr>
              <w:fldChar w:fldCharType="end"/>
            </w:r>
          </w:hyperlink>
        </w:p>
        <w:p w14:paraId="17E08545" w14:textId="0F7DEBA9" w:rsidR="00A961D5" w:rsidRDefault="00A961D5">
          <w:pPr>
            <w:pStyle w:val="TOC3"/>
            <w:tabs>
              <w:tab w:val="right" w:leader="dot" w:pos="9010"/>
            </w:tabs>
            <w:rPr>
              <w:rFonts w:eastAsiaTheme="minorEastAsia" w:cstheme="minorBidi"/>
              <w:noProof/>
              <w:sz w:val="22"/>
              <w:szCs w:val="22"/>
            </w:rPr>
          </w:pPr>
          <w:hyperlink w:anchor="_Toc70365628" w:history="1">
            <w:r w:rsidRPr="00E81E21">
              <w:rPr>
                <w:rStyle w:val="Hyperlink"/>
                <w:rFonts w:ascii="Times New Roman" w:hAnsi="Times New Roman" w:cs="Times New Roman"/>
                <w:noProof/>
              </w:rPr>
              <w:t>Controlling:</w:t>
            </w:r>
            <w:r>
              <w:rPr>
                <w:noProof/>
                <w:webHidden/>
              </w:rPr>
              <w:tab/>
            </w:r>
            <w:r>
              <w:rPr>
                <w:noProof/>
                <w:webHidden/>
              </w:rPr>
              <w:fldChar w:fldCharType="begin"/>
            </w:r>
            <w:r>
              <w:rPr>
                <w:noProof/>
                <w:webHidden/>
              </w:rPr>
              <w:instrText xml:space="preserve"> PAGEREF _Toc70365628 \h </w:instrText>
            </w:r>
            <w:r>
              <w:rPr>
                <w:noProof/>
                <w:webHidden/>
              </w:rPr>
            </w:r>
            <w:r>
              <w:rPr>
                <w:noProof/>
                <w:webHidden/>
              </w:rPr>
              <w:fldChar w:fldCharType="separate"/>
            </w:r>
            <w:r>
              <w:rPr>
                <w:noProof/>
                <w:webHidden/>
              </w:rPr>
              <w:t>25</w:t>
            </w:r>
            <w:r>
              <w:rPr>
                <w:noProof/>
                <w:webHidden/>
              </w:rPr>
              <w:fldChar w:fldCharType="end"/>
            </w:r>
          </w:hyperlink>
        </w:p>
        <w:p w14:paraId="1B65734C" w14:textId="722D0E2B" w:rsidR="00A961D5" w:rsidRDefault="00A961D5">
          <w:pPr>
            <w:pStyle w:val="TOC1"/>
            <w:tabs>
              <w:tab w:val="right" w:leader="dot" w:pos="9010"/>
            </w:tabs>
            <w:rPr>
              <w:rFonts w:eastAsiaTheme="minorEastAsia" w:cstheme="minorBidi"/>
              <w:b w:val="0"/>
              <w:bCs w:val="0"/>
              <w:i w:val="0"/>
              <w:iCs w:val="0"/>
              <w:noProof/>
              <w:sz w:val="22"/>
              <w:szCs w:val="22"/>
            </w:rPr>
          </w:pPr>
          <w:hyperlink w:anchor="_Toc70365629" w:history="1">
            <w:r w:rsidRPr="00E81E21">
              <w:rPr>
                <w:rStyle w:val="Hyperlink"/>
                <w:noProof/>
                <w:lang w:bidi="en-US"/>
              </w:rPr>
              <w:t>Organisation structure evaluation in Coffee Grinds</w:t>
            </w:r>
            <w:r>
              <w:rPr>
                <w:noProof/>
                <w:webHidden/>
              </w:rPr>
              <w:tab/>
            </w:r>
            <w:r>
              <w:rPr>
                <w:noProof/>
                <w:webHidden/>
              </w:rPr>
              <w:fldChar w:fldCharType="begin"/>
            </w:r>
            <w:r>
              <w:rPr>
                <w:noProof/>
                <w:webHidden/>
              </w:rPr>
              <w:instrText xml:space="preserve"> PAGEREF _Toc70365629 \h </w:instrText>
            </w:r>
            <w:r>
              <w:rPr>
                <w:noProof/>
                <w:webHidden/>
              </w:rPr>
            </w:r>
            <w:r>
              <w:rPr>
                <w:noProof/>
                <w:webHidden/>
              </w:rPr>
              <w:fldChar w:fldCharType="separate"/>
            </w:r>
            <w:r>
              <w:rPr>
                <w:noProof/>
                <w:webHidden/>
              </w:rPr>
              <w:t>26</w:t>
            </w:r>
            <w:r>
              <w:rPr>
                <w:noProof/>
                <w:webHidden/>
              </w:rPr>
              <w:fldChar w:fldCharType="end"/>
            </w:r>
          </w:hyperlink>
        </w:p>
        <w:p w14:paraId="1E04EC2D" w14:textId="3B04FCA9" w:rsidR="00A961D5" w:rsidRDefault="00A961D5">
          <w:pPr>
            <w:pStyle w:val="TOC3"/>
            <w:tabs>
              <w:tab w:val="right" w:leader="dot" w:pos="9010"/>
            </w:tabs>
            <w:rPr>
              <w:rFonts w:eastAsiaTheme="minorEastAsia" w:cstheme="minorBidi"/>
              <w:noProof/>
              <w:sz w:val="22"/>
              <w:szCs w:val="22"/>
            </w:rPr>
          </w:pPr>
          <w:hyperlink w:anchor="_Toc70365630" w:history="1">
            <w:r w:rsidRPr="00E81E21">
              <w:rPr>
                <w:rStyle w:val="Hyperlink"/>
                <w:rFonts w:ascii="Times New Roman" w:hAnsi="Times New Roman" w:cs="Times New Roman"/>
                <w:noProof/>
              </w:rPr>
              <w:t>Functional organisational structure:</w:t>
            </w:r>
            <w:r>
              <w:rPr>
                <w:noProof/>
                <w:webHidden/>
              </w:rPr>
              <w:tab/>
            </w:r>
            <w:r>
              <w:rPr>
                <w:noProof/>
                <w:webHidden/>
              </w:rPr>
              <w:fldChar w:fldCharType="begin"/>
            </w:r>
            <w:r>
              <w:rPr>
                <w:noProof/>
                <w:webHidden/>
              </w:rPr>
              <w:instrText xml:space="preserve"> PAGEREF _Toc70365630 \h </w:instrText>
            </w:r>
            <w:r>
              <w:rPr>
                <w:noProof/>
                <w:webHidden/>
              </w:rPr>
            </w:r>
            <w:r>
              <w:rPr>
                <w:noProof/>
                <w:webHidden/>
              </w:rPr>
              <w:fldChar w:fldCharType="separate"/>
            </w:r>
            <w:r>
              <w:rPr>
                <w:noProof/>
                <w:webHidden/>
              </w:rPr>
              <w:t>26</w:t>
            </w:r>
            <w:r>
              <w:rPr>
                <w:noProof/>
                <w:webHidden/>
              </w:rPr>
              <w:fldChar w:fldCharType="end"/>
            </w:r>
          </w:hyperlink>
        </w:p>
        <w:p w14:paraId="3DE52B5A" w14:textId="7D3AA871" w:rsidR="00A961D5" w:rsidRDefault="00A961D5">
          <w:pPr>
            <w:pStyle w:val="TOC3"/>
            <w:tabs>
              <w:tab w:val="right" w:leader="dot" w:pos="9010"/>
            </w:tabs>
            <w:rPr>
              <w:rFonts w:eastAsiaTheme="minorEastAsia" w:cstheme="minorBidi"/>
              <w:noProof/>
              <w:sz w:val="22"/>
              <w:szCs w:val="22"/>
            </w:rPr>
          </w:pPr>
          <w:hyperlink w:anchor="_Toc70365631" w:history="1">
            <w:r w:rsidRPr="00E81E21">
              <w:rPr>
                <w:rStyle w:val="Hyperlink"/>
                <w:rFonts w:ascii="Times New Roman" w:hAnsi="Times New Roman" w:cs="Times New Roman"/>
                <w:noProof/>
              </w:rPr>
              <w:t>Geographical structure:</w:t>
            </w:r>
            <w:r>
              <w:rPr>
                <w:noProof/>
                <w:webHidden/>
              </w:rPr>
              <w:tab/>
            </w:r>
            <w:r>
              <w:rPr>
                <w:noProof/>
                <w:webHidden/>
              </w:rPr>
              <w:fldChar w:fldCharType="begin"/>
            </w:r>
            <w:r>
              <w:rPr>
                <w:noProof/>
                <w:webHidden/>
              </w:rPr>
              <w:instrText xml:space="preserve"> PAGEREF _Toc70365631 \h </w:instrText>
            </w:r>
            <w:r>
              <w:rPr>
                <w:noProof/>
                <w:webHidden/>
              </w:rPr>
            </w:r>
            <w:r>
              <w:rPr>
                <w:noProof/>
                <w:webHidden/>
              </w:rPr>
              <w:fldChar w:fldCharType="separate"/>
            </w:r>
            <w:r>
              <w:rPr>
                <w:noProof/>
                <w:webHidden/>
              </w:rPr>
              <w:t>27</w:t>
            </w:r>
            <w:r>
              <w:rPr>
                <w:noProof/>
                <w:webHidden/>
              </w:rPr>
              <w:fldChar w:fldCharType="end"/>
            </w:r>
          </w:hyperlink>
        </w:p>
        <w:p w14:paraId="1BBCED98" w14:textId="4242E276" w:rsidR="00A961D5" w:rsidRDefault="00A961D5">
          <w:pPr>
            <w:pStyle w:val="TOC3"/>
            <w:tabs>
              <w:tab w:val="right" w:leader="dot" w:pos="9010"/>
            </w:tabs>
            <w:rPr>
              <w:rFonts w:eastAsiaTheme="minorEastAsia" w:cstheme="minorBidi"/>
              <w:noProof/>
              <w:sz w:val="22"/>
              <w:szCs w:val="22"/>
            </w:rPr>
          </w:pPr>
          <w:hyperlink w:anchor="_Toc70365632" w:history="1">
            <w:r w:rsidRPr="00E81E21">
              <w:rPr>
                <w:rStyle w:val="Hyperlink"/>
                <w:rFonts w:ascii="Times New Roman" w:hAnsi="Times New Roman" w:cs="Times New Roman"/>
                <w:noProof/>
              </w:rPr>
              <w:t>Product-oriented structure:</w:t>
            </w:r>
            <w:r>
              <w:rPr>
                <w:noProof/>
                <w:webHidden/>
              </w:rPr>
              <w:tab/>
            </w:r>
            <w:r>
              <w:rPr>
                <w:noProof/>
                <w:webHidden/>
              </w:rPr>
              <w:fldChar w:fldCharType="begin"/>
            </w:r>
            <w:r>
              <w:rPr>
                <w:noProof/>
                <w:webHidden/>
              </w:rPr>
              <w:instrText xml:space="preserve"> PAGEREF _Toc70365632 \h </w:instrText>
            </w:r>
            <w:r>
              <w:rPr>
                <w:noProof/>
                <w:webHidden/>
              </w:rPr>
            </w:r>
            <w:r>
              <w:rPr>
                <w:noProof/>
                <w:webHidden/>
              </w:rPr>
              <w:fldChar w:fldCharType="separate"/>
            </w:r>
            <w:r>
              <w:rPr>
                <w:noProof/>
                <w:webHidden/>
              </w:rPr>
              <w:t>27</w:t>
            </w:r>
            <w:r>
              <w:rPr>
                <w:noProof/>
                <w:webHidden/>
              </w:rPr>
              <w:fldChar w:fldCharType="end"/>
            </w:r>
          </w:hyperlink>
        </w:p>
        <w:p w14:paraId="39F3A827" w14:textId="56EE848E" w:rsidR="00A961D5" w:rsidRDefault="00A961D5">
          <w:pPr>
            <w:pStyle w:val="TOC1"/>
            <w:tabs>
              <w:tab w:val="right" w:leader="dot" w:pos="9010"/>
            </w:tabs>
            <w:rPr>
              <w:rFonts w:eastAsiaTheme="minorEastAsia" w:cstheme="minorBidi"/>
              <w:b w:val="0"/>
              <w:bCs w:val="0"/>
              <w:i w:val="0"/>
              <w:iCs w:val="0"/>
              <w:noProof/>
              <w:sz w:val="22"/>
              <w:szCs w:val="22"/>
            </w:rPr>
          </w:pPr>
          <w:hyperlink w:anchor="_Toc70365633" w:history="1">
            <w:r w:rsidRPr="00E81E21">
              <w:rPr>
                <w:rStyle w:val="Hyperlink"/>
                <w:noProof/>
                <w:lang w:bidi="en-US"/>
              </w:rPr>
              <w:t>Social responsibility measurement of Coffee Grinds</w:t>
            </w:r>
            <w:r>
              <w:rPr>
                <w:noProof/>
                <w:webHidden/>
              </w:rPr>
              <w:tab/>
            </w:r>
            <w:r>
              <w:rPr>
                <w:noProof/>
                <w:webHidden/>
              </w:rPr>
              <w:fldChar w:fldCharType="begin"/>
            </w:r>
            <w:r>
              <w:rPr>
                <w:noProof/>
                <w:webHidden/>
              </w:rPr>
              <w:instrText xml:space="preserve"> PAGEREF _Toc70365633 \h </w:instrText>
            </w:r>
            <w:r>
              <w:rPr>
                <w:noProof/>
                <w:webHidden/>
              </w:rPr>
            </w:r>
            <w:r>
              <w:rPr>
                <w:noProof/>
                <w:webHidden/>
              </w:rPr>
              <w:fldChar w:fldCharType="separate"/>
            </w:r>
            <w:r>
              <w:rPr>
                <w:noProof/>
                <w:webHidden/>
              </w:rPr>
              <w:t>28</w:t>
            </w:r>
            <w:r>
              <w:rPr>
                <w:noProof/>
                <w:webHidden/>
              </w:rPr>
              <w:fldChar w:fldCharType="end"/>
            </w:r>
          </w:hyperlink>
        </w:p>
        <w:p w14:paraId="5386A207" w14:textId="4F812A4C" w:rsidR="00A961D5" w:rsidRDefault="00A961D5">
          <w:pPr>
            <w:pStyle w:val="TOC1"/>
            <w:tabs>
              <w:tab w:val="right" w:leader="dot" w:pos="9010"/>
            </w:tabs>
            <w:rPr>
              <w:rFonts w:eastAsiaTheme="minorEastAsia" w:cstheme="minorBidi"/>
              <w:b w:val="0"/>
              <w:bCs w:val="0"/>
              <w:i w:val="0"/>
              <w:iCs w:val="0"/>
              <w:noProof/>
              <w:sz w:val="22"/>
              <w:szCs w:val="22"/>
            </w:rPr>
          </w:pPr>
          <w:hyperlink w:anchor="_Toc70365634" w:history="1">
            <w:r w:rsidRPr="00E81E21">
              <w:rPr>
                <w:rStyle w:val="Hyperlink"/>
                <w:noProof/>
                <w:lang w:bidi="en-US"/>
              </w:rPr>
              <w:t>Sustainability plan of Coffee Grinds</w:t>
            </w:r>
            <w:r>
              <w:rPr>
                <w:noProof/>
                <w:webHidden/>
              </w:rPr>
              <w:tab/>
            </w:r>
            <w:r>
              <w:rPr>
                <w:noProof/>
                <w:webHidden/>
              </w:rPr>
              <w:fldChar w:fldCharType="begin"/>
            </w:r>
            <w:r>
              <w:rPr>
                <w:noProof/>
                <w:webHidden/>
              </w:rPr>
              <w:instrText xml:space="preserve"> PAGEREF _Toc70365634 \h </w:instrText>
            </w:r>
            <w:r>
              <w:rPr>
                <w:noProof/>
                <w:webHidden/>
              </w:rPr>
            </w:r>
            <w:r>
              <w:rPr>
                <w:noProof/>
                <w:webHidden/>
              </w:rPr>
              <w:fldChar w:fldCharType="separate"/>
            </w:r>
            <w:r>
              <w:rPr>
                <w:noProof/>
                <w:webHidden/>
              </w:rPr>
              <w:t>30</w:t>
            </w:r>
            <w:r>
              <w:rPr>
                <w:noProof/>
                <w:webHidden/>
              </w:rPr>
              <w:fldChar w:fldCharType="end"/>
            </w:r>
          </w:hyperlink>
        </w:p>
        <w:p w14:paraId="6F02D9C8" w14:textId="2242B956" w:rsidR="00A961D5" w:rsidRDefault="00A961D5">
          <w:pPr>
            <w:pStyle w:val="TOC1"/>
            <w:tabs>
              <w:tab w:val="right" w:leader="dot" w:pos="9010"/>
            </w:tabs>
            <w:rPr>
              <w:rFonts w:eastAsiaTheme="minorEastAsia" w:cstheme="minorBidi"/>
              <w:b w:val="0"/>
              <w:bCs w:val="0"/>
              <w:i w:val="0"/>
              <w:iCs w:val="0"/>
              <w:noProof/>
              <w:sz w:val="22"/>
              <w:szCs w:val="22"/>
            </w:rPr>
          </w:pPr>
          <w:hyperlink w:anchor="_Toc70365635" w:history="1">
            <w:r w:rsidRPr="00E81E21">
              <w:rPr>
                <w:rStyle w:val="Hyperlink"/>
                <w:noProof/>
              </w:rPr>
              <w:t>Recommendations</w:t>
            </w:r>
            <w:r>
              <w:rPr>
                <w:noProof/>
                <w:webHidden/>
              </w:rPr>
              <w:tab/>
            </w:r>
            <w:r>
              <w:rPr>
                <w:noProof/>
                <w:webHidden/>
              </w:rPr>
              <w:fldChar w:fldCharType="begin"/>
            </w:r>
            <w:r>
              <w:rPr>
                <w:noProof/>
                <w:webHidden/>
              </w:rPr>
              <w:instrText xml:space="preserve"> PAGEREF _Toc70365635 \h </w:instrText>
            </w:r>
            <w:r>
              <w:rPr>
                <w:noProof/>
                <w:webHidden/>
              </w:rPr>
            </w:r>
            <w:r>
              <w:rPr>
                <w:noProof/>
                <w:webHidden/>
              </w:rPr>
              <w:fldChar w:fldCharType="separate"/>
            </w:r>
            <w:r>
              <w:rPr>
                <w:noProof/>
                <w:webHidden/>
              </w:rPr>
              <w:t>31</w:t>
            </w:r>
            <w:r>
              <w:rPr>
                <w:noProof/>
                <w:webHidden/>
              </w:rPr>
              <w:fldChar w:fldCharType="end"/>
            </w:r>
          </w:hyperlink>
        </w:p>
        <w:p w14:paraId="5B69B56E" w14:textId="76758D69" w:rsidR="00A961D5" w:rsidRDefault="00A961D5">
          <w:pPr>
            <w:pStyle w:val="TOC1"/>
            <w:tabs>
              <w:tab w:val="right" w:leader="dot" w:pos="9010"/>
            </w:tabs>
            <w:rPr>
              <w:rFonts w:eastAsiaTheme="minorEastAsia" w:cstheme="minorBidi"/>
              <w:b w:val="0"/>
              <w:bCs w:val="0"/>
              <w:i w:val="0"/>
              <w:iCs w:val="0"/>
              <w:noProof/>
              <w:sz w:val="22"/>
              <w:szCs w:val="22"/>
            </w:rPr>
          </w:pPr>
          <w:hyperlink w:anchor="_Toc70365636" w:history="1">
            <w:r w:rsidRPr="00E81E21">
              <w:rPr>
                <w:rStyle w:val="Hyperlink"/>
                <w:noProof/>
                <w:lang w:bidi="en-US"/>
              </w:rPr>
              <w:t>Financial Plan</w:t>
            </w:r>
            <w:r>
              <w:rPr>
                <w:noProof/>
                <w:webHidden/>
              </w:rPr>
              <w:tab/>
            </w:r>
            <w:r>
              <w:rPr>
                <w:noProof/>
                <w:webHidden/>
              </w:rPr>
              <w:fldChar w:fldCharType="begin"/>
            </w:r>
            <w:r>
              <w:rPr>
                <w:noProof/>
                <w:webHidden/>
              </w:rPr>
              <w:instrText xml:space="preserve"> PAGEREF _Toc70365636 \h </w:instrText>
            </w:r>
            <w:r>
              <w:rPr>
                <w:noProof/>
                <w:webHidden/>
              </w:rPr>
            </w:r>
            <w:r>
              <w:rPr>
                <w:noProof/>
                <w:webHidden/>
              </w:rPr>
              <w:fldChar w:fldCharType="separate"/>
            </w:r>
            <w:r>
              <w:rPr>
                <w:noProof/>
                <w:webHidden/>
              </w:rPr>
              <w:t>33</w:t>
            </w:r>
            <w:r>
              <w:rPr>
                <w:noProof/>
                <w:webHidden/>
              </w:rPr>
              <w:fldChar w:fldCharType="end"/>
            </w:r>
          </w:hyperlink>
        </w:p>
        <w:p w14:paraId="01622CD5" w14:textId="0F73EB04" w:rsidR="00A961D5" w:rsidRDefault="00A961D5">
          <w:pPr>
            <w:pStyle w:val="TOC2"/>
            <w:tabs>
              <w:tab w:val="right" w:leader="dot" w:pos="9010"/>
            </w:tabs>
            <w:rPr>
              <w:rFonts w:eastAsiaTheme="minorEastAsia" w:cstheme="minorBidi"/>
              <w:b w:val="0"/>
              <w:bCs w:val="0"/>
              <w:noProof/>
            </w:rPr>
          </w:pPr>
          <w:hyperlink w:anchor="_Toc70365637" w:history="1">
            <w:r w:rsidRPr="00E81E21">
              <w:rPr>
                <w:rStyle w:val="Hyperlink"/>
                <w:rFonts w:ascii="Times New Roman" w:hAnsi="Times New Roman" w:cs="Times New Roman"/>
                <w:noProof/>
              </w:rPr>
              <w:t>Development, Milestones, and Exit plan</w:t>
            </w:r>
            <w:r>
              <w:rPr>
                <w:noProof/>
                <w:webHidden/>
              </w:rPr>
              <w:tab/>
            </w:r>
            <w:r>
              <w:rPr>
                <w:noProof/>
                <w:webHidden/>
              </w:rPr>
              <w:fldChar w:fldCharType="begin"/>
            </w:r>
            <w:r>
              <w:rPr>
                <w:noProof/>
                <w:webHidden/>
              </w:rPr>
              <w:instrText xml:space="preserve"> PAGEREF _Toc70365637 \h </w:instrText>
            </w:r>
            <w:r>
              <w:rPr>
                <w:noProof/>
                <w:webHidden/>
              </w:rPr>
            </w:r>
            <w:r>
              <w:rPr>
                <w:noProof/>
                <w:webHidden/>
              </w:rPr>
              <w:fldChar w:fldCharType="separate"/>
            </w:r>
            <w:r>
              <w:rPr>
                <w:noProof/>
                <w:webHidden/>
              </w:rPr>
              <w:t>33</w:t>
            </w:r>
            <w:r>
              <w:rPr>
                <w:noProof/>
                <w:webHidden/>
              </w:rPr>
              <w:fldChar w:fldCharType="end"/>
            </w:r>
          </w:hyperlink>
        </w:p>
        <w:p w14:paraId="2E5EA220" w14:textId="42B7AB4E" w:rsidR="00A961D5" w:rsidRDefault="00A961D5">
          <w:pPr>
            <w:pStyle w:val="TOC2"/>
            <w:tabs>
              <w:tab w:val="right" w:leader="dot" w:pos="9010"/>
            </w:tabs>
            <w:rPr>
              <w:rFonts w:eastAsiaTheme="minorEastAsia" w:cstheme="minorBidi"/>
              <w:b w:val="0"/>
              <w:bCs w:val="0"/>
              <w:noProof/>
            </w:rPr>
          </w:pPr>
          <w:hyperlink w:anchor="_Toc70365638" w:history="1">
            <w:r w:rsidRPr="00E81E21">
              <w:rPr>
                <w:rStyle w:val="Hyperlink"/>
                <w:rFonts w:ascii="Times New Roman" w:hAnsi="Times New Roman" w:cs="Times New Roman"/>
                <w:noProof/>
              </w:rPr>
              <w:t>Marketing</w:t>
            </w:r>
            <w:r>
              <w:rPr>
                <w:noProof/>
                <w:webHidden/>
              </w:rPr>
              <w:tab/>
            </w:r>
            <w:r>
              <w:rPr>
                <w:noProof/>
                <w:webHidden/>
              </w:rPr>
              <w:fldChar w:fldCharType="begin"/>
            </w:r>
            <w:r>
              <w:rPr>
                <w:noProof/>
                <w:webHidden/>
              </w:rPr>
              <w:instrText xml:space="preserve"> PAGEREF _Toc70365638 \h </w:instrText>
            </w:r>
            <w:r>
              <w:rPr>
                <w:noProof/>
                <w:webHidden/>
              </w:rPr>
            </w:r>
            <w:r>
              <w:rPr>
                <w:noProof/>
                <w:webHidden/>
              </w:rPr>
              <w:fldChar w:fldCharType="separate"/>
            </w:r>
            <w:r>
              <w:rPr>
                <w:noProof/>
                <w:webHidden/>
              </w:rPr>
              <w:t>33</w:t>
            </w:r>
            <w:r>
              <w:rPr>
                <w:noProof/>
                <w:webHidden/>
              </w:rPr>
              <w:fldChar w:fldCharType="end"/>
            </w:r>
          </w:hyperlink>
        </w:p>
        <w:p w14:paraId="7F7E68AF" w14:textId="4A86E829" w:rsidR="00A961D5" w:rsidRDefault="00A961D5">
          <w:pPr>
            <w:pStyle w:val="TOC2"/>
            <w:tabs>
              <w:tab w:val="right" w:leader="dot" w:pos="9010"/>
            </w:tabs>
            <w:rPr>
              <w:rFonts w:eastAsiaTheme="minorEastAsia" w:cstheme="minorBidi"/>
              <w:b w:val="0"/>
              <w:bCs w:val="0"/>
              <w:noProof/>
            </w:rPr>
          </w:pPr>
          <w:hyperlink w:anchor="_Toc70365639" w:history="1">
            <w:r w:rsidRPr="00E81E21">
              <w:rPr>
                <w:rStyle w:val="Hyperlink"/>
                <w:rFonts w:ascii="Times New Roman" w:hAnsi="Times New Roman" w:cs="Times New Roman"/>
                <w:noProof/>
              </w:rPr>
              <w:t>Competitive Edge</w:t>
            </w:r>
            <w:r>
              <w:rPr>
                <w:noProof/>
                <w:webHidden/>
              </w:rPr>
              <w:tab/>
            </w:r>
            <w:r>
              <w:rPr>
                <w:noProof/>
                <w:webHidden/>
              </w:rPr>
              <w:fldChar w:fldCharType="begin"/>
            </w:r>
            <w:r>
              <w:rPr>
                <w:noProof/>
                <w:webHidden/>
              </w:rPr>
              <w:instrText xml:space="preserve"> PAGEREF _Toc70365639 \h </w:instrText>
            </w:r>
            <w:r>
              <w:rPr>
                <w:noProof/>
                <w:webHidden/>
              </w:rPr>
            </w:r>
            <w:r>
              <w:rPr>
                <w:noProof/>
                <w:webHidden/>
              </w:rPr>
              <w:fldChar w:fldCharType="separate"/>
            </w:r>
            <w:r>
              <w:rPr>
                <w:noProof/>
                <w:webHidden/>
              </w:rPr>
              <w:t>34</w:t>
            </w:r>
            <w:r>
              <w:rPr>
                <w:noProof/>
                <w:webHidden/>
              </w:rPr>
              <w:fldChar w:fldCharType="end"/>
            </w:r>
          </w:hyperlink>
        </w:p>
        <w:p w14:paraId="2F82FCB8" w14:textId="3B52B6AB" w:rsidR="00A961D5" w:rsidRDefault="00A961D5">
          <w:pPr>
            <w:pStyle w:val="TOC2"/>
            <w:tabs>
              <w:tab w:val="right" w:leader="dot" w:pos="9010"/>
            </w:tabs>
            <w:rPr>
              <w:rFonts w:eastAsiaTheme="minorEastAsia" w:cstheme="minorBidi"/>
              <w:b w:val="0"/>
              <w:bCs w:val="0"/>
              <w:noProof/>
            </w:rPr>
          </w:pPr>
          <w:hyperlink w:anchor="_Toc70365640" w:history="1">
            <w:r w:rsidRPr="00E81E21">
              <w:rPr>
                <w:rStyle w:val="Hyperlink"/>
                <w:rFonts w:ascii="Times New Roman" w:hAnsi="Times New Roman" w:cs="Times New Roman"/>
                <w:noProof/>
              </w:rPr>
              <w:t>Marketing and Promotion Strategy</w:t>
            </w:r>
            <w:r>
              <w:rPr>
                <w:noProof/>
                <w:webHidden/>
              </w:rPr>
              <w:tab/>
            </w:r>
            <w:r>
              <w:rPr>
                <w:noProof/>
                <w:webHidden/>
              </w:rPr>
              <w:fldChar w:fldCharType="begin"/>
            </w:r>
            <w:r>
              <w:rPr>
                <w:noProof/>
                <w:webHidden/>
              </w:rPr>
              <w:instrText xml:space="preserve"> PAGEREF _Toc70365640 \h </w:instrText>
            </w:r>
            <w:r>
              <w:rPr>
                <w:noProof/>
                <w:webHidden/>
              </w:rPr>
            </w:r>
            <w:r>
              <w:rPr>
                <w:noProof/>
                <w:webHidden/>
              </w:rPr>
              <w:fldChar w:fldCharType="separate"/>
            </w:r>
            <w:r>
              <w:rPr>
                <w:noProof/>
                <w:webHidden/>
              </w:rPr>
              <w:t>34</w:t>
            </w:r>
            <w:r>
              <w:rPr>
                <w:noProof/>
                <w:webHidden/>
              </w:rPr>
              <w:fldChar w:fldCharType="end"/>
            </w:r>
          </w:hyperlink>
        </w:p>
        <w:p w14:paraId="4F25F9BB" w14:textId="3E725819" w:rsidR="00A961D5" w:rsidRDefault="00A961D5">
          <w:pPr>
            <w:pStyle w:val="TOC2"/>
            <w:tabs>
              <w:tab w:val="right" w:leader="dot" w:pos="9010"/>
            </w:tabs>
            <w:rPr>
              <w:rFonts w:eastAsiaTheme="minorEastAsia" w:cstheme="minorBidi"/>
              <w:b w:val="0"/>
              <w:bCs w:val="0"/>
              <w:noProof/>
            </w:rPr>
          </w:pPr>
          <w:hyperlink w:anchor="_Toc70365641" w:history="1">
            <w:r w:rsidRPr="00E81E21">
              <w:rPr>
                <w:rStyle w:val="Hyperlink"/>
                <w:rFonts w:ascii="Times New Roman" w:hAnsi="Times New Roman" w:cs="Times New Roman"/>
                <w:noProof/>
              </w:rPr>
              <w:t>Sales Strategy</w:t>
            </w:r>
            <w:r>
              <w:rPr>
                <w:noProof/>
                <w:webHidden/>
              </w:rPr>
              <w:tab/>
            </w:r>
            <w:r>
              <w:rPr>
                <w:noProof/>
                <w:webHidden/>
              </w:rPr>
              <w:fldChar w:fldCharType="begin"/>
            </w:r>
            <w:r>
              <w:rPr>
                <w:noProof/>
                <w:webHidden/>
              </w:rPr>
              <w:instrText xml:space="preserve"> PAGEREF _Toc70365641 \h </w:instrText>
            </w:r>
            <w:r>
              <w:rPr>
                <w:noProof/>
                <w:webHidden/>
              </w:rPr>
            </w:r>
            <w:r>
              <w:rPr>
                <w:noProof/>
                <w:webHidden/>
              </w:rPr>
              <w:fldChar w:fldCharType="separate"/>
            </w:r>
            <w:r>
              <w:rPr>
                <w:noProof/>
                <w:webHidden/>
              </w:rPr>
              <w:t>34</w:t>
            </w:r>
            <w:r>
              <w:rPr>
                <w:noProof/>
                <w:webHidden/>
              </w:rPr>
              <w:fldChar w:fldCharType="end"/>
            </w:r>
          </w:hyperlink>
        </w:p>
        <w:p w14:paraId="7EEA616F" w14:textId="40162496" w:rsidR="00A961D5" w:rsidRDefault="00A961D5">
          <w:pPr>
            <w:pStyle w:val="TOC2"/>
            <w:tabs>
              <w:tab w:val="right" w:leader="dot" w:pos="9010"/>
            </w:tabs>
            <w:rPr>
              <w:rFonts w:eastAsiaTheme="minorEastAsia" w:cstheme="minorBidi"/>
              <w:b w:val="0"/>
              <w:bCs w:val="0"/>
              <w:noProof/>
            </w:rPr>
          </w:pPr>
          <w:hyperlink w:anchor="_Toc70365642" w:history="1">
            <w:r w:rsidRPr="00E81E21">
              <w:rPr>
                <w:rStyle w:val="Hyperlink"/>
                <w:rFonts w:ascii="Times New Roman" w:hAnsi="Times New Roman" w:cs="Times New Roman"/>
                <w:noProof/>
              </w:rPr>
              <w:t>Distribution Strategy</w:t>
            </w:r>
            <w:r>
              <w:rPr>
                <w:noProof/>
                <w:webHidden/>
              </w:rPr>
              <w:tab/>
            </w:r>
            <w:r>
              <w:rPr>
                <w:noProof/>
                <w:webHidden/>
              </w:rPr>
              <w:fldChar w:fldCharType="begin"/>
            </w:r>
            <w:r>
              <w:rPr>
                <w:noProof/>
                <w:webHidden/>
              </w:rPr>
              <w:instrText xml:space="preserve"> PAGEREF _Toc70365642 \h </w:instrText>
            </w:r>
            <w:r>
              <w:rPr>
                <w:noProof/>
                <w:webHidden/>
              </w:rPr>
            </w:r>
            <w:r>
              <w:rPr>
                <w:noProof/>
                <w:webHidden/>
              </w:rPr>
              <w:fldChar w:fldCharType="separate"/>
            </w:r>
            <w:r>
              <w:rPr>
                <w:noProof/>
                <w:webHidden/>
              </w:rPr>
              <w:t>35</w:t>
            </w:r>
            <w:r>
              <w:rPr>
                <w:noProof/>
                <w:webHidden/>
              </w:rPr>
              <w:fldChar w:fldCharType="end"/>
            </w:r>
          </w:hyperlink>
        </w:p>
        <w:p w14:paraId="00A8CBC0" w14:textId="7823A39E" w:rsidR="00A961D5" w:rsidRDefault="00A961D5">
          <w:pPr>
            <w:pStyle w:val="TOC2"/>
            <w:tabs>
              <w:tab w:val="right" w:leader="dot" w:pos="9010"/>
            </w:tabs>
            <w:rPr>
              <w:rFonts w:eastAsiaTheme="minorEastAsia" w:cstheme="minorBidi"/>
              <w:b w:val="0"/>
              <w:bCs w:val="0"/>
              <w:noProof/>
            </w:rPr>
          </w:pPr>
          <w:hyperlink w:anchor="_Toc70365643" w:history="1">
            <w:r w:rsidRPr="00E81E21">
              <w:rPr>
                <w:rStyle w:val="Hyperlink"/>
                <w:rFonts w:ascii="Times New Roman" w:hAnsi="Times New Roman" w:cs="Times New Roman"/>
                <w:noProof/>
              </w:rPr>
              <w:t>Milestones</w:t>
            </w:r>
            <w:r>
              <w:rPr>
                <w:noProof/>
                <w:webHidden/>
              </w:rPr>
              <w:tab/>
            </w:r>
            <w:r>
              <w:rPr>
                <w:noProof/>
                <w:webHidden/>
              </w:rPr>
              <w:fldChar w:fldCharType="begin"/>
            </w:r>
            <w:r>
              <w:rPr>
                <w:noProof/>
                <w:webHidden/>
              </w:rPr>
              <w:instrText xml:space="preserve"> PAGEREF _Toc70365643 \h </w:instrText>
            </w:r>
            <w:r>
              <w:rPr>
                <w:noProof/>
                <w:webHidden/>
              </w:rPr>
            </w:r>
            <w:r>
              <w:rPr>
                <w:noProof/>
                <w:webHidden/>
              </w:rPr>
              <w:fldChar w:fldCharType="separate"/>
            </w:r>
            <w:r>
              <w:rPr>
                <w:noProof/>
                <w:webHidden/>
              </w:rPr>
              <w:t>35</w:t>
            </w:r>
            <w:r>
              <w:rPr>
                <w:noProof/>
                <w:webHidden/>
              </w:rPr>
              <w:fldChar w:fldCharType="end"/>
            </w:r>
          </w:hyperlink>
        </w:p>
        <w:p w14:paraId="669D31EE" w14:textId="07843976" w:rsidR="00A961D5" w:rsidRDefault="00A961D5">
          <w:pPr>
            <w:pStyle w:val="TOC2"/>
            <w:tabs>
              <w:tab w:val="right" w:leader="dot" w:pos="9010"/>
            </w:tabs>
            <w:rPr>
              <w:rFonts w:eastAsiaTheme="minorEastAsia" w:cstheme="minorBidi"/>
              <w:b w:val="0"/>
              <w:bCs w:val="0"/>
              <w:noProof/>
            </w:rPr>
          </w:pPr>
          <w:hyperlink w:anchor="_Toc70365644" w:history="1">
            <w:r w:rsidRPr="00E81E21">
              <w:rPr>
                <w:rStyle w:val="Hyperlink"/>
                <w:rFonts w:ascii="Times New Roman" w:hAnsi="Times New Roman" w:cs="Times New Roman"/>
                <w:noProof/>
              </w:rPr>
              <w:t>Exit Plan</w:t>
            </w:r>
            <w:r>
              <w:rPr>
                <w:noProof/>
                <w:webHidden/>
              </w:rPr>
              <w:tab/>
            </w:r>
            <w:r>
              <w:rPr>
                <w:noProof/>
                <w:webHidden/>
              </w:rPr>
              <w:fldChar w:fldCharType="begin"/>
            </w:r>
            <w:r>
              <w:rPr>
                <w:noProof/>
                <w:webHidden/>
              </w:rPr>
              <w:instrText xml:space="preserve"> PAGEREF _Toc70365644 \h </w:instrText>
            </w:r>
            <w:r>
              <w:rPr>
                <w:noProof/>
                <w:webHidden/>
              </w:rPr>
            </w:r>
            <w:r>
              <w:rPr>
                <w:noProof/>
                <w:webHidden/>
              </w:rPr>
              <w:fldChar w:fldCharType="separate"/>
            </w:r>
            <w:r>
              <w:rPr>
                <w:noProof/>
                <w:webHidden/>
              </w:rPr>
              <w:t>36</w:t>
            </w:r>
            <w:r>
              <w:rPr>
                <w:noProof/>
                <w:webHidden/>
              </w:rPr>
              <w:fldChar w:fldCharType="end"/>
            </w:r>
          </w:hyperlink>
        </w:p>
        <w:p w14:paraId="3791659C" w14:textId="11D42FAF" w:rsidR="00A961D5" w:rsidRDefault="00A961D5">
          <w:pPr>
            <w:pStyle w:val="TOC2"/>
            <w:tabs>
              <w:tab w:val="right" w:leader="dot" w:pos="9010"/>
            </w:tabs>
            <w:rPr>
              <w:rFonts w:eastAsiaTheme="minorEastAsia" w:cstheme="minorBidi"/>
              <w:b w:val="0"/>
              <w:bCs w:val="0"/>
              <w:noProof/>
            </w:rPr>
          </w:pPr>
          <w:hyperlink w:anchor="_Toc70365645" w:history="1">
            <w:r w:rsidRPr="00E81E21">
              <w:rPr>
                <w:rStyle w:val="Hyperlink"/>
                <w:rFonts w:ascii="Times New Roman" w:hAnsi="Times New Roman" w:cs="Times New Roman"/>
                <w:noProof/>
              </w:rPr>
              <w:t>Financial Data</w:t>
            </w:r>
            <w:r>
              <w:rPr>
                <w:noProof/>
                <w:webHidden/>
              </w:rPr>
              <w:tab/>
            </w:r>
            <w:r>
              <w:rPr>
                <w:noProof/>
                <w:webHidden/>
              </w:rPr>
              <w:fldChar w:fldCharType="begin"/>
            </w:r>
            <w:r>
              <w:rPr>
                <w:noProof/>
                <w:webHidden/>
              </w:rPr>
              <w:instrText xml:space="preserve"> PAGEREF _Toc70365645 \h </w:instrText>
            </w:r>
            <w:r>
              <w:rPr>
                <w:noProof/>
                <w:webHidden/>
              </w:rPr>
            </w:r>
            <w:r>
              <w:rPr>
                <w:noProof/>
                <w:webHidden/>
              </w:rPr>
              <w:fldChar w:fldCharType="separate"/>
            </w:r>
            <w:r>
              <w:rPr>
                <w:noProof/>
                <w:webHidden/>
              </w:rPr>
              <w:t>37</w:t>
            </w:r>
            <w:r>
              <w:rPr>
                <w:noProof/>
                <w:webHidden/>
              </w:rPr>
              <w:fldChar w:fldCharType="end"/>
            </w:r>
          </w:hyperlink>
        </w:p>
        <w:p w14:paraId="5FF3D10F" w14:textId="179DF985" w:rsidR="00A961D5" w:rsidRDefault="00A961D5">
          <w:pPr>
            <w:pStyle w:val="TOC1"/>
            <w:tabs>
              <w:tab w:val="right" w:leader="dot" w:pos="9010"/>
            </w:tabs>
            <w:rPr>
              <w:rFonts w:eastAsiaTheme="minorEastAsia" w:cstheme="minorBidi"/>
              <w:b w:val="0"/>
              <w:bCs w:val="0"/>
              <w:i w:val="0"/>
              <w:iCs w:val="0"/>
              <w:noProof/>
              <w:sz w:val="22"/>
              <w:szCs w:val="22"/>
            </w:rPr>
          </w:pPr>
          <w:hyperlink w:anchor="_Toc70365646" w:history="1">
            <w:r w:rsidRPr="00E81E21">
              <w:rPr>
                <w:rStyle w:val="Hyperlink"/>
                <w:noProof/>
                <w:lang w:bidi="en-US"/>
              </w:rPr>
              <w:t>Conclusion</w:t>
            </w:r>
            <w:r>
              <w:rPr>
                <w:noProof/>
                <w:webHidden/>
              </w:rPr>
              <w:tab/>
            </w:r>
            <w:r>
              <w:rPr>
                <w:noProof/>
                <w:webHidden/>
              </w:rPr>
              <w:fldChar w:fldCharType="begin"/>
            </w:r>
            <w:r>
              <w:rPr>
                <w:noProof/>
                <w:webHidden/>
              </w:rPr>
              <w:instrText xml:space="preserve"> PAGEREF _Toc70365646 \h </w:instrText>
            </w:r>
            <w:r>
              <w:rPr>
                <w:noProof/>
                <w:webHidden/>
              </w:rPr>
            </w:r>
            <w:r>
              <w:rPr>
                <w:noProof/>
                <w:webHidden/>
              </w:rPr>
              <w:fldChar w:fldCharType="separate"/>
            </w:r>
            <w:r>
              <w:rPr>
                <w:noProof/>
                <w:webHidden/>
              </w:rPr>
              <w:t>42</w:t>
            </w:r>
            <w:r>
              <w:rPr>
                <w:noProof/>
                <w:webHidden/>
              </w:rPr>
              <w:fldChar w:fldCharType="end"/>
            </w:r>
          </w:hyperlink>
        </w:p>
        <w:p w14:paraId="27A81FEA" w14:textId="758A98E8" w:rsidR="00A961D5" w:rsidRDefault="00A961D5">
          <w:pPr>
            <w:pStyle w:val="TOC1"/>
            <w:tabs>
              <w:tab w:val="right" w:leader="dot" w:pos="9010"/>
            </w:tabs>
            <w:rPr>
              <w:rFonts w:eastAsiaTheme="minorEastAsia" w:cstheme="minorBidi"/>
              <w:b w:val="0"/>
              <w:bCs w:val="0"/>
              <w:i w:val="0"/>
              <w:iCs w:val="0"/>
              <w:noProof/>
              <w:sz w:val="22"/>
              <w:szCs w:val="22"/>
            </w:rPr>
          </w:pPr>
          <w:hyperlink w:anchor="_Toc70365647" w:history="1">
            <w:r w:rsidRPr="00E81E21">
              <w:rPr>
                <w:rStyle w:val="Hyperlink"/>
                <w:noProof/>
                <w:lang w:bidi="en-US"/>
              </w:rPr>
              <w:t>References</w:t>
            </w:r>
            <w:r>
              <w:rPr>
                <w:noProof/>
                <w:webHidden/>
              </w:rPr>
              <w:tab/>
            </w:r>
            <w:r>
              <w:rPr>
                <w:noProof/>
                <w:webHidden/>
              </w:rPr>
              <w:fldChar w:fldCharType="begin"/>
            </w:r>
            <w:r>
              <w:rPr>
                <w:noProof/>
                <w:webHidden/>
              </w:rPr>
              <w:instrText xml:space="preserve"> PAGEREF _Toc70365647 \h </w:instrText>
            </w:r>
            <w:r>
              <w:rPr>
                <w:noProof/>
                <w:webHidden/>
              </w:rPr>
            </w:r>
            <w:r>
              <w:rPr>
                <w:noProof/>
                <w:webHidden/>
              </w:rPr>
              <w:fldChar w:fldCharType="separate"/>
            </w:r>
            <w:r>
              <w:rPr>
                <w:noProof/>
                <w:webHidden/>
              </w:rPr>
              <w:t>43</w:t>
            </w:r>
            <w:r>
              <w:rPr>
                <w:noProof/>
                <w:webHidden/>
              </w:rPr>
              <w:fldChar w:fldCharType="end"/>
            </w:r>
          </w:hyperlink>
        </w:p>
        <w:p w14:paraId="77DD2A52" w14:textId="39C8E981" w:rsidR="00A961D5" w:rsidRDefault="00A961D5">
          <w:pPr>
            <w:pStyle w:val="TOC1"/>
            <w:tabs>
              <w:tab w:val="right" w:leader="dot" w:pos="9010"/>
            </w:tabs>
            <w:rPr>
              <w:rFonts w:eastAsiaTheme="minorEastAsia" w:cstheme="minorBidi"/>
              <w:b w:val="0"/>
              <w:bCs w:val="0"/>
              <w:i w:val="0"/>
              <w:iCs w:val="0"/>
              <w:noProof/>
              <w:sz w:val="22"/>
              <w:szCs w:val="22"/>
            </w:rPr>
          </w:pPr>
          <w:hyperlink w:anchor="_Toc70365648" w:history="1">
            <w:r w:rsidRPr="00E81E21">
              <w:rPr>
                <w:rStyle w:val="Hyperlink"/>
                <w:noProof/>
                <w:lang w:bidi="en-US"/>
              </w:rPr>
              <w:t>Appendix</w:t>
            </w:r>
            <w:r>
              <w:rPr>
                <w:noProof/>
                <w:webHidden/>
              </w:rPr>
              <w:tab/>
            </w:r>
            <w:r>
              <w:rPr>
                <w:noProof/>
                <w:webHidden/>
              </w:rPr>
              <w:fldChar w:fldCharType="begin"/>
            </w:r>
            <w:r>
              <w:rPr>
                <w:noProof/>
                <w:webHidden/>
              </w:rPr>
              <w:instrText xml:space="preserve"> PAGEREF _Toc70365648 \h </w:instrText>
            </w:r>
            <w:r>
              <w:rPr>
                <w:noProof/>
                <w:webHidden/>
              </w:rPr>
            </w:r>
            <w:r>
              <w:rPr>
                <w:noProof/>
                <w:webHidden/>
              </w:rPr>
              <w:fldChar w:fldCharType="separate"/>
            </w:r>
            <w:r>
              <w:rPr>
                <w:noProof/>
                <w:webHidden/>
              </w:rPr>
              <w:t>47</w:t>
            </w:r>
            <w:r>
              <w:rPr>
                <w:noProof/>
                <w:webHidden/>
              </w:rPr>
              <w:fldChar w:fldCharType="end"/>
            </w:r>
          </w:hyperlink>
        </w:p>
        <w:p w14:paraId="546A73B7" w14:textId="7AAD9594" w:rsidR="00921B3B" w:rsidRPr="007A0CD8" w:rsidRDefault="00921B3B" w:rsidP="007A0CD8">
          <w:pPr>
            <w:spacing w:line="360" w:lineRule="auto"/>
            <w:jc w:val="both"/>
          </w:pPr>
          <w:r w:rsidRPr="007A0CD8">
            <w:rPr>
              <w:b/>
              <w:bCs/>
              <w:noProof/>
            </w:rPr>
            <w:fldChar w:fldCharType="end"/>
          </w:r>
        </w:p>
      </w:sdtContent>
    </w:sdt>
    <w:p w14:paraId="49D15881" w14:textId="4646DBD4" w:rsidR="00F57087" w:rsidRPr="007A0CD8" w:rsidRDefault="00F57087" w:rsidP="007A0CD8">
      <w:pPr>
        <w:spacing w:line="360" w:lineRule="auto"/>
        <w:jc w:val="both"/>
      </w:pPr>
    </w:p>
    <w:p w14:paraId="66960A57" w14:textId="15A4118C" w:rsidR="000447BA" w:rsidRDefault="000447BA" w:rsidP="007A0CD8">
      <w:pPr>
        <w:spacing w:before="100" w:beforeAutospacing="1" w:after="100" w:afterAutospacing="1" w:line="360" w:lineRule="auto"/>
        <w:jc w:val="both"/>
        <w:rPr>
          <w:b/>
          <w:bCs/>
        </w:rPr>
      </w:pPr>
    </w:p>
    <w:p w14:paraId="5241F0FD" w14:textId="46C6FE8A" w:rsidR="007A0CD8" w:rsidRDefault="007A0CD8" w:rsidP="007A0CD8">
      <w:pPr>
        <w:spacing w:before="100" w:beforeAutospacing="1" w:after="100" w:afterAutospacing="1" w:line="360" w:lineRule="auto"/>
        <w:jc w:val="both"/>
        <w:rPr>
          <w:b/>
          <w:bCs/>
        </w:rPr>
      </w:pPr>
    </w:p>
    <w:p w14:paraId="5B1FCBCC" w14:textId="6DDA3EE0" w:rsidR="007A0CD8" w:rsidRDefault="007A0CD8" w:rsidP="007A0CD8">
      <w:pPr>
        <w:spacing w:before="100" w:beforeAutospacing="1" w:after="100" w:afterAutospacing="1" w:line="360" w:lineRule="auto"/>
        <w:jc w:val="both"/>
        <w:rPr>
          <w:b/>
          <w:bCs/>
        </w:rPr>
      </w:pPr>
    </w:p>
    <w:p w14:paraId="68AB1B8C" w14:textId="074CB396" w:rsidR="007A0CD8" w:rsidRDefault="007A0CD8" w:rsidP="007A0CD8">
      <w:pPr>
        <w:spacing w:before="100" w:beforeAutospacing="1" w:after="100" w:afterAutospacing="1" w:line="360" w:lineRule="auto"/>
        <w:jc w:val="both"/>
        <w:rPr>
          <w:b/>
          <w:bCs/>
        </w:rPr>
      </w:pPr>
    </w:p>
    <w:p w14:paraId="24924049" w14:textId="19B8EC3D" w:rsidR="007A0CD8" w:rsidRDefault="007A0CD8" w:rsidP="007A0CD8">
      <w:pPr>
        <w:spacing w:before="100" w:beforeAutospacing="1" w:after="100" w:afterAutospacing="1" w:line="360" w:lineRule="auto"/>
        <w:jc w:val="both"/>
        <w:rPr>
          <w:b/>
          <w:bCs/>
        </w:rPr>
      </w:pPr>
    </w:p>
    <w:p w14:paraId="664BB115" w14:textId="00D55311" w:rsidR="007A0CD8" w:rsidRDefault="007A0CD8" w:rsidP="007A0CD8">
      <w:pPr>
        <w:spacing w:before="100" w:beforeAutospacing="1" w:after="100" w:afterAutospacing="1" w:line="360" w:lineRule="auto"/>
        <w:jc w:val="both"/>
        <w:rPr>
          <w:b/>
          <w:bCs/>
        </w:rPr>
      </w:pPr>
    </w:p>
    <w:p w14:paraId="12E05DE3" w14:textId="4689B9FD" w:rsidR="007A0CD8" w:rsidRDefault="007A0CD8" w:rsidP="007A0CD8">
      <w:pPr>
        <w:spacing w:before="100" w:beforeAutospacing="1" w:after="100" w:afterAutospacing="1" w:line="360" w:lineRule="auto"/>
        <w:jc w:val="both"/>
        <w:rPr>
          <w:b/>
          <w:bCs/>
        </w:rPr>
      </w:pPr>
    </w:p>
    <w:p w14:paraId="2CB0F0E2" w14:textId="23EB3210" w:rsidR="00A20FB5" w:rsidRDefault="00A20FB5" w:rsidP="007A0CD8">
      <w:pPr>
        <w:spacing w:before="100" w:beforeAutospacing="1" w:after="100" w:afterAutospacing="1" w:line="360" w:lineRule="auto"/>
        <w:jc w:val="both"/>
        <w:rPr>
          <w:b/>
          <w:bCs/>
        </w:rPr>
      </w:pPr>
    </w:p>
    <w:p w14:paraId="10EC4DB5" w14:textId="546DCD94" w:rsidR="00A20FB5" w:rsidRDefault="00A20FB5" w:rsidP="007A0CD8">
      <w:pPr>
        <w:spacing w:before="100" w:beforeAutospacing="1" w:after="100" w:afterAutospacing="1" w:line="360" w:lineRule="auto"/>
        <w:jc w:val="both"/>
        <w:rPr>
          <w:b/>
          <w:bCs/>
        </w:rPr>
      </w:pPr>
    </w:p>
    <w:p w14:paraId="137482C8" w14:textId="77C9E83A" w:rsidR="00A20FB5" w:rsidRDefault="00A20FB5" w:rsidP="007A0CD8">
      <w:pPr>
        <w:spacing w:before="100" w:beforeAutospacing="1" w:after="100" w:afterAutospacing="1" w:line="360" w:lineRule="auto"/>
        <w:jc w:val="both"/>
        <w:rPr>
          <w:b/>
          <w:bCs/>
        </w:rPr>
      </w:pPr>
    </w:p>
    <w:p w14:paraId="17DEF468" w14:textId="77777777" w:rsidR="00A20FB5" w:rsidRDefault="00A20FB5" w:rsidP="007A0CD8">
      <w:pPr>
        <w:spacing w:before="100" w:beforeAutospacing="1" w:after="100" w:afterAutospacing="1" w:line="360" w:lineRule="auto"/>
        <w:jc w:val="both"/>
        <w:rPr>
          <w:b/>
          <w:bCs/>
        </w:rPr>
      </w:pPr>
    </w:p>
    <w:p w14:paraId="4739174A" w14:textId="743F493F" w:rsidR="007A0CD8" w:rsidRDefault="007A0CD8" w:rsidP="007A0CD8">
      <w:pPr>
        <w:spacing w:before="100" w:beforeAutospacing="1" w:after="100" w:afterAutospacing="1" w:line="360" w:lineRule="auto"/>
        <w:jc w:val="both"/>
        <w:rPr>
          <w:b/>
          <w:bCs/>
        </w:rPr>
      </w:pPr>
    </w:p>
    <w:p w14:paraId="3AE9EE26" w14:textId="3B61EFD0" w:rsidR="007A0CD8" w:rsidRDefault="007A0CD8" w:rsidP="007A0CD8">
      <w:pPr>
        <w:spacing w:before="100" w:beforeAutospacing="1" w:after="100" w:afterAutospacing="1" w:line="360" w:lineRule="auto"/>
        <w:jc w:val="both"/>
        <w:rPr>
          <w:b/>
          <w:bCs/>
        </w:rPr>
      </w:pPr>
    </w:p>
    <w:p w14:paraId="3739C765" w14:textId="77777777" w:rsidR="007A0CD8" w:rsidRPr="007A0CD8" w:rsidRDefault="007A0CD8" w:rsidP="007A0CD8">
      <w:pPr>
        <w:spacing w:before="100" w:beforeAutospacing="1" w:after="100" w:afterAutospacing="1" w:line="360" w:lineRule="auto"/>
        <w:jc w:val="both"/>
        <w:rPr>
          <w:b/>
          <w:bCs/>
        </w:rPr>
      </w:pPr>
    </w:p>
    <w:p w14:paraId="42D9FA89" w14:textId="25179B1F" w:rsidR="00F57087" w:rsidRPr="007A0CD8" w:rsidRDefault="00D13F04" w:rsidP="007A0CD8">
      <w:pPr>
        <w:spacing w:before="100" w:beforeAutospacing="1" w:after="100" w:afterAutospacing="1" w:line="360" w:lineRule="auto"/>
        <w:jc w:val="both"/>
        <w:rPr>
          <w:b/>
          <w:bCs/>
          <w:color w:val="006DBF"/>
          <w:sz w:val="46"/>
          <w:szCs w:val="46"/>
        </w:rPr>
      </w:pPr>
      <w:r w:rsidRPr="007A0CD8">
        <w:rPr>
          <w:b/>
          <w:bCs/>
          <w:sz w:val="46"/>
          <w:szCs w:val="46"/>
        </w:rPr>
        <w:lastRenderedPageBreak/>
        <w:t>Diana Abreu</w:t>
      </w:r>
    </w:p>
    <w:p w14:paraId="3F6D2EF7" w14:textId="2C7A58AC" w:rsidR="00F57087" w:rsidRPr="008F7707" w:rsidRDefault="00F57087" w:rsidP="008F7707">
      <w:pPr>
        <w:pStyle w:val="Heading1"/>
      </w:pPr>
      <w:bookmarkStart w:id="0" w:name="_Toc70365603"/>
      <w:r w:rsidRPr="008F7707">
        <w:t>Executive Summary</w:t>
      </w:r>
      <w:bookmarkEnd w:id="0"/>
      <w:r w:rsidRPr="008F7707">
        <w:t xml:space="preserve"> </w:t>
      </w:r>
    </w:p>
    <w:p w14:paraId="0E43D3AA" w14:textId="798EA139" w:rsidR="00006E9F" w:rsidRPr="007A0CD8" w:rsidRDefault="00006E9F" w:rsidP="007A0CD8">
      <w:pPr>
        <w:spacing w:before="100" w:beforeAutospacing="1" w:after="100" w:afterAutospacing="1" w:line="360" w:lineRule="auto"/>
        <w:jc w:val="both"/>
      </w:pPr>
      <w:r w:rsidRPr="007A0CD8">
        <w:t xml:space="preserve">Java Coffee House located at Kensington Palace Gardens is a new, hip coffee shop focusing on providing a variety </w:t>
      </w:r>
      <w:r w:rsidR="0091639E" w:rsidRPr="007A0CD8">
        <w:t>coffee</w:t>
      </w:r>
      <w:r w:rsidRPr="007A0CD8">
        <w:t xml:space="preserve">, </w:t>
      </w:r>
      <w:r w:rsidR="0091639E" w:rsidRPr="007A0CD8">
        <w:t>homemade</w:t>
      </w:r>
      <w:r w:rsidRPr="007A0CD8">
        <w:t xml:space="preserve"> pastries, and snacks. Our product line fits nicely for those who seek a snack and drink</w:t>
      </w:r>
      <w:r w:rsidR="0091639E" w:rsidRPr="007A0CD8">
        <w:t>,</w:t>
      </w:r>
      <w:r w:rsidRPr="007A0CD8">
        <w:t xml:space="preserve"> to take to go or to sit in our seating area and relax.</w:t>
      </w:r>
    </w:p>
    <w:p w14:paraId="5B1BEC5C" w14:textId="77777777" w:rsidR="00006E9F" w:rsidRPr="008F7707" w:rsidRDefault="00006E9F" w:rsidP="007A0CD8">
      <w:pPr>
        <w:spacing w:before="100" w:beforeAutospacing="1" w:after="100" w:afterAutospacing="1" w:line="360" w:lineRule="auto"/>
        <w:jc w:val="both"/>
        <w:rPr>
          <w:b/>
          <w:bCs/>
          <w:sz w:val="32"/>
          <w:szCs w:val="32"/>
        </w:rPr>
      </w:pPr>
      <w:r w:rsidRPr="008F7707">
        <w:rPr>
          <w:b/>
          <w:bCs/>
          <w:sz w:val="32"/>
          <w:szCs w:val="32"/>
        </w:rPr>
        <w:t>Services</w:t>
      </w:r>
    </w:p>
    <w:p w14:paraId="23B3ACC7" w14:textId="09B9C725" w:rsidR="00006E9F" w:rsidRPr="007A0CD8" w:rsidRDefault="00C74194" w:rsidP="007A0CD8">
      <w:pPr>
        <w:spacing w:before="100" w:beforeAutospacing="1" w:after="100" w:afterAutospacing="1" w:line="360" w:lineRule="auto"/>
        <w:jc w:val="both"/>
      </w:pPr>
      <w:r w:rsidRPr="007A0CD8">
        <w:t>Java Coffee House</w:t>
      </w:r>
      <w:r w:rsidR="00006E9F" w:rsidRPr="007A0CD8">
        <w:t xml:space="preserve"> will offer the best quality coffee in the market, from Kopi Luwak coffee beans and a selection of food </w:t>
      </w:r>
      <w:r w:rsidRPr="007A0CD8">
        <w:t>items. Inside</w:t>
      </w:r>
      <w:r w:rsidR="00006E9F" w:rsidRPr="007A0CD8">
        <w:t xml:space="preserve"> the coffee shop, a wide seating area would allow for social gatherings. Several items on the menu will be illustrated as specialties, with recipes created by the coffee shop's owners.</w:t>
      </w:r>
    </w:p>
    <w:p w14:paraId="3EF82210" w14:textId="77777777" w:rsidR="00006E9F" w:rsidRPr="008F7707" w:rsidRDefault="00006E9F" w:rsidP="007A0CD8">
      <w:pPr>
        <w:spacing w:before="100" w:beforeAutospacing="1" w:after="100" w:afterAutospacing="1" w:line="360" w:lineRule="auto"/>
        <w:jc w:val="both"/>
        <w:rPr>
          <w:b/>
          <w:bCs/>
          <w:sz w:val="32"/>
          <w:szCs w:val="32"/>
        </w:rPr>
      </w:pPr>
      <w:r w:rsidRPr="008F7707">
        <w:rPr>
          <w:b/>
          <w:bCs/>
          <w:sz w:val="32"/>
          <w:szCs w:val="32"/>
        </w:rPr>
        <w:t>Customer Focus</w:t>
      </w:r>
    </w:p>
    <w:p w14:paraId="503F9C80" w14:textId="77777777" w:rsidR="00006E9F" w:rsidRPr="007A0CD8" w:rsidRDefault="00006E9F" w:rsidP="007A0CD8">
      <w:pPr>
        <w:spacing w:before="100" w:beforeAutospacing="1" w:after="100" w:afterAutospacing="1" w:line="360" w:lineRule="auto"/>
        <w:jc w:val="both"/>
      </w:pPr>
      <w:r w:rsidRPr="007A0CD8">
        <w:t>Java Coffee House will primarily serve the residents who live within a 2-mile radius of our coffee shop and workers within a quarter mile radius. The demographics of these customers are as follows:</w:t>
      </w:r>
    </w:p>
    <w:p w14:paraId="3363A86D" w14:textId="77777777" w:rsidR="00006E9F" w:rsidRPr="007A0CD8" w:rsidRDefault="00006E9F" w:rsidP="007A0CD8">
      <w:pPr>
        <w:spacing w:before="100" w:beforeAutospacing="1" w:after="100" w:afterAutospacing="1" w:line="360" w:lineRule="auto"/>
        <w:contextualSpacing/>
        <w:jc w:val="both"/>
      </w:pPr>
      <w:r w:rsidRPr="007A0CD8">
        <w:t>•</w:t>
      </w:r>
      <w:r w:rsidRPr="007A0CD8">
        <w:tab/>
        <w:t>156,197 residents</w:t>
      </w:r>
    </w:p>
    <w:p w14:paraId="114133D8" w14:textId="77777777" w:rsidR="00006E9F" w:rsidRPr="007A0CD8" w:rsidRDefault="00006E9F" w:rsidP="007A0CD8">
      <w:pPr>
        <w:spacing w:before="100" w:beforeAutospacing="1" w:after="100" w:afterAutospacing="1" w:line="360" w:lineRule="auto"/>
        <w:contextualSpacing/>
        <w:jc w:val="both"/>
      </w:pPr>
      <w:r w:rsidRPr="007A0CD8">
        <w:t>•</w:t>
      </w:r>
      <w:r w:rsidRPr="007A0CD8">
        <w:tab/>
        <w:t>Average income of £64,868</w:t>
      </w:r>
    </w:p>
    <w:p w14:paraId="6752E90F" w14:textId="55B9259C" w:rsidR="00006E9F" w:rsidRPr="007A0CD8" w:rsidRDefault="00006E9F" w:rsidP="007A0CD8">
      <w:pPr>
        <w:spacing w:before="100" w:beforeAutospacing="1" w:after="100" w:afterAutospacing="1" w:line="360" w:lineRule="auto"/>
        <w:contextualSpacing/>
        <w:jc w:val="both"/>
      </w:pPr>
      <w:r w:rsidRPr="007A0CD8">
        <w:t>•</w:t>
      </w:r>
      <w:r w:rsidRPr="007A0CD8">
        <w:tab/>
        <w:t xml:space="preserve">71.6% in employed in senior, </w:t>
      </w:r>
      <w:r w:rsidR="00BE5711" w:rsidRPr="007A0CD8">
        <w:t>professional,</w:t>
      </w:r>
      <w:r w:rsidRPr="007A0CD8">
        <w:t xml:space="preserve"> or technical occupations</w:t>
      </w:r>
    </w:p>
    <w:p w14:paraId="18E385A5" w14:textId="77777777" w:rsidR="008F7707" w:rsidRDefault="008F7707" w:rsidP="007A0CD8">
      <w:pPr>
        <w:spacing w:before="100" w:beforeAutospacing="1" w:after="100" w:afterAutospacing="1" w:line="360" w:lineRule="auto"/>
        <w:jc w:val="both"/>
        <w:rPr>
          <w:b/>
          <w:bCs/>
          <w:sz w:val="32"/>
          <w:szCs w:val="32"/>
        </w:rPr>
      </w:pPr>
    </w:p>
    <w:p w14:paraId="5BB83F6C" w14:textId="588F9F6A" w:rsidR="00006E9F" w:rsidRPr="008F7707" w:rsidRDefault="00006E9F" w:rsidP="007A0CD8">
      <w:pPr>
        <w:spacing w:before="100" w:beforeAutospacing="1" w:after="100" w:afterAutospacing="1" w:line="360" w:lineRule="auto"/>
        <w:jc w:val="both"/>
        <w:rPr>
          <w:b/>
          <w:bCs/>
          <w:sz w:val="32"/>
          <w:szCs w:val="32"/>
        </w:rPr>
      </w:pPr>
      <w:r w:rsidRPr="008F7707">
        <w:rPr>
          <w:b/>
          <w:bCs/>
          <w:sz w:val="32"/>
          <w:szCs w:val="32"/>
        </w:rPr>
        <w:t>Management Team</w:t>
      </w:r>
    </w:p>
    <w:p w14:paraId="4665FC42" w14:textId="58458160" w:rsidR="00006E9F" w:rsidRPr="007A0CD8" w:rsidRDefault="00006E9F" w:rsidP="007A0CD8">
      <w:pPr>
        <w:spacing w:before="100" w:beforeAutospacing="1" w:after="100" w:afterAutospacing="1" w:line="360" w:lineRule="auto"/>
        <w:jc w:val="both"/>
      </w:pPr>
      <w:r w:rsidRPr="007A0CD8">
        <w:t xml:space="preserve">Java Coffee </w:t>
      </w:r>
      <w:r w:rsidR="00960C9E" w:rsidRPr="007A0CD8">
        <w:t>House is</w:t>
      </w:r>
      <w:r w:rsidRPr="007A0CD8">
        <w:t xml:space="preserve"> led by Diana Abreu who has over </w:t>
      </w:r>
      <w:r w:rsidR="0091639E" w:rsidRPr="007A0CD8">
        <w:t>5</w:t>
      </w:r>
      <w:r w:rsidRPr="007A0CD8">
        <w:t xml:space="preserve"> years of business management, while Hassan Abbas has finance experience in </w:t>
      </w:r>
      <w:r w:rsidR="000D7C55" w:rsidRPr="007A0CD8">
        <w:t>different</w:t>
      </w:r>
      <w:r w:rsidRPr="007A0CD8">
        <w:t xml:space="preserve"> business. As such Maria Barbu who has knowledge of marketing, Raluca Caruntu who has some legal background and Meena Gidwani who has an in-depth knowledge of the food service business including the operations side (e.g., </w:t>
      </w:r>
      <w:r w:rsidRPr="007A0CD8">
        <w:lastRenderedPageBreak/>
        <w:t>running day-to-day operations) and the business management side (e.g., staffing, marketing, etc.).</w:t>
      </w:r>
    </w:p>
    <w:p w14:paraId="518B4AA4" w14:textId="77777777" w:rsidR="00006E9F" w:rsidRPr="008F7707" w:rsidRDefault="00006E9F" w:rsidP="007A0CD8">
      <w:pPr>
        <w:spacing w:before="100" w:beforeAutospacing="1" w:after="100" w:afterAutospacing="1" w:line="360" w:lineRule="auto"/>
        <w:jc w:val="both"/>
        <w:rPr>
          <w:b/>
          <w:bCs/>
          <w:sz w:val="32"/>
          <w:szCs w:val="32"/>
        </w:rPr>
      </w:pPr>
      <w:r w:rsidRPr="008F7707">
        <w:rPr>
          <w:b/>
          <w:bCs/>
          <w:sz w:val="32"/>
          <w:szCs w:val="32"/>
        </w:rPr>
        <w:t>Success Factors</w:t>
      </w:r>
    </w:p>
    <w:p w14:paraId="67BB472C" w14:textId="7EC22B41" w:rsidR="00006E9F" w:rsidRPr="007A0CD8" w:rsidRDefault="00006E9F" w:rsidP="007A0CD8">
      <w:pPr>
        <w:spacing w:before="100" w:beforeAutospacing="1" w:after="100" w:afterAutospacing="1" w:line="360" w:lineRule="auto"/>
        <w:jc w:val="both"/>
      </w:pPr>
      <w:r w:rsidRPr="007A0CD8">
        <w:t xml:space="preserve">Java Coffee House is uniquely qualified to succeed </w:t>
      </w:r>
      <w:r w:rsidR="001203E4" w:rsidRPr="007A0CD8">
        <w:t>for the</w:t>
      </w:r>
      <w:r w:rsidRPr="007A0CD8">
        <w:t xml:space="preserve"> following reasons:</w:t>
      </w:r>
    </w:p>
    <w:p w14:paraId="16A65BC6" w14:textId="37F99B0A" w:rsidR="00006E9F" w:rsidRPr="007A0CD8" w:rsidRDefault="00006E9F" w:rsidP="007A0CD8">
      <w:pPr>
        <w:pStyle w:val="ListParagraph"/>
        <w:numPr>
          <w:ilvl w:val="0"/>
          <w:numId w:val="19"/>
        </w:numPr>
        <w:spacing w:before="100" w:beforeAutospacing="1" w:after="100" w:afterAutospacing="1" w:line="360" w:lineRule="auto"/>
        <w:jc w:val="both"/>
        <w:rPr>
          <w:rFonts w:ascii="Times New Roman" w:hAnsi="Times New Roman" w:cs="Times New Roman"/>
        </w:rPr>
      </w:pPr>
      <w:r w:rsidRPr="007A0CD8">
        <w:rPr>
          <w:rFonts w:ascii="Times New Roman" w:hAnsi="Times New Roman" w:cs="Times New Roman"/>
        </w:rPr>
        <w:t>There is currently no hip coffee shop</w:t>
      </w:r>
      <w:r w:rsidR="003E77E2" w:rsidRPr="007A0CD8">
        <w:rPr>
          <w:rFonts w:ascii="Times New Roman" w:hAnsi="Times New Roman" w:cs="Times New Roman"/>
        </w:rPr>
        <w:t>, we will be</w:t>
      </w:r>
      <w:r w:rsidRPr="007A0CD8">
        <w:rPr>
          <w:rFonts w:ascii="Times New Roman" w:hAnsi="Times New Roman" w:cs="Times New Roman"/>
        </w:rPr>
        <w:t xml:space="preserve"> targeting </w:t>
      </w:r>
      <w:r w:rsidR="00172A9A" w:rsidRPr="007A0CD8">
        <w:rPr>
          <w:rFonts w:ascii="Times New Roman" w:hAnsi="Times New Roman" w:cs="Times New Roman"/>
        </w:rPr>
        <w:t xml:space="preserve">truistic </w:t>
      </w:r>
      <w:r w:rsidR="003E77E2" w:rsidRPr="007A0CD8">
        <w:rPr>
          <w:rFonts w:ascii="Times New Roman" w:hAnsi="Times New Roman" w:cs="Times New Roman"/>
        </w:rPr>
        <w:t xml:space="preserve">area </w:t>
      </w:r>
      <w:r w:rsidR="00172A9A" w:rsidRPr="007A0CD8">
        <w:rPr>
          <w:rFonts w:ascii="Times New Roman" w:hAnsi="Times New Roman" w:cs="Times New Roman"/>
        </w:rPr>
        <w:t>and professional demographic</w:t>
      </w:r>
      <w:r w:rsidRPr="007A0CD8">
        <w:rPr>
          <w:rFonts w:ascii="Times New Roman" w:hAnsi="Times New Roman" w:cs="Times New Roman"/>
        </w:rPr>
        <w:t xml:space="preserve"> community</w:t>
      </w:r>
      <w:r w:rsidR="003E77E2" w:rsidRPr="007A0CD8">
        <w:rPr>
          <w:rFonts w:ascii="Times New Roman" w:hAnsi="Times New Roman" w:cs="Times New Roman"/>
        </w:rPr>
        <w:t xml:space="preserve">; </w:t>
      </w:r>
      <w:r w:rsidRPr="007A0CD8">
        <w:rPr>
          <w:rFonts w:ascii="Times New Roman" w:hAnsi="Times New Roman" w:cs="Times New Roman"/>
        </w:rPr>
        <w:t xml:space="preserve">entering as well as presenting a quality product that </w:t>
      </w:r>
      <w:r w:rsidR="00BE5711" w:rsidRPr="007A0CD8">
        <w:rPr>
          <w:rFonts w:ascii="Times New Roman" w:hAnsi="Times New Roman" w:cs="Times New Roman"/>
        </w:rPr>
        <w:t>has not</w:t>
      </w:r>
      <w:r w:rsidRPr="007A0CD8">
        <w:rPr>
          <w:rFonts w:ascii="Times New Roman" w:hAnsi="Times New Roman" w:cs="Times New Roman"/>
        </w:rPr>
        <w:t xml:space="preserve"> </w:t>
      </w:r>
      <w:r w:rsidR="003E77E2" w:rsidRPr="007A0CD8">
        <w:rPr>
          <w:rFonts w:ascii="Times New Roman" w:hAnsi="Times New Roman" w:cs="Times New Roman"/>
        </w:rPr>
        <w:t xml:space="preserve">yet </w:t>
      </w:r>
      <w:r w:rsidRPr="007A0CD8">
        <w:rPr>
          <w:rFonts w:ascii="Times New Roman" w:hAnsi="Times New Roman" w:cs="Times New Roman"/>
        </w:rPr>
        <w:t>been presented.</w:t>
      </w:r>
    </w:p>
    <w:p w14:paraId="071B66EB" w14:textId="01B50E26" w:rsidR="00006E9F" w:rsidRPr="007A0CD8" w:rsidRDefault="00006E9F" w:rsidP="007A0CD8">
      <w:pPr>
        <w:pStyle w:val="ListParagraph"/>
        <w:numPr>
          <w:ilvl w:val="0"/>
          <w:numId w:val="19"/>
        </w:numPr>
        <w:spacing w:before="100" w:beforeAutospacing="1" w:after="100" w:afterAutospacing="1" w:line="360" w:lineRule="auto"/>
        <w:jc w:val="both"/>
        <w:rPr>
          <w:rFonts w:ascii="Times New Roman" w:hAnsi="Times New Roman" w:cs="Times New Roman"/>
        </w:rPr>
      </w:pPr>
      <w:r w:rsidRPr="007A0CD8">
        <w:rPr>
          <w:rFonts w:ascii="Times New Roman" w:hAnsi="Times New Roman" w:cs="Times New Roman"/>
        </w:rPr>
        <w:t xml:space="preserve">Our location is in a high-volume area with little direct traffic and will thus be highly convenient to significant numbers of pedestrians each day and the location is surrounded by many touristic </w:t>
      </w:r>
      <w:r w:rsidR="00172A9A" w:rsidRPr="007A0CD8">
        <w:rPr>
          <w:rFonts w:ascii="Times New Roman" w:hAnsi="Times New Roman" w:cs="Times New Roman"/>
        </w:rPr>
        <w:t>attractions</w:t>
      </w:r>
      <w:r w:rsidR="00C74194" w:rsidRPr="007A0CD8">
        <w:rPr>
          <w:rFonts w:ascii="Times New Roman" w:hAnsi="Times New Roman" w:cs="Times New Roman"/>
        </w:rPr>
        <w:t>.</w:t>
      </w:r>
      <w:r w:rsidRPr="007A0CD8">
        <w:rPr>
          <w:rFonts w:ascii="Times New Roman" w:hAnsi="Times New Roman" w:cs="Times New Roman"/>
        </w:rPr>
        <w:t xml:space="preserve"> </w:t>
      </w:r>
    </w:p>
    <w:p w14:paraId="4147EA63" w14:textId="1C08D723" w:rsidR="00006E9F" w:rsidRPr="007A0CD8" w:rsidRDefault="00006E9F" w:rsidP="007A0CD8">
      <w:pPr>
        <w:pStyle w:val="ListParagraph"/>
        <w:numPr>
          <w:ilvl w:val="0"/>
          <w:numId w:val="19"/>
        </w:numPr>
        <w:spacing w:before="100" w:beforeAutospacing="1" w:after="100" w:afterAutospacing="1" w:line="360" w:lineRule="auto"/>
        <w:jc w:val="both"/>
        <w:rPr>
          <w:rFonts w:ascii="Times New Roman" w:hAnsi="Times New Roman" w:cs="Times New Roman"/>
        </w:rPr>
      </w:pPr>
      <w:r w:rsidRPr="007A0CD8">
        <w:rPr>
          <w:rFonts w:ascii="Times New Roman" w:hAnsi="Times New Roman" w:cs="Times New Roman"/>
        </w:rPr>
        <w:t xml:space="preserve">The management team has a track record of success in </w:t>
      </w:r>
      <w:r w:rsidR="00172A9A" w:rsidRPr="007A0CD8">
        <w:rPr>
          <w:rFonts w:ascii="Times New Roman" w:hAnsi="Times New Roman" w:cs="Times New Roman"/>
        </w:rPr>
        <w:t>a specific</w:t>
      </w:r>
      <w:r w:rsidRPr="007A0CD8">
        <w:rPr>
          <w:rFonts w:ascii="Times New Roman" w:hAnsi="Times New Roman" w:cs="Times New Roman"/>
        </w:rPr>
        <w:t xml:space="preserve"> </w:t>
      </w:r>
      <w:r w:rsidR="00172A9A" w:rsidRPr="007A0CD8">
        <w:rPr>
          <w:rFonts w:ascii="Times New Roman" w:hAnsi="Times New Roman" w:cs="Times New Roman"/>
        </w:rPr>
        <w:t xml:space="preserve">knowledge in a </w:t>
      </w:r>
      <w:r w:rsidR="00405F01" w:rsidRPr="007A0CD8">
        <w:rPr>
          <w:rFonts w:ascii="Times New Roman" w:hAnsi="Times New Roman" w:cs="Times New Roman"/>
        </w:rPr>
        <w:t>different area of the business</w:t>
      </w:r>
      <w:r w:rsidR="003E77E2" w:rsidRPr="007A0CD8">
        <w:rPr>
          <w:rFonts w:ascii="Times New Roman" w:hAnsi="Times New Roman" w:cs="Times New Roman"/>
        </w:rPr>
        <w:t>.</w:t>
      </w:r>
      <w:r w:rsidRPr="007A0CD8">
        <w:rPr>
          <w:rFonts w:ascii="Times New Roman" w:hAnsi="Times New Roman" w:cs="Times New Roman"/>
        </w:rPr>
        <w:t xml:space="preserve"> </w:t>
      </w:r>
    </w:p>
    <w:p w14:paraId="1691E9B1" w14:textId="0130722A" w:rsidR="00F57087" w:rsidRPr="007A0CD8" w:rsidRDefault="00006E9F" w:rsidP="007A0CD8">
      <w:pPr>
        <w:pStyle w:val="ListParagraph"/>
        <w:numPr>
          <w:ilvl w:val="0"/>
          <w:numId w:val="19"/>
        </w:numPr>
        <w:spacing w:before="100" w:beforeAutospacing="1" w:after="100" w:afterAutospacing="1" w:line="360" w:lineRule="auto"/>
        <w:jc w:val="both"/>
        <w:rPr>
          <w:rFonts w:ascii="Times New Roman" w:hAnsi="Times New Roman" w:cs="Times New Roman"/>
        </w:rPr>
      </w:pPr>
      <w:r w:rsidRPr="007A0CD8">
        <w:rPr>
          <w:rFonts w:ascii="Times New Roman" w:hAnsi="Times New Roman" w:cs="Times New Roman"/>
        </w:rPr>
        <w:t>The coffee shop business is a proven business and has succeeded in communities throughout United Kingdom.</w:t>
      </w:r>
      <w:r w:rsidR="00F57087" w:rsidRPr="007A0CD8">
        <w:rPr>
          <w:rFonts w:ascii="Times New Roman" w:hAnsi="Times New Roman" w:cs="Times New Roman"/>
          <w:b/>
          <w:bCs/>
        </w:rPr>
        <w:br w:type="page"/>
      </w:r>
    </w:p>
    <w:p w14:paraId="0D85B85B" w14:textId="6BF03ACD" w:rsidR="00D85CC5" w:rsidRPr="007A0CD8" w:rsidRDefault="00D85CC5" w:rsidP="008F7707">
      <w:pPr>
        <w:pStyle w:val="Heading1"/>
      </w:pPr>
      <w:bookmarkStart w:id="1" w:name="_Toc70365604"/>
      <w:r w:rsidRPr="007A0CD8">
        <w:lastRenderedPageBreak/>
        <w:t>P</w:t>
      </w:r>
      <w:r w:rsidR="00804257" w:rsidRPr="007A0CD8">
        <w:t>urpose</w:t>
      </w:r>
      <w:r w:rsidRPr="007A0CD8">
        <w:t xml:space="preserve"> </w:t>
      </w:r>
      <w:r w:rsidR="00804257" w:rsidRPr="007A0CD8">
        <w:t>of</w:t>
      </w:r>
      <w:r w:rsidRPr="007A0CD8">
        <w:t xml:space="preserve"> </w:t>
      </w:r>
      <w:r w:rsidR="00804257" w:rsidRPr="007A0CD8">
        <w:t>Business Plan</w:t>
      </w:r>
      <w:bookmarkEnd w:id="1"/>
    </w:p>
    <w:p w14:paraId="76BEB0AD" w14:textId="77777777" w:rsidR="00D85CC5" w:rsidRPr="007A0CD8" w:rsidRDefault="00D85CC5" w:rsidP="007A0CD8">
      <w:pPr>
        <w:spacing w:line="360" w:lineRule="auto"/>
        <w:jc w:val="both"/>
        <w:rPr>
          <w:rStyle w:val="Strong"/>
        </w:rPr>
      </w:pPr>
    </w:p>
    <w:p w14:paraId="65666AA9" w14:textId="6DC194F9" w:rsidR="00D85CC5" w:rsidRPr="007A0CD8" w:rsidRDefault="00D85CC5"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r w:rsidRPr="007A0CD8">
        <w:rPr>
          <w:rFonts w:ascii="Times New Roman" w:eastAsia="Times New Roman" w:hAnsi="Times New Roman" w:cs="Times New Roman"/>
          <w:lang w:eastAsia="en-GB"/>
        </w:rPr>
        <w:t xml:space="preserve">The aim of this document is to outline the start-up of Bali Java Coffee House company. The mission of the business plan is two-fold mission. The first is to secure funding. The other is to assist with defining the business, who, when, where, when, and how </w:t>
      </w:r>
      <w:r w:rsidR="00BE5711" w:rsidRPr="007A0CD8">
        <w:rPr>
          <w:rFonts w:ascii="Times New Roman" w:eastAsia="Times New Roman" w:hAnsi="Times New Roman" w:cs="Times New Roman"/>
          <w:lang w:eastAsia="en-GB"/>
        </w:rPr>
        <w:t>for</w:t>
      </w:r>
      <w:r w:rsidRPr="007A0CD8">
        <w:rPr>
          <w:rFonts w:ascii="Times New Roman" w:eastAsia="Times New Roman" w:hAnsi="Times New Roman" w:cs="Times New Roman"/>
          <w:lang w:eastAsia="en-GB"/>
        </w:rPr>
        <w:t xml:space="preserve"> the company to have a consistent schedule and operations map.</w:t>
      </w:r>
    </w:p>
    <w:p w14:paraId="3BBE9C44" w14:textId="081CB2A0" w:rsidR="00692E7C" w:rsidRPr="007A0CD8" w:rsidRDefault="00F57087" w:rsidP="008F7707">
      <w:pPr>
        <w:pStyle w:val="Heading1"/>
      </w:pPr>
      <w:bookmarkStart w:id="2" w:name="_Toc70365605"/>
      <w:r w:rsidRPr="007A0CD8">
        <w:t>Business Description and History</w:t>
      </w:r>
      <w:bookmarkEnd w:id="2"/>
    </w:p>
    <w:p w14:paraId="238F5B55" w14:textId="4DAF9BFA" w:rsidR="00037AC1" w:rsidRPr="007A0CD8" w:rsidRDefault="00037AC1" w:rsidP="007A0CD8">
      <w:pPr>
        <w:spacing w:line="360" w:lineRule="auto"/>
        <w:jc w:val="both"/>
        <w:rPr>
          <w:lang w:val="en-US" w:eastAsia="en-US" w:bidi="en-US"/>
        </w:rPr>
      </w:pPr>
    </w:p>
    <w:p w14:paraId="74D75E82" w14:textId="3C106C44" w:rsidR="00037AC1" w:rsidRPr="008F7707" w:rsidRDefault="00037AC1" w:rsidP="007A0CD8">
      <w:pPr>
        <w:pStyle w:val="Heading2"/>
        <w:spacing w:line="360" w:lineRule="auto"/>
        <w:jc w:val="both"/>
        <w:rPr>
          <w:rFonts w:ascii="Times New Roman" w:eastAsia="Times New Roman" w:hAnsi="Times New Roman" w:cs="Times New Roman"/>
          <w:sz w:val="32"/>
          <w:szCs w:val="32"/>
        </w:rPr>
      </w:pPr>
      <w:bookmarkStart w:id="3" w:name="_Toc70365606"/>
      <w:r w:rsidRPr="008F7707">
        <w:rPr>
          <w:rFonts w:ascii="Times New Roman" w:eastAsia="Times New Roman" w:hAnsi="Times New Roman" w:cs="Times New Roman"/>
          <w:sz w:val="32"/>
          <w:szCs w:val="32"/>
        </w:rPr>
        <w:t xml:space="preserve">Business </w:t>
      </w:r>
      <w:r w:rsidR="004B167C" w:rsidRPr="008F7707">
        <w:rPr>
          <w:rFonts w:ascii="Times New Roman" w:eastAsia="Times New Roman" w:hAnsi="Times New Roman" w:cs="Times New Roman"/>
          <w:sz w:val="32"/>
          <w:szCs w:val="32"/>
        </w:rPr>
        <w:t xml:space="preserve">and Product </w:t>
      </w:r>
      <w:r w:rsidRPr="008F7707">
        <w:rPr>
          <w:rFonts w:ascii="Times New Roman" w:eastAsia="Times New Roman" w:hAnsi="Times New Roman" w:cs="Times New Roman"/>
          <w:sz w:val="32"/>
          <w:szCs w:val="32"/>
        </w:rPr>
        <w:t>History</w:t>
      </w:r>
      <w:bookmarkEnd w:id="3"/>
    </w:p>
    <w:p w14:paraId="0E215371" w14:textId="77D36609" w:rsidR="00037AC1" w:rsidRPr="007A0CD8" w:rsidRDefault="00037AC1"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r w:rsidRPr="007A0CD8">
        <w:rPr>
          <w:rFonts w:ascii="Times New Roman" w:eastAsia="Times New Roman" w:hAnsi="Times New Roman" w:cs="Times New Roman"/>
          <w:lang w:eastAsia="en-GB"/>
        </w:rPr>
        <w:t>Indonesia is an origin without which one cannot understand neither the history of coffee in producing countries, nor the development of coffee culture in Europe and the US, where the word "Java" is used as a synonym for coffee. The coffee arrived in Indonesia from the hand of the Europeans and from here the bean was taken to South and Central America.</w:t>
      </w:r>
    </w:p>
    <w:p w14:paraId="2F8AC0FC" w14:textId="77777777" w:rsidR="00037AC1" w:rsidRPr="007A0CD8" w:rsidRDefault="00037AC1"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p>
    <w:p w14:paraId="791A6074" w14:textId="30E00D29" w:rsidR="00037AC1" w:rsidRPr="007A0CD8" w:rsidRDefault="00037AC1"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r w:rsidRPr="007A0CD8">
        <w:rPr>
          <w:rFonts w:ascii="Times New Roman" w:eastAsia="Times New Roman" w:hAnsi="Times New Roman" w:cs="Times New Roman"/>
          <w:lang w:eastAsia="en-GB"/>
        </w:rPr>
        <w:t>Of course, the history of coffee clearly reflects the complex landscape of Indonesian coffees today. While in Sumatra we find “semi-washed” coffees, in small farms where each family pulps the coffee, following the Giling Basah method,</w:t>
      </w:r>
      <w:r w:rsidR="00B4178D" w:rsidRPr="007A0CD8">
        <w:rPr>
          <w:rFonts w:ascii="Times New Roman" w:eastAsia="Times New Roman" w:hAnsi="Times New Roman" w:cs="Times New Roman"/>
          <w:lang w:eastAsia="en-GB"/>
        </w:rPr>
        <w:t xml:space="preserve"> which is a method they use to remove the hulls of the coffee.</w:t>
      </w:r>
      <w:r w:rsidRPr="007A0CD8">
        <w:rPr>
          <w:rFonts w:ascii="Times New Roman" w:eastAsia="Times New Roman" w:hAnsi="Times New Roman" w:cs="Times New Roman"/>
          <w:lang w:eastAsia="en-GB"/>
        </w:rPr>
        <w:t xml:space="preserve"> </w:t>
      </w:r>
      <w:r w:rsidR="00B4178D" w:rsidRPr="007A0CD8">
        <w:rPr>
          <w:rFonts w:ascii="Times New Roman" w:eastAsia="Times New Roman" w:hAnsi="Times New Roman" w:cs="Times New Roman"/>
          <w:lang w:eastAsia="en-GB"/>
        </w:rPr>
        <w:t>I</w:t>
      </w:r>
      <w:r w:rsidRPr="007A0CD8">
        <w:rPr>
          <w:rFonts w:ascii="Times New Roman" w:eastAsia="Times New Roman" w:hAnsi="Times New Roman" w:cs="Times New Roman"/>
          <w:lang w:eastAsia="en-GB"/>
        </w:rPr>
        <w:t xml:space="preserve">n Java we can find </w:t>
      </w:r>
      <w:r w:rsidR="00DC2EA4" w:rsidRPr="007A0CD8">
        <w:rPr>
          <w:rFonts w:ascii="Times New Roman" w:eastAsia="Times New Roman" w:hAnsi="Times New Roman" w:cs="Times New Roman"/>
          <w:lang w:eastAsia="en-GB"/>
        </w:rPr>
        <w:t>fantastic, washed</w:t>
      </w:r>
      <w:r w:rsidRPr="007A0CD8">
        <w:rPr>
          <w:rFonts w:ascii="Times New Roman" w:eastAsia="Times New Roman" w:hAnsi="Times New Roman" w:cs="Times New Roman"/>
          <w:lang w:eastAsia="en-GB"/>
        </w:rPr>
        <w:t xml:space="preserve"> coffees, or even Javas WIB PTP, robust washes from government plantations.</w:t>
      </w:r>
    </w:p>
    <w:p w14:paraId="03F34B57" w14:textId="77777777" w:rsidR="00037AC1" w:rsidRPr="007A0CD8" w:rsidRDefault="00037AC1"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p>
    <w:p w14:paraId="793DDFD9" w14:textId="53C86C78" w:rsidR="00037AC1" w:rsidRPr="007A0CD8" w:rsidRDefault="00037AC1"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r w:rsidRPr="007A0CD8">
        <w:rPr>
          <w:rFonts w:ascii="Times New Roman" w:eastAsia="Times New Roman" w:hAnsi="Times New Roman" w:cs="Times New Roman"/>
          <w:lang w:eastAsia="en-GB"/>
        </w:rPr>
        <w:t xml:space="preserve">But Indonesian coffee is much more than Robusta or Giling Basah, and each of the Islands has its own characteristics. Coffee plantations in Indonesia are generally large and depending on the growing area, Indonesian coffee is usually characterized by an excellent cup of more or less pronounced acidity, good </w:t>
      </w:r>
      <w:r w:rsidR="00BE5711" w:rsidRPr="007A0CD8">
        <w:rPr>
          <w:rFonts w:ascii="Times New Roman" w:eastAsia="Times New Roman" w:hAnsi="Times New Roman" w:cs="Times New Roman"/>
          <w:lang w:eastAsia="en-GB"/>
        </w:rPr>
        <w:t>body,</w:t>
      </w:r>
      <w:r w:rsidRPr="007A0CD8">
        <w:rPr>
          <w:rFonts w:ascii="Times New Roman" w:eastAsia="Times New Roman" w:hAnsi="Times New Roman" w:cs="Times New Roman"/>
          <w:lang w:eastAsia="en-GB"/>
        </w:rPr>
        <w:t xml:space="preserve"> and enveloping aroma.</w:t>
      </w:r>
    </w:p>
    <w:p w14:paraId="3CFF6474" w14:textId="2CBD9587" w:rsidR="00A0639A" w:rsidRPr="007A0CD8" w:rsidRDefault="00A0639A"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p>
    <w:p w14:paraId="1D9683DC" w14:textId="58DA6B6F" w:rsidR="00A0639A" w:rsidRPr="007A0CD8" w:rsidRDefault="00A0639A"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r w:rsidRPr="007A0CD8">
        <w:rPr>
          <w:rFonts w:ascii="Times New Roman" w:eastAsia="Times New Roman" w:hAnsi="Times New Roman" w:cs="Times New Roman"/>
          <w:lang w:eastAsia="en-GB"/>
        </w:rPr>
        <w:t xml:space="preserve">To be the one of most expensive coffee in the world, with qualities that have nothing to do with the rest of the coffee industries around the world; Kopi Luwak has a characteristic that differentiates it from the others especially from peculiar mode of </w:t>
      </w:r>
      <w:r w:rsidRPr="007A0CD8">
        <w:rPr>
          <w:rFonts w:ascii="Times New Roman" w:eastAsia="Times New Roman" w:hAnsi="Times New Roman" w:cs="Times New Roman"/>
          <w:lang w:eastAsia="en-GB"/>
        </w:rPr>
        <w:lastRenderedPageBreak/>
        <w:t xml:space="preserve">production, since it comes from the excrement of the civet. They live among the bushes of the plantations of Southeast Asia. They instinctively eat only the best coffee beans. The civet is in charge of </w:t>
      </w:r>
      <w:r w:rsidRPr="007A0CD8">
        <w:rPr>
          <w:rFonts w:ascii="Times New Roman" w:eastAsia="Times New Roman" w:hAnsi="Times New Roman" w:cs="Times New Roman"/>
          <w:b/>
          <w:bCs/>
          <w:lang w:eastAsia="en-GB"/>
        </w:rPr>
        <w:t xml:space="preserve">“producing” </w:t>
      </w:r>
      <w:r w:rsidRPr="007A0CD8">
        <w:rPr>
          <w:rFonts w:ascii="Times New Roman" w:eastAsia="Times New Roman" w:hAnsi="Times New Roman" w:cs="Times New Roman"/>
          <w:lang w:eastAsia="en-GB"/>
        </w:rPr>
        <w:t xml:space="preserve">the Kopi Luwak grains in its intestine. The red fruits of coffee are a natural part of the diet. The internal coffee bean is not digested but it seems that it is chemically modified by the enzymes present in the stomach of this animal. This adds flavour by breaking down the proteins that produce its characteristic bitterness. It is assured that it is a totally hygienic coffee due to the washing treatments and its subsequent roasting at high temperatures, which make it completely suitable for human consumption. </w:t>
      </w:r>
      <w:sdt>
        <w:sdtPr>
          <w:rPr>
            <w:rFonts w:ascii="Times New Roman" w:eastAsia="Times New Roman" w:hAnsi="Times New Roman" w:cs="Times New Roman"/>
            <w:lang w:eastAsia="en-GB"/>
          </w:rPr>
          <w:id w:val="-417026157"/>
          <w:citation/>
        </w:sdtPr>
        <w:sdtContent>
          <w:r w:rsidRPr="007A0CD8">
            <w:rPr>
              <w:rFonts w:ascii="Times New Roman" w:eastAsia="Times New Roman" w:hAnsi="Times New Roman" w:cs="Times New Roman"/>
              <w:lang w:eastAsia="en-GB"/>
            </w:rPr>
            <w:fldChar w:fldCharType="begin"/>
          </w:r>
          <w:r w:rsidRPr="007A0CD8">
            <w:rPr>
              <w:rFonts w:ascii="Times New Roman" w:eastAsia="Times New Roman" w:hAnsi="Times New Roman" w:cs="Times New Roman"/>
              <w:lang w:eastAsia="en-GB"/>
            </w:rPr>
            <w:instrText xml:space="preserve"> CITATION Bal16 \l 2057 </w:instrText>
          </w:r>
          <w:r w:rsidRPr="007A0CD8">
            <w:rPr>
              <w:rFonts w:ascii="Times New Roman" w:eastAsia="Times New Roman" w:hAnsi="Times New Roman" w:cs="Times New Roman"/>
              <w:lang w:eastAsia="en-GB"/>
            </w:rPr>
            <w:fldChar w:fldCharType="separate"/>
          </w:r>
          <w:r w:rsidR="00485ED6" w:rsidRPr="007A0CD8">
            <w:rPr>
              <w:rFonts w:ascii="Times New Roman" w:eastAsia="Times New Roman" w:hAnsi="Times New Roman" w:cs="Times New Roman"/>
              <w:noProof/>
              <w:lang w:eastAsia="en-GB"/>
            </w:rPr>
            <w:t>(Bale, 2016)</w:t>
          </w:r>
          <w:r w:rsidRPr="007A0CD8">
            <w:rPr>
              <w:rFonts w:ascii="Times New Roman" w:eastAsia="Times New Roman" w:hAnsi="Times New Roman" w:cs="Times New Roman"/>
              <w:lang w:eastAsia="en-GB"/>
            </w:rPr>
            <w:fldChar w:fldCharType="end"/>
          </w:r>
        </w:sdtContent>
      </w:sdt>
    </w:p>
    <w:p w14:paraId="324D5283" w14:textId="77777777" w:rsidR="00A0639A" w:rsidRPr="007A0CD8" w:rsidRDefault="00A0639A"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p>
    <w:p w14:paraId="5B63274E" w14:textId="62E1AB50" w:rsidR="00A0639A" w:rsidRPr="007A0CD8" w:rsidRDefault="00A0639A"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r w:rsidRPr="007A0CD8">
        <w:rPr>
          <w:rFonts w:ascii="Times New Roman" w:eastAsia="Times New Roman" w:hAnsi="Times New Roman" w:cs="Times New Roman"/>
          <w:lang w:eastAsia="en-GB"/>
        </w:rPr>
        <w:t xml:space="preserve">This animal eats coffee beans as part of its daily diet. The beans are digested and expelled through the </w:t>
      </w:r>
      <w:r w:rsidR="00BE5711" w:rsidRPr="007A0CD8">
        <w:rPr>
          <w:rFonts w:ascii="Times New Roman" w:eastAsia="Times New Roman" w:hAnsi="Times New Roman" w:cs="Times New Roman"/>
          <w:lang w:eastAsia="en-GB"/>
        </w:rPr>
        <w:t>faeces</w:t>
      </w:r>
      <w:r w:rsidRPr="007A0CD8">
        <w:rPr>
          <w:rFonts w:ascii="Times New Roman" w:eastAsia="Times New Roman" w:hAnsi="Times New Roman" w:cs="Times New Roman"/>
          <w:lang w:eastAsia="en-GB"/>
        </w:rPr>
        <w:t xml:space="preserve"> and in theory your body only processes the fleshy part of the fruit, so the coffee bean remains intact after digestion. It seems that the ability of the civet to choose the product (it only digests the best quality beans, that is, the reddest and ripest), together with fermentation, produces beans with a unique aroma and flavour that only a select gourmet public knows how to value. and distinguish.</w:t>
      </w:r>
    </w:p>
    <w:p w14:paraId="784C12E5" w14:textId="1D75F18B" w:rsidR="00833C43" w:rsidRPr="007A0CD8" w:rsidRDefault="00A0639A"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r w:rsidRPr="007A0CD8">
        <w:rPr>
          <w:rFonts w:ascii="Times New Roman" w:eastAsia="Times New Roman" w:hAnsi="Times New Roman" w:cs="Times New Roman"/>
          <w:lang w:eastAsia="en-GB"/>
        </w:rPr>
        <w:t xml:space="preserve">Obtaining this coffee follows a very meticulous process. First the agglutinated grains that are defecated by this animal are collected and then they are washed, obtaining the grains with their greenish skin. Later they are peeled and roasted. Unlike other coffee beans, these have already been subjected to a chemical process (the one that takes place in the stomach of the civet) and therefore the roasting that these beans will require will be considerably less. Finally, they are ground to get this much demanded product. </w:t>
      </w:r>
      <w:sdt>
        <w:sdtPr>
          <w:rPr>
            <w:rFonts w:ascii="Times New Roman" w:eastAsia="Times New Roman" w:hAnsi="Times New Roman" w:cs="Times New Roman"/>
            <w:lang w:eastAsia="en-GB"/>
          </w:rPr>
          <w:id w:val="-204717644"/>
          <w:citation/>
        </w:sdtPr>
        <w:sdtContent>
          <w:r w:rsidRPr="007A0CD8">
            <w:rPr>
              <w:rFonts w:ascii="Times New Roman" w:eastAsia="Times New Roman" w:hAnsi="Times New Roman" w:cs="Times New Roman"/>
              <w:lang w:eastAsia="en-GB"/>
            </w:rPr>
            <w:fldChar w:fldCharType="begin"/>
          </w:r>
          <w:r w:rsidRPr="007A0CD8">
            <w:rPr>
              <w:rFonts w:ascii="Times New Roman" w:eastAsia="Times New Roman" w:hAnsi="Times New Roman" w:cs="Times New Roman"/>
              <w:lang w:eastAsia="en-GB"/>
            </w:rPr>
            <w:instrText xml:space="preserve"> CITATION bri21 \l 2057 </w:instrText>
          </w:r>
          <w:r w:rsidRPr="007A0CD8">
            <w:rPr>
              <w:rFonts w:ascii="Times New Roman" w:eastAsia="Times New Roman" w:hAnsi="Times New Roman" w:cs="Times New Roman"/>
              <w:lang w:eastAsia="en-GB"/>
            </w:rPr>
            <w:fldChar w:fldCharType="separate"/>
          </w:r>
          <w:r w:rsidR="00485ED6" w:rsidRPr="007A0CD8">
            <w:rPr>
              <w:rFonts w:ascii="Times New Roman" w:eastAsia="Times New Roman" w:hAnsi="Times New Roman" w:cs="Times New Roman"/>
              <w:noProof/>
              <w:lang w:eastAsia="en-GB"/>
            </w:rPr>
            <w:t>(brightjava.com, n.d.)</w:t>
          </w:r>
          <w:r w:rsidRPr="007A0CD8">
            <w:rPr>
              <w:rFonts w:ascii="Times New Roman" w:eastAsia="Times New Roman" w:hAnsi="Times New Roman" w:cs="Times New Roman"/>
              <w:lang w:eastAsia="en-GB"/>
            </w:rPr>
            <w:fldChar w:fldCharType="end"/>
          </w:r>
        </w:sdtContent>
      </w:sdt>
    </w:p>
    <w:p w14:paraId="60EAFAFC" w14:textId="4477CCE3" w:rsidR="007508BB" w:rsidRPr="008F7707" w:rsidRDefault="00692E7C" w:rsidP="007A0CD8">
      <w:pPr>
        <w:pStyle w:val="Heading2"/>
        <w:spacing w:line="360" w:lineRule="auto"/>
        <w:jc w:val="both"/>
        <w:rPr>
          <w:rFonts w:ascii="Times New Roman" w:eastAsia="Times New Roman" w:hAnsi="Times New Roman" w:cs="Times New Roman"/>
          <w:sz w:val="32"/>
          <w:szCs w:val="32"/>
        </w:rPr>
      </w:pPr>
      <w:bookmarkStart w:id="4" w:name="_Toc70365607"/>
      <w:r w:rsidRPr="008F7707">
        <w:rPr>
          <w:rFonts w:ascii="Times New Roman" w:eastAsia="Times New Roman" w:hAnsi="Times New Roman" w:cs="Times New Roman"/>
          <w:sz w:val="32"/>
          <w:szCs w:val="32"/>
        </w:rPr>
        <w:t>D</w:t>
      </w:r>
      <w:r w:rsidR="00921B3B" w:rsidRPr="008F7707">
        <w:rPr>
          <w:rFonts w:ascii="Times New Roman" w:eastAsia="Times New Roman" w:hAnsi="Times New Roman" w:cs="Times New Roman"/>
          <w:sz w:val="32"/>
          <w:szCs w:val="32"/>
        </w:rPr>
        <w:t>escription</w:t>
      </w:r>
      <w:r w:rsidRPr="008F7707">
        <w:rPr>
          <w:rFonts w:ascii="Times New Roman" w:eastAsia="Times New Roman" w:hAnsi="Times New Roman" w:cs="Times New Roman"/>
          <w:sz w:val="32"/>
          <w:szCs w:val="32"/>
        </w:rPr>
        <w:t xml:space="preserve"> </w:t>
      </w:r>
      <w:r w:rsidR="00A31A2B" w:rsidRPr="008F7707">
        <w:rPr>
          <w:rFonts w:ascii="Times New Roman" w:eastAsia="Times New Roman" w:hAnsi="Times New Roman" w:cs="Times New Roman"/>
          <w:sz w:val="32"/>
          <w:szCs w:val="32"/>
        </w:rPr>
        <w:t>of</w:t>
      </w:r>
      <w:r w:rsidRPr="008F7707">
        <w:rPr>
          <w:rFonts w:ascii="Times New Roman" w:eastAsia="Times New Roman" w:hAnsi="Times New Roman" w:cs="Times New Roman"/>
          <w:sz w:val="32"/>
          <w:szCs w:val="32"/>
        </w:rPr>
        <w:t xml:space="preserve"> B</w:t>
      </w:r>
      <w:r w:rsidR="00921B3B" w:rsidRPr="008F7707">
        <w:rPr>
          <w:rFonts w:ascii="Times New Roman" w:eastAsia="Times New Roman" w:hAnsi="Times New Roman" w:cs="Times New Roman"/>
          <w:sz w:val="32"/>
          <w:szCs w:val="32"/>
        </w:rPr>
        <w:t>usiness</w:t>
      </w:r>
      <w:bookmarkEnd w:id="4"/>
      <w:r w:rsidR="00037AC1" w:rsidRPr="008F7707">
        <w:rPr>
          <w:rFonts w:ascii="Times New Roman" w:eastAsia="Times New Roman" w:hAnsi="Times New Roman" w:cs="Times New Roman"/>
          <w:sz w:val="32"/>
          <w:szCs w:val="32"/>
        </w:rPr>
        <w:t xml:space="preserve"> </w:t>
      </w:r>
    </w:p>
    <w:p w14:paraId="039D072C" w14:textId="6AB0AD9F" w:rsidR="008675DF" w:rsidRPr="007A0CD8" w:rsidRDefault="008675DF"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r w:rsidRPr="007A0CD8">
        <w:rPr>
          <w:rFonts w:ascii="Times New Roman" w:eastAsia="Times New Roman" w:hAnsi="Times New Roman" w:cs="Times New Roman"/>
          <w:lang w:eastAsia="en-GB"/>
        </w:rPr>
        <w:t xml:space="preserve">Bali Java Coffee House will offer one of the best quality coffee beans known, with a complex aroma, thick body, delicate </w:t>
      </w:r>
      <w:r w:rsidR="00BE5711" w:rsidRPr="007A0CD8">
        <w:rPr>
          <w:rFonts w:ascii="Times New Roman" w:eastAsia="Times New Roman" w:hAnsi="Times New Roman" w:cs="Times New Roman"/>
          <w:lang w:eastAsia="en-GB"/>
        </w:rPr>
        <w:t>bitterness,</w:t>
      </w:r>
      <w:r w:rsidRPr="007A0CD8">
        <w:rPr>
          <w:rFonts w:ascii="Times New Roman" w:eastAsia="Times New Roman" w:hAnsi="Times New Roman" w:cs="Times New Roman"/>
          <w:lang w:eastAsia="en-GB"/>
        </w:rPr>
        <w:t xml:space="preserve"> and low acidity. Coffee lovers are sure to be able to extract from its flavour some notes of caramel and almost honeyed chocolate with a long persistence on the palate. Of course, it has less caffeine (0.5%) than other coffees that are usually 2%. This is Kopi Luwak coffee beans.</w:t>
      </w:r>
    </w:p>
    <w:p w14:paraId="3A28D08B" w14:textId="77777777" w:rsidR="008675DF" w:rsidRPr="007A0CD8" w:rsidRDefault="008675DF"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p>
    <w:p w14:paraId="4AD528C1" w14:textId="341B418B" w:rsidR="008675DF" w:rsidRPr="007A0CD8" w:rsidRDefault="008675DF"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r w:rsidRPr="007A0CD8">
        <w:rPr>
          <w:rFonts w:ascii="Times New Roman" w:eastAsia="Times New Roman" w:hAnsi="Times New Roman" w:cs="Times New Roman"/>
          <w:lang w:eastAsia="en-GB"/>
        </w:rPr>
        <w:t xml:space="preserve">This coffee is one of the most famous in Indonesia, where the cup may be around 4 euros. However, it is estimated that this coffee in Europe or America reaches 90 euros, </w:t>
      </w:r>
      <w:r w:rsidRPr="007A0CD8">
        <w:rPr>
          <w:rFonts w:ascii="Times New Roman" w:eastAsia="Times New Roman" w:hAnsi="Times New Roman" w:cs="Times New Roman"/>
          <w:lang w:eastAsia="en-GB"/>
        </w:rPr>
        <w:lastRenderedPageBreak/>
        <w:t xml:space="preserve">a figure that makes it the most expensive coffee in the world. But two reasons could have been found to justify its high price. Its mode of production, not only due to faeces but also because it comes from a wild animal, and the shortage of the product: around 500 kg are produced per </w:t>
      </w:r>
      <w:r w:rsidR="00BE5711" w:rsidRPr="007A0CD8">
        <w:rPr>
          <w:rFonts w:ascii="Times New Roman" w:eastAsia="Times New Roman" w:hAnsi="Times New Roman" w:cs="Times New Roman"/>
          <w:lang w:eastAsia="en-GB"/>
        </w:rPr>
        <w:t>year.</w:t>
      </w:r>
    </w:p>
    <w:p w14:paraId="6E896028" w14:textId="77777777" w:rsidR="008675DF" w:rsidRPr="007A0CD8" w:rsidRDefault="008675DF"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p>
    <w:p w14:paraId="273ADBE3" w14:textId="0C07EF1A" w:rsidR="008675DF" w:rsidRPr="007A0CD8" w:rsidRDefault="008675DF"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r w:rsidRPr="007A0CD8">
        <w:rPr>
          <w:rFonts w:ascii="Times New Roman" w:eastAsia="Times New Roman" w:hAnsi="Times New Roman" w:cs="Times New Roman"/>
          <w:lang w:eastAsia="en-GB"/>
        </w:rPr>
        <w:t xml:space="preserve">Bali Java Coffee House will be a coffee shop located in Kensington Palace Gardens in West of London, which will offer a variety of options to customers. Coffee options range from espresso to latte, from regular flavours to raspberry mocha from the most luxurious coffee beans. Teas range from English varieties to flavour varieties. Juices, soft </w:t>
      </w:r>
      <w:r w:rsidR="00BE5711" w:rsidRPr="007A0CD8">
        <w:rPr>
          <w:rFonts w:ascii="Times New Roman" w:eastAsia="Times New Roman" w:hAnsi="Times New Roman" w:cs="Times New Roman"/>
          <w:lang w:eastAsia="en-GB"/>
        </w:rPr>
        <w:t>drinks,</w:t>
      </w:r>
      <w:r w:rsidRPr="007A0CD8">
        <w:rPr>
          <w:rFonts w:ascii="Times New Roman" w:eastAsia="Times New Roman" w:hAnsi="Times New Roman" w:cs="Times New Roman"/>
          <w:lang w:eastAsia="en-GB"/>
        </w:rPr>
        <w:t xml:space="preserve"> and non-alcoholic beverages will also be available. For those who want to drink something else, both wine and beer will be for sale. Wine is available by the glass or the bottle. beer will be available.</w:t>
      </w:r>
    </w:p>
    <w:p w14:paraId="181268F6" w14:textId="77777777" w:rsidR="008675DF" w:rsidRPr="007A0CD8" w:rsidRDefault="008675DF"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p>
    <w:p w14:paraId="15516283" w14:textId="77777777" w:rsidR="008675DF" w:rsidRPr="007A0CD8" w:rsidRDefault="008675DF"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r w:rsidRPr="007A0CD8">
        <w:rPr>
          <w:rFonts w:ascii="Times New Roman" w:eastAsia="Times New Roman" w:hAnsi="Times New Roman" w:cs="Times New Roman"/>
          <w:lang w:eastAsia="en-GB"/>
        </w:rPr>
        <w:t>The breakfast menu will include croissants, muffins, bagels, donuts, French pastries, fruit filled crepes, etc. Except for crepes, baked goods will be purchased at The Works. Lunch and dinner will include sandwiches, salads, and seven different soups. We will implement an offer for simple executive lunches.</w:t>
      </w:r>
    </w:p>
    <w:p w14:paraId="6E3CF774" w14:textId="77777777" w:rsidR="008675DF" w:rsidRPr="007A0CD8" w:rsidRDefault="008675DF"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p>
    <w:p w14:paraId="33EE225D" w14:textId="264DB86A" w:rsidR="008675DF" w:rsidRPr="007A0CD8" w:rsidRDefault="008675DF"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r w:rsidRPr="007A0CD8">
        <w:rPr>
          <w:rFonts w:ascii="Times New Roman" w:eastAsia="Times New Roman" w:hAnsi="Times New Roman" w:cs="Times New Roman"/>
          <w:lang w:eastAsia="en-GB"/>
        </w:rPr>
        <w:t xml:space="preserve">In the summer, a number of cold soups will be available. Additionally, Java Coffee House will feature a wide variety of snacks. These will include artichokes (both stuffed and served with butter); stuffed mushrooms; mini loaves of bread served with a bowl of your choice of pesto, </w:t>
      </w:r>
      <w:r w:rsidR="00BE5711" w:rsidRPr="007A0CD8">
        <w:rPr>
          <w:rFonts w:ascii="Times New Roman" w:eastAsia="Times New Roman" w:hAnsi="Times New Roman" w:cs="Times New Roman"/>
          <w:lang w:eastAsia="en-GB"/>
        </w:rPr>
        <w:t>cheese,</w:t>
      </w:r>
      <w:r w:rsidRPr="007A0CD8">
        <w:rPr>
          <w:rFonts w:ascii="Times New Roman" w:eastAsia="Times New Roman" w:hAnsi="Times New Roman" w:cs="Times New Roman"/>
          <w:lang w:eastAsia="en-GB"/>
        </w:rPr>
        <w:t xml:space="preserve"> or green chili, etc. Desserts consist of cheesecakes (some fat-free), pastries, tarts, fresh fruit, and cheese.</w:t>
      </w:r>
    </w:p>
    <w:p w14:paraId="51A92220" w14:textId="77777777" w:rsidR="008675DF" w:rsidRPr="007A0CD8" w:rsidRDefault="008675DF"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p>
    <w:p w14:paraId="2D39A9AC" w14:textId="3AB13343" w:rsidR="008675DF" w:rsidRPr="007A0CD8" w:rsidRDefault="008675DF"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r w:rsidRPr="007A0CD8">
        <w:rPr>
          <w:rFonts w:ascii="Times New Roman" w:eastAsia="Times New Roman" w:hAnsi="Times New Roman" w:cs="Times New Roman"/>
          <w:lang w:eastAsia="en-GB"/>
        </w:rPr>
        <w:t xml:space="preserve">The building's interior design would emphasise a laid-back modern feeling. The bottom of the walls will be forest green and the top will be eggshell white. The carpet will be forest green. The table and chairs will be custom made in light oak. The upholstery of the chairs will be of forest green material and will be highly padded for comfort. The boards will be of a marbled forest green laminate. Plants abound in golden pots. Dishes and eating utensils will not match and will be purchased at antique and thrift stores. The coffee cups will be abstract and unique shapes giving </w:t>
      </w:r>
      <w:r w:rsidR="00622729" w:rsidRPr="007A0CD8">
        <w:rPr>
          <w:rFonts w:ascii="Times New Roman" w:eastAsia="Times New Roman" w:hAnsi="Times New Roman" w:cs="Times New Roman"/>
          <w:lang w:eastAsia="en-GB"/>
        </w:rPr>
        <w:t>a</w:t>
      </w:r>
      <w:r w:rsidRPr="007A0CD8">
        <w:rPr>
          <w:rFonts w:ascii="Times New Roman" w:eastAsia="Times New Roman" w:hAnsi="Times New Roman" w:cs="Times New Roman"/>
          <w:lang w:eastAsia="en-GB"/>
        </w:rPr>
        <w:t xml:space="preserve"> different sensation while drinking and extraordinary coffee.</w:t>
      </w:r>
    </w:p>
    <w:p w14:paraId="5D7D57E0" w14:textId="69CE5FAF" w:rsidR="00E03D04" w:rsidRPr="007A0CD8" w:rsidRDefault="00426505"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r w:rsidRPr="007A0CD8">
        <w:rPr>
          <w:rFonts w:ascii="Times New Roman" w:eastAsia="Times New Roman" w:hAnsi="Times New Roman" w:cs="Times New Roman"/>
          <w:lang w:eastAsia="en-GB"/>
        </w:rPr>
        <w:t xml:space="preserve"> </w:t>
      </w:r>
    </w:p>
    <w:p w14:paraId="0C4D9BDA" w14:textId="64560A37" w:rsidR="00692E7C" w:rsidRPr="007A0CD8" w:rsidRDefault="00426505"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r w:rsidRPr="007A0CD8">
        <w:rPr>
          <w:rFonts w:ascii="Times New Roman" w:eastAsia="Times New Roman" w:hAnsi="Times New Roman" w:cs="Times New Roman"/>
          <w:lang w:eastAsia="en-GB"/>
        </w:rPr>
        <w:lastRenderedPageBreak/>
        <w:t>Java Coffee House</w:t>
      </w:r>
      <w:r w:rsidR="00E03D04" w:rsidRPr="007A0CD8">
        <w:rPr>
          <w:rFonts w:ascii="Times New Roman" w:eastAsia="Times New Roman" w:hAnsi="Times New Roman" w:cs="Times New Roman"/>
          <w:lang w:eastAsia="en-GB"/>
        </w:rPr>
        <w:t xml:space="preserve"> is divided into different areas. An advantage of having different areas is that customers can participate in different activities without disturbing anyone (that is, political discussions will not interfere with the music, or the music will not interfere with those who play board games or read).</w:t>
      </w:r>
      <w:r w:rsidRPr="007A0CD8">
        <w:rPr>
          <w:rFonts w:ascii="Times New Roman" w:eastAsia="Times New Roman" w:hAnsi="Times New Roman" w:cs="Times New Roman"/>
          <w:lang w:eastAsia="en-GB"/>
        </w:rPr>
        <w:t xml:space="preserve"> Relax areas where customers can have their meeting, with computer plugs and free WIFI.</w:t>
      </w:r>
      <w:r w:rsidR="001B73A8" w:rsidRPr="007A0CD8">
        <w:rPr>
          <w:rFonts w:ascii="Times New Roman" w:eastAsia="Times New Roman" w:hAnsi="Times New Roman" w:cs="Times New Roman"/>
          <w:lang w:eastAsia="en-GB"/>
        </w:rPr>
        <w:t xml:space="preserve"> </w:t>
      </w:r>
      <w:r w:rsidR="00E03D04" w:rsidRPr="007A0CD8">
        <w:rPr>
          <w:rFonts w:ascii="Times New Roman" w:eastAsia="Times New Roman" w:hAnsi="Times New Roman" w:cs="Times New Roman"/>
          <w:lang w:eastAsia="en-GB"/>
        </w:rPr>
        <w:t>The emphasis will be on providing a comfortable environment for the client in which they will want to stay and return many times.</w:t>
      </w:r>
    </w:p>
    <w:p w14:paraId="53D2DC49" w14:textId="77777777" w:rsidR="00A47E48" w:rsidRPr="007A0CD8" w:rsidRDefault="00A47E48"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p>
    <w:p w14:paraId="10903988" w14:textId="58295310" w:rsidR="002B7E51" w:rsidRPr="007A0CD8" w:rsidRDefault="002B7E51"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r w:rsidRPr="007A0CD8">
        <w:rPr>
          <w:rFonts w:ascii="Times New Roman" w:eastAsia="Times New Roman" w:hAnsi="Times New Roman" w:cs="Times New Roman"/>
          <w:lang w:eastAsia="en-GB"/>
        </w:rPr>
        <w:t xml:space="preserve">Coffee is the most widely consumed beverage in developed countries, with Finland being the country that consumes it the most in the world. </w:t>
      </w:r>
      <w:r w:rsidR="000D7C55" w:rsidRPr="007A0CD8">
        <w:rPr>
          <w:rFonts w:ascii="Times New Roman" w:eastAsia="Times New Roman" w:hAnsi="Times New Roman" w:cs="Times New Roman"/>
          <w:lang w:eastAsia="en-GB"/>
        </w:rPr>
        <w:t xml:space="preserve">This industry, in continuous expansion, also has its more ostentatious side and among the millions of types that there are of this traditional product, which many uses as a combatant against the hours of sleep, there is the most expensive variety: the Kopi Luwak coffee, from Indonesia. </w:t>
      </w:r>
      <w:r w:rsidRPr="007A0CD8">
        <w:rPr>
          <w:rFonts w:ascii="Times New Roman" w:eastAsia="Times New Roman" w:hAnsi="Times New Roman" w:cs="Times New Roman"/>
          <w:lang w:eastAsia="en-GB"/>
        </w:rPr>
        <w:t>The Kopi Luwak or civet coffee owes its name to an Indonesian civet known as the Luwak.</w:t>
      </w:r>
    </w:p>
    <w:p w14:paraId="07AD09FA" w14:textId="77777777" w:rsidR="00A47E48" w:rsidRPr="007A0CD8" w:rsidRDefault="00A47E48"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p>
    <w:p w14:paraId="51114683" w14:textId="77777777" w:rsidR="00B64A21" w:rsidRPr="007A0CD8" w:rsidRDefault="00B64A21" w:rsidP="008F7707">
      <w:pPr>
        <w:pStyle w:val="Heading1"/>
      </w:pPr>
      <w:bookmarkStart w:id="5" w:name="_Toc70365608"/>
      <w:r w:rsidRPr="007A0CD8">
        <w:t>Business Goals</w:t>
      </w:r>
      <w:bookmarkEnd w:id="5"/>
    </w:p>
    <w:p w14:paraId="1ECB0262" w14:textId="77777777" w:rsidR="00B64A21" w:rsidRPr="007A0CD8" w:rsidRDefault="00B64A21"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r w:rsidRPr="007A0CD8">
        <w:rPr>
          <w:rFonts w:ascii="Times New Roman" w:eastAsia="Times New Roman" w:hAnsi="Times New Roman" w:cs="Times New Roman"/>
          <w:lang w:eastAsia="en-GB"/>
        </w:rPr>
        <w:t>The company's objectives are to generate a significant profit while still creating a market and working atmosphere in which both customers and employees are handled with integrity and fairness.</w:t>
      </w:r>
    </w:p>
    <w:p w14:paraId="6D273307" w14:textId="77777777" w:rsidR="00B64A21" w:rsidRPr="007A0CD8" w:rsidRDefault="00B64A21"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p>
    <w:p w14:paraId="13DD940C" w14:textId="77777777" w:rsidR="00B64A21" w:rsidRPr="007A0CD8" w:rsidRDefault="00B64A21"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r w:rsidRPr="007A0CD8">
        <w:rPr>
          <w:rFonts w:ascii="Times New Roman" w:eastAsia="Times New Roman" w:hAnsi="Times New Roman" w:cs="Times New Roman"/>
          <w:lang w:eastAsia="en-GB"/>
        </w:rPr>
        <w:t>Maintain a high standard of coffee, food quality and service, providing first-rate live entertainment without a cover charge. Ensure a friendly comfortable atmosphere where customers feel like home, also placing monthly ads in neighbourhood publications, distribute monthly fliers to neighbourhood, businesses and churches and offer discount coupons.</w:t>
      </w:r>
    </w:p>
    <w:p w14:paraId="3685579E" w14:textId="4B834738" w:rsidR="00B64A21" w:rsidRPr="007A0CD8" w:rsidRDefault="00B64A21" w:rsidP="008F7707">
      <w:pPr>
        <w:pStyle w:val="Heading1"/>
      </w:pPr>
      <w:bookmarkStart w:id="6" w:name="_Toc70365609"/>
      <w:r w:rsidRPr="007A0CD8">
        <w:lastRenderedPageBreak/>
        <w:t>Business Mission and Vision</w:t>
      </w:r>
      <w:bookmarkEnd w:id="6"/>
    </w:p>
    <w:p w14:paraId="347F1846" w14:textId="7C172EF4" w:rsidR="00B64A21" w:rsidRPr="007A0CD8" w:rsidRDefault="00B64A21"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r w:rsidRPr="007A0CD8">
        <w:rPr>
          <w:rFonts w:ascii="Times New Roman" w:eastAsia="Times New Roman" w:hAnsi="Times New Roman" w:cs="Times New Roman"/>
          <w:lang w:eastAsia="en-GB"/>
        </w:rPr>
        <w:t xml:space="preserve">To get our community together and enjoy each other’s company, providing the comfort of home. We believe that we can build positive energy and relationships by building memorable </w:t>
      </w:r>
      <w:r w:rsidR="00BE5711" w:rsidRPr="007A0CD8">
        <w:rPr>
          <w:rFonts w:ascii="Times New Roman" w:eastAsia="Times New Roman" w:hAnsi="Times New Roman" w:cs="Times New Roman"/>
          <w:lang w:eastAsia="en-GB"/>
        </w:rPr>
        <w:t>experience.</w:t>
      </w:r>
    </w:p>
    <w:p w14:paraId="7BC3A038" w14:textId="77777777" w:rsidR="000F0E28" w:rsidRPr="007A0CD8" w:rsidRDefault="000F0E28" w:rsidP="007A0CD8">
      <w:pPr>
        <w:pStyle w:val="ListParagraph"/>
        <w:spacing w:before="100" w:beforeAutospacing="1" w:after="100" w:afterAutospacing="1" w:line="360" w:lineRule="auto"/>
        <w:jc w:val="both"/>
        <w:rPr>
          <w:rFonts w:ascii="Times New Roman" w:eastAsia="Times New Roman" w:hAnsi="Times New Roman" w:cs="Times New Roman"/>
          <w:lang w:eastAsia="en-GB"/>
        </w:rPr>
      </w:pPr>
    </w:p>
    <w:p w14:paraId="2DC2A04A" w14:textId="31D86627" w:rsidR="00F57087" w:rsidRPr="007A0CD8" w:rsidRDefault="00F57087" w:rsidP="008F7707">
      <w:pPr>
        <w:pStyle w:val="Heading1"/>
      </w:pPr>
      <w:bookmarkStart w:id="7" w:name="_Toc70365610"/>
      <w:r w:rsidRPr="007A0CD8">
        <w:t>Business Structure</w:t>
      </w:r>
      <w:bookmarkEnd w:id="7"/>
      <w:r w:rsidRPr="007A0CD8">
        <w:t xml:space="preserve"> </w:t>
      </w:r>
    </w:p>
    <w:p w14:paraId="058AF02C" w14:textId="3E2C7DA2" w:rsidR="00EF4DF9" w:rsidRPr="007A0CD8" w:rsidRDefault="00EF4DF9" w:rsidP="007A0CD8">
      <w:pPr>
        <w:spacing w:before="100" w:beforeAutospacing="1" w:after="100" w:afterAutospacing="1" w:line="360" w:lineRule="auto"/>
        <w:jc w:val="both"/>
      </w:pPr>
    </w:p>
    <w:p w14:paraId="4BDC8BCA" w14:textId="78337EF4" w:rsidR="00EF4DF9" w:rsidRPr="007A0CD8" w:rsidRDefault="00027FA2" w:rsidP="007A0CD8">
      <w:pPr>
        <w:spacing w:before="100" w:beforeAutospacing="1" w:after="100" w:afterAutospacing="1" w:line="360" w:lineRule="auto"/>
        <w:jc w:val="both"/>
      </w:pPr>
      <w:r w:rsidRPr="007A0CD8">
        <w:rPr>
          <w:noProof/>
        </w:rPr>
        <w:drawing>
          <wp:inline distT="0" distB="0" distL="0" distR="0" wp14:anchorId="6A9A51BF" wp14:editId="001E9ABA">
            <wp:extent cx="6118698" cy="3200400"/>
            <wp:effectExtent l="0" t="38100" r="0" b="762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9BD91BF" w14:textId="77777777" w:rsidR="007E1F2A" w:rsidRPr="007A0CD8" w:rsidRDefault="007E1F2A" w:rsidP="007A0CD8">
      <w:pPr>
        <w:spacing w:line="360" w:lineRule="auto"/>
        <w:jc w:val="both"/>
        <w:rPr>
          <w:b/>
          <w:bCs/>
          <w:color w:val="006DBF"/>
        </w:rPr>
      </w:pPr>
      <w:r w:rsidRPr="007A0CD8">
        <w:rPr>
          <w:b/>
          <w:bCs/>
          <w:color w:val="006DBF"/>
        </w:rPr>
        <w:br w:type="page"/>
      </w:r>
    </w:p>
    <w:p w14:paraId="380DF7A4" w14:textId="3C099D89" w:rsidR="00FB07E4" w:rsidRPr="007A0CD8" w:rsidRDefault="00BE5711" w:rsidP="007A0CD8">
      <w:pPr>
        <w:spacing w:before="100" w:beforeAutospacing="1" w:after="100" w:afterAutospacing="1" w:line="360" w:lineRule="auto"/>
        <w:jc w:val="both"/>
        <w:rPr>
          <w:b/>
          <w:bCs/>
          <w:sz w:val="46"/>
          <w:szCs w:val="46"/>
        </w:rPr>
      </w:pPr>
      <w:r w:rsidRPr="007A0CD8">
        <w:rPr>
          <w:b/>
          <w:bCs/>
          <w:sz w:val="46"/>
          <w:szCs w:val="46"/>
        </w:rPr>
        <w:lastRenderedPageBreak/>
        <w:t>Raluca</w:t>
      </w:r>
      <w:r w:rsidR="003E507C" w:rsidRPr="007A0CD8">
        <w:rPr>
          <w:b/>
          <w:bCs/>
          <w:sz w:val="46"/>
          <w:szCs w:val="46"/>
        </w:rPr>
        <w:t xml:space="preserve"> Elena Caruntu</w:t>
      </w:r>
    </w:p>
    <w:p w14:paraId="1BB7D2C7" w14:textId="63426239" w:rsidR="000447BA" w:rsidRPr="008F7707" w:rsidRDefault="003E507C" w:rsidP="007A0CD8">
      <w:pPr>
        <w:pStyle w:val="Heading3"/>
        <w:spacing w:line="360" w:lineRule="auto"/>
        <w:jc w:val="both"/>
        <w:rPr>
          <w:rFonts w:ascii="Times New Roman" w:eastAsia="Times New Roman" w:hAnsi="Times New Roman" w:cs="Times New Roman"/>
          <w:bCs/>
          <w:color w:val="2F5496" w:themeColor="accent1" w:themeShade="BF"/>
          <w:sz w:val="44"/>
          <w:szCs w:val="44"/>
          <w:lang w:val="en-US" w:eastAsia="en-US" w:bidi="en-US"/>
        </w:rPr>
      </w:pPr>
      <w:bookmarkStart w:id="8" w:name="_Hlk70361359"/>
      <w:bookmarkStart w:id="9" w:name="_Toc68724877"/>
      <w:bookmarkStart w:id="10" w:name="_Toc70365611"/>
      <w:r w:rsidRPr="008F7707">
        <w:rPr>
          <w:rFonts w:ascii="Times New Roman" w:eastAsia="Times New Roman" w:hAnsi="Times New Roman" w:cs="Times New Roman"/>
          <w:bCs/>
          <w:color w:val="2F5496" w:themeColor="accent1" w:themeShade="BF"/>
          <w:sz w:val="44"/>
          <w:szCs w:val="44"/>
          <w:lang w:val="en-US" w:eastAsia="en-US" w:bidi="en-US"/>
        </w:rPr>
        <w:t>New Product description</w:t>
      </w:r>
      <w:bookmarkEnd w:id="9"/>
      <w:bookmarkEnd w:id="10"/>
    </w:p>
    <w:p w14:paraId="04BF0F55" w14:textId="77777777" w:rsidR="003E507C" w:rsidRPr="007A0CD8" w:rsidRDefault="003E507C" w:rsidP="007A0CD8">
      <w:pPr>
        <w:spacing w:line="360" w:lineRule="auto"/>
        <w:jc w:val="both"/>
        <w:rPr>
          <w:lang w:val="en-US" w:eastAsia="en-US" w:bidi="en-US"/>
        </w:rPr>
      </w:pPr>
    </w:p>
    <w:bookmarkEnd w:id="8"/>
    <w:p w14:paraId="761DD7A2" w14:textId="380C6CBF" w:rsidR="000447BA" w:rsidRPr="007A0CD8" w:rsidRDefault="000447BA" w:rsidP="007A0CD8">
      <w:pPr>
        <w:spacing w:line="360" w:lineRule="auto"/>
        <w:jc w:val="both"/>
        <w:rPr>
          <w:lang w:val="en-US"/>
        </w:rPr>
      </w:pPr>
      <w:r w:rsidRPr="007A0CD8">
        <w:t xml:space="preserve">Java coffee is an established coffee brand in the whole world and they are now thinking about adding a new variant in their product line. This is an example of business expansion and it will be profitable if the marketing is perfect. Java coffee wants to establish Chocolate mint flavour coffee in their product </w:t>
      </w:r>
      <w:r w:rsidR="00A961D5" w:rsidRPr="007A0CD8">
        <w:t>line,</w:t>
      </w:r>
      <w:r w:rsidRPr="007A0CD8">
        <w:t xml:space="preserve"> and it will be a unique flavour coffee that bales to create a strong customer base in the foreign market (Chocolate Mint, 2021). </w:t>
      </w:r>
    </w:p>
    <w:p w14:paraId="71E65CA8" w14:textId="77777777" w:rsidR="000447BA" w:rsidRPr="007A0CD8" w:rsidRDefault="000447BA" w:rsidP="007A0CD8">
      <w:pPr>
        <w:spacing w:line="360" w:lineRule="auto"/>
        <w:jc w:val="both"/>
      </w:pPr>
      <w:r w:rsidRPr="007A0CD8">
        <w:t xml:space="preserve">The main ingredients of this new flavour of coffee are mildly roasted coffee beans, dark chocolate and refreshing mint. The combination is perfect for refreshing and invigorating energy and the blend of the coffee should be perfect. The packet of the coffee will be heat-sealed valve bag so that the aroma and flavour of the coffee are preserved. </w:t>
      </w:r>
    </w:p>
    <w:p w14:paraId="2D7D8E25" w14:textId="77777777" w:rsidR="000447BA" w:rsidRPr="007A0CD8" w:rsidRDefault="000447BA" w:rsidP="007A0CD8">
      <w:pPr>
        <w:spacing w:line="360" w:lineRule="auto"/>
        <w:jc w:val="both"/>
      </w:pPr>
      <w:r w:rsidRPr="007A0CD8">
        <w:t>The coffee allows its customer to experience refreshing mint that invigorates the stress and executive teste with a warm chocolaty flavour. This coffee is perfectly designed for young aged people who want to add some new flavour to their daily coffee test.</w:t>
      </w:r>
    </w:p>
    <w:p w14:paraId="44C2F7AF" w14:textId="77777777" w:rsidR="000447BA" w:rsidRPr="007A0CD8" w:rsidRDefault="000447BA" w:rsidP="007A0CD8">
      <w:pPr>
        <w:spacing w:line="360" w:lineRule="auto"/>
        <w:jc w:val="both"/>
        <w:rPr>
          <w:lang w:val="en-US"/>
        </w:rPr>
      </w:pPr>
      <w:r w:rsidRPr="007A0CD8">
        <w:t xml:space="preserve">The coffee bean for this coffee is mainly collected from Indonesia and Arabia and the roasting of the brans is not so strong and not so mild (Chocolate Mint, 2021). </w:t>
      </w:r>
    </w:p>
    <w:p w14:paraId="06A4D10A" w14:textId="77777777" w:rsidR="000447BA" w:rsidRPr="007A0CD8" w:rsidRDefault="000447BA" w:rsidP="007A0CD8">
      <w:pPr>
        <w:spacing w:line="360" w:lineRule="auto"/>
        <w:jc w:val="both"/>
      </w:pPr>
    </w:p>
    <w:p w14:paraId="7BF425A6" w14:textId="77777777" w:rsidR="000447BA" w:rsidRPr="007A0CD8" w:rsidRDefault="000447BA" w:rsidP="007A0CD8">
      <w:pPr>
        <w:spacing w:line="360" w:lineRule="auto"/>
        <w:jc w:val="both"/>
      </w:pPr>
      <w:r w:rsidRPr="007A0CD8">
        <w:t xml:space="preserve">                            </w:t>
      </w:r>
      <w:r w:rsidRPr="007A0CD8">
        <w:br w:type="page"/>
      </w:r>
    </w:p>
    <w:p w14:paraId="60555A46" w14:textId="77777777" w:rsidR="000447BA" w:rsidRPr="008F7707" w:rsidRDefault="000447BA" w:rsidP="007A0CD8">
      <w:pPr>
        <w:pStyle w:val="Heading3"/>
        <w:spacing w:line="360" w:lineRule="auto"/>
        <w:jc w:val="both"/>
        <w:rPr>
          <w:rFonts w:ascii="Times New Roman" w:eastAsia="Times New Roman" w:hAnsi="Times New Roman" w:cs="Times New Roman"/>
          <w:bCs/>
          <w:color w:val="2F5496" w:themeColor="accent1" w:themeShade="BF"/>
          <w:sz w:val="44"/>
          <w:szCs w:val="44"/>
          <w:lang w:val="en-US" w:eastAsia="en-US" w:bidi="en-US"/>
        </w:rPr>
      </w:pPr>
      <w:bookmarkStart w:id="11" w:name="_Toc68724878"/>
      <w:bookmarkStart w:id="12" w:name="_Toc70365612"/>
      <w:r w:rsidRPr="008F7707">
        <w:rPr>
          <w:rFonts w:ascii="Times New Roman" w:eastAsia="Times New Roman" w:hAnsi="Times New Roman" w:cs="Times New Roman"/>
          <w:bCs/>
          <w:color w:val="2F5496" w:themeColor="accent1" w:themeShade="BF"/>
          <w:sz w:val="44"/>
          <w:szCs w:val="44"/>
          <w:lang w:val="en-US" w:eastAsia="en-US" w:bidi="en-US"/>
        </w:rPr>
        <w:lastRenderedPageBreak/>
        <w:t>Market analysis</w:t>
      </w:r>
      <w:bookmarkEnd w:id="11"/>
      <w:bookmarkEnd w:id="12"/>
    </w:p>
    <w:p w14:paraId="45750AC4" w14:textId="091F53CF" w:rsidR="000447BA" w:rsidRPr="007A0CD8" w:rsidRDefault="000447BA" w:rsidP="007A0CD8">
      <w:pPr>
        <w:spacing w:line="360" w:lineRule="auto"/>
        <w:jc w:val="both"/>
      </w:pPr>
      <w:r w:rsidRPr="007A0CD8">
        <w:t xml:space="preserve">Market analysis provides information about industries, customers, </w:t>
      </w:r>
      <w:r w:rsidR="00A961D5" w:rsidRPr="007A0CD8">
        <w:t>competitors,</w:t>
      </w:r>
      <w:r w:rsidRPr="007A0CD8">
        <w:t xml:space="preserve"> and other market variables. Market analysis also helps to figure out the relationship between the supply and demand of a specific product or service. By appropriate market analysis business able to make a more accurate decision about the marketing strategies and marketing </w:t>
      </w:r>
      <w:r w:rsidR="00A961D5" w:rsidRPr="007A0CD8">
        <w:t>competition</w:t>
      </w:r>
      <w:r w:rsidR="00A961D5" w:rsidRPr="007A0CD8">
        <w:rPr>
          <w:shd w:val="clear" w:color="auto" w:fill="FFFFFF"/>
        </w:rPr>
        <w:t xml:space="preserve"> (</w:t>
      </w:r>
      <w:r w:rsidRPr="007A0CD8">
        <w:t xml:space="preserve">Business and definition, 2021). The market analysis of Java coffee is giving below: </w:t>
      </w:r>
    </w:p>
    <w:p w14:paraId="362AEB27" w14:textId="113C9624" w:rsidR="000447BA" w:rsidRPr="007A0CD8" w:rsidRDefault="000447BA" w:rsidP="007A0CD8">
      <w:pPr>
        <w:pStyle w:val="ListParagraph"/>
        <w:numPr>
          <w:ilvl w:val="0"/>
          <w:numId w:val="27"/>
        </w:numPr>
        <w:spacing w:after="200" w:line="360" w:lineRule="auto"/>
        <w:jc w:val="both"/>
        <w:rPr>
          <w:rFonts w:ascii="Times New Roman" w:hAnsi="Times New Roman" w:cs="Times New Roman"/>
        </w:rPr>
      </w:pPr>
      <w:r w:rsidRPr="007A0CD8">
        <w:rPr>
          <w:rFonts w:ascii="Times New Roman" w:hAnsi="Times New Roman" w:cs="Times New Roman"/>
          <w:b/>
        </w:rPr>
        <w:t xml:space="preserve">Market size: </w:t>
      </w:r>
      <w:r w:rsidRPr="007A0CD8">
        <w:rPr>
          <w:rFonts w:ascii="Times New Roman" w:hAnsi="Times New Roman" w:cs="Times New Roman"/>
        </w:rPr>
        <w:t xml:space="preserve">Java coffee able to capture a large market share all over the world. They have extensive marketing activities; worldwide distribution channel and they mainly export a large quantity of coffee in Japan. They are also able to capture European countries, Asian countries, and African countries. Their coffees are famous in </w:t>
      </w:r>
      <w:r w:rsidR="00A961D5" w:rsidRPr="007A0CD8">
        <w:rPr>
          <w:rFonts w:ascii="Times New Roman" w:hAnsi="Times New Roman" w:cs="Times New Roman"/>
        </w:rPr>
        <w:t>Dutch</w:t>
      </w:r>
      <w:r w:rsidRPr="007A0CD8">
        <w:rPr>
          <w:rFonts w:ascii="Times New Roman" w:hAnsi="Times New Roman" w:cs="Times New Roman"/>
        </w:rPr>
        <w:t xml:space="preserve"> and they also have export </w:t>
      </w:r>
      <w:r w:rsidR="00A961D5" w:rsidRPr="007A0CD8">
        <w:rPr>
          <w:rFonts w:ascii="Times New Roman" w:hAnsi="Times New Roman" w:cs="Times New Roman"/>
        </w:rPr>
        <w:t>certification (</w:t>
      </w:r>
      <w:r w:rsidRPr="007A0CD8">
        <w:rPr>
          <w:rFonts w:ascii="Times New Roman" w:hAnsi="Times New Roman" w:cs="Times New Roman"/>
        </w:rPr>
        <w:t xml:space="preserve">The Coffee Industry Board of Java, 2021). </w:t>
      </w:r>
    </w:p>
    <w:p w14:paraId="278C0ADD" w14:textId="77777777" w:rsidR="000447BA" w:rsidRPr="007A0CD8" w:rsidRDefault="000447BA" w:rsidP="007A0CD8">
      <w:pPr>
        <w:pStyle w:val="ListParagraph"/>
        <w:numPr>
          <w:ilvl w:val="0"/>
          <w:numId w:val="27"/>
        </w:numPr>
        <w:spacing w:after="200" w:line="360" w:lineRule="auto"/>
        <w:jc w:val="both"/>
        <w:rPr>
          <w:rFonts w:ascii="Times New Roman" w:hAnsi="Times New Roman" w:cs="Times New Roman"/>
        </w:rPr>
      </w:pPr>
      <w:r w:rsidRPr="007A0CD8">
        <w:rPr>
          <w:rFonts w:ascii="Times New Roman" w:hAnsi="Times New Roman" w:cs="Times New Roman"/>
          <w:b/>
        </w:rPr>
        <w:t xml:space="preserve">Competitive analysis: </w:t>
      </w:r>
      <w:r w:rsidRPr="007A0CD8">
        <w:rPr>
          <w:rFonts w:ascii="Times New Roman" w:hAnsi="Times New Roman" w:cs="Times New Roman"/>
        </w:rPr>
        <w:t xml:space="preserve">The Company has to face strong market competition because the need for coffee has been rising day by day. Many new coffee companies emerged in Indonesia because of the continuous growth of this industry. Some strong competitors of the company are Starbucks, Costa Coffee, Nescafe, Bru coffee etc. These coffees are emerging and to cope with the market competition the company has to be more dynamic and need to invent new technologies. The availability in the market is one of the competitive advantages of this company and they should more advance in it (WIRE, 2021). </w:t>
      </w:r>
    </w:p>
    <w:p w14:paraId="42899601" w14:textId="06DE0672" w:rsidR="000447BA" w:rsidRPr="007A0CD8" w:rsidRDefault="000447BA" w:rsidP="007A0CD8">
      <w:pPr>
        <w:pStyle w:val="ListParagraph"/>
        <w:numPr>
          <w:ilvl w:val="0"/>
          <w:numId w:val="27"/>
        </w:numPr>
        <w:spacing w:after="200" w:line="360" w:lineRule="auto"/>
        <w:jc w:val="both"/>
        <w:rPr>
          <w:rFonts w:ascii="Times New Roman" w:hAnsi="Times New Roman" w:cs="Times New Roman"/>
        </w:rPr>
      </w:pPr>
      <w:r w:rsidRPr="007A0CD8">
        <w:rPr>
          <w:rFonts w:ascii="Times New Roman" w:hAnsi="Times New Roman" w:cs="Times New Roman"/>
          <w:b/>
        </w:rPr>
        <w:t xml:space="preserve">The growth of the market: </w:t>
      </w:r>
      <w:r w:rsidRPr="007A0CD8">
        <w:rPr>
          <w:rFonts w:ascii="Times New Roman" w:hAnsi="Times New Roman" w:cs="Times New Roman"/>
        </w:rPr>
        <w:t xml:space="preserve">Java coffee has a history of growth. This is one of the oldest companies in the world and they provide superior quality and a mild taste. The coffee is mainly famous for its aromatic charm. The market of the company has grown because of the worldwide need for Luwak </w:t>
      </w:r>
      <w:r w:rsidR="00A961D5" w:rsidRPr="007A0CD8">
        <w:rPr>
          <w:rFonts w:ascii="Times New Roman" w:hAnsi="Times New Roman" w:cs="Times New Roman"/>
        </w:rPr>
        <w:t>coffee,</w:t>
      </w:r>
      <w:r w:rsidRPr="007A0CD8">
        <w:rPr>
          <w:rFonts w:ascii="Times New Roman" w:hAnsi="Times New Roman" w:cs="Times New Roman"/>
        </w:rPr>
        <w:t xml:space="preserve"> and they are the most expensive coffee </w:t>
      </w:r>
      <w:r w:rsidR="00A961D5" w:rsidRPr="007A0CD8">
        <w:rPr>
          <w:rFonts w:ascii="Times New Roman" w:hAnsi="Times New Roman" w:cs="Times New Roman"/>
        </w:rPr>
        <w:t>company,</w:t>
      </w:r>
      <w:r w:rsidRPr="007A0CD8">
        <w:rPr>
          <w:rFonts w:ascii="Times New Roman" w:hAnsi="Times New Roman" w:cs="Times New Roman"/>
        </w:rPr>
        <w:t xml:space="preserve"> so the coffee becomes a sign of luxury. The company recently adds some special variant in the </w:t>
      </w:r>
      <w:r w:rsidR="00A961D5" w:rsidRPr="007A0CD8">
        <w:rPr>
          <w:rFonts w:ascii="Times New Roman" w:hAnsi="Times New Roman" w:cs="Times New Roman"/>
        </w:rPr>
        <w:t>market,</w:t>
      </w:r>
      <w:r w:rsidRPr="007A0CD8">
        <w:rPr>
          <w:rFonts w:ascii="Times New Roman" w:hAnsi="Times New Roman" w:cs="Times New Roman"/>
        </w:rPr>
        <w:t xml:space="preserve"> and it helps to company to ensure sustainability and growth. </w:t>
      </w:r>
    </w:p>
    <w:p w14:paraId="334C7669" w14:textId="4538A725" w:rsidR="000447BA" w:rsidRPr="007A0CD8" w:rsidRDefault="000447BA" w:rsidP="007A0CD8">
      <w:pPr>
        <w:spacing w:line="360" w:lineRule="auto"/>
        <w:jc w:val="both"/>
      </w:pPr>
      <w:r w:rsidRPr="007A0CD8">
        <w:rPr>
          <w:noProof/>
        </w:rPr>
        <w:lastRenderedPageBreak/>
        <w:drawing>
          <wp:inline distT="0" distB="0" distL="0" distR="0" wp14:anchorId="68A4F780" wp14:editId="6203C20F">
            <wp:extent cx="5238750" cy="2605405"/>
            <wp:effectExtent l="0" t="0" r="0" b="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7677004" w14:textId="77777777" w:rsidR="000447BA" w:rsidRPr="007A0CD8" w:rsidRDefault="000447BA" w:rsidP="007A0CD8">
      <w:pPr>
        <w:spacing w:line="360" w:lineRule="auto"/>
        <w:jc w:val="both"/>
      </w:pPr>
      <w:r w:rsidRPr="007A0CD8">
        <w:t>Figure: Market analysis</w:t>
      </w:r>
    </w:p>
    <w:p w14:paraId="76410312" w14:textId="77777777" w:rsidR="000447BA" w:rsidRPr="007A0CD8" w:rsidRDefault="000447BA" w:rsidP="007A0CD8">
      <w:pPr>
        <w:spacing w:line="360" w:lineRule="auto"/>
        <w:jc w:val="both"/>
      </w:pPr>
      <w:r w:rsidRPr="007A0CD8">
        <w:t>Source: (Author).</w:t>
      </w:r>
    </w:p>
    <w:p w14:paraId="371FBD87" w14:textId="069B632D" w:rsidR="000447BA" w:rsidRPr="007A0CD8" w:rsidRDefault="000447BA" w:rsidP="007A0CD8">
      <w:pPr>
        <w:pStyle w:val="ListParagraph"/>
        <w:numPr>
          <w:ilvl w:val="0"/>
          <w:numId w:val="28"/>
        </w:numPr>
        <w:spacing w:after="200" w:line="360" w:lineRule="auto"/>
        <w:jc w:val="both"/>
        <w:rPr>
          <w:rFonts w:ascii="Times New Roman" w:hAnsi="Times New Roman" w:cs="Times New Roman"/>
        </w:rPr>
      </w:pPr>
      <w:r w:rsidRPr="007A0CD8">
        <w:rPr>
          <w:rFonts w:ascii="Times New Roman" w:hAnsi="Times New Roman" w:cs="Times New Roman"/>
          <w:b/>
        </w:rPr>
        <w:t xml:space="preserve">Demographic and segmentation: </w:t>
      </w:r>
      <w:r w:rsidRPr="007A0CD8">
        <w:rPr>
          <w:rFonts w:ascii="Times New Roman" w:hAnsi="Times New Roman" w:cs="Times New Roman"/>
        </w:rPr>
        <w:t xml:space="preserve">The coffee is mainly sold in European countries and Japan. Japan can be considered the most vibrant market for this coffee. On the other hand, the main targeted customer of the company is upper-class people who need a cup of coffee with luxury. Educated people know the superiority of Luwak coffee is another segment in the market. The blue mountain in Java is also a place of tourist attraction and a wide range of people gather every year for enjoying the beauty of Indonesia. </w:t>
      </w:r>
      <w:r w:rsidR="00A961D5" w:rsidRPr="007A0CD8">
        <w:rPr>
          <w:rFonts w:ascii="Times New Roman" w:hAnsi="Times New Roman" w:cs="Times New Roman"/>
        </w:rPr>
        <w:t>so,</w:t>
      </w:r>
      <w:r w:rsidRPr="007A0CD8">
        <w:rPr>
          <w:rFonts w:ascii="Times New Roman" w:hAnsi="Times New Roman" w:cs="Times New Roman"/>
        </w:rPr>
        <w:t xml:space="preserve"> the tourist is another market segment. The company tries their best to reach the target market and sell their product with a unique </w:t>
      </w:r>
      <w:r w:rsidR="00A961D5" w:rsidRPr="007A0CD8">
        <w:rPr>
          <w:rFonts w:ascii="Times New Roman" w:hAnsi="Times New Roman" w:cs="Times New Roman"/>
        </w:rPr>
        <w:t>strategy (</w:t>
      </w:r>
      <w:r w:rsidRPr="007A0CD8">
        <w:rPr>
          <w:rFonts w:ascii="Times New Roman" w:hAnsi="Times New Roman" w:cs="Times New Roman"/>
        </w:rPr>
        <w:t xml:space="preserve">Lutz, 2021). </w:t>
      </w:r>
    </w:p>
    <w:p w14:paraId="57B6C4C6" w14:textId="77777777" w:rsidR="000447BA" w:rsidRPr="007A0CD8" w:rsidRDefault="000447BA" w:rsidP="007A0CD8">
      <w:pPr>
        <w:pStyle w:val="ListParagraph"/>
        <w:numPr>
          <w:ilvl w:val="0"/>
          <w:numId w:val="28"/>
        </w:numPr>
        <w:spacing w:after="200" w:line="360" w:lineRule="auto"/>
        <w:jc w:val="both"/>
        <w:rPr>
          <w:rFonts w:ascii="Times New Roman" w:hAnsi="Times New Roman" w:cs="Times New Roman"/>
        </w:rPr>
      </w:pPr>
      <w:r w:rsidRPr="007A0CD8">
        <w:rPr>
          <w:rFonts w:ascii="Times New Roman" w:hAnsi="Times New Roman" w:cs="Times New Roman"/>
          <w:b/>
        </w:rPr>
        <w:t xml:space="preserve">Market price: </w:t>
      </w:r>
      <w:r w:rsidRPr="007A0CD8">
        <w:rPr>
          <w:rFonts w:ascii="Times New Roman" w:hAnsi="Times New Roman" w:cs="Times New Roman"/>
        </w:rPr>
        <w:t xml:space="preserve">The price of the market is one of the most important tools for analysing the market and overall economy. Coffee is one of the most expensive coffees in the world and the price level is very high compared to other companies. The reason behind the high price is cultivation methods of the coffee are different from others and the roasting formula of the coffee bean is costly. For this reason, The Company kept the price high and people who want to enjoy this superior quality coffee must need to expend some extra dollars. </w:t>
      </w:r>
    </w:p>
    <w:p w14:paraId="19A7CCE1" w14:textId="2607A63A" w:rsidR="000447BA" w:rsidRPr="007A0CD8" w:rsidRDefault="000447BA" w:rsidP="007A0CD8">
      <w:pPr>
        <w:pStyle w:val="ListParagraph"/>
        <w:numPr>
          <w:ilvl w:val="0"/>
          <w:numId w:val="28"/>
        </w:numPr>
        <w:spacing w:after="200" w:line="360" w:lineRule="auto"/>
        <w:jc w:val="both"/>
        <w:rPr>
          <w:rFonts w:ascii="Times New Roman" w:hAnsi="Times New Roman" w:cs="Times New Roman"/>
        </w:rPr>
      </w:pPr>
      <w:r w:rsidRPr="007A0CD8">
        <w:rPr>
          <w:rFonts w:ascii="Times New Roman" w:hAnsi="Times New Roman" w:cs="Times New Roman"/>
          <w:b/>
        </w:rPr>
        <w:t xml:space="preserve">Marketing optimisation: </w:t>
      </w:r>
      <w:r w:rsidRPr="007A0CD8">
        <w:rPr>
          <w:rFonts w:ascii="Times New Roman" w:hAnsi="Times New Roman" w:cs="Times New Roman"/>
        </w:rPr>
        <w:t xml:space="preserve">the overall market has been optimised by the expert to know about the current and future condition of the market. Market optimisation is required because regular market optimisation gives information about ongoing market efforts and figure out the required improvement in marketing efforts. Market optimisation also makes the related parties more accountable for their actions and it can be considered as a total quality control process for the company. The company regularly conducts market </w:t>
      </w:r>
      <w:r w:rsidR="00A961D5" w:rsidRPr="007A0CD8">
        <w:rPr>
          <w:rFonts w:ascii="Times New Roman" w:hAnsi="Times New Roman" w:cs="Times New Roman"/>
        </w:rPr>
        <w:lastRenderedPageBreak/>
        <w:t>optimisation,</w:t>
      </w:r>
      <w:r w:rsidRPr="007A0CD8">
        <w:rPr>
          <w:rFonts w:ascii="Times New Roman" w:hAnsi="Times New Roman" w:cs="Times New Roman"/>
        </w:rPr>
        <w:t xml:space="preserve"> and it works as a quality control process for the market (Marketing Optimizer, 2021). </w:t>
      </w:r>
    </w:p>
    <w:p w14:paraId="556B8B42" w14:textId="77777777" w:rsidR="000447BA" w:rsidRPr="008F7707" w:rsidRDefault="000447BA" w:rsidP="008F7707">
      <w:pPr>
        <w:pStyle w:val="Heading2"/>
        <w:spacing w:line="360" w:lineRule="auto"/>
        <w:jc w:val="both"/>
        <w:rPr>
          <w:rFonts w:ascii="Times New Roman" w:eastAsia="Times New Roman" w:hAnsi="Times New Roman" w:cs="Times New Roman"/>
          <w:sz w:val="32"/>
          <w:szCs w:val="32"/>
        </w:rPr>
      </w:pPr>
      <w:bookmarkStart w:id="13" w:name="_Toc68724879"/>
      <w:bookmarkStart w:id="14" w:name="_Toc70365613"/>
      <w:r w:rsidRPr="008F7707">
        <w:rPr>
          <w:rFonts w:ascii="Times New Roman" w:eastAsia="Times New Roman" w:hAnsi="Times New Roman" w:cs="Times New Roman"/>
          <w:sz w:val="32"/>
          <w:szCs w:val="32"/>
        </w:rPr>
        <w:t>STP analysis of new brand</w:t>
      </w:r>
      <w:bookmarkEnd w:id="14"/>
      <w:r w:rsidRPr="008F7707">
        <w:rPr>
          <w:rFonts w:ascii="Times New Roman" w:eastAsia="Times New Roman" w:hAnsi="Times New Roman" w:cs="Times New Roman"/>
          <w:sz w:val="32"/>
          <w:szCs w:val="32"/>
        </w:rPr>
        <w:t xml:space="preserve"> </w:t>
      </w:r>
    </w:p>
    <w:p w14:paraId="19CA53AC" w14:textId="77777777" w:rsidR="000447BA" w:rsidRPr="007A0CD8" w:rsidRDefault="000447BA" w:rsidP="007A0CD8">
      <w:pPr>
        <w:spacing w:line="360" w:lineRule="auto"/>
        <w:jc w:val="both"/>
      </w:pPr>
      <w:r w:rsidRPr="007A0CD8">
        <w:t xml:space="preserve">The STP mainly stands for segmentation, targeting and positioning. The STP analysis of new coffee brand under Java coffee is giving below: </w:t>
      </w:r>
    </w:p>
    <w:p w14:paraId="01F8A828" w14:textId="77777777" w:rsidR="000447BA" w:rsidRPr="008F7707" w:rsidRDefault="000447BA" w:rsidP="008F7707">
      <w:pPr>
        <w:pStyle w:val="Heading2"/>
        <w:spacing w:line="360" w:lineRule="auto"/>
        <w:jc w:val="both"/>
        <w:rPr>
          <w:rFonts w:ascii="Times New Roman" w:eastAsia="Times New Roman" w:hAnsi="Times New Roman" w:cs="Times New Roman"/>
          <w:sz w:val="32"/>
          <w:szCs w:val="32"/>
        </w:rPr>
      </w:pPr>
      <w:bookmarkStart w:id="15" w:name="_Toc70365614"/>
      <w:r w:rsidRPr="008F7707">
        <w:rPr>
          <w:rFonts w:ascii="Times New Roman" w:eastAsia="Times New Roman" w:hAnsi="Times New Roman" w:cs="Times New Roman"/>
          <w:sz w:val="32"/>
          <w:szCs w:val="32"/>
        </w:rPr>
        <w:t>Segmentation</w:t>
      </w:r>
      <w:bookmarkEnd w:id="15"/>
      <w:r w:rsidRPr="008F7707">
        <w:rPr>
          <w:rFonts w:ascii="Times New Roman" w:eastAsia="Times New Roman" w:hAnsi="Times New Roman" w:cs="Times New Roman"/>
          <w:sz w:val="32"/>
          <w:szCs w:val="32"/>
        </w:rPr>
        <w:t xml:space="preserve"> </w:t>
      </w:r>
    </w:p>
    <w:p w14:paraId="3B57C2A0" w14:textId="77777777" w:rsidR="000447BA" w:rsidRPr="007A0CD8" w:rsidRDefault="000447BA" w:rsidP="007A0CD8">
      <w:pPr>
        <w:spacing w:line="360" w:lineRule="auto"/>
        <w:jc w:val="both"/>
        <w:rPr>
          <w:lang w:val="en-US"/>
        </w:rPr>
      </w:pPr>
      <w:r w:rsidRPr="007A0CD8">
        <w:t xml:space="preserve">The </w:t>
      </w:r>
      <w:r w:rsidRPr="007A0CD8">
        <w:rPr>
          <w:b/>
        </w:rPr>
        <w:t>Geographical segmentation</w:t>
      </w:r>
      <w:r w:rsidRPr="007A0CD8">
        <w:t xml:space="preserve"> of the brand is mainly in European countries and the UK. The region of the UK is divided into three parts and the brand is mainly introduced in the urban areas. For </w:t>
      </w:r>
      <w:r w:rsidRPr="007A0CD8">
        <w:rPr>
          <w:b/>
        </w:rPr>
        <w:t>Demographic segmentation,</w:t>
      </w:r>
      <w:r w:rsidRPr="007A0CD8">
        <w:t xml:space="preserve"> the young aged and educated urban living people are the main targets. And for </w:t>
      </w:r>
      <w:r w:rsidRPr="007A0CD8">
        <w:rPr>
          <w:b/>
        </w:rPr>
        <w:t>behavioural segmentation,</w:t>
      </w:r>
      <w:r w:rsidRPr="007A0CD8">
        <w:t xml:space="preserve"> the upper-class people who are financially stable and proper knowledge about coffee are targeted (Wright, 2021). </w:t>
      </w:r>
    </w:p>
    <w:p w14:paraId="30D24188" w14:textId="77777777" w:rsidR="000447BA" w:rsidRPr="008F7707" w:rsidRDefault="000447BA" w:rsidP="008F7707">
      <w:pPr>
        <w:pStyle w:val="Heading2"/>
        <w:spacing w:line="360" w:lineRule="auto"/>
        <w:jc w:val="both"/>
        <w:rPr>
          <w:rFonts w:ascii="Times New Roman" w:eastAsia="Times New Roman" w:hAnsi="Times New Roman" w:cs="Times New Roman"/>
          <w:sz w:val="32"/>
          <w:szCs w:val="32"/>
        </w:rPr>
      </w:pPr>
      <w:bookmarkStart w:id="16" w:name="_Toc70365615"/>
      <w:r w:rsidRPr="008F7707">
        <w:rPr>
          <w:rFonts w:ascii="Times New Roman" w:eastAsia="Times New Roman" w:hAnsi="Times New Roman" w:cs="Times New Roman"/>
          <w:sz w:val="32"/>
          <w:szCs w:val="32"/>
        </w:rPr>
        <w:t>Targeting</w:t>
      </w:r>
      <w:bookmarkEnd w:id="16"/>
      <w:r w:rsidRPr="008F7707">
        <w:rPr>
          <w:rFonts w:ascii="Times New Roman" w:eastAsia="Times New Roman" w:hAnsi="Times New Roman" w:cs="Times New Roman"/>
          <w:sz w:val="32"/>
          <w:szCs w:val="32"/>
        </w:rPr>
        <w:t xml:space="preserve"> </w:t>
      </w:r>
    </w:p>
    <w:p w14:paraId="0D28BAE0" w14:textId="77777777" w:rsidR="000447BA" w:rsidRPr="007A0CD8" w:rsidRDefault="000447BA" w:rsidP="007A0CD8">
      <w:pPr>
        <w:spacing w:line="360" w:lineRule="auto"/>
        <w:jc w:val="both"/>
      </w:pPr>
      <w:r w:rsidRPr="007A0CD8">
        <w:t xml:space="preserve">People from 15-50 are the main target and the upper-class people who live in the urban area and have knowledge about coffee are the main target. The person who works for a long period and want and refreshing mint flavour with chocolate is the main targeted customer of the coffee. </w:t>
      </w:r>
    </w:p>
    <w:p w14:paraId="6E95ED40" w14:textId="77777777" w:rsidR="000447BA" w:rsidRPr="008F7707" w:rsidRDefault="000447BA" w:rsidP="008F7707">
      <w:pPr>
        <w:pStyle w:val="Heading2"/>
        <w:spacing w:line="360" w:lineRule="auto"/>
        <w:jc w:val="both"/>
        <w:rPr>
          <w:rFonts w:ascii="Times New Roman" w:eastAsia="Times New Roman" w:hAnsi="Times New Roman" w:cs="Times New Roman"/>
          <w:sz w:val="32"/>
          <w:szCs w:val="32"/>
        </w:rPr>
      </w:pPr>
      <w:bookmarkStart w:id="17" w:name="_Toc70365616"/>
      <w:r w:rsidRPr="008F7707">
        <w:rPr>
          <w:rFonts w:ascii="Times New Roman" w:eastAsia="Times New Roman" w:hAnsi="Times New Roman" w:cs="Times New Roman"/>
          <w:sz w:val="32"/>
          <w:szCs w:val="32"/>
        </w:rPr>
        <w:t>Positioning</w:t>
      </w:r>
      <w:bookmarkEnd w:id="17"/>
      <w:r w:rsidRPr="008F7707">
        <w:rPr>
          <w:rFonts w:ascii="Times New Roman" w:eastAsia="Times New Roman" w:hAnsi="Times New Roman" w:cs="Times New Roman"/>
          <w:sz w:val="32"/>
          <w:szCs w:val="32"/>
        </w:rPr>
        <w:t xml:space="preserve"> </w:t>
      </w:r>
    </w:p>
    <w:p w14:paraId="08BBB434" w14:textId="77777777" w:rsidR="000447BA" w:rsidRPr="007A0CD8" w:rsidRDefault="000447BA" w:rsidP="007A0CD8">
      <w:pPr>
        <w:spacing w:line="360" w:lineRule="auto"/>
        <w:jc w:val="both"/>
      </w:pPr>
      <w:r w:rsidRPr="007A0CD8">
        <w:t xml:space="preserve">The coffee brand is the position according to the targeting and the brand will be positioned in consumer mind through advertisement and social media marketing. First, they create a map for positioning and then position it according to that (Wright, 2021). </w:t>
      </w:r>
    </w:p>
    <w:p w14:paraId="23FCDD6C" w14:textId="77777777" w:rsidR="000447BA" w:rsidRPr="007A0CD8" w:rsidRDefault="000447BA" w:rsidP="007A0CD8">
      <w:pPr>
        <w:pStyle w:val="ListParagraph"/>
        <w:numPr>
          <w:ilvl w:val="0"/>
          <w:numId w:val="29"/>
        </w:numPr>
        <w:spacing w:after="200" w:line="360" w:lineRule="auto"/>
        <w:jc w:val="both"/>
        <w:rPr>
          <w:rFonts w:ascii="Times New Roman" w:eastAsiaTheme="majorEastAsia" w:hAnsi="Times New Roman" w:cs="Times New Roman"/>
          <w:b/>
          <w:bCs/>
        </w:rPr>
      </w:pPr>
      <w:r w:rsidRPr="007A0CD8">
        <w:rPr>
          <w:rFonts w:ascii="Times New Roman" w:hAnsi="Times New Roman" w:cs="Times New Roman"/>
        </w:rPr>
        <w:br w:type="page"/>
      </w:r>
    </w:p>
    <w:p w14:paraId="36C74A5B" w14:textId="77777777" w:rsidR="000447BA" w:rsidRPr="008F7707" w:rsidRDefault="000447BA" w:rsidP="007A0CD8">
      <w:pPr>
        <w:pStyle w:val="Heading3"/>
        <w:spacing w:line="360" w:lineRule="auto"/>
        <w:jc w:val="both"/>
        <w:rPr>
          <w:rFonts w:ascii="Times New Roman" w:eastAsia="Times New Roman" w:hAnsi="Times New Roman" w:cs="Times New Roman"/>
          <w:bCs/>
          <w:color w:val="2F5496" w:themeColor="accent1" w:themeShade="BF"/>
          <w:sz w:val="44"/>
          <w:szCs w:val="44"/>
          <w:lang w:val="en-US" w:eastAsia="en-US" w:bidi="en-US"/>
        </w:rPr>
      </w:pPr>
      <w:bookmarkStart w:id="18" w:name="_Toc70365617"/>
      <w:r w:rsidRPr="008F7707">
        <w:rPr>
          <w:rFonts w:ascii="Times New Roman" w:eastAsia="Times New Roman" w:hAnsi="Times New Roman" w:cs="Times New Roman"/>
          <w:bCs/>
          <w:color w:val="2F5496" w:themeColor="accent1" w:themeShade="BF"/>
          <w:sz w:val="44"/>
          <w:szCs w:val="44"/>
          <w:lang w:val="en-US" w:eastAsia="en-US" w:bidi="en-US"/>
        </w:rPr>
        <w:lastRenderedPageBreak/>
        <w:t>Current marketing trends in the coffee market</w:t>
      </w:r>
      <w:bookmarkEnd w:id="13"/>
      <w:bookmarkEnd w:id="18"/>
    </w:p>
    <w:p w14:paraId="167C61E6" w14:textId="2CA3A333" w:rsidR="000447BA" w:rsidRPr="007A0CD8" w:rsidRDefault="000447BA" w:rsidP="007A0CD8">
      <w:pPr>
        <w:spacing w:line="360" w:lineRule="auto"/>
        <w:jc w:val="both"/>
      </w:pPr>
      <w:r w:rsidRPr="007A0CD8">
        <w:t xml:space="preserve">Now coffee is one of the most demanding drinks all over the world. Regardless of gender, age, social status, location etc al people love to have coffee in their working and leisure time. The coffee industry is </w:t>
      </w:r>
      <w:r w:rsidR="00A961D5" w:rsidRPr="007A0CD8">
        <w:t>growing,</w:t>
      </w:r>
      <w:r w:rsidRPr="007A0CD8">
        <w:t xml:space="preserve"> and new trends and ideas are added in this industry for advancement. The current trends in the coffee industry are describing below: </w:t>
      </w:r>
    </w:p>
    <w:p w14:paraId="3CC46A0E" w14:textId="7255485F" w:rsidR="000447BA" w:rsidRPr="007A0CD8" w:rsidRDefault="000447BA" w:rsidP="007A0CD8">
      <w:pPr>
        <w:pStyle w:val="ListParagraph"/>
        <w:numPr>
          <w:ilvl w:val="0"/>
          <w:numId w:val="30"/>
        </w:numPr>
        <w:spacing w:after="200" w:line="360" w:lineRule="auto"/>
        <w:jc w:val="both"/>
        <w:rPr>
          <w:rFonts w:ascii="Times New Roman" w:hAnsi="Times New Roman" w:cs="Times New Roman"/>
        </w:rPr>
      </w:pPr>
      <w:r w:rsidRPr="007A0CD8">
        <w:rPr>
          <w:rFonts w:ascii="Times New Roman" w:hAnsi="Times New Roman" w:cs="Times New Roman"/>
          <w:b/>
        </w:rPr>
        <w:t>Technology</w:t>
      </w:r>
      <w:r w:rsidRPr="007A0CD8">
        <w:rPr>
          <w:rFonts w:ascii="Times New Roman" w:hAnsi="Times New Roman" w:cs="Times New Roman"/>
        </w:rPr>
        <w:t xml:space="preserve"> and its use in the coffee industry is one of the most highlighting trends in the coffee industry. The customers' service operation; production and roasting of the coffee beans etc are now automated and </w:t>
      </w:r>
      <w:r w:rsidR="00A961D5" w:rsidRPr="007A0CD8">
        <w:rPr>
          <w:rFonts w:ascii="Times New Roman" w:hAnsi="Times New Roman" w:cs="Times New Roman"/>
        </w:rPr>
        <w:t>technology oriented</w:t>
      </w:r>
      <w:r w:rsidRPr="007A0CD8">
        <w:rPr>
          <w:rFonts w:ascii="Times New Roman" w:hAnsi="Times New Roman" w:cs="Times New Roman"/>
        </w:rPr>
        <w:t xml:space="preserve">. Java coffee is also engaged in technology in its business and marketing activities. They also introduce technology in their communication and other aspects because of the Coronavirus pandemic (Roughan, 2021). </w:t>
      </w:r>
    </w:p>
    <w:p w14:paraId="56256916" w14:textId="77777777" w:rsidR="000447BA" w:rsidRPr="007A0CD8" w:rsidRDefault="000447BA" w:rsidP="007A0CD8">
      <w:pPr>
        <w:pStyle w:val="ListParagraph"/>
        <w:numPr>
          <w:ilvl w:val="0"/>
          <w:numId w:val="30"/>
        </w:numPr>
        <w:spacing w:after="200" w:line="360" w:lineRule="auto"/>
        <w:jc w:val="both"/>
        <w:rPr>
          <w:rFonts w:ascii="Times New Roman" w:hAnsi="Times New Roman" w:cs="Times New Roman"/>
        </w:rPr>
      </w:pPr>
      <w:r w:rsidRPr="007A0CD8">
        <w:rPr>
          <w:rFonts w:ascii="Times New Roman" w:hAnsi="Times New Roman" w:cs="Times New Roman"/>
          <w:b/>
        </w:rPr>
        <w:t>Ready to drink coffee</w:t>
      </w:r>
      <w:r w:rsidRPr="007A0CD8">
        <w:rPr>
          <w:rFonts w:ascii="Times New Roman" w:hAnsi="Times New Roman" w:cs="Times New Roman"/>
        </w:rPr>
        <w:t xml:space="preserve"> is another current trend in the coffee industry. The second wave in the coffee movement made coffee more luxurious and rather need necessity. As people become so busy with their work ready to drink coffee is helpful for them. The Java blue company also introduce ready to drink coffee in large quantities. </w:t>
      </w:r>
    </w:p>
    <w:p w14:paraId="743D4E33" w14:textId="62B901FD" w:rsidR="000447BA" w:rsidRPr="007A0CD8" w:rsidRDefault="000447BA" w:rsidP="007A0CD8">
      <w:pPr>
        <w:pStyle w:val="ListParagraph"/>
        <w:numPr>
          <w:ilvl w:val="0"/>
          <w:numId w:val="30"/>
        </w:numPr>
        <w:spacing w:after="200" w:line="360" w:lineRule="auto"/>
        <w:jc w:val="both"/>
        <w:rPr>
          <w:rFonts w:ascii="Times New Roman" w:hAnsi="Times New Roman" w:cs="Times New Roman"/>
        </w:rPr>
      </w:pPr>
      <w:r w:rsidRPr="007A0CD8">
        <w:rPr>
          <w:rFonts w:ascii="Times New Roman" w:hAnsi="Times New Roman" w:cs="Times New Roman"/>
          <w:b/>
        </w:rPr>
        <w:t xml:space="preserve">Trendy new coffee flavour: </w:t>
      </w:r>
      <w:r w:rsidRPr="007A0CD8">
        <w:rPr>
          <w:rFonts w:ascii="Times New Roman" w:hAnsi="Times New Roman" w:cs="Times New Roman"/>
        </w:rPr>
        <w:t xml:space="preserve">Now there is an undeclared competition on coffee flavour and most of the coffee company working on it. The Java coffee also introduces some new trendy flavour and amazing aromatic charm in their coffee </w:t>
      </w:r>
      <w:r w:rsidR="00A961D5" w:rsidRPr="007A0CD8">
        <w:rPr>
          <w:rFonts w:ascii="Times New Roman" w:hAnsi="Times New Roman" w:cs="Times New Roman"/>
        </w:rPr>
        <w:t>cart,</w:t>
      </w:r>
      <w:r w:rsidRPr="007A0CD8">
        <w:rPr>
          <w:rFonts w:ascii="Times New Roman" w:hAnsi="Times New Roman" w:cs="Times New Roman"/>
        </w:rPr>
        <w:t xml:space="preserve"> and </w:t>
      </w:r>
      <w:r w:rsidR="00A961D5" w:rsidRPr="007A0CD8">
        <w:rPr>
          <w:rFonts w:ascii="Times New Roman" w:hAnsi="Times New Roman" w:cs="Times New Roman"/>
        </w:rPr>
        <w:t>it has</w:t>
      </w:r>
      <w:r w:rsidRPr="007A0CD8">
        <w:rPr>
          <w:rFonts w:ascii="Times New Roman" w:hAnsi="Times New Roman" w:cs="Times New Roman"/>
        </w:rPr>
        <w:t xml:space="preserve"> been a marketing advantage for them (Roughan, 2021). </w:t>
      </w:r>
    </w:p>
    <w:p w14:paraId="6EEDF93B" w14:textId="77777777" w:rsidR="000447BA" w:rsidRPr="007A0CD8" w:rsidRDefault="000447BA" w:rsidP="007A0CD8">
      <w:pPr>
        <w:spacing w:line="360" w:lineRule="auto"/>
        <w:jc w:val="both"/>
        <w:rPr>
          <w:rFonts w:eastAsiaTheme="majorEastAsia"/>
          <w:b/>
          <w:bCs/>
        </w:rPr>
      </w:pPr>
      <w:r w:rsidRPr="007A0CD8">
        <w:br w:type="page"/>
      </w:r>
      <w:bookmarkStart w:id="19" w:name="_Toc68724880"/>
    </w:p>
    <w:p w14:paraId="3A7F2C44" w14:textId="77777777" w:rsidR="000447BA" w:rsidRPr="008F7707" w:rsidRDefault="000447BA" w:rsidP="007A0CD8">
      <w:pPr>
        <w:pStyle w:val="Heading3"/>
        <w:spacing w:line="360" w:lineRule="auto"/>
        <w:jc w:val="both"/>
        <w:rPr>
          <w:rFonts w:ascii="Times New Roman" w:eastAsia="Times New Roman" w:hAnsi="Times New Roman" w:cs="Times New Roman"/>
          <w:color w:val="2F5496" w:themeColor="accent1" w:themeShade="BF"/>
          <w:sz w:val="32"/>
          <w:szCs w:val="32"/>
        </w:rPr>
      </w:pPr>
      <w:bookmarkStart w:id="20" w:name="_Toc70365618"/>
      <w:r w:rsidRPr="008F7707">
        <w:rPr>
          <w:rFonts w:ascii="Times New Roman" w:eastAsia="Times New Roman" w:hAnsi="Times New Roman" w:cs="Times New Roman"/>
          <w:color w:val="2F5496" w:themeColor="accent1" w:themeShade="BF"/>
          <w:sz w:val="32"/>
          <w:szCs w:val="32"/>
        </w:rPr>
        <w:lastRenderedPageBreak/>
        <w:t>Promotional activities</w:t>
      </w:r>
      <w:bookmarkEnd w:id="19"/>
      <w:bookmarkEnd w:id="20"/>
    </w:p>
    <w:p w14:paraId="3BD212D5" w14:textId="77777777" w:rsidR="000447BA" w:rsidRPr="007A0CD8" w:rsidRDefault="000447BA" w:rsidP="007A0CD8">
      <w:pPr>
        <w:spacing w:line="360" w:lineRule="auto"/>
        <w:jc w:val="both"/>
      </w:pPr>
      <w:r w:rsidRPr="007A0CD8">
        <w:t xml:space="preserve">One of the most important activities in marketing is the promotional strategy and promotional activities. The success of any coffee brand largely depends on its promotional efforts and unique advertising techniques. The promotional activities of Java blue mountain coffee are giving below: </w:t>
      </w:r>
    </w:p>
    <w:p w14:paraId="05293EF6" w14:textId="77777777" w:rsidR="000447BA" w:rsidRPr="007A0CD8" w:rsidRDefault="000447BA" w:rsidP="007A0CD8">
      <w:pPr>
        <w:pStyle w:val="ListParagraph"/>
        <w:numPr>
          <w:ilvl w:val="0"/>
          <w:numId w:val="31"/>
        </w:numPr>
        <w:spacing w:after="200" w:line="360" w:lineRule="auto"/>
        <w:jc w:val="both"/>
        <w:rPr>
          <w:rFonts w:ascii="Times New Roman" w:hAnsi="Times New Roman" w:cs="Times New Roman"/>
        </w:rPr>
      </w:pPr>
      <w:r w:rsidRPr="007A0CD8">
        <w:rPr>
          <w:rFonts w:ascii="Times New Roman" w:hAnsi="Times New Roman" w:cs="Times New Roman"/>
        </w:rPr>
        <w:t>The company recently introduce special day coffee and seasonal coffee it can be a unique strategy of promotion. They are mainly aiming at Valentine’s Day and mother’s and Father’s Day for special day coffee discount (Top 10 Coffee Shop Promotion Ideas, 2021).</w:t>
      </w:r>
    </w:p>
    <w:p w14:paraId="1A612515" w14:textId="77777777" w:rsidR="000447BA" w:rsidRPr="007A0CD8" w:rsidRDefault="000447BA" w:rsidP="007A0CD8">
      <w:pPr>
        <w:pStyle w:val="ListParagraph"/>
        <w:numPr>
          <w:ilvl w:val="0"/>
          <w:numId w:val="31"/>
        </w:numPr>
        <w:spacing w:after="200" w:line="360" w:lineRule="auto"/>
        <w:jc w:val="both"/>
        <w:rPr>
          <w:rFonts w:ascii="Times New Roman" w:hAnsi="Times New Roman" w:cs="Times New Roman"/>
        </w:rPr>
      </w:pPr>
      <w:r w:rsidRPr="007A0CD8">
        <w:rPr>
          <w:rFonts w:ascii="Times New Roman" w:hAnsi="Times New Roman" w:cs="Times New Roman"/>
        </w:rPr>
        <w:t xml:space="preserve">They also conduct various TV advertisements where the referral power of topmost celebrities is used to influence customers. </w:t>
      </w:r>
    </w:p>
    <w:p w14:paraId="1BD85592" w14:textId="6DBF163F" w:rsidR="000447BA" w:rsidRPr="007A0CD8" w:rsidRDefault="000447BA" w:rsidP="007A0CD8">
      <w:pPr>
        <w:pStyle w:val="ListParagraph"/>
        <w:numPr>
          <w:ilvl w:val="0"/>
          <w:numId w:val="31"/>
        </w:numPr>
        <w:spacing w:after="200" w:line="360" w:lineRule="auto"/>
        <w:jc w:val="both"/>
        <w:rPr>
          <w:rFonts w:ascii="Times New Roman" w:hAnsi="Times New Roman" w:cs="Times New Roman"/>
        </w:rPr>
      </w:pPr>
      <w:r w:rsidRPr="007A0CD8">
        <w:rPr>
          <w:rFonts w:ascii="Times New Roman" w:hAnsi="Times New Roman" w:cs="Times New Roman"/>
        </w:rPr>
        <w:t xml:space="preserve"> They also introduce Newspaper and magazine advertisement for their brand. Recently they published a magazine for the promotion of their brand. The main theme of the magazine is to promote the unique flavour of the coffee and show the scenic beauty of Blue Mountain for </w:t>
      </w:r>
      <w:r w:rsidR="00A961D5" w:rsidRPr="007A0CD8">
        <w:rPr>
          <w:rFonts w:ascii="Times New Roman" w:hAnsi="Times New Roman" w:cs="Times New Roman"/>
        </w:rPr>
        <w:t>tourism (</w:t>
      </w:r>
      <w:r w:rsidRPr="007A0CD8">
        <w:rPr>
          <w:rFonts w:ascii="Times New Roman" w:hAnsi="Times New Roman" w:cs="Times New Roman"/>
        </w:rPr>
        <w:t xml:space="preserve">Top 10 Coffee Shop Promotion Ideas, 2021). </w:t>
      </w:r>
    </w:p>
    <w:p w14:paraId="55578BB1" w14:textId="487CBFD1" w:rsidR="000447BA" w:rsidRPr="007A0CD8" w:rsidRDefault="000447BA" w:rsidP="007A0CD8">
      <w:pPr>
        <w:pStyle w:val="ListParagraph"/>
        <w:numPr>
          <w:ilvl w:val="0"/>
          <w:numId w:val="31"/>
        </w:numPr>
        <w:spacing w:after="200" w:line="360" w:lineRule="auto"/>
        <w:jc w:val="both"/>
        <w:rPr>
          <w:rFonts w:ascii="Times New Roman" w:hAnsi="Times New Roman" w:cs="Times New Roman"/>
        </w:rPr>
      </w:pPr>
      <w:r w:rsidRPr="007A0CD8">
        <w:rPr>
          <w:rFonts w:ascii="Times New Roman" w:hAnsi="Times New Roman" w:cs="Times New Roman"/>
        </w:rPr>
        <w:t xml:space="preserve">They also have a unique marketing campaign that conducted on the coffee day and it is a unique move from any coffee brand. They have discount and coupon facilities for </w:t>
      </w:r>
      <w:r w:rsidR="00A961D5" w:rsidRPr="007A0CD8">
        <w:rPr>
          <w:rFonts w:ascii="Times New Roman" w:hAnsi="Times New Roman" w:cs="Times New Roman"/>
        </w:rPr>
        <w:t>consumer,</w:t>
      </w:r>
      <w:r w:rsidRPr="007A0CD8">
        <w:rPr>
          <w:rFonts w:ascii="Times New Roman" w:hAnsi="Times New Roman" w:cs="Times New Roman"/>
        </w:rPr>
        <w:t xml:space="preserve"> and it will be strong promotional activities for them. </w:t>
      </w:r>
    </w:p>
    <w:p w14:paraId="1A96F459" w14:textId="609B9A19" w:rsidR="000447BA" w:rsidRPr="007A0CD8" w:rsidRDefault="000447BA" w:rsidP="007A0CD8">
      <w:pPr>
        <w:pStyle w:val="ListParagraph"/>
        <w:numPr>
          <w:ilvl w:val="0"/>
          <w:numId w:val="31"/>
        </w:numPr>
        <w:spacing w:after="200" w:line="360" w:lineRule="auto"/>
        <w:jc w:val="both"/>
        <w:rPr>
          <w:rFonts w:ascii="Times New Roman" w:hAnsi="Times New Roman" w:cs="Times New Roman"/>
        </w:rPr>
      </w:pPr>
      <w:r w:rsidRPr="007A0CD8">
        <w:rPr>
          <w:rFonts w:ascii="Times New Roman" w:hAnsi="Times New Roman" w:cs="Times New Roman"/>
        </w:rPr>
        <w:t xml:space="preserve">They also develop a social media platform and their website for advertises their brand. There is a feedback system on their website so that consumer can give their opinion about the </w:t>
      </w:r>
      <w:r w:rsidR="00A961D5" w:rsidRPr="007A0CD8">
        <w:rPr>
          <w:rFonts w:ascii="Times New Roman" w:hAnsi="Times New Roman" w:cs="Times New Roman"/>
        </w:rPr>
        <w:t>Band (</w:t>
      </w:r>
      <w:r w:rsidRPr="007A0CD8">
        <w:rPr>
          <w:rFonts w:ascii="Times New Roman" w:hAnsi="Times New Roman" w:cs="Times New Roman"/>
        </w:rPr>
        <w:t xml:space="preserve">Top 10 Coffee Shop Promotion Ideas, 2021). </w:t>
      </w:r>
    </w:p>
    <w:p w14:paraId="2C28B527" w14:textId="77777777" w:rsidR="000447BA" w:rsidRPr="007A0CD8" w:rsidRDefault="000447BA" w:rsidP="007A0CD8">
      <w:pPr>
        <w:spacing w:line="360" w:lineRule="auto"/>
        <w:jc w:val="both"/>
      </w:pPr>
      <w:r w:rsidRPr="007A0CD8">
        <w:t xml:space="preserve">The above mentioned are marketing analysis, trend analysis and promotional activities of the Java coffee. These things are very dynamic and up to date. </w:t>
      </w:r>
    </w:p>
    <w:p w14:paraId="07C1EAA8" w14:textId="77777777" w:rsidR="000447BA" w:rsidRPr="007A0CD8" w:rsidRDefault="000447BA" w:rsidP="007A0CD8">
      <w:pPr>
        <w:spacing w:line="360" w:lineRule="auto"/>
        <w:jc w:val="both"/>
        <w:rPr>
          <w:lang w:val="en-US" w:eastAsia="en-US" w:bidi="en-US"/>
        </w:rPr>
      </w:pPr>
    </w:p>
    <w:p w14:paraId="2C47743D" w14:textId="77777777" w:rsidR="003E507C" w:rsidRPr="007A0CD8" w:rsidRDefault="003E507C" w:rsidP="007A0CD8">
      <w:pPr>
        <w:spacing w:before="100" w:beforeAutospacing="1" w:after="100" w:afterAutospacing="1" w:line="360" w:lineRule="auto"/>
        <w:jc w:val="both"/>
        <w:rPr>
          <w:b/>
          <w:bCs/>
          <w:color w:val="006DBF"/>
        </w:rPr>
      </w:pPr>
    </w:p>
    <w:p w14:paraId="42AAD7A5" w14:textId="77777777" w:rsidR="003E507C" w:rsidRPr="007A0CD8" w:rsidRDefault="003E507C" w:rsidP="007A0CD8">
      <w:pPr>
        <w:spacing w:before="100" w:beforeAutospacing="1" w:after="100" w:afterAutospacing="1" w:line="360" w:lineRule="auto"/>
        <w:jc w:val="both"/>
        <w:rPr>
          <w:b/>
          <w:bCs/>
          <w:color w:val="006DBF"/>
        </w:rPr>
      </w:pPr>
    </w:p>
    <w:p w14:paraId="6AB260A8" w14:textId="77777777" w:rsidR="003E507C" w:rsidRPr="007A0CD8" w:rsidRDefault="003E507C" w:rsidP="007A0CD8">
      <w:pPr>
        <w:spacing w:before="100" w:beforeAutospacing="1" w:after="100" w:afterAutospacing="1" w:line="360" w:lineRule="auto"/>
        <w:jc w:val="both"/>
        <w:rPr>
          <w:b/>
          <w:bCs/>
          <w:color w:val="006DBF"/>
        </w:rPr>
      </w:pPr>
    </w:p>
    <w:p w14:paraId="38A992D1" w14:textId="77777777" w:rsidR="003E507C" w:rsidRPr="007A0CD8" w:rsidRDefault="003E507C" w:rsidP="007A0CD8">
      <w:pPr>
        <w:spacing w:before="100" w:beforeAutospacing="1" w:after="100" w:afterAutospacing="1" w:line="360" w:lineRule="auto"/>
        <w:jc w:val="both"/>
        <w:rPr>
          <w:b/>
          <w:bCs/>
          <w:color w:val="006DBF"/>
        </w:rPr>
      </w:pPr>
    </w:p>
    <w:p w14:paraId="221E4D8E" w14:textId="77777777" w:rsidR="003E507C" w:rsidRPr="007A0CD8" w:rsidRDefault="003E507C" w:rsidP="007A0CD8">
      <w:pPr>
        <w:spacing w:before="100" w:beforeAutospacing="1" w:after="100" w:afterAutospacing="1" w:line="360" w:lineRule="auto"/>
        <w:jc w:val="both"/>
        <w:rPr>
          <w:b/>
          <w:bCs/>
          <w:color w:val="006DBF"/>
        </w:rPr>
      </w:pPr>
    </w:p>
    <w:p w14:paraId="723F3F25" w14:textId="7D4006E5" w:rsidR="009C7F1B" w:rsidRPr="007A0CD8" w:rsidRDefault="005F31E6" w:rsidP="007A0CD8">
      <w:pPr>
        <w:spacing w:before="100" w:beforeAutospacing="1" w:after="100" w:afterAutospacing="1" w:line="360" w:lineRule="auto"/>
        <w:jc w:val="both"/>
        <w:rPr>
          <w:b/>
          <w:bCs/>
          <w:sz w:val="46"/>
          <w:szCs w:val="46"/>
        </w:rPr>
      </w:pPr>
      <w:r w:rsidRPr="007A0CD8">
        <w:rPr>
          <w:b/>
          <w:bCs/>
          <w:sz w:val="46"/>
          <w:szCs w:val="46"/>
        </w:rPr>
        <w:lastRenderedPageBreak/>
        <w:t>Meena Gidwani</w:t>
      </w:r>
    </w:p>
    <w:p w14:paraId="4CE55E02" w14:textId="4F868372" w:rsidR="00F57087" w:rsidRPr="007A0CD8" w:rsidRDefault="00F57087" w:rsidP="008F7707">
      <w:pPr>
        <w:pStyle w:val="Heading1"/>
      </w:pPr>
      <w:bookmarkStart w:id="21" w:name="_Toc70365619"/>
      <w:r w:rsidRPr="007A0CD8">
        <w:t>Operations</w:t>
      </w:r>
      <w:bookmarkEnd w:id="21"/>
      <w:r w:rsidRPr="007A0CD8">
        <w:t xml:space="preserve"> </w:t>
      </w:r>
    </w:p>
    <w:p w14:paraId="6AE94153" w14:textId="77777777" w:rsidR="005F31E6" w:rsidRPr="007A0CD8" w:rsidRDefault="005F31E6" w:rsidP="007A0CD8">
      <w:pPr>
        <w:spacing w:line="360" w:lineRule="auto"/>
        <w:jc w:val="both"/>
      </w:pPr>
      <w:r w:rsidRPr="007A0CD8">
        <w:t xml:space="preserve">Coffee Luwak is to be sourced from Indonesia and the business venture will operate from London, UK. The operations in this case will thus include the supply chain management and distribution management. </w:t>
      </w:r>
    </w:p>
    <w:p w14:paraId="117BF17C" w14:textId="77777777" w:rsidR="005F31E6" w:rsidRPr="007A0CD8" w:rsidRDefault="005F31E6" w:rsidP="008F7707">
      <w:pPr>
        <w:pStyle w:val="Heading3"/>
        <w:spacing w:line="360" w:lineRule="auto"/>
        <w:jc w:val="both"/>
        <w:rPr>
          <w:rFonts w:ascii="Times New Roman" w:eastAsia="Times New Roman" w:hAnsi="Times New Roman" w:cs="Times New Roman"/>
        </w:rPr>
      </w:pPr>
      <w:bookmarkStart w:id="22" w:name="_Toc70365620"/>
      <w:r w:rsidRPr="008F7707">
        <w:rPr>
          <w:rFonts w:ascii="Times New Roman" w:eastAsia="Times New Roman" w:hAnsi="Times New Roman" w:cs="Times New Roman"/>
          <w:color w:val="2F5496" w:themeColor="accent1" w:themeShade="BF"/>
          <w:sz w:val="32"/>
          <w:szCs w:val="32"/>
        </w:rPr>
        <w:t>Supply chain management</w:t>
      </w:r>
      <w:bookmarkEnd w:id="22"/>
    </w:p>
    <w:p w14:paraId="5AEBDDEA" w14:textId="77777777" w:rsidR="005F31E6" w:rsidRPr="007A0CD8" w:rsidRDefault="005F31E6" w:rsidP="007A0CD8">
      <w:pPr>
        <w:spacing w:line="360" w:lineRule="auto"/>
        <w:jc w:val="both"/>
      </w:pPr>
      <w:r w:rsidRPr="007A0CD8">
        <w:t xml:space="preserve">Sourcing coffee beans from Indonesia is going to be a lengthy process. Coffee supply chains are complicated. Growing and harvesting the coffee beans is just the first process. From there, hulling and drying are the next processes. Once the coffee beans are dried, packaging in the next stage. After bulking and blending of the beans, the beans are finally roasted. As the coffee beans are to be sourced from outside the country, international transporters and export sellers will be an important part of this supply chain. </w:t>
      </w:r>
    </w:p>
    <w:p w14:paraId="25AD38DE" w14:textId="6805BCB8" w:rsidR="005F31E6" w:rsidRPr="007A0CD8" w:rsidRDefault="005F31E6" w:rsidP="007A0CD8">
      <w:pPr>
        <w:spacing w:line="360" w:lineRule="auto"/>
        <w:jc w:val="both"/>
      </w:pPr>
      <w:r w:rsidRPr="007A0CD8">
        <w:t>Supply chain management in this case involves different stakeholders at different stages. Quality of the product in this case is affected by the quality of the beans that were chosen at the time of cherry picking (</w:t>
      </w:r>
      <w:r w:rsidRPr="007A0CD8">
        <w:rPr>
          <w:shd w:val="clear" w:color="auto" w:fill="FFFFFF"/>
        </w:rPr>
        <w:t>Thiruchelvam et al., 2018)</w:t>
      </w:r>
      <w:r w:rsidRPr="007A0CD8">
        <w:t xml:space="preserve">. </w:t>
      </w:r>
      <w:r w:rsidR="00A961D5" w:rsidRPr="007A0CD8">
        <w:t>Thus,</w:t>
      </w:r>
      <w:r w:rsidRPr="007A0CD8">
        <w:t xml:space="preserve"> special orders are to be placed at the right time to ensure that not only the coffee beans are that of choice, but also, the quality of the product can be maintained over time. This has to be done while ensuring that the cost of the product remains under check during this whole process (Nguyen and Sarker, 2018). The next stages in supply chain management are affected deeply by the quality of machinery in use. For coffee beans hulling and drying, there are a variety of methods that are used by the coffee growers all over the world. To manage the quality of the final product, it is important that the primary producers, and the enterprises that are hulling and drying the coffee beans are identified. </w:t>
      </w:r>
    </w:p>
    <w:p w14:paraId="016B74D8" w14:textId="77777777" w:rsidR="005F31E6" w:rsidRPr="007A0CD8" w:rsidRDefault="005F31E6" w:rsidP="007A0CD8">
      <w:pPr>
        <w:spacing w:line="360" w:lineRule="auto"/>
        <w:jc w:val="both"/>
      </w:pPr>
      <w:r w:rsidRPr="007A0CD8">
        <w:rPr>
          <w:noProof/>
        </w:rPr>
        <w:drawing>
          <wp:inline distT="0" distB="0" distL="0" distR="0" wp14:anchorId="16B20C7B" wp14:editId="47958128">
            <wp:extent cx="5943600" cy="1524359"/>
            <wp:effectExtent l="0" t="0" r="0" b="0"/>
            <wp:docPr id="9" name="Picture 9" descr="Global coffee supply chai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lobal coffee supply chain | Download Scientific Diagra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1524359"/>
                    </a:xfrm>
                    <a:prstGeom prst="rect">
                      <a:avLst/>
                    </a:prstGeom>
                    <a:noFill/>
                    <a:ln>
                      <a:noFill/>
                    </a:ln>
                  </pic:spPr>
                </pic:pic>
              </a:graphicData>
            </a:graphic>
          </wp:inline>
        </w:drawing>
      </w:r>
    </w:p>
    <w:p w14:paraId="126E2DEE" w14:textId="77777777" w:rsidR="005F31E6" w:rsidRPr="007A0CD8" w:rsidRDefault="005F31E6" w:rsidP="007A0CD8">
      <w:pPr>
        <w:spacing w:line="360" w:lineRule="auto"/>
        <w:jc w:val="both"/>
      </w:pPr>
      <w:r w:rsidRPr="007A0CD8">
        <w:t>Figure: Coffee Supply Chain</w:t>
      </w:r>
    </w:p>
    <w:p w14:paraId="27E4C46D" w14:textId="77777777" w:rsidR="005F31E6" w:rsidRPr="007A0CD8" w:rsidRDefault="005F31E6" w:rsidP="007A0CD8">
      <w:pPr>
        <w:spacing w:line="360" w:lineRule="auto"/>
        <w:jc w:val="both"/>
      </w:pPr>
      <w:r w:rsidRPr="007A0CD8">
        <w:lastRenderedPageBreak/>
        <w:t xml:space="preserve">Supply chain management can be done in an effective manner by identifying the right suppliers at every stage (Candelo et al., 2018). The product has to move from the field for hulling and drying. The supply chain involves all the entities involved in the process of taking the coffee beans from the field to the point that it is delivered in the London office. It is imperative that Coffee Luwak is focused on identifying the right suppliers who maintain highest quality at every step of coffee production. The quality of the product can only be maintained by the company in this way. </w:t>
      </w:r>
    </w:p>
    <w:p w14:paraId="0E505B16" w14:textId="77777777" w:rsidR="005F31E6" w:rsidRPr="007A0CD8" w:rsidRDefault="005F31E6" w:rsidP="007A0CD8">
      <w:pPr>
        <w:spacing w:line="360" w:lineRule="auto"/>
        <w:jc w:val="both"/>
      </w:pPr>
      <w:r w:rsidRPr="007A0CD8">
        <w:t xml:space="preserve">Bulking and blending of the coffee beans is technology intensive stage. At this stage, it is important that Coffee Luwak identifies the right suppliers who can meet the quality requirements. It is also to be ensured that the beans are roasted to perfection. After the produce is ready to be transferred to the UK, it is imperative that Coffee Luwak has responsible international transporters and export sellers to deliver the roasted coffee in the UK. The most important issue to consider for the company is that as the waterways are used for the transfer of coffee, maintaining the quality of the product becomes very important. As an integral part of supply chain management, Coffee Luwak has to work with the international transporters who can provide the required facilities. This is important to ensure that the quality of the product is not compromised at any stage. </w:t>
      </w:r>
    </w:p>
    <w:p w14:paraId="3BC30FC8" w14:textId="2A5527C2" w:rsidR="005F31E6" w:rsidRPr="007A0CD8" w:rsidRDefault="005F31E6" w:rsidP="007A0CD8">
      <w:pPr>
        <w:spacing w:line="360" w:lineRule="auto"/>
        <w:jc w:val="both"/>
      </w:pPr>
      <w:r w:rsidRPr="007A0CD8">
        <w:t xml:space="preserve">The world over, coffee supply chain is complicated one. This is because coffee is grown in a particular environment, while it is consumed in different parts of the world. Coffee grows well in sweltering environments and it has to go through a lot of steps before it reaches its end consumer. To maintain the quality of coffee in every cup of coffee, the organization needs to focus on its supply chain and distribution channel at every step of the way (Chavez et al., 2018). From selecting the </w:t>
      </w:r>
      <w:r w:rsidR="00A961D5" w:rsidRPr="007A0CD8">
        <w:t>high-quality</w:t>
      </w:r>
      <w:r w:rsidRPr="007A0CD8">
        <w:t xml:space="preserve"> coffee cherries to the use of the right temperature for drying the cherries, to the appropriate roasting of the beans, every step of the coffee supply chain counts. For managing supply chain, the biggest challenge for Coffee Luwak is to ensure that the suppliers are picked on the basis of their quality. </w:t>
      </w:r>
    </w:p>
    <w:p w14:paraId="45413101" w14:textId="77777777" w:rsidR="005F31E6" w:rsidRPr="007A0CD8" w:rsidRDefault="005F31E6" w:rsidP="007A0CD8">
      <w:pPr>
        <w:spacing w:line="360" w:lineRule="auto"/>
        <w:jc w:val="both"/>
      </w:pPr>
      <w:r w:rsidRPr="007A0CD8">
        <w:t xml:space="preserve">Overall, in supply chain management Coffee Luwak will focus on pre-approving the coffee growers and the entities who will work on hulling, drying, blending, and roasting the coffee beans. Afterwards, the international transporters should also be pre-approved after considering the required facilities. In case any of the supplier is unable to deliver the product in the UK at the required quality, there should be replacements. To ensure that the business has long term prospects, it is important that there is no compromise on the quality of the product. This would mean strict management of supply chain. The suppliers to be selected for this business need to </w:t>
      </w:r>
      <w:r w:rsidRPr="007A0CD8">
        <w:lastRenderedPageBreak/>
        <w:t xml:space="preserve">have at least 5 years’ experience in the field. Their reputation should match to the quality requirements that Coffee Luwak has. </w:t>
      </w:r>
    </w:p>
    <w:p w14:paraId="7101BE24" w14:textId="77777777" w:rsidR="005F31E6" w:rsidRPr="008F7707" w:rsidRDefault="005F31E6" w:rsidP="008F7707">
      <w:pPr>
        <w:pStyle w:val="Heading3"/>
        <w:spacing w:line="360" w:lineRule="auto"/>
        <w:jc w:val="both"/>
        <w:rPr>
          <w:rFonts w:ascii="Times New Roman" w:eastAsia="Times New Roman" w:hAnsi="Times New Roman" w:cs="Times New Roman"/>
          <w:color w:val="2F5496" w:themeColor="accent1" w:themeShade="BF"/>
          <w:sz w:val="32"/>
          <w:szCs w:val="32"/>
        </w:rPr>
      </w:pPr>
      <w:bookmarkStart w:id="23" w:name="_Toc70365621"/>
      <w:r w:rsidRPr="008F7707">
        <w:rPr>
          <w:rFonts w:ascii="Times New Roman" w:eastAsia="Times New Roman" w:hAnsi="Times New Roman" w:cs="Times New Roman"/>
          <w:color w:val="2F5496" w:themeColor="accent1" w:themeShade="BF"/>
          <w:sz w:val="32"/>
          <w:szCs w:val="32"/>
        </w:rPr>
        <w:t>Operations goals</w:t>
      </w:r>
      <w:bookmarkEnd w:id="23"/>
    </w:p>
    <w:p w14:paraId="6AE84F8E" w14:textId="4619F72D" w:rsidR="005F31E6" w:rsidRPr="007A0CD8" w:rsidRDefault="005F31E6" w:rsidP="007A0CD8">
      <w:pPr>
        <w:spacing w:line="360" w:lineRule="auto"/>
        <w:jc w:val="both"/>
      </w:pPr>
      <w:r w:rsidRPr="007A0CD8">
        <w:t>For successful operations management at Coffee Luwak, it is important that the goals associated with the operations management plan are clearly identified. First of all, the most important goal is to ensure that the cost of goods sold remains below 35%. It is to be done while ensuring that the product is delivered to the customer as promised. To meet these operations related goals, Coffee Luwak needs to train its employees. The employees who join the operations of Coffee Luwak must be trained not only in their particular skills but also their soft skills training should be ensured. Communication with the employees and clarity of job descriptions should be ensured. To manage the supply chain and the distribution channels of the company, it is important that the organization considers its employees as an important resource. The goals associated with the operations of Coffee Luwak can only be achieved if efforts are made in choosing the right suppliers. Also, it is possible to achieve these targets only by having a proper distribution plan in place. The most important goal is to retain the customers by bringing out best brewed coffee time and again. For this, it is important that the company successfully oversees its supply chain management and its distribution channel management.</w:t>
      </w:r>
    </w:p>
    <w:p w14:paraId="6D40EAC0" w14:textId="77777777" w:rsidR="005F31E6" w:rsidRPr="007A0CD8" w:rsidRDefault="005F31E6" w:rsidP="008F7707">
      <w:pPr>
        <w:pStyle w:val="Heading3"/>
        <w:spacing w:line="360" w:lineRule="auto"/>
        <w:jc w:val="both"/>
        <w:rPr>
          <w:rFonts w:ascii="Times New Roman" w:eastAsia="Times New Roman" w:hAnsi="Times New Roman" w:cs="Times New Roman"/>
        </w:rPr>
      </w:pPr>
      <w:bookmarkStart w:id="24" w:name="_Toc70365622"/>
      <w:r w:rsidRPr="008F7707">
        <w:rPr>
          <w:rFonts w:ascii="Times New Roman" w:eastAsia="Times New Roman" w:hAnsi="Times New Roman" w:cs="Times New Roman"/>
          <w:color w:val="2F5496" w:themeColor="accent1" w:themeShade="BF"/>
          <w:sz w:val="32"/>
          <w:szCs w:val="32"/>
        </w:rPr>
        <w:t>Distribution management</w:t>
      </w:r>
      <w:bookmarkEnd w:id="24"/>
    </w:p>
    <w:p w14:paraId="6E7AC4CE" w14:textId="77777777" w:rsidR="005F31E6" w:rsidRPr="007A0CD8" w:rsidRDefault="005F31E6" w:rsidP="007A0CD8">
      <w:pPr>
        <w:spacing w:line="360" w:lineRule="auto"/>
        <w:jc w:val="both"/>
      </w:pPr>
      <w:r w:rsidRPr="007A0CD8">
        <w:rPr>
          <w:noProof/>
        </w:rPr>
        <w:drawing>
          <wp:inline distT="0" distB="0" distL="0" distR="0" wp14:anchorId="4D88B765" wp14:editId="10F06BB2">
            <wp:extent cx="5943600" cy="2600325"/>
            <wp:effectExtent l="0" t="0" r="0" b="9525"/>
            <wp:docPr id="10" name="Picture 10" descr="Distribution Channels | tutor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tribution Channels | tutor2u"/>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2600325"/>
                    </a:xfrm>
                    <a:prstGeom prst="rect">
                      <a:avLst/>
                    </a:prstGeom>
                    <a:noFill/>
                    <a:ln>
                      <a:noFill/>
                    </a:ln>
                  </pic:spPr>
                </pic:pic>
              </a:graphicData>
            </a:graphic>
          </wp:inline>
        </w:drawing>
      </w:r>
    </w:p>
    <w:p w14:paraId="76DCF2D1" w14:textId="77777777" w:rsidR="005F31E6" w:rsidRPr="007A0CD8" w:rsidRDefault="005F31E6" w:rsidP="007A0CD8">
      <w:pPr>
        <w:spacing w:line="360" w:lineRule="auto"/>
        <w:jc w:val="both"/>
      </w:pPr>
      <w:r w:rsidRPr="007A0CD8">
        <w:t>Figure: Possible Distribution Channels</w:t>
      </w:r>
    </w:p>
    <w:p w14:paraId="155C2FFE" w14:textId="77777777" w:rsidR="005F31E6" w:rsidRPr="007A0CD8" w:rsidRDefault="005F31E6" w:rsidP="007A0CD8">
      <w:pPr>
        <w:spacing w:line="360" w:lineRule="auto"/>
        <w:jc w:val="both"/>
      </w:pPr>
    </w:p>
    <w:p w14:paraId="0CA9E4B0" w14:textId="77777777" w:rsidR="005F31E6" w:rsidRPr="007A0CD8" w:rsidRDefault="005F31E6" w:rsidP="007A0CD8">
      <w:pPr>
        <w:spacing w:line="360" w:lineRule="auto"/>
        <w:jc w:val="both"/>
      </w:pPr>
      <w:r w:rsidRPr="007A0CD8">
        <w:lastRenderedPageBreak/>
        <w:t>There are four important distribution channels that organizations can follow. First of all, there is the option of direct sales (Ceha et al., 2019). In this case, the company sells directly to the end consumer. However, this is a cost intensive method. If Coffee Luwak plans to sell directly, there will be a lot of investment in the process. There are other distribution channels that can be followed. One method is to sale the product through retailer. Another option is to sale the product through wholesaler. The fourth and final option is to make the sale through agent (Boren et al., 2020). The best option for Coffee Luwak is to sell directly, and through retailers. To start with, the company will have its first location at Central London. The location will be chosen considering the factors like footfall and easy accessibility to the coffee place. At this stage, the company will be focused on selling directly to the customer. However, in the long run, the company should consider selling through retailers or franchising too. By having more outlets open in central London, brand awareness can be created. The quality of the product that would be offered to the customer will be definitive point that can help the organization in succeeding in this business. Coffee Luwak is also planning to sell the roasted beans and grounded coffee to the buyers directly. The product will be sold directly to the buyers through the Central London outlet. It will also be sold through retailers.</w:t>
      </w:r>
    </w:p>
    <w:p w14:paraId="6CB6FD5D" w14:textId="77777777" w:rsidR="005F31E6" w:rsidRPr="007A0CD8" w:rsidRDefault="005F31E6" w:rsidP="008F7707">
      <w:pPr>
        <w:pStyle w:val="Heading1"/>
      </w:pPr>
      <w:bookmarkStart w:id="25" w:name="_Toc70365623"/>
      <w:r w:rsidRPr="007A0CD8">
        <w:t>Technology plan</w:t>
      </w:r>
      <w:bookmarkEnd w:id="25"/>
    </w:p>
    <w:p w14:paraId="4322D94A" w14:textId="6DB08721" w:rsidR="005F31E6" w:rsidRPr="007A0CD8" w:rsidRDefault="005F31E6" w:rsidP="007A0CD8">
      <w:pPr>
        <w:spacing w:line="360" w:lineRule="auto"/>
        <w:jc w:val="both"/>
      </w:pPr>
      <w:r w:rsidRPr="007A0CD8">
        <w:t xml:space="preserve">The technology plan in this business has various dimensions. First of all, it is important to understand that technology is an important part of any coffee business. A </w:t>
      </w:r>
      <w:r w:rsidR="00A961D5" w:rsidRPr="007A0CD8">
        <w:t>business-like</w:t>
      </w:r>
      <w:r w:rsidRPr="007A0CD8">
        <w:t xml:space="preserve"> Coffee Luwak needs to have coffee machines installed. Starting </w:t>
      </w:r>
      <w:r w:rsidR="00A961D5" w:rsidRPr="007A0CD8">
        <w:t>from highest quality machinery</w:t>
      </w:r>
      <w:r w:rsidRPr="007A0CD8">
        <w:t xml:space="preserve"> to </w:t>
      </w:r>
      <w:r w:rsidR="00A961D5" w:rsidRPr="007A0CD8">
        <w:t>state-of-the-art</w:t>
      </w:r>
      <w:r w:rsidRPr="007A0CD8">
        <w:t xml:space="preserve"> point of sale system, Coffee Luwak needs to have the latest technology installed. When the budget of Coffee companies is considered, more than one third of the budget goes into the machinery that is required to make good coffee.  The machinery to be used by Coffee Luwak is sophisticated and specialized. There is thus no short cut to it. However, there are other aspects in which the company can utilize technology to improve efficiency and enhance productivity. </w:t>
      </w:r>
    </w:p>
    <w:p w14:paraId="2AF6B324" w14:textId="42961670" w:rsidR="005F31E6" w:rsidRPr="007A0CD8" w:rsidRDefault="005F31E6" w:rsidP="007A0CD8">
      <w:pPr>
        <w:spacing w:line="360" w:lineRule="auto"/>
        <w:jc w:val="both"/>
      </w:pPr>
      <w:r w:rsidRPr="007A0CD8">
        <w:t xml:space="preserve">It is important that the Central London location is fully equipped with the machinery that is required for the production of best coffee in town. It would be a cost intensive investment. Technology will also be utilized in the company by bringing in electronic cash registers and contactless payments are an example of the same. Near field communication is another technology that can be used to ensure that the company is utilizing technology to its advantage. Customers are the </w:t>
      </w:r>
      <w:r w:rsidR="00A961D5" w:rsidRPr="007A0CD8">
        <w:t>centre</w:t>
      </w:r>
      <w:r w:rsidRPr="007A0CD8">
        <w:t xml:space="preserve"> of this concept. The first and foremost point of using technology at </w:t>
      </w:r>
      <w:r w:rsidRPr="007A0CD8">
        <w:lastRenderedPageBreak/>
        <w:t xml:space="preserve">Coffee Luwak is to ensure that he customer experienced is enriched. To ensure that, technology must be utilized to create communication with the customers. By interacting with the customers, the customer data can be collected and retained through </w:t>
      </w:r>
      <w:r w:rsidR="00A961D5" w:rsidRPr="007A0CD8">
        <w:t>technology-based</w:t>
      </w:r>
      <w:r w:rsidRPr="007A0CD8">
        <w:t xml:space="preserve"> solutions. In future, the same data can be utilized to identify customer preferences.</w:t>
      </w:r>
    </w:p>
    <w:p w14:paraId="55433BF3" w14:textId="5D47F2B8" w:rsidR="005F31E6" w:rsidRPr="007A0CD8" w:rsidRDefault="005F31E6" w:rsidP="007A0CD8">
      <w:pPr>
        <w:spacing w:line="360" w:lineRule="auto"/>
        <w:jc w:val="both"/>
      </w:pPr>
      <w:r w:rsidRPr="007A0CD8">
        <w:t xml:space="preserve">Information technology will be applied at Coffee Luwak to collect information regarding customer preferences. This information will be used in two ways. First of all, the customer data will help identify the typical customer profile for this brand. Secondly, the regular customers of Coffee Luwak can have their preferences in the system. In this way, they will not even need to place their orders. They can communicate directly with the </w:t>
      </w:r>
      <w:r w:rsidR="00A961D5" w:rsidRPr="007A0CD8">
        <w:t>system and</w:t>
      </w:r>
      <w:r w:rsidRPr="007A0CD8">
        <w:t xml:space="preserve"> confirm their usual orders to the system. In this way, the use of technology can help in making the customers feel special about their relationship with the company. </w:t>
      </w:r>
    </w:p>
    <w:p w14:paraId="0F5FCB3F" w14:textId="77777777" w:rsidR="005F31E6" w:rsidRPr="007A0CD8" w:rsidRDefault="005F31E6" w:rsidP="007A0CD8">
      <w:pPr>
        <w:spacing w:line="360" w:lineRule="auto"/>
        <w:jc w:val="both"/>
      </w:pPr>
      <w:r w:rsidRPr="007A0CD8">
        <w:t>Along with the use of technology in the form of machinery, and in the form of data collection tools, social media should be utilized by the company to generate buzz about the business. Any news about the company can be shared with the target consumers through social media. Social media can also be used by the company as a tool to collect feedback. The biggest advantage of using social media for collecting feedback is that the customers can reply in their own time. However, when the customers participate in such conversations and provide their feedback through social media, they feel more engaged with the brand. The use of social media and information technology for creating conversations with the customers is a good step towards customer retention (</w:t>
      </w:r>
      <w:r w:rsidRPr="007A0CD8">
        <w:rPr>
          <w:shd w:val="clear" w:color="auto" w:fill="FFFFFF"/>
        </w:rPr>
        <w:t>Kourmentza et al., 2018)</w:t>
      </w:r>
      <w:r w:rsidRPr="007A0CD8">
        <w:t xml:space="preserve">. </w:t>
      </w:r>
    </w:p>
    <w:p w14:paraId="6904EDED" w14:textId="77777777" w:rsidR="005F31E6" w:rsidRPr="007A0CD8" w:rsidRDefault="005F31E6" w:rsidP="007A0CD8">
      <w:pPr>
        <w:spacing w:line="360" w:lineRule="auto"/>
        <w:jc w:val="both"/>
      </w:pPr>
      <w:r w:rsidRPr="007A0CD8">
        <w:t>Another important aspect that needs to rely on the use of technology at Coffee Luwak is the employee management system. Employees not only need to be trained and developed, but also, it is important to ensure that they are motivated. Training the employees is only one part of the equation. It is also important that the employees are retained by the company successfully. For this purpose, the required information for the employees should always be available through information technology and information systems in the company. The employees should be trained for the use of other machinery and technology so that their efficiency can be improved. Also, although this business has to be customer focused, the organization should also focus on the feedback that they get from their employees. The employees should be given the chance to communicate with the organization and provide their valuable input. All these points are important parts of the technology plan of the company.</w:t>
      </w:r>
    </w:p>
    <w:p w14:paraId="7D288638" w14:textId="77777777" w:rsidR="005F31E6" w:rsidRPr="007A0CD8" w:rsidRDefault="005F31E6" w:rsidP="007A0CD8">
      <w:pPr>
        <w:spacing w:line="360" w:lineRule="auto"/>
        <w:jc w:val="both"/>
      </w:pPr>
      <w:r w:rsidRPr="007A0CD8">
        <w:t xml:space="preserve">Overall, the use of technology at Coffee Luwak will be different in various aspects of the business. Machinery for coffee is one requirement, while the information system for having appropriate information available to the employees is another dimension. Coffee Luwak needs </w:t>
      </w:r>
      <w:r w:rsidRPr="007A0CD8">
        <w:lastRenderedPageBreak/>
        <w:t>to focus on using state of the art technology to create a competitive advantage by having a 360 degrees approach towards the use of technology. Technology should be applied in the company in a multi-dimensional manner. Technology should be applied by the company to keep all the stakeholders happy.</w:t>
      </w:r>
    </w:p>
    <w:p w14:paraId="1B101275" w14:textId="77777777" w:rsidR="008F7707" w:rsidRDefault="008F7707" w:rsidP="007A0CD8">
      <w:pPr>
        <w:spacing w:before="100" w:beforeAutospacing="1" w:after="100" w:afterAutospacing="1" w:line="360" w:lineRule="auto"/>
        <w:jc w:val="both"/>
        <w:rPr>
          <w:b/>
          <w:bCs/>
          <w:sz w:val="46"/>
          <w:szCs w:val="46"/>
        </w:rPr>
      </w:pPr>
    </w:p>
    <w:p w14:paraId="7E592E86" w14:textId="77777777" w:rsidR="008F7707" w:rsidRDefault="008F7707" w:rsidP="007A0CD8">
      <w:pPr>
        <w:spacing w:before="100" w:beforeAutospacing="1" w:after="100" w:afterAutospacing="1" w:line="360" w:lineRule="auto"/>
        <w:jc w:val="both"/>
        <w:rPr>
          <w:b/>
          <w:bCs/>
          <w:sz w:val="46"/>
          <w:szCs w:val="46"/>
        </w:rPr>
      </w:pPr>
    </w:p>
    <w:p w14:paraId="39D02CC0" w14:textId="77777777" w:rsidR="008F7707" w:rsidRDefault="008F7707" w:rsidP="007A0CD8">
      <w:pPr>
        <w:spacing w:before="100" w:beforeAutospacing="1" w:after="100" w:afterAutospacing="1" w:line="360" w:lineRule="auto"/>
        <w:jc w:val="both"/>
        <w:rPr>
          <w:b/>
          <w:bCs/>
          <w:sz w:val="46"/>
          <w:szCs w:val="46"/>
        </w:rPr>
      </w:pPr>
    </w:p>
    <w:p w14:paraId="0CFF01BC" w14:textId="77777777" w:rsidR="008F7707" w:rsidRDefault="008F7707" w:rsidP="007A0CD8">
      <w:pPr>
        <w:spacing w:before="100" w:beforeAutospacing="1" w:after="100" w:afterAutospacing="1" w:line="360" w:lineRule="auto"/>
        <w:jc w:val="both"/>
        <w:rPr>
          <w:b/>
          <w:bCs/>
          <w:sz w:val="46"/>
          <w:szCs w:val="46"/>
        </w:rPr>
      </w:pPr>
    </w:p>
    <w:p w14:paraId="3F8E520E" w14:textId="77777777" w:rsidR="008F7707" w:rsidRDefault="008F7707" w:rsidP="007A0CD8">
      <w:pPr>
        <w:spacing w:before="100" w:beforeAutospacing="1" w:after="100" w:afterAutospacing="1" w:line="360" w:lineRule="auto"/>
        <w:jc w:val="both"/>
        <w:rPr>
          <w:b/>
          <w:bCs/>
          <w:sz w:val="46"/>
          <w:szCs w:val="46"/>
        </w:rPr>
      </w:pPr>
    </w:p>
    <w:p w14:paraId="4DFF5B3D" w14:textId="77777777" w:rsidR="008F7707" w:rsidRDefault="008F7707" w:rsidP="007A0CD8">
      <w:pPr>
        <w:spacing w:before="100" w:beforeAutospacing="1" w:after="100" w:afterAutospacing="1" w:line="360" w:lineRule="auto"/>
        <w:jc w:val="both"/>
        <w:rPr>
          <w:b/>
          <w:bCs/>
          <w:sz w:val="46"/>
          <w:szCs w:val="46"/>
        </w:rPr>
      </w:pPr>
    </w:p>
    <w:p w14:paraId="5D3AD861" w14:textId="77777777" w:rsidR="008F7707" w:rsidRDefault="008F7707" w:rsidP="007A0CD8">
      <w:pPr>
        <w:spacing w:before="100" w:beforeAutospacing="1" w:after="100" w:afterAutospacing="1" w:line="360" w:lineRule="auto"/>
        <w:jc w:val="both"/>
        <w:rPr>
          <w:b/>
          <w:bCs/>
          <w:sz w:val="46"/>
          <w:szCs w:val="46"/>
        </w:rPr>
      </w:pPr>
    </w:p>
    <w:p w14:paraId="5388471B" w14:textId="77777777" w:rsidR="008F7707" w:rsidRDefault="008F7707" w:rsidP="007A0CD8">
      <w:pPr>
        <w:spacing w:before="100" w:beforeAutospacing="1" w:after="100" w:afterAutospacing="1" w:line="360" w:lineRule="auto"/>
        <w:jc w:val="both"/>
        <w:rPr>
          <w:b/>
          <w:bCs/>
          <w:sz w:val="46"/>
          <w:szCs w:val="46"/>
        </w:rPr>
      </w:pPr>
    </w:p>
    <w:p w14:paraId="1FC849ED" w14:textId="77777777" w:rsidR="008F7707" w:rsidRDefault="008F7707" w:rsidP="007A0CD8">
      <w:pPr>
        <w:spacing w:before="100" w:beforeAutospacing="1" w:after="100" w:afterAutospacing="1" w:line="360" w:lineRule="auto"/>
        <w:jc w:val="both"/>
        <w:rPr>
          <w:b/>
          <w:bCs/>
          <w:sz w:val="46"/>
          <w:szCs w:val="46"/>
        </w:rPr>
      </w:pPr>
    </w:p>
    <w:p w14:paraId="6D02A48E" w14:textId="77777777" w:rsidR="008F7707" w:rsidRDefault="008F7707" w:rsidP="007A0CD8">
      <w:pPr>
        <w:spacing w:before="100" w:beforeAutospacing="1" w:after="100" w:afterAutospacing="1" w:line="360" w:lineRule="auto"/>
        <w:jc w:val="both"/>
        <w:rPr>
          <w:b/>
          <w:bCs/>
          <w:sz w:val="46"/>
          <w:szCs w:val="46"/>
        </w:rPr>
      </w:pPr>
    </w:p>
    <w:p w14:paraId="70C6035B" w14:textId="77777777" w:rsidR="008F7707" w:rsidRDefault="008F7707" w:rsidP="007A0CD8">
      <w:pPr>
        <w:spacing w:before="100" w:beforeAutospacing="1" w:after="100" w:afterAutospacing="1" w:line="360" w:lineRule="auto"/>
        <w:jc w:val="both"/>
        <w:rPr>
          <w:b/>
          <w:bCs/>
          <w:sz w:val="46"/>
          <w:szCs w:val="46"/>
        </w:rPr>
      </w:pPr>
    </w:p>
    <w:p w14:paraId="048F0EE5" w14:textId="196FCADB" w:rsidR="00F57087" w:rsidRPr="007A0CD8" w:rsidRDefault="003E507C" w:rsidP="007A0CD8">
      <w:pPr>
        <w:spacing w:before="100" w:beforeAutospacing="1" w:after="100" w:afterAutospacing="1" w:line="360" w:lineRule="auto"/>
        <w:jc w:val="both"/>
        <w:rPr>
          <w:b/>
          <w:bCs/>
          <w:sz w:val="46"/>
          <w:szCs w:val="46"/>
        </w:rPr>
      </w:pPr>
      <w:r w:rsidRPr="007A0CD8">
        <w:rPr>
          <w:b/>
          <w:bCs/>
          <w:sz w:val="46"/>
          <w:szCs w:val="46"/>
        </w:rPr>
        <w:lastRenderedPageBreak/>
        <w:t>Maria Magdalena Barbu</w:t>
      </w:r>
    </w:p>
    <w:p w14:paraId="7684F1C6" w14:textId="77777777" w:rsidR="003E507C" w:rsidRPr="007A0CD8" w:rsidRDefault="003E507C" w:rsidP="008F7707">
      <w:pPr>
        <w:pStyle w:val="Heading1"/>
      </w:pPr>
      <w:bookmarkStart w:id="26" w:name="_Toc69233441"/>
      <w:bookmarkStart w:id="27" w:name="_Toc70365624"/>
      <w:r w:rsidRPr="007A0CD8">
        <w:t xml:space="preserve">Management in </w:t>
      </w:r>
      <w:bookmarkEnd w:id="26"/>
      <w:r w:rsidRPr="007A0CD8">
        <w:t>Coffee Grinds</w:t>
      </w:r>
      <w:bookmarkEnd w:id="27"/>
    </w:p>
    <w:p w14:paraId="653C2E57" w14:textId="77777777" w:rsidR="003E507C" w:rsidRPr="007A0CD8" w:rsidRDefault="003E507C" w:rsidP="007A0CD8">
      <w:pPr>
        <w:spacing w:line="360" w:lineRule="auto"/>
        <w:jc w:val="both"/>
      </w:pPr>
      <w:r w:rsidRPr="007A0CD8">
        <w:t>Java Coffee brand is a broadly known multinational coffee brand and recently launched a new sub-brand called Coffee Grinds with a new type of product called Java Mint Chocolate coffee with mint chocolate flavour. In the following part, different management principles, organisational structure, social responsibility or CSR and sustainability plan will be evaluated for the new sub-brand Coffee Grinds.</w:t>
      </w:r>
    </w:p>
    <w:p w14:paraId="50CAB1B8" w14:textId="71ADC714" w:rsidR="003E507C" w:rsidRPr="007A0CD8" w:rsidRDefault="003E507C" w:rsidP="007A0CD8">
      <w:pPr>
        <w:spacing w:line="360" w:lineRule="auto"/>
        <w:jc w:val="both"/>
      </w:pPr>
      <w:r w:rsidRPr="007A0CD8">
        <w:t xml:space="preserve">The overall management of the Coffee Grinds will be very well structured. The brand will follow four principles in the case of the management of the organisation which are planning, organising, </w:t>
      </w:r>
      <w:r w:rsidR="00A961D5" w:rsidRPr="007A0CD8">
        <w:t>directing,</w:t>
      </w:r>
      <w:r w:rsidRPr="007A0CD8">
        <w:t xml:space="preserve"> and controlling </w:t>
      </w:r>
      <w:bookmarkStart w:id="28" w:name="_Hlk70170427"/>
      <w:r w:rsidRPr="007A0CD8">
        <w:rPr>
          <w:shd w:val="clear" w:color="auto" w:fill="FFFFFF"/>
        </w:rPr>
        <w:t>(Carpenter, Bauer and Short, 2019)</w:t>
      </w:r>
      <w:bookmarkEnd w:id="28"/>
      <w:r w:rsidRPr="007A0CD8">
        <w:t>. In the following part, all these four principles of management will be discussed in the case of the Coffee Grinds.</w:t>
      </w:r>
    </w:p>
    <w:p w14:paraId="0B10D230" w14:textId="77777777" w:rsidR="003E507C" w:rsidRPr="008F7707" w:rsidRDefault="003E507C" w:rsidP="008F7707">
      <w:pPr>
        <w:pStyle w:val="Heading3"/>
        <w:spacing w:line="360" w:lineRule="auto"/>
        <w:jc w:val="both"/>
        <w:rPr>
          <w:rFonts w:ascii="Times New Roman" w:eastAsia="Times New Roman" w:hAnsi="Times New Roman" w:cs="Times New Roman"/>
          <w:color w:val="2F5496" w:themeColor="accent1" w:themeShade="BF"/>
          <w:sz w:val="32"/>
          <w:szCs w:val="32"/>
        </w:rPr>
      </w:pPr>
      <w:bookmarkStart w:id="29" w:name="_Toc70365625"/>
      <w:r w:rsidRPr="008F7707">
        <w:rPr>
          <w:rFonts w:ascii="Times New Roman" w:eastAsia="Times New Roman" w:hAnsi="Times New Roman" w:cs="Times New Roman"/>
          <w:color w:val="2F5496" w:themeColor="accent1" w:themeShade="BF"/>
          <w:sz w:val="32"/>
          <w:szCs w:val="32"/>
        </w:rPr>
        <w:t>Planning:</w:t>
      </w:r>
      <w:bookmarkEnd w:id="29"/>
      <w:r w:rsidRPr="008F7707">
        <w:rPr>
          <w:rFonts w:ascii="Times New Roman" w:eastAsia="Times New Roman" w:hAnsi="Times New Roman" w:cs="Times New Roman"/>
          <w:color w:val="2F5496" w:themeColor="accent1" w:themeShade="BF"/>
          <w:sz w:val="32"/>
          <w:szCs w:val="32"/>
        </w:rPr>
        <w:t xml:space="preserve"> </w:t>
      </w:r>
    </w:p>
    <w:p w14:paraId="1F5C35F5" w14:textId="77777777" w:rsidR="003E507C" w:rsidRPr="007A0CD8" w:rsidRDefault="003E507C" w:rsidP="007A0CD8">
      <w:pPr>
        <w:spacing w:line="360" w:lineRule="auto"/>
        <w:jc w:val="both"/>
      </w:pPr>
      <w:r w:rsidRPr="007A0CD8">
        <w:t>Following this principle, the coffee brand will produce a business plan and policy</w:t>
      </w:r>
      <w:r w:rsidRPr="007A0CD8">
        <w:rPr>
          <w:shd w:val="clear" w:color="auto" w:fill="FFFFFF"/>
        </w:rPr>
        <w:t xml:space="preserve"> (Spender, 2014)</w:t>
      </w:r>
      <w:r w:rsidRPr="007A0CD8">
        <w:t>. Here, the execution of the plan will be team-based and different parts of the plan will be executed along with conducted by a different team consisting of employees with several skills. This principle known as planning will help the Coffee Grinds to stay focused on goals and run business operations avoiding mistakes. The main vision of the business plan of this brand will be to create a remarkable business position in the world coffee industry for which the organisation will offer certified and healthy Java Mint Chocolate coffee to the consumers which is the combination of mild taste and bitterness less along with mint chocolate flavour.</w:t>
      </w:r>
    </w:p>
    <w:p w14:paraId="2F8ECC86" w14:textId="77777777" w:rsidR="003E507C" w:rsidRPr="007A0CD8" w:rsidRDefault="003E507C" w:rsidP="007A0CD8">
      <w:pPr>
        <w:spacing w:line="360" w:lineRule="auto"/>
        <w:jc w:val="both"/>
      </w:pPr>
      <w:r w:rsidRPr="007A0CD8">
        <w:br w:type="page"/>
      </w:r>
    </w:p>
    <w:p w14:paraId="14490653" w14:textId="77777777" w:rsidR="003E507C" w:rsidRPr="007A0CD8" w:rsidRDefault="003E507C" w:rsidP="007A0CD8">
      <w:pPr>
        <w:spacing w:line="360" w:lineRule="auto"/>
        <w:jc w:val="both"/>
      </w:pPr>
    </w:p>
    <w:p w14:paraId="5084693B" w14:textId="66F71FA2" w:rsidR="003E507C" w:rsidRPr="007A0CD8" w:rsidRDefault="003E507C" w:rsidP="007A0CD8">
      <w:pPr>
        <w:spacing w:line="360" w:lineRule="auto"/>
        <w:jc w:val="both"/>
      </w:pPr>
      <w:r w:rsidRPr="007A0CD8">
        <w:rPr>
          <w:noProof/>
          <w:lang w:val="en-US"/>
        </w:rPr>
        <w:drawing>
          <wp:inline distT="0" distB="0" distL="0" distR="0" wp14:anchorId="67B84B82" wp14:editId="778C932D">
            <wp:extent cx="4057650" cy="2371725"/>
            <wp:effectExtent l="0" t="0" r="0" b="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02C5D66D" w14:textId="77777777" w:rsidR="003E507C" w:rsidRPr="007A0CD8" w:rsidRDefault="003E507C" w:rsidP="007A0CD8">
      <w:pPr>
        <w:spacing w:line="360" w:lineRule="auto"/>
        <w:jc w:val="both"/>
      </w:pPr>
      <w:r w:rsidRPr="007A0CD8">
        <w:rPr>
          <w:b/>
          <w:bCs/>
        </w:rPr>
        <w:t xml:space="preserve">Figure: </w:t>
      </w:r>
      <w:r w:rsidRPr="007A0CD8">
        <w:t>Four principles of management</w:t>
      </w:r>
    </w:p>
    <w:p w14:paraId="7ABFCCD7" w14:textId="77777777" w:rsidR="003E507C" w:rsidRPr="007A0CD8" w:rsidRDefault="003E507C" w:rsidP="007A0CD8">
      <w:pPr>
        <w:spacing w:line="360" w:lineRule="auto"/>
        <w:jc w:val="both"/>
      </w:pPr>
      <w:r w:rsidRPr="007A0CD8">
        <w:rPr>
          <w:b/>
          <w:bCs/>
        </w:rPr>
        <w:t xml:space="preserve">Source: </w:t>
      </w:r>
      <w:r w:rsidRPr="007A0CD8">
        <w:t>(Self-Made)</w:t>
      </w:r>
    </w:p>
    <w:p w14:paraId="6DCF70D8" w14:textId="77777777" w:rsidR="008F7707" w:rsidRDefault="008F7707" w:rsidP="008F7707">
      <w:pPr>
        <w:pStyle w:val="Heading3"/>
        <w:spacing w:line="360" w:lineRule="auto"/>
        <w:jc w:val="both"/>
        <w:rPr>
          <w:rFonts w:ascii="Times New Roman" w:eastAsia="Times New Roman" w:hAnsi="Times New Roman" w:cs="Times New Roman"/>
          <w:color w:val="2F5496" w:themeColor="accent1" w:themeShade="BF"/>
          <w:sz w:val="32"/>
          <w:szCs w:val="32"/>
        </w:rPr>
      </w:pPr>
    </w:p>
    <w:p w14:paraId="5DBBD260" w14:textId="3F2AF395" w:rsidR="003E507C" w:rsidRPr="008F7707" w:rsidRDefault="003E507C" w:rsidP="008F7707">
      <w:pPr>
        <w:pStyle w:val="Heading3"/>
        <w:spacing w:line="360" w:lineRule="auto"/>
        <w:jc w:val="both"/>
        <w:rPr>
          <w:rFonts w:ascii="Times New Roman" w:eastAsia="Times New Roman" w:hAnsi="Times New Roman" w:cs="Times New Roman"/>
          <w:color w:val="2F5496" w:themeColor="accent1" w:themeShade="BF"/>
          <w:sz w:val="32"/>
          <w:szCs w:val="32"/>
        </w:rPr>
      </w:pPr>
      <w:bookmarkStart w:id="30" w:name="_Toc70365626"/>
      <w:r w:rsidRPr="008F7707">
        <w:rPr>
          <w:rFonts w:ascii="Times New Roman" w:eastAsia="Times New Roman" w:hAnsi="Times New Roman" w:cs="Times New Roman"/>
          <w:color w:val="2F5496" w:themeColor="accent1" w:themeShade="BF"/>
          <w:sz w:val="32"/>
          <w:szCs w:val="32"/>
        </w:rPr>
        <w:t>Organising:</w:t>
      </w:r>
      <w:bookmarkEnd w:id="30"/>
      <w:r w:rsidRPr="008F7707">
        <w:rPr>
          <w:rFonts w:ascii="Times New Roman" w:eastAsia="Times New Roman" w:hAnsi="Times New Roman" w:cs="Times New Roman"/>
          <w:color w:val="2F5496" w:themeColor="accent1" w:themeShade="BF"/>
          <w:sz w:val="32"/>
          <w:szCs w:val="32"/>
        </w:rPr>
        <w:t xml:space="preserve"> </w:t>
      </w:r>
    </w:p>
    <w:p w14:paraId="09828EE3" w14:textId="77777777" w:rsidR="003E507C" w:rsidRPr="007A0CD8" w:rsidRDefault="003E507C" w:rsidP="007A0CD8">
      <w:pPr>
        <w:spacing w:line="360" w:lineRule="auto"/>
        <w:jc w:val="both"/>
      </w:pPr>
      <w:r w:rsidRPr="007A0CD8">
        <w:t xml:space="preserve">Organising means assigning different tasks to a different group of employees and managing resources </w:t>
      </w:r>
      <w:r w:rsidRPr="007A0CD8">
        <w:rPr>
          <w:shd w:val="clear" w:color="auto" w:fill="FFFFFF"/>
        </w:rPr>
        <w:t>(Gunasekaran and Ngai, 2017)</w:t>
      </w:r>
      <w:r w:rsidRPr="007A0CD8">
        <w:t xml:space="preserve">. The new sub-brand of Java Coffee, Coffee Grinds, will organise its human resource, physical resources and intellectual resources focusing on the business needs and requirements. Again, responsibilities besides roles of different business functions will be divided and distributed accurately within the organisation. The brand is going to follow some policies in the case of organising which are leadership clarity, defined roles besides authorities and particular goals </w:t>
      </w:r>
      <w:r w:rsidRPr="007A0CD8">
        <w:rPr>
          <w:shd w:val="clear" w:color="auto" w:fill="FFFFFF"/>
        </w:rPr>
        <w:t>(Kasych and Vochozka, 2017)</w:t>
      </w:r>
      <w:r w:rsidRPr="007A0CD8">
        <w:t>.</w:t>
      </w:r>
    </w:p>
    <w:p w14:paraId="70B03E0E" w14:textId="77777777" w:rsidR="003E507C" w:rsidRPr="007A0CD8" w:rsidRDefault="003E507C" w:rsidP="008F7707">
      <w:pPr>
        <w:pStyle w:val="Heading3"/>
        <w:spacing w:line="360" w:lineRule="auto"/>
        <w:jc w:val="both"/>
        <w:rPr>
          <w:rFonts w:ascii="Times New Roman" w:hAnsi="Times New Roman" w:cs="Times New Roman"/>
          <w:bCs/>
          <w:u w:val="single"/>
        </w:rPr>
      </w:pPr>
      <w:bookmarkStart w:id="31" w:name="_Toc70365627"/>
      <w:r w:rsidRPr="008F7707">
        <w:rPr>
          <w:rFonts w:ascii="Times New Roman" w:eastAsia="Times New Roman" w:hAnsi="Times New Roman" w:cs="Times New Roman"/>
          <w:color w:val="2F5496" w:themeColor="accent1" w:themeShade="BF"/>
          <w:sz w:val="32"/>
          <w:szCs w:val="32"/>
        </w:rPr>
        <w:t>Directing:</w:t>
      </w:r>
      <w:bookmarkEnd w:id="31"/>
    </w:p>
    <w:p w14:paraId="344983A4" w14:textId="77777777" w:rsidR="003E507C" w:rsidRPr="007A0CD8" w:rsidRDefault="003E507C" w:rsidP="007A0CD8">
      <w:pPr>
        <w:spacing w:line="360" w:lineRule="auto"/>
        <w:jc w:val="both"/>
      </w:pPr>
      <w:r w:rsidRPr="007A0CD8">
        <w:t xml:space="preserve">There, directing is all about leadership and using all forces of the business towards organisational goals </w:t>
      </w:r>
      <w:r w:rsidRPr="007A0CD8">
        <w:rPr>
          <w:shd w:val="clear" w:color="auto" w:fill="FFFFFF"/>
        </w:rPr>
        <w:t>(Mathrani and Mathrani, 2013)</w:t>
      </w:r>
      <w:r w:rsidRPr="007A0CD8">
        <w:t xml:space="preserve">. Under this principle, several terms are connected which are staffing, leading and motivating besides supervision </w:t>
      </w:r>
      <w:r w:rsidRPr="007A0CD8">
        <w:rPr>
          <w:shd w:val="clear" w:color="auto" w:fill="FFFFFF"/>
        </w:rPr>
        <w:t>(Carpenter, Bauer and Short, 2019)</w:t>
      </w:r>
      <w:r w:rsidRPr="007A0CD8">
        <w:t>. Democratic leadership is going to be followed within the organisation where opinions of all layers of management will be considered seriously and all resources besides business tools will be used towards common goal achievement.</w:t>
      </w:r>
    </w:p>
    <w:p w14:paraId="034BFB6E" w14:textId="77777777" w:rsidR="003E507C" w:rsidRPr="008F7707" w:rsidRDefault="003E507C" w:rsidP="008F7707">
      <w:pPr>
        <w:pStyle w:val="Heading3"/>
        <w:spacing w:line="360" w:lineRule="auto"/>
        <w:jc w:val="both"/>
        <w:rPr>
          <w:rFonts w:ascii="Times New Roman" w:eastAsia="Times New Roman" w:hAnsi="Times New Roman" w:cs="Times New Roman"/>
          <w:color w:val="2F5496" w:themeColor="accent1" w:themeShade="BF"/>
          <w:sz w:val="32"/>
          <w:szCs w:val="32"/>
        </w:rPr>
      </w:pPr>
      <w:bookmarkStart w:id="32" w:name="_Toc70365628"/>
      <w:r w:rsidRPr="008F7707">
        <w:rPr>
          <w:rFonts w:ascii="Times New Roman" w:eastAsia="Times New Roman" w:hAnsi="Times New Roman" w:cs="Times New Roman"/>
          <w:color w:val="2F5496" w:themeColor="accent1" w:themeShade="BF"/>
          <w:sz w:val="32"/>
          <w:szCs w:val="32"/>
        </w:rPr>
        <w:t>Controlling:</w:t>
      </w:r>
      <w:bookmarkEnd w:id="32"/>
    </w:p>
    <w:p w14:paraId="14F95E11" w14:textId="77777777" w:rsidR="003E507C" w:rsidRPr="007A0CD8" w:rsidRDefault="003E507C" w:rsidP="007A0CD8">
      <w:pPr>
        <w:spacing w:line="360" w:lineRule="auto"/>
        <w:jc w:val="both"/>
      </w:pPr>
      <w:r w:rsidRPr="007A0CD8">
        <w:t xml:space="preserve">The term controlling is monitoring the business situation and taking needed steps to ensure business sustainability </w:t>
      </w:r>
      <w:r w:rsidRPr="007A0CD8">
        <w:rPr>
          <w:shd w:val="clear" w:color="auto" w:fill="FFFFFF"/>
        </w:rPr>
        <w:t>(Amann and Petzold, 2014)</w:t>
      </w:r>
      <w:r w:rsidRPr="007A0CD8">
        <w:t xml:space="preserve">. The sub-brand, Coffee Grinds, will control </w:t>
      </w:r>
      <w:r w:rsidRPr="007A0CD8">
        <w:lastRenderedPageBreak/>
        <w:t>product quality and compare the current situation with standard one to know the actual condition. Nowadays, the competition level in business industries including the coffee industry is very intense and survival is becoming tougher than before. For that reason, Coffee Grinds is planning to offer quality products to the consumer based on the measurement of their tastes and preference. The organisation will provide Java Mint Chocolate coffee with unique taste along with a reasonable price range to grab consumer’s attention.</w:t>
      </w:r>
    </w:p>
    <w:p w14:paraId="6688685C" w14:textId="334BA6E5" w:rsidR="003E507C" w:rsidRDefault="003E507C" w:rsidP="007A0CD8">
      <w:pPr>
        <w:spacing w:line="360" w:lineRule="auto"/>
        <w:jc w:val="both"/>
      </w:pPr>
      <w:r w:rsidRPr="007A0CD8">
        <w:t xml:space="preserve">So, at last, it can be said that the management of the Coffee Grinds will be based on four principles known as controlling, directing, </w:t>
      </w:r>
      <w:r w:rsidR="00A961D5" w:rsidRPr="007A0CD8">
        <w:t>organising,</w:t>
      </w:r>
      <w:r w:rsidRPr="007A0CD8">
        <w:t xml:space="preserve"> and planning.</w:t>
      </w:r>
    </w:p>
    <w:p w14:paraId="566EDAF4" w14:textId="75D2A997" w:rsidR="008F7707" w:rsidRDefault="008F7707" w:rsidP="007A0CD8">
      <w:pPr>
        <w:spacing w:line="360" w:lineRule="auto"/>
        <w:jc w:val="both"/>
      </w:pPr>
    </w:p>
    <w:p w14:paraId="1A187B13" w14:textId="77777777" w:rsidR="003E507C" w:rsidRPr="007A0CD8" w:rsidRDefault="003E507C" w:rsidP="008F7707">
      <w:pPr>
        <w:pStyle w:val="Heading1"/>
      </w:pPr>
      <w:bookmarkStart w:id="33" w:name="_Toc69233442"/>
      <w:bookmarkStart w:id="34" w:name="_Toc70365629"/>
      <w:r w:rsidRPr="007A0CD8">
        <w:t>Organisation structure evaluation in Coffe</w:t>
      </w:r>
      <w:bookmarkEnd w:id="33"/>
      <w:r w:rsidRPr="007A0CD8">
        <w:t>e Grinds</w:t>
      </w:r>
      <w:bookmarkEnd w:id="34"/>
    </w:p>
    <w:p w14:paraId="38363FBA" w14:textId="77777777" w:rsidR="003E507C" w:rsidRPr="007A0CD8" w:rsidRDefault="003E507C" w:rsidP="007A0CD8">
      <w:pPr>
        <w:spacing w:line="360" w:lineRule="auto"/>
        <w:jc w:val="both"/>
      </w:pPr>
      <w:r w:rsidRPr="007A0CD8">
        <w:t xml:space="preserve">Organisation structure refers to the system that defines how business activities will be directed to achieve business goals </w:t>
      </w:r>
      <w:r w:rsidRPr="007A0CD8">
        <w:rPr>
          <w:shd w:val="clear" w:color="auto" w:fill="FFFFFF"/>
        </w:rPr>
        <w:t>(Mathrani and Mathrani, 2013)</w:t>
      </w:r>
      <w:r w:rsidRPr="007A0CD8">
        <w:t>. Coffee Grinds will follow an organisational structure based on three parts or segments which are going to be mentioned below.</w:t>
      </w:r>
    </w:p>
    <w:p w14:paraId="1437826A" w14:textId="77777777" w:rsidR="003E507C" w:rsidRPr="008F7707" w:rsidRDefault="003E507C" w:rsidP="008F7707">
      <w:pPr>
        <w:pStyle w:val="Heading3"/>
        <w:spacing w:line="360" w:lineRule="auto"/>
        <w:jc w:val="both"/>
        <w:rPr>
          <w:rFonts w:ascii="Times New Roman" w:eastAsia="Times New Roman" w:hAnsi="Times New Roman" w:cs="Times New Roman"/>
          <w:color w:val="2F5496" w:themeColor="accent1" w:themeShade="BF"/>
          <w:sz w:val="32"/>
          <w:szCs w:val="32"/>
        </w:rPr>
      </w:pPr>
      <w:bookmarkStart w:id="35" w:name="_Toc70365630"/>
      <w:r w:rsidRPr="008F7707">
        <w:rPr>
          <w:rFonts w:ascii="Times New Roman" w:eastAsia="Times New Roman" w:hAnsi="Times New Roman" w:cs="Times New Roman"/>
          <w:color w:val="2F5496" w:themeColor="accent1" w:themeShade="BF"/>
          <w:sz w:val="32"/>
          <w:szCs w:val="32"/>
        </w:rPr>
        <w:t>Functional organisational structure:</w:t>
      </w:r>
      <w:bookmarkEnd w:id="35"/>
    </w:p>
    <w:p w14:paraId="3092C6B2" w14:textId="1A1E00D0" w:rsidR="003E507C" w:rsidRPr="007A0CD8" w:rsidRDefault="003E507C" w:rsidP="007A0CD8">
      <w:pPr>
        <w:spacing w:line="360" w:lineRule="auto"/>
        <w:jc w:val="both"/>
      </w:pPr>
      <w:r w:rsidRPr="007A0CD8">
        <w:rPr>
          <w:color w:val="00B050"/>
        </w:rPr>
        <w:t>Coffee Grinds will</w:t>
      </w:r>
      <w:r w:rsidRPr="007A0CD8">
        <w:t xml:space="preserve"> follow this functional structure where the organisation will divide business activities based on functional genre and different departments like HR, marketing, </w:t>
      </w:r>
      <w:r w:rsidR="00A961D5" w:rsidRPr="007A0CD8">
        <w:t>finance,</w:t>
      </w:r>
      <w:r w:rsidRPr="007A0CD8">
        <w:t xml:space="preserve"> and production conduct these functions. Here, HR is involved in hiring staff and training them, marketing is involved in endorsement and promotional tasks </w:t>
      </w:r>
      <w:r w:rsidRPr="007A0CD8">
        <w:rPr>
          <w:shd w:val="clear" w:color="auto" w:fill="FFFFFF"/>
        </w:rPr>
        <w:t>(Luiijf and Healey, 2012)</w:t>
      </w:r>
      <w:r w:rsidRPr="007A0CD8">
        <w:t>. In the following part, the advantages and drawbacks of this organisational structure will be mentioned.</w:t>
      </w:r>
    </w:p>
    <w:tbl>
      <w:tblPr>
        <w:tblStyle w:val="PlainTable1"/>
        <w:tblW w:w="0" w:type="auto"/>
        <w:tblInd w:w="0" w:type="dxa"/>
        <w:tblLook w:val="04A0" w:firstRow="1" w:lastRow="0" w:firstColumn="1" w:lastColumn="0" w:noHBand="0" w:noVBand="1"/>
      </w:tblPr>
      <w:tblGrid>
        <w:gridCol w:w="4507"/>
        <w:gridCol w:w="4503"/>
      </w:tblGrid>
      <w:tr w:rsidR="003E507C" w:rsidRPr="007A0CD8" w14:paraId="1F455262" w14:textId="77777777" w:rsidTr="003E50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9DD5842" w14:textId="77777777" w:rsidR="003E507C" w:rsidRPr="007A0CD8" w:rsidRDefault="003E507C" w:rsidP="007A0CD8">
            <w:pPr>
              <w:spacing w:line="360" w:lineRule="auto"/>
              <w:jc w:val="both"/>
              <w:rPr>
                <w:b w:val="0"/>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0CD8">
              <w:rPr>
                <w:b w:val="0"/>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Advantages</w:t>
            </w:r>
          </w:p>
        </w:tc>
        <w:tc>
          <w:tcPr>
            <w:tcW w:w="46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B8F9B4B" w14:textId="77777777" w:rsidR="003E507C" w:rsidRPr="007A0CD8" w:rsidRDefault="003E507C" w:rsidP="007A0CD8">
            <w:pPr>
              <w:spacing w:line="360" w:lineRule="auto"/>
              <w:jc w:val="both"/>
              <w:cnfStyle w:val="100000000000" w:firstRow="1" w:lastRow="0" w:firstColumn="0" w:lastColumn="0" w:oddVBand="0" w:evenVBand="0" w:oddHBand="0" w:evenHBand="0" w:firstRowFirstColumn="0" w:firstRowLastColumn="0" w:lastRowFirstColumn="0" w:lastRowLastColumn="0"/>
              <w:rPr>
                <w:b w:val="0"/>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0CD8">
              <w:rPr>
                <w:b w:val="0"/>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Drawbacks</w:t>
            </w:r>
          </w:p>
        </w:tc>
      </w:tr>
      <w:tr w:rsidR="003E507C" w:rsidRPr="007A0CD8" w14:paraId="3A9A6A87" w14:textId="77777777" w:rsidTr="003E50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1762DAD" w14:textId="77777777" w:rsidR="003E507C" w:rsidRPr="007A0CD8" w:rsidRDefault="003E507C" w:rsidP="007A0CD8">
            <w:pPr>
              <w:pStyle w:val="ListParagraph"/>
              <w:numPr>
                <w:ilvl w:val="0"/>
                <w:numId w:val="32"/>
              </w:numPr>
              <w:spacing w:line="360" w:lineRule="auto"/>
              <w:jc w:val="both"/>
              <w:rPr>
                <w:rFonts w:ascii="Times New Roman" w:hAnsi="Times New Roman" w:cs="Times New Roman"/>
                <w:b w:val="0"/>
                <w:bCs w:val="0"/>
                <w:sz w:val="24"/>
                <w:szCs w:val="24"/>
              </w:rPr>
            </w:pPr>
            <w:r w:rsidRPr="007A0CD8">
              <w:rPr>
                <w:rFonts w:ascii="Times New Roman" w:hAnsi="Times New Roman" w:cs="Times New Roman"/>
                <w:b w:val="0"/>
                <w:bCs w:val="0"/>
                <w:sz w:val="24"/>
                <w:szCs w:val="24"/>
              </w:rPr>
              <w:t>Enhanced productivity.</w:t>
            </w:r>
          </w:p>
          <w:p w14:paraId="6DC328E6" w14:textId="77777777" w:rsidR="003E507C" w:rsidRPr="007A0CD8" w:rsidRDefault="003E507C" w:rsidP="007A0CD8">
            <w:pPr>
              <w:pStyle w:val="ListParagraph"/>
              <w:numPr>
                <w:ilvl w:val="0"/>
                <w:numId w:val="32"/>
              </w:numPr>
              <w:spacing w:line="360" w:lineRule="auto"/>
              <w:jc w:val="both"/>
              <w:rPr>
                <w:rFonts w:ascii="Times New Roman" w:hAnsi="Times New Roman" w:cs="Times New Roman"/>
                <w:b w:val="0"/>
                <w:bCs w:val="0"/>
                <w:sz w:val="24"/>
                <w:szCs w:val="24"/>
                <w:shd w:val="clear" w:color="auto" w:fill="FFFFFF"/>
              </w:rPr>
            </w:pPr>
            <w:r w:rsidRPr="007A0CD8">
              <w:rPr>
                <w:rFonts w:ascii="Times New Roman" w:hAnsi="Times New Roman" w:cs="Times New Roman"/>
                <w:b w:val="0"/>
                <w:bCs w:val="0"/>
                <w:sz w:val="24"/>
                <w:szCs w:val="24"/>
              </w:rPr>
              <w:t xml:space="preserve">Certain skill improvement of the employees </w:t>
            </w:r>
            <w:r w:rsidRPr="007A0CD8">
              <w:rPr>
                <w:rFonts w:ascii="Times New Roman" w:hAnsi="Times New Roman" w:cs="Times New Roman"/>
                <w:b w:val="0"/>
                <w:bCs w:val="0"/>
                <w:sz w:val="24"/>
                <w:szCs w:val="24"/>
                <w:shd w:val="clear" w:color="auto" w:fill="FFFFFF"/>
              </w:rPr>
              <w:t>(LI and GUO, 2018)</w:t>
            </w:r>
            <w:r w:rsidRPr="007A0CD8">
              <w:rPr>
                <w:rFonts w:ascii="Times New Roman" w:hAnsi="Times New Roman" w:cs="Times New Roman"/>
                <w:b w:val="0"/>
                <w:bCs w:val="0"/>
                <w:sz w:val="24"/>
                <w:szCs w:val="24"/>
              </w:rPr>
              <w:t>.</w:t>
            </w:r>
          </w:p>
          <w:p w14:paraId="730504B3" w14:textId="77777777" w:rsidR="003E507C" w:rsidRPr="007A0CD8" w:rsidRDefault="003E507C" w:rsidP="007A0CD8">
            <w:pPr>
              <w:pStyle w:val="ListParagraph"/>
              <w:numPr>
                <w:ilvl w:val="0"/>
                <w:numId w:val="32"/>
              </w:numPr>
              <w:spacing w:line="360" w:lineRule="auto"/>
              <w:jc w:val="both"/>
              <w:rPr>
                <w:rFonts w:ascii="Times New Roman" w:hAnsi="Times New Roman" w:cs="Times New Roman"/>
                <w:b w:val="0"/>
                <w:bCs w:val="0"/>
                <w:sz w:val="24"/>
                <w:szCs w:val="24"/>
              </w:rPr>
            </w:pPr>
            <w:r w:rsidRPr="007A0CD8">
              <w:rPr>
                <w:rFonts w:ascii="Times New Roman" w:hAnsi="Times New Roman" w:cs="Times New Roman"/>
                <w:b w:val="0"/>
                <w:bCs w:val="0"/>
                <w:sz w:val="24"/>
                <w:szCs w:val="24"/>
              </w:rPr>
              <w:t>Clear goal.</w:t>
            </w:r>
          </w:p>
          <w:p w14:paraId="22923EB1" w14:textId="77777777" w:rsidR="003E507C" w:rsidRPr="007A0CD8" w:rsidRDefault="003E507C" w:rsidP="007A0CD8">
            <w:pPr>
              <w:pStyle w:val="ListParagraph"/>
              <w:numPr>
                <w:ilvl w:val="0"/>
                <w:numId w:val="32"/>
              </w:numPr>
              <w:spacing w:line="360" w:lineRule="auto"/>
              <w:jc w:val="both"/>
              <w:rPr>
                <w:rFonts w:ascii="Times New Roman" w:hAnsi="Times New Roman" w:cs="Times New Roman"/>
                <w:sz w:val="24"/>
                <w:szCs w:val="24"/>
              </w:rPr>
            </w:pPr>
            <w:r w:rsidRPr="007A0CD8">
              <w:rPr>
                <w:rFonts w:ascii="Times New Roman" w:hAnsi="Times New Roman" w:cs="Times New Roman"/>
                <w:b w:val="0"/>
                <w:bCs w:val="0"/>
                <w:sz w:val="24"/>
                <w:szCs w:val="24"/>
              </w:rPr>
              <w:t>Operational cost reduction.</w:t>
            </w:r>
          </w:p>
        </w:tc>
        <w:tc>
          <w:tcPr>
            <w:tcW w:w="46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F7BC2EC" w14:textId="77777777" w:rsidR="003E507C" w:rsidRPr="007A0CD8" w:rsidRDefault="003E507C" w:rsidP="007A0CD8">
            <w:pPr>
              <w:pStyle w:val="ListParagraph"/>
              <w:numPr>
                <w:ilvl w:val="0"/>
                <w:numId w:val="3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A0CD8">
              <w:rPr>
                <w:rFonts w:ascii="Times New Roman" w:hAnsi="Times New Roman" w:cs="Times New Roman"/>
                <w:sz w:val="24"/>
                <w:szCs w:val="24"/>
              </w:rPr>
              <w:t>Inter department competition.</w:t>
            </w:r>
          </w:p>
          <w:p w14:paraId="29F1C189" w14:textId="77777777" w:rsidR="003E507C" w:rsidRPr="007A0CD8" w:rsidRDefault="003E507C" w:rsidP="007A0CD8">
            <w:pPr>
              <w:pStyle w:val="ListParagraph"/>
              <w:numPr>
                <w:ilvl w:val="0"/>
                <w:numId w:val="3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A0CD8">
              <w:rPr>
                <w:rFonts w:ascii="Times New Roman" w:hAnsi="Times New Roman" w:cs="Times New Roman"/>
                <w:sz w:val="24"/>
                <w:szCs w:val="24"/>
              </w:rPr>
              <w:t>Lengthy decision making</w:t>
            </w:r>
            <w:r w:rsidRPr="007A0CD8">
              <w:rPr>
                <w:rFonts w:ascii="Times New Roman" w:hAnsi="Times New Roman" w:cs="Times New Roman"/>
                <w:sz w:val="24"/>
                <w:szCs w:val="24"/>
                <w:shd w:val="clear" w:color="auto" w:fill="FFFFFF"/>
              </w:rPr>
              <w:t xml:space="preserve"> (Crum and Goldberg, 2018)</w:t>
            </w:r>
            <w:r w:rsidRPr="007A0CD8">
              <w:rPr>
                <w:rFonts w:ascii="Times New Roman" w:hAnsi="Times New Roman" w:cs="Times New Roman"/>
                <w:sz w:val="24"/>
                <w:szCs w:val="24"/>
              </w:rPr>
              <w:t>.</w:t>
            </w:r>
          </w:p>
        </w:tc>
      </w:tr>
    </w:tbl>
    <w:p w14:paraId="50F59B01" w14:textId="77777777" w:rsidR="003E507C" w:rsidRPr="007A0CD8" w:rsidRDefault="003E507C" w:rsidP="007A0CD8">
      <w:pPr>
        <w:spacing w:line="360" w:lineRule="auto"/>
        <w:jc w:val="both"/>
        <w:rPr>
          <w:rFonts w:eastAsiaTheme="minorEastAsia"/>
          <w:lang w:eastAsia="en-US"/>
        </w:rPr>
      </w:pPr>
    </w:p>
    <w:p w14:paraId="794846A8" w14:textId="77777777" w:rsidR="003E507C" w:rsidRPr="008F7707" w:rsidRDefault="003E507C" w:rsidP="008F7707">
      <w:pPr>
        <w:pStyle w:val="Heading3"/>
        <w:spacing w:line="360" w:lineRule="auto"/>
        <w:jc w:val="both"/>
        <w:rPr>
          <w:rFonts w:ascii="Times New Roman" w:eastAsia="Times New Roman" w:hAnsi="Times New Roman" w:cs="Times New Roman"/>
          <w:color w:val="2F5496" w:themeColor="accent1" w:themeShade="BF"/>
          <w:sz w:val="32"/>
          <w:szCs w:val="32"/>
        </w:rPr>
      </w:pPr>
      <w:bookmarkStart w:id="36" w:name="_Toc70365631"/>
      <w:r w:rsidRPr="008F7707">
        <w:rPr>
          <w:rFonts w:ascii="Times New Roman" w:eastAsia="Times New Roman" w:hAnsi="Times New Roman" w:cs="Times New Roman"/>
          <w:color w:val="2F5496" w:themeColor="accent1" w:themeShade="BF"/>
          <w:sz w:val="32"/>
          <w:szCs w:val="32"/>
        </w:rPr>
        <w:lastRenderedPageBreak/>
        <w:t>Geographical structure:</w:t>
      </w:r>
      <w:bookmarkEnd w:id="36"/>
      <w:r w:rsidRPr="008F7707">
        <w:rPr>
          <w:rFonts w:ascii="Times New Roman" w:eastAsia="Times New Roman" w:hAnsi="Times New Roman" w:cs="Times New Roman"/>
          <w:color w:val="2F5496" w:themeColor="accent1" w:themeShade="BF"/>
          <w:sz w:val="32"/>
          <w:szCs w:val="32"/>
        </w:rPr>
        <w:t xml:space="preserve"> </w:t>
      </w:r>
    </w:p>
    <w:p w14:paraId="64CB9E4E" w14:textId="0F848294" w:rsidR="003E507C" w:rsidRPr="007A0CD8" w:rsidRDefault="003E507C" w:rsidP="007A0CD8">
      <w:pPr>
        <w:spacing w:line="360" w:lineRule="auto"/>
        <w:jc w:val="both"/>
      </w:pPr>
      <w:r w:rsidRPr="007A0CD8">
        <w:t xml:space="preserve">Coffee Grinds will offer products all around the world for which the organisation needs to run business operations in several geographical locations and for that reason, the organisation must follow a geographical structure under which the whole business market will be divided into three geographical parts known as America, </w:t>
      </w:r>
      <w:r w:rsidR="00A961D5" w:rsidRPr="007A0CD8">
        <w:t>Europe,</w:t>
      </w:r>
      <w:r w:rsidRPr="007A0CD8">
        <w:t xml:space="preserve"> and Asian region. In the Asian region, there will be three subdivisions known as Southern Asia, the Middle </w:t>
      </w:r>
      <w:r w:rsidR="00A961D5" w:rsidRPr="007A0CD8">
        <w:t>East,</w:t>
      </w:r>
      <w:r w:rsidRPr="007A0CD8">
        <w:t xml:space="preserve"> and others. In America, nearly 400 million cups of coffee are consumed every day that refers to the popularity of coffee in that region. So, Coffee grinds must focus more on this geographical division. This geographical structure helps business organisation to understand local needs that result in the proper business policy application </w:t>
      </w:r>
      <w:r w:rsidRPr="007A0CD8">
        <w:rPr>
          <w:shd w:val="clear" w:color="auto" w:fill="FFFFFF"/>
        </w:rPr>
        <w:t>(LI and GUO, 2018)</w:t>
      </w:r>
      <w:r w:rsidRPr="007A0CD8">
        <w:t>.</w:t>
      </w:r>
    </w:p>
    <w:p w14:paraId="7284F92A" w14:textId="37289578" w:rsidR="003E507C" w:rsidRPr="007A0CD8" w:rsidRDefault="003E507C" w:rsidP="007A0CD8">
      <w:pPr>
        <w:spacing w:line="360" w:lineRule="auto"/>
        <w:jc w:val="both"/>
        <w:rPr>
          <w:b/>
          <w:bCs/>
        </w:rPr>
      </w:pPr>
      <w:r w:rsidRPr="007A0CD8">
        <w:rPr>
          <w:b/>
          <w:noProof/>
          <w:lang w:val="en-US"/>
        </w:rPr>
        <w:drawing>
          <wp:inline distT="0" distB="0" distL="0" distR="0" wp14:anchorId="2435BB2E" wp14:editId="748F43CA">
            <wp:extent cx="5486400" cy="3200400"/>
            <wp:effectExtent l="0" t="0" r="0" b="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7257B07F" w14:textId="77777777" w:rsidR="003E507C" w:rsidRPr="007A0CD8" w:rsidRDefault="003E507C" w:rsidP="007A0CD8">
      <w:pPr>
        <w:spacing w:line="360" w:lineRule="auto"/>
        <w:jc w:val="both"/>
      </w:pPr>
      <w:r w:rsidRPr="007A0CD8">
        <w:rPr>
          <w:b/>
          <w:bCs/>
        </w:rPr>
        <w:t xml:space="preserve">Figure: </w:t>
      </w:r>
      <w:r w:rsidRPr="007A0CD8">
        <w:t>Organisational structures followed in Coffee Grinds</w:t>
      </w:r>
    </w:p>
    <w:p w14:paraId="291AFC3D" w14:textId="77777777" w:rsidR="003E507C" w:rsidRPr="007A0CD8" w:rsidRDefault="003E507C" w:rsidP="007A0CD8">
      <w:pPr>
        <w:spacing w:line="360" w:lineRule="auto"/>
        <w:jc w:val="both"/>
      </w:pPr>
      <w:r w:rsidRPr="007A0CD8">
        <w:rPr>
          <w:b/>
          <w:bCs/>
        </w:rPr>
        <w:t xml:space="preserve">Source: </w:t>
      </w:r>
      <w:r w:rsidRPr="007A0CD8">
        <w:t>(Self-Made)</w:t>
      </w:r>
    </w:p>
    <w:p w14:paraId="0B4B6CA1" w14:textId="77777777" w:rsidR="003E507C" w:rsidRPr="00252FA4" w:rsidRDefault="003E507C" w:rsidP="00252FA4">
      <w:pPr>
        <w:pStyle w:val="Heading3"/>
        <w:spacing w:line="360" w:lineRule="auto"/>
        <w:jc w:val="both"/>
        <w:rPr>
          <w:rFonts w:ascii="Times New Roman" w:eastAsia="Times New Roman" w:hAnsi="Times New Roman" w:cs="Times New Roman"/>
          <w:color w:val="2F5496" w:themeColor="accent1" w:themeShade="BF"/>
          <w:sz w:val="32"/>
          <w:szCs w:val="32"/>
        </w:rPr>
      </w:pPr>
      <w:bookmarkStart w:id="37" w:name="_Toc70365632"/>
      <w:r w:rsidRPr="00252FA4">
        <w:rPr>
          <w:rFonts w:ascii="Times New Roman" w:eastAsia="Times New Roman" w:hAnsi="Times New Roman" w:cs="Times New Roman"/>
          <w:color w:val="2F5496" w:themeColor="accent1" w:themeShade="BF"/>
          <w:sz w:val="32"/>
          <w:szCs w:val="32"/>
        </w:rPr>
        <w:t>Product-oriented structure:</w:t>
      </w:r>
      <w:bookmarkEnd w:id="37"/>
    </w:p>
    <w:p w14:paraId="6793265E" w14:textId="77777777" w:rsidR="003E507C" w:rsidRPr="007A0CD8" w:rsidRDefault="003E507C" w:rsidP="007A0CD8">
      <w:pPr>
        <w:spacing w:line="360" w:lineRule="auto"/>
        <w:jc w:val="both"/>
      </w:pPr>
      <w:r w:rsidRPr="007A0CD8">
        <w:t xml:space="preserve">In the case of organisational structure, the Coffee Grinds will follow a product-oriented structure where business activities will be divided based on the product line </w:t>
      </w:r>
      <w:r w:rsidRPr="007A0CD8">
        <w:rPr>
          <w:shd w:val="clear" w:color="auto" w:fill="FFFFFF"/>
        </w:rPr>
        <w:t>(Luiijf and Healey, 2012)</w:t>
      </w:r>
      <w:r w:rsidRPr="007A0CD8">
        <w:t>. The organisation will offer three types of coffee following this structure where classifications are done based on size and other factors. The first category of Java Mint Chocolate coffee will be the largest that will contain less defect where the other two categories will be smaller and comparatively defective. The organisation will organise its business functions focusing on these three categories of coffee.</w:t>
      </w:r>
    </w:p>
    <w:p w14:paraId="439C1E1E" w14:textId="6D85BB2E" w:rsidR="003E507C" w:rsidRPr="007A0CD8" w:rsidRDefault="003E507C" w:rsidP="007A0CD8">
      <w:pPr>
        <w:spacing w:line="360" w:lineRule="auto"/>
        <w:jc w:val="both"/>
      </w:pPr>
      <w:r w:rsidRPr="007A0CD8">
        <w:lastRenderedPageBreak/>
        <w:t xml:space="preserve">So, at last, it can be uttered that Coffee Grinds will follow three types of organisational structure where the organisation will emphasise locations, </w:t>
      </w:r>
      <w:r w:rsidR="00A961D5" w:rsidRPr="007A0CD8">
        <w:t>products,</w:t>
      </w:r>
      <w:r w:rsidRPr="007A0CD8">
        <w:t xml:space="preserve"> and functions.</w:t>
      </w:r>
    </w:p>
    <w:p w14:paraId="573C300D" w14:textId="77777777" w:rsidR="003E507C" w:rsidRPr="007A0CD8" w:rsidRDefault="003E507C" w:rsidP="008F7707">
      <w:pPr>
        <w:pStyle w:val="Heading1"/>
      </w:pPr>
      <w:bookmarkStart w:id="38" w:name="_Toc69233443"/>
      <w:bookmarkStart w:id="39" w:name="_Toc70365633"/>
      <w:r w:rsidRPr="007A0CD8">
        <w:t xml:space="preserve">Social responsibility measurement of </w:t>
      </w:r>
      <w:bookmarkEnd w:id="38"/>
      <w:r w:rsidRPr="007A0CD8">
        <w:t>Coffee Grinds</w:t>
      </w:r>
      <w:bookmarkEnd w:id="39"/>
    </w:p>
    <w:p w14:paraId="3B0C43AE" w14:textId="77777777" w:rsidR="003E507C" w:rsidRPr="007A0CD8" w:rsidRDefault="003E507C" w:rsidP="007A0CD8">
      <w:pPr>
        <w:spacing w:line="360" w:lineRule="auto"/>
        <w:jc w:val="both"/>
        <w:rPr>
          <w:shd w:val="clear" w:color="auto" w:fill="FFFFFF"/>
        </w:rPr>
      </w:pPr>
      <w:r w:rsidRPr="007A0CD8">
        <w:t>CSR or corporate social responsibility nowadays plays a crucial role in the case of business success as customers are now more concerned about the society for which customer attraction is now partially dependent on maintained social responsibilities of business organisations</w:t>
      </w:r>
      <w:r w:rsidRPr="007A0CD8">
        <w:rPr>
          <w:shd w:val="clear" w:color="auto" w:fill="FFFFFF"/>
        </w:rPr>
        <w:t xml:space="preserve"> (Xu, 2014)</w:t>
      </w:r>
      <w:r w:rsidRPr="007A0CD8">
        <w:t>.</w:t>
      </w:r>
    </w:p>
    <w:p w14:paraId="608D45B2" w14:textId="114FE3AD" w:rsidR="003E507C" w:rsidRPr="007A0CD8" w:rsidRDefault="003E507C" w:rsidP="007A0CD8">
      <w:pPr>
        <w:spacing w:line="360" w:lineRule="auto"/>
        <w:jc w:val="both"/>
        <w:rPr>
          <w:shd w:val="clear" w:color="auto" w:fill="FFFFFF"/>
        </w:rPr>
      </w:pPr>
      <w:r w:rsidRPr="007A0CD8">
        <w:t xml:space="preserve">The corporate social responsibility plan of the Coffee Grinds will be based on four components which are human resource, workplace, social </w:t>
      </w:r>
      <w:r w:rsidR="00A961D5" w:rsidRPr="007A0CD8">
        <w:t>development,</w:t>
      </w:r>
      <w:r w:rsidRPr="007A0CD8">
        <w:t xml:space="preserve"> and environment protection </w:t>
      </w:r>
      <w:r w:rsidRPr="007A0CD8">
        <w:rPr>
          <w:shd w:val="clear" w:color="auto" w:fill="FFFFFF"/>
        </w:rPr>
        <w:t>(Law, 2019)</w:t>
      </w:r>
      <w:r w:rsidRPr="007A0CD8">
        <w:t>.</w:t>
      </w:r>
    </w:p>
    <w:p w14:paraId="26B7B58D" w14:textId="634B16DD" w:rsidR="003E507C" w:rsidRPr="007A0CD8" w:rsidRDefault="003E507C" w:rsidP="007A0CD8">
      <w:pPr>
        <w:spacing w:line="360" w:lineRule="auto"/>
        <w:jc w:val="both"/>
      </w:pPr>
      <w:r w:rsidRPr="007A0CD8">
        <w:rPr>
          <w:noProof/>
          <w:lang w:val="en-US"/>
        </w:rPr>
        <w:drawing>
          <wp:inline distT="0" distB="0" distL="0" distR="0" wp14:anchorId="3C5A9E57" wp14:editId="13F619DE">
            <wp:extent cx="4667250" cy="2638425"/>
            <wp:effectExtent l="0" t="0" r="0" b="9525"/>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70BCADAC" w14:textId="77777777" w:rsidR="003E507C" w:rsidRPr="007A0CD8" w:rsidRDefault="003E507C" w:rsidP="007A0CD8">
      <w:pPr>
        <w:spacing w:line="360" w:lineRule="auto"/>
        <w:jc w:val="both"/>
      </w:pPr>
      <w:r w:rsidRPr="007A0CD8">
        <w:rPr>
          <w:b/>
          <w:bCs/>
        </w:rPr>
        <w:t xml:space="preserve">Figure: </w:t>
      </w:r>
      <w:r w:rsidRPr="007A0CD8">
        <w:t>Four components of the corporate social responsibility plan</w:t>
      </w:r>
    </w:p>
    <w:p w14:paraId="115F9C51" w14:textId="77777777" w:rsidR="003E507C" w:rsidRPr="007A0CD8" w:rsidRDefault="003E507C" w:rsidP="007A0CD8">
      <w:pPr>
        <w:spacing w:line="360" w:lineRule="auto"/>
        <w:jc w:val="both"/>
      </w:pPr>
      <w:r w:rsidRPr="007A0CD8">
        <w:rPr>
          <w:b/>
          <w:bCs/>
        </w:rPr>
        <w:t xml:space="preserve">Source: </w:t>
      </w:r>
      <w:r w:rsidRPr="007A0CD8">
        <w:t>(Self-Made)</w:t>
      </w:r>
    </w:p>
    <w:p w14:paraId="44C300B9" w14:textId="1C3C66E8" w:rsidR="003E507C" w:rsidRPr="007A0CD8" w:rsidRDefault="003E507C" w:rsidP="007A0CD8">
      <w:pPr>
        <w:spacing w:line="360" w:lineRule="auto"/>
        <w:jc w:val="both"/>
      </w:pPr>
    </w:p>
    <w:p w14:paraId="07FF94B3" w14:textId="77777777" w:rsidR="003E507C" w:rsidRPr="007A0CD8" w:rsidRDefault="003E507C" w:rsidP="007A0CD8">
      <w:pPr>
        <w:spacing w:line="360" w:lineRule="auto"/>
        <w:jc w:val="both"/>
      </w:pPr>
      <w:r w:rsidRPr="007A0CD8">
        <w:t>In the following part, the corporate social responsibility plan of the Coffee Grinds will be included.</w:t>
      </w:r>
    </w:p>
    <w:p w14:paraId="72F8422F" w14:textId="77777777" w:rsidR="003E507C" w:rsidRPr="007A0CD8" w:rsidRDefault="003E507C" w:rsidP="007A0CD8">
      <w:pPr>
        <w:pStyle w:val="ListParagraph"/>
        <w:numPr>
          <w:ilvl w:val="0"/>
          <w:numId w:val="33"/>
        </w:numPr>
        <w:spacing w:after="160" w:line="360" w:lineRule="auto"/>
        <w:jc w:val="both"/>
        <w:rPr>
          <w:rFonts w:ascii="Times New Roman" w:hAnsi="Times New Roman" w:cs="Times New Roman"/>
        </w:rPr>
      </w:pPr>
      <w:r w:rsidRPr="007A0CD8">
        <w:rPr>
          <w:rFonts w:ascii="Times New Roman" w:hAnsi="Times New Roman" w:cs="Times New Roman"/>
        </w:rPr>
        <w:t>The organisation is going to define fair prices for coffee besides providing a unique taste and high quality focusing on corporate social responsibility.</w:t>
      </w:r>
    </w:p>
    <w:p w14:paraId="390FF6E4" w14:textId="77777777" w:rsidR="003E507C" w:rsidRPr="007A0CD8" w:rsidRDefault="003E507C" w:rsidP="007A0CD8">
      <w:pPr>
        <w:pStyle w:val="ListParagraph"/>
        <w:numPr>
          <w:ilvl w:val="0"/>
          <w:numId w:val="33"/>
        </w:numPr>
        <w:spacing w:after="160" w:line="360" w:lineRule="auto"/>
        <w:jc w:val="both"/>
        <w:rPr>
          <w:rFonts w:ascii="Times New Roman" w:hAnsi="Times New Roman" w:cs="Times New Roman"/>
          <w:shd w:val="clear" w:color="auto" w:fill="FFFFFF"/>
        </w:rPr>
      </w:pPr>
      <w:r w:rsidRPr="007A0CD8">
        <w:rPr>
          <w:rFonts w:ascii="Times New Roman" w:hAnsi="Times New Roman" w:cs="Times New Roman"/>
        </w:rPr>
        <w:t xml:space="preserve">The organisation is planning to provide agronomic support for free in Indonesia and some low developed countries in the African region </w:t>
      </w:r>
      <w:r w:rsidRPr="007A0CD8">
        <w:rPr>
          <w:rFonts w:ascii="Times New Roman" w:hAnsi="Times New Roman" w:cs="Times New Roman"/>
          <w:shd w:val="clear" w:color="auto" w:fill="FFFFFF"/>
        </w:rPr>
        <w:t>(Leontiades, 2019)</w:t>
      </w:r>
      <w:r w:rsidRPr="007A0CD8">
        <w:rPr>
          <w:rFonts w:ascii="Times New Roman" w:hAnsi="Times New Roman" w:cs="Times New Roman"/>
        </w:rPr>
        <w:t>.</w:t>
      </w:r>
    </w:p>
    <w:p w14:paraId="347F5F5F" w14:textId="77777777" w:rsidR="003E507C" w:rsidRPr="007A0CD8" w:rsidRDefault="003E507C" w:rsidP="007A0CD8">
      <w:pPr>
        <w:pStyle w:val="ListParagraph"/>
        <w:numPr>
          <w:ilvl w:val="0"/>
          <w:numId w:val="34"/>
        </w:numPr>
        <w:spacing w:after="160" w:line="360" w:lineRule="auto"/>
        <w:jc w:val="both"/>
        <w:rPr>
          <w:rFonts w:ascii="Times New Roman" w:hAnsi="Times New Roman" w:cs="Times New Roman"/>
        </w:rPr>
      </w:pPr>
      <w:r w:rsidRPr="007A0CD8">
        <w:rPr>
          <w:rFonts w:ascii="Times New Roman" w:hAnsi="Times New Roman" w:cs="Times New Roman"/>
        </w:rPr>
        <w:lastRenderedPageBreak/>
        <w:t>Java Mint Chocolate coffee will be produced following a very eco-friendly production procedure under the corporate social responsibility plan.</w:t>
      </w:r>
    </w:p>
    <w:p w14:paraId="157A917C" w14:textId="77777777" w:rsidR="003E507C" w:rsidRPr="007A0CD8" w:rsidRDefault="003E507C" w:rsidP="007A0CD8">
      <w:pPr>
        <w:pStyle w:val="ListParagraph"/>
        <w:numPr>
          <w:ilvl w:val="0"/>
          <w:numId w:val="34"/>
        </w:numPr>
        <w:spacing w:after="160" w:line="360" w:lineRule="auto"/>
        <w:jc w:val="both"/>
        <w:rPr>
          <w:rFonts w:ascii="Times New Roman" w:hAnsi="Times New Roman" w:cs="Times New Roman"/>
          <w:shd w:val="clear" w:color="auto" w:fill="FFFFFF"/>
        </w:rPr>
      </w:pPr>
      <w:r w:rsidRPr="007A0CD8">
        <w:rPr>
          <w:rFonts w:ascii="Times New Roman" w:hAnsi="Times New Roman" w:cs="Times New Roman"/>
        </w:rPr>
        <w:t xml:space="preserve">As a part of the corporate social responsibility plan, the Coffee Grinds will hire local unemployed individuals in the case of coffee production </w:t>
      </w:r>
      <w:r w:rsidRPr="007A0CD8">
        <w:rPr>
          <w:rFonts w:ascii="Times New Roman" w:hAnsi="Times New Roman" w:cs="Times New Roman"/>
          <w:shd w:val="clear" w:color="auto" w:fill="FFFFFF"/>
        </w:rPr>
        <w:t>(Zand, 2019)</w:t>
      </w:r>
      <w:r w:rsidRPr="007A0CD8">
        <w:rPr>
          <w:rFonts w:ascii="Times New Roman" w:hAnsi="Times New Roman" w:cs="Times New Roman"/>
        </w:rPr>
        <w:t>.</w:t>
      </w:r>
    </w:p>
    <w:p w14:paraId="1A2C10F3" w14:textId="77777777" w:rsidR="003E507C" w:rsidRPr="007A0CD8" w:rsidRDefault="003E507C" w:rsidP="007A0CD8">
      <w:pPr>
        <w:pStyle w:val="ListParagraph"/>
        <w:numPr>
          <w:ilvl w:val="0"/>
          <w:numId w:val="34"/>
        </w:numPr>
        <w:spacing w:after="160" w:line="360" w:lineRule="auto"/>
        <w:jc w:val="both"/>
        <w:rPr>
          <w:rFonts w:ascii="Times New Roman" w:hAnsi="Times New Roman" w:cs="Times New Roman"/>
        </w:rPr>
      </w:pPr>
      <w:r w:rsidRPr="007A0CD8">
        <w:rPr>
          <w:rFonts w:ascii="Times New Roman" w:hAnsi="Times New Roman" w:cs="Times New Roman"/>
        </w:rPr>
        <w:t xml:space="preserve">Plants that can be recycled will be used by the organisation to save the environment </w:t>
      </w:r>
      <w:r w:rsidRPr="007A0CD8">
        <w:rPr>
          <w:rFonts w:ascii="Times New Roman" w:hAnsi="Times New Roman" w:cs="Times New Roman"/>
          <w:shd w:val="clear" w:color="auto" w:fill="FFFFFF"/>
        </w:rPr>
        <w:t>(Zhang and Lu, 2017)</w:t>
      </w:r>
      <w:r w:rsidRPr="007A0CD8">
        <w:rPr>
          <w:rFonts w:ascii="Times New Roman" w:hAnsi="Times New Roman" w:cs="Times New Roman"/>
        </w:rPr>
        <w:t>.</w:t>
      </w:r>
    </w:p>
    <w:p w14:paraId="2792F805" w14:textId="77777777" w:rsidR="003E507C" w:rsidRPr="007A0CD8" w:rsidRDefault="003E507C" w:rsidP="007A0CD8">
      <w:pPr>
        <w:pStyle w:val="ListParagraph"/>
        <w:numPr>
          <w:ilvl w:val="0"/>
          <w:numId w:val="34"/>
        </w:numPr>
        <w:spacing w:after="160" w:line="360" w:lineRule="auto"/>
        <w:jc w:val="both"/>
        <w:rPr>
          <w:rFonts w:ascii="Times New Roman" w:hAnsi="Times New Roman" w:cs="Times New Roman"/>
        </w:rPr>
      </w:pPr>
      <w:r w:rsidRPr="007A0CD8">
        <w:rPr>
          <w:rFonts w:ascii="Times New Roman" w:hAnsi="Times New Roman" w:cs="Times New Roman"/>
        </w:rPr>
        <w:t xml:space="preserve">The organisation will possess a unique pay scale for the employees with a bonus policy </w:t>
      </w:r>
      <w:r w:rsidRPr="007A0CD8">
        <w:rPr>
          <w:rFonts w:ascii="Times New Roman" w:hAnsi="Times New Roman" w:cs="Times New Roman"/>
          <w:shd w:val="clear" w:color="auto" w:fill="FFFFFF"/>
        </w:rPr>
        <w:t>(Mathrani and Mathrani, 2013)</w:t>
      </w:r>
      <w:r w:rsidRPr="007A0CD8">
        <w:rPr>
          <w:rFonts w:ascii="Times New Roman" w:hAnsi="Times New Roman" w:cs="Times New Roman"/>
        </w:rPr>
        <w:t>.</w:t>
      </w:r>
    </w:p>
    <w:p w14:paraId="4C41A511" w14:textId="77777777" w:rsidR="003E507C" w:rsidRPr="007A0CD8" w:rsidRDefault="003E507C" w:rsidP="007A0CD8">
      <w:pPr>
        <w:pStyle w:val="ListParagraph"/>
        <w:numPr>
          <w:ilvl w:val="0"/>
          <w:numId w:val="34"/>
        </w:numPr>
        <w:spacing w:after="160" w:line="360" w:lineRule="auto"/>
        <w:jc w:val="both"/>
        <w:rPr>
          <w:rFonts w:ascii="Times New Roman" w:hAnsi="Times New Roman" w:cs="Times New Roman"/>
        </w:rPr>
      </w:pPr>
      <w:r w:rsidRPr="007A0CD8">
        <w:rPr>
          <w:rFonts w:ascii="Times New Roman" w:hAnsi="Times New Roman" w:cs="Times New Roman"/>
        </w:rPr>
        <w:t xml:space="preserve">Indonesia is an underdeveloped country compared to the modern era for which the organisation will launch a poverty alleviation programme in Indonesia to conduct social responsibility </w:t>
      </w:r>
      <w:r w:rsidRPr="007A0CD8">
        <w:rPr>
          <w:rFonts w:ascii="Times New Roman" w:hAnsi="Times New Roman" w:cs="Times New Roman"/>
          <w:shd w:val="clear" w:color="auto" w:fill="FFFFFF"/>
        </w:rPr>
        <w:t>(Mabert and Venkataramanan, 2013)</w:t>
      </w:r>
      <w:r w:rsidRPr="007A0CD8">
        <w:rPr>
          <w:rFonts w:ascii="Times New Roman" w:hAnsi="Times New Roman" w:cs="Times New Roman"/>
        </w:rPr>
        <w:t>.</w:t>
      </w:r>
    </w:p>
    <w:p w14:paraId="0D66616F" w14:textId="77777777" w:rsidR="003E507C" w:rsidRPr="007A0CD8" w:rsidRDefault="003E507C" w:rsidP="007A0CD8">
      <w:pPr>
        <w:pStyle w:val="ListParagraph"/>
        <w:numPr>
          <w:ilvl w:val="0"/>
          <w:numId w:val="34"/>
        </w:numPr>
        <w:spacing w:after="160" w:line="360" w:lineRule="auto"/>
        <w:jc w:val="both"/>
        <w:rPr>
          <w:rFonts w:ascii="Times New Roman" w:hAnsi="Times New Roman" w:cs="Times New Roman"/>
          <w:shd w:val="clear" w:color="auto" w:fill="FFFFFF"/>
        </w:rPr>
      </w:pPr>
      <w:r w:rsidRPr="007A0CD8">
        <w:rPr>
          <w:rFonts w:ascii="Times New Roman" w:hAnsi="Times New Roman" w:cs="Times New Roman"/>
        </w:rPr>
        <w:t xml:space="preserve">A scholarship programme of the Coffee Grinds will be introduced known as ‘Light of knowledge’ in several developing countries that will provide scholarships to the poor talented students </w:t>
      </w:r>
      <w:r w:rsidRPr="007A0CD8">
        <w:rPr>
          <w:rFonts w:ascii="Times New Roman" w:hAnsi="Times New Roman" w:cs="Times New Roman"/>
          <w:shd w:val="clear" w:color="auto" w:fill="FFFFFF"/>
        </w:rPr>
        <w:t>(Leontiades, 2019)</w:t>
      </w:r>
      <w:r w:rsidRPr="007A0CD8">
        <w:rPr>
          <w:rFonts w:ascii="Times New Roman" w:hAnsi="Times New Roman" w:cs="Times New Roman"/>
        </w:rPr>
        <w:t>.</w:t>
      </w:r>
    </w:p>
    <w:p w14:paraId="49A451D1" w14:textId="54449F3B" w:rsidR="003E507C" w:rsidRPr="007A0CD8" w:rsidRDefault="003E507C" w:rsidP="007A0CD8">
      <w:pPr>
        <w:spacing w:line="360" w:lineRule="auto"/>
        <w:jc w:val="both"/>
      </w:pPr>
      <w:r w:rsidRPr="007A0CD8">
        <w:t>So, at last, it can be stated that the Coffee Grinds will maintain CSR activities very seriously that will result in more customer attraction for the organisation.</w:t>
      </w:r>
      <w:r w:rsidRPr="007A0CD8">
        <w:br w:type="page"/>
      </w:r>
    </w:p>
    <w:p w14:paraId="3FE39ADD" w14:textId="77777777" w:rsidR="003E507C" w:rsidRPr="007A0CD8" w:rsidRDefault="003E507C" w:rsidP="008F7707">
      <w:pPr>
        <w:pStyle w:val="Heading1"/>
      </w:pPr>
      <w:bookmarkStart w:id="40" w:name="_Toc69233444"/>
      <w:bookmarkStart w:id="41" w:name="_Toc70365634"/>
      <w:r w:rsidRPr="007A0CD8">
        <w:lastRenderedPageBreak/>
        <w:t xml:space="preserve">Sustainability plan of </w:t>
      </w:r>
      <w:bookmarkEnd w:id="40"/>
      <w:r w:rsidRPr="007A0CD8">
        <w:t>Coffee Grinds</w:t>
      </w:r>
      <w:bookmarkEnd w:id="41"/>
      <w:r w:rsidRPr="007A0CD8">
        <w:t xml:space="preserve"> </w:t>
      </w:r>
    </w:p>
    <w:p w14:paraId="19B8E542" w14:textId="77777777" w:rsidR="003E507C" w:rsidRPr="007A0CD8" w:rsidRDefault="003E507C" w:rsidP="007A0CD8">
      <w:pPr>
        <w:spacing w:line="360" w:lineRule="auto"/>
        <w:jc w:val="both"/>
        <w:rPr>
          <w:shd w:val="clear" w:color="auto" w:fill="FFFFFF"/>
        </w:rPr>
      </w:pPr>
      <w:r w:rsidRPr="007A0CD8">
        <w:t xml:space="preserve">Sustainability means long term business survival in the competitive business world. Many businesses like Nokia, Johnson &amp; Johnson have faced business failure because of a lack of sustainability plan </w:t>
      </w:r>
      <w:r w:rsidRPr="007A0CD8">
        <w:rPr>
          <w:shd w:val="clear" w:color="auto" w:fill="FFFFFF"/>
        </w:rPr>
        <w:t>(Spender, 2014)</w:t>
      </w:r>
      <w:r w:rsidRPr="007A0CD8">
        <w:t>. In the following part, the sustainability plan and strategies of the Coffee Grinds will be included.</w:t>
      </w:r>
    </w:p>
    <w:p w14:paraId="653FC7B3" w14:textId="745D35D4" w:rsidR="003E507C" w:rsidRPr="007A0CD8" w:rsidRDefault="003E507C" w:rsidP="007A0CD8">
      <w:pPr>
        <w:spacing w:line="360" w:lineRule="auto"/>
        <w:jc w:val="both"/>
      </w:pPr>
      <w:r w:rsidRPr="007A0CD8">
        <w:rPr>
          <w:noProof/>
          <w:lang w:val="en-US"/>
        </w:rPr>
        <w:drawing>
          <wp:inline distT="0" distB="0" distL="0" distR="0" wp14:anchorId="7B794625" wp14:editId="1FD2C85C">
            <wp:extent cx="5510530" cy="3228975"/>
            <wp:effectExtent l="38100" t="57150" r="52070" b="28575"/>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5ADD1D1B" w14:textId="77777777" w:rsidR="003E507C" w:rsidRPr="007A0CD8" w:rsidRDefault="003E507C" w:rsidP="007A0CD8">
      <w:pPr>
        <w:spacing w:line="360" w:lineRule="auto"/>
        <w:jc w:val="both"/>
      </w:pPr>
      <w:r w:rsidRPr="007A0CD8">
        <w:rPr>
          <w:b/>
          <w:bCs/>
        </w:rPr>
        <w:t xml:space="preserve">Figure: </w:t>
      </w:r>
      <w:r w:rsidRPr="007A0CD8">
        <w:t>Sustainability strategies</w:t>
      </w:r>
    </w:p>
    <w:p w14:paraId="6FB2710B" w14:textId="77777777" w:rsidR="003E507C" w:rsidRPr="007A0CD8" w:rsidRDefault="003E507C" w:rsidP="007A0CD8">
      <w:pPr>
        <w:spacing w:line="360" w:lineRule="auto"/>
        <w:jc w:val="both"/>
      </w:pPr>
      <w:r w:rsidRPr="007A0CD8">
        <w:rPr>
          <w:b/>
          <w:bCs/>
        </w:rPr>
        <w:t xml:space="preserve">Source: </w:t>
      </w:r>
      <w:r w:rsidRPr="007A0CD8">
        <w:t>(Self-Made)</w:t>
      </w:r>
    </w:p>
    <w:p w14:paraId="594537DC" w14:textId="65C0660A" w:rsidR="003E507C" w:rsidRPr="007A0CD8" w:rsidRDefault="003E507C" w:rsidP="007A0CD8">
      <w:pPr>
        <w:spacing w:line="360" w:lineRule="auto"/>
        <w:jc w:val="both"/>
      </w:pPr>
    </w:p>
    <w:p w14:paraId="4F7CDB12" w14:textId="77777777" w:rsidR="003E507C" w:rsidRPr="007A0CD8" w:rsidRDefault="003E507C" w:rsidP="007A0CD8">
      <w:pPr>
        <w:spacing w:line="360" w:lineRule="auto"/>
        <w:jc w:val="both"/>
      </w:pPr>
      <w:r w:rsidRPr="007A0CD8">
        <w:t>Coffee Grinds is planning to apply the mentioned policies and strategies to ensure business sustainability for a long time.</w:t>
      </w:r>
    </w:p>
    <w:p w14:paraId="03ED2DD0" w14:textId="77777777" w:rsidR="003E507C" w:rsidRPr="007A0CD8" w:rsidRDefault="003E507C" w:rsidP="007A0CD8">
      <w:pPr>
        <w:pStyle w:val="ListParagraph"/>
        <w:numPr>
          <w:ilvl w:val="0"/>
          <w:numId w:val="35"/>
        </w:numPr>
        <w:spacing w:after="160" w:line="360" w:lineRule="auto"/>
        <w:jc w:val="both"/>
        <w:rPr>
          <w:rFonts w:ascii="Times New Roman" w:hAnsi="Times New Roman" w:cs="Times New Roman"/>
        </w:rPr>
      </w:pPr>
      <w:r w:rsidRPr="007A0CD8">
        <w:rPr>
          <w:rFonts w:ascii="Times New Roman" w:hAnsi="Times New Roman" w:cs="Times New Roman"/>
        </w:rPr>
        <w:t xml:space="preserve">Sustainability largely depends on customer’s satisfaction. Considering this thing, the Coffee Grinds will possess a community-based policy for the customers where products will be supplied to the consumers according to their needs, demands and community standard </w:t>
      </w:r>
      <w:r w:rsidRPr="007A0CD8">
        <w:rPr>
          <w:rFonts w:ascii="Times New Roman" w:hAnsi="Times New Roman" w:cs="Times New Roman"/>
          <w:shd w:val="clear" w:color="auto" w:fill="FFFFFF"/>
        </w:rPr>
        <w:t>(Mabert and Venkataramanan, 2013)</w:t>
      </w:r>
      <w:r w:rsidRPr="007A0CD8">
        <w:rPr>
          <w:rFonts w:ascii="Times New Roman" w:hAnsi="Times New Roman" w:cs="Times New Roman"/>
        </w:rPr>
        <w:t>.</w:t>
      </w:r>
    </w:p>
    <w:p w14:paraId="3D034A19" w14:textId="77777777" w:rsidR="003E507C" w:rsidRPr="007A0CD8" w:rsidRDefault="003E507C" w:rsidP="007A0CD8">
      <w:pPr>
        <w:pStyle w:val="ListParagraph"/>
        <w:numPr>
          <w:ilvl w:val="0"/>
          <w:numId w:val="35"/>
        </w:numPr>
        <w:spacing w:after="160" w:line="360" w:lineRule="auto"/>
        <w:jc w:val="both"/>
        <w:rPr>
          <w:rFonts w:ascii="Times New Roman" w:hAnsi="Times New Roman" w:cs="Times New Roman"/>
          <w:shd w:val="clear" w:color="auto" w:fill="FFFFFF"/>
        </w:rPr>
      </w:pPr>
      <w:r w:rsidRPr="007A0CD8">
        <w:rPr>
          <w:rFonts w:ascii="Times New Roman" w:hAnsi="Times New Roman" w:cs="Times New Roman"/>
        </w:rPr>
        <w:t xml:space="preserve">Revenue generation is another factor that can ensure long term business survival </w:t>
      </w:r>
      <w:r w:rsidRPr="007A0CD8">
        <w:rPr>
          <w:rFonts w:ascii="Times New Roman" w:hAnsi="Times New Roman" w:cs="Times New Roman"/>
          <w:shd w:val="clear" w:color="auto" w:fill="FFFFFF"/>
        </w:rPr>
        <w:t>(LI and GUO, 2018)</w:t>
      </w:r>
      <w:r w:rsidRPr="007A0CD8">
        <w:rPr>
          <w:rFonts w:ascii="Times New Roman" w:hAnsi="Times New Roman" w:cs="Times New Roman"/>
        </w:rPr>
        <w:t>. For that reason, the Coffee Grinds will keep the price of coffee always at a reasonable level that will allow them to generate a decent amount of revenue each year which in turn will help in business sustainability</w:t>
      </w:r>
      <w:r w:rsidRPr="007A0CD8">
        <w:rPr>
          <w:rFonts w:ascii="Times New Roman" w:hAnsi="Times New Roman" w:cs="Times New Roman"/>
          <w:shd w:val="clear" w:color="auto" w:fill="FFFFFF"/>
        </w:rPr>
        <w:t xml:space="preserve"> (Xu, 2014)</w:t>
      </w:r>
      <w:r w:rsidRPr="007A0CD8">
        <w:rPr>
          <w:rFonts w:ascii="Times New Roman" w:hAnsi="Times New Roman" w:cs="Times New Roman"/>
        </w:rPr>
        <w:t>.</w:t>
      </w:r>
    </w:p>
    <w:p w14:paraId="423E6A23" w14:textId="77777777" w:rsidR="003E507C" w:rsidRPr="007A0CD8" w:rsidRDefault="003E507C" w:rsidP="007A0CD8">
      <w:pPr>
        <w:pStyle w:val="ListParagraph"/>
        <w:numPr>
          <w:ilvl w:val="0"/>
          <w:numId w:val="35"/>
        </w:numPr>
        <w:spacing w:after="160" w:line="360" w:lineRule="auto"/>
        <w:jc w:val="both"/>
        <w:rPr>
          <w:rFonts w:ascii="Times New Roman" w:hAnsi="Times New Roman" w:cs="Times New Roman"/>
        </w:rPr>
      </w:pPr>
      <w:r w:rsidRPr="007A0CD8">
        <w:rPr>
          <w:rFonts w:ascii="Times New Roman" w:hAnsi="Times New Roman" w:cs="Times New Roman"/>
        </w:rPr>
        <w:t xml:space="preserve">As in Indonesia, 25% of the water supply is from groundwater, the country is very vulnerable in the case of climate change that can affect coffee production very easily </w:t>
      </w:r>
      <w:r w:rsidRPr="007A0CD8">
        <w:rPr>
          <w:rFonts w:ascii="Times New Roman" w:hAnsi="Times New Roman" w:cs="Times New Roman"/>
          <w:shd w:val="clear" w:color="auto" w:fill="FFFFFF"/>
        </w:rPr>
        <w:lastRenderedPageBreak/>
        <w:t>(Zhang and Lu, 2017)</w:t>
      </w:r>
      <w:r w:rsidRPr="007A0CD8">
        <w:rPr>
          <w:rFonts w:ascii="Times New Roman" w:hAnsi="Times New Roman" w:cs="Times New Roman"/>
        </w:rPr>
        <w:t>. For that reason, the Coffee Grinds has to remain aware besides becoming responsive to the climate change problem that will help them to maintain continuous production and profit generation</w:t>
      </w:r>
      <w:r w:rsidRPr="007A0CD8">
        <w:rPr>
          <w:rFonts w:ascii="Times New Roman" w:hAnsi="Times New Roman" w:cs="Times New Roman"/>
          <w:shd w:val="clear" w:color="auto" w:fill="FFFFFF"/>
        </w:rPr>
        <w:t xml:space="preserve"> (Crum and Goldberg, 2018)</w:t>
      </w:r>
      <w:r w:rsidRPr="007A0CD8">
        <w:rPr>
          <w:rFonts w:ascii="Times New Roman" w:hAnsi="Times New Roman" w:cs="Times New Roman"/>
        </w:rPr>
        <w:t>.</w:t>
      </w:r>
    </w:p>
    <w:p w14:paraId="6F7A9E5F" w14:textId="77777777" w:rsidR="003E507C" w:rsidRPr="007A0CD8" w:rsidRDefault="003E507C" w:rsidP="007A0CD8">
      <w:pPr>
        <w:pStyle w:val="ListParagraph"/>
        <w:numPr>
          <w:ilvl w:val="0"/>
          <w:numId w:val="36"/>
        </w:numPr>
        <w:spacing w:after="160" w:line="360" w:lineRule="auto"/>
        <w:jc w:val="both"/>
        <w:rPr>
          <w:rFonts w:ascii="Times New Roman" w:hAnsi="Times New Roman" w:cs="Times New Roman"/>
          <w:shd w:val="clear" w:color="auto" w:fill="FFFFFF"/>
        </w:rPr>
      </w:pPr>
      <w:r w:rsidRPr="007A0CD8">
        <w:rPr>
          <w:rFonts w:ascii="Times New Roman" w:hAnsi="Times New Roman" w:cs="Times New Roman"/>
        </w:rPr>
        <w:t xml:space="preserve">Another sustainability policy of the organisation will be to promoting tree plantation besides forestation </w:t>
      </w:r>
      <w:r w:rsidRPr="007A0CD8">
        <w:rPr>
          <w:rFonts w:ascii="Times New Roman" w:hAnsi="Times New Roman" w:cs="Times New Roman"/>
          <w:shd w:val="clear" w:color="auto" w:fill="FFFFFF"/>
        </w:rPr>
        <w:t>(Crum and Goldberg, 2018)</w:t>
      </w:r>
      <w:r w:rsidRPr="007A0CD8">
        <w:rPr>
          <w:rFonts w:ascii="Times New Roman" w:hAnsi="Times New Roman" w:cs="Times New Roman"/>
        </w:rPr>
        <w:t xml:space="preserve">. Indonesia is facing huge environmental issues for which people of the country are becoming more concerned about this matter. By promoting tree plantation, the organisation will be able to grab customer’s attention </w:t>
      </w:r>
      <w:r w:rsidRPr="007A0CD8">
        <w:rPr>
          <w:rFonts w:ascii="Times New Roman" w:hAnsi="Times New Roman" w:cs="Times New Roman"/>
          <w:shd w:val="clear" w:color="auto" w:fill="FFFFFF"/>
        </w:rPr>
        <w:t>(Law, 2019)</w:t>
      </w:r>
      <w:r w:rsidRPr="007A0CD8">
        <w:rPr>
          <w:rFonts w:ascii="Times New Roman" w:hAnsi="Times New Roman" w:cs="Times New Roman"/>
        </w:rPr>
        <w:t>.</w:t>
      </w:r>
    </w:p>
    <w:p w14:paraId="4E1AA4A9" w14:textId="77777777" w:rsidR="003E507C" w:rsidRPr="007A0CD8" w:rsidRDefault="003E507C" w:rsidP="007A0CD8">
      <w:pPr>
        <w:pStyle w:val="ListParagraph"/>
        <w:numPr>
          <w:ilvl w:val="0"/>
          <w:numId w:val="36"/>
        </w:numPr>
        <w:spacing w:after="160" w:line="360" w:lineRule="auto"/>
        <w:jc w:val="both"/>
        <w:rPr>
          <w:rFonts w:ascii="Times New Roman" w:hAnsi="Times New Roman" w:cs="Times New Roman"/>
          <w:shd w:val="clear" w:color="auto" w:fill="FFFFFF"/>
        </w:rPr>
      </w:pPr>
      <w:r w:rsidRPr="007A0CD8">
        <w:rPr>
          <w:rFonts w:ascii="Times New Roman" w:hAnsi="Times New Roman" w:cs="Times New Roman"/>
        </w:rPr>
        <w:t>Coffee Grinds will introduce a signature coffee product to the consumers that will offer a unique taste and less bitterness to make it popular among them. Continuous production and development of this signature coffee will be part of the sustainability strategies of this sub-brand.</w:t>
      </w:r>
    </w:p>
    <w:p w14:paraId="6F2BD4DD" w14:textId="77777777" w:rsidR="003E507C" w:rsidRPr="007A0CD8" w:rsidRDefault="003E507C" w:rsidP="007A0CD8">
      <w:pPr>
        <w:pStyle w:val="ListParagraph"/>
        <w:numPr>
          <w:ilvl w:val="0"/>
          <w:numId w:val="36"/>
        </w:numPr>
        <w:spacing w:after="160" w:line="360" w:lineRule="auto"/>
        <w:jc w:val="both"/>
        <w:rPr>
          <w:rFonts w:ascii="Times New Roman" w:hAnsi="Times New Roman" w:cs="Times New Roman"/>
          <w:shd w:val="clear" w:color="auto" w:fill="FFFFFF"/>
        </w:rPr>
      </w:pPr>
      <w:r w:rsidRPr="007A0CD8">
        <w:rPr>
          <w:rFonts w:ascii="Times New Roman" w:hAnsi="Times New Roman" w:cs="Times New Roman"/>
          <w:shd w:val="clear" w:color="auto" w:fill="FFFFFF"/>
        </w:rPr>
        <w:t>Energy consumption by different business industries is getting higher in the world. Considering this, Coffee Grinds will take a policy under its corporate social responsibility plan where the organisation will focus on less energy emission.</w:t>
      </w:r>
    </w:p>
    <w:p w14:paraId="7F920A95" w14:textId="77777777" w:rsidR="003E507C" w:rsidRPr="007A0CD8" w:rsidRDefault="003E507C" w:rsidP="007A0CD8">
      <w:pPr>
        <w:pStyle w:val="ListParagraph"/>
        <w:numPr>
          <w:ilvl w:val="0"/>
          <w:numId w:val="36"/>
        </w:numPr>
        <w:spacing w:after="160" w:line="360" w:lineRule="auto"/>
        <w:jc w:val="both"/>
        <w:rPr>
          <w:rFonts w:ascii="Times New Roman" w:hAnsi="Times New Roman" w:cs="Times New Roman"/>
        </w:rPr>
      </w:pPr>
      <w:r w:rsidRPr="007A0CD8">
        <w:rPr>
          <w:rFonts w:ascii="Times New Roman" w:hAnsi="Times New Roman" w:cs="Times New Roman"/>
          <w:shd w:val="clear" w:color="auto" w:fill="FFFFFF"/>
        </w:rPr>
        <w:t>Conducting different responsibilities in the case of the employees is also important (Lee, Park and Lee, 2013). For that reason, Coffee Grinds will give paid parental leave opportunity to the workers or employees. Again, employees will be given different insurance coverage including health insurance coverage.</w:t>
      </w:r>
    </w:p>
    <w:p w14:paraId="20ACF057" w14:textId="77777777" w:rsidR="003E507C" w:rsidRPr="007A0CD8" w:rsidRDefault="003E507C" w:rsidP="007A0CD8">
      <w:pPr>
        <w:pStyle w:val="ListParagraph"/>
        <w:numPr>
          <w:ilvl w:val="0"/>
          <w:numId w:val="36"/>
        </w:numPr>
        <w:spacing w:after="160" w:line="360" w:lineRule="auto"/>
        <w:jc w:val="both"/>
        <w:rPr>
          <w:rFonts w:ascii="Times New Roman" w:hAnsi="Times New Roman" w:cs="Times New Roman"/>
        </w:rPr>
      </w:pPr>
      <w:r w:rsidRPr="007A0CD8">
        <w:rPr>
          <w:rFonts w:ascii="Times New Roman" w:hAnsi="Times New Roman" w:cs="Times New Roman"/>
          <w:shd w:val="clear" w:color="auto" w:fill="FFFFFF"/>
        </w:rPr>
        <w:t>Business organisation Wells Fargo donates a certain percentage of profit to the charitable fund under the CSR activity plan (Montes-Stewart, 2013). Coffee Grinds will also follow this policy by donating 2% of revenue to charitable funds.</w:t>
      </w:r>
    </w:p>
    <w:p w14:paraId="2BEB7F3B" w14:textId="1030A294" w:rsidR="003E507C" w:rsidRPr="007A0CD8" w:rsidRDefault="003E507C" w:rsidP="007A0CD8">
      <w:pPr>
        <w:spacing w:line="360" w:lineRule="auto"/>
        <w:jc w:val="both"/>
      </w:pPr>
      <w:r w:rsidRPr="007A0CD8">
        <w:t>So, at last, it can be said that understanding the significance of sustainability in business, the Coffee Grinds will follow and apply several business strategies to ensure business sustainability for a long time.</w:t>
      </w:r>
    </w:p>
    <w:p w14:paraId="047CCCEF" w14:textId="77777777" w:rsidR="003E507C" w:rsidRPr="00252FA4" w:rsidRDefault="003E507C" w:rsidP="008F7707">
      <w:pPr>
        <w:pStyle w:val="Heading1"/>
        <w:rPr>
          <w:bCs w:val="0"/>
          <w:sz w:val="32"/>
          <w:szCs w:val="32"/>
          <w:lang w:val="en-GB" w:eastAsia="en-GB" w:bidi="ar-SA"/>
        </w:rPr>
      </w:pPr>
      <w:bookmarkStart w:id="42" w:name="_Toc69233445"/>
      <w:bookmarkStart w:id="43" w:name="_Toc70365635"/>
      <w:r w:rsidRPr="00252FA4">
        <w:rPr>
          <w:bCs w:val="0"/>
          <w:sz w:val="32"/>
          <w:szCs w:val="32"/>
          <w:lang w:val="en-GB" w:eastAsia="en-GB" w:bidi="ar-SA"/>
        </w:rPr>
        <w:t>Recommendations</w:t>
      </w:r>
      <w:bookmarkEnd w:id="42"/>
      <w:bookmarkEnd w:id="43"/>
    </w:p>
    <w:p w14:paraId="42CE9FC7" w14:textId="77777777" w:rsidR="003E507C" w:rsidRPr="007A0CD8" w:rsidRDefault="003E507C" w:rsidP="007A0CD8">
      <w:pPr>
        <w:spacing w:line="360" w:lineRule="auto"/>
        <w:jc w:val="both"/>
      </w:pPr>
      <w:r w:rsidRPr="007A0CD8">
        <w:t>Following recommendations should be followed by the Coffee Grinds, the newly launched sub-brand of the Java Coffee brand.</w:t>
      </w:r>
    </w:p>
    <w:p w14:paraId="0BD45C8E" w14:textId="77777777" w:rsidR="003E507C" w:rsidRPr="007A0CD8" w:rsidRDefault="003E507C" w:rsidP="007A0CD8">
      <w:pPr>
        <w:pStyle w:val="ListParagraph"/>
        <w:numPr>
          <w:ilvl w:val="0"/>
          <w:numId w:val="37"/>
        </w:numPr>
        <w:spacing w:after="160" w:line="360" w:lineRule="auto"/>
        <w:jc w:val="both"/>
        <w:rPr>
          <w:rFonts w:ascii="Times New Roman" w:eastAsiaTheme="majorEastAsia" w:hAnsi="Times New Roman" w:cs="Times New Roman"/>
        </w:rPr>
      </w:pPr>
      <w:r w:rsidRPr="007A0CD8">
        <w:rPr>
          <w:rFonts w:ascii="Times New Roman" w:hAnsi="Times New Roman" w:cs="Times New Roman"/>
        </w:rPr>
        <w:t>The organisation has to focus more on staffing which is a principle of management.</w:t>
      </w:r>
    </w:p>
    <w:p w14:paraId="6CEF5D18" w14:textId="77777777" w:rsidR="003E507C" w:rsidRPr="007A0CD8" w:rsidRDefault="003E507C" w:rsidP="007A0CD8">
      <w:pPr>
        <w:pStyle w:val="ListParagraph"/>
        <w:numPr>
          <w:ilvl w:val="0"/>
          <w:numId w:val="37"/>
        </w:numPr>
        <w:spacing w:after="160" w:line="360" w:lineRule="auto"/>
        <w:jc w:val="both"/>
        <w:rPr>
          <w:rFonts w:ascii="Times New Roman" w:eastAsiaTheme="majorEastAsia" w:hAnsi="Times New Roman" w:cs="Times New Roman"/>
        </w:rPr>
      </w:pPr>
      <w:r w:rsidRPr="007A0CD8">
        <w:rPr>
          <w:rFonts w:ascii="Times New Roman" w:hAnsi="Times New Roman" w:cs="Times New Roman"/>
        </w:rPr>
        <w:t>To get business success using functional structure, the brand has to maintain different functional inter-connection.</w:t>
      </w:r>
    </w:p>
    <w:p w14:paraId="35D353B0" w14:textId="77777777" w:rsidR="003E507C" w:rsidRPr="007A0CD8" w:rsidRDefault="003E507C" w:rsidP="007A0CD8">
      <w:pPr>
        <w:pStyle w:val="ListParagraph"/>
        <w:numPr>
          <w:ilvl w:val="0"/>
          <w:numId w:val="37"/>
        </w:numPr>
        <w:spacing w:after="160" w:line="360" w:lineRule="auto"/>
        <w:jc w:val="both"/>
        <w:rPr>
          <w:rFonts w:ascii="Times New Roman" w:eastAsiaTheme="majorEastAsia" w:hAnsi="Times New Roman" w:cs="Times New Roman"/>
        </w:rPr>
      </w:pPr>
      <w:r w:rsidRPr="007A0CD8">
        <w:rPr>
          <w:rFonts w:ascii="Times New Roman" w:hAnsi="Times New Roman" w:cs="Times New Roman"/>
        </w:rPr>
        <w:lastRenderedPageBreak/>
        <w:t>The Climate adaptation plan should be more strengthen.</w:t>
      </w:r>
    </w:p>
    <w:p w14:paraId="073E450F" w14:textId="77777777" w:rsidR="003E507C" w:rsidRPr="007A0CD8" w:rsidRDefault="003E507C" w:rsidP="007A0CD8">
      <w:pPr>
        <w:pStyle w:val="ListParagraph"/>
        <w:numPr>
          <w:ilvl w:val="0"/>
          <w:numId w:val="37"/>
        </w:numPr>
        <w:spacing w:after="160" w:line="360" w:lineRule="auto"/>
        <w:jc w:val="both"/>
        <w:rPr>
          <w:rFonts w:ascii="Times New Roman" w:eastAsiaTheme="majorEastAsia" w:hAnsi="Times New Roman" w:cs="Times New Roman"/>
        </w:rPr>
      </w:pPr>
      <w:r w:rsidRPr="007A0CD8">
        <w:rPr>
          <w:rFonts w:ascii="Times New Roman" w:hAnsi="Times New Roman" w:cs="Times New Roman"/>
        </w:rPr>
        <w:t>More social development programmes should be initiated by the organisation.</w:t>
      </w:r>
    </w:p>
    <w:p w14:paraId="7AEBF3D0" w14:textId="77777777" w:rsidR="003E507C" w:rsidRPr="007A0CD8" w:rsidRDefault="003E507C" w:rsidP="007A0CD8">
      <w:pPr>
        <w:pStyle w:val="ListParagraph"/>
        <w:numPr>
          <w:ilvl w:val="0"/>
          <w:numId w:val="37"/>
        </w:numPr>
        <w:spacing w:after="160" w:line="360" w:lineRule="auto"/>
        <w:jc w:val="both"/>
        <w:rPr>
          <w:rFonts w:ascii="Times New Roman" w:eastAsiaTheme="majorEastAsia" w:hAnsi="Times New Roman" w:cs="Times New Roman"/>
        </w:rPr>
      </w:pPr>
      <w:r w:rsidRPr="007A0CD8">
        <w:rPr>
          <w:rFonts w:ascii="Times New Roman" w:hAnsi="Times New Roman" w:cs="Times New Roman"/>
        </w:rPr>
        <w:t>The water crisis in Indonesia is being more fatal day by day for which Coffee Grinds has to keep alternative coffee production plan.</w:t>
      </w:r>
    </w:p>
    <w:p w14:paraId="48F56893" w14:textId="77777777" w:rsidR="003E507C" w:rsidRPr="007A0CD8" w:rsidRDefault="003E507C" w:rsidP="007A0CD8">
      <w:pPr>
        <w:pStyle w:val="ListParagraph"/>
        <w:numPr>
          <w:ilvl w:val="0"/>
          <w:numId w:val="37"/>
        </w:numPr>
        <w:spacing w:after="160" w:line="360" w:lineRule="auto"/>
        <w:jc w:val="both"/>
        <w:rPr>
          <w:rFonts w:ascii="Times New Roman" w:eastAsiaTheme="majorEastAsia" w:hAnsi="Times New Roman" w:cs="Times New Roman"/>
        </w:rPr>
      </w:pPr>
      <w:r w:rsidRPr="007A0CD8">
        <w:rPr>
          <w:rFonts w:ascii="Times New Roman" w:hAnsi="Times New Roman" w:cs="Times New Roman"/>
        </w:rPr>
        <w:t>Coffee Grinds has to emphasise more on CSR policies related to employees of the organisation as business success largely depend on them.</w:t>
      </w:r>
    </w:p>
    <w:p w14:paraId="4A13B7AF" w14:textId="77777777" w:rsidR="003E77E2" w:rsidRPr="007A0CD8" w:rsidRDefault="003E77E2" w:rsidP="007A0CD8">
      <w:pPr>
        <w:spacing w:line="360" w:lineRule="auto"/>
        <w:jc w:val="both"/>
        <w:rPr>
          <w:b/>
          <w:bCs/>
          <w:color w:val="2F5496" w:themeColor="accent1" w:themeShade="BF"/>
          <w:lang w:val="en-US" w:eastAsia="en-US" w:bidi="en-US"/>
        </w:rPr>
      </w:pPr>
      <w:r w:rsidRPr="007A0CD8">
        <w:br w:type="page"/>
      </w:r>
    </w:p>
    <w:p w14:paraId="473F478D" w14:textId="22A0A70A" w:rsidR="00020FB7" w:rsidRPr="007A0CD8" w:rsidRDefault="00020FB7" w:rsidP="007A0CD8">
      <w:pPr>
        <w:spacing w:before="100" w:beforeAutospacing="1" w:after="100" w:afterAutospacing="1" w:line="360" w:lineRule="auto"/>
        <w:jc w:val="both"/>
        <w:rPr>
          <w:b/>
          <w:bCs/>
          <w:sz w:val="46"/>
          <w:szCs w:val="46"/>
        </w:rPr>
      </w:pPr>
      <w:r w:rsidRPr="007A0CD8">
        <w:rPr>
          <w:b/>
          <w:bCs/>
          <w:sz w:val="46"/>
          <w:szCs w:val="46"/>
        </w:rPr>
        <w:lastRenderedPageBreak/>
        <w:t>Hassan Abbas</w:t>
      </w:r>
    </w:p>
    <w:p w14:paraId="37781C35" w14:textId="73D0AB96" w:rsidR="00F57087" w:rsidRPr="007A0CD8" w:rsidRDefault="00F57087" w:rsidP="008F7707">
      <w:pPr>
        <w:pStyle w:val="Heading1"/>
      </w:pPr>
      <w:bookmarkStart w:id="44" w:name="_Toc70365636"/>
      <w:r w:rsidRPr="007A0CD8">
        <w:t>Financial</w:t>
      </w:r>
      <w:r w:rsidR="008E7752" w:rsidRPr="007A0CD8">
        <w:t xml:space="preserve"> </w:t>
      </w:r>
      <w:r w:rsidRPr="007A0CD8">
        <w:t>Plan</w:t>
      </w:r>
      <w:bookmarkEnd w:id="44"/>
      <w:r w:rsidR="008E7752" w:rsidRPr="007A0CD8">
        <w:t xml:space="preserve"> </w:t>
      </w:r>
    </w:p>
    <w:p w14:paraId="2D77609F" w14:textId="0D448815" w:rsidR="003E77E2" w:rsidRPr="00252FA4" w:rsidRDefault="003E77E2" w:rsidP="007A0CD8">
      <w:pPr>
        <w:pStyle w:val="Heading2"/>
        <w:spacing w:line="360" w:lineRule="auto"/>
        <w:jc w:val="both"/>
        <w:rPr>
          <w:rFonts w:ascii="Times New Roman" w:eastAsia="Times New Roman" w:hAnsi="Times New Roman" w:cs="Times New Roman"/>
          <w:sz w:val="32"/>
          <w:szCs w:val="32"/>
        </w:rPr>
      </w:pPr>
      <w:bookmarkStart w:id="45" w:name="_Toc70365637"/>
      <w:r w:rsidRPr="00252FA4">
        <w:rPr>
          <w:rFonts w:ascii="Times New Roman" w:eastAsia="Times New Roman" w:hAnsi="Times New Roman" w:cs="Times New Roman"/>
          <w:sz w:val="32"/>
          <w:szCs w:val="32"/>
        </w:rPr>
        <w:t>Development, Milestones, and Exit plan</w:t>
      </w:r>
      <w:bookmarkEnd w:id="45"/>
    </w:p>
    <w:p w14:paraId="19255843" w14:textId="77777777" w:rsidR="003E77E2" w:rsidRPr="007A0CD8" w:rsidRDefault="003E77E2" w:rsidP="007A0CD8">
      <w:pPr>
        <w:spacing w:line="360" w:lineRule="auto"/>
        <w:jc w:val="both"/>
        <w:rPr>
          <w:lang w:val="en-US" w:eastAsia="en-US" w:bidi="en-US"/>
        </w:rPr>
      </w:pPr>
    </w:p>
    <w:p w14:paraId="252FD216" w14:textId="77777777" w:rsidR="004C1E38" w:rsidRPr="007A0CD8" w:rsidRDefault="004C1E38" w:rsidP="007A0CD8">
      <w:pPr>
        <w:spacing w:line="360" w:lineRule="auto"/>
        <w:jc w:val="both"/>
        <w:rPr>
          <w:lang w:val="en-US" w:eastAsia="en-US" w:bidi="en-US"/>
        </w:rPr>
      </w:pPr>
      <w:r w:rsidRPr="007A0CD8">
        <w:rPr>
          <w:lang w:val="en-US" w:eastAsia="en-US" w:bidi="en-US"/>
        </w:rPr>
        <w:t>The business will leverage its competitive edge of the highest quality Luwak Coffee to gain market penetration as quickly as possible. We will provide first-class self-sale, delivery, and distribution services. The competitive edge is considerable as Coffee Luwak is the most expensive coffee in the world, it can be had for local businesses to buy, and more importantly, sell the product. The services are only concerned with coffee beans and ground coffee. Our marketing efforts will primarily be centered on communications that assert that we have the best product in the market. Our strategy is very pragmatic as it accounts for the fact that despite owning supreme grade Luwak Coffee, this venture is likely to fail if the customer services we offer are not of the highest level.</w:t>
      </w:r>
    </w:p>
    <w:p w14:paraId="4A486A4A" w14:textId="77777777" w:rsidR="003E77E2" w:rsidRPr="007A0CD8" w:rsidRDefault="003E77E2" w:rsidP="007A0CD8">
      <w:pPr>
        <w:spacing w:line="360" w:lineRule="auto"/>
        <w:jc w:val="both"/>
        <w:rPr>
          <w:lang w:val="en-US" w:eastAsia="en-US" w:bidi="en-US"/>
        </w:rPr>
      </w:pPr>
    </w:p>
    <w:p w14:paraId="5AD6A01C" w14:textId="572267C8" w:rsidR="003E77E2" w:rsidRPr="00252FA4" w:rsidRDefault="003E77E2" w:rsidP="007A0CD8">
      <w:pPr>
        <w:pStyle w:val="Heading2"/>
        <w:spacing w:line="360" w:lineRule="auto"/>
        <w:jc w:val="both"/>
        <w:rPr>
          <w:rFonts w:ascii="Times New Roman" w:eastAsia="Times New Roman" w:hAnsi="Times New Roman" w:cs="Times New Roman"/>
          <w:sz w:val="32"/>
          <w:szCs w:val="32"/>
        </w:rPr>
      </w:pPr>
      <w:bookmarkStart w:id="46" w:name="_Toc70365638"/>
      <w:r w:rsidRPr="00252FA4">
        <w:rPr>
          <w:rFonts w:ascii="Times New Roman" w:eastAsia="Times New Roman" w:hAnsi="Times New Roman" w:cs="Times New Roman"/>
          <w:sz w:val="32"/>
          <w:szCs w:val="32"/>
        </w:rPr>
        <w:t>Marketing</w:t>
      </w:r>
      <w:bookmarkEnd w:id="46"/>
    </w:p>
    <w:p w14:paraId="5DF447C2" w14:textId="77777777" w:rsidR="003E77E2" w:rsidRPr="007A0CD8" w:rsidRDefault="003E77E2" w:rsidP="007A0CD8">
      <w:pPr>
        <w:spacing w:line="360" w:lineRule="auto"/>
        <w:jc w:val="both"/>
        <w:rPr>
          <w:lang w:val="en-US" w:eastAsia="en-US" w:bidi="en-US"/>
        </w:rPr>
      </w:pPr>
    </w:p>
    <w:p w14:paraId="5824AFEC" w14:textId="7A359163" w:rsidR="004C1E38" w:rsidRPr="007A0CD8" w:rsidRDefault="004C1E38" w:rsidP="007A0CD8">
      <w:pPr>
        <w:spacing w:line="360" w:lineRule="auto"/>
        <w:jc w:val="both"/>
        <w:rPr>
          <w:lang w:val="en-US" w:eastAsia="en-US" w:bidi="en-US"/>
        </w:rPr>
      </w:pPr>
      <w:r w:rsidRPr="007A0CD8">
        <w:rPr>
          <w:lang w:val="en-US" w:eastAsia="en-US" w:bidi="en-US"/>
        </w:rPr>
        <w:t xml:space="preserve">In the beginning, our marketing efforts regarding the opening will give undivided attention to generate popularity and name recognition by creating a distinction between us and the other local competition. More programs will follow suit and they will focus on encouraging the buyer to visit again as well as assist them in any way possible. As for the store, the promotion will encompass several places. Flyers will be distributed across Central London. Ads will be placed in targeted areas and local newsletters. Special advertisements will be played on the radio and published in local newspapers, morning and evening, offering the world’s best and most expensive coffee. Critics and other specific businesses will be targeted and invited to an invitation-only party of around 400 to 500 people on the opening night. Local businesses will be allowed to place orders by an app; a customer mailing list will be set up. Our business will offer the selection of a product, assurance of quality, and full distribution services of the highest quality. We will implement a strategy </w:t>
      </w:r>
      <w:r w:rsidR="00A961D5" w:rsidRPr="007A0CD8">
        <w:rPr>
          <w:lang w:val="en-US" w:eastAsia="en-US" w:bidi="en-US"/>
        </w:rPr>
        <w:t>that will</w:t>
      </w:r>
      <w:r w:rsidRPr="007A0CD8">
        <w:rPr>
          <w:lang w:val="en-US" w:eastAsia="en-US" w:bidi="en-US"/>
        </w:rPr>
        <w:t xml:space="preserve"> focus all of its efforts on Coffee Luwak in London. </w:t>
      </w:r>
    </w:p>
    <w:p w14:paraId="4C6F439C" w14:textId="77777777" w:rsidR="003E77E2" w:rsidRPr="007A0CD8" w:rsidRDefault="003E77E2" w:rsidP="007A0CD8">
      <w:pPr>
        <w:spacing w:line="360" w:lineRule="auto"/>
        <w:jc w:val="both"/>
        <w:rPr>
          <w:lang w:val="en-US" w:eastAsia="en-US" w:bidi="en-US"/>
        </w:rPr>
      </w:pPr>
    </w:p>
    <w:p w14:paraId="23532B18" w14:textId="77777777" w:rsidR="003E77E2" w:rsidRPr="00252FA4" w:rsidRDefault="003E77E2" w:rsidP="007A0CD8">
      <w:pPr>
        <w:pStyle w:val="Heading2"/>
        <w:spacing w:line="360" w:lineRule="auto"/>
        <w:jc w:val="both"/>
        <w:rPr>
          <w:rFonts w:ascii="Times New Roman" w:eastAsia="Times New Roman" w:hAnsi="Times New Roman" w:cs="Times New Roman"/>
          <w:sz w:val="32"/>
          <w:szCs w:val="32"/>
        </w:rPr>
      </w:pPr>
      <w:bookmarkStart w:id="47" w:name="_Toc70365639"/>
      <w:r w:rsidRPr="00252FA4">
        <w:rPr>
          <w:rFonts w:ascii="Times New Roman" w:eastAsia="Times New Roman" w:hAnsi="Times New Roman" w:cs="Times New Roman"/>
          <w:sz w:val="32"/>
          <w:szCs w:val="32"/>
        </w:rPr>
        <w:lastRenderedPageBreak/>
        <w:t>Competitive Edge</w:t>
      </w:r>
      <w:bookmarkEnd w:id="47"/>
    </w:p>
    <w:p w14:paraId="0293C502" w14:textId="570F461F" w:rsidR="00D50E68" w:rsidRPr="007A0CD8" w:rsidRDefault="00D50E68" w:rsidP="007A0CD8">
      <w:pPr>
        <w:spacing w:line="360" w:lineRule="auto"/>
        <w:jc w:val="both"/>
        <w:rPr>
          <w:lang w:val="en-US" w:eastAsia="en-US" w:bidi="en-US"/>
        </w:rPr>
      </w:pPr>
      <w:r w:rsidRPr="007A0CD8">
        <w:rPr>
          <w:lang w:val="en-US" w:eastAsia="en-US" w:bidi="en-US"/>
        </w:rPr>
        <w:t xml:space="preserve">Location is the key to success (Dewsnap et al., 2020). The coffee shop will be located in Central London which would cost us more. However, the footfall in Central London and easy accessibility to the area justifies the additional cost. This is because of the higher sales volume project in Central London. The warehouse will be located in some cheaper area, from where the product will be distributed to our store and the customers. Convenience is where we have a substantial edge over the competition (Vieira and Claro, 2020). Residents and visitors will pay a little extra for the best coffee and the convenience of getting what they want. Talking about quality, our greatest edge lies in the supreme quality of our Luwak Coffee. It will draw customers from the competitors as well as create a local market in London, which </w:t>
      </w:r>
      <w:r w:rsidR="00A961D5" w:rsidRPr="007A0CD8">
        <w:rPr>
          <w:lang w:val="en-US" w:eastAsia="en-US" w:bidi="en-US"/>
        </w:rPr>
        <w:t>has not</w:t>
      </w:r>
      <w:r w:rsidRPr="007A0CD8">
        <w:rPr>
          <w:lang w:val="en-US" w:eastAsia="en-US" w:bidi="en-US"/>
        </w:rPr>
        <w:t xml:space="preserve"> existed before. </w:t>
      </w:r>
    </w:p>
    <w:p w14:paraId="771B1435" w14:textId="77777777" w:rsidR="00252FA4" w:rsidRDefault="00252FA4" w:rsidP="007A0CD8">
      <w:pPr>
        <w:pStyle w:val="Heading2"/>
        <w:spacing w:line="360" w:lineRule="auto"/>
        <w:jc w:val="both"/>
        <w:rPr>
          <w:rFonts w:ascii="Times New Roman" w:eastAsia="Times New Roman" w:hAnsi="Times New Roman" w:cs="Times New Roman"/>
          <w:sz w:val="32"/>
          <w:szCs w:val="32"/>
        </w:rPr>
      </w:pPr>
    </w:p>
    <w:p w14:paraId="15AF53AE" w14:textId="6348B380" w:rsidR="003E77E2" w:rsidRPr="00252FA4" w:rsidRDefault="003E77E2" w:rsidP="007A0CD8">
      <w:pPr>
        <w:pStyle w:val="Heading2"/>
        <w:spacing w:line="360" w:lineRule="auto"/>
        <w:jc w:val="both"/>
        <w:rPr>
          <w:rFonts w:ascii="Times New Roman" w:eastAsia="Times New Roman" w:hAnsi="Times New Roman" w:cs="Times New Roman"/>
          <w:sz w:val="32"/>
          <w:szCs w:val="32"/>
        </w:rPr>
      </w:pPr>
      <w:bookmarkStart w:id="48" w:name="_Toc70365640"/>
      <w:r w:rsidRPr="00252FA4">
        <w:rPr>
          <w:rFonts w:ascii="Times New Roman" w:eastAsia="Times New Roman" w:hAnsi="Times New Roman" w:cs="Times New Roman"/>
          <w:sz w:val="32"/>
          <w:szCs w:val="32"/>
        </w:rPr>
        <w:t>Marketing and Promotion Strategy</w:t>
      </w:r>
      <w:bookmarkEnd w:id="48"/>
    </w:p>
    <w:p w14:paraId="5652AF4A" w14:textId="77777777" w:rsidR="003E77E2" w:rsidRPr="007A0CD8" w:rsidRDefault="003E77E2" w:rsidP="007A0CD8">
      <w:pPr>
        <w:spacing w:line="360" w:lineRule="auto"/>
        <w:jc w:val="both"/>
        <w:rPr>
          <w:lang w:val="en-US" w:eastAsia="en-US" w:bidi="en-US"/>
        </w:rPr>
      </w:pPr>
    </w:p>
    <w:p w14:paraId="1EAE844D" w14:textId="1FFFFA57" w:rsidR="003E77E2" w:rsidRPr="00A20FB5" w:rsidRDefault="00D50E68" w:rsidP="00A20FB5">
      <w:pPr>
        <w:spacing w:line="360" w:lineRule="auto"/>
        <w:rPr>
          <w:lang w:val="en-US" w:eastAsia="en-US" w:bidi="en-US"/>
        </w:rPr>
      </w:pPr>
      <w:r w:rsidRPr="00A20FB5">
        <w:rPr>
          <w:lang w:val="en-US" w:eastAsia="en-US" w:bidi="en-US"/>
        </w:rPr>
        <w:t>Our marketing strategy will communicate to the prospective buyer that our Luwak Coffee is superior to any other product in the market. Various methods will be employed to see the task through to the end. Firstly, we will run a print advertising campaign, different means will be implied for this purpose including the journal of the local restaurant industry, trade publications of a regional coffee shop, flyers, and postcards sent through the mail, yellow pages, and London-based newspaper as well as national newspapers. We will give away promotional coffee mugs</w:t>
      </w:r>
      <w:r w:rsidR="00A961D5">
        <w:rPr>
          <w:lang w:val="en-US" w:eastAsia="en-US" w:bidi="en-US"/>
        </w:rPr>
        <w:t xml:space="preserve"> </w:t>
      </w:r>
      <w:r w:rsidRPr="00A20FB5">
        <w:rPr>
          <w:lang w:val="en-US" w:eastAsia="en-US" w:bidi="en-US"/>
        </w:rPr>
        <w:t>and employ the various cupping strategy. This will be like wine-tasting. We</w:t>
      </w:r>
      <w:r w:rsidR="00A961D5">
        <w:rPr>
          <w:lang w:val="en-US" w:eastAsia="en-US" w:bidi="en-US"/>
        </w:rPr>
        <w:t xml:space="preserve"> will</w:t>
      </w:r>
      <w:r w:rsidRPr="00A20FB5">
        <w:rPr>
          <w:lang w:val="en-US" w:eastAsia="en-US" w:bidi="en-US"/>
        </w:rPr>
        <w:t xml:space="preserve"> let our customers taste, compare, and analyze our Luwak with the rest of the competition. This will help us gain more customers as the consumer will be able to differentiate between our superior product and that of the rest of the competition.</w:t>
      </w:r>
    </w:p>
    <w:p w14:paraId="3641A80F" w14:textId="77777777" w:rsidR="00D50E68" w:rsidRPr="00A20FB5" w:rsidRDefault="00D50E68" w:rsidP="00A20FB5">
      <w:pPr>
        <w:pStyle w:val="Heading2"/>
        <w:spacing w:line="360" w:lineRule="auto"/>
        <w:jc w:val="both"/>
        <w:rPr>
          <w:rFonts w:ascii="Times New Roman" w:eastAsia="Times New Roman" w:hAnsi="Times New Roman" w:cs="Times New Roman"/>
          <w:b w:val="0"/>
          <w:color w:val="auto"/>
          <w:sz w:val="24"/>
          <w:szCs w:val="24"/>
          <w:lang w:val="en-US" w:eastAsia="en-US" w:bidi="en-US"/>
        </w:rPr>
      </w:pPr>
    </w:p>
    <w:p w14:paraId="2008AE29" w14:textId="28163DE3" w:rsidR="003E77E2" w:rsidRPr="00252FA4" w:rsidRDefault="003E77E2" w:rsidP="007A0CD8">
      <w:pPr>
        <w:pStyle w:val="Heading2"/>
        <w:spacing w:line="360" w:lineRule="auto"/>
        <w:jc w:val="both"/>
        <w:rPr>
          <w:rFonts w:ascii="Times New Roman" w:eastAsia="Times New Roman" w:hAnsi="Times New Roman" w:cs="Times New Roman"/>
          <w:sz w:val="32"/>
          <w:szCs w:val="32"/>
        </w:rPr>
      </w:pPr>
      <w:bookmarkStart w:id="49" w:name="_Toc70365641"/>
      <w:r w:rsidRPr="00252FA4">
        <w:rPr>
          <w:rFonts w:ascii="Times New Roman" w:eastAsia="Times New Roman" w:hAnsi="Times New Roman" w:cs="Times New Roman"/>
          <w:sz w:val="32"/>
          <w:szCs w:val="32"/>
        </w:rPr>
        <w:t>Sales Strategy</w:t>
      </w:r>
      <w:bookmarkEnd w:id="49"/>
      <w:r w:rsidRPr="00252FA4">
        <w:rPr>
          <w:rFonts w:ascii="Times New Roman" w:eastAsia="Times New Roman" w:hAnsi="Times New Roman" w:cs="Times New Roman"/>
          <w:sz w:val="32"/>
          <w:szCs w:val="32"/>
        </w:rPr>
        <w:t xml:space="preserve"> </w:t>
      </w:r>
    </w:p>
    <w:p w14:paraId="785104FA" w14:textId="77777777" w:rsidR="003E77E2" w:rsidRPr="007A0CD8" w:rsidRDefault="003E77E2" w:rsidP="007A0CD8">
      <w:pPr>
        <w:spacing w:line="360" w:lineRule="auto"/>
        <w:jc w:val="both"/>
        <w:rPr>
          <w:lang w:val="en-US" w:eastAsia="en-US" w:bidi="en-US"/>
        </w:rPr>
      </w:pPr>
    </w:p>
    <w:p w14:paraId="080E1C03" w14:textId="2DFF162F" w:rsidR="003E77E2" w:rsidRPr="007A0CD8" w:rsidRDefault="00D50E68" w:rsidP="007A0CD8">
      <w:pPr>
        <w:spacing w:line="360" w:lineRule="auto"/>
        <w:jc w:val="both"/>
        <w:rPr>
          <w:lang w:val="en-US" w:eastAsia="en-US" w:bidi="en-US"/>
        </w:rPr>
      </w:pPr>
      <w:r w:rsidRPr="007A0CD8">
        <w:rPr>
          <w:lang w:eastAsia="en-US" w:bidi="en-US"/>
        </w:rPr>
        <w:t xml:space="preserve">One of our crucial sales strategies would be developing an environment due to which the client is forced to return time and time. To ensure repeat sales, we will hire friendly and knowledgeable staff, a soothing atmosphere, and of course the best quality products. When the client sets foot in our store, they will know that they are entering into business with the best in the industry. Our sales strategy will centre on creating and promoting a positive customer </w:t>
      </w:r>
      <w:r w:rsidRPr="007A0CD8">
        <w:rPr>
          <w:lang w:eastAsia="en-US" w:bidi="en-US"/>
        </w:rPr>
        <w:lastRenderedPageBreak/>
        <w:t>experience (Malek et al., 2018). Account managers will be employed to oversee the needs of potential individual customers; they will be accountable for several pre-existing accounts and will have enough resources at their disposal to attract new ones. We lay a high emphasis on customer service and relations because distribution sales rely upon repeat business. Hence, we will maintain consistent personal sales contact with our clients.</w:t>
      </w:r>
    </w:p>
    <w:p w14:paraId="544FB171" w14:textId="77777777" w:rsidR="003E77E2" w:rsidRPr="00252FA4" w:rsidRDefault="003E77E2" w:rsidP="00252FA4">
      <w:pPr>
        <w:pStyle w:val="Heading2"/>
        <w:spacing w:line="360" w:lineRule="auto"/>
        <w:jc w:val="both"/>
        <w:rPr>
          <w:rFonts w:ascii="Times New Roman" w:eastAsia="Times New Roman" w:hAnsi="Times New Roman" w:cs="Times New Roman"/>
          <w:sz w:val="32"/>
          <w:szCs w:val="32"/>
        </w:rPr>
      </w:pPr>
    </w:p>
    <w:p w14:paraId="205563A7" w14:textId="10572B19" w:rsidR="003E77E2" w:rsidRPr="00252FA4" w:rsidRDefault="003E77E2" w:rsidP="007A0CD8">
      <w:pPr>
        <w:pStyle w:val="Heading2"/>
        <w:spacing w:line="360" w:lineRule="auto"/>
        <w:jc w:val="both"/>
        <w:rPr>
          <w:rFonts w:ascii="Times New Roman" w:eastAsia="Times New Roman" w:hAnsi="Times New Roman" w:cs="Times New Roman"/>
          <w:sz w:val="32"/>
          <w:szCs w:val="32"/>
        </w:rPr>
      </w:pPr>
      <w:bookmarkStart w:id="50" w:name="_Toc70365642"/>
      <w:r w:rsidRPr="00252FA4">
        <w:rPr>
          <w:rFonts w:ascii="Times New Roman" w:eastAsia="Times New Roman" w:hAnsi="Times New Roman" w:cs="Times New Roman"/>
          <w:sz w:val="32"/>
          <w:szCs w:val="32"/>
        </w:rPr>
        <w:t>Distribution Strategy</w:t>
      </w:r>
      <w:bookmarkEnd w:id="50"/>
    </w:p>
    <w:p w14:paraId="7B1D18E6" w14:textId="77777777" w:rsidR="003E77E2" w:rsidRPr="007A0CD8" w:rsidRDefault="003E77E2" w:rsidP="007A0CD8">
      <w:pPr>
        <w:spacing w:line="360" w:lineRule="auto"/>
        <w:jc w:val="both"/>
        <w:rPr>
          <w:lang w:val="en-US" w:eastAsia="en-US" w:bidi="en-US"/>
        </w:rPr>
      </w:pPr>
    </w:p>
    <w:p w14:paraId="0924450E" w14:textId="77777777" w:rsidR="00D50E68" w:rsidRPr="007A0CD8" w:rsidRDefault="00D50E68" w:rsidP="007A0CD8">
      <w:pPr>
        <w:spacing w:line="360" w:lineRule="auto"/>
        <w:jc w:val="both"/>
        <w:rPr>
          <w:lang w:val="en-US" w:eastAsia="en-US" w:bidi="en-US"/>
        </w:rPr>
      </w:pPr>
      <w:r w:rsidRPr="007A0CD8">
        <w:rPr>
          <w:lang w:val="en-US" w:eastAsia="en-US" w:bidi="en-US"/>
        </w:rPr>
        <w:t>In the beginning, the company shall acquire at least three delivery trucks. Two delivery trucks will be utilized to deliver products on a standard delivery schedule, while one will be reserved for special deliveries in between the scheduled day of delivery. Deliveries will be carried out five days a week, from Tuesday to Saturday; the delivery trucks will be specifically routed to save time and fuel cost while delivering maximum output. We will service approximately fifty accounts a day, and each account will be liable to delivery twice a week. As the venture grows and expands, it is advisable to expand the distribution (Yang et al., 2018).</w:t>
      </w:r>
    </w:p>
    <w:p w14:paraId="11437270" w14:textId="77777777" w:rsidR="003E77E2" w:rsidRPr="00252FA4" w:rsidRDefault="003E77E2" w:rsidP="00252FA4">
      <w:pPr>
        <w:pStyle w:val="Heading2"/>
        <w:spacing w:line="360" w:lineRule="auto"/>
        <w:jc w:val="both"/>
        <w:rPr>
          <w:rFonts w:ascii="Times New Roman" w:eastAsia="Times New Roman" w:hAnsi="Times New Roman" w:cs="Times New Roman"/>
          <w:sz w:val="32"/>
          <w:szCs w:val="32"/>
        </w:rPr>
      </w:pPr>
    </w:p>
    <w:p w14:paraId="5CACBCCB" w14:textId="6389FF43" w:rsidR="003E77E2" w:rsidRPr="00252FA4" w:rsidRDefault="003E77E2" w:rsidP="007A0CD8">
      <w:pPr>
        <w:pStyle w:val="Heading2"/>
        <w:spacing w:line="360" w:lineRule="auto"/>
        <w:jc w:val="both"/>
        <w:rPr>
          <w:rFonts w:ascii="Times New Roman" w:eastAsia="Times New Roman" w:hAnsi="Times New Roman" w:cs="Times New Roman"/>
          <w:sz w:val="32"/>
          <w:szCs w:val="32"/>
        </w:rPr>
      </w:pPr>
      <w:bookmarkStart w:id="51" w:name="_Toc70365643"/>
      <w:r w:rsidRPr="00252FA4">
        <w:rPr>
          <w:rFonts w:ascii="Times New Roman" w:eastAsia="Times New Roman" w:hAnsi="Times New Roman" w:cs="Times New Roman"/>
          <w:sz w:val="32"/>
          <w:szCs w:val="32"/>
        </w:rPr>
        <w:t>Milestones</w:t>
      </w:r>
      <w:bookmarkEnd w:id="51"/>
    </w:p>
    <w:p w14:paraId="40129F9B" w14:textId="77777777" w:rsidR="003E77E2" w:rsidRPr="007A0CD8" w:rsidRDefault="003E77E2" w:rsidP="007A0CD8">
      <w:pPr>
        <w:spacing w:line="360" w:lineRule="auto"/>
        <w:jc w:val="both"/>
        <w:rPr>
          <w:lang w:val="en-US" w:eastAsia="en-US" w:bidi="en-US"/>
        </w:rPr>
      </w:pPr>
    </w:p>
    <w:p w14:paraId="1B76AD2D" w14:textId="77777777" w:rsidR="00D50E68" w:rsidRPr="007A0CD8" w:rsidRDefault="00D50E68" w:rsidP="007A0CD8">
      <w:pPr>
        <w:spacing w:line="360" w:lineRule="auto"/>
        <w:jc w:val="both"/>
        <w:rPr>
          <w:lang w:val="en-US" w:eastAsia="en-US" w:bidi="en-US"/>
        </w:rPr>
      </w:pPr>
      <w:r w:rsidRPr="007A0CD8">
        <w:rPr>
          <w:lang w:val="en-US" w:eastAsia="en-US" w:bidi="en-US"/>
        </w:rPr>
        <w:t>We have established various milestones that will be our primary focus and the organization will try to reach these as a whole. A large majority of milestones are traceable; therefore, the assigned team can easily track the progress we have made. </w:t>
      </w:r>
    </w:p>
    <w:p w14:paraId="32DE5B89" w14:textId="77777777" w:rsidR="00D50E68" w:rsidRPr="007A0CD8" w:rsidRDefault="00D50E68" w:rsidP="007A0CD8">
      <w:pPr>
        <w:numPr>
          <w:ilvl w:val="0"/>
          <w:numId w:val="23"/>
        </w:numPr>
        <w:spacing w:line="360" w:lineRule="auto"/>
        <w:jc w:val="both"/>
        <w:rPr>
          <w:lang w:eastAsia="en-US" w:bidi="en-US"/>
        </w:rPr>
      </w:pPr>
      <w:r w:rsidRPr="007A0CD8">
        <w:rPr>
          <w:lang w:eastAsia="en-US" w:bidi="en-US"/>
        </w:rPr>
        <w:t>Market/Trade Research          </w:t>
      </w:r>
    </w:p>
    <w:p w14:paraId="176A557D" w14:textId="77777777" w:rsidR="00D50E68" w:rsidRPr="007A0CD8" w:rsidRDefault="00D50E68" w:rsidP="007A0CD8">
      <w:pPr>
        <w:numPr>
          <w:ilvl w:val="0"/>
          <w:numId w:val="23"/>
        </w:numPr>
        <w:spacing w:line="360" w:lineRule="auto"/>
        <w:jc w:val="both"/>
        <w:rPr>
          <w:lang w:eastAsia="en-US" w:bidi="en-US"/>
        </w:rPr>
      </w:pPr>
      <w:r w:rsidRPr="007A0CD8">
        <w:rPr>
          <w:lang w:eastAsia="en-US" w:bidi="en-US"/>
        </w:rPr>
        <w:t>Logo Design/Marketing</w:t>
      </w:r>
    </w:p>
    <w:p w14:paraId="655E5128" w14:textId="77777777" w:rsidR="00D50E68" w:rsidRPr="007A0CD8" w:rsidRDefault="00D50E68" w:rsidP="007A0CD8">
      <w:pPr>
        <w:spacing w:line="360" w:lineRule="auto"/>
        <w:jc w:val="both"/>
        <w:rPr>
          <w:lang w:eastAsia="en-US" w:bidi="en-US"/>
        </w:rPr>
      </w:pPr>
    </w:p>
    <w:p w14:paraId="6E5C66F0" w14:textId="77777777" w:rsidR="00D50E68" w:rsidRPr="007A0CD8" w:rsidRDefault="00D50E68" w:rsidP="007A0CD8">
      <w:pPr>
        <w:spacing w:line="360" w:lineRule="auto"/>
        <w:jc w:val="both"/>
        <w:rPr>
          <w:lang w:val="en-US" w:eastAsia="en-US" w:bidi="en-US"/>
        </w:rPr>
      </w:pPr>
      <w:r w:rsidRPr="007A0CD8">
        <w:rPr>
          <w:lang w:val="en-US" w:eastAsia="en-US" w:bidi="en-US"/>
        </w:rPr>
        <w:t>Following are the milestones we need to achieve:</w:t>
      </w:r>
    </w:p>
    <w:p w14:paraId="69E5E53E" w14:textId="77777777" w:rsidR="00D50E68" w:rsidRPr="007A0CD8" w:rsidRDefault="00D50E68" w:rsidP="007A0CD8">
      <w:pPr>
        <w:spacing w:line="360" w:lineRule="auto"/>
        <w:jc w:val="both"/>
        <w:rPr>
          <w:lang w:val="en-US" w:eastAsia="en-US" w:bidi="en-US"/>
        </w:rPr>
      </w:pPr>
    </w:p>
    <w:p w14:paraId="339876A2" w14:textId="77777777" w:rsidR="00D50E68" w:rsidRPr="007A0CD8" w:rsidRDefault="00D50E68" w:rsidP="007A0CD8">
      <w:pPr>
        <w:numPr>
          <w:ilvl w:val="0"/>
          <w:numId w:val="24"/>
        </w:numPr>
        <w:spacing w:line="360" w:lineRule="auto"/>
        <w:jc w:val="both"/>
        <w:rPr>
          <w:lang w:eastAsia="en-US" w:bidi="en-US"/>
        </w:rPr>
      </w:pPr>
      <w:r w:rsidRPr="007A0CD8">
        <w:rPr>
          <w:lang w:eastAsia="en-US" w:bidi="en-US"/>
        </w:rPr>
        <w:t>Product/Pricing Comparison</w:t>
      </w:r>
    </w:p>
    <w:p w14:paraId="7B0BE908" w14:textId="77777777" w:rsidR="00D50E68" w:rsidRPr="007A0CD8" w:rsidRDefault="00D50E68" w:rsidP="007A0CD8">
      <w:pPr>
        <w:numPr>
          <w:ilvl w:val="0"/>
          <w:numId w:val="24"/>
        </w:numPr>
        <w:spacing w:line="360" w:lineRule="auto"/>
        <w:jc w:val="both"/>
        <w:rPr>
          <w:lang w:eastAsia="en-US" w:bidi="en-US"/>
        </w:rPr>
      </w:pPr>
      <w:r w:rsidRPr="007A0CD8">
        <w:rPr>
          <w:lang w:eastAsia="en-US" w:bidi="en-US"/>
        </w:rPr>
        <w:t>Business project completion.</w:t>
      </w:r>
    </w:p>
    <w:p w14:paraId="12F7E35A" w14:textId="77777777" w:rsidR="00D50E68" w:rsidRPr="007A0CD8" w:rsidRDefault="00D50E68" w:rsidP="007A0CD8">
      <w:pPr>
        <w:numPr>
          <w:ilvl w:val="0"/>
          <w:numId w:val="24"/>
        </w:numPr>
        <w:spacing w:line="360" w:lineRule="auto"/>
        <w:jc w:val="both"/>
        <w:rPr>
          <w:lang w:eastAsia="en-US" w:bidi="en-US"/>
        </w:rPr>
      </w:pPr>
      <w:r w:rsidRPr="007A0CD8">
        <w:rPr>
          <w:lang w:eastAsia="en-US" w:bidi="en-US"/>
        </w:rPr>
        <w:t>First major account: Our first large account provides the firm with a substantial recurring revenue stream.</w:t>
      </w:r>
    </w:p>
    <w:p w14:paraId="4AD9A885" w14:textId="77777777" w:rsidR="00D50E68" w:rsidRPr="007A0CD8" w:rsidRDefault="00D50E68" w:rsidP="007A0CD8">
      <w:pPr>
        <w:numPr>
          <w:ilvl w:val="0"/>
          <w:numId w:val="24"/>
        </w:numPr>
        <w:spacing w:line="360" w:lineRule="auto"/>
        <w:jc w:val="both"/>
        <w:rPr>
          <w:lang w:eastAsia="en-US" w:bidi="en-US"/>
        </w:rPr>
      </w:pPr>
      <w:r w:rsidRPr="007A0CD8">
        <w:rPr>
          <w:lang w:eastAsia="en-US" w:bidi="en-US"/>
        </w:rPr>
        <w:t>Profitability: For the accounting and finance department, it is a significant milestone.</w:t>
      </w:r>
    </w:p>
    <w:p w14:paraId="1B22D255" w14:textId="03529D2F" w:rsidR="00D50E68" w:rsidRPr="007A0CD8" w:rsidRDefault="00D50E68" w:rsidP="007A0CD8">
      <w:pPr>
        <w:numPr>
          <w:ilvl w:val="0"/>
          <w:numId w:val="24"/>
        </w:numPr>
        <w:spacing w:line="360" w:lineRule="auto"/>
        <w:jc w:val="both"/>
        <w:rPr>
          <w:lang w:eastAsia="en-US" w:bidi="en-US"/>
        </w:rPr>
      </w:pPr>
      <w:r w:rsidRPr="007A0CD8">
        <w:rPr>
          <w:lang w:eastAsia="en-US" w:bidi="en-US"/>
        </w:rPr>
        <w:t xml:space="preserve">Revenue exceeding £100,000 per </w:t>
      </w:r>
      <w:r w:rsidR="00A961D5" w:rsidRPr="007A0CD8">
        <w:rPr>
          <w:lang w:eastAsia="en-US" w:bidi="en-US"/>
        </w:rPr>
        <w:t>year.</w:t>
      </w:r>
    </w:p>
    <w:p w14:paraId="21EBBC74" w14:textId="77777777" w:rsidR="00D50E68" w:rsidRPr="007A0CD8" w:rsidRDefault="00D50E68" w:rsidP="007A0CD8">
      <w:pPr>
        <w:numPr>
          <w:ilvl w:val="0"/>
          <w:numId w:val="24"/>
        </w:numPr>
        <w:spacing w:line="360" w:lineRule="auto"/>
        <w:jc w:val="both"/>
        <w:rPr>
          <w:lang w:eastAsia="en-US" w:bidi="en-US"/>
        </w:rPr>
      </w:pPr>
      <w:r w:rsidRPr="007A0CD8">
        <w:rPr>
          <w:lang w:eastAsia="en-US" w:bidi="en-US"/>
        </w:rPr>
        <w:lastRenderedPageBreak/>
        <w:t>Finalize Potential Client List </w:t>
      </w:r>
    </w:p>
    <w:p w14:paraId="6BA9831B" w14:textId="77777777" w:rsidR="00D50E68" w:rsidRPr="007A0CD8" w:rsidRDefault="00D50E68" w:rsidP="007A0CD8">
      <w:pPr>
        <w:numPr>
          <w:ilvl w:val="0"/>
          <w:numId w:val="24"/>
        </w:numPr>
        <w:spacing w:line="360" w:lineRule="auto"/>
        <w:jc w:val="both"/>
        <w:rPr>
          <w:lang w:eastAsia="en-US" w:bidi="en-US"/>
        </w:rPr>
      </w:pPr>
      <w:r w:rsidRPr="007A0CD8">
        <w:rPr>
          <w:lang w:eastAsia="en-US" w:bidi="en-US"/>
        </w:rPr>
        <w:t>Licensing/Incorporation         </w:t>
      </w:r>
    </w:p>
    <w:p w14:paraId="6117A243" w14:textId="77777777" w:rsidR="00D50E68" w:rsidRPr="007A0CD8" w:rsidRDefault="00D50E68" w:rsidP="007A0CD8">
      <w:pPr>
        <w:numPr>
          <w:ilvl w:val="0"/>
          <w:numId w:val="24"/>
        </w:numPr>
        <w:spacing w:line="360" w:lineRule="auto"/>
        <w:jc w:val="both"/>
        <w:rPr>
          <w:lang w:eastAsia="en-US" w:bidi="en-US"/>
        </w:rPr>
      </w:pPr>
      <w:r w:rsidRPr="007A0CD8">
        <w:rPr>
          <w:lang w:eastAsia="en-US" w:bidi="en-US"/>
        </w:rPr>
        <w:t>Secure Product Line  </w:t>
      </w:r>
    </w:p>
    <w:p w14:paraId="62B8BD21" w14:textId="77777777" w:rsidR="00D50E68" w:rsidRPr="007A0CD8" w:rsidRDefault="00D50E68" w:rsidP="007A0CD8">
      <w:pPr>
        <w:numPr>
          <w:ilvl w:val="0"/>
          <w:numId w:val="24"/>
        </w:numPr>
        <w:spacing w:line="360" w:lineRule="auto"/>
        <w:jc w:val="both"/>
        <w:rPr>
          <w:lang w:eastAsia="en-US" w:bidi="en-US"/>
        </w:rPr>
      </w:pPr>
      <w:r w:rsidRPr="007A0CD8">
        <w:rPr>
          <w:lang w:eastAsia="en-US" w:bidi="en-US"/>
        </w:rPr>
        <w:t>Research/Secure Financing    </w:t>
      </w:r>
    </w:p>
    <w:p w14:paraId="643C7E31" w14:textId="77777777" w:rsidR="00D50E68" w:rsidRPr="007A0CD8" w:rsidRDefault="00D50E68" w:rsidP="007A0CD8">
      <w:pPr>
        <w:numPr>
          <w:ilvl w:val="0"/>
          <w:numId w:val="24"/>
        </w:numPr>
        <w:spacing w:line="360" w:lineRule="auto"/>
        <w:jc w:val="both"/>
        <w:rPr>
          <w:lang w:eastAsia="en-US" w:bidi="en-US"/>
        </w:rPr>
      </w:pPr>
      <w:r w:rsidRPr="007A0CD8">
        <w:rPr>
          <w:lang w:eastAsia="en-US" w:bidi="en-US"/>
        </w:rPr>
        <w:t>Warehouse Selection/Buildout          </w:t>
      </w:r>
    </w:p>
    <w:p w14:paraId="7FC20A85" w14:textId="77777777" w:rsidR="00D50E68" w:rsidRPr="007A0CD8" w:rsidRDefault="00D50E68" w:rsidP="007A0CD8">
      <w:pPr>
        <w:numPr>
          <w:ilvl w:val="0"/>
          <w:numId w:val="24"/>
        </w:numPr>
        <w:spacing w:line="360" w:lineRule="auto"/>
        <w:jc w:val="both"/>
        <w:rPr>
          <w:lang w:eastAsia="en-US" w:bidi="en-US"/>
        </w:rPr>
      </w:pPr>
      <w:r w:rsidRPr="007A0CD8">
        <w:rPr>
          <w:lang w:eastAsia="en-US" w:bidi="en-US"/>
        </w:rPr>
        <w:t>Leasehold Improvements       </w:t>
      </w:r>
    </w:p>
    <w:p w14:paraId="521A7FA9" w14:textId="77777777" w:rsidR="00D50E68" w:rsidRPr="007A0CD8" w:rsidRDefault="00D50E68" w:rsidP="007A0CD8">
      <w:pPr>
        <w:numPr>
          <w:ilvl w:val="0"/>
          <w:numId w:val="24"/>
        </w:numPr>
        <w:spacing w:line="360" w:lineRule="auto"/>
        <w:jc w:val="both"/>
        <w:rPr>
          <w:lang w:eastAsia="en-US" w:bidi="en-US"/>
        </w:rPr>
      </w:pPr>
      <w:r w:rsidRPr="007A0CD8">
        <w:rPr>
          <w:lang w:eastAsia="en-US" w:bidi="en-US"/>
        </w:rPr>
        <w:t>Delivery Vehicle Selection    </w:t>
      </w:r>
    </w:p>
    <w:p w14:paraId="5DA04D3C" w14:textId="77777777" w:rsidR="00D50E68" w:rsidRPr="007A0CD8" w:rsidRDefault="00D50E68" w:rsidP="007A0CD8">
      <w:pPr>
        <w:numPr>
          <w:ilvl w:val="0"/>
          <w:numId w:val="24"/>
        </w:numPr>
        <w:spacing w:line="360" w:lineRule="auto"/>
        <w:jc w:val="both"/>
        <w:rPr>
          <w:lang w:eastAsia="en-US" w:bidi="en-US"/>
        </w:rPr>
      </w:pPr>
      <w:r w:rsidRPr="007A0CD8">
        <w:rPr>
          <w:lang w:eastAsia="en-US" w:bidi="en-US"/>
        </w:rPr>
        <w:t>Develop Routing        </w:t>
      </w:r>
    </w:p>
    <w:p w14:paraId="69BFE4A4" w14:textId="77777777" w:rsidR="00D50E68" w:rsidRPr="007A0CD8" w:rsidRDefault="00D50E68" w:rsidP="007A0CD8">
      <w:pPr>
        <w:numPr>
          <w:ilvl w:val="0"/>
          <w:numId w:val="24"/>
        </w:numPr>
        <w:spacing w:line="360" w:lineRule="auto"/>
        <w:jc w:val="both"/>
        <w:rPr>
          <w:lang w:eastAsia="en-US" w:bidi="en-US"/>
        </w:rPr>
      </w:pPr>
      <w:r w:rsidRPr="007A0CD8">
        <w:rPr>
          <w:lang w:eastAsia="en-US" w:bidi="en-US"/>
        </w:rPr>
        <w:t>Hire Delivery/Sales Personnel </w:t>
      </w:r>
    </w:p>
    <w:p w14:paraId="01B34C5C" w14:textId="77777777" w:rsidR="00D50E68" w:rsidRPr="007A0CD8" w:rsidRDefault="00D50E68" w:rsidP="007A0CD8">
      <w:pPr>
        <w:numPr>
          <w:ilvl w:val="0"/>
          <w:numId w:val="24"/>
        </w:numPr>
        <w:spacing w:line="360" w:lineRule="auto"/>
        <w:jc w:val="both"/>
        <w:rPr>
          <w:lang w:eastAsia="en-US" w:bidi="en-US"/>
        </w:rPr>
      </w:pPr>
      <w:r w:rsidRPr="007A0CD8">
        <w:rPr>
          <w:lang w:eastAsia="en-US" w:bidi="en-US"/>
        </w:rPr>
        <w:t>Office Equipment/Computer/Supplies           </w:t>
      </w:r>
    </w:p>
    <w:p w14:paraId="568524A9" w14:textId="77777777" w:rsidR="00D50E68" w:rsidRPr="007A0CD8" w:rsidRDefault="00D50E68" w:rsidP="007A0CD8">
      <w:pPr>
        <w:numPr>
          <w:ilvl w:val="0"/>
          <w:numId w:val="24"/>
        </w:numPr>
        <w:spacing w:line="360" w:lineRule="auto"/>
        <w:jc w:val="both"/>
        <w:rPr>
          <w:lang w:eastAsia="en-US" w:bidi="en-US"/>
        </w:rPr>
      </w:pPr>
      <w:r w:rsidRPr="007A0CD8">
        <w:rPr>
          <w:lang w:eastAsia="en-US" w:bidi="en-US"/>
        </w:rPr>
        <w:t>Order Beginning Inventory   </w:t>
      </w:r>
    </w:p>
    <w:p w14:paraId="4CDC4CED" w14:textId="77777777" w:rsidR="00D50E68" w:rsidRPr="007A0CD8" w:rsidRDefault="00D50E68" w:rsidP="007A0CD8">
      <w:pPr>
        <w:numPr>
          <w:ilvl w:val="0"/>
          <w:numId w:val="24"/>
        </w:numPr>
        <w:spacing w:line="360" w:lineRule="auto"/>
        <w:jc w:val="both"/>
        <w:rPr>
          <w:lang w:eastAsia="en-US" w:bidi="en-US"/>
        </w:rPr>
      </w:pPr>
      <w:r w:rsidRPr="007A0CD8">
        <w:rPr>
          <w:lang w:eastAsia="en-US" w:bidi="en-US"/>
        </w:rPr>
        <w:t>Press Releases/Advertising    </w:t>
      </w:r>
    </w:p>
    <w:p w14:paraId="3A7FEF4C" w14:textId="77777777" w:rsidR="00D50E68" w:rsidRPr="007A0CD8" w:rsidRDefault="00D50E68" w:rsidP="007A0CD8">
      <w:pPr>
        <w:numPr>
          <w:ilvl w:val="0"/>
          <w:numId w:val="24"/>
        </w:numPr>
        <w:spacing w:line="360" w:lineRule="auto"/>
        <w:jc w:val="both"/>
        <w:rPr>
          <w:lang w:eastAsia="en-US" w:bidi="en-US"/>
        </w:rPr>
      </w:pPr>
      <w:r w:rsidRPr="007A0CD8">
        <w:rPr>
          <w:lang w:eastAsia="en-US" w:bidi="en-US"/>
        </w:rPr>
        <w:t>Organize Grand Opening Trade Show</w:t>
      </w:r>
    </w:p>
    <w:p w14:paraId="687EAE96" w14:textId="27D11746" w:rsidR="000D7C55" w:rsidRPr="007A0CD8" w:rsidRDefault="000D7C55" w:rsidP="007A0CD8">
      <w:pPr>
        <w:spacing w:line="360" w:lineRule="auto"/>
        <w:jc w:val="both"/>
        <w:rPr>
          <w:rFonts w:eastAsiaTheme="majorEastAsia"/>
          <w:b/>
          <w:color w:val="2F5496" w:themeColor="accent1" w:themeShade="BF"/>
          <w:lang w:val="en-US" w:eastAsia="en-US" w:bidi="en-US"/>
        </w:rPr>
      </w:pPr>
    </w:p>
    <w:p w14:paraId="7799A4F0" w14:textId="3E958BD0" w:rsidR="003E77E2" w:rsidRPr="00252FA4" w:rsidRDefault="003E77E2" w:rsidP="007A0CD8">
      <w:pPr>
        <w:pStyle w:val="Heading2"/>
        <w:spacing w:line="360" w:lineRule="auto"/>
        <w:jc w:val="both"/>
        <w:rPr>
          <w:rFonts w:ascii="Times New Roman" w:eastAsia="Times New Roman" w:hAnsi="Times New Roman" w:cs="Times New Roman"/>
          <w:sz w:val="32"/>
          <w:szCs w:val="32"/>
        </w:rPr>
      </w:pPr>
      <w:bookmarkStart w:id="52" w:name="_Toc70365644"/>
      <w:r w:rsidRPr="00252FA4">
        <w:rPr>
          <w:rFonts w:ascii="Times New Roman" w:eastAsia="Times New Roman" w:hAnsi="Times New Roman" w:cs="Times New Roman"/>
          <w:sz w:val="32"/>
          <w:szCs w:val="32"/>
        </w:rPr>
        <w:t>Exit Plan</w:t>
      </w:r>
      <w:bookmarkEnd w:id="52"/>
    </w:p>
    <w:p w14:paraId="5C598911" w14:textId="5C7708FB" w:rsidR="003E77E2" w:rsidRPr="007A0CD8" w:rsidRDefault="003E77E2" w:rsidP="007A0CD8">
      <w:pPr>
        <w:spacing w:line="360" w:lineRule="auto"/>
        <w:jc w:val="both"/>
        <w:rPr>
          <w:lang w:val="en-US" w:eastAsia="en-US" w:bidi="en-US"/>
        </w:rPr>
      </w:pPr>
      <w:r w:rsidRPr="007A0CD8">
        <w:rPr>
          <w:lang w:val="en-US" w:eastAsia="en-US" w:bidi="en-US"/>
        </w:rPr>
        <w:t xml:space="preserve"> </w:t>
      </w:r>
      <w:r w:rsidR="00D2749C" w:rsidRPr="007A0CD8">
        <w:rPr>
          <w:lang w:val="en-US" w:eastAsia="en-US" w:bidi="en-US"/>
        </w:rPr>
        <w:tab/>
      </w:r>
    </w:p>
    <w:p w14:paraId="4AC6E4E5" w14:textId="4B4801CD" w:rsidR="00FF4DDB" w:rsidRPr="007A0CD8" w:rsidRDefault="00FF4DDB" w:rsidP="007A0CD8">
      <w:pPr>
        <w:spacing w:line="360" w:lineRule="auto"/>
        <w:jc w:val="both"/>
        <w:rPr>
          <w:lang w:val="en-US" w:eastAsia="en-US" w:bidi="en-US"/>
        </w:rPr>
      </w:pPr>
    </w:p>
    <w:p w14:paraId="247A02CC" w14:textId="61ECD633" w:rsidR="00FF4DDB" w:rsidRPr="007A0CD8" w:rsidRDefault="00FF4DDB" w:rsidP="007A0CD8">
      <w:pPr>
        <w:spacing w:line="360" w:lineRule="auto"/>
        <w:jc w:val="both"/>
        <w:rPr>
          <w:lang w:val="en-US" w:eastAsia="en-US" w:bidi="en-US"/>
        </w:rPr>
      </w:pPr>
      <w:r w:rsidRPr="007A0CD8">
        <w:rPr>
          <w:noProof/>
          <w:lang w:val="en-US"/>
        </w:rPr>
        <w:drawing>
          <wp:inline distT="0" distB="0" distL="0" distR="0" wp14:anchorId="1C7F9FA3" wp14:editId="7385752B">
            <wp:extent cx="5727700" cy="2728001"/>
            <wp:effectExtent l="0" t="0" r="0" b="2540"/>
            <wp:docPr id="8" name="Picture 8" descr="What Is an Exit Strategy, and Why Do You Need One? - Crunch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n Exit Strategy, and Why Do You Need One? - Crunchbase"/>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27700" cy="2728001"/>
                    </a:xfrm>
                    <a:prstGeom prst="rect">
                      <a:avLst/>
                    </a:prstGeom>
                    <a:noFill/>
                    <a:ln>
                      <a:noFill/>
                    </a:ln>
                  </pic:spPr>
                </pic:pic>
              </a:graphicData>
            </a:graphic>
          </wp:inline>
        </w:drawing>
      </w:r>
    </w:p>
    <w:p w14:paraId="55E24BCD" w14:textId="77777777" w:rsidR="00FF4DDB" w:rsidRPr="007A0CD8" w:rsidRDefault="00FF4DDB" w:rsidP="007A0CD8">
      <w:pPr>
        <w:spacing w:line="360" w:lineRule="auto"/>
        <w:jc w:val="both"/>
        <w:rPr>
          <w:lang w:val="en-US" w:eastAsia="en-US" w:bidi="en-US"/>
        </w:rPr>
      </w:pPr>
    </w:p>
    <w:p w14:paraId="3F152FAC" w14:textId="77777777" w:rsidR="00D50E68" w:rsidRPr="007A0CD8" w:rsidRDefault="00D50E68" w:rsidP="007A0CD8">
      <w:pPr>
        <w:spacing w:line="360" w:lineRule="auto"/>
        <w:jc w:val="both"/>
        <w:rPr>
          <w:lang w:eastAsia="en-US" w:bidi="en-US"/>
        </w:rPr>
      </w:pPr>
      <w:r w:rsidRPr="007A0CD8">
        <w:rPr>
          <w:lang w:eastAsia="en-US" w:bidi="en-US"/>
        </w:rPr>
        <w:t xml:space="preserve">Although there are many possible exit plans for the company, the best option for Bali Java would be to find strategic buyers and sell out to them. This way the investment of the company can be recovered. Also, in case the company needs to exit due to financial shortcomings, </w:t>
      </w:r>
      <w:r w:rsidRPr="007A0CD8">
        <w:rPr>
          <w:lang w:eastAsia="en-US" w:bidi="en-US"/>
        </w:rPr>
        <w:lastRenderedPageBreak/>
        <w:t xml:space="preserve">recapitalization might also be a good option. Exit planning depends on the nature of financial situation the company is facing at that time. </w:t>
      </w:r>
    </w:p>
    <w:p w14:paraId="6B1E2543" w14:textId="77777777" w:rsidR="003E77E2" w:rsidRPr="007A0CD8" w:rsidRDefault="003E77E2" w:rsidP="007A0CD8">
      <w:pPr>
        <w:spacing w:line="360" w:lineRule="auto"/>
        <w:jc w:val="both"/>
        <w:rPr>
          <w:lang w:val="en-US" w:eastAsia="en-US" w:bidi="en-US"/>
        </w:rPr>
      </w:pPr>
    </w:p>
    <w:p w14:paraId="0D20FFC8" w14:textId="7E885FF7" w:rsidR="003E77E2" w:rsidRPr="00252FA4" w:rsidRDefault="003E77E2" w:rsidP="007A0CD8">
      <w:pPr>
        <w:pStyle w:val="Heading2"/>
        <w:spacing w:line="360" w:lineRule="auto"/>
        <w:jc w:val="both"/>
        <w:rPr>
          <w:rFonts w:ascii="Times New Roman" w:eastAsia="Times New Roman" w:hAnsi="Times New Roman" w:cs="Times New Roman"/>
          <w:sz w:val="32"/>
          <w:szCs w:val="32"/>
        </w:rPr>
      </w:pPr>
      <w:bookmarkStart w:id="53" w:name="_Toc70365645"/>
      <w:r w:rsidRPr="00252FA4">
        <w:rPr>
          <w:rFonts w:ascii="Times New Roman" w:eastAsia="Times New Roman" w:hAnsi="Times New Roman" w:cs="Times New Roman"/>
          <w:sz w:val="32"/>
          <w:szCs w:val="32"/>
        </w:rPr>
        <w:t>Financial Data</w:t>
      </w:r>
      <w:bookmarkEnd w:id="53"/>
    </w:p>
    <w:p w14:paraId="50D684D6" w14:textId="77777777" w:rsidR="003E77E2" w:rsidRPr="007A0CD8" w:rsidRDefault="003E77E2" w:rsidP="007A0CD8">
      <w:pPr>
        <w:spacing w:line="360" w:lineRule="auto"/>
        <w:jc w:val="both"/>
        <w:rPr>
          <w:lang w:val="en-US" w:eastAsia="en-US" w:bidi="en-US"/>
        </w:rPr>
      </w:pPr>
    </w:p>
    <w:p w14:paraId="4895BE3E" w14:textId="77777777" w:rsidR="00D50E68" w:rsidRPr="007A0CD8" w:rsidRDefault="00D50E68" w:rsidP="007A0CD8">
      <w:pPr>
        <w:spacing w:line="360" w:lineRule="auto"/>
        <w:jc w:val="both"/>
        <w:rPr>
          <w:lang w:eastAsia="en-US" w:bidi="en-US"/>
        </w:rPr>
      </w:pPr>
      <w:r w:rsidRPr="007A0CD8">
        <w:rPr>
          <w:lang w:eastAsia="en-US" w:bidi="en-US"/>
        </w:rPr>
        <w:t>Bali Java Coffee House will offer a premium-quality product with an exotic taste and rich experience. The price will be £ 6.99 per cup. The material used in the cup will be environment-friendly and will also meet health and safety standards. Bali Java will implement Cost-Volume-Profit (CVP) analysis to facilitate optimum pricing for the customer and profitability insights for the company. If the Contribution Margin is consistently high, the company can consider reducing the price to the benefit of the customers. If the profitability is low, the company will look for cost optimization, portfolio enhancement, and product changes. CVP looks like this:</w:t>
      </w:r>
    </w:p>
    <w:p w14:paraId="2C50B6C2" w14:textId="2F7FED3F" w:rsidR="00FF4DDB" w:rsidRPr="007A0CD8" w:rsidRDefault="00FF4DDB" w:rsidP="007A0CD8">
      <w:pPr>
        <w:spacing w:line="360" w:lineRule="auto"/>
        <w:jc w:val="both"/>
        <w:rPr>
          <w:lang w:val="en-US" w:eastAsia="en-US" w:bidi="en-US"/>
        </w:rPr>
      </w:pPr>
    </w:p>
    <w:p w14:paraId="59BD4946" w14:textId="6A3C8CCE" w:rsidR="00FF4DDB" w:rsidRPr="007A0CD8" w:rsidRDefault="00D50E68" w:rsidP="007A0CD8">
      <w:pPr>
        <w:spacing w:line="360" w:lineRule="auto"/>
        <w:jc w:val="both"/>
        <w:rPr>
          <w:lang w:val="en-US" w:eastAsia="en-US" w:bidi="en-US"/>
        </w:rPr>
      </w:pPr>
      <w:r w:rsidRPr="007A0CD8">
        <w:rPr>
          <w:noProof/>
        </w:rPr>
        <w:drawing>
          <wp:inline distT="0" distB="0" distL="0" distR="0" wp14:anchorId="2FF2A1CA" wp14:editId="5E9C61CA">
            <wp:extent cx="5727700" cy="3923932"/>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7700" cy="3923932"/>
                    </a:xfrm>
                    <a:prstGeom prst="rect">
                      <a:avLst/>
                    </a:prstGeom>
                    <a:noFill/>
                    <a:ln>
                      <a:noFill/>
                    </a:ln>
                  </pic:spPr>
                </pic:pic>
              </a:graphicData>
            </a:graphic>
          </wp:inline>
        </w:drawing>
      </w:r>
    </w:p>
    <w:p w14:paraId="3D9002A4" w14:textId="77777777" w:rsidR="003E77E2" w:rsidRPr="007A0CD8" w:rsidRDefault="003E77E2" w:rsidP="007A0CD8">
      <w:pPr>
        <w:spacing w:line="360" w:lineRule="auto"/>
        <w:jc w:val="both"/>
        <w:rPr>
          <w:lang w:val="en-US" w:eastAsia="en-US" w:bidi="en-US"/>
        </w:rPr>
      </w:pPr>
      <w:r w:rsidRPr="007A0CD8">
        <w:rPr>
          <w:lang w:val="en-US" w:eastAsia="en-US" w:bidi="en-US"/>
        </w:rPr>
        <w:t xml:space="preserve"> </w:t>
      </w:r>
    </w:p>
    <w:p w14:paraId="5C5059EC" w14:textId="77777777" w:rsidR="00D50E68" w:rsidRPr="007A0CD8" w:rsidRDefault="00D50E68" w:rsidP="007A0CD8">
      <w:pPr>
        <w:spacing w:line="360" w:lineRule="auto"/>
        <w:jc w:val="both"/>
        <w:rPr>
          <w:lang w:eastAsia="en-US" w:bidi="en-US"/>
        </w:rPr>
      </w:pPr>
      <w:bookmarkStart w:id="54" w:name="_Hlk69988900"/>
      <w:r w:rsidRPr="007A0CD8">
        <w:rPr>
          <w:lang w:eastAsia="en-US" w:bidi="en-US"/>
        </w:rPr>
        <w:t xml:space="preserve">The company will incur Operational costs for running the business. Operational costs are Variable costs and Fixed Costs. Variable costs per cup include Direct Labour (40% or £ 2.80), Raw Material (10% or £ 0.70), Inventory (5% or £ 0.35), and Other Cost of Sales (5% or £ 0.35). The Total Variable Cost per cup will be 60% or £ 4.19. The Contribution Margin will </w:t>
      </w:r>
      <w:r w:rsidRPr="007A0CD8">
        <w:rPr>
          <w:lang w:eastAsia="en-US" w:bidi="en-US"/>
        </w:rPr>
        <w:lastRenderedPageBreak/>
        <w:t>be 40% or £ 2.80 per cup. Direct Labour is the major component of the product's variable cost because coffee brewing/preparation/packaging is a labour-intensive job. Coming to the Fixed Costs and CVP:</w:t>
      </w:r>
    </w:p>
    <w:bookmarkEnd w:id="54"/>
    <w:p w14:paraId="0C79316B" w14:textId="20698AC6" w:rsidR="00FF4DDB" w:rsidRPr="007A0CD8" w:rsidRDefault="00FF4DDB" w:rsidP="007A0CD8">
      <w:pPr>
        <w:spacing w:line="360" w:lineRule="auto"/>
        <w:jc w:val="both"/>
        <w:rPr>
          <w:lang w:val="en-US" w:eastAsia="en-US" w:bidi="en-US"/>
        </w:rPr>
      </w:pPr>
    </w:p>
    <w:p w14:paraId="0BFD8A8D" w14:textId="48A7A43B" w:rsidR="00FF4DDB" w:rsidRPr="007A0CD8" w:rsidRDefault="00D50E68" w:rsidP="00252FA4">
      <w:pPr>
        <w:spacing w:line="360" w:lineRule="auto"/>
        <w:jc w:val="center"/>
        <w:rPr>
          <w:lang w:val="en-US" w:eastAsia="en-US" w:bidi="en-US"/>
        </w:rPr>
      </w:pPr>
      <w:r w:rsidRPr="007A0CD8">
        <w:rPr>
          <w:noProof/>
        </w:rPr>
        <w:drawing>
          <wp:inline distT="0" distB="0" distL="0" distR="0" wp14:anchorId="62543AA2" wp14:editId="4C55A31B">
            <wp:extent cx="5143615" cy="7671460"/>
            <wp:effectExtent l="0" t="0" r="0"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143961" cy="7671976"/>
                    </a:xfrm>
                    <a:prstGeom prst="rect">
                      <a:avLst/>
                    </a:prstGeom>
                  </pic:spPr>
                </pic:pic>
              </a:graphicData>
            </a:graphic>
          </wp:inline>
        </w:drawing>
      </w:r>
    </w:p>
    <w:p w14:paraId="2BDC40A1" w14:textId="77777777" w:rsidR="003E77E2" w:rsidRPr="007A0CD8" w:rsidRDefault="003E77E2" w:rsidP="007A0CD8">
      <w:pPr>
        <w:spacing w:line="360" w:lineRule="auto"/>
        <w:jc w:val="both"/>
        <w:rPr>
          <w:lang w:val="en-US" w:eastAsia="en-US" w:bidi="en-US"/>
        </w:rPr>
      </w:pPr>
      <w:r w:rsidRPr="007A0CD8">
        <w:rPr>
          <w:lang w:val="en-US" w:eastAsia="en-US" w:bidi="en-US"/>
        </w:rPr>
        <w:lastRenderedPageBreak/>
        <w:t xml:space="preserve"> </w:t>
      </w:r>
    </w:p>
    <w:p w14:paraId="6E6B22F3" w14:textId="77777777" w:rsidR="00D50E68" w:rsidRPr="007A0CD8" w:rsidRDefault="00D50E68" w:rsidP="007A0CD8">
      <w:pPr>
        <w:spacing w:line="360" w:lineRule="auto"/>
        <w:jc w:val="both"/>
        <w:rPr>
          <w:lang w:eastAsia="en-US" w:bidi="en-US"/>
        </w:rPr>
      </w:pPr>
      <w:r w:rsidRPr="007A0CD8">
        <w:rPr>
          <w:lang w:eastAsia="en-US" w:bidi="en-US"/>
        </w:rPr>
        <w:t>The company projects the Fixed Cost at £ 411,100 which includes Salaries (£ 200,000), Advertising (£ 100,000), Rent (£ 50,000), Telephone/internet (£ 2,400), Utilities (£ 6,000), Insurance (£ 700), Interest Expense (£ 38,000), and Depreciation (£ 14,000). Some of the assumptions regarding Fixed Costs are given below:</w:t>
      </w:r>
    </w:p>
    <w:p w14:paraId="1F28BE0A" w14:textId="770D5B95" w:rsidR="00D50E68" w:rsidRPr="007A0CD8" w:rsidRDefault="00D50E68" w:rsidP="007A0CD8">
      <w:pPr>
        <w:numPr>
          <w:ilvl w:val="0"/>
          <w:numId w:val="25"/>
        </w:numPr>
        <w:spacing w:line="360" w:lineRule="auto"/>
        <w:jc w:val="both"/>
        <w:rPr>
          <w:lang w:eastAsia="en-US" w:bidi="en-US"/>
        </w:rPr>
      </w:pPr>
      <w:r w:rsidRPr="007A0CD8">
        <w:rPr>
          <w:lang w:eastAsia="en-US" w:bidi="en-US"/>
        </w:rPr>
        <w:t>All expenses are paid in cash</w:t>
      </w:r>
      <w:r w:rsidR="005F31E6" w:rsidRPr="007A0CD8">
        <w:rPr>
          <w:lang w:eastAsia="en-US" w:bidi="en-US"/>
        </w:rPr>
        <w:t>/BACS</w:t>
      </w:r>
      <w:r w:rsidRPr="007A0CD8">
        <w:rPr>
          <w:lang w:eastAsia="en-US" w:bidi="en-US"/>
        </w:rPr>
        <w:t xml:space="preserve"> (except Depreciation Expense which is a non-cash expense).</w:t>
      </w:r>
    </w:p>
    <w:p w14:paraId="790F4B17" w14:textId="03CD202C" w:rsidR="00D50E68" w:rsidRPr="007A0CD8" w:rsidRDefault="00D50E68" w:rsidP="007A0CD8">
      <w:pPr>
        <w:numPr>
          <w:ilvl w:val="0"/>
          <w:numId w:val="25"/>
        </w:numPr>
        <w:spacing w:line="360" w:lineRule="auto"/>
        <w:jc w:val="both"/>
        <w:rPr>
          <w:lang w:eastAsia="en-US" w:bidi="en-US"/>
        </w:rPr>
      </w:pPr>
      <w:r w:rsidRPr="007A0CD8">
        <w:rPr>
          <w:lang w:eastAsia="en-US" w:bidi="en-US"/>
        </w:rPr>
        <w:t xml:space="preserve">Salaries, Telephone/internet, and Utilities are regular expenses paid monthly </w:t>
      </w:r>
      <w:r w:rsidR="005A41BE" w:rsidRPr="007A0CD8">
        <w:rPr>
          <w:lang w:eastAsia="en-US" w:bidi="en-US"/>
        </w:rPr>
        <w:t>by BACS</w:t>
      </w:r>
      <w:r w:rsidRPr="007A0CD8">
        <w:rPr>
          <w:lang w:eastAsia="en-US" w:bidi="en-US"/>
        </w:rPr>
        <w:t>.</w:t>
      </w:r>
    </w:p>
    <w:p w14:paraId="5AC099CE" w14:textId="3E13E71F" w:rsidR="00D50E68" w:rsidRPr="007A0CD8" w:rsidRDefault="00D50E68" w:rsidP="007A0CD8">
      <w:pPr>
        <w:numPr>
          <w:ilvl w:val="0"/>
          <w:numId w:val="25"/>
        </w:numPr>
        <w:spacing w:line="360" w:lineRule="auto"/>
        <w:jc w:val="both"/>
        <w:rPr>
          <w:lang w:eastAsia="en-US" w:bidi="en-US"/>
        </w:rPr>
      </w:pPr>
      <w:r w:rsidRPr="007A0CD8">
        <w:rPr>
          <w:lang w:eastAsia="en-US" w:bidi="en-US"/>
        </w:rPr>
        <w:t xml:space="preserve">Advertising and Rent are quarterly expenses paid </w:t>
      </w:r>
      <w:r w:rsidR="005A41BE" w:rsidRPr="007A0CD8">
        <w:rPr>
          <w:lang w:eastAsia="en-US" w:bidi="en-US"/>
        </w:rPr>
        <w:t>by BACS</w:t>
      </w:r>
      <w:r w:rsidRPr="007A0CD8">
        <w:rPr>
          <w:lang w:eastAsia="en-US" w:bidi="en-US"/>
        </w:rPr>
        <w:t xml:space="preserve"> at the beginning of the quarter.</w:t>
      </w:r>
    </w:p>
    <w:p w14:paraId="29D955C5" w14:textId="77777777" w:rsidR="00D50E68" w:rsidRPr="007A0CD8" w:rsidRDefault="00D50E68" w:rsidP="007A0CD8">
      <w:pPr>
        <w:numPr>
          <w:ilvl w:val="0"/>
          <w:numId w:val="25"/>
        </w:numPr>
        <w:spacing w:line="360" w:lineRule="auto"/>
        <w:jc w:val="both"/>
        <w:rPr>
          <w:lang w:eastAsia="en-US" w:bidi="en-US"/>
        </w:rPr>
      </w:pPr>
      <w:r w:rsidRPr="007A0CD8">
        <w:rPr>
          <w:lang w:eastAsia="en-US" w:bidi="en-US"/>
        </w:rPr>
        <w:t>Insurance is an annual expense paid at the beginning of the year.</w:t>
      </w:r>
    </w:p>
    <w:p w14:paraId="11BC298E" w14:textId="77777777" w:rsidR="00D50E68" w:rsidRPr="007A0CD8" w:rsidRDefault="00D50E68" w:rsidP="007A0CD8">
      <w:pPr>
        <w:numPr>
          <w:ilvl w:val="0"/>
          <w:numId w:val="25"/>
        </w:numPr>
        <w:spacing w:line="360" w:lineRule="auto"/>
        <w:jc w:val="both"/>
        <w:rPr>
          <w:lang w:eastAsia="en-US" w:bidi="en-US"/>
        </w:rPr>
      </w:pPr>
      <w:r w:rsidRPr="007A0CD8">
        <w:rPr>
          <w:lang w:eastAsia="en-US" w:bidi="en-US"/>
        </w:rPr>
        <w:t>Interest Expense is payable/paid at the end of the year @ 4% per annum for a 5-year loan of £ 950,000. </w:t>
      </w:r>
    </w:p>
    <w:p w14:paraId="7A92EEE5" w14:textId="77777777" w:rsidR="00D50E68" w:rsidRPr="007A0CD8" w:rsidRDefault="00D50E68" w:rsidP="007A0CD8">
      <w:pPr>
        <w:numPr>
          <w:ilvl w:val="0"/>
          <w:numId w:val="25"/>
        </w:numPr>
        <w:spacing w:line="360" w:lineRule="auto"/>
        <w:jc w:val="both"/>
        <w:rPr>
          <w:lang w:eastAsia="en-US" w:bidi="en-US"/>
        </w:rPr>
      </w:pPr>
      <w:r w:rsidRPr="007A0CD8">
        <w:rPr>
          <w:lang w:eastAsia="en-US" w:bidi="en-US"/>
        </w:rPr>
        <w:t>The depreciation estimate follows the Straight-Line Method of depreciating the Furniture and Fitting (acquisition cost £ 70,000) over a period of 5 years. It is a non-cash expense.</w:t>
      </w:r>
    </w:p>
    <w:p w14:paraId="71E3BDE0" w14:textId="77777777" w:rsidR="00D50E68" w:rsidRPr="007A0CD8" w:rsidRDefault="00D50E68" w:rsidP="007A0CD8">
      <w:pPr>
        <w:spacing w:line="360" w:lineRule="auto"/>
        <w:jc w:val="both"/>
        <w:rPr>
          <w:lang w:eastAsia="en-US" w:bidi="en-US"/>
        </w:rPr>
      </w:pPr>
      <w:r w:rsidRPr="007A0CD8">
        <w:rPr>
          <w:lang w:eastAsia="en-US" w:bidi="en-US"/>
        </w:rPr>
        <w:t xml:space="preserve">With this cost structure, the Break-even Sales is £ 1,027,750 or 147,031 coffee cups per year. Bali Java must sell approximately 400 cups per day to break even. Of course, the sales potential is significantly higher than break-even due to 3 channels of sales. </w:t>
      </w:r>
    </w:p>
    <w:p w14:paraId="48F82FCA" w14:textId="77777777" w:rsidR="00D50E68" w:rsidRPr="007A0CD8" w:rsidRDefault="00D50E68" w:rsidP="007A0CD8">
      <w:pPr>
        <w:spacing w:line="360" w:lineRule="auto"/>
        <w:jc w:val="both"/>
        <w:rPr>
          <w:lang w:eastAsia="en-US" w:bidi="en-US"/>
        </w:rPr>
      </w:pPr>
      <w:r w:rsidRPr="007A0CD8">
        <w:rPr>
          <w:lang w:eastAsia="en-US" w:bidi="en-US"/>
        </w:rPr>
        <w:t>Bali Java estimates that it can sell 218,900 cups per year with a sale of 127,400 cups in the peak winter season (spanning from October to March) and 91,500 cups in summer (spanning from April to September). During the peak, the company can sell 700 cups per day. During summer, the company can sell 500 cups per day. The estimate borders on a conservative to realistic approach because that the sale comes from self-sale at the outlet, online ordering/delivery portal, and distribution network. The Safety Margin is 71,869 cups (49%) which is healthy margin of safe operations. Let us translate the above numbers into an abridged Income Statement:</w:t>
      </w:r>
    </w:p>
    <w:p w14:paraId="744E2422" w14:textId="0C5F141C" w:rsidR="00D50E68" w:rsidRDefault="00D50E68" w:rsidP="00252FA4">
      <w:pPr>
        <w:spacing w:line="360" w:lineRule="auto"/>
        <w:jc w:val="center"/>
        <w:rPr>
          <w:lang w:eastAsia="en-US" w:bidi="en-US"/>
        </w:rPr>
      </w:pPr>
      <w:r w:rsidRPr="007A0CD8">
        <w:rPr>
          <w:noProof/>
          <w:lang w:eastAsia="en-US" w:bidi="en-US"/>
        </w:rPr>
        <w:lastRenderedPageBreak/>
        <w:drawing>
          <wp:inline distT="0" distB="0" distL="0" distR="0" wp14:anchorId="27FD008E" wp14:editId="300B051A">
            <wp:extent cx="3443288" cy="1766115"/>
            <wp:effectExtent l="0" t="0" r="5080" b="57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497310" cy="1793824"/>
                    </a:xfrm>
                    <a:prstGeom prst="rect">
                      <a:avLst/>
                    </a:prstGeom>
                  </pic:spPr>
                </pic:pic>
              </a:graphicData>
            </a:graphic>
          </wp:inline>
        </w:drawing>
      </w:r>
    </w:p>
    <w:p w14:paraId="4F40C3BA" w14:textId="77777777" w:rsidR="00252FA4" w:rsidRPr="007A0CD8" w:rsidRDefault="00252FA4" w:rsidP="00252FA4">
      <w:pPr>
        <w:spacing w:line="360" w:lineRule="auto"/>
        <w:jc w:val="center"/>
        <w:rPr>
          <w:lang w:eastAsia="en-US" w:bidi="en-US"/>
        </w:rPr>
      </w:pPr>
    </w:p>
    <w:p w14:paraId="74CD1EB0" w14:textId="02A19429" w:rsidR="00D50E68" w:rsidRDefault="00D50E68" w:rsidP="007A0CD8">
      <w:pPr>
        <w:spacing w:line="360" w:lineRule="auto"/>
        <w:jc w:val="both"/>
        <w:rPr>
          <w:lang w:eastAsia="en-US" w:bidi="en-US"/>
        </w:rPr>
      </w:pPr>
      <w:r w:rsidRPr="007A0CD8">
        <w:rPr>
          <w:lang w:eastAsia="en-US" w:bidi="en-US"/>
        </w:rPr>
        <w:t>Sales Revenue will be £ 1,530,111. Variable Cost will be £ 918,067 (£ 1,530,111 x 60% or 218,900 x £ 4.19). Therefore, the Gross Profit will be £ 612,044 (40%). Fixed Costs will be £ 411,100. Therefore, the Net Profit will be £ 200,944 (13.13%). With the current run rate, the company will achieve the Accounting Payback in 4 to 5 years. The potential payback is even better if we consider revenue growth in Year 2 to 5. Now coming to the Cash flow situation:</w:t>
      </w:r>
    </w:p>
    <w:p w14:paraId="0BBD975B" w14:textId="77777777" w:rsidR="00252FA4" w:rsidRPr="007A0CD8" w:rsidRDefault="00252FA4" w:rsidP="007A0CD8">
      <w:pPr>
        <w:spacing w:line="360" w:lineRule="auto"/>
        <w:jc w:val="both"/>
        <w:rPr>
          <w:lang w:eastAsia="en-US" w:bidi="en-US"/>
        </w:rPr>
      </w:pPr>
    </w:p>
    <w:p w14:paraId="7C1F4D54" w14:textId="036422DB" w:rsidR="00D50E68" w:rsidRDefault="00D50E68" w:rsidP="007A0CD8">
      <w:pPr>
        <w:spacing w:line="360" w:lineRule="auto"/>
        <w:jc w:val="both"/>
        <w:rPr>
          <w:lang w:eastAsia="en-US" w:bidi="en-US"/>
        </w:rPr>
      </w:pPr>
      <w:r w:rsidRPr="007A0CD8">
        <w:rPr>
          <w:noProof/>
          <w:lang w:eastAsia="en-US" w:bidi="en-US"/>
        </w:rPr>
        <w:drawing>
          <wp:inline distT="0" distB="0" distL="0" distR="0" wp14:anchorId="31CF9528" wp14:editId="0399E9CA">
            <wp:extent cx="6244681" cy="1530702"/>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271609" cy="1537303"/>
                    </a:xfrm>
                    <a:prstGeom prst="rect">
                      <a:avLst/>
                    </a:prstGeom>
                  </pic:spPr>
                </pic:pic>
              </a:graphicData>
            </a:graphic>
          </wp:inline>
        </w:drawing>
      </w:r>
    </w:p>
    <w:p w14:paraId="3399D6C9" w14:textId="77777777" w:rsidR="00252FA4" w:rsidRPr="007A0CD8" w:rsidRDefault="00252FA4" w:rsidP="007A0CD8">
      <w:pPr>
        <w:spacing w:line="360" w:lineRule="auto"/>
        <w:jc w:val="both"/>
        <w:rPr>
          <w:lang w:eastAsia="en-US" w:bidi="en-US"/>
        </w:rPr>
      </w:pPr>
    </w:p>
    <w:p w14:paraId="57E69869" w14:textId="77777777" w:rsidR="00D50E68" w:rsidRPr="007A0CD8" w:rsidRDefault="00D50E68" w:rsidP="007A0CD8">
      <w:pPr>
        <w:spacing w:line="360" w:lineRule="auto"/>
        <w:jc w:val="both"/>
        <w:rPr>
          <w:lang w:eastAsia="en-US" w:bidi="en-US"/>
        </w:rPr>
      </w:pPr>
      <w:r w:rsidRPr="007A0CD8">
        <w:rPr>
          <w:lang w:eastAsia="en-US" w:bidi="en-US"/>
        </w:rPr>
        <w:t>The company will need cash to start the operations. The partners are willing to contribute £ 10,000 per head to a total of £ 50,000. The money is, of course, not enough for initial capital investment, procurement of material, and the payment of variable and fixed costs which all become due on the 1st of each month. Therefore, the company should take a loan of £ 950,000 at 4% per annum repayable in 5 years. The initial inflow will become £ 1,000,000.</w:t>
      </w:r>
    </w:p>
    <w:p w14:paraId="4471C897" w14:textId="77777777" w:rsidR="00D50E68" w:rsidRPr="007A0CD8" w:rsidRDefault="00D50E68" w:rsidP="007A0CD8">
      <w:pPr>
        <w:spacing w:line="360" w:lineRule="auto"/>
        <w:jc w:val="both"/>
        <w:rPr>
          <w:lang w:eastAsia="en-US" w:bidi="en-US"/>
        </w:rPr>
      </w:pPr>
      <w:r w:rsidRPr="007A0CD8">
        <w:rPr>
          <w:lang w:eastAsia="en-US" w:bidi="en-US"/>
        </w:rPr>
        <w:t>The revenue of the company is cash sales. During the year, the company will collect £ 1,530,111 from its customers. Cash outflow for variable costs will be £ 918,067 and £ 397,100 for Fixed Costs (excluding depreciation of £ 14,000). An initial cash outflow of £ 70,000 goes to the acquisition of Furniture and Fitting. On December 31st, the company will pay the first instalment of the loan with £ 190,000 (£ 950,000 / 5). The interest payment is already included in the Fixed Costs. Accordingly, the company will close the first year with a Cash in Hand of £ 954,944.</w:t>
      </w:r>
    </w:p>
    <w:p w14:paraId="5C291787" w14:textId="77777777" w:rsidR="00D50E68" w:rsidRPr="007A0CD8" w:rsidRDefault="00D50E68" w:rsidP="007A0CD8">
      <w:pPr>
        <w:spacing w:line="360" w:lineRule="auto"/>
        <w:jc w:val="both"/>
        <w:rPr>
          <w:lang w:eastAsia="en-US" w:bidi="en-US"/>
        </w:rPr>
      </w:pPr>
      <w:r w:rsidRPr="007A0CD8">
        <w:rPr>
          <w:lang w:eastAsia="en-US" w:bidi="en-US"/>
        </w:rPr>
        <w:lastRenderedPageBreak/>
        <w:t>The financial feasibility of the project, as such, is positive. Bali Java can confidently start the operations based on the following facts:</w:t>
      </w:r>
    </w:p>
    <w:p w14:paraId="2F788B9B" w14:textId="77777777" w:rsidR="00D50E68" w:rsidRPr="007A0CD8" w:rsidRDefault="00D50E68" w:rsidP="007A0CD8">
      <w:pPr>
        <w:numPr>
          <w:ilvl w:val="0"/>
          <w:numId w:val="26"/>
        </w:numPr>
        <w:spacing w:line="360" w:lineRule="auto"/>
        <w:jc w:val="both"/>
        <w:rPr>
          <w:lang w:eastAsia="en-US" w:bidi="en-US"/>
        </w:rPr>
      </w:pPr>
      <w:r w:rsidRPr="007A0CD8">
        <w:rPr>
          <w:lang w:eastAsia="en-US" w:bidi="en-US"/>
        </w:rPr>
        <w:t>The safety margin is conveniently high.</w:t>
      </w:r>
    </w:p>
    <w:p w14:paraId="3E9092EC" w14:textId="77777777" w:rsidR="00D50E68" w:rsidRPr="007A0CD8" w:rsidRDefault="00D50E68" w:rsidP="007A0CD8">
      <w:pPr>
        <w:numPr>
          <w:ilvl w:val="0"/>
          <w:numId w:val="26"/>
        </w:numPr>
        <w:spacing w:line="360" w:lineRule="auto"/>
        <w:jc w:val="both"/>
        <w:rPr>
          <w:lang w:eastAsia="en-US" w:bidi="en-US"/>
        </w:rPr>
      </w:pPr>
      <w:r w:rsidRPr="007A0CD8">
        <w:rPr>
          <w:lang w:eastAsia="en-US" w:bidi="en-US"/>
        </w:rPr>
        <w:t>The underlying potential of 3 channels is enormous.</w:t>
      </w:r>
    </w:p>
    <w:p w14:paraId="4B614ADD" w14:textId="1D1A1475" w:rsidR="00D50E68" w:rsidRPr="007A0CD8" w:rsidRDefault="00D50E68" w:rsidP="007A0CD8">
      <w:pPr>
        <w:numPr>
          <w:ilvl w:val="0"/>
          <w:numId w:val="26"/>
        </w:numPr>
        <w:spacing w:line="360" w:lineRule="auto"/>
        <w:jc w:val="both"/>
        <w:rPr>
          <w:lang w:eastAsia="en-US" w:bidi="en-US"/>
        </w:rPr>
      </w:pPr>
      <w:r w:rsidRPr="007A0CD8">
        <w:rPr>
          <w:lang w:eastAsia="en-US" w:bidi="en-US"/>
        </w:rPr>
        <w:t xml:space="preserve">Business is </w:t>
      </w:r>
      <w:r w:rsidR="00A961D5" w:rsidRPr="007A0CD8">
        <w:rPr>
          <w:lang w:eastAsia="en-US" w:bidi="en-US"/>
        </w:rPr>
        <w:t>cash rich</w:t>
      </w:r>
      <w:r w:rsidRPr="007A0CD8">
        <w:rPr>
          <w:lang w:eastAsia="en-US" w:bidi="en-US"/>
        </w:rPr>
        <w:t>.</w:t>
      </w:r>
    </w:p>
    <w:p w14:paraId="186D5A19" w14:textId="1C9645F7" w:rsidR="005A41BE" w:rsidRPr="007A0CD8" w:rsidRDefault="00D50E68" w:rsidP="00A20FB5">
      <w:pPr>
        <w:numPr>
          <w:ilvl w:val="0"/>
          <w:numId w:val="26"/>
        </w:numPr>
        <w:spacing w:line="360" w:lineRule="auto"/>
        <w:jc w:val="both"/>
        <w:rPr>
          <w:lang w:eastAsia="en-US" w:bidi="en-US"/>
        </w:rPr>
      </w:pPr>
      <w:r w:rsidRPr="007A0CD8">
        <w:rPr>
          <w:lang w:eastAsia="en-US" w:bidi="en-US"/>
        </w:rPr>
        <w:t>Staff is well-trained.</w:t>
      </w:r>
    </w:p>
    <w:p w14:paraId="0862DABD" w14:textId="77777777" w:rsidR="00D50E68" w:rsidRPr="007A0CD8" w:rsidRDefault="00D50E68" w:rsidP="007A0CD8">
      <w:pPr>
        <w:spacing w:line="360" w:lineRule="auto"/>
        <w:jc w:val="both"/>
        <w:rPr>
          <w:lang w:eastAsia="en-US" w:bidi="en-US"/>
        </w:rPr>
      </w:pPr>
    </w:p>
    <w:p w14:paraId="536E34B0" w14:textId="77777777" w:rsidR="00D50E68" w:rsidRPr="007A0CD8" w:rsidRDefault="00D50E68" w:rsidP="007A0CD8">
      <w:pPr>
        <w:spacing w:line="360" w:lineRule="auto"/>
        <w:jc w:val="both"/>
        <w:rPr>
          <w:lang w:eastAsia="en-US" w:bidi="en-US"/>
        </w:rPr>
      </w:pPr>
      <w:r w:rsidRPr="007A0CD8">
        <w:rPr>
          <w:lang w:eastAsia="en-US" w:bidi="en-US"/>
        </w:rPr>
        <w:t>The Balance Sheet looks like this:</w:t>
      </w:r>
    </w:p>
    <w:p w14:paraId="3D129F50" w14:textId="0C9CC39A" w:rsidR="00252FA4" w:rsidRDefault="00D50E68" w:rsidP="00252FA4">
      <w:pPr>
        <w:spacing w:line="360" w:lineRule="auto"/>
        <w:jc w:val="both"/>
      </w:pPr>
      <w:r w:rsidRPr="007A0CD8">
        <w:rPr>
          <w:noProof/>
          <w:lang w:eastAsia="en-US" w:bidi="en-US"/>
        </w:rPr>
        <w:drawing>
          <wp:inline distT="0" distB="0" distL="0" distR="0" wp14:anchorId="42AA9E15" wp14:editId="267F7235">
            <wp:extent cx="5836936" cy="4285979"/>
            <wp:effectExtent l="0" t="0" r="0"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872478" cy="4312077"/>
                    </a:xfrm>
                    <a:prstGeom prst="rect">
                      <a:avLst/>
                    </a:prstGeom>
                  </pic:spPr>
                </pic:pic>
              </a:graphicData>
            </a:graphic>
          </wp:inline>
        </w:drawing>
      </w:r>
    </w:p>
    <w:p w14:paraId="7508A1F1" w14:textId="722887CB" w:rsidR="00252FA4" w:rsidRDefault="00252FA4" w:rsidP="00252FA4">
      <w:pPr>
        <w:spacing w:line="360" w:lineRule="auto"/>
        <w:jc w:val="both"/>
      </w:pPr>
    </w:p>
    <w:p w14:paraId="17EE5F93" w14:textId="77777777" w:rsidR="00252FA4" w:rsidRDefault="00252FA4" w:rsidP="00252FA4">
      <w:pPr>
        <w:spacing w:line="360" w:lineRule="auto"/>
        <w:jc w:val="both"/>
      </w:pPr>
    </w:p>
    <w:p w14:paraId="37DD6BFA" w14:textId="10B8F712" w:rsidR="00AA09B3" w:rsidRPr="007A0CD8" w:rsidRDefault="00252FA4" w:rsidP="008F7707">
      <w:pPr>
        <w:pStyle w:val="Heading1"/>
      </w:pPr>
      <w:r>
        <w:lastRenderedPageBreak/>
        <w:br/>
      </w:r>
      <w:r>
        <w:br/>
      </w:r>
      <w:bookmarkStart w:id="55" w:name="_Toc70365646"/>
      <w:r w:rsidR="00AA09B3" w:rsidRPr="007A0CD8">
        <w:t>Conclusion</w:t>
      </w:r>
      <w:bookmarkEnd w:id="55"/>
      <w:r w:rsidR="00AA09B3" w:rsidRPr="007A0CD8">
        <w:t xml:space="preserve"> </w:t>
      </w:r>
    </w:p>
    <w:p w14:paraId="16A22343" w14:textId="4AD04D48" w:rsidR="009C310F" w:rsidRPr="007A0CD8" w:rsidRDefault="009C310F" w:rsidP="007A0CD8">
      <w:pPr>
        <w:spacing w:line="360" w:lineRule="auto"/>
        <w:jc w:val="both"/>
        <w:rPr>
          <w:color w:val="00AF4F"/>
        </w:rPr>
      </w:pPr>
      <w:r w:rsidRPr="007A0CD8">
        <w:rPr>
          <w:color w:val="000000" w:themeColor="text1"/>
        </w:rPr>
        <w:t>We will be the first one to serve this product in liquid shape in UK market, that makes us a market leader. We as a market leader with Coffee Luwak can flourish at a rapid growth rate with our 3 channels of sales. Our marketing and financial strategies demonstrate that we will meet our break-even in maximum 4-5 years which will make the company debt free. Due to our location and quality of the Luwak coffee, there is a high potential of franchising this business. Due to high price of our drink, it is only possible to expand in the areas where the high-net-worth clientele move. We consider our project as a healthy investment project with high profits</w:t>
      </w:r>
      <w:r w:rsidR="00A465E7" w:rsidRPr="007A0CD8">
        <w:rPr>
          <w:color w:val="000000" w:themeColor="text1"/>
        </w:rPr>
        <w:t xml:space="preserve"> within years.</w:t>
      </w:r>
      <w:r w:rsidR="001E5364" w:rsidRPr="007A0CD8">
        <w:rPr>
          <w:color w:val="00AF4F"/>
        </w:rPr>
        <w:br w:type="page"/>
      </w:r>
    </w:p>
    <w:bookmarkStart w:id="56" w:name="_Toc70365647" w:displacedByCustomXml="next"/>
    <w:sdt>
      <w:sdtPr>
        <w:rPr>
          <w:color w:val="auto"/>
          <w:lang w:val="en-GB" w:eastAsia="en-GB" w:bidi="ar-SA"/>
        </w:rPr>
        <w:id w:val="1160346067"/>
        <w:docPartObj>
          <w:docPartGallery w:val="Bibliographies"/>
          <w:docPartUnique/>
        </w:docPartObj>
      </w:sdtPr>
      <w:sdtEndPr>
        <w:rPr>
          <w:b w:val="0"/>
          <w:bCs w:val="0"/>
          <w:noProof/>
          <w:sz w:val="17"/>
          <w:szCs w:val="17"/>
        </w:rPr>
      </w:sdtEndPr>
      <w:sdtContent>
        <w:p w14:paraId="4A95EC98" w14:textId="4C06CBBA" w:rsidR="00512AD8" w:rsidRPr="007A0CD8" w:rsidRDefault="001E5364" w:rsidP="008F7707">
          <w:pPr>
            <w:pStyle w:val="Heading1"/>
          </w:pPr>
          <w:r w:rsidRPr="007A0CD8">
            <w:t>Reference</w:t>
          </w:r>
          <w:r w:rsidR="00252FA4">
            <w:t>s</w:t>
          </w:r>
          <w:bookmarkEnd w:id="56"/>
        </w:p>
        <w:p w14:paraId="55D73DB7" w14:textId="77777777" w:rsidR="001E5364" w:rsidRPr="007A0CD8" w:rsidRDefault="001E5364" w:rsidP="007A0CD8">
          <w:pPr>
            <w:spacing w:line="360" w:lineRule="auto"/>
            <w:jc w:val="both"/>
            <w:rPr>
              <w:lang w:val="en-US" w:eastAsia="en-US" w:bidi="en-US"/>
            </w:rPr>
          </w:pPr>
        </w:p>
        <w:bookmarkStart w:id="57" w:name="_Hlk70363755" w:displacedByCustomXml="next"/>
        <w:sdt>
          <w:sdtPr>
            <w:id w:val="111145805"/>
            <w:bibliography/>
          </w:sdtPr>
          <w:sdtEndPr>
            <w:rPr>
              <w:noProof/>
              <w:sz w:val="17"/>
              <w:szCs w:val="17"/>
              <w:lang w:val="en-US"/>
            </w:rPr>
          </w:sdtEndPr>
          <w:sdtContent>
            <w:bookmarkEnd w:id="57" w:displacedByCustomXml="prev"/>
            <w:p w14:paraId="4471F297" w14:textId="0C143E59" w:rsidR="00252FA4" w:rsidRDefault="00252FA4" w:rsidP="00252FA4">
              <w:pPr>
                <w:pStyle w:val="Bibliography"/>
                <w:spacing w:line="360" w:lineRule="auto"/>
                <w:jc w:val="both"/>
              </w:pPr>
              <w:r>
                <w:t>Amann, K. and Petzold, J., 2014. Management und Controlling. Springer Fachmedien Wiesbaden.</w:t>
              </w:r>
            </w:p>
            <w:p w14:paraId="7FA8876A" w14:textId="5DFF8ED3" w:rsidR="00006AF8" w:rsidRPr="00006AF8" w:rsidRDefault="00006AF8" w:rsidP="00006AF8">
              <w:pPr>
                <w:pStyle w:val="Bibliography"/>
                <w:spacing w:line="360" w:lineRule="auto"/>
                <w:jc w:val="both"/>
                <w:rPr>
                  <w:noProof/>
                  <w:lang w:val="en-US"/>
                </w:rPr>
              </w:pPr>
              <w:r w:rsidRPr="007A0CD8">
                <w:rPr>
                  <w:noProof/>
                  <w:lang w:val="en-US"/>
                </w:rPr>
                <w:t xml:space="preserve">Bale, R., 2016. </w:t>
              </w:r>
              <w:r w:rsidRPr="007A0CD8">
                <w:rPr>
                  <w:i/>
                  <w:iCs/>
                  <w:noProof/>
                  <w:lang w:val="en-US"/>
                </w:rPr>
                <w:t xml:space="preserve">National Geographic. </w:t>
              </w:r>
              <w:r w:rsidRPr="007A0CD8">
                <w:rPr>
                  <w:noProof/>
                  <w:lang w:val="en-US"/>
                </w:rPr>
                <w:t xml:space="preserve">[Online] </w:t>
              </w:r>
              <w:r w:rsidRPr="007A0CD8">
                <w:rPr>
                  <w:noProof/>
                  <w:lang w:val="en-US"/>
                </w:rPr>
                <w:br/>
                <w:t xml:space="preserve">Available at: </w:t>
              </w:r>
              <w:r w:rsidRPr="007A0CD8">
                <w:rPr>
                  <w:noProof/>
                  <w:u w:val="single"/>
                  <w:lang w:val="en-US"/>
                </w:rPr>
                <w:t>https://www.nationalgeographic.com/animals/article/160429-kopi-luwak-captive-civet-coffee-Indonesia</w:t>
              </w:r>
              <w:r w:rsidRPr="007A0CD8">
                <w:rPr>
                  <w:noProof/>
                  <w:lang w:val="en-US"/>
                </w:rPr>
                <w:t xml:space="preserve"> [Accessed 14 April 2021].</w:t>
              </w:r>
            </w:p>
            <w:p w14:paraId="62746884" w14:textId="518D065F" w:rsidR="00252FA4" w:rsidRDefault="00252FA4" w:rsidP="00252FA4">
              <w:pPr>
                <w:pStyle w:val="Bibliography"/>
                <w:spacing w:line="360" w:lineRule="auto"/>
                <w:jc w:val="both"/>
              </w:pPr>
              <w:r>
                <w:t xml:space="preserve">Borém, F. M., Cirillo, M. Â., de Carvalho Alves, A. P., dos Santos, C. M., Liska, G. R., Ramos, M. F., &amp; de Lima, R. R. 2020. Coffee sensory quality study based on spatial distribution in the Mantiqueira mountain region of Brazil. Journal of Sensory Studies, 35(2), e12552. https://onlinelibrary.wiley.com/doi/abs/10.1111/joss.12552 </w:t>
              </w:r>
            </w:p>
            <w:p w14:paraId="2A3A5BCF" w14:textId="1E27DAA0" w:rsidR="00006AF8" w:rsidRPr="00006AF8" w:rsidRDefault="00006AF8" w:rsidP="00006AF8">
              <w:pPr>
                <w:pStyle w:val="Bibliography"/>
                <w:spacing w:line="360" w:lineRule="auto"/>
                <w:jc w:val="both"/>
                <w:rPr>
                  <w:noProof/>
                  <w:lang w:val="en-US"/>
                </w:rPr>
              </w:pPr>
              <w:r w:rsidRPr="007A0CD8">
                <w:rPr>
                  <w:noProof/>
                  <w:lang w:val="en-US"/>
                </w:rPr>
                <w:t xml:space="preserve">brightjava.com, n.d. </w:t>
              </w:r>
              <w:r w:rsidRPr="007A0CD8">
                <w:rPr>
                  <w:i/>
                  <w:iCs/>
                  <w:noProof/>
                  <w:lang w:val="en-US"/>
                </w:rPr>
                <w:t xml:space="preserve">brightjava.com. </w:t>
              </w:r>
              <w:r w:rsidRPr="007A0CD8">
                <w:rPr>
                  <w:noProof/>
                  <w:lang w:val="en-US"/>
                </w:rPr>
                <w:t xml:space="preserve">[Online] Available at: </w:t>
              </w:r>
              <w:r w:rsidRPr="007A0CD8">
                <w:rPr>
                  <w:noProof/>
                  <w:u w:val="single"/>
                  <w:lang w:val="en-US"/>
                </w:rPr>
                <w:t>https://www.brightjava.com/learn/civet-cat-coffee/</w:t>
              </w:r>
              <w:r w:rsidRPr="007A0CD8">
                <w:rPr>
                  <w:noProof/>
                  <w:lang w:val="en-US"/>
                </w:rPr>
                <w:t>[Accessed 14 April 2021].</w:t>
              </w:r>
            </w:p>
            <w:p w14:paraId="26DA6BBE" w14:textId="77777777" w:rsidR="00252FA4" w:rsidRDefault="00252FA4" w:rsidP="00252FA4">
              <w:pPr>
                <w:pStyle w:val="Bibliography"/>
                <w:spacing w:line="360" w:lineRule="auto"/>
                <w:jc w:val="both"/>
              </w:pPr>
              <w:r>
                <w:t>Business, G. and definition, M., 2021. Market analysis – the definition. IONOS Startup guide.</w:t>
              </w:r>
            </w:p>
            <w:p w14:paraId="24641F0F" w14:textId="77777777" w:rsidR="00252FA4" w:rsidRDefault="00252FA4" w:rsidP="00252FA4">
              <w:pPr>
                <w:pStyle w:val="Bibliography"/>
                <w:spacing w:line="360" w:lineRule="auto"/>
                <w:jc w:val="both"/>
              </w:pPr>
              <w:r>
                <w:t>Byloos, M., 2021. The Very Interesting History of Kopi Luwak: Coffee Made by Civets. The Exotic Bean.</w:t>
              </w:r>
            </w:p>
            <w:p w14:paraId="30083D6B" w14:textId="77777777" w:rsidR="00252FA4" w:rsidRDefault="00252FA4" w:rsidP="00252FA4">
              <w:pPr>
                <w:pStyle w:val="Bibliography"/>
                <w:spacing w:line="360" w:lineRule="auto"/>
                <w:jc w:val="both"/>
              </w:pPr>
              <w:r>
                <w:t xml:space="preserve">Candelo, E., Casalegno, C., Civera, C., &amp; Mosca, F. 2018. Turning farmers into business partners through value co-creation projects. Insights from the coffee supply chain. Sustainability, 10(4), 1018. https://www.mdpi.com/2071-1050/10/4/1018 </w:t>
              </w:r>
            </w:p>
            <w:p w14:paraId="472909D6" w14:textId="77777777" w:rsidR="00252FA4" w:rsidRDefault="00252FA4" w:rsidP="00252FA4">
              <w:pPr>
                <w:pStyle w:val="Bibliography"/>
                <w:spacing w:line="360" w:lineRule="auto"/>
                <w:jc w:val="both"/>
              </w:pPr>
              <w:r>
                <w:t>Carpenter, M.A., Bauer, T. and Short, J., 2019. Principles of management. Washington, DC: Flat World Knowledge.</w:t>
              </w:r>
            </w:p>
            <w:p w14:paraId="0C6B3A07" w14:textId="77777777" w:rsidR="00252FA4" w:rsidRDefault="00252FA4" w:rsidP="00252FA4">
              <w:pPr>
                <w:pStyle w:val="Bibliography"/>
                <w:spacing w:line="360" w:lineRule="auto"/>
                <w:jc w:val="both"/>
              </w:pPr>
              <w:r>
                <w:t xml:space="preserve">Ceha, R., Dzikron, M., Muhamad, C. R., Syahmi, M. F., &amp; Riyanto, S. 2019. The Proposal Of West Java Export Coffee Distribution Model. MIMBAR: Jurnal Sosial dan Pembangunan, 35(1), 221-234. https://pdfs.semanticscholar.org/b74d/8e11cf11fbf6b826b38f6b7ad5e5be1c24b4.pdf </w:t>
              </w:r>
            </w:p>
            <w:p w14:paraId="089DC582" w14:textId="77777777" w:rsidR="00252FA4" w:rsidRDefault="00252FA4" w:rsidP="00252FA4">
              <w:pPr>
                <w:pStyle w:val="Bibliography"/>
                <w:spacing w:line="360" w:lineRule="auto"/>
                <w:jc w:val="both"/>
              </w:pPr>
              <w:r>
                <w:t xml:space="preserve">Chávez, M. M. M., Sarache, W., &amp; Costa, Y. (2018). Towards a comprehensive model of a biofuel supply chain optimization from coffee crop residues. Transportation Research Part E: Logistics and Transportation Review, 116, 136-162. https://www.sciencedirect.com/science/article/abs/pii/S1366554518300644 </w:t>
              </w:r>
            </w:p>
            <w:p w14:paraId="27AED116" w14:textId="77777777" w:rsidR="00252FA4" w:rsidRDefault="00252FA4" w:rsidP="00252FA4">
              <w:pPr>
                <w:pStyle w:val="Bibliography"/>
                <w:spacing w:line="360" w:lineRule="auto"/>
                <w:jc w:val="both"/>
              </w:pPr>
              <w:r>
                <w:t>Coffee Sesh. 2021. Coffee Inspector: Java Coffee Explained In Details.</w:t>
              </w:r>
            </w:p>
            <w:p w14:paraId="7898100E" w14:textId="77777777" w:rsidR="00252FA4" w:rsidRDefault="00252FA4" w:rsidP="00252FA4">
              <w:pPr>
                <w:pStyle w:val="Bibliography"/>
                <w:spacing w:line="360" w:lineRule="auto"/>
                <w:jc w:val="both"/>
              </w:pPr>
              <w:r>
                <w:t>Crum, R.L. and Goldberg, I., 2018. Restructuring and managing the enterprise in transition. World Bank Publications.</w:t>
              </w:r>
            </w:p>
            <w:p w14:paraId="7CACEBD5" w14:textId="77777777" w:rsidR="00252FA4" w:rsidRDefault="00252FA4" w:rsidP="00252FA4">
              <w:pPr>
                <w:pStyle w:val="Bibliography"/>
                <w:spacing w:line="360" w:lineRule="auto"/>
                <w:jc w:val="both"/>
              </w:pPr>
              <w:r>
                <w:lastRenderedPageBreak/>
                <w:t xml:space="preserve">Dewsnap, B., Micevski, M., Cadogan, J. W., &amp; Kadic-Maglajlic, S. 2020. Flexibility in marketing &amp; sales interfacing processes. Industrial Marketing Management, 91, 285-300. Retrieved on March 30, 2021. https://www.sciencedirect.com/science/article/abs/pii/S0019850120308361  </w:t>
              </w:r>
            </w:p>
            <w:p w14:paraId="10E0493C" w14:textId="77777777" w:rsidR="00252FA4" w:rsidRDefault="00252FA4" w:rsidP="00252FA4">
              <w:pPr>
                <w:pStyle w:val="Bibliography"/>
                <w:spacing w:line="360" w:lineRule="auto"/>
                <w:jc w:val="both"/>
              </w:pPr>
              <w:r>
                <w:t>Driven Coffee. 2021. Indonesian Coffee: Get To Know Your Coffee Origins.</w:t>
              </w:r>
            </w:p>
            <w:p w14:paraId="07664A35" w14:textId="77777777" w:rsidR="00252FA4" w:rsidRDefault="00252FA4" w:rsidP="00252FA4">
              <w:pPr>
                <w:pStyle w:val="Bibliography"/>
                <w:spacing w:line="360" w:lineRule="auto"/>
                <w:jc w:val="both"/>
              </w:pPr>
              <w:r>
                <w:t>Espresso &amp; Coffee Guide. 2021. Arabica Java Coffee Beans - Espresso &amp; Coffee Guide.</w:t>
              </w:r>
            </w:p>
            <w:p w14:paraId="2BFDDB28" w14:textId="056F353A" w:rsidR="00006AF8" w:rsidRPr="00006AF8" w:rsidRDefault="00252FA4" w:rsidP="00006AF8">
              <w:pPr>
                <w:pStyle w:val="Bibliography"/>
                <w:spacing w:line="360" w:lineRule="auto"/>
                <w:jc w:val="both"/>
              </w:pPr>
              <w:r>
                <w:t>Gunasekaran, A. and Ngai, E.W., 2017. Managing digital enterprise. International Journal of Business Information Systems, 2(3), pp.266-275.</w:t>
              </w:r>
              <w:r w:rsidR="00006AF8" w:rsidRPr="007A0CD8">
                <w:fldChar w:fldCharType="begin"/>
              </w:r>
              <w:r w:rsidR="00006AF8" w:rsidRPr="007A0CD8">
                <w:instrText xml:space="preserve"> BIBLIOGRAPHY </w:instrText>
              </w:r>
              <w:r w:rsidR="00006AF8" w:rsidRPr="007A0CD8">
                <w:fldChar w:fldCharType="separate"/>
              </w:r>
              <w:bookmarkStart w:id="58" w:name="_Hlk70363954"/>
            </w:p>
            <w:bookmarkEnd w:id="58"/>
            <w:p w14:paraId="44CD56F6" w14:textId="77777777" w:rsidR="00006AF8" w:rsidRPr="007A0CD8" w:rsidRDefault="00006AF8" w:rsidP="00006AF8">
              <w:pPr>
                <w:pStyle w:val="Bibliography"/>
                <w:spacing w:line="360" w:lineRule="auto"/>
                <w:jc w:val="both"/>
                <w:rPr>
                  <w:noProof/>
                  <w:lang w:val="en-US"/>
                </w:rPr>
              </w:pPr>
              <w:r w:rsidRPr="007A0CD8">
                <w:rPr>
                  <w:noProof/>
                  <w:lang w:val="en-US"/>
                </w:rPr>
                <w:t xml:space="preserve">HAINES, D., 2020. </w:t>
              </w:r>
              <w:r w:rsidRPr="007A0CD8">
                <w:rPr>
                  <w:i/>
                  <w:iCs/>
                  <w:noProof/>
                  <w:lang w:val="en-US"/>
                </w:rPr>
                <w:t xml:space="preserve">Enjoy Java.com. </w:t>
              </w:r>
              <w:r w:rsidRPr="007A0CD8">
                <w:rPr>
                  <w:noProof/>
                  <w:lang w:val="en-US"/>
                </w:rPr>
                <w:t xml:space="preserve">[Online] Available at: </w:t>
              </w:r>
              <w:r w:rsidRPr="007A0CD8">
                <w:rPr>
                  <w:noProof/>
                  <w:u w:val="single"/>
                  <w:lang w:val="en-US"/>
                </w:rPr>
                <w:t xml:space="preserve">https://enjoyjava.com/civet-coffee/ </w:t>
              </w:r>
              <w:r w:rsidRPr="007A0CD8">
                <w:rPr>
                  <w:noProof/>
                  <w:lang w:val="en-US"/>
                </w:rPr>
                <w:t>[Accessed 14 April 2021].</w:t>
              </w:r>
            </w:p>
            <w:p w14:paraId="148DF582" w14:textId="77777777" w:rsidR="00006AF8" w:rsidRPr="007A0CD8" w:rsidRDefault="00006AF8" w:rsidP="00006AF8">
              <w:pPr>
                <w:pStyle w:val="Bibliography"/>
                <w:spacing w:line="360" w:lineRule="auto"/>
                <w:jc w:val="both"/>
                <w:rPr>
                  <w:noProof/>
                  <w:lang w:val="en-US"/>
                </w:rPr>
              </w:pPr>
              <w:r w:rsidRPr="007A0CD8">
                <w:rPr>
                  <w:noProof/>
                  <w:lang w:val="en-US"/>
                </w:rPr>
                <w:t xml:space="preserve">RBKC.gov.uk, 2021. </w:t>
              </w:r>
              <w:r w:rsidRPr="007A0CD8">
                <w:rPr>
                  <w:i/>
                  <w:iCs/>
                  <w:noProof/>
                  <w:lang w:val="en-US"/>
                </w:rPr>
                <w:t xml:space="preserve">RBKC.gov.uk. </w:t>
              </w:r>
              <w:r w:rsidRPr="007A0CD8">
                <w:rPr>
                  <w:noProof/>
                  <w:lang w:val="en-US"/>
                </w:rPr>
                <w:t xml:space="preserve">[Online] Available at: </w:t>
              </w:r>
              <w:r w:rsidRPr="007A0CD8">
                <w:rPr>
                  <w:noProof/>
                  <w:u w:val="single"/>
                  <w:lang w:val="en-US"/>
                </w:rPr>
                <w:t>https://www.rbkc.gov.uk/committees/Document.ashx?czJKcaeAi5tUFL1DTL2UE4zNRBcoShgo=Q8gK8twbn0zoAoJU7e6fU%2BcxcARQ5PUH9wFLLXOYvRus9LbU%2F9XWtw%3D%3D&amp;rUzwRPf%2BZ3zd4E7Ikn8Lyw%3D%3D=pwRE6AGJFLDNlh225F5QMaQWCtPHwdhUfCZ%2FLUQzgA2uL5jNRG4jdQ%3D%3D&amp;mCTIbCubSFfXsD</w:t>
              </w:r>
              <w:r w:rsidRPr="007A0CD8">
                <w:rPr>
                  <w:noProof/>
                  <w:lang w:val="en-US"/>
                </w:rPr>
                <w:t xml:space="preserve"> [Accessed 14 April 2021].Sleigh S., 2019. </w:t>
              </w:r>
              <w:r w:rsidRPr="007A0CD8">
                <w:rPr>
                  <w:i/>
                  <w:iCs/>
                  <w:noProof/>
                  <w:lang w:val="en-US"/>
                </w:rPr>
                <w:t xml:space="preserve">Evening Standard. </w:t>
              </w:r>
              <w:r w:rsidRPr="007A0CD8">
                <w:rPr>
                  <w:noProof/>
                  <w:lang w:val="en-US"/>
                </w:rPr>
                <w:t xml:space="preserve">[Online] Available at: </w:t>
              </w:r>
              <w:r w:rsidRPr="007A0CD8">
                <w:rPr>
                  <w:noProof/>
                  <w:u w:val="single"/>
                  <w:lang w:val="en-US"/>
                </w:rPr>
                <w:t xml:space="preserve">https://www.standard.co.uk/news/uk/kensington-and-chelsea-richest-area-in-uk-with-residents-earning-three-times-the-national-average-a4198796.html </w:t>
              </w:r>
              <w:r w:rsidRPr="007A0CD8">
                <w:rPr>
                  <w:noProof/>
                  <w:lang w:val="en-US"/>
                </w:rPr>
                <w:t xml:space="preserve"> [Accessed 14 April 2021].</w:t>
              </w:r>
            </w:p>
            <w:p w14:paraId="25104369" w14:textId="77777777" w:rsidR="00006AF8" w:rsidRPr="007A0CD8" w:rsidRDefault="00006AF8" w:rsidP="00006AF8">
              <w:pPr>
                <w:pStyle w:val="Bibliography"/>
                <w:spacing w:line="360" w:lineRule="auto"/>
                <w:jc w:val="both"/>
                <w:rPr>
                  <w:noProof/>
                  <w:lang w:val="en-US"/>
                </w:rPr>
              </w:pPr>
              <w:r w:rsidRPr="007A0CD8">
                <w:rPr>
                  <w:noProof/>
                  <w:lang w:val="en-US"/>
                </w:rPr>
                <w:t xml:space="preserve">Wild, T., 2014. </w:t>
              </w:r>
              <w:r w:rsidRPr="007A0CD8">
                <w:rPr>
                  <w:i/>
                  <w:iCs/>
                  <w:noProof/>
                  <w:lang w:val="en-US"/>
                </w:rPr>
                <w:t xml:space="preserve">The Guardian. </w:t>
              </w:r>
              <w:r w:rsidRPr="007A0CD8">
                <w:rPr>
                  <w:noProof/>
                  <w:lang w:val="en-US"/>
                </w:rPr>
                <w:t xml:space="preserve">[Online] Available at: </w:t>
              </w:r>
              <w:r w:rsidRPr="007A0CD8">
                <w:rPr>
                  <w:noProof/>
                  <w:u w:val="single"/>
                  <w:lang w:val="en-US"/>
                </w:rPr>
                <w:t>https://www.theguardian.com/sustainable-business/2014/sep/19/civet-cat-coffee-worlds-most-expensive-brew-made-sustainably-kopi-luwak</w:t>
              </w:r>
              <w:r w:rsidRPr="007A0CD8">
                <w:rPr>
                  <w:noProof/>
                  <w:lang w:val="en-US"/>
                </w:rPr>
                <w:t xml:space="preserve"> [Accessed 14 April 2021].</w:t>
              </w:r>
            </w:p>
            <w:p w14:paraId="0C8ADEC1" w14:textId="4BB8A3C2" w:rsidR="00252FA4" w:rsidRDefault="00006AF8" w:rsidP="00006AF8">
              <w:r w:rsidRPr="007A0CD8">
                <w:rPr>
                  <w:b/>
                  <w:bCs/>
                  <w:noProof/>
                </w:rPr>
                <w:fldChar w:fldCharType="end"/>
              </w:r>
              <w:r w:rsidR="00252FA4">
                <w:t>Handroastedcoffeewarehouse.co.uk. 2021. Chocolate Mint Flavoured Coffee 100% Hand-Roasted Coffee Warehouse Arabica Beans Freshly Roasted in the UK!</w:t>
              </w:r>
            </w:p>
            <w:p w14:paraId="469050FA" w14:textId="77777777" w:rsidR="00252FA4" w:rsidRDefault="00252FA4" w:rsidP="00252FA4">
              <w:pPr>
                <w:pStyle w:val="Bibliography"/>
                <w:spacing w:line="360" w:lineRule="auto"/>
                <w:jc w:val="both"/>
              </w:pPr>
              <w:r>
                <w:t>Home Grounds. 2021. Javan Blue Mountain Coffee Reviews: Where To Buy + SCAMS To Avoid.</w:t>
              </w:r>
            </w:p>
            <w:p w14:paraId="297F6FDF" w14:textId="77777777" w:rsidR="00252FA4" w:rsidRDefault="00252FA4" w:rsidP="00252FA4">
              <w:pPr>
                <w:pStyle w:val="Bibliography"/>
                <w:spacing w:line="360" w:lineRule="auto"/>
                <w:jc w:val="both"/>
              </w:pPr>
              <w:r>
                <w:t xml:space="preserve">https://doi.org/10.1590/1807-7692bar2020200025  </w:t>
              </w:r>
            </w:p>
            <w:p w14:paraId="18F38AD1" w14:textId="77777777" w:rsidR="00252FA4" w:rsidRDefault="00252FA4" w:rsidP="00252FA4">
              <w:pPr>
                <w:pStyle w:val="Bibliography"/>
                <w:spacing w:line="360" w:lineRule="auto"/>
                <w:jc w:val="both"/>
              </w:pPr>
              <w:r>
                <w:t>Kasych, A. and Vochozka, M., 2017. Theoretical and methodical principles of managing enterprise sustainable development.</w:t>
              </w:r>
            </w:p>
            <w:p w14:paraId="52212E5E" w14:textId="77777777" w:rsidR="00252FA4" w:rsidRDefault="00252FA4" w:rsidP="00252FA4">
              <w:pPr>
                <w:pStyle w:val="Bibliography"/>
                <w:spacing w:line="360" w:lineRule="auto"/>
                <w:jc w:val="both"/>
              </w:pPr>
              <w:r>
                <w:t>Kaya Kopi. 2021. What is Kopi Luwak? — Kaya Kopi Luwak (Civet Cat Coffee).</w:t>
              </w:r>
            </w:p>
            <w:p w14:paraId="5DFCC010" w14:textId="77777777" w:rsidR="00252FA4" w:rsidRDefault="00252FA4" w:rsidP="00252FA4">
              <w:pPr>
                <w:pStyle w:val="Bibliography"/>
                <w:spacing w:line="360" w:lineRule="auto"/>
                <w:jc w:val="both"/>
              </w:pPr>
              <w:r>
                <w:t xml:space="preserve">Kourmentza, C., Economou, C. N., Tsafrakidou, P., &amp; Kornaros, M. 2018. Spent coffee grounds make much more than waste: Exploring recent advances and future exploitation strategies for the valorization of an emerging food waste stream. Journal of Cleaner Production, 172, 980-992. https://www.sciencedirect.com/science/article/abs/pii/S0959652617323788 </w:t>
              </w:r>
            </w:p>
            <w:p w14:paraId="4460FF94" w14:textId="77777777" w:rsidR="00252FA4" w:rsidRDefault="00252FA4" w:rsidP="00252FA4">
              <w:pPr>
                <w:pStyle w:val="Bibliography"/>
                <w:spacing w:line="360" w:lineRule="auto"/>
                <w:jc w:val="both"/>
              </w:pPr>
              <w:r>
                <w:lastRenderedPageBreak/>
                <w:t>Law, C.H.C., 2019. Managing Enterprise Resource Planning Adoption and Business Processes: A Holistic Approach. Cambridge Scholars Publishing.</w:t>
              </w:r>
            </w:p>
            <w:p w14:paraId="58399B78" w14:textId="77777777" w:rsidR="00252FA4" w:rsidRDefault="00252FA4" w:rsidP="00252FA4">
              <w:pPr>
                <w:pStyle w:val="Bibliography"/>
                <w:spacing w:line="360" w:lineRule="auto"/>
                <w:jc w:val="both"/>
              </w:pPr>
              <w:r>
                <w:t>Lee, E.M., Park, S.Y. and Lee, H.J., 2013. Employee perception of CSR activities: Its antecedents and consequences. Journal of business research, 66(10), pp.1716-1724.</w:t>
              </w:r>
            </w:p>
            <w:p w14:paraId="350E281B" w14:textId="77777777" w:rsidR="00252FA4" w:rsidRDefault="00252FA4" w:rsidP="00252FA4">
              <w:pPr>
                <w:pStyle w:val="Bibliography"/>
                <w:spacing w:line="360" w:lineRule="auto"/>
                <w:jc w:val="both"/>
              </w:pPr>
              <w:r>
                <w:t>Leontiades, J.C., 2019. Managing the global enterprise. Financial Times, Prentice-Hall.</w:t>
              </w:r>
            </w:p>
            <w:p w14:paraId="7B2561A8" w14:textId="2B15A974" w:rsidR="00252FA4" w:rsidRDefault="00252FA4" w:rsidP="00252FA4">
              <w:pPr>
                <w:pStyle w:val="Bibliography"/>
                <w:spacing w:line="360" w:lineRule="auto"/>
                <w:jc w:val="both"/>
              </w:pPr>
              <w:r>
                <w:t>LI, H.J. and GUO, S.M., 2018. From Managing Enterprise to Managing Society——Managing Enterprise from the Point of View of Managing Society [J]. China Industrial Economics, 5.</w:t>
              </w:r>
            </w:p>
            <w:p w14:paraId="79127E82" w14:textId="52C5A223" w:rsidR="00006AF8" w:rsidRPr="00006AF8" w:rsidRDefault="00006AF8" w:rsidP="00006AF8">
              <w:pPr>
                <w:pStyle w:val="Bibliography"/>
                <w:spacing w:line="360" w:lineRule="auto"/>
                <w:jc w:val="both"/>
                <w:rPr>
                  <w:noProof/>
                  <w:lang w:val="en-US"/>
                </w:rPr>
              </w:pPr>
              <w:r w:rsidRPr="007A0CD8">
                <w:rPr>
                  <w:noProof/>
                  <w:lang w:val="en-US"/>
                </w:rPr>
                <w:t xml:space="preserve">London Councils., 2021. </w:t>
              </w:r>
              <w:r w:rsidRPr="007A0CD8">
                <w:rPr>
                  <w:i/>
                  <w:iCs/>
                  <w:noProof/>
                  <w:lang w:val="en-US"/>
                </w:rPr>
                <w:t xml:space="preserve">London Councils. </w:t>
              </w:r>
              <w:r w:rsidRPr="007A0CD8">
                <w:rPr>
                  <w:noProof/>
                  <w:lang w:val="en-US"/>
                </w:rPr>
                <w:t xml:space="preserve">[Online] Available at: </w:t>
              </w:r>
              <w:r w:rsidRPr="007A0CD8">
                <w:rPr>
                  <w:noProof/>
                  <w:u w:val="single"/>
                  <w:lang w:val="en-US"/>
                </w:rPr>
                <w:t>https://directory.londoncouncils.gov.uk/demographics/rbkc/</w:t>
              </w:r>
              <w:r w:rsidRPr="007A0CD8">
                <w:rPr>
                  <w:noProof/>
                  <w:lang w:val="en-US"/>
                </w:rPr>
                <w:t>[Accessed 14 April 2021].</w:t>
              </w:r>
            </w:p>
            <w:p w14:paraId="64205FAB" w14:textId="77777777" w:rsidR="00252FA4" w:rsidRDefault="00252FA4" w:rsidP="00252FA4">
              <w:pPr>
                <w:pStyle w:val="Bibliography"/>
                <w:spacing w:line="360" w:lineRule="auto"/>
                <w:jc w:val="both"/>
              </w:pPr>
              <w:r>
                <w:t>Luiijf, H.A.M. and Healey, J., 2012. Organisational structures &amp; considerations. Tallinn: NATO CCD COE Publication</w:t>
              </w:r>
            </w:p>
            <w:p w14:paraId="490303DA" w14:textId="77777777" w:rsidR="00252FA4" w:rsidRDefault="00252FA4" w:rsidP="00252FA4">
              <w:pPr>
                <w:pStyle w:val="Bibliography"/>
                <w:spacing w:line="360" w:lineRule="auto"/>
                <w:jc w:val="both"/>
              </w:pPr>
              <w:r>
                <w:t>Lutz, 2021. Segmentation of the Coffee Market. Slideshare.net.</w:t>
              </w:r>
            </w:p>
            <w:p w14:paraId="13B7AF25" w14:textId="77777777" w:rsidR="00252FA4" w:rsidRDefault="00252FA4" w:rsidP="00252FA4">
              <w:pPr>
                <w:pStyle w:val="Bibliography"/>
                <w:spacing w:line="360" w:lineRule="auto"/>
                <w:jc w:val="both"/>
              </w:pPr>
              <w:r>
                <w:t>Mabert, V.A. and Venkataramanan, M.A., 2013. Enterprise resource planning: Managing the implementation process. European journal of operational research, 146(2), pp.302-314.</w:t>
              </w:r>
            </w:p>
            <w:p w14:paraId="08C6D5F8" w14:textId="77777777" w:rsidR="00252FA4" w:rsidRDefault="00252FA4" w:rsidP="00252FA4">
              <w:pPr>
                <w:pStyle w:val="Bibliography"/>
                <w:spacing w:line="360" w:lineRule="auto"/>
                <w:jc w:val="both"/>
              </w:pPr>
              <w:r>
                <w:t xml:space="preserve">Malek, S.L., Sarin, S. and Jaworski, B.J., 2018. Sales management control systems: review, synthesis, and directions for future exploration. Journal of Personal Selling &amp; Sales Management, 38(1), pp.30-55. Retrieved March 28, 2021. https://www.tandfonline.com/doi/abs/10.1080/08853134.2017.1407660   </w:t>
              </w:r>
            </w:p>
            <w:p w14:paraId="4F0B2F0F" w14:textId="77777777" w:rsidR="00252FA4" w:rsidRDefault="00252FA4" w:rsidP="00252FA4">
              <w:pPr>
                <w:pStyle w:val="Bibliography"/>
                <w:spacing w:line="360" w:lineRule="auto"/>
                <w:jc w:val="both"/>
              </w:pPr>
              <w:r>
                <w:t>Marketing Optimizer, L., 2021. What is Marketing Optimization? | Marketing Automation and Call Tracking. Marketingoptimizer.com.</w:t>
              </w:r>
            </w:p>
            <w:p w14:paraId="7B19337A" w14:textId="77777777" w:rsidR="00252FA4" w:rsidRDefault="00252FA4" w:rsidP="00252FA4">
              <w:pPr>
                <w:pStyle w:val="Bibliography"/>
                <w:spacing w:line="360" w:lineRule="auto"/>
                <w:jc w:val="both"/>
              </w:pPr>
              <w:r>
                <w:t>Mathrani, S. and Mathrani, A., 2013. Utilizing enterprise systems for managing enterprise risks. Computers in Industry, 64(4), pp.476-483.</w:t>
              </w:r>
            </w:p>
            <w:p w14:paraId="10D8D825" w14:textId="77777777" w:rsidR="00252FA4" w:rsidRDefault="00252FA4" w:rsidP="00252FA4">
              <w:pPr>
                <w:pStyle w:val="Bibliography"/>
                <w:spacing w:line="360" w:lineRule="auto"/>
                <w:jc w:val="both"/>
              </w:pPr>
              <w:r>
                <w:t>Montes-Stewart, I., 2013. Strategizing for Corporate Social Responsibility: Wells Fargo Case. OSR Journal of Student Research, 1(1), p.1</w:t>
              </w:r>
            </w:p>
            <w:p w14:paraId="69E8AAA0" w14:textId="77777777" w:rsidR="00252FA4" w:rsidRDefault="00252FA4" w:rsidP="00252FA4">
              <w:pPr>
                <w:pStyle w:val="Bibliography"/>
                <w:spacing w:line="360" w:lineRule="auto"/>
                <w:jc w:val="both"/>
              </w:pPr>
              <w:r>
                <w:t xml:space="preserve">Nguyen, G. N., &amp; Sarker, T. 2018. Sustainable coffee supply chain management: a case study in Buon Me Thuot City, Daklak, Vietnam. International Journal of Corporate Social Responsibility, 3(1), 1-17. https://link.springer.com/article/10.1186/s40991-017-0024-x </w:t>
              </w:r>
            </w:p>
            <w:p w14:paraId="1DE6BC41" w14:textId="77777777" w:rsidR="00252FA4" w:rsidRDefault="00252FA4" w:rsidP="00252FA4">
              <w:pPr>
                <w:pStyle w:val="Bibliography"/>
                <w:spacing w:line="360" w:lineRule="auto"/>
                <w:jc w:val="both"/>
              </w:pPr>
              <w:r>
                <w:t>Roughan, G., 2021. The Key Coffee Industry Trends For 2021 &amp; Beyond - Unleashed Software. Unleashed Software.</w:t>
              </w:r>
            </w:p>
            <w:p w14:paraId="37D0D451" w14:textId="77777777" w:rsidR="00252FA4" w:rsidRDefault="00252FA4" w:rsidP="00252FA4">
              <w:pPr>
                <w:pStyle w:val="Bibliography"/>
                <w:spacing w:line="360" w:lineRule="auto"/>
                <w:jc w:val="both"/>
              </w:pPr>
              <w:r>
                <w:t>Spender, J.C., 2014. Business strategy: Managing uncertainty, opportunity, and enterprise. Oxford University Press.</w:t>
              </w:r>
            </w:p>
            <w:p w14:paraId="616E04EF" w14:textId="77777777" w:rsidR="00252FA4" w:rsidRDefault="00252FA4" w:rsidP="00252FA4">
              <w:pPr>
                <w:pStyle w:val="Bibliography"/>
                <w:spacing w:line="360" w:lineRule="auto"/>
                <w:jc w:val="both"/>
              </w:pPr>
              <w:r>
                <w:t>The Latest Print and Design News | Solopress. 2021. Top 10 Coffee Shop Promotion Ideas | Solopress.</w:t>
              </w:r>
            </w:p>
            <w:p w14:paraId="54C03909" w14:textId="77777777" w:rsidR="00252FA4" w:rsidRDefault="00252FA4" w:rsidP="00252FA4">
              <w:pPr>
                <w:pStyle w:val="Bibliography"/>
                <w:spacing w:line="360" w:lineRule="auto"/>
                <w:jc w:val="both"/>
              </w:pPr>
              <w:r>
                <w:lastRenderedPageBreak/>
                <w:t xml:space="preserve">Thiruchelvam, V., Mughisha, A. S., Shahpasand, M., &amp; Bamiah, M. 2018. Blockchain-based technology in the coffee supply chain trade: case of Burundi coffee. Journal of Telecommunication, Electronic and Computer Engineering (JTEC), 10(3-2), 121-125. https://journal.utem.edu.my/index.php/jtec/article/view/4722 </w:t>
              </w:r>
            </w:p>
            <w:p w14:paraId="6D5903E8" w14:textId="77777777" w:rsidR="00252FA4" w:rsidRDefault="00252FA4" w:rsidP="00252FA4">
              <w:pPr>
                <w:pStyle w:val="Bibliography"/>
                <w:spacing w:line="360" w:lineRule="auto"/>
                <w:jc w:val="both"/>
              </w:pPr>
              <w:r>
                <w:t xml:space="preserve">Vieira, V.A. and Claro, D.P., 2020. Sales prospecting framework: Marketing team, salesperson competence, and sales structure. BAR-Brazilian Administration Review, 17(4). Retrieved March 29, 2021 </w:t>
              </w:r>
            </w:p>
            <w:p w14:paraId="0AF7BBDE" w14:textId="77777777" w:rsidR="00252FA4" w:rsidRDefault="00252FA4" w:rsidP="00252FA4">
              <w:pPr>
                <w:pStyle w:val="Bibliography"/>
                <w:spacing w:line="360" w:lineRule="auto"/>
                <w:jc w:val="both"/>
              </w:pPr>
              <w:r>
                <w:t>WIRE, B., 2021. Global Coffee Market (Value, Volume) Analysis Report 2021: Market Insights, COVID-19 Impact, Competition and Forecast to 2026 - ResearchAndMarkets.com. Businesswire.com.</w:t>
              </w:r>
            </w:p>
            <w:p w14:paraId="5CEEEC5E" w14:textId="77777777" w:rsidR="00252FA4" w:rsidRDefault="00252FA4" w:rsidP="00252FA4">
              <w:pPr>
                <w:pStyle w:val="Bibliography"/>
                <w:spacing w:line="360" w:lineRule="auto"/>
                <w:jc w:val="both"/>
              </w:pPr>
              <w:r>
                <w:t>Wright, M., 2021. The Complete Guide to STP Marketing: Segmentation, Targeting &amp; Positioning | Yieldify. Yieldify.</w:t>
              </w:r>
            </w:p>
            <w:p w14:paraId="54EEBF3E" w14:textId="77777777" w:rsidR="00252FA4" w:rsidRDefault="00252FA4" w:rsidP="00252FA4">
              <w:pPr>
                <w:pStyle w:val="Bibliography"/>
                <w:spacing w:line="360" w:lineRule="auto"/>
                <w:jc w:val="both"/>
              </w:pPr>
              <w:r>
                <w:t>Xu, J., 2014. Managing digital enterprise: ten essential topics. Springer.</w:t>
              </w:r>
            </w:p>
            <w:p w14:paraId="662B9958" w14:textId="77777777" w:rsidR="00252FA4" w:rsidRDefault="00252FA4" w:rsidP="00252FA4">
              <w:pPr>
                <w:pStyle w:val="Bibliography"/>
                <w:spacing w:line="360" w:lineRule="auto"/>
                <w:jc w:val="both"/>
              </w:pPr>
              <w:r>
                <w:t xml:space="preserve">Yang, Z., Hu, X., Gurnani, H. and Guan, H., 2018. Multichannel distribution strategy: Selling to a competing buyer with limited supplier capacity. Management Science, 64(5), pp.2199-2218. Retrieved 28 March, 2021. https://pubsonline.informs.org/doi/abs/10.1287/mnsc.2016.2702   </w:t>
              </w:r>
            </w:p>
            <w:p w14:paraId="31A6AD6C" w14:textId="77777777" w:rsidR="00252FA4" w:rsidRDefault="00252FA4" w:rsidP="00252FA4">
              <w:pPr>
                <w:pStyle w:val="Bibliography"/>
                <w:spacing w:line="360" w:lineRule="auto"/>
                <w:jc w:val="both"/>
              </w:pPr>
              <w:r>
                <w:t>Zand, D.E., 2019. Managing enterprise risk: why a giant failed. Strategy &amp; Leadership.</w:t>
              </w:r>
            </w:p>
            <w:p w14:paraId="4D1A54D2" w14:textId="6257C3A7" w:rsidR="003E507C" w:rsidRPr="003E507C" w:rsidRDefault="00252FA4" w:rsidP="00252FA4">
              <w:pPr>
                <w:pStyle w:val="Bibliography"/>
                <w:spacing w:line="360" w:lineRule="auto"/>
                <w:jc w:val="both"/>
                <w:rPr>
                  <w:lang w:val="en-US"/>
                </w:rPr>
              </w:pPr>
              <w:r>
                <w:t>Zhang, N. and Lu, W.F., 2017, June. A framework for managing enterprise knowledge for collaborative decision support. In 2007 5th IEEE International Conference on Industrial Informatics (Vol. 1, pp. 517-522). IEEE.</w:t>
              </w:r>
            </w:p>
            <w:p w14:paraId="74A25975" w14:textId="10E40CA2" w:rsidR="00512AD8" w:rsidRPr="005F31E6" w:rsidRDefault="000447BA" w:rsidP="007A0CD8">
              <w:pPr>
                <w:jc w:val="both"/>
                <w:rPr>
                  <w:sz w:val="20"/>
                  <w:szCs w:val="20"/>
                  <w:lang w:val="en-US"/>
                </w:rPr>
              </w:pPr>
            </w:p>
          </w:sdtContent>
        </w:sdt>
      </w:sdtContent>
    </w:sdt>
    <w:p w14:paraId="75281361" w14:textId="1D7C6A73" w:rsidR="00512AD8" w:rsidRPr="005F31E6" w:rsidRDefault="00512AD8" w:rsidP="007A0CD8">
      <w:pPr>
        <w:spacing w:before="100" w:beforeAutospacing="1" w:after="100" w:afterAutospacing="1"/>
        <w:jc w:val="both"/>
        <w:rPr>
          <w:color w:val="00AF4F"/>
          <w:sz w:val="16"/>
          <w:szCs w:val="16"/>
        </w:rPr>
      </w:pPr>
    </w:p>
    <w:p w14:paraId="21C592B3" w14:textId="77777777" w:rsidR="00FF4DDB" w:rsidRPr="005F31E6" w:rsidRDefault="00FF4DDB" w:rsidP="007A0CD8">
      <w:pPr>
        <w:jc w:val="both"/>
        <w:rPr>
          <w:b/>
          <w:bCs/>
          <w:color w:val="00AF4F"/>
          <w:sz w:val="16"/>
          <w:szCs w:val="16"/>
        </w:rPr>
      </w:pPr>
      <w:r w:rsidRPr="005F31E6">
        <w:rPr>
          <w:b/>
          <w:bCs/>
          <w:color w:val="00AF4F"/>
          <w:sz w:val="16"/>
          <w:szCs w:val="16"/>
        </w:rPr>
        <w:br w:type="page"/>
      </w:r>
    </w:p>
    <w:p w14:paraId="09B40ABE" w14:textId="33E98CA6" w:rsidR="00F00451" w:rsidRPr="005F31E6" w:rsidRDefault="00F00451" w:rsidP="00A961D5">
      <w:pPr>
        <w:pStyle w:val="Heading1"/>
        <w:rPr>
          <w:color w:val="000000" w:themeColor="text1"/>
          <w:sz w:val="20"/>
          <w:szCs w:val="20"/>
        </w:rPr>
      </w:pPr>
      <w:bookmarkStart w:id="59" w:name="_Toc70365648"/>
      <w:r w:rsidRPr="00006AF8">
        <w:lastRenderedPageBreak/>
        <w:t>Appendix</w:t>
      </w:r>
      <w:bookmarkEnd w:id="59"/>
      <w:r w:rsidRPr="005F31E6">
        <w:rPr>
          <w:color w:val="000000" w:themeColor="text1"/>
          <w:sz w:val="16"/>
          <w:szCs w:val="16"/>
        </w:rPr>
        <w:t xml:space="preserve"> </w:t>
      </w:r>
    </w:p>
    <w:p w14:paraId="5587E132" w14:textId="40A38E74" w:rsidR="00F80FA5" w:rsidRPr="005F31E6" w:rsidRDefault="00F80FA5" w:rsidP="007A0CD8">
      <w:pPr>
        <w:jc w:val="both"/>
        <w:rPr>
          <w:sz w:val="20"/>
          <w:szCs w:val="20"/>
        </w:rPr>
      </w:pPr>
      <w:r w:rsidRPr="005F31E6">
        <w:rPr>
          <w:sz w:val="20"/>
          <w:szCs w:val="20"/>
        </w:rPr>
        <w:fldChar w:fldCharType="begin"/>
      </w:r>
      <w:r w:rsidRPr="005F31E6">
        <w:rPr>
          <w:sz w:val="20"/>
          <w:szCs w:val="20"/>
        </w:rPr>
        <w:instrText xml:space="preserve"> INCLUDEPICTURE "http://cdn.home-designing.com/wp-content/uploads/2015/10/marbled-ceramic-mug-600x400.jpg" \* MERGEFORMATINET </w:instrText>
      </w:r>
      <w:r w:rsidRPr="005F31E6">
        <w:rPr>
          <w:sz w:val="20"/>
          <w:szCs w:val="20"/>
        </w:rPr>
        <w:fldChar w:fldCharType="separate"/>
      </w:r>
      <w:r w:rsidRPr="005F31E6">
        <w:rPr>
          <w:noProof/>
          <w:sz w:val="20"/>
          <w:szCs w:val="20"/>
        </w:rPr>
        <w:drawing>
          <wp:inline distT="0" distB="0" distL="0" distR="0" wp14:anchorId="323DA399" wp14:editId="76D5C061">
            <wp:extent cx="2482896" cy="1748155"/>
            <wp:effectExtent l="0" t="0" r="635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7">
                      <a:extLst>
                        <a:ext uri="{28A0092B-C50C-407E-A947-70E740481C1C}">
                          <a14:useLocalDpi xmlns:a14="http://schemas.microsoft.com/office/drawing/2010/main" val="0"/>
                        </a:ext>
                      </a:extLst>
                    </a:blip>
                    <a:srcRect l="12355" t="28153"/>
                    <a:stretch/>
                  </pic:blipFill>
                  <pic:spPr bwMode="auto">
                    <a:xfrm>
                      <a:off x="0" y="0"/>
                      <a:ext cx="2501210" cy="1761050"/>
                    </a:xfrm>
                    <a:prstGeom prst="rect">
                      <a:avLst/>
                    </a:prstGeom>
                    <a:noFill/>
                    <a:ln>
                      <a:noFill/>
                    </a:ln>
                    <a:extLst>
                      <a:ext uri="{53640926-AAD7-44D8-BBD7-CCE9431645EC}">
                        <a14:shadowObscured xmlns:a14="http://schemas.microsoft.com/office/drawing/2010/main"/>
                      </a:ext>
                    </a:extLst>
                  </pic:spPr>
                </pic:pic>
              </a:graphicData>
            </a:graphic>
          </wp:inline>
        </w:drawing>
      </w:r>
      <w:r w:rsidRPr="005F31E6">
        <w:rPr>
          <w:sz w:val="20"/>
          <w:szCs w:val="20"/>
        </w:rPr>
        <w:fldChar w:fldCharType="end"/>
      </w:r>
      <w:r w:rsidRPr="005F31E6">
        <w:rPr>
          <w:sz w:val="20"/>
          <w:szCs w:val="20"/>
        </w:rPr>
        <w:t xml:space="preserve"> </w:t>
      </w:r>
      <w:r w:rsidRPr="005F31E6">
        <w:rPr>
          <w:sz w:val="20"/>
          <w:szCs w:val="20"/>
        </w:rPr>
        <w:fldChar w:fldCharType="begin"/>
      </w:r>
      <w:r w:rsidRPr="005F31E6">
        <w:rPr>
          <w:sz w:val="20"/>
          <w:szCs w:val="20"/>
        </w:rPr>
        <w:instrText xml:space="preserve"> INCLUDEPICTURE "https://fashionmaniac.com/wp-content/uploads/2019/04/image3-4.png" \* MERGEFORMATINET </w:instrText>
      </w:r>
      <w:r w:rsidRPr="005F31E6">
        <w:rPr>
          <w:sz w:val="20"/>
          <w:szCs w:val="20"/>
        </w:rPr>
        <w:fldChar w:fldCharType="separate"/>
      </w:r>
      <w:r w:rsidRPr="005F31E6">
        <w:rPr>
          <w:noProof/>
          <w:sz w:val="20"/>
          <w:szCs w:val="20"/>
        </w:rPr>
        <w:drawing>
          <wp:inline distT="0" distB="0" distL="0" distR="0" wp14:anchorId="1C35C309" wp14:editId="1950824D">
            <wp:extent cx="3047365" cy="1748434"/>
            <wp:effectExtent l="0" t="0" r="635" b="4445"/>
            <wp:docPr id="5" name="Picture 5" descr="Architecture Firm NUDES Uses Corrugated Cardboard to Form the Furnishings  and Walls of a Mumbai Cafe – Fashion Mani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chitecture Firm NUDES Uses Corrugated Cardboard to Form the Furnishings  and Walls of a Mumbai Cafe – Fashion Maniac"/>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064612" cy="1758330"/>
                    </a:xfrm>
                    <a:prstGeom prst="rect">
                      <a:avLst/>
                    </a:prstGeom>
                    <a:noFill/>
                    <a:ln>
                      <a:noFill/>
                    </a:ln>
                  </pic:spPr>
                </pic:pic>
              </a:graphicData>
            </a:graphic>
          </wp:inline>
        </w:drawing>
      </w:r>
      <w:r w:rsidRPr="005F31E6">
        <w:rPr>
          <w:sz w:val="20"/>
          <w:szCs w:val="20"/>
        </w:rPr>
        <w:fldChar w:fldCharType="end"/>
      </w:r>
    </w:p>
    <w:p w14:paraId="50136D54" w14:textId="5CDB5EEF" w:rsidR="00C65D7B" w:rsidRPr="005F31E6" w:rsidRDefault="00F80FA5" w:rsidP="007A0CD8">
      <w:pPr>
        <w:jc w:val="both"/>
        <w:rPr>
          <w:sz w:val="20"/>
          <w:szCs w:val="20"/>
        </w:rPr>
      </w:pPr>
      <w:r w:rsidRPr="005F31E6">
        <w:rPr>
          <w:sz w:val="20"/>
          <w:szCs w:val="20"/>
        </w:rPr>
        <w:fldChar w:fldCharType="begin"/>
      </w:r>
      <w:r w:rsidRPr="005F31E6">
        <w:rPr>
          <w:sz w:val="20"/>
          <w:szCs w:val="20"/>
        </w:rPr>
        <w:instrText xml:space="preserve"> INCLUDEPICTURE "https://www.thisiscolossal.com/wp-content/uploads/2019/03/cardboard-cafe-edit.jpg" \* MERGEFORMATINET </w:instrText>
      </w:r>
      <w:r w:rsidRPr="005F31E6">
        <w:rPr>
          <w:sz w:val="20"/>
          <w:szCs w:val="20"/>
        </w:rPr>
        <w:fldChar w:fldCharType="separate"/>
      </w:r>
      <w:r w:rsidRPr="005F31E6">
        <w:rPr>
          <w:noProof/>
          <w:sz w:val="20"/>
          <w:szCs w:val="20"/>
        </w:rPr>
        <w:drawing>
          <wp:inline distT="0" distB="0" distL="0" distR="0" wp14:anchorId="2DED2EE4" wp14:editId="74D0A25C">
            <wp:extent cx="2596362" cy="1899285"/>
            <wp:effectExtent l="0" t="0" r="0" b="5715"/>
            <wp:docPr id="6" name="Picture 6" descr="Architecture Firm NUDES Uses Corrugated Cardboard to Form the Furnishings  and Walls of a Mumbai Cafe | Coloss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rchitecture Firm NUDES Uses Corrugated Cardboard to Form the Furnishings  and Walls of a Mumbai Cafe | Colossal"/>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609101" cy="1908604"/>
                    </a:xfrm>
                    <a:prstGeom prst="rect">
                      <a:avLst/>
                    </a:prstGeom>
                    <a:noFill/>
                    <a:ln>
                      <a:noFill/>
                    </a:ln>
                  </pic:spPr>
                </pic:pic>
              </a:graphicData>
            </a:graphic>
          </wp:inline>
        </w:drawing>
      </w:r>
      <w:r w:rsidRPr="005F31E6">
        <w:rPr>
          <w:sz w:val="20"/>
          <w:szCs w:val="20"/>
        </w:rPr>
        <w:fldChar w:fldCharType="end"/>
      </w:r>
      <w:r w:rsidR="00C65D7B" w:rsidRPr="005F31E6">
        <w:rPr>
          <w:sz w:val="20"/>
          <w:szCs w:val="20"/>
        </w:rPr>
        <w:t xml:space="preserve"> </w:t>
      </w:r>
      <w:r w:rsidR="00C65D7B" w:rsidRPr="005F31E6">
        <w:rPr>
          <w:sz w:val="20"/>
          <w:szCs w:val="20"/>
        </w:rPr>
        <w:fldChar w:fldCharType="begin"/>
      </w:r>
      <w:r w:rsidR="00C65D7B" w:rsidRPr="005F31E6">
        <w:rPr>
          <w:sz w:val="20"/>
          <w:szCs w:val="20"/>
        </w:rPr>
        <w:instrText xml:space="preserve"> INCLUDEPICTURE "https://encrypted-tbn0.gstatic.com/images?q=tbn:ANd9GcQUwjMvwnQbBdk--EsWN7jo6HdTp0DY_YaBbKJJpbtYsWuK9CD6gRhp8-kjJtKSD7DAlMc&amp;usqp=CAU" \* MERGEFORMATINET </w:instrText>
      </w:r>
      <w:r w:rsidR="00C65D7B" w:rsidRPr="005F31E6">
        <w:rPr>
          <w:sz w:val="20"/>
          <w:szCs w:val="20"/>
        </w:rPr>
        <w:fldChar w:fldCharType="separate"/>
      </w:r>
      <w:r w:rsidR="00C65D7B" w:rsidRPr="005F31E6">
        <w:rPr>
          <w:noProof/>
          <w:sz w:val="20"/>
          <w:szCs w:val="20"/>
        </w:rPr>
        <w:drawing>
          <wp:inline distT="0" distB="0" distL="0" distR="0" wp14:anchorId="66D5D8D4" wp14:editId="1F063A6B">
            <wp:extent cx="2940574" cy="1901825"/>
            <wp:effectExtent l="0" t="0" r="6350" b="3175"/>
            <wp:docPr id="7" name="Picture 7" descr="Pin on Pop-Up St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n on Pop-Up Stores"/>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960568" cy="1914756"/>
                    </a:xfrm>
                    <a:prstGeom prst="rect">
                      <a:avLst/>
                    </a:prstGeom>
                    <a:noFill/>
                    <a:ln>
                      <a:noFill/>
                    </a:ln>
                  </pic:spPr>
                </pic:pic>
              </a:graphicData>
            </a:graphic>
          </wp:inline>
        </w:drawing>
      </w:r>
      <w:r w:rsidR="00C65D7B" w:rsidRPr="005F31E6">
        <w:rPr>
          <w:sz w:val="20"/>
          <w:szCs w:val="20"/>
        </w:rPr>
        <w:fldChar w:fldCharType="end"/>
      </w:r>
    </w:p>
    <w:p w14:paraId="7F2CB45F" w14:textId="14560E4E" w:rsidR="00F80FA5" w:rsidRPr="005F31E6" w:rsidRDefault="00F80FA5" w:rsidP="007A0CD8">
      <w:pPr>
        <w:jc w:val="both"/>
        <w:rPr>
          <w:sz w:val="20"/>
          <w:szCs w:val="20"/>
        </w:rPr>
      </w:pPr>
    </w:p>
    <w:p w14:paraId="1AFD9719" w14:textId="77777777" w:rsidR="00F80FA5" w:rsidRPr="005F31E6" w:rsidRDefault="00F80FA5" w:rsidP="007A0CD8">
      <w:pPr>
        <w:jc w:val="both"/>
        <w:rPr>
          <w:sz w:val="20"/>
          <w:szCs w:val="20"/>
        </w:rPr>
      </w:pPr>
    </w:p>
    <w:p w14:paraId="505E3D82" w14:textId="77777777" w:rsidR="00FF4DDB" w:rsidRPr="005F31E6" w:rsidRDefault="00FF4DDB" w:rsidP="007A0CD8">
      <w:pPr>
        <w:spacing w:before="100" w:beforeAutospacing="1" w:after="100" w:afterAutospacing="1"/>
        <w:jc w:val="both"/>
        <w:rPr>
          <w:sz w:val="20"/>
          <w:szCs w:val="20"/>
        </w:rPr>
      </w:pPr>
    </w:p>
    <w:p w14:paraId="68EBAAD5" w14:textId="7CA778D5" w:rsidR="00FF4DDB" w:rsidRDefault="00A465E7" w:rsidP="00006AF8">
      <w:pPr>
        <w:spacing w:before="100" w:beforeAutospacing="1" w:after="100" w:afterAutospacing="1"/>
        <w:jc w:val="center"/>
        <w:rPr>
          <w:sz w:val="20"/>
          <w:szCs w:val="20"/>
        </w:rPr>
      </w:pPr>
      <w:r>
        <w:rPr>
          <w:noProof/>
        </w:rPr>
        <w:drawing>
          <wp:inline distT="0" distB="0" distL="0" distR="0" wp14:anchorId="09D35A50" wp14:editId="220ECC05">
            <wp:extent cx="5189987" cy="37768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2411" t="16851" r="47198" b="17960"/>
                    <a:stretch/>
                  </pic:blipFill>
                  <pic:spPr bwMode="auto">
                    <a:xfrm>
                      <a:off x="0" y="0"/>
                      <a:ext cx="5201778" cy="3785450"/>
                    </a:xfrm>
                    <a:prstGeom prst="rect">
                      <a:avLst/>
                    </a:prstGeom>
                    <a:ln>
                      <a:noFill/>
                    </a:ln>
                    <a:extLst>
                      <a:ext uri="{53640926-AAD7-44D8-BBD7-CCE9431645EC}">
                        <a14:shadowObscured xmlns:a14="http://schemas.microsoft.com/office/drawing/2010/main"/>
                      </a:ext>
                    </a:extLst>
                  </pic:spPr>
                </pic:pic>
              </a:graphicData>
            </a:graphic>
          </wp:inline>
        </w:drawing>
      </w:r>
    </w:p>
    <w:p w14:paraId="3FD385C1" w14:textId="0C0E9280" w:rsidR="00A465E7" w:rsidRDefault="00A465E7" w:rsidP="00006AF8">
      <w:pPr>
        <w:spacing w:before="100" w:beforeAutospacing="1" w:after="100" w:afterAutospacing="1"/>
        <w:jc w:val="center"/>
        <w:rPr>
          <w:sz w:val="20"/>
          <w:szCs w:val="20"/>
        </w:rPr>
      </w:pPr>
      <w:r>
        <w:rPr>
          <w:noProof/>
        </w:rPr>
        <w:lastRenderedPageBreak/>
        <w:drawing>
          <wp:inline distT="0" distB="0" distL="0" distR="0" wp14:anchorId="6493C720" wp14:editId="7FEEED32">
            <wp:extent cx="5500688" cy="2901299"/>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2328" t="16998" r="35552" b="24757"/>
                    <a:stretch/>
                  </pic:blipFill>
                  <pic:spPr bwMode="auto">
                    <a:xfrm>
                      <a:off x="0" y="0"/>
                      <a:ext cx="5510227" cy="2906330"/>
                    </a:xfrm>
                    <a:prstGeom prst="rect">
                      <a:avLst/>
                    </a:prstGeom>
                    <a:ln>
                      <a:noFill/>
                    </a:ln>
                    <a:extLst>
                      <a:ext uri="{53640926-AAD7-44D8-BBD7-CCE9431645EC}">
                        <a14:shadowObscured xmlns:a14="http://schemas.microsoft.com/office/drawing/2010/main"/>
                      </a:ext>
                    </a:extLst>
                  </pic:spPr>
                </pic:pic>
              </a:graphicData>
            </a:graphic>
          </wp:inline>
        </w:drawing>
      </w:r>
    </w:p>
    <w:p w14:paraId="2616EB61" w14:textId="2C286495" w:rsidR="00A465E7" w:rsidRDefault="00A465E7" w:rsidP="007A0CD8">
      <w:pPr>
        <w:spacing w:before="100" w:beforeAutospacing="1" w:after="100" w:afterAutospacing="1"/>
        <w:jc w:val="both"/>
        <w:rPr>
          <w:sz w:val="20"/>
          <w:szCs w:val="20"/>
        </w:rPr>
      </w:pPr>
      <w:r>
        <w:rPr>
          <w:noProof/>
        </w:rPr>
        <w:drawing>
          <wp:inline distT="0" distB="0" distL="0" distR="0" wp14:anchorId="6A0D5F44" wp14:editId="3912746E">
            <wp:extent cx="5896199" cy="2638425"/>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2328" t="18180" r="18505" b="18844"/>
                    <a:stretch/>
                  </pic:blipFill>
                  <pic:spPr bwMode="auto">
                    <a:xfrm>
                      <a:off x="0" y="0"/>
                      <a:ext cx="5896199" cy="2638425"/>
                    </a:xfrm>
                    <a:prstGeom prst="rect">
                      <a:avLst/>
                    </a:prstGeom>
                    <a:ln>
                      <a:noFill/>
                    </a:ln>
                    <a:extLst>
                      <a:ext uri="{53640926-AAD7-44D8-BBD7-CCE9431645EC}">
                        <a14:shadowObscured xmlns:a14="http://schemas.microsoft.com/office/drawing/2010/main"/>
                      </a:ext>
                    </a:extLst>
                  </pic:spPr>
                </pic:pic>
              </a:graphicData>
            </a:graphic>
          </wp:inline>
        </w:drawing>
      </w:r>
    </w:p>
    <w:p w14:paraId="24A76067" w14:textId="5F471878" w:rsidR="00A465E7" w:rsidRDefault="00A465E7" w:rsidP="007A0CD8">
      <w:pPr>
        <w:spacing w:before="100" w:beforeAutospacing="1" w:after="100" w:afterAutospacing="1"/>
        <w:jc w:val="both"/>
        <w:rPr>
          <w:sz w:val="20"/>
          <w:szCs w:val="20"/>
        </w:rPr>
      </w:pPr>
      <w:r>
        <w:rPr>
          <w:noProof/>
        </w:rPr>
        <w:drawing>
          <wp:inline distT="0" distB="0" distL="0" distR="0" wp14:anchorId="40867E5E" wp14:editId="3B87AEBB">
            <wp:extent cx="6155380" cy="26765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2494" t="19806" r="15854" b="17077"/>
                    <a:stretch/>
                  </pic:blipFill>
                  <pic:spPr bwMode="auto">
                    <a:xfrm>
                      <a:off x="0" y="0"/>
                      <a:ext cx="6168329" cy="2682155"/>
                    </a:xfrm>
                    <a:prstGeom prst="rect">
                      <a:avLst/>
                    </a:prstGeom>
                    <a:ln>
                      <a:noFill/>
                    </a:ln>
                    <a:extLst>
                      <a:ext uri="{53640926-AAD7-44D8-BBD7-CCE9431645EC}">
                        <a14:shadowObscured xmlns:a14="http://schemas.microsoft.com/office/drawing/2010/main"/>
                      </a:ext>
                    </a:extLst>
                  </pic:spPr>
                </pic:pic>
              </a:graphicData>
            </a:graphic>
          </wp:inline>
        </w:drawing>
      </w:r>
    </w:p>
    <w:p w14:paraId="458299F2" w14:textId="04A88590" w:rsidR="00A465E7" w:rsidRDefault="00A465E7" w:rsidP="007A0CD8">
      <w:pPr>
        <w:spacing w:before="100" w:beforeAutospacing="1" w:after="100" w:afterAutospacing="1"/>
        <w:jc w:val="both"/>
        <w:rPr>
          <w:sz w:val="20"/>
          <w:szCs w:val="20"/>
        </w:rPr>
      </w:pPr>
      <w:r>
        <w:rPr>
          <w:noProof/>
        </w:rPr>
        <w:lastRenderedPageBreak/>
        <w:drawing>
          <wp:inline distT="0" distB="0" distL="0" distR="0" wp14:anchorId="6CA451DA" wp14:editId="6EE93BD0">
            <wp:extent cx="5781675" cy="385173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998" t="18476" r="39960" b="11600"/>
                    <a:stretch/>
                  </pic:blipFill>
                  <pic:spPr bwMode="auto">
                    <a:xfrm>
                      <a:off x="0" y="0"/>
                      <a:ext cx="5800272" cy="3864126"/>
                    </a:xfrm>
                    <a:prstGeom prst="rect">
                      <a:avLst/>
                    </a:prstGeom>
                    <a:ln>
                      <a:noFill/>
                    </a:ln>
                    <a:extLst>
                      <a:ext uri="{53640926-AAD7-44D8-BBD7-CCE9431645EC}">
                        <a14:shadowObscured xmlns:a14="http://schemas.microsoft.com/office/drawing/2010/main"/>
                      </a:ext>
                    </a:extLst>
                  </pic:spPr>
                </pic:pic>
              </a:graphicData>
            </a:graphic>
          </wp:inline>
        </w:drawing>
      </w:r>
    </w:p>
    <w:p w14:paraId="5018A779" w14:textId="1F8A3942" w:rsidR="00A465E7" w:rsidRDefault="00A465E7" w:rsidP="007A0CD8">
      <w:pPr>
        <w:spacing w:before="100" w:beforeAutospacing="1" w:after="100" w:afterAutospacing="1"/>
        <w:jc w:val="both"/>
        <w:rPr>
          <w:sz w:val="20"/>
          <w:szCs w:val="20"/>
        </w:rPr>
      </w:pPr>
      <w:r>
        <w:rPr>
          <w:noProof/>
        </w:rPr>
        <w:drawing>
          <wp:inline distT="0" distB="0" distL="0" distR="0" wp14:anchorId="186A18AE" wp14:editId="4C0C9E25">
            <wp:extent cx="5824538" cy="3694758"/>
            <wp:effectExtent l="0" t="0" r="508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4491" t="17590" r="54346" b="35992"/>
                    <a:stretch/>
                  </pic:blipFill>
                  <pic:spPr bwMode="auto">
                    <a:xfrm>
                      <a:off x="0" y="0"/>
                      <a:ext cx="5828265" cy="3697122"/>
                    </a:xfrm>
                    <a:prstGeom prst="rect">
                      <a:avLst/>
                    </a:prstGeom>
                    <a:ln>
                      <a:noFill/>
                    </a:ln>
                    <a:extLst>
                      <a:ext uri="{53640926-AAD7-44D8-BBD7-CCE9431645EC}">
                        <a14:shadowObscured xmlns:a14="http://schemas.microsoft.com/office/drawing/2010/main"/>
                      </a:ext>
                    </a:extLst>
                  </pic:spPr>
                </pic:pic>
              </a:graphicData>
            </a:graphic>
          </wp:inline>
        </w:drawing>
      </w:r>
    </w:p>
    <w:p w14:paraId="14C34F01" w14:textId="23BA8B6B" w:rsidR="003E507C" w:rsidRDefault="003E507C" w:rsidP="007A0CD8">
      <w:pPr>
        <w:spacing w:before="100" w:beforeAutospacing="1" w:after="100" w:afterAutospacing="1"/>
        <w:jc w:val="both"/>
        <w:rPr>
          <w:sz w:val="20"/>
          <w:szCs w:val="20"/>
        </w:rPr>
      </w:pPr>
    </w:p>
    <w:p w14:paraId="4683483C" w14:textId="357700C3" w:rsidR="003E507C" w:rsidRDefault="003E507C" w:rsidP="007A0CD8">
      <w:pPr>
        <w:spacing w:before="100" w:beforeAutospacing="1" w:after="100" w:afterAutospacing="1"/>
        <w:jc w:val="both"/>
        <w:rPr>
          <w:sz w:val="20"/>
          <w:szCs w:val="20"/>
        </w:rPr>
      </w:pPr>
    </w:p>
    <w:p w14:paraId="3164FFF3" w14:textId="0ABBCF38" w:rsidR="003E507C" w:rsidRDefault="003E507C" w:rsidP="007A0CD8">
      <w:pPr>
        <w:spacing w:before="100" w:beforeAutospacing="1" w:after="100" w:afterAutospacing="1"/>
        <w:jc w:val="both"/>
        <w:rPr>
          <w:sz w:val="20"/>
          <w:szCs w:val="20"/>
        </w:rPr>
      </w:pPr>
    </w:p>
    <w:p w14:paraId="620944D3" w14:textId="0944C54C" w:rsidR="003E507C" w:rsidRPr="005F31E6" w:rsidRDefault="003E507C" w:rsidP="007A0CD8">
      <w:pPr>
        <w:spacing w:before="100" w:beforeAutospacing="1" w:after="100" w:afterAutospacing="1"/>
        <w:jc w:val="both"/>
        <w:rPr>
          <w:sz w:val="20"/>
          <w:szCs w:val="20"/>
        </w:rPr>
      </w:pPr>
      <w:r>
        <w:rPr>
          <w:noProof/>
        </w:rPr>
        <w:lastRenderedPageBreak/>
        <w:drawing>
          <wp:inline distT="0" distB="0" distL="0" distR="0" wp14:anchorId="4450429D" wp14:editId="56185255">
            <wp:extent cx="5715000" cy="4286250"/>
            <wp:effectExtent l="0" t="0" r="0" b="0"/>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96DAC541-7B7A-43D3-8B79-37D633B846F1}">
                          <asvg:svgBlip xmlns:asvg="http://schemas.microsoft.com/office/drawing/2016/SVG/main" r:embed="rId58"/>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drawing>
          <wp:inline distT="0" distB="0" distL="0" distR="0" wp14:anchorId="79903DFE" wp14:editId="2DA73295">
            <wp:extent cx="5715000" cy="4286250"/>
            <wp:effectExtent l="0" t="0" r="0" b="0"/>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96DAC541-7B7A-43D3-8B79-37D633B846F1}">
                          <asvg:svgBlip xmlns:asvg="http://schemas.microsoft.com/office/drawing/2016/SVG/main" r:embed="rId60"/>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lastRenderedPageBreak/>
        <w:drawing>
          <wp:inline distT="0" distB="0" distL="0" distR="0" wp14:anchorId="7329C681" wp14:editId="24B1477D">
            <wp:extent cx="5715000" cy="4286250"/>
            <wp:effectExtent l="0" t="0" r="0" b="0"/>
            <wp:docPr id="26" name="Graph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96DAC541-7B7A-43D3-8B79-37D633B846F1}">
                          <asvg:svgBlip xmlns:asvg="http://schemas.microsoft.com/office/drawing/2016/SVG/main" r:embed="rId62"/>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drawing>
          <wp:inline distT="0" distB="0" distL="0" distR="0" wp14:anchorId="46922A72" wp14:editId="707330F3">
            <wp:extent cx="5715000" cy="4286250"/>
            <wp:effectExtent l="0" t="0" r="0" b="0"/>
            <wp:docPr id="27" name="Graph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96DAC541-7B7A-43D3-8B79-37D633B846F1}">
                          <asvg:svgBlip xmlns:asvg="http://schemas.microsoft.com/office/drawing/2016/SVG/main" r:embed="rId64"/>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lastRenderedPageBreak/>
        <w:drawing>
          <wp:inline distT="0" distB="0" distL="0" distR="0" wp14:anchorId="2FEB1984" wp14:editId="693E9B5E">
            <wp:extent cx="5715000" cy="4286250"/>
            <wp:effectExtent l="0" t="0" r="0" b="0"/>
            <wp:docPr id="28" name="Graph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96DAC541-7B7A-43D3-8B79-37D633B846F1}">
                          <asvg:svgBlip xmlns:asvg="http://schemas.microsoft.com/office/drawing/2016/SVG/main" r:embed="rId66"/>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drawing>
          <wp:inline distT="0" distB="0" distL="0" distR="0" wp14:anchorId="2C75A14F" wp14:editId="37BA1F87">
            <wp:extent cx="5715000" cy="4286250"/>
            <wp:effectExtent l="0" t="0" r="0" b="0"/>
            <wp:docPr id="29" name="Graph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96DAC541-7B7A-43D3-8B79-37D633B846F1}">
                          <asvg:svgBlip xmlns:asvg="http://schemas.microsoft.com/office/drawing/2016/SVG/main" r:embed="rId68"/>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lastRenderedPageBreak/>
        <w:drawing>
          <wp:inline distT="0" distB="0" distL="0" distR="0" wp14:anchorId="32EA2BDF" wp14:editId="5CA1E69F">
            <wp:extent cx="5715000" cy="4286250"/>
            <wp:effectExtent l="0" t="0" r="0" b="0"/>
            <wp:docPr id="30" name="Graph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96DAC541-7B7A-43D3-8B79-37D633B846F1}">
                          <asvg:svgBlip xmlns:asvg="http://schemas.microsoft.com/office/drawing/2016/SVG/main" r:embed="rId70"/>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drawing>
          <wp:inline distT="0" distB="0" distL="0" distR="0" wp14:anchorId="7E2650BE" wp14:editId="1EF494D8">
            <wp:extent cx="5715000" cy="4286250"/>
            <wp:effectExtent l="0" t="0" r="0" b="0"/>
            <wp:docPr id="31"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96DAC541-7B7A-43D3-8B79-37D633B846F1}">
                          <asvg:svgBlip xmlns:asvg="http://schemas.microsoft.com/office/drawing/2016/SVG/main" r:embed="rId72"/>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lastRenderedPageBreak/>
        <w:drawing>
          <wp:inline distT="0" distB="0" distL="0" distR="0" wp14:anchorId="37008937" wp14:editId="2A9CD926">
            <wp:extent cx="5715000" cy="4286250"/>
            <wp:effectExtent l="0" t="0" r="0" b="0"/>
            <wp:docPr id="32" name="Graph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96DAC541-7B7A-43D3-8B79-37D633B846F1}">
                          <asvg:svgBlip xmlns:asvg="http://schemas.microsoft.com/office/drawing/2016/SVG/main" r:embed="rId74"/>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drawing>
          <wp:inline distT="0" distB="0" distL="0" distR="0" wp14:anchorId="2CE8265F" wp14:editId="6114E7CC">
            <wp:extent cx="5715000" cy="4286250"/>
            <wp:effectExtent l="0" t="0" r="0" b="0"/>
            <wp:docPr id="33" name="Graph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96DAC541-7B7A-43D3-8B79-37D633B846F1}">
                          <asvg:svgBlip xmlns:asvg="http://schemas.microsoft.com/office/drawing/2016/SVG/main" r:embed="rId76"/>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lastRenderedPageBreak/>
        <w:drawing>
          <wp:inline distT="0" distB="0" distL="0" distR="0" wp14:anchorId="7BFD91AC" wp14:editId="49CA5FE8">
            <wp:extent cx="5715000" cy="4286250"/>
            <wp:effectExtent l="0" t="0" r="0" b="0"/>
            <wp:docPr id="34" name="Graph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96DAC541-7B7A-43D3-8B79-37D633B846F1}">
                          <asvg:svgBlip xmlns:asvg="http://schemas.microsoft.com/office/drawing/2016/SVG/main" r:embed="rId78"/>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drawing>
          <wp:inline distT="0" distB="0" distL="0" distR="0" wp14:anchorId="2CEAC494" wp14:editId="45842DE5">
            <wp:extent cx="5715000" cy="4286250"/>
            <wp:effectExtent l="0" t="0" r="0" b="0"/>
            <wp:docPr id="39" name="Graph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extLst>
                        <a:ext uri="{96DAC541-7B7A-43D3-8B79-37D633B846F1}">
                          <asvg:svgBlip xmlns:asvg="http://schemas.microsoft.com/office/drawing/2016/SVG/main" r:embed="rId80"/>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lastRenderedPageBreak/>
        <w:drawing>
          <wp:inline distT="0" distB="0" distL="0" distR="0" wp14:anchorId="1DB37C7E" wp14:editId="09BBBF39">
            <wp:extent cx="5715000" cy="4286250"/>
            <wp:effectExtent l="0" t="0" r="0" b="0"/>
            <wp:docPr id="40" name="Graphic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extLst>
                        <a:ext uri="{96DAC541-7B7A-43D3-8B79-37D633B846F1}">
                          <asvg:svgBlip xmlns:asvg="http://schemas.microsoft.com/office/drawing/2016/SVG/main" r:embed="rId82"/>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drawing>
          <wp:inline distT="0" distB="0" distL="0" distR="0" wp14:anchorId="56FC4FE6" wp14:editId="28921B19">
            <wp:extent cx="5715000" cy="4286250"/>
            <wp:effectExtent l="0" t="0" r="0" b="0"/>
            <wp:docPr id="41" name="Graphic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96DAC541-7B7A-43D3-8B79-37D633B846F1}">
                          <asvg:svgBlip xmlns:asvg="http://schemas.microsoft.com/office/drawing/2016/SVG/main" r:embed="rId84"/>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lastRenderedPageBreak/>
        <w:drawing>
          <wp:inline distT="0" distB="0" distL="0" distR="0" wp14:anchorId="4C86D321" wp14:editId="6B5E6590">
            <wp:extent cx="5715000" cy="4286250"/>
            <wp:effectExtent l="0" t="0" r="0" b="0"/>
            <wp:docPr id="42" name="Graphic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extLst>
                        <a:ext uri="{96DAC541-7B7A-43D3-8B79-37D633B846F1}">
                          <asvg:svgBlip xmlns:asvg="http://schemas.microsoft.com/office/drawing/2016/SVG/main" r:embed="rId86"/>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drawing>
          <wp:inline distT="0" distB="0" distL="0" distR="0" wp14:anchorId="677962E1" wp14:editId="36D349B3">
            <wp:extent cx="5715000" cy="4286250"/>
            <wp:effectExtent l="0" t="0" r="0" b="0"/>
            <wp:docPr id="43" name="Graphic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extLst>
                        <a:ext uri="{96DAC541-7B7A-43D3-8B79-37D633B846F1}">
                          <asvg:svgBlip xmlns:asvg="http://schemas.microsoft.com/office/drawing/2016/SVG/main" r:embed="rId88"/>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lastRenderedPageBreak/>
        <w:drawing>
          <wp:inline distT="0" distB="0" distL="0" distR="0" wp14:anchorId="7CBFDD61" wp14:editId="679CC819">
            <wp:extent cx="5715000" cy="4286250"/>
            <wp:effectExtent l="0" t="0" r="0" b="0"/>
            <wp:docPr id="44" name="Graphic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extLst>
                        <a:ext uri="{96DAC541-7B7A-43D3-8B79-37D633B846F1}">
                          <asvg:svgBlip xmlns:asvg="http://schemas.microsoft.com/office/drawing/2016/SVG/main" r:embed="rId90"/>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drawing>
          <wp:inline distT="0" distB="0" distL="0" distR="0" wp14:anchorId="3FF193E8" wp14:editId="31C400ED">
            <wp:extent cx="5715000" cy="4286250"/>
            <wp:effectExtent l="0" t="0" r="0" b="0"/>
            <wp:docPr id="45" name="Graphic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96DAC541-7B7A-43D3-8B79-37D633B846F1}">
                          <asvg:svgBlip xmlns:asvg="http://schemas.microsoft.com/office/drawing/2016/SVG/main" r:embed="rId92"/>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lastRenderedPageBreak/>
        <w:drawing>
          <wp:inline distT="0" distB="0" distL="0" distR="0" wp14:anchorId="15F52424" wp14:editId="7878437B">
            <wp:extent cx="5715000" cy="4286250"/>
            <wp:effectExtent l="0" t="0" r="0" b="0"/>
            <wp:docPr id="46" name="Graphic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extLst>
                        <a:ext uri="{96DAC541-7B7A-43D3-8B79-37D633B846F1}">
                          <asvg:svgBlip xmlns:asvg="http://schemas.microsoft.com/office/drawing/2016/SVG/main" r:embed="rId94"/>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drawing>
          <wp:inline distT="0" distB="0" distL="0" distR="0" wp14:anchorId="7717BA8B" wp14:editId="645C5C0F">
            <wp:extent cx="5715000" cy="4286250"/>
            <wp:effectExtent l="0" t="0" r="0" b="0"/>
            <wp:docPr id="47" name="Graphic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extLst>
                        <a:ext uri="{96DAC541-7B7A-43D3-8B79-37D633B846F1}">
                          <asvg:svgBlip xmlns:asvg="http://schemas.microsoft.com/office/drawing/2016/SVG/main" r:embed="rId96"/>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lastRenderedPageBreak/>
        <w:drawing>
          <wp:inline distT="0" distB="0" distL="0" distR="0" wp14:anchorId="515955F5" wp14:editId="6B4372D1">
            <wp:extent cx="5715000" cy="4286250"/>
            <wp:effectExtent l="0" t="0" r="0" b="0"/>
            <wp:docPr id="48" name="Graphic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extLst>
                        <a:ext uri="{96DAC541-7B7A-43D3-8B79-37D633B846F1}">
                          <asvg:svgBlip xmlns:asvg="http://schemas.microsoft.com/office/drawing/2016/SVG/main" r:embed="rId98"/>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drawing>
          <wp:inline distT="0" distB="0" distL="0" distR="0" wp14:anchorId="18F3486A" wp14:editId="482DCB9F">
            <wp:extent cx="5715000" cy="4286250"/>
            <wp:effectExtent l="0" t="0" r="0" b="0"/>
            <wp:docPr id="49" name="Graphic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extLst>
                        <a:ext uri="{96DAC541-7B7A-43D3-8B79-37D633B846F1}">
                          <asvg:svgBlip xmlns:asvg="http://schemas.microsoft.com/office/drawing/2016/SVG/main" r:embed="rId100"/>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lastRenderedPageBreak/>
        <w:drawing>
          <wp:inline distT="0" distB="0" distL="0" distR="0" wp14:anchorId="7E0E8C83" wp14:editId="0F317B8C">
            <wp:extent cx="5715000" cy="4286250"/>
            <wp:effectExtent l="0" t="0" r="0" b="0"/>
            <wp:docPr id="50" name="Graphic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extLst>
                        <a:ext uri="{96DAC541-7B7A-43D3-8B79-37D633B846F1}">
                          <asvg:svgBlip xmlns:asvg="http://schemas.microsoft.com/office/drawing/2016/SVG/main" r:embed="rId102"/>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drawing>
          <wp:inline distT="0" distB="0" distL="0" distR="0" wp14:anchorId="410D67D5" wp14:editId="3A55226F">
            <wp:extent cx="5715000" cy="4286250"/>
            <wp:effectExtent l="0" t="0" r="0" b="0"/>
            <wp:docPr id="51" name="Graphic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extLst>
                        <a:ext uri="{96DAC541-7B7A-43D3-8B79-37D633B846F1}">
                          <asvg:svgBlip xmlns:asvg="http://schemas.microsoft.com/office/drawing/2016/SVG/main" r:embed="rId104"/>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lastRenderedPageBreak/>
        <w:drawing>
          <wp:inline distT="0" distB="0" distL="0" distR="0" wp14:anchorId="1D67E6DE" wp14:editId="361095DC">
            <wp:extent cx="5715000" cy="4286250"/>
            <wp:effectExtent l="0" t="0" r="0" b="0"/>
            <wp:docPr id="52" name="Graphic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extLst>
                        <a:ext uri="{96DAC541-7B7A-43D3-8B79-37D633B846F1}">
                          <asvg:svgBlip xmlns:asvg="http://schemas.microsoft.com/office/drawing/2016/SVG/main" r:embed="rId106"/>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drawing>
          <wp:inline distT="0" distB="0" distL="0" distR="0" wp14:anchorId="3171CA9A" wp14:editId="7576546D">
            <wp:extent cx="5715000" cy="4286250"/>
            <wp:effectExtent l="0" t="0" r="0" b="0"/>
            <wp:docPr id="82" name="Graphic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extLst>
                        <a:ext uri="{96DAC541-7B7A-43D3-8B79-37D633B846F1}">
                          <asvg:svgBlip xmlns:asvg="http://schemas.microsoft.com/office/drawing/2016/SVG/main" r:embed="rId108"/>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lastRenderedPageBreak/>
        <w:drawing>
          <wp:inline distT="0" distB="0" distL="0" distR="0" wp14:anchorId="69EEE825" wp14:editId="0D4CC5C9">
            <wp:extent cx="5715000" cy="4286250"/>
            <wp:effectExtent l="0" t="0" r="0" b="0"/>
            <wp:docPr id="83" name="Graphic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extLst>
                        <a:ext uri="{96DAC541-7B7A-43D3-8B79-37D633B846F1}">
                          <asvg:svgBlip xmlns:asvg="http://schemas.microsoft.com/office/drawing/2016/SVG/main" r:embed="rId110"/>
                        </a:ext>
                      </a:extLst>
                    </a:blip>
                    <a:stretch>
                      <a:fillRect/>
                    </a:stretch>
                  </pic:blipFill>
                  <pic:spPr>
                    <a:xfrm>
                      <a:off x="0" y="0"/>
                      <a:ext cx="5715000" cy="4286250"/>
                    </a:xfrm>
                    <a:prstGeom prst="rect">
                      <a:avLst/>
                    </a:prstGeom>
                  </pic:spPr>
                </pic:pic>
              </a:graphicData>
            </a:graphic>
          </wp:inline>
        </w:drawing>
      </w:r>
      <w:r w:rsidRPr="003E507C">
        <w:rPr>
          <w:noProof/>
        </w:rPr>
        <w:t xml:space="preserve"> </w:t>
      </w:r>
      <w:r>
        <w:rPr>
          <w:noProof/>
        </w:rPr>
        <w:drawing>
          <wp:inline distT="0" distB="0" distL="0" distR="0" wp14:anchorId="67BC026D" wp14:editId="32B5F355">
            <wp:extent cx="5715000" cy="4286250"/>
            <wp:effectExtent l="0" t="0" r="0" b="0"/>
            <wp:docPr id="85" name="Graphic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extLst>
                        <a:ext uri="{96DAC541-7B7A-43D3-8B79-37D633B846F1}">
                          <asvg:svgBlip xmlns:asvg="http://schemas.microsoft.com/office/drawing/2016/SVG/main" r:embed="rId112"/>
                        </a:ext>
                      </a:extLst>
                    </a:blip>
                    <a:stretch>
                      <a:fillRect/>
                    </a:stretch>
                  </pic:blipFill>
                  <pic:spPr>
                    <a:xfrm>
                      <a:off x="0" y="0"/>
                      <a:ext cx="5715000" cy="4286250"/>
                    </a:xfrm>
                    <a:prstGeom prst="rect">
                      <a:avLst/>
                    </a:prstGeom>
                  </pic:spPr>
                </pic:pic>
              </a:graphicData>
            </a:graphic>
          </wp:inline>
        </w:drawing>
      </w:r>
    </w:p>
    <w:sectPr w:rsidR="003E507C" w:rsidRPr="005F31E6" w:rsidSect="00F57087">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CBA7B" w14:textId="77777777" w:rsidR="00BE05E6" w:rsidRDefault="00BE05E6" w:rsidP="005F31E6">
      <w:r>
        <w:separator/>
      </w:r>
    </w:p>
  </w:endnote>
  <w:endnote w:type="continuationSeparator" w:id="0">
    <w:p w14:paraId="54CBE685" w14:textId="77777777" w:rsidR="00BE05E6" w:rsidRDefault="00BE05E6" w:rsidP="005F3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mbolM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DDB12" w14:textId="77777777" w:rsidR="00BE05E6" w:rsidRDefault="00BE05E6" w:rsidP="005F31E6">
      <w:r>
        <w:separator/>
      </w:r>
    </w:p>
  </w:footnote>
  <w:footnote w:type="continuationSeparator" w:id="0">
    <w:p w14:paraId="3718D2F7" w14:textId="77777777" w:rsidR="00BE05E6" w:rsidRDefault="00BE05E6" w:rsidP="005F31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A3831"/>
    <w:multiLevelType w:val="hybridMultilevel"/>
    <w:tmpl w:val="29CE0708"/>
    <w:lvl w:ilvl="0" w:tplc="4A46DAA2">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A0313"/>
    <w:multiLevelType w:val="hybridMultilevel"/>
    <w:tmpl w:val="C28E38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49630B5"/>
    <w:multiLevelType w:val="hybridMultilevel"/>
    <w:tmpl w:val="7468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A4A9C"/>
    <w:multiLevelType w:val="hybridMultilevel"/>
    <w:tmpl w:val="7C881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016322"/>
    <w:multiLevelType w:val="multilevel"/>
    <w:tmpl w:val="B4C6A43C"/>
    <w:lvl w:ilvl="0">
      <w:start w:val="7"/>
      <w:numFmt w:val="decimal"/>
      <w:lvlText w:val="%1."/>
      <w:lvlJc w:val="left"/>
      <w:pPr>
        <w:tabs>
          <w:tab w:val="num" w:pos="720"/>
        </w:tabs>
        <w:ind w:left="720" w:hanging="360"/>
      </w:pPr>
      <w:rPr>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801F85"/>
    <w:multiLevelType w:val="multilevel"/>
    <w:tmpl w:val="D46A9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CB2AB2"/>
    <w:multiLevelType w:val="multilevel"/>
    <w:tmpl w:val="5E10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9C732F"/>
    <w:multiLevelType w:val="hybridMultilevel"/>
    <w:tmpl w:val="434C10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3594F8D"/>
    <w:multiLevelType w:val="hybridMultilevel"/>
    <w:tmpl w:val="77380A44"/>
    <w:lvl w:ilvl="0" w:tplc="73CE0BDC">
      <w:start w:val="1"/>
      <w:numFmt w:val="decimal"/>
      <w:lvlText w:val="%1."/>
      <w:lvlJc w:val="left"/>
      <w:pPr>
        <w:ind w:left="720" w:hanging="360"/>
      </w:pPr>
      <w:rPr>
        <w:rFonts w:ascii="Calibri" w:hAnsi="Calibri" w:cs="Calibri" w:hint="default"/>
        <w:b/>
        <w:color w:val="517F33"/>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544495"/>
    <w:multiLevelType w:val="hybridMultilevel"/>
    <w:tmpl w:val="B394C61C"/>
    <w:lvl w:ilvl="0" w:tplc="818E81D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F07575C"/>
    <w:multiLevelType w:val="hybridMultilevel"/>
    <w:tmpl w:val="E234AA44"/>
    <w:lvl w:ilvl="0" w:tplc="227432A8">
      <w:numFmt w:val="bullet"/>
      <w:lvlText w:val="•"/>
      <w:lvlJc w:val="left"/>
      <w:pPr>
        <w:ind w:left="720" w:hanging="360"/>
      </w:pPr>
      <w:rPr>
        <w:rFonts w:ascii="SymbolMT" w:eastAsia="Times New Roman" w:hAnsi="SymbolMT"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1D1FDE"/>
    <w:multiLevelType w:val="multilevel"/>
    <w:tmpl w:val="8304C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A4459B"/>
    <w:multiLevelType w:val="hybridMultilevel"/>
    <w:tmpl w:val="09787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016899"/>
    <w:multiLevelType w:val="hybridMultilevel"/>
    <w:tmpl w:val="0DC206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77252BF"/>
    <w:multiLevelType w:val="hybridMultilevel"/>
    <w:tmpl w:val="845AD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5D14B2"/>
    <w:multiLevelType w:val="hybridMultilevel"/>
    <w:tmpl w:val="3CCA7AB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A9805F3"/>
    <w:multiLevelType w:val="hybridMultilevel"/>
    <w:tmpl w:val="D786F2D0"/>
    <w:lvl w:ilvl="0" w:tplc="4A46DAA2">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4A7394"/>
    <w:multiLevelType w:val="multilevel"/>
    <w:tmpl w:val="A5787C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F3436D"/>
    <w:multiLevelType w:val="hybridMultilevel"/>
    <w:tmpl w:val="3258D9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3FE20680"/>
    <w:multiLevelType w:val="multilevel"/>
    <w:tmpl w:val="070C9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8CA2BF4"/>
    <w:multiLevelType w:val="hybridMultilevel"/>
    <w:tmpl w:val="144E77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9312C9C"/>
    <w:multiLevelType w:val="hybridMultilevel"/>
    <w:tmpl w:val="E7C40AA0"/>
    <w:lvl w:ilvl="0" w:tplc="0409000B">
      <w:start w:val="1"/>
      <w:numFmt w:val="bullet"/>
      <w:lvlText w:val=""/>
      <w:lvlJc w:val="left"/>
      <w:pPr>
        <w:ind w:left="3586" w:hanging="360"/>
      </w:pPr>
      <w:rPr>
        <w:rFonts w:ascii="Wingdings" w:hAnsi="Wingdings" w:hint="default"/>
      </w:rPr>
    </w:lvl>
    <w:lvl w:ilvl="1" w:tplc="04090003">
      <w:start w:val="1"/>
      <w:numFmt w:val="bullet"/>
      <w:lvlText w:val="o"/>
      <w:lvlJc w:val="left"/>
      <w:pPr>
        <w:ind w:left="4306" w:hanging="360"/>
      </w:pPr>
      <w:rPr>
        <w:rFonts w:ascii="Courier New" w:hAnsi="Courier New" w:cs="Courier New" w:hint="default"/>
      </w:rPr>
    </w:lvl>
    <w:lvl w:ilvl="2" w:tplc="04090005">
      <w:start w:val="1"/>
      <w:numFmt w:val="bullet"/>
      <w:lvlText w:val=""/>
      <w:lvlJc w:val="left"/>
      <w:pPr>
        <w:ind w:left="5026" w:hanging="360"/>
      </w:pPr>
      <w:rPr>
        <w:rFonts w:ascii="Wingdings" w:hAnsi="Wingdings" w:hint="default"/>
      </w:rPr>
    </w:lvl>
    <w:lvl w:ilvl="3" w:tplc="04090001">
      <w:start w:val="1"/>
      <w:numFmt w:val="bullet"/>
      <w:lvlText w:val=""/>
      <w:lvlJc w:val="left"/>
      <w:pPr>
        <w:ind w:left="5746" w:hanging="360"/>
      </w:pPr>
      <w:rPr>
        <w:rFonts w:ascii="Symbol" w:hAnsi="Symbol" w:hint="default"/>
      </w:rPr>
    </w:lvl>
    <w:lvl w:ilvl="4" w:tplc="04090003">
      <w:start w:val="1"/>
      <w:numFmt w:val="bullet"/>
      <w:lvlText w:val="o"/>
      <w:lvlJc w:val="left"/>
      <w:pPr>
        <w:ind w:left="6466" w:hanging="360"/>
      </w:pPr>
      <w:rPr>
        <w:rFonts w:ascii="Courier New" w:hAnsi="Courier New" w:cs="Courier New" w:hint="default"/>
      </w:rPr>
    </w:lvl>
    <w:lvl w:ilvl="5" w:tplc="04090005">
      <w:start w:val="1"/>
      <w:numFmt w:val="bullet"/>
      <w:lvlText w:val=""/>
      <w:lvlJc w:val="left"/>
      <w:pPr>
        <w:ind w:left="7186" w:hanging="360"/>
      </w:pPr>
      <w:rPr>
        <w:rFonts w:ascii="Wingdings" w:hAnsi="Wingdings" w:hint="default"/>
      </w:rPr>
    </w:lvl>
    <w:lvl w:ilvl="6" w:tplc="04090001">
      <w:start w:val="1"/>
      <w:numFmt w:val="bullet"/>
      <w:lvlText w:val=""/>
      <w:lvlJc w:val="left"/>
      <w:pPr>
        <w:ind w:left="7906" w:hanging="360"/>
      </w:pPr>
      <w:rPr>
        <w:rFonts w:ascii="Symbol" w:hAnsi="Symbol" w:hint="default"/>
      </w:rPr>
    </w:lvl>
    <w:lvl w:ilvl="7" w:tplc="04090003">
      <w:start w:val="1"/>
      <w:numFmt w:val="bullet"/>
      <w:lvlText w:val="o"/>
      <w:lvlJc w:val="left"/>
      <w:pPr>
        <w:ind w:left="8626" w:hanging="360"/>
      </w:pPr>
      <w:rPr>
        <w:rFonts w:ascii="Courier New" w:hAnsi="Courier New" w:cs="Courier New" w:hint="default"/>
      </w:rPr>
    </w:lvl>
    <w:lvl w:ilvl="8" w:tplc="04090005">
      <w:start w:val="1"/>
      <w:numFmt w:val="bullet"/>
      <w:lvlText w:val=""/>
      <w:lvlJc w:val="left"/>
      <w:pPr>
        <w:ind w:left="9346" w:hanging="360"/>
      </w:pPr>
      <w:rPr>
        <w:rFonts w:ascii="Wingdings" w:hAnsi="Wingdings" w:hint="default"/>
      </w:rPr>
    </w:lvl>
  </w:abstractNum>
  <w:abstractNum w:abstractNumId="22" w15:restartNumberingAfterBreak="0">
    <w:nsid w:val="4BBF1BD9"/>
    <w:multiLevelType w:val="hybridMultilevel"/>
    <w:tmpl w:val="1FAE9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F5126"/>
    <w:multiLevelType w:val="multilevel"/>
    <w:tmpl w:val="B350A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20B2E7C"/>
    <w:multiLevelType w:val="hybridMultilevel"/>
    <w:tmpl w:val="1F0084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68B6AF0"/>
    <w:multiLevelType w:val="hybridMultilevel"/>
    <w:tmpl w:val="6FBE29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76D3D17"/>
    <w:multiLevelType w:val="hybridMultilevel"/>
    <w:tmpl w:val="735AD7B0"/>
    <w:lvl w:ilvl="0" w:tplc="62CECE06">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E22033B"/>
    <w:multiLevelType w:val="hybridMultilevel"/>
    <w:tmpl w:val="070E1F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5217A19"/>
    <w:multiLevelType w:val="hybridMultilevel"/>
    <w:tmpl w:val="149267B2"/>
    <w:lvl w:ilvl="0" w:tplc="3D72BDA0">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F27040"/>
    <w:multiLevelType w:val="hybridMultilevel"/>
    <w:tmpl w:val="3278A1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8D919A7"/>
    <w:multiLevelType w:val="hybridMultilevel"/>
    <w:tmpl w:val="C1E85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9E20BE"/>
    <w:multiLevelType w:val="hybridMultilevel"/>
    <w:tmpl w:val="9F609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AF2009"/>
    <w:multiLevelType w:val="hybridMultilevel"/>
    <w:tmpl w:val="3D2C30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39A3A9C"/>
    <w:multiLevelType w:val="hybridMultilevel"/>
    <w:tmpl w:val="454A9C6E"/>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4" w15:restartNumberingAfterBreak="0">
    <w:nsid w:val="7BE72141"/>
    <w:multiLevelType w:val="hybridMultilevel"/>
    <w:tmpl w:val="E0B06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280469"/>
    <w:multiLevelType w:val="hybridMultilevel"/>
    <w:tmpl w:val="CB48FE4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FC3F9F"/>
    <w:multiLevelType w:val="hybridMultilevel"/>
    <w:tmpl w:val="FE92E0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7"/>
  </w:num>
  <w:num w:numId="2">
    <w:abstractNumId w:val="23"/>
  </w:num>
  <w:num w:numId="3">
    <w:abstractNumId w:val="4"/>
  </w:num>
  <w:num w:numId="4">
    <w:abstractNumId w:val="5"/>
  </w:num>
  <w:num w:numId="5">
    <w:abstractNumId w:val="19"/>
  </w:num>
  <w:num w:numId="6">
    <w:abstractNumId w:val="8"/>
  </w:num>
  <w:num w:numId="7">
    <w:abstractNumId w:val="2"/>
  </w:num>
  <w:num w:numId="8">
    <w:abstractNumId w:val="10"/>
  </w:num>
  <w:num w:numId="9">
    <w:abstractNumId w:val="33"/>
  </w:num>
  <w:num w:numId="10">
    <w:abstractNumId w:val="12"/>
  </w:num>
  <w:num w:numId="11">
    <w:abstractNumId w:val="3"/>
  </w:num>
  <w:num w:numId="12">
    <w:abstractNumId w:val="31"/>
  </w:num>
  <w:num w:numId="13">
    <w:abstractNumId w:val="28"/>
  </w:num>
  <w:num w:numId="14">
    <w:abstractNumId w:val="9"/>
  </w:num>
  <w:num w:numId="15">
    <w:abstractNumId w:val="26"/>
  </w:num>
  <w:num w:numId="16">
    <w:abstractNumId w:val="13"/>
  </w:num>
  <w:num w:numId="17">
    <w:abstractNumId w:val="0"/>
  </w:num>
  <w:num w:numId="18">
    <w:abstractNumId w:val="16"/>
  </w:num>
  <w:num w:numId="19">
    <w:abstractNumId w:val="14"/>
  </w:num>
  <w:num w:numId="20">
    <w:abstractNumId w:val="22"/>
  </w:num>
  <w:num w:numId="21">
    <w:abstractNumId w:val="34"/>
  </w:num>
  <w:num w:numId="22">
    <w:abstractNumId w:val="30"/>
  </w:num>
  <w:num w:numId="23">
    <w:abstractNumId w:val="6"/>
  </w:num>
  <w:num w:numId="24">
    <w:abstractNumId w:val="11"/>
  </w:num>
  <w:num w:numId="25">
    <w:abstractNumId w:val="35"/>
  </w:num>
  <w:num w:numId="26">
    <w:abstractNumId w:val="24"/>
  </w:num>
  <w:num w:numId="27">
    <w:abstractNumId w:val="29"/>
    <w:lvlOverride w:ilvl="0"/>
    <w:lvlOverride w:ilvl="1"/>
    <w:lvlOverride w:ilvl="2"/>
    <w:lvlOverride w:ilvl="3"/>
    <w:lvlOverride w:ilvl="4"/>
    <w:lvlOverride w:ilvl="5"/>
    <w:lvlOverride w:ilvl="6"/>
    <w:lvlOverride w:ilvl="7"/>
    <w:lvlOverride w:ilvl="8"/>
  </w:num>
  <w:num w:numId="28">
    <w:abstractNumId w:val="7"/>
    <w:lvlOverride w:ilvl="0"/>
    <w:lvlOverride w:ilvl="1"/>
    <w:lvlOverride w:ilvl="2"/>
    <w:lvlOverride w:ilvl="3"/>
    <w:lvlOverride w:ilvl="4"/>
    <w:lvlOverride w:ilvl="5"/>
    <w:lvlOverride w:ilvl="6"/>
    <w:lvlOverride w:ilvl="7"/>
    <w:lvlOverride w:ilvl="8"/>
  </w:num>
  <w:num w:numId="29">
    <w:abstractNumId w:val="21"/>
    <w:lvlOverride w:ilvl="0"/>
    <w:lvlOverride w:ilvl="1"/>
    <w:lvlOverride w:ilvl="2"/>
    <w:lvlOverride w:ilvl="3"/>
    <w:lvlOverride w:ilvl="4"/>
    <w:lvlOverride w:ilvl="5"/>
    <w:lvlOverride w:ilvl="6"/>
    <w:lvlOverride w:ilvl="7"/>
    <w:lvlOverride w:ilvl="8"/>
  </w:num>
  <w:num w:numId="30">
    <w:abstractNumId w:val="15"/>
    <w:lvlOverride w:ilvl="0"/>
    <w:lvlOverride w:ilvl="1"/>
    <w:lvlOverride w:ilvl="2"/>
    <w:lvlOverride w:ilvl="3"/>
    <w:lvlOverride w:ilvl="4"/>
    <w:lvlOverride w:ilvl="5"/>
    <w:lvlOverride w:ilvl="6"/>
    <w:lvlOverride w:ilvl="7"/>
    <w:lvlOverride w:ilvl="8"/>
  </w:num>
  <w:num w:numId="31">
    <w:abstractNumId w:val="36"/>
    <w:lvlOverride w:ilvl="0"/>
    <w:lvlOverride w:ilvl="1"/>
    <w:lvlOverride w:ilvl="2"/>
    <w:lvlOverride w:ilvl="3"/>
    <w:lvlOverride w:ilvl="4"/>
    <w:lvlOverride w:ilvl="5"/>
    <w:lvlOverride w:ilvl="6"/>
    <w:lvlOverride w:ilvl="7"/>
    <w:lvlOverride w:ilvl="8"/>
  </w:num>
  <w:num w:numId="32">
    <w:abstractNumId w:val="27"/>
    <w:lvlOverride w:ilvl="0"/>
    <w:lvlOverride w:ilvl="1"/>
    <w:lvlOverride w:ilvl="2"/>
    <w:lvlOverride w:ilvl="3"/>
    <w:lvlOverride w:ilvl="4"/>
    <w:lvlOverride w:ilvl="5"/>
    <w:lvlOverride w:ilvl="6"/>
    <w:lvlOverride w:ilvl="7"/>
    <w:lvlOverride w:ilvl="8"/>
  </w:num>
  <w:num w:numId="33">
    <w:abstractNumId w:val="20"/>
    <w:lvlOverride w:ilvl="0"/>
    <w:lvlOverride w:ilvl="1"/>
    <w:lvlOverride w:ilvl="2"/>
    <w:lvlOverride w:ilvl="3"/>
    <w:lvlOverride w:ilvl="4"/>
    <w:lvlOverride w:ilvl="5"/>
    <w:lvlOverride w:ilvl="6"/>
    <w:lvlOverride w:ilvl="7"/>
    <w:lvlOverride w:ilvl="8"/>
  </w:num>
  <w:num w:numId="34">
    <w:abstractNumId w:val="32"/>
    <w:lvlOverride w:ilvl="0"/>
    <w:lvlOverride w:ilvl="1"/>
    <w:lvlOverride w:ilvl="2"/>
    <w:lvlOverride w:ilvl="3"/>
    <w:lvlOverride w:ilvl="4"/>
    <w:lvlOverride w:ilvl="5"/>
    <w:lvlOverride w:ilvl="6"/>
    <w:lvlOverride w:ilvl="7"/>
    <w:lvlOverride w:ilvl="8"/>
  </w:num>
  <w:num w:numId="35">
    <w:abstractNumId w:val="1"/>
    <w:lvlOverride w:ilvl="0"/>
    <w:lvlOverride w:ilvl="1"/>
    <w:lvlOverride w:ilvl="2"/>
    <w:lvlOverride w:ilvl="3"/>
    <w:lvlOverride w:ilvl="4"/>
    <w:lvlOverride w:ilvl="5"/>
    <w:lvlOverride w:ilvl="6"/>
    <w:lvlOverride w:ilvl="7"/>
    <w:lvlOverride w:ilvl="8"/>
  </w:num>
  <w:num w:numId="36">
    <w:abstractNumId w:val="18"/>
    <w:lvlOverride w:ilvl="0"/>
    <w:lvlOverride w:ilvl="1"/>
    <w:lvlOverride w:ilvl="2"/>
    <w:lvlOverride w:ilvl="3"/>
    <w:lvlOverride w:ilvl="4"/>
    <w:lvlOverride w:ilvl="5"/>
    <w:lvlOverride w:ilvl="6"/>
    <w:lvlOverride w:ilvl="7"/>
    <w:lvlOverride w:ilvl="8"/>
  </w:num>
  <w:num w:numId="37">
    <w:abstractNumId w:val="2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087"/>
    <w:rsid w:val="00006AF8"/>
    <w:rsid w:val="00006E9F"/>
    <w:rsid w:val="00020FB7"/>
    <w:rsid w:val="00027FA2"/>
    <w:rsid w:val="00037AC1"/>
    <w:rsid w:val="000447BA"/>
    <w:rsid w:val="00076213"/>
    <w:rsid w:val="00095D19"/>
    <w:rsid w:val="000B7C98"/>
    <w:rsid w:val="000D3BA1"/>
    <w:rsid w:val="000D7C55"/>
    <w:rsid w:val="000E7CDF"/>
    <w:rsid w:val="000F0E28"/>
    <w:rsid w:val="000F2B24"/>
    <w:rsid w:val="001203E4"/>
    <w:rsid w:val="001639E4"/>
    <w:rsid w:val="00172A9A"/>
    <w:rsid w:val="00173CA2"/>
    <w:rsid w:val="001A11B9"/>
    <w:rsid w:val="001B73A8"/>
    <w:rsid w:val="001E1B61"/>
    <w:rsid w:val="001E5364"/>
    <w:rsid w:val="001F2496"/>
    <w:rsid w:val="002132DA"/>
    <w:rsid w:val="00220BCE"/>
    <w:rsid w:val="00234EBB"/>
    <w:rsid w:val="00244513"/>
    <w:rsid w:val="00252FA4"/>
    <w:rsid w:val="002535C3"/>
    <w:rsid w:val="002B7E51"/>
    <w:rsid w:val="00316086"/>
    <w:rsid w:val="00325DBA"/>
    <w:rsid w:val="003546CC"/>
    <w:rsid w:val="00355924"/>
    <w:rsid w:val="003719B2"/>
    <w:rsid w:val="003C2CCF"/>
    <w:rsid w:val="003E507C"/>
    <w:rsid w:val="003E77E2"/>
    <w:rsid w:val="00405F01"/>
    <w:rsid w:val="00426505"/>
    <w:rsid w:val="00452BEA"/>
    <w:rsid w:val="00485ED6"/>
    <w:rsid w:val="004A3DE8"/>
    <w:rsid w:val="004A6A14"/>
    <w:rsid w:val="004B167C"/>
    <w:rsid w:val="004C1E38"/>
    <w:rsid w:val="004E1BFB"/>
    <w:rsid w:val="00512AD8"/>
    <w:rsid w:val="00551D77"/>
    <w:rsid w:val="005A41BE"/>
    <w:rsid w:val="005D2F9A"/>
    <w:rsid w:val="005F31E6"/>
    <w:rsid w:val="005F7087"/>
    <w:rsid w:val="00622729"/>
    <w:rsid w:val="00692E7C"/>
    <w:rsid w:val="006B2EEC"/>
    <w:rsid w:val="006B68CD"/>
    <w:rsid w:val="006D5B20"/>
    <w:rsid w:val="00702DFA"/>
    <w:rsid w:val="00706ACD"/>
    <w:rsid w:val="007165A6"/>
    <w:rsid w:val="00723AD9"/>
    <w:rsid w:val="00741869"/>
    <w:rsid w:val="007508BB"/>
    <w:rsid w:val="00754A6F"/>
    <w:rsid w:val="007A0CD8"/>
    <w:rsid w:val="007E1F2A"/>
    <w:rsid w:val="00804257"/>
    <w:rsid w:val="00833C43"/>
    <w:rsid w:val="008675DF"/>
    <w:rsid w:val="008B72A8"/>
    <w:rsid w:val="008E556B"/>
    <w:rsid w:val="008E72DF"/>
    <w:rsid w:val="008E7752"/>
    <w:rsid w:val="008F7707"/>
    <w:rsid w:val="0091639E"/>
    <w:rsid w:val="00921B3B"/>
    <w:rsid w:val="009528C1"/>
    <w:rsid w:val="00952F5C"/>
    <w:rsid w:val="00960300"/>
    <w:rsid w:val="00960C9E"/>
    <w:rsid w:val="00961D85"/>
    <w:rsid w:val="0097105E"/>
    <w:rsid w:val="009C310F"/>
    <w:rsid w:val="009C7F1B"/>
    <w:rsid w:val="00A0639A"/>
    <w:rsid w:val="00A20FB5"/>
    <w:rsid w:val="00A31A2B"/>
    <w:rsid w:val="00A465E7"/>
    <w:rsid w:val="00A47E48"/>
    <w:rsid w:val="00A73B40"/>
    <w:rsid w:val="00A961D5"/>
    <w:rsid w:val="00AA032A"/>
    <w:rsid w:val="00AA09B3"/>
    <w:rsid w:val="00AD6BBB"/>
    <w:rsid w:val="00B26046"/>
    <w:rsid w:val="00B4178D"/>
    <w:rsid w:val="00B467EA"/>
    <w:rsid w:val="00B51E8B"/>
    <w:rsid w:val="00B53C00"/>
    <w:rsid w:val="00B64A21"/>
    <w:rsid w:val="00BB5C2B"/>
    <w:rsid w:val="00BE05E6"/>
    <w:rsid w:val="00BE3FDC"/>
    <w:rsid w:val="00BE5711"/>
    <w:rsid w:val="00C225DF"/>
    <w:rsid w:val="00C5676E"/>
    <w:rsid w:val="00C65D7B"/>
    <w:rsid w:val="00C74194"/>
    <w:rsid w:val="00C77532"/>
    <w:rsid w:val="00CA1F82"/>
    <w:rsid w:val="00CB47D5"/>
    <w:rsid w:val="00CE1DA4"/>
    <w:rsid w:val="00CE774E"/>
    <w:rsid w:val="00D078ED"/>
    <w:rsid w:val="00D13F04"/>
    <w:rsid w:val="00D14F23"/>
    <w:rsid w:val="00D2749C"/>
    <w:rsid w:val="00D36323"/>
    <w:rsid w:val="00D50E68"/>
    <w:rsid w:val="00D54D01"/>
    <w:rsid w:val="00D85CC5"/>
    <w:rsid w:val="00DC2EA4"/>
    <w:rsid w:val="00E03D04"/>
    <w:rsid w:val="00E069E6"/>
    <w:rsid w:val="00E27ADF"/>
    <w:rsid w:val="00E34BF6"/>
    <w:rsid w:val="00E544AA"/>
    <w:rsid w:val="00E6113B"/>
    <w:rsid w:val="00EA162C"/>
    <w:rsid w:val="00EC3AB3"/>
    <w:rsid w:val="00EF4DF9"/>
    <w:rsid w:val="00F00451"/>
    <w:rsid w:val="00F15D87"/>
    <w:rsid w:val="00F57087"/>
    <w:rsid w:val="00F80FA5"/>
    <w:rsid w:val="00FB07E4"/>
    <w:rsid w:val="00FB1FF1"/>
    <w:rsid w:val="00FF4D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CA03D"/>
  <w15:chartTrackingRefBased/>
  <w15:docId w15:val="{992E970D-C3FA-5F40-9552-A6BEE893F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8CD"/>
    <w:rPr>
      <w:rFonts w:ascii="Times New Roman" w:eastAsia="Times New Roman" w:hAnsi="Times New Roman" w:cs="Times New Roman"/>
      <w:lang w:eastAsia="en-GB"/>
    </w:rPr>
  </w:style>
  <w:style w:type="paragraph" w:styleId="Heading1">
    <w:name w:val="heading 1"/>
    <w:basedOn w:val="Normal"/>
    <w:next w:val="Normal"/>
    <w:link w:val="Heading1Char"/>
    <w:autoRedefine/>
    <w:uiPriority w:val="9"/>
    <w:qFormat/>
    <w:rsid w:val="008F7707"/>
    <w:pPr>
      <w:keepNext/>
      <w:keepLines/>
      <w:spacing w:before="480" w:line="360" w:lineRule="auto"/>
      <w:jc w:val="both"/>
      <w:outlineLvl w:val="0"/>
    </w:pPr>
    <w:rPr>
      <w:b/>
      <w:bCs/>
      <w:color w:val="2F5496" w:themeColor="accent1" w:themeShade="BF"/>
      <w:sz w:val="44"/>
      <w:szCs w:val="44"/>
      <w:lang w:val="en-US" w:eastAsia="en-US" w:bidi="en-US"/>
    </w:rPr>
  </w:style>
  <w:style w:type="paragraph" w:styleId="Heading2">
    <w:name w:val="heading 2"/>
    <w:basedOn w:val="Normal"/>
    <w:next w:val="Normal"/>
    <w:link w:val="Heading2Char"/>
    <w:uiPriority w:val="9"/>
    <w:unhideWhenUsed/>
    <w:qFormat/>
    <w:rsid w:val="00316086"/>
    <w:pPr>
      <w:keepNext/>
      <w:keepLines/>
      <w:spacing w:before="40"/>
      <w:outlineLvl w:val="1"/>
    </w:pPr>
    <w:rPr>
      <w:rFonts w:asciiTheme="majorHAnsi" w:eastAsiaTheme="majorEastAsia" w:hAnsiTheme="majorHAnsi" w:cstheme="majorBidi"/>
      <w:b/>
      <w:color w:val="2F5496" w:themeColor="accent1" w:themeShade="BF"/>
      <w:sz w:val="36"/>
      <w:szCs w:val="26"/>
    </w:rPr>
  </w:style>
  <w:style w:type="paragraph" w:styleId="Heading3">
    <w:name w:val="heading 3"/>
    <w:basedOn w:val="Normal"/>
    <w:next w:val="Normal"/>
    <w:link w:val="Heading3Char"/>
    <w:uiPriority w:val="9"/>
    <w:unhideWhenUsed/>
    <w:qFormat/>
    <w:rsid w:val="00316086"/>
    <w:pPr>
      <w:keepNext/>
      <w:keepLines/>
      <w:spacing w:before="40"/>
      <w:outlineLvl w:val="2"/>
    </w:pPr>
    <w:rPr>
      <w:rFonts w:asciiTheme="majorHAnsi" w:eastAsiaTheme="majorEastAsia" w:hAnsiTheme="majorHAnsi" w:cstheme="majorBidi"/>
      <w:b/>
      <w:color w:val="1F3763" w:themeColor="accent1" w:themeShade="7F"/>
    </w:rPr>
  </w:style>
  <w:style w:type="paragraph" w:styleId="Heading4">
    <w:name w:val="heading 4"/>
    <w:basedOn w:val="Normal"/>
    <w:next w:val="Normal"/>
    <w:link w:val="Heading4Char"/>
    <w:uiPriority w:val="9"/>
    <w:semiHidden/>
    <w:unhideWhenUsed/>
    <w:qFormat/>
    <w:rsid w:val="00EC3AB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7707"/>
    <w:rPr>
      <w:rFonts w:ascii="Times New Roman" w:eastAsia="Times New Roman" w:hAnsi="Times New Roman" w:cs="Times New Roman"/>
      <w:b/>
      <w:bCs/>
      <w:color w:val="2F5496" w:themeColor="accent1" w:themeShade="BF"/>
      <w:sz w:val="44"/>
      <w:szCs w:val="44"/>
      <w:lang w:val="en-US" w:bidi="en-US"/>
    </w:rPr>
  </w:style>
  <w:style w:type="paragraph" w:styleId="NormalWeb">
    <w:name w:val="Normal (Web)"/>
    <w:basedOn w:val="Normal"/>
    <w:uiPriority w:val="99"/>
    <w:semiHidden/>
    <w:unhideWhenUsed/>
    <w:rsid w:val="00F57087"/>
    <w:pPr>
      <w:spacing w:before="100" w:beforeAutospacing="1" w:after="100" w:afterAutospacing="1"/>
    </w:pPr>
  </w:style>
  <w:style w:type="paragraph" w:styleId="NoSpacing">
    <w:name w:val="No Spacing"/>
    <w:link w:val="NoSpacingChar"/>
    <w:uiPriority w:val="1"/>
    <w:qFormat/>
    <w:rsid w:val="00F57087"/>
    <w:rPr>
      <w:rFonts w:eastAsiaTheme="minorEastAsia"/>
      <w:sz w:val="22"/>
      <w:szCs w:val="22"/>
      <w:lang w:val="en-US" w:eastAsia="zh-CN"/>
    </w:rPr>
  </w:style>
  <w:style w:type="character" w:customStyle="1" w:styleId="NoSpacingChar">
    <w:name w:val="No Spacing Char"/>
    <w:basedOn w:val="DefaultParagraphFont"/>
    <w:link w:val="NoSpacing"/>
    <w:uiPriority w:val="1"/>
    <w:rsid w:val="00F57087"/>
    <w:rPr>
      <w:rFonts w:eastAsiaTheme="minorEastAsia"/>
      <w:sz w:val="22"/>
      <w:szCs w:val="22"/>
      <w:lang w:val="en-US" w:eastAsia="zh-CN"/>
    </w:rPr>
  </w:style>
  <w:style w:type="paragraph" w:styleId="ListParagraph">
    <w:name w:val="List Paragraph"/>
    <w:basedOn w:val="Normal"/>
    <w:uiPriority w:val="34"/>
    <w:qFormat/>
    <w:rsid w:val="00FB07E4"/>
    <w:pPr>
      <w:ind w:left="720"/>
      <w:contextualSpacing/>
    </w:pPr>
    <w:rPr>
      <w:rFonts w:asciiTheme="minorHAnsi" w:eastAsiaTheme="minorHAnsi" w:hAnsiTheme="minorHAnsi" w:cstheme="minorBidi"/>
      <w:lang w:eastAsia="en-US"/>
    </w:rPr>
  </w:style>
  <w:style w:type="table" w:styleId="TableGrid">
    <w:name w:val="Table Grid"/>
    <w:basedOn w:val="TableNormal"/>
    <w:uiPriority w:val="39"/>
    <w:rsid w:val="00D14F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16086"/>
    <w:rPr>
      <w:rFonts w:asciiTheme="majorHAnsi" w:eastAsiaTheme="majorEastAsia" w:hAnsiTheme="majorHAnsi" w:cstheme="majorBidi"/>
      <w:b/>
      <w:color w:val="2F5496" w:themeColor="accent1" w:themeShade="BF"/>
      <w:sz w:val="36"/>
      <w:szCs w:val="26"/>
      <w:lang w:eastAsia="en-GB"/>
    </w:rPr>
  </w:style>
  <w:style w:type="character" w:customStyle="1" w:styleId="Heading3Char">
    <w:name w:val="Heading 3 Char"/>
    <w:basedOn w:val="DefaultParagraphFont"/>
    <w:link w:val="Heading3"/>
    <w:uiPriority w:val="9"/>
    <w:rsid w:val="00316086"/>
    <w:rPr>
      <w:rFonts w:asciiTheme="majorHAnsi" w:eastAsiaTheme="majorEastAsia" w:hAnsiTheme="majorHAnsi" w:cstheme="majorBidi"/>
      <w:b/>
      <w:color w:val="1F3763" w:themeColor="accent1" w:themeShade="7F"/>
      <w:lang w:eastAsia="en-GB"/>
    </w:rPr>
  </w:style>
  <w:style w:type="paragraph" w:styleId="TOCHeading">
    <w:name w:val="TOC Heading"/>
    <w:basedOn w:val="Heading1"/>
    <w:next w:val="Normal"/>
    <w:uiPriority w:val="39"/>
    <w:unhideWhenUsed/>
    <w:qFormat/>
    <w:rsid w:val="00921B3B"/>
    <w:pPr>
      <w:outlineLvl w:val="9"/>
    </w:pPr>
    <w:rPr>
      <w:rFonts w:asciiTheme="majorHAnsi" w:eastAsiaTheme="majorEastAsia" w:hAnsiTheme="majorHAnsi"/>
      <w:sz w:val="28"/>
      <w:lang w:bidi="ar-SA"/>
    </w:rPr>
  </w:style>
  <w:style w:type="paragraph" w:styleId="TOC1">
    <w:name w:val="toc 1"/>
    <w:basedOn w:val="Normal"/>
    <w:next w:val="Normal"/>
    <w:autoRedefine/>
    <w:uiPriority w:val="39"/>
    <w:unhideWhenUsed/>
    <w:rsid w:val="00921B3B"/>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921B3B"/>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921B3B"/>
    <w:pPr>
      <w:ind w:left="480"/>
    </w:pPr>
    <w:rPr>
      <w:rFonts w:asciiTheme="minorHAnsi" w:hAnsiTheme="minorHAnsi" w:cstheme="minorHAnsi"/>
      <w:sz w:val="20"/>
      <w:szCs w:val="20"/>
    </w:rPr>
  </w:style>
  <w:style w:type="character" w:styleId="Hyperlink">
    <w:name w:val="Hyperlink"/>
    <w:basedOn w:val="DefaultParagraphFont"/>
    <w:uiPriority w:val="99"/>
    <w:unhideWhenUsed/>
    <w:rsid w:val="00921B3B"/>
    <w:rPr>
      <w:color w:val="0563C1" w:themeColor="hyperlink"/>
      <w:u w:val="single"/>
    </w:rPr>
  </w:style>
  <w:style w:type="paragraph" w:styleId="TOC4">
    <w:name w:val="toc 4"/>
    <w:basedOn w:val="Normal"/>
    <w:next w:val="Normal"/>
    <w:autoRedefine/>
    <w:uiPriority w:val="39"/>
    <w:semiHidden/>
    <w:unhideWhenUsed/>
    <w:rsid w:val="00921B3B"/>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921B3B"/>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921B3B"/>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921B3B"/>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921B3B"/>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921B3B"/>
    <w:pPr>
      <w:ind w:left="1920"/>
    </w:pPr>
    <w:rPr>
      <w:rFonts w:asciiTheme="minorHAnsi" w:hAnsiTheme="minorHAnsi" w:cstheme="minorHAnsi"/>
      <w:sz w:val="20"/>
      <w:szCs w:val="20"/>
    </w:rPr>
  </w:style>
  <w:style w:type="paragraph" w:styleId="Bibliography">
    <w:name w:val="Bibliography"/>
    <w:basedOn w:val="Normal"/>
    <w:next w:val="Normal"/>
    <w:uiPriority w:val="37"/>
    <w:unhideWhenUsed/>
    <w:rsid w:val="00512AD8"/>
  </w:style>
  <w:style w:type="character" w:styleId="Strong">
    <w:name w:val="Strong"/>
    <w:basedOn w:val="DefaultParagraphFont"/>
    <w:uiPriority w:val="22"/>
    <w:qFormat/>
    <w:rsid w:val="001E5364"/>
    <w:rPr>
      <w:b/>
      <w:bCs/>
    </w:rPr>
  </w:style>
  <w:style w:type="character" w:customStyle="1" w:styleId="Heading4Char">
    <w:name w:val="Heading 4 Char"/>
    <w:basedOn w:val="DefaultParagraphFont"/>
    <w:link w:val="Heading4"/>
    <w:uiPriority w:val="9"/>
    <w:semiHidden/>
    <w:rsid w:val="00EC3AB3"/>
    <w:rPr>
      <w:rFonts w:asciiTheme="majorHAnsi" w:eastAsiaTheme="majorEastAsia" w:hAnsiTheme="majorHAnsi" w:cstheme="majorBidi"/>
      <w:i/>
      <w:iCs/>
      <w:color w:val="2F5496" w:themeColor="accent1" w:themeShade="BF"/>
      <w:lang w:eastAsia="en-GB"/>
    </w:rPr>
  </w:style>
  <w:style w:type="character" w:styleId="UnresolvedMention">
    <w:name w:val="Unresolved Mention"/>
    <w:basedOn w:val="DefaultParagraphFont"/>
    <w:uiPriority w:val="99"/>
    <w:semiHidden/>
    <w:unhideWhenUsed/>
    <w:rsid w:val="00FF4DDB"/>
    <w:rPr>
      <w:color w:val="605E5C"/>
      <w:shd w:val="clear" w:color="auto" w:fill="E1DFDD"/>
    </w:rPr>
  </w:style>
  <w:style w:type="paragraph" w:styleId="Header">
    <w:name w:val="header"/>
    <w:basedOn w:val="Normal"/>
    <w:link w:val="HeaderChar"/>
    <w:uiPriority w:val="99"/>
    <w:unhideWhenUsed/>
    <w:rsid w:val="005F31E6"/>
    <w:pPr>
      <w:tabs>
        <w:tab w:val="center" w:pos="4513"/>
        <w:tab w:val="right" w:pos="9026"/>
      </w:tabs>
    </w:pPr>
  </w:style>
  <w:style w:type="character" w:customStyle="1" w:styleId="HeaderChar">
    <w:name w:val="Header Char"/>
    <w:basedOn w:val="DefaultParagraphFont"/>
    <w:link w:val="Header"/>
    <w:uiPriority w:val="99"/>
    <w:rsid w:val="005F31E6"/>
    <w:rPr>
      <w:rFonts w:ascii="Times New Roman" w:eastAsia="Times New Roman" w:hAnsi="Times New Roman" w:cs="Times New Roman"/>
      <w:lang w:eastAsia="en-GB"/>
    </w:rPr>
  </w:style>
  <w:style w:type="paragraph" w:styleId="Footer">
    <w:name w:val="footer"/>
    <w:basedOn w:val="Normal"/>
    <w:link w:val="FooterChar"/>
    <w:uiPriority w:val="99"/>
    <w:unhideWhenUsed/>
    <w:rsid w:val="005F31E6"/>
    <w:pPr>
      <w:tabs>
        <w:tab w:val="center" w:pos="4513"/>
        <w:tab w:val="right" w:pos="9026"/>
      </w:tabs>
    </w:pPr>
  </w:style>
  <w:style w:type="character" w:customStyle="1" w:styleId="FooterChar">
    <w:name w:val="Footer Char"/>
    <w:basedOn w:val="DefaultParagraphFont"/>
    <w:link w:val="Footer"/>
    <w:uiPriority w:val="99"/>
    <w:rsid w:val="005F31E6"/>
    <w:rPr>
      <w:rFonts w:ascii="Times New Roman" w:eastAsia="Times New Roman" w:hAnsi="Times New Roman" w:cs="Times New Roman"/>
      <w:lang w:eastAsia="en-GB"/>
    </w:rPr>
  </w:style>
  <w:style w:type="table" w:styleId="PlainTable1">
    <w:name w:val="Plain Table 1"/>
    <w:basedOn w:val="TableNormal"/>
    <w:uiPriority w:val="41"/>
    <w:rsid w:val="003E507C"/>
    <w:rPr>
      <w:sz w:val="22"/>
      <w:szCs w:val="22"/>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2943">
      <w:bodyDiv w:val="1"/>
      <w:marLeft w:val="0"/>
      <w:marRight w:val="0"/>
      <w:marTop w:val="0"/>
      <w:marBottom w:val="0"/>
      <w:divBdr>
        <w:top w:val="none" w:sz="0" w:space="0" w:color="auto"/>
        <w:left w:val="none" w:sz="0" w:space="0" w:color="auto"/>
        <w:bottom w:val="none" w:sz="0" w:space="0" w:color="auto"/>
        <w:right w:val="none" w:sz="0" w:space="0" w:color="auto"/>
      </w:divBdr>
    </w:div>
    <w:div w:id="90324710">
      <w:bodyDiv w:val="1"/>
      <w:marLeft w:val="0"/>
      <w:marRight w:val="0"/>
      <w:marTop w:val="0"/>
      <w:marBottom w:val="0"/>
      <w:divBdr>
        <w:top w:val="none" w:sz="0" w:space="0" w:color="auto"/>
        <w:left w:val="none" w:sz="0" w:space="0" w:color="auto"/>
        <w:bottom w:val="none" w:sz="0" w:space="0" w:color="auto"/>
        <w:right w:val="none" w:sz="0" w:space="0" w:color="auto"/>
      </w:divBdr>
    </w:div>
    <w:div w:id="91249149">
      <w:bodyDiv w:val="1"/>
      <w:marLeft w:val="0"/>
      <w:marRight w:val="0"/>
      <w:marTop w:val="0"/>
      <w:marBottom w:val="0"/>
      <w:divBdr>
        <w:top w:val="none" w:sz="0" w:space="0" w:color="auto"/>
        <w:left w:val="none" w:sz="0" w:space="0" w:color="auto"/>
        <w:bottom w:val="none" w:sz="0" w:space="0" w:color="auto"/>
        <w:right w:val="none" w:sz="0" w:space="0" w:color="auto"/>
      </w:divBdr>
    </w:div>
    <w:div w:id="110906833">
      <w:bodyDiv w:val="1"/>
      <w:marLeft w:val="0"/>
      <w:marRight w:val="0"/>
      <w:marTop w:val="0"/>
      <w:marBottom w:val="0"/>
      <w:divBdr>
        <w:top w:val="none" w:sz="0" w:space="0" w:color="auto"/>
        <w:left w:val="none" w:sz="0" w:space="0" w:color="auto"/>
        <w:bottom w:val="none" w:sz="0" w:space="0" w:color="auto"/>
        <w:right w:val="none" w:sz="0" w:space="0" w:color="auto"/>
      </w:divBdr>
    </w:div>
    <w:div w:id="178586797">
      <w:bodyDiv w:val="1"/>
      <w:marLeft w:val="0"/>
      <w:marRight w:val="0"/>
      <w:marTop w:val="0"/>
      <w:marBottom w:val="0"/>
      <w:divBdr>
        <w:top w:val="none" w:sz="0" w:space="0" w:color="auto"/>
        <w:left w:val="none" w:sz="0" w:space="0" w:color="auto"/>
        <w:bottom w:val="none" w:sz="0" w:space="0" w:color="auto"/>
        <w:right w:val="none" w:sz="0" w:space="0" w:color="auto"/>
      </w:divBdr>
    </w:div>
    <w:div w:id="280695496">
      <w:bodyDiv w:val="1"/>
      <w:marLeft w:val="0"/>
      <w:marRight w:val="0"/>
      <w:marTop w:val="0"/>
      <w:marBottom w:val="0"/>
      <w:divBdr>
        <w:top w:val="none" w:sz="0" w:space="0" w:color="auto"/>
        <w:left w:val="none" w:sz="0" w:space="0" w:color="auto"/>
        <w:bottom w:val="none" w:sz="0" w:space="0" w:color="auto"/>
        <w:right w:val="none" w:sz="0" w:space="0" w:color="auto"/>
      </w:divBdr>
    </w:div>
    <w:div w:id="323900417">
      <w:bodyDiv w:val="1"/>
      <w:marLeft w:val="0"/>
      <w:marRight w:val="0"/>
      <w:marTop w:val="0"/>
      <w:marBottom w:val="0"/>
      <w:divBdr>
        <w:top w:val="none" w:sz="0" w:space="0" w:color="auto"/>
        <w:left w:val="none" w:sz="0" w:space="0" w:color="auto"/>
        <w:bottom w:val="none" w:sz="0" w:space="0" w:color="auto"/>
        <w:right w:val="none" w:sz="0" w:space="0" w:color="auto"/>
      </w:divBdr>
    </w:div>
    <w:div w:id="427311490">
      <w:bodyDiv w:val="1"/>
      <w:marLeft w:val="0"/>
      <w:marRight w:val="0"/>
      <w:marTop w:val="0"/>
      <w:marBottom w:val="0"/>
      <w:divBdr>
        <w:top w:val="none" w:sz="0" w:space="0" w:color="auto"/>
        <w:left w:val="none" w:sz="0" w:space="0" w:color="auto"/>
        <w:bottom w:val="none" w:sz="0" w:space="0" w:color="auto"/>
        <w:right w:val="none" w:sz="0" w:space="0" w:color="auto"/>
      </w:divBdr>
    </w:div>
    <w:div w:id="453252557">
      <w:bodyDiv w:val="1"/>
      <w:marLeft w:val="0"/>
      <w:marRight w:val="0"/>
      <w:marTop w:val="0"/>
      <w:marBottom w:val="0"/>
      <w:divBdr>
        <w:top w:val="none" w:sz="0" w:space="0" w:color="auto"/>
        <w:left w:val="none" w:sz="0" w:space="0" w:color="auto"/>
        <w:bottom w:val="none" w:sz="0" w:space="0" w:color="auto"/>
        <w:right w:val="none" w:sz="0" w:space="0" w:color="auto"/>
      </w:divBdr>
    </w:div>
    <w:div w:id="470640426">
      <w:bodyDiv w:val="1"/>
      <w:marLeft w:val="0"/>
      <w:marRight w:val="0"/>
      <w:marTop w:val="0"/>
      <w:marBottom w:val="0"/>
      <w:divBdr>
        <w:top w:val="none" w:sz="0" w:space="0" w:color="auto"/>
        <w:left w:val="none" w:sz="0" w:space="0" w:color="auto"/>
        <w:bottom w:val="none" w:sz="0" w:space="0" w:color="auto"/>
        <w:right w:val="none" w:sz="0" w:space="0" w:color="auto"/>
      </w:divBdr>
    </w:div>
    <w:div w:id="478884023">
      <w:bodyDiv w:val="1"/>
      <w:marLeft w:val="0"/>
      <w:marRight w:val="0"/>
      <w:marTop w:val="0"/>
      <w:marBottom w:val="0"/>
      <w:divBdr>
        <w:top w:val="none" w:sz="0" w:space="0" w:color="auto"/>
        <w:left w:val="none" w:sz="0" w:space="0" w:color="auto"/>
        <w:bottom w:val="none" w:sz="0" w:space="0" w:color="auto"/>
        <w:right w:val="none" w:sz="0" w:space="0" w:color="auto"/>
      </w:divBdr>
    </w:div>
    <w:div w:id="487134097">
      <w:bodyDiv w:val="1"/>
      <w:marLeft w:val="0"/>
      <w:marRight w:val="0"/>
      <w:marTop w:val="0"/>
      <w:marBottom w:val="0"/>
      <w:divBdr>
        <w:top w:val="none" w:sz="0" w:space="0" w:color="auto"/>
        <w:left w:val="none" w:sz="0" w:space="0" w:color="auto"/>
        <w:bottom w:val="none" w:sz="0" w:space="0" w:color="auto"/>
        <w:right w:val="none" w:sz="0" w:space="0" w:color="auto"/>
      </w:divBdr>
    </w:div>
    <w:div w:id="586115731">
      <w:bodyDiv w:val="1"/>
      <w:marLeft w:val="0"/>
      <w:marRight w:val="0"/>
      <w:marTop w:val="0"/>
      <w:marBottom w:val="0"/>
      <w:divBdr>
        <w:top w:val="none" w:sz="0" w:space="0" w:color="auto"/>
        <w:left w:val="none" w:sz="0" w:space="0" w:color="auto"/>
        <w:bottom w:val="none" w:sz="0" w:space="0" w:color="auto"/>
        <w:right w:val="none" w:sz="0" w:space="0" w:color="auto"/>
      </w:divBdr>
    </w:div>
    <w:div w:id="648360854">
      <w:bodyDiv w:val="1"/>
      <w:marLeft w:val="0"/>
      <w:marRight w:val="0"/>
      <w:marTop w:val="0"/>
      <w:marBottom w:val="0"/>
      <w:divBdr>
        <w:top w:val="none" w:sz="0" w:space="0" w:color="auto"/>
        <w:left w:val="none" w:sz="0" w:space="0" w:color="auto"/>
        <w:bottom w:val="none" w:sz="0" w:space="0" w:color="auto"/>
        <w:right w:val="none" w:sz="0" w:space="0" w:color="auto"/>
      </w:divBdr>
      <w:divsChild>
        <w:div w:id="432632069">
          <w:marLeft w:val="0"/>
          <w:marRight w:val="0"/>
          <w:marTop w:val="0"/>
          <w:marBottom w:val="0"/>
          <w:divBdr>
            <w:top w:val="none" w:sz="0" w:space="0" w:color="auto"/>
            <w:left w:val="none" w:sz="0" w:space="0" w:color="auto"/>
            <w:bottom w:val="none" w:sz="0" w:space="0" w:color="auto"/>
            <w:right w:val="none" w:sz="0" w:space="0" w:color="auto"/>
          </w:divBdr>
          <w:divsChild>
            <w:div w:id="1567951269">
              <w:marLeft w:val="0"/>
              <w:marRight w:val="0"/>
              <w:marTop w:val="0"/>
              <w:marBottom w:val="0"/>
              <w:divBdr>
                <w:top w:val="none" w:sz="0" w:space="0" w:color="auto"/>
                <w:left w:val="none" w:sz="0" w:space="0" w:color="auto"/>
                <w:bottom w:val="none" w:sz="0" w:space="0" w:color="auto"/>
                <w:right w:val="none" w:sz="0" w:space="0" w:color="auto"/>
              </w:divBdr>
              <w:divsChild>
                <w:div w:id="179059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437466">
          <w:marLeft w:val="0"/>
          <w:marRight w:val="0"/>
          <w:marTop w:val="0"/>
          <w:marBottom w:val="0"/>
          <w:divBdr>
            <w:top w:val="none" w:sz="0" w:space="0" w:color="auto"/>
            <w:left w:val="none" w:sz="0" w:space="0" w:color="auto"/>
            <w:bottom w:val="none" w:sz="0" w:space="0" w:color="auto"/>
            <w:right w:val="none" w:sz="0" w:space="0" w:color="auto"/>
          </w:divBdr>
          <w:divsChild>
            <w:div w:id="1229339235">
              <w:marLeft w:val="0"/>
              <w:marRight w:val="0"/>
              <w:marTop w:val="0"/>
              <w:marBottom w:val="0"/>
              <w:divBdr>
                <w:top w:val="none" w:sz="0" w:space="0" w:color="auto"/>
                <w:left w:val="none" w:sz="0" w:space="0" w:color="auto"/>
                <w:bottom w:val="none" w:sz="0" w:space="0" w:color="auto"/>
                <w:right w:val="none" w:sz="0" w:space="0" w:color="auto"/>
              </w:divBdr>
              <w:divsChild>
                <w:div w:id="1702783739">
                  <w:marLeft w:val="0"/>
                  <w:marRight w:val="0"/>
                  <w:marTop w:val="0"/>
                  <w:marBottom w:val="0"/>
                  <w:divBdr>
                    <w:top w:val="none" w:sz="0" w:space="0" w:color="auto"/>
                    <w:left w:val="none" w:sz="0" w:space="0" w:color="auto"/>
                    <w:bottom w:val="none" w:sz="0" w:space="0" w:color="auto"/>
                    <w:right w:val="none" w:sz="0" w:space="0" w:color="auto"/>
                  </w:divBdr>
                </w:div>
              </w:divsChild>
            </w:div>
            <w:div w:id="1413047759">
              <w:marLeft w:val="0"/>
              <w:marRight w:val="0"/>
              <w:marTop w:val="0"/>
              <w:marBottom w:val="0"/>
              <w:divBdr>
                <w:top w:val="none" w:sz="0" w:space="0" w:color="auto"/>
                <w:left w:val="none" w:sz="0" w:space="0" w:color="auto"/>
                <w:bottom w:val="none" w:sz="0" w:space="0" w:color="auto"/>
                <w:right w:val="none" w:sz="0" w:space="0" w:color="auto"/>
              </w:divBdr>
              <w:divsChild>
                <w:div w:id="2105370028">
                  <w:marLeft w:val="0"/>
                  <w:marRight w:val="0"/>
                  <w:marTop w:val="0"/>
                  <w:marBottom w:val="0"/>
                  <w:divBdr>
                    <w:top w:val="none" w:sz="0" w:space="0" w:color="auto"/>
                    <w:left w:val="none" w:sz="0" w:space="0" w:color="auto"/>
                    <w:bottom w:val="none" w:sz="0" w:space="0" w:color="auto"/>
                    <w:right w:val="none" w:sz="0" w:space="0" w:color="auto"/>
                  </w:divBdr>
                </w:div>
                <w:div w:id="505364343">
                  <w:marLeft w:val="0"/>
                  <w:marRight w:val="0"/>
                  <w:marTop w:val="0"/>
                  <w:marBottom w:val="0"/>
                  <w:divBdr>
                    <w:top w:val="none" w:sz="0" w:space="0" w:color="auto"/>
                    <w:left w:val="none" w:sz="0" w:space="0" w:color="auto"/>
                    <w:bottom w:val="none" w:sz="0" w:space="0" w:color="auto"/>
                    <w:right w:val="none" w:sz="0" w:space="0" w:color="auto"/>
                  </w:divBdr>
                </w:div>
                <w:div w:id="1351569336">
                  <w:marLeft w:val="0"/>
                  <w:marRight w:val="0"/>
                  <w:marTop w:val="0"/>
                  <w:marBottom w:val="0"/>
                  <w:divBdr>
                    <w:top w:val="none" w:sz="0" w:space="0" w:color="auto"/>
                    <w:left w:val="none" w:sz="0" w:space="0" w:color="auto"/>
                    <w:bottom w:val="none" w:sz="0" w:space="0" w:color="auto"/>
                    <w:right w:val="none" w:sz="0" w:space="0" w:color="auto"/>
                  </w:divBdr>
                </w:div>
              </w:divsChild>
            </w:div>
            <w:div w:id="1693919804">
              <w:marLeft w:val="0"/>
              <w:marRight w:val="0"/>
              <w:marTop w:val="0"/>
              <w:marBottom w:val="0"/>
              <w:divBdr>
                <w:top w:val="none" w:sz="0" w:space="0" w:color="auto"/>
                <w:left w:val="none" w:sz="0" w:space="0" w:color="auto"/>
                <w:bottom w:val="none" w:sz="0" w:space="0" w:color="auto"/>
                <w:right w:val="none" w:sz="0" w:space="0" w:color="auto"/>
              </w:divBdr>
              <w:divsChild>
                <w:div w:id="154968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795094">
          <w:marLeft w:val="0"/>
          <w:marRight w:val="0"/>
          <w:marTop w:val="0"/>
          <w:marBottom w:val="0"/>
          <w:divBdr>
            <w:top w:val="none" w:sz="0" w:space="0" w:color="auto"/>
            <w:left w:val="none" w:sz="0" w:space="0" w:color="auto"/>
            <w:bottom w:val="none" w:sz="0" w:space="0" w:color="auto"/>
            <w:right w:val="none" w:sz="0" w:space="0" w:color="auto"/>
          </w:divBdr>
          <w:divsChild>
            <w:div w:id="426467350">
              <w:marLeft w:val="0"/>
              <w:marRight w:val="0"/>
              <w:marTop w:val="0"/>
              <w:marBottom w:val="0"/>
              <w:divBdr>
                <w:top w:val="none" w:sz="0" w:space="0" w:color="auto"/>
                <w:left w:val="none" w:sz="0" w:space="0" w:color="auto"/>
                <w:bottom w:val="none" w:sz="0" w:space="0" w:color="auto"/>
                <w:right w:val="none" w:sz="0" w:space="0" w:color="auto"/>
              </w:divBdr>
              <w:divsChild>
                <w:div w:id="1649817398">
                  <w:marLeft w:val="0"/>
                  <w:marRight w:val="0"/>
                  <w:marTop w:val="0"/>
                  <w:marBottom w:val="0"/>
                  <w:divBdr>
                    <w:top w:val="none" w:sz="0" w:space="0" w:color="auto"/>
                    <w:left w:val="none" w:sz="0" w:space="0" w:color="auto"/>
                    <w:bottom w:val="none" w:sz="0" w:space="0" w:color="auto"/>
                    <w:right w:val="none" w:sz="0" w:space="0" w:color="auto"/>
                  </w:divBdr>
                </w:div>
              </w:divsChild>
            </w:div>
            <w:div w:id="1739815463">
              <w:marLeft w:val="0"/>
              <w:marRight w:val="0"/>
              <w:marTop w:val="0"/>
              <w:marBottom w:val="0"/>
              <w:divBdr>
                <w:top w:val="none" w:sz="0" w:space="0" w:color="auto"/>
                <w:left w:val="none" w:sz="0" w:space="0" w:color="auto"/>
                <w:bottom w:val="none" w:sz="0" w:space="0" w:color="auto"/>
                <w:right w:val="none" w:sz="0" w:space="0" w:color="auto"/>
              </w:divBdr>
              <w:divsChild>
                <w:div w:id="1053887504">
                  <w:marLeft w:val="0"/>
                  <w:marRight w:val="0"/>
                  <w:marTop w:val="0"/>
                  <w:marBottom w:val="0"/>
                  <w:divBdr>
                    <w:top w:val="none" w:sz="0" w:space="0" w:color="auto"/>
                    <w:left w:val="none" w:sz="0" w:space="0" w:color="auto"/>
                    <w:bottom w:val="none" w:sz="0" w:space="0" w:color="auto"/>
                    <w:right w:val="none" w:sz="0" w:space="0" w:color="auto"/>
                  </w:divBdr>
                </w:div>
                <w:div w:id="1271818830">
                  <w:marLeft w:val="0"/>
                  <w:marRight w:val="0"/>
                  <w:marTop w:val="0"/>
                  <w:marBottom w:val="0"/>
                  <w:divBdr>
                    <w:top w:val="none" w:sz="0" w:space="0" w:color="auto"/>
                    <w:left w:val="none" w:sz="0" w:space="0" w:color="auto"/>
                    <w:bottom w:val="none" w:sz="0" w:space="0" w:color="auto"/>
                    <w:right w:val="none" w:sz="0" w:space="0" w:color="auto"/>
                  </w:divBdr>
                </w:div>
              </w:divsChild>
            </w:div>
            <w:div w:id="490292446">
              <w:marLeft w:val="0"/>
              <w:marRight w:val="0"/>
              <w:marTop w:val="0"/>
              <w:marBottom w:val="0"/>
              <w:divBdr>
                <w:top w:val="none" w:sz="0" w:space="0" w:color="auto"/>
                <w:left w:val="none" w:sz="0" w:space="0" w:color="auto"/>
                <w:bottom w:val="none" w:sz="0" w:space="0" w:color="auto"/>
                <w:right w:val="none" w:sz="0" w:space="0" w:color="auto"/>
              </w:divBdr>
              <w:divsChild>
                <w:div w:id="144785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384451">
          <w:marLeft w:val="0"/>
          <w:marRight w:val="0"/>
          <w:marTop w:val="0"/>
          <w:marBottom w:val="0"/>
          <w:divBdr>
            <w:top w:val="none" w:sz="0" w:space="0" w:color="auto"/>
            <w:left w:val="none" w:sz="0" w:space="0" w:color="auto"/>
            <w:bottom w:val="none" w:sz="0" w:space="0" w:color="auto"/>
            <w:right w:val="none" w:sz="0" w:space="0" w:color="auto"/>
          </w:divBdr>
          <w:divsChild>
            <w:div w:id="1656834258">
              <w:marLeft w:val="0"/>
              <w:marRight w:val="0"/>
              <w:marTop w:val="0"/>
              <w:marBottom w:val="0"/>
              <w:divBdr>
                <w:top w:val="none" w:sz="0" w:space="0" w:color="auto"/>
                <w:left w:val="none" w:sz="0" w:space="0" w:color="auto"/>
                <w:bottom w:val="none" w:sz="0" w:space="0" w:color="auto"/>
                <w:right w:val="none" w:sz="0" w:space="0" w:color="auto"/>
              </w:divBdr>
              <w:divsChild>
                <w:div w:id="55783773">
                  <w:marLeft w:val="0"/>
                  <w:marRight w:val="0"/>
                  <w:marTop w:val="0"/>
                  <w:marBottom w:val="0"/>
                  <w:divBdr>
                    <w:top w:val="none" w:sz="0" w:space="0" w:color="auto"/>
                    <w:left w:val="none" w:sz="0" w:space="0" w:color="auto"/>
                    <w:bottom w:val="none" w:sz="0" w:space="0" w:color="auto"/>
                    <w:right w:val="none" w:sz="0" w:space="0" w:color="auto"/>
                  </w:divBdr>
                </w:div>
              </w:divsChild>
            </w:div>
            <w:div w:id="512764309">
              <w:marLeft w:val="0"/>
              <w:marRight w:val="0"/>
              <w:marTop w:val="0"/>
              <w:marBottom w:val="0"/>
              <w:divBdr>
                <w:top w:val="none" w:sz="0" w:space="0" w:color="auto"/>
                <w:left w:val="none" w:sz="0" w:space="0" w:color="auto"/>
                <w:bottom w:val="none" w:sz="0" w:space="0" w:color="auto"/>
                <w:right w:val="none" w:sz="0" w:space="0" w:color="auto"/>
              </w:divBdr>
              <w:divsChild>
                <w:div w:id="922572765">
                  <w:marLeft w:val="0"/>
                  <w:marRight w:val="0"/>
                  <w:marTop w:val="0"/>
                  <w:marBottom w:val="0"/>
                  <w:divBdr>
                    <w:top w:val="none" w:sz="0" w:space="0" w:color="auto"/>
                    <w:left w:val="none" w:sz="0" w:space="0" w:color="auto"/>
                    <w:bottom w:val="none" w:sz="0" w:space="0" w:color="auto"/>
                    <w:right w:val="none" w:sz="0" w:space="0" w:color="auto"/>
                  </w:divBdr>
                </w:div>
                <w:div w:id="1409422822">
                  <w:marLeft w:val="0"/>
                  <w:marRight w:val="0"/>
                  <w:marTop w:val="0"/>
                  <w:marBottom w:val="0"/>
                  <w:divBdr>
                    <w:top w:val="none" w:sz="0" w:space="0" w:color="auto"/>
                    <w:left w:val="none" w:sz="0" w:space="0" w:color="auto"/>
                    <w:bottom w:val="none" w:sz="0" w:space="0" w:color="auto"/>
                    <w:right w:val="none" w:sz="0" w:space="0" w:color="auto"/>
                  </w:divBdr>
                </w:div>
              </w:divsChild>
            </w:div>
            <w:div w:id="1246839613">
              <w:marLeft w:val="0"/>
              <w:marRight w:val="0"/>
              <w:marTop w:val="0"/>
              <w:marBottom w:val="0"/>
              <w:divBdr>
                <w:top w:val="none" w:sz="0" w:space="0" w:color="auto"/>
                <w:left w:val="none" w:sz="0" w:space="0" w:color="auto"/>
                <w:bottom w:val="none" w:sz="0" w:space="0" w:color="auto"/>
                <w:right w:val="none" w:sz="0" w:space="0" w:color="auto"/>
              </w:divBdr>
              <w:divsChild>
                <w:div w:id="1502349178">
                  <w:marLeft w:val="0"/>
                  <w:marRight w:val="0"/>
                  <w:marTop w:val="0"/>
                  <w:marBottom w:val="0"/>
                  <w:divBdr>
                    <w:top w:val="none" w:sz="0" w:space="0" w:color="auto"/>
                    <w:left w:val="none" w:sz="0" w:space="0" w:color="auto"/>
                    <w:bottom w:val="none" w:sz="0" w:space="0" w:color="auto"/>
                    <w:right w:val="none" w:sz="0" w:space="0" w:color="auto"/>
                  </w:divBdr>
                </w:div>
              </w:divsChild>
            </w:div>
            <w:div w:id="288318614">
              <w:marLeft w:val="0"/>
              <w:marRight w:val="0"/>
              <w:marTop w:val="0"/>
              <w:marBottom w:val="0"/>
              <w:divBdr>
                <w:top w:val="none" w:sz="0" w:space="0" w:color="auto"/>
                <w:left w:val="none" w:sz="0" w:space="0" w:color="auto"/>
                <w:bottom w:val="none" w:sz="0" w:space="0" w:color="auto"/>
                <w:right w:val="none" w:sz="0" w:space="0" w:color="auto"/>
              </w:divBdr>
              <w:divsChild>
                <w:div w:id="363407264">
                  <w:marLeft w:val="0"/>
                  <w:marRight w:val="0"/>
                  <w:marTop w:val="0"/>
                  <w:marBottom w:val="0"/>
                  <w:divBdr>
                    <w:top w:val="none" w:sz="0" w:space="0" w:color="auto"/>
                    <w:left w:val="none" w:sz="0" w:space="0" w:color="auto"/>
                    <w:bottom w:val="none" w:sz="0" w:space="0" w:color="auto"/>
                    <w:right w:val="none" w:sz="0" w:space="0" w:color="auto"/>
                  </w:divBdr>
                </w:div>
                <w:div w:id="84524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077091">
          <w:marLeft w:val="0"/>
          <w:marRight w:val="0"/>
          <w:marTop w:val="0"/>
          <w:marBottom w:val="0"/>
          <w:divBdr>
            <w:top w:val="none" w:sz="0" w:space="0" w:color="auto"/>
            <w:left w:val="none" w:sz="0" w:space="0" w:color="auto"/>
            <w:bottom w:val="none" w:sz="0" w:space="0" w:color="auto"/>
            <w:right w:val="none" w:sz="0" w:space="0" w:color="auto"/>
          </w:divBdr>
          <w:divsChild>
            <w:div w:id="1790470999">
              <w:marLeft w:val="0"/>
              <w:marRight w:val="0"/>
              <w:marTop w:val="0"/>
              <w:marBottom w:val="0"/>
              <w:divBdr>
                <w:top w:val="none" w:sz="0" w:space="0" w:color="auto"/>
                <w:left w:val="none" w:sz="0" w:space="0" w:color="auto"/>
                <w:bottom w:val="none" w:sz="0" w:space="0" w:color="auto"/>
                <w:right w:val="none" w:sz="0" w:space="0" w:color="auto"/>
              </w:divBdr>
              <w:divsChild>
                <w:div w:id="1911580477">
                  <w:marLeft w:val="0"/>
                  <w:marRight w:val="0"/>
                  <w:marTop w:val="0"/>
                  <w:marBottom w:val="0"/>
                  <w:divBdr>
                    <w:top w:val="none" w:sz="0" w:space="0" w:color="auto"/>
                    <w:left w:val="none" w:sz="0" w:space="0" w:color="auto"/>
                    <w:bottom w:val="none" w:sz="0" w:space="0" w:color="auto"/>
                    <w:right w:val="none" w:sz="0" w:space="0" w:color="auto"/>
                  </w:divBdr>
                </w:div>
                <w:div w:id="959454967">
                  <w:marLeft w:val="0"/>
                  <w:marRight w:val="0"/>
                  <w:marTop w:val="0"/>
                  <w:marBottom w:val="0"/>
                  <w:divBdr>
                    <w:top w:val="none" w:sz="0" w:space="0" w:color="auto"/>
                    <w:left w:val="none" w:sz="0" w:space="0" w:color="auto"/>
                    <w:bottom w:val="none" w:sz="0" w:space="0" w:color="auto"/>
                    <w:right w:val="none" w:sz="0" w:space="0" w:color="auto"/>
                  </w:divBdr>
                </w:div>
              </w:divsChild>
            </w:div>
            <w:div w:id="71008142">
              <w:marLeft w:val="0"/>
              <w:marRight w:val="0"/>
              <w:marTop w:val="0"/>
              <w:marBottom w:val="0"/>
              <w:divBdr>
                <w:top w:val="none" w:sz="0" w:space="0" w:color="auto"/>
                <w:left w:val="none" w:sz="0" w:space="0" w:color="auto"/>
                <w:bottom w:val="none" w:sz="0" w:space="0" w:color="auto"/>
                <w:right w:val="none" w:sz="0" w:space="0" w:color="auto"/>
              </w:divBdr>
              <w:divsChild>
                <w:div w:id="80102457">
                  <w:marLeft w:val="0"/>
                  <w:marRight w:val="0"/>
                  <w:marTop w:val="0"/>
                  <w:marBottom w:val="0"/>
                  <w:divBdr>
                    <w:top w:val="none" w:sz="0" w:space="0" w:color="auto"/>
                    <w:left w:val="none" w:sz="0" w:space="0" w:color="auto"/>
                    <w:bottom w:val="none" w:sz="0" w:space="0" w:color="auto"/>
                    <w:right w:val="none" w:sz="0" w:space="0" w:color="auto"/>
                  </w:divBdr>
                </w:div>
                <w:div w:id="1224412374">
                  <w:marLeft w:val="0"/>
                  <w:marRight w:val="0"/>
                  <w:marTop w:val="0"/>
                  <w:marBottom w:val="0"/>
                  <w:divBdr>
                    <w:top w:val="none" w:sz="0" w:space="0" w:color="auto"/>
                    <w:left w:val="none" w:sz="0" w:space="0" w:color="auto"/>
                    <w:bottom w:val="none" w:sz="0" w:space="0" w:color="auto"/>
                    <w:right w:val="none" w:sz="0" w:space="0" w:color="auto"/>
                  </w:divBdr>
                </w:div>
              </w:divsChild>
            </w:div>
            <w:div w:id="2135906150">
              <w:marLeft w:val="0"/>
              <w:marRight w:val="0"/>
              <w:marTop w:val="0"/>
              <w:marBottom w:val="0"/>
              <w:divBdr>
                <w:top w:val="none" w:sz="0" w:space="0" w:color="auto"/>
                <w:left w:val="none" w:sz="0" w:space="0" w:color="auto"/>
                <w:bottom w:val="none" w:sz="0" w:space="0" w:color="auto"/>
                <w:right w:val="none" w:sz="0" w:space="0" w:color="auto"/>
              </w:divBdr>
              <w:divsChild>
                <w:div w:id="1473523028">
                  <w:marLeft w:val="0"/>
                  <w:marRight w:val="0"/>
                  <w:marTop w:val="0"/>
                  <w:marBottom w:val="0"/>
                  <w:divBdr>
                    <w:top w:val="none" w:sz="0" w:space="0" w:color="auto"/>
                    <w:left w:val="none" w:sz="0" w:space="0" w:color="auto"/>
                    <w:bottom w:val="none" w:sz="0" w:space="0" w:color="auto"/>
                    <w:right w:val="none" w:sz="0" w:space="0" w:color="auto"/>
                  </w:divBdr>
                </w:div>
              </w:divsChild>
            </w:div>
            <w:div w:id="166798805">
              <w:marLeft w:val="0"/>
              <w:marRight w:val="0"/>
              <w:marTop w:val="0"/>
              <w:marBottom w:val="0"/>
              <w:divBdr>
                <w:top w:val="none" w:sz="0" w:space="0" w:color="auto"/>
                <w:left w:val="none" w:sz="0" w:space="0" w:color="auto"/>
                <w:bottom w:val="none" w:sz="0" w:space="0" w:color="auto"/>
                <w:right w:val="none" w:sz="0" w:space="0" w:color="auto"/>
              </w:divBdr>
              <w:divsChild>
                <w:div w:id="335621270">
                  <w:marLeft w:val="0"/>
                  <w:marRight w:val="0"/>
                  <w:marTop w:val="0"/>
                  <w:marBottom w:val="0"/>
                  <w:divBdr>
                    <w:top w:val="none" w:sz="0" w:space="0" w:color="auto"/>
                    <w:left w:val="none" w:sz="0" w:space="0" w:color="auto"/>
                    <w:bottom w:val="none" w:sz="0" w:space="0" w:color="auto"/>
                    <w:right w:val="none" w:sz="0" w:space="0" w:color="auto"/>
                  </w:divBdr>
                </w:div>
              </w:divsChild>
            </w:div>
            <w:div w:id="137917404">
              <w:marLeft w:val="0"/>
              <w:marRight w:val="0"/>
              <w:marTop w:val="0"/>
              <w:marBottom w:val="0"/>
              <w:divBdr>
                <w:top w:val="none" w:sz="0" w:space="0" w:color="auto"/>
                <w:left w:val="none" w:sz="0" w:space="0" w:color="auto"/>
                <w:bottom w:val="none" w:sz="0" w:space="0" w:color="auto"/>
                <w:right w:val="none" w:sz="0" w:space="0" w:color="auto"/>
              </w:divBdr>
              <w:divsChild>
                <w:div w:id="206139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859553">
          <w:marLeft w:val="0"/>
          <w:marRight w:val="0"/>
          <w:marTop w:val="0"/>
          <w:marBottom w:val="0"/>
          <w:divBdr>
            <w:top w:val="none" w:sz="0" w:space="0" w:color="auto"/>
            <w:left w:val="none" w:sz="0" w:space="0" w:color="auto"/>
            <w:bottom w:val="none" w:sz="0" w:space="0" w:color="auto"/>
            <w:right w:val="none" w:sz="0" w:space="0" w:color="auto"/>
          </w:divBdr>
          <w:divsChild>
            <w:div w:id="1821068427">
              <w:marLeft w:val="0"/>
              <w:marRight w:val="0"/>
              <w:marTop w:val="0"/>
              <w:marBottom w:val="0"/>
              <w:divBdr>
                <w:top w:val="none" w:sz="0" w:space="0" w:color="auto"/>
                <w:left w:val="none" w:sz="0" w:space="0" w:color="auto"/>
                <w:bottom w:val="none" w:sz="0" w:space="0" w:color="auto"/>
                <w:right w:val="none" w:sz="0" w:space="0" w:color="auto"/>
              </w:divBdr>
              <w:divsChild>
                <w:div w:id="1694191130">
                  <w:marLeft w:val="0"/>
                  <w:marRight w:val="0"/>
                  <w:marTop w:val="0"/>
                  <w:marBottom w:val="0"/>
                  <w:divBdr>
                    <w:top w:val="none" w:sz="0" w:space="0" w:color="auto"/>
                    <w:left w:val="none" w:sz="0" w:space="0" w:color="auto"/>
                    <w:bottom w:val="none" w:sz="0" w:space="0" w:color="auto"/>
                    <w:right w:val="none" w:sz="0" w:space="0" w:color="auto"/>
                  </w:divBdr>
                </w:div>
                <w:div w:id="1467620974">
                  <w:marLeft w:val="0"/>
                  <w:marRight w:val="0"/>
                  <w:marTop w:val="0"/>
                  <w:marBottom w:val="0"/>
                  <w:divBdr>
                    <w:top w:val="none" w:sz="0" w:space="0" w:color="auto"/>
                    <w:left w:val="none" w:sz="0" w:space="0" w:color="auto"/>
                    <w:bottom w:val="none" w:sz="0" w:space="0" w:color="auto"/>
                    <w:right w:val="none" w:sz="0" w:space="0" w:color="auto"/>
                  </w:divBdr>
                </w:div>
              </w:divsChild>
            </w:div>
            <w:div w:id="666059569">
              <w:marLeft w:val="0"/>
              <w:marRight w:val="0"/>
              <w:marTop w:val="0"/>
              <w:marBottom w:val="0"/>
              <w:divBdr>
                <w:top w:val="none" w:sz="0" w:space="0" w:color="auto"/>
                <w:left w:val="none" w:sz="0" w:space="0" w:color="auto"/>
                <w:bottom w:val="none" w:sz="0" w:space="0" w:color="auto"/>
                <w:right w:val="none" w:sz="0" w:space="0" w:color="auto"/>
              </w:divBdr>
              <w:divsChild>
                <w:div w:id="386497035">
                  <w:marLeft w:val="0"/>
                  <w:marRight w:val="0"/>
                  <w:marTop w:val="0"/>
                  <w:marBottom w:val="0"/>
                  <w:divBdr>
                    <w:top w:val="none" w:sz="0" w:space="0" w:color="auto"/>
                    <w:left w:val="none" w:sz="0" w:space="0" w:color="auto"/>
                    <w:bottom w:val="none" w:sz="0" w:space="0" w:color="auto"/>
                    <w:right w:val="none" w:sz="0" w:space="0" w:color="auto"/>
                  </w:divBdr>
                </w:div>
              </w:divsChild>
            </w:div>
            <w:div w:id="1179857443">
              <w:marLeft w:val="0"/>
              <w:marRight w:val="0"/>
              <w:marTop w:val="0"/>
              <w:marBottom w:val="0"/>
              <w:divBdr>
                <w:top w:val="none" w:sz="0" w:space="0" w:color="auto"/>
                <w:left w:val="none" w:sz="0" w:space="0" w:color="auto"/>
                <w:bottom w:val="none" w:sz="0" w:space="0" w:color="auto"/>
                <w:right w:val="none" w:sz="0" w:space="0" w:color="auto"/>
              </w:divBdr>
              <w:divsChild>
                <w:div w:id="1323460934">
                  <w:marLeft w:val="0"/>
                  <w:marRight w:val="0"/>
                  <w:marTop w:val="0"/>
                  <w:marBottom w:val="0"/>
                  <w:divBdr>
                    <w:top w:val="none" w:sz="0" w:space="0" w:color="auto"/>
                    <w:left w:val="none" w:sz="0" w:space="0" w:color="auto"/>
                    <w:bottom w:val="none" w:sz="0" w:space="0" w:color="auto"/>
                    <w:right w:val="none" w:sz="0" w:space="0" w:color="auto"/>
                  </w:divBdr>
                </w:div>
              </w:divsChild>
            </w:div>
            <w:div w:id="1723944983">
              <w:marLeft w:val="0"/>
              <w:marRight w:val="0"/>
              <w:marTop w:val="0"/>
              <w:marBottom w:val="0"/>
              <w:divBdr>
                <w:top w:val="none" w:sz="0" w:space="0" w:color="auto"/>
                <w:left w:val="none" w:sz="0" w:space="0" w:color="auto"/>
                <w:bottom w:val="none" w:sz="0" w:space="0" w:color="auto"/>
                <w:right w:val="none" w:sz="0" w:space="0" w:color="auto"/>
              </w:divBdr>
              <w:divsChild>
                <w:div w:id="7795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460066">
      <w:bodyDiv w:val="1"/>
      <w:marLeft w:val="0"/>
      <w:marRight w:val="0"/>
      <w:marTop w:val="0"/>
      <w:marBottom w:val="0"/>
      <w:divBdr>
        <w:top w:val="none" w:sz="0" w:space="0" w:color="auto"/>
        <w:left w:val="none" w:sz="0" w:space="0" w:color="auto"/>
        <w:bottom w:val="none" w:sz="0" w:space="0" w:color="auto"/>
        <w:right w:val="none" w:sz="0" w:space="0" w:color="auto"/>
      </w:divBdr>
    </w:div>
    <w:div w:id="726494528">
      <w:bodyDiv w:val="1"/>
      <w:marLeft w:val="0"/>
      <w:marRight w:val="0"/>
      <w:marTop w:val="0"/>
      <w:marBottom w:val="0"/>
      <w:divBdr>
        <w:top w:val="none" w:sz="0" w:space="0" w:color="auto"/>
        <w:left w:val="none" w:sz="0" w:space="0" w:color="auto"/>
        <w:bottom w:val="none" w:sz="0" w:space="0" w:color="auto"/>
        <w:right w:val="none" w:sz="0" w:space="0" w:color="auto"/>
      </w:divBdr>
    </w:div>
    <w:div w:id="883492399">
      <w:bodyDiv w:val="1"/>
      <w:marLeft w:val="0"/>
      <w:marRight w:val="0"/>
      <w:marTop w:val="0"/>
      <w:marBottom w:val="0"/>
      <w:divBdr>
        <w:top w:val="none" w:sz="0" w:space="0" w:color="auto"/>
        <w:left w:val="none" w:sz="0" w:space="0" w:color="auto"/>
        <w:bottom w:val="none" w:sz="0" w:space="0" w:color="auto"/>
        <w:right w:val="none" w:sz="0" w:space="0" w:color="auto"/>
      </w:divBdr>
    </w:div>
    <w:div w:id="967079174">
      <w:bodyDiv w:val="1"/>
      <w:marLeft w:val="0"/>
      <w:marRight w:val="0"/>
      <w:marTop w:val="0"/>
      <w:marBottom w:val="0"/>
      <w:divBdr>
        <w:top w:val="none" w:sz="0" w:space="0" w:color="auto"/>
        <w:left w:val="none" w:sz="0" w:space="0" w:color="auto"/>
        <w:bottom w:val="none" w:sz="0" w:space="0" w:color="auto"/>
        <w:right w:val="none" w:sz="0" w:space="0" w:color="auto"/>
      </w:divBdr>
    </w:div>
    <w:div w:id="1037008874">
      <w:bodyDiv w:val="1"/>
      <w:marLeft w:val="0"/>
      <w:marRight w:val="0"/>
      <w:marTop w:val="0"/>
      <w:marBottom w:val="0"/>
      <w:divBdr>
        <w:top w:val="none" w:sz="0" w:space="0" w:color="auto"/>
        <w:left w:val="none" w:sz="0" w:space="0" w:color="auto"/>
        <w:bottom w:val="none" w:sz="0" w:space="0" w:color="auto"/>
        <w:right w:val="none" w:sz="0" w:space="0" w:color="auto"/>
      </w:divBdr>
    </w:div>
    <w:div w:id="1098912641">
      <w:bodyDiv w:val="1"/>
      <w:marLeft w:val="0"/>
      <w:marRight w:val="0"/>
      <w:marTop w:val="0"/>
      <w:marBottom w:val="0"/>
      <w:divBdr>
        <w:top w:val="none" w:sz="0" w:space="0" w:color="auto"/>
        <w:left w:val="none" w:sz="0" w:space="0" w:color="auto"/>
        <w:bottom w:val="none" w:sz="0" w:space="0" w:color="auto"/>
        <w:right w:val="none" w:sz="0" w:space="0" w:color="auto"/>
      </w:divBdr>
    </w:div>
    <w:div w:id="1113134458">
      <w:bodyDiv w:val="1"/>
      <w:marLeft w:val="0"/>
      <w:marRight w:val="0"/>
      <w:marTop w:val="0"/>
      <w:marBottom w:val="0"/>
      <w:divBdr>
        <w:top w:val="none" w:sz="0" w:space="0" w:color="auto"/>
        <w:left w:val="none" w:sz="0" w:space="0" w:color="auto"/>
        <w:bottom w:val="none" w:sz="0" w:space="0" w:color="auto"/>
        <w:right w:val="none" w:sz="0" w:space="0" w:color="auto"/>
      </w:divBdr>
    </w:div>
    <w:div w:id="1149247638">
      <w:bodyDiv w:val="1"/>
      <w:marLeft w:val="0"/>
      <w:marRight w:val="0"/>
      <w:marTop w:val="0"/>
      <w:marBottom w:val="0"/>
      <w:divBdr>
        <w:top w:val="none" w:sz="0" w:space="0" w:color="auto"/>
        <w:left w:val="none" w:sz="0" w:space="0" w:color="auto"/>
        <w:bottom w:val="none" w:sz="0" w:space="0" w:color="auto"/>
        <w:right w:val="none" w:sz="0" w:space="0" w:color="auto"/>
      </w:divBdr>
      <w:divsChild>
        <w:div w:id="1895776449">
          <w:marLeft w:val="0"/>
          <w:marRight w:val="0"/>
          <w:marTop w:val="0"/>
          <w:marBottom w:val="0"/>
          <w:divBdr>
            <w:top w:val="none" w:sz="0" w:space="0" w:color="auto"/>
            <w:left w:val="none" w:sz="0" w:space="0" w:color="auto"/>
            <w:bottom w:val="none" w:sz="0" w:space="0" w:color="auto"/>
            <w:right w:val="none" w:sz="0" w:space="0" w:color="auto"/>
          </w:divBdr>
          <w:divsChild>
            <w:div w:id="2120493445">
              <w:marLeft w:val="0"/>
              <w:marRight w:val="0"/>
              <w:marTop w:val="0"/>
              <w:marBottom w:val="0"/>
              <w:divBdr>
                <w:top w:val="none" w:sz="0" w:space="0" w:color="auto"/>
                <w:left w:val="none" w:sz="0" w:space="0" w:color="auto"/>
                <w:bottom w:val="none" w:sz="0" w:space="0" w:color="auto"/>
                <w:right w:val="none" w:sz="0" w:space="0" w:color="auto"/>
              </w:divBdr>
              <w:divsChild>
                <w:div w:id="1711568801">
                  <w:marLeft w:val="0"/>
                  <w:marRight w:val="0"/>
                  <w:marTop w:val="0"/>
                  <w:marBottom w:val="0"/>
                  <w:divBdr>
                    <w:top w:val="none" w:sz="0" w:space="0" w:color="auto"/>
                    <w:left w:val="none" w:sz="0" w:space="0" w:color="auto"/>
                    <w:bottom w:val="none" w:sz="0" w:space="0" w:color="auto"/>
                    <w:right w:val="none" w:sz="0" w:space="0" w:color="auto"/>
                  </w:divBdr>
                </w:div>
                <w:div w:id="16790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802088">
      <w:bodyDiv w:val="1"/>
      <w:marLeft w:val="0"/>
      <w:marRight w:val="0"/>
      <w:marTop w:val="0"/>
      <w:marBottom w:val="0"/>
      <w:divBdr>
        <w:top w:val="none" w:sz="0" w:space="0" w:color="auto"/>
        <w:left w:val="none" w:sz="0" w:space="0" w:color="auto"/>
        <w:bottom w:val="none" w:sz="0" w:space="0" w:color="auto"/>
        <w:right w:val="none" w:sz="0" w:space="0" w:color="auto"/>
      </w:divBdr>
    </w:div>
    <w:div w:id="1248147535">
      <w:bodyDiv w:val="1"/>
      <w:marLeft w:val="0"/>
      <w:marRight w:val="0"/>
      <w:marTop w:val="0"/>
      <w:marBottom w:val="0"/>
      <w:divBdr>
        <w:top w:val="none" w:sz="0" w:space="0" w:color="auto"/>
        <w:left w:val="none" w:sz="0" w:space="0" w:color="auto"/>
        <w:bottom w:val="none" w:sz="0" w:space="0" w:color="auto"/>
        <w:right w:val="none" w:sz="0" w:space="0" w:color="auto"/>
      </w:divBdr>
    </w:div>
    <w:div w:id="1269656670">
      <w:bodyDiv w:val="1"/>
      <w:marLeft w:val="0"/>
      <w:marRight w:val="0"/>
      <w:marTop w:val="0"/>
      <w:marBottom w:val="0"/>
      <w:divBdr>
        <w:top w:val="none" w:sz="0" w:space="0" w:color="auto"/>
        <w:left w:val="none" w:sz="0" w:space="0" w:color="auto"/>
        <w:bottom w:val="none" w:sz="0" w:space="0" w:color="auto"/>
        <w:right w:val="none" w:sz="0" w:space="0" w:color="auto"/>
      </w:divBdr>
    </w:div>
    <w:div w:id="1310599107">
      <w:bodyDiv w:val="1"/>
      <w:marLeft w:val="0"/>
      <w:marRight w:val="0"/>
      <w:marTop w:val="0"/>
      <w:marBottom w:val="0"/>
      <w:divBdr>
        <w:top w:val="none" w:sz="0" w:space="0" w:color="auto"/>
        <w:left w:val="none" w:sz="0" w:space="0" w:color="auto"/>
        <w:bottom w:val="none" w:sz="0" w:space="0" w:color="auto"/>
        <w:right w:val="none" w:sz="0" w:space="0" w:color="auto"/>
      </w:divBdr>
    </w:div>
    <w:div w:id="1363167940">
      <w:bodyDiv w:val="1"/>
      <w:marLeft w:val="0"/>
      <w:marRight w:val="0"/>
      <w:marTop w:val="0"/>
      <w:marBottom w:val="0"/>
      <w:divBdr>
        <w:top w:val="none" w:sz="0" w:space="0" w:color="auto"/>
        <w:left w:val="none" w:sz="0" w:space="0" w:color="auto"/>
        <w:bottom w:val="none" w:sz="0" w:space="0" w:color="auto"/>
        <w:right w:val="none" w:sz="0" w:space="0" w:color="auto"/>
      </w:divBdr>
    </w:div>
    <w:div w:id="1392076580">
      <w:bodyDiv w:val="1"/>
      <w:marLeft w:val="0"/>
      <w:marRight w:val="0"/>
      <w:marTop w:val="0"/>
      <w:marBottom w:val="0"/>
      <w:divBdr>
        <w:top w:val="none" w:sz="0" w:space="0" w:color="auto"/>
        <w:left w:val="none" w:sz="0" w:space="0" w:color="auto"/>
        <w:bottom w:val="none" w:sz="0" w:space="0" w:color="auto"/>
        <w:right w:val="none" w:sz="0" w:space="0" w:color="auto"/>
      </w:divBdr>
    </w:div>
    <w:div w:id="1546019833">
      <w:bodyDiv w:val="1"/>
      <w:marLeft w:val="0"/>
      <w:marRight w:val="0"/>
      <w:marTop w:val="0"/>
      <w:marBottom w:val="0"/>
      <w:divBdr>
        <w:top w:val="none" w:sz="0" w:space="0" w:color="auto"/>
        <w:left w:val="none" w:sz="0" w:space="0" w:color="auto"/>
        <w:bottom w:val="none" w:sz="0" w:space="0" w:color="auto"/>
        <w:right w:val="none" w:sz="0" w:space="0" w:color="auto"/>
      </w:divBdr>
    </w:div>
    <w:div w:id="1681732785">
      <w:bodyDiv w:val="1"/>
      <w:marLeft w:val="0"/>
      <w:marRight w:val="0"/>
      <w:marTop w:val="0"/>
      <w:marBottom w:val="0"/>
      <w:divBdr>
        <w:top w:val="none" w:sz="0" w:space="0" w:color="auto"/>
        <w:left w:val="none" w:sz="0" w:space="0" w:color="auto"/>
        <w:bottom w:val="none" w:sz="0" w:space="0" w:color="auto"/>
        <w:right w:val="none" w:sz="0" w:space="0" w:color="auto"/>
      </w:divBdr>
    </w:div>
    <w:div w:id="1727139425">
      <w:bodyDiv w:val="1"/>
      <w:marLeft w:val="0"/>
      <w:marRight w:val="0"/>
      <w:marTop w:val="0"/>
      <w:marBottom w:val="0"/>
      <w:divBdr>
        <w:top w:val="none" w:sz="0" w:space="0" w:color="auto"/>
        <w:left w:val="none" w:sz="0" w:space="0" w:color="auto"/>
        <w:bottom w:val="none" w:sz="0" w:space="0" w:color="auto"/>
        <w:right w:val="none" w:sz="0" w:space="0" w:color="auto"/>
      </w:divBdr>
    </w:div>
    <w:div w:id="1787768034">
      <w:bodyDiv w:val="1"/>
      <w:marLeft w:val="0"/>
      <w:marRight w:val="0"/>
      <w:marTop w:val="0"/>
      <w:marBottom w:val="0"/>
      <w:divBdr>
        <w:top w:val="none" w:sz="0" w:space="0" w:color="auto"/>
        <w:left w:val="none" w:sz="0" w:space="0" w:color="auto"/>
        <w:bottom w:val="none" w:sz="0" w:space="0" w:color="auto"/>
        <w:right w:val="none" w:sz="0" w:space="0" w:color="auto"/>
      </w:divBdr>
    </w:div>
    <w:div w:id="1947032084">
      <w:bodyDiv w:val="1"/>
      <w:marLeft w:val="0"/>
      <w:marRight w:val="0"/>
      <w:marTop w:val="0"/>
      <w:marBottom w:val="0"/>
      <w:divBdr>
        <w:top w:val="none" w:sz="0" w:space="0" w:color="auto"/>
        <w:left w:val="none" w:sz="0" w:space="0" w:color="auto"/>
        <w:bottom w:val="none" w:sz="0" w:space="0" w:color="auto"/>
        <w:right w:val="none" w:sz="0" w:space="0" w:color="auto"/>
      </w:divBdr>
    </w:div>
    <w:div w:id="1970285180">
      <w:bodyDiv w:val="1"/>
      <w:marLeft w:val="0"/>
      <w:marRight w:val="0"/>
      <w:marTop w:val="0"/>
      <w:marBottom w:val="0"/>
      <w:divBdr>
        <w:top w:val="none" w:sz="0" w:space="0" w:color="auto"/>
        <w:left w:val="none" w:sz="0" w:space="0" w:color="auto"/>
        <w:bottom w:val="none" w:sz="0" w:space="0" w:color="auto"/>
        <w:right w:val="none" w:sz="0" w:space="0" w:color="auto"/>
      </w:divBdr>
    </w:div>
    <w:div w:id="2003003595">
      <w:bodyDiv w:val="1"/>
      <w:marLeft w:val="0"/>
      <w:marRight w:val="0"/>
      <w:marTop w:val="0"/>
      <w:marBottom w:val="0"/>
      <w:divBdr>
        <w:top w:val="none" w:sz="0" w:space="0" w:color="auto"/>
        <w:left w:val="none" w:sz="0" w:space="0" w:color="auto"/>
        <w:bottom w:val="none" w:sz="0" w:space="0" w:color="auto"/>
        <w:right w:val="none" w:sz="0" w:space="0" w:color="auto"/>
      </w:divBdr>
    </w:div>
    <w:div w:id="2025477857">
      <w:bodyDiv w:val="1"/>
      <w:marLeft w:val="0"/>
      <w:marRight w:val="0"/>
      <w:marTop w:val="0"/>
      <w:marBottom w:val="0"/>
      <w:divBdr>
        <w:top w:val="none" w:sz="0" w:space="0" w:color="auto"/>
        <w:left w:val="none" w:sz="0" w:space="0" w:color="auto"/>
        <w:bottom w:val="none" w:sz="0" w:space="0" w:color="auto"/>
        <w:right w:val="none" w:sz="0" w:space="0" w:color="auto"/>
      </w:divBdr>
    </w:div>
    <w:div w:id="2089842391">
      <w:bodyDiv w:val="1"/>
      <w:marLeft w:val="0"/>
      <w:marRight w:val="0"/>
      <w:marTop w:val="0"/>
      <w:marBottom w:val="0"/>
      <w:divBdr>
        <w:top w:val="none" w:sz="0" w:space="0" w:color="auto"/>
        <w:left w:val="none" w:sz="0" w:space="0" w:color="auto"/>
        <w:bottom w:val="none" w:sz="0" w:space="0" w:color="auto"/>
        <w:right w:val="none" w:sz="0" w:space="0" w:color="auto"/>
      </w:divBdr>
    </w:div>
    <w:div w:id="2094425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4.xml"/><Relationship Id="rId21" Type="http://schemas.openxmlformats.org/officeDocument/2006/relationships/diagramData" Target="diagrams/data3.xml"/><Relationship Id="rId42" Type="http://schemas.openxmlformats.org/officeDocument/2006/relationships/image" Target="media/image5.emf"/><Relationship Id="rId47" Type="http://schemas.openxmlformats.org/officeDocument/2006/relationships/image" Target="media/image10.jpeg"/><Relationship Id="rId63" Type="http://schemas.openxmlformats.org/officeDocument/2006/relationships/image" Target="media/image26.png"/><Relationship Id="rId68" Type="http://schemas.openxmlformats.org/officeDocument/2006/relationships/image" Target="media/image31.svg"/><Relationship Id="rId84" Type="http://schemas.openxmlformats.org/officeDocument/2006/relationships/image" Target="media/image47.svg"/><Relationship Id="rId89" Type="http://schemas.openxmlformats.org/officeDocument/2006/relationships/image" Target="media/image52.png"/><Relationship Id="rId112" Type="http://schemas.openxmlformats.org/officeDocument/2006/relationships/image" Target="media/image75.svg"/><Relationship Id="rId16" Type="http://schemas.openxmlformats.org/officeDocument/2006/relationships/diagramQuickStyle" Target="diagrams/quickStyle2.xml"/><Relationship Id="rId107" Type="http://schemas.openxmlformats.org/officeDocument/2006/relationships/image" Target="media/image70.png"/><Relationship Id="rId11" Type="http://schemas.openxmlformats.org/officeDocument/2006/relationships/diagramQuickStyle" Target="diagrams/quickStyle1.xml"/><Relationship Id="rId32" Type="http://schemas.openxmlformats.org/officeDocument/2006/relationships/diagramLayout" Target="diagrams/layout5.xml"/><Relationship Id="rId37" Type="http://schemas.openxmlformats.org/officeDocument/2006/relationships/diagramLayout" Target="diagrams/layout6.xml"/><Relationship Id="rId53" Type="http://schemas.openxmlformats.org/officeDocument/2006/relationships/image" Target="media/image16.png"/><Relationship Id="rId58" Type="http://schemas.openxmlformats.org/officeDocument/2006/relationships/image" Target="media/image21.svg"/><Relationship Id="rId74" Type="http://schemas.openxmlformats.org/officeDocument/2006/relationships/image" Target="media/image37.svg"/><Relationship Id="rId79" Type="http://schemas.openxmlformats.org/officeDocument/2006/relationships/image" Target="media/image42.png"/><Relationship Id="rId102" Type="http://schemas.openxmlformats.org/officeDocument/2006/relationships/image" Target="media/image65.svg"/><Relationship Id="rId5" Type="http://schemas.openxmlformats.org/officeDocument/2006/relationships/webSettings" Target="webSettings.xml"/><Relationship Id="rId90" Type="http://schemas.openxmlformats.org/officeDocument/2006/relationships/image" Target="media/image53.svg"/><Relationship Id="rId95" Type="http://schemas.openxmlformats.org/officeDocument/2006/relationships/image" Target="media/image58.png"/><Relationship Id="rId22" Type="http://schemas.openxmlformats.org/officeDocument/2006/relationships/diagramLayout" Target="diagrams/layout3.xml"/><Relationship Id="rId27" Type="http://schemas.openxmlformats.org/officeDocument/2006/relationships/diagramLayout" Target="diagrams/layout4.xml"/><Relationship Id="rId43" Type="http://schemas.openxmlformats.org/officeDocument/2006/relationships/image" Target="media/image6.png"/><Relationship Id="rId48" Type="http://schemas.openxmlformats.org/officeDocument/2006/relationships/image" Target="media/image11.png"/><Relationship Id="rId64" Type="http://schemas.openxmlformats.org/officeDocument/2006/relationships/image" Target="media/image27.svg"/><Relationship Id="rId69" Type="http://schemas.openxmlformats.org/officeDocument/2006/relationships/image" Target="media/image32.png"/><Relationship Id="rId113" Type="http://schemas.openxmlformats.org/officeDocument/2006/relationships/fontTable" Target="fontTable.xml"/><Relationship Id="rId80" Type="http://schemas.openxmlformats.org/officeDocument/2006/relationships/image" Target="media/image43.svg"/><Relationship Id="rId85" Type="http://schemas.openxmlformats.org/officeDocument/2006/relationships/image" Target="media/image48.png"/><Relationship Id="rId12" Type="http://schemas.openxmlformats.org/officeDocument/2006/relationships/diagramColors" Target="diagrams/colors1.xml"/><Relationship Id="rId17" Type="http://schemas.openxmlformats.org/officeDocument/2006/relationships/diagramColors" Target="diagrams/colors2.xml"/><Relationship Id="rId33" Type="http://schemas.openxmlformats.org/officeDocument/2006/relationships/diagramQuickStyle" Target="diagrams/quickStyle5.xml"/><Relationship Id="rId38" Type="http://schemas.openxmlformats.org/officeDocument/2006/relationships/diagramQuickStyle" Target="diagrams/quickStyle6.xml"/><Relationship Id="rId59" Type="http://schemas.openxmlformats.org/officeDocument/2006/relationships/image" Target="media/image22.png"/><Relationship Id="rId103" Type="http://schemas.openxmlformats.org/officeDocument/2006/relationships/image" Target="media/image66.png"/><Relationship Id="rId108" Type="http://schemas.openxmlformats.org/officeDocument/2006/relationships/image" Target="media/image71.svg"/><Relationship Id="rId54" Type="http://schemas.openxmlformats.org/officeDocument/2006/relationships/image" Target="media/image17.png"/><Relationship Id="rId70" Type="http://schemas.openxmlformats.org/officeDocument/2006/relationships/image" Target="media/image33.svg"/><Relationship Id="rId75" Type="http://schemas.openxmlformats.org/officeDocument/2006/relationships/image" Target="media/image38.png"/><Relationship Id="rId91" Type="http://schemas.openxmlformats.org/officeDocument/2006/relationships/image" Target="media/image54.png"/><Relationship Id="rId96" Type="http://schemas.openxmlformats.org/officeDocument/2006/relationships/image" Target="media/image59.sv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2.xml"/><Relationship Id="rId23" Type="http://schemas.openxmlformats.org/officeDocument/2006/relationships/diagramQuickStyle" Target="diagrams/quickStyle3.xml"/><Relationship Id="rId28" Type="http://schemas.openxmlformats.org/officeDocument/2006/relationships/diagramQuickStyle" Target="diagrams/quickStyle4.xml"/><Relationship Id="rId36" Type="http://schemas.openxmlformats.org/officeDocument/2006/relationships/diagramData" Target="diagrams/data6.xml"/><Relationship Id="rId49" Type="http://schemas.openxmlformats.org/officeDocument/2006/relationships/image" Target="media/image12.jpeg"/><Relationship Id="rId57" Type="http://schemas.openxmlformats.org/officeDocument/2006/relationships/image" Target="media/image20.png"/><Relationship Id="rId106" Type="http://schemas.openxmlformats.org/officeDocument/2006/relationships/image" Target="media/image69.svg"/><Relationship Id="rId114" Type="http://schemas.openxmlformats.org/officeDocument/2006/relationships/theme" Target="theme/theme1.xml"/><Relationship Id="rId10" Type="http://schemas.openxmlformats.org/officeDocument/2006/relationships/diagramLayout" Target="diagrams/layout1.xml"/><Relationship Id="rId31" Type="http://schemas.openxmlformats.org/officeDocument/2006/relationships/diagramData" Target="diagrams/data5.xml"/><Relationship Id="rId44" Type="http://schemas.openxmlformats.org/officeDocument/2006/relationships/image" Target="media/image7.png"/><Relationship Id="rId52" Type="http://schemas.openxmlformats.org/officeDocument/2006/relationships/image" Target="media/image15.png"/><Relationship Id="rId60" Type="http://schemas.openxmlformats.org/officeDocument/2006/relationships/image" Target="media/image23.svg"/><Relationship Id="rId65" Type="http://schemas.openxmlformats.org/officeDocument/2006/relationships/image" Target="media/image28.png"/><Relationship Id="rId73" Type="http://schemas.openxmlformats.org/officeDocument/2006/relationships/image" Target="media/image36.png"/><Relationship Id="rId78" Type="http://schemas.openxmlformats.org/officeDocument/2006/relationships/image" Target="media/image41.svg"/><Relationship Id="rId81" Type="http://schemas.openxmlformats.org/officeDocument/2006/relationships/image" Target="media/image44.png"/><Relationship Id="rId86" Type="http://schemas.openxmlformats.org/officeDocument/2006/relationships/image" Target="media/image49.svg"/><Relationship Id="rId94" Type="http://schemas.openxmlformats.org/officeDocument/2006/relationships/image" Target="media/image57.svg"/><Relationship Id="rId99" Type="http://schemas.openxmlformats.org/officeDocument/2006/relationships/image" Target="media/image62.png"/><Relationship Id="rId101" Type="http://schemas.openxmlformats.org/officeDocument/2006/relationships/image" Target="media/image64.png"/><Relationship Id="rId4" Type="http://schemas.openxmlformats.org/officeDocument/2006/relationships/settings" Target="settings.xml"/><Relationship Id="rId9" Type="http://schemas.openxmlformats.org/officeDocument/2006/relationships/diagramData" Target="diagrams/data1.xml"/><Relationship Id="rId13" Type="http://schemas.microsoft.com/office/2007/relationships/diagramDrawing" Target="diagrams/drawing1.xml"/><Relationship Id="rId18" Type="http://schemas.microsoft.com/office/2007/relationships/diagramDrawing" Target="diagrams/drawing2.xml"/><Relationship Id="rId39" Type="http://schemas.openxmlformats.org/officeDocument/2006/relationships/diagramColors" Target="diagrams/colors6.xml"/><Relationship Id="rId109" Type="http://schemas.openxmlformats.org/officeDocument/2006/relationships/image" Target="media/image72.png"/><Relationship Id="rId34" Type="http://schemas.openxmlformats.org/officeDocument/2006/relationships/diagramColors" Target="diagrams/colors5.xml"/><Relationship Id="rId50" Type="http://schemas.openxmlformats.org/officeDocument/2006/relationships/image" Target="media/image13.jpeg"/><Relationship Id="rId55" Type="http://schemas.openxmlformats.org/officeDocument/2006/relationships/image" Target="media/image18.png"/><Relationship Id="rId76" Type="http://schemas.openxmlformats.org/officeDocument/2006/relationships/image" Target="media/image39.svg"/><Relationship Id="rId97" Type="http://schemas.openxmlformats.org/officeDocument/2006/relationships/image" Target="media/image60.png"/><Relationship Id="rId104" Type="http://schemas.openxmlformats.org/officeDocument/2006/relationships/image" Target="media/image67.svg"/><Relationship Id="rId7" Type="http://schemas.openxmlformats.org/officeDocument/2006/relationships/endnotes" Target="endnotes.xml"/><Relationship Id="rId71" Type="http://schemas.openxmlformats.org/officeDocument/2006/relationships/image" Target="media/image34.png"/><Relationship Id="rId92" Type="http://schemas.openxmlformats.org/officeDocument/2006/relationships/image" Target="media/image55.svg"/><Relationship Id="rId2" Type="http://schemas.openxmlformats.org/officeDocument/2006/relationships/numbering" Target="numbering.xml"/><Relationship Id="rId29" Type="http://schemas.openxmlformats.org/officeDocument/2006/relationships/diagramColors" Target="diagrams/colors4.xml"/><Relationship Id="rId24" Type="http://schemas.openxmlformats.org/officeDocument/2006/relationships/diagramColors" Target="diagrams/colors3.xml"/><Relationship Id="rId40" Type="http://schemas.microsoft.com/office/2007/relationships/diagramDrawing" Target="diagrams/drawing6.xml"/><Relationship Id="rId45" Type="http://schemas.openxmlformats.org/officeDocument/2006/relationships/image" Target="media/image8.png"/><Relationship Id="rId66" Type="http://schemas.openxmlformats.org/officeDocument/2006/relationships/image" Target="media/image29.svg"/><Relationship Id="rId87" Type="http://schemas.openxmlformats.org/officeDocument/2006/relationships/image" Target="media/image50.png"/><Relationship Id="rId110" Type="http://schemas.openxmlformats.org/officeDocument/2006/relationships/image" Target="media/image73.svg"/><Relationship Id="rId61" Type="http://schemas.openxmlformats.org/officeDocument/2006/relationships/image" Target="media/image24.png"/><Relationship Id="rId82" Type="http://schemas.openxmlformats.org/officeDocument/2006/relationships/image" Target="media/image45.svg"/><Relationship Id="rId19" Type="http://schemas.openxmlformats.org/officeDocument/2006/relationships/image" Target="media/image2.png"/><Relationship Id="rId14" Type="http://schemas.openxmlformats.org/officeDocument/2006/relationships/diagramData" Target="diagrams/data2.xml"/><Relationship Id="rId30" Type="http://schemas.microsoft.com/office/2007/relationships/diagramDrawing" Target="diagrams/drawing4.xml"/><Relationship Id="rId35" Type="http://schemas.microsoft.com/office/2007/relationships/diagramDrawing" Target="diagrams/drawing5.xml"/><Relationship Id="rId56" Type="http://schemas.openxmlformats.org/officeDocument/2006/relationships/image" Target="media/image19.png"/><Relationship Id="rId77" Type="http://schemas.openxmlformats.org/officeDocument/2006/relationships/image" Target="media/image40.png"/><Relationship Id="rId100" Type="http://schemas.openxmlformats.org/officeDocument/2006/relationships/image" Target="media/image63.svg"/><Relationship Id="rId105" Type="http://schemas.openxmlformats.org/officeDocument/2006/relationships/image" Target="media/image68.png"/><Relationship Id="rId8" Type="http://schemas.openxmlformats.org/officeDocument/2006/relationships/image" Target="media/image1.jpg"/><Relationship Id="rId51" Type="http://schemas.openxmlformats.org/officeDocument/2006/relationships/image" Target="media/image14.png"/><Relationship Id="rId72" Type="http://schemas.openxmlformats.org/officeDocument/2006/relationships/image" Target="media/image35.svg"/><Relationship Id="rId93" Type="http://schemas.openxmlformats.org/officeDocument/2006/relationships/image" Target="media/image56.png"/><Relationship Id="rId98" Type="http://schemas.openxmlformats.org/officeDocument/2006/relationships/image" Target="media/image61.svg"/><Relationship Id="rId3" Type="http://schemas.openxmlformats.org/officeDocument/2006/relationships/styles" Target="styles.xml"/><Relationship Id="rId25" Type="http://schemas.microsoft.com/office/2007/relationships/diagramDrawing" Target="diagrams/drawing3.xml"/><Relationship Id="rId46" Type="http://schemas.openxmlformats.org/officeDocument/2006/relationships/image" Target="media/image9.png"/><Relationship Id="rId67" Type="http://schemas.openxmlformats.org/officeDocument/2006/relationships/image" Target="media/image30.png"/><Relationship Id="rId20" Type="http://schemas.openxmlformats.org/officeDocument/2006/relationships/image" Target="media/image3.jpeg"/><Relationship Id="rId41" Type="http://schemas.openxmlformats.org/officeDocument/2006/relationships/image" Target="media/image4.png"/><Relationship Id="rId62" Type="http://schemas.openxmlformats.org/officeDocument/2006/relationships/image" Target="media/image25.svg"/><Relationship Id="rId83" Type="http://schemas.openxmlformats.org/officeDocument/2006/relationships/image" Target="media/image46.png"/><Relationship Id="rId88" Type="http://schemas.openxmlformats.org/officeDocument/2006/relationships/image" Target="media/image51.svg"/><Relationship Id="rId111" Type="http://schemas.openxmlformats.org/officeDocument/2006/relationships/image" Target="media/image74.png"/></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E64E473-6BA6-544A-9FEC-63555FEA675B}" type="doc">
      <dgm:prSet loTypeId="urn:microsoft.com/office/officeart/2005/8/layout/orgChart1" loCatId="" qsTypeId="urn:microsoft.com/office/officeart/2005/8/quickstyle/simple5" qsCatId="simple" csTypeId="urn:microsoft.com/office/officeart/2005/8/colors/accent1_4" csCatId="accent1" phldr="1"/>
      <dgm:spPr/>
      <dgm:t>
        <a:bodyPr/>
        <a:lstStyle/>
        <a:p>
          <a:endParaRPr lang="en-GB"/>
        </a:p>
      </dgm:t>
    </dgm:pt>
    <dgm:pt modelId="{4403039F-3E99-FC46-8D4E-48CD419A0C66}">
      <dgm:prSet phldrT="[Text]"/>
      <dgm:spPr/>
      <dgm:t>
        <a:bodyPr/>
        <a:lstStyle/>
        <a:p>
          <a:r>
            <a:rPr lang="en-GB"/>
            <a:t>Diana Abreu </a:t>
          </a:r>
        </a:p>
        <a:p>
          <a:r>
            <a:rPr lang="en-GB"/>
            <a:t>CEO</a:t>
          </a:r>
        </a:p>
      </dgm:t>
    </dgm:pt>
    <dgm:pt modelId="{BE1D13EE-7B87-A64E-91C3-70EC2FD177BF}" type="parTrans" cxnId="{CF11AC6E-A427-EE4C-9AC3-CC095D89C0E0}">
      <dgm:prSet/>
      <dgm:spPr/>
      <dgm:t>
        <a:bodyPr/>
        <a:lstStyle/>
        <a:p>
          <a:endParaRPr lang="en-GB"/>
        </a:p>
      </dgm:t>
    </dgm:pt>
    <dgm:pt modelId="{7873EC39-AB0F-5B4D-9DA3-D451F5FFC1CD}" type="sibTrans" cxnId="{CF11AC6E-A427-EE4C-9AC3-CC095D89C0E0}">
      <dgm:prSet/>
      <dgm:spPr/>
      <dgm:t>
        <a:bodyPr/>
        <a:lstStyle/>
        <a:p>
          <a:endParaRPr lang="en-GB"/>
        </a:p>
      </dgm:t>
    </dgm:pt>
    <dgm:pt modelId="{16C6C3A5-566B-DD41-AA13-CCA354A07FED}" type="asst">
      <dgm:prSet phldrT="[Text]"/>
      <dgm:spPr/>
      <dgm:t>
        <a:bodyPr/>
        <a:lstStyle/>
        <a:p>
          <a:r>
            <a:rPr lang="en-GB"/>
            <a:t>Hassan Abbas</a:t>
          </a:r>
        </a:p>
        <a:p>
          <a:r>
            <a:rPr lang="en-GB"/>
            <a:t>Finance Director</a:t>
          </a:r>
        </a:p>
      </dgm:t>
    </dgm:pt>
    <dgm:pt modelId="{53853428-0BCD-D540-923F-2F6FC771299B}" type="parTrans" cxnId="{30B3229B-6ED6-BA42-88F2-2FEB89ABC48B}">
      <dgm:prSet/>
      <dgm:spPr/>
      <dgm:t>
        <a:bodyPr/>
        <a:lstStyle/>
        <a:p>
          <a:endParaRPr lang="en-GB"/>
        </a:p>
      </dgm:t>
    </dgm:pt>
    <dgm:pt modelId="{D258BDAE-3DAC-354E-BECA-402A778ED710}" type="sibTrans" cxnId="{30B3229B-6ED6-BA42-88F2-2FEB89ABC48B}">
      <dgm:prSet/>
      <dgm:spPr/>
      <dgm:t>
        <a:bodyPr/>
        <a:lstStyle/>
        <a:p>
          <a:endParaRPr lang="en-GB"/>
        </a:p>
      </dgm:t>
    </dgm:pt>
    <dgm:pt modelId="{BE8F0CA5-F1B1-7247-8D34-F722A7EAF0F2}">
      <dgm:prSet phldrT="[Text]"/>
      <dgm:spPr/>
      <dgm:t>
        <a:bodyPr/>
        <a:lstStyle/>
        <a:p>
          <a:r>
            <a:rPr lang="en-GB"/>
            <a:t>Store Manager </a:t>
          </a:r>
        </a:p>
        <a:p>
          <a:r>
            <a:rPr lang="en-GB"/>
            <a:t>(1 Per Store)</a:t>
          </a:r>
        </a:p>
      </dgm:t>
    </dgm:pt>
    <dgm:pt modelId="{4E306E92-E263-D24E-95AE-F6F86C98BCDC}" type="parTrans" cxnId="{3DAE43E8-00EA-F540-9CEF-A8C0E19316D5}">
      <dgm:prSet/>
      <dgm:spPr/>
      <dgm:t>
        <a:bodyPr/>
        <a:lstStyle/>
        <a:p>
          <a:endParaRPr lang="en-GB"/>
        </a:p>
      </dgm:t>
    </dgm:pt>
    <dgm:pt modelId="{E85E3415-B2CC-964F-A7DB-3D775411C5F7}" type="sibTrans" cxnId="{3DAE43E8-00EA-F540-9CEF-A8C0E19316D5}">
      <dgm:prSet/>
      <dgm:spPr/>
      <dgm:t>
        <a:bodyPr/>
        <a:lstStyle/>
        <a:p>
          <a:endParaRPr lang="en-GB"/>
        </a:p>
      </dgm:t>
    </dgm:pt>
    <dgm:pt modelId="{9F0D106A-24C0-7B4E-BD56-FADE5A388D03}">
      <dgm:prSet phldrT="[Text]"/>
      <dgm:spPr/>
      <dgm:t>
        <a:bodyPr/>
        <a:lstStyle/>
        <a:p>
          <a:r>
            <a:rPr lang="en-GB"/>
            <a:t>Store Employess</a:t>
          </a:r>
        </a:p>
        <a:p>
          <a:r>
            <a:rPr lang="en-GB"/>
            <a:t>(6 per Store)</a:t>
          </a:r>
        </a:p>
      </dgm:t>
    </dgm:pt>
    <dgm:pt modelId="{337C07C9-5380-914F-9D6D-7383BC17ACC6}" type="parTrans" cxnId="{5ECB6979-4AA7-F14B-80ED-266E49D254CC}">
      <dgm:prSet/>
      <dgm:spPr/>
      <dgm:t>
        <a:bodyPr/>
        <a:lstStyle/>
        <a:p>
          <a:endParaRPr lang="en-GB"/>
        </a:p>
      </dgm:t>
    </dgm:pt>
    <dgm:pt modelId="{C5A5BAFE-1833-2441-9E49-5B6F8C241DCE}" type="sibTrans" cxnId="{5ECB6979-4AA7-F14B-80ED-266E49D254CC}">
      <dgm:prSet/>
      <dgm:spPr/>
      <dgm:t>
        <a:bodyPr/>
        <a:lstStyle/>
        <a:p>
          <a:endParaRPr lang="en-GB"/>
        </a:p>
      </dgm:t>
    </dgm:pt>
    <dgm:pt modelId="{113C6D51-9519-B742-B77E-64302B647FE8}" type="asst">
      <dgm:prSet/>
      <dgm:spPr/>
      <dgm:t>
        <a:bodyPr/>
        <a:lstStyle/>
        <a:p>
          <a:r>
            <a:rPr lang="en-GB"/>
            <a:t>Maria Barbu</a:t>
          </a:r>
        </a:p>
        <a:p>
          <a:r>
            <a:rPr lang="en-GB"/>
            <a:t>Marketing Director</a:t>
          </a:r>
        </a:p>
      </dgm:t>
    </dgm:pt>
    <dgm:pt modelId="{E33A2514-8C4F-AD47-9185-2CA42CB81714}" type="parTrans" cxnId="{6D46BE27-2737-5742-B7FF-13F8E86A5A65}">
      <dgm:prSet/>
      <dgm:spPr/>
      <dgm:t>
        <a:bodyPr/>
        <a:lstStyle/>
        <a:p>
          <a:endParaRPr lang="en-GB"/>
        </a:p>
      </dgm:t>
    </dgm:pt>
    <dgm:pt modelId="{A1720613-2AC5-904B-A484-FA244FB2BDB3}" type="sibTrans" cxnId="{6D46BE27-2737-5742-B7FF-13F8E86A5A65}">
      <dgm:prSet/>
      <dgm:spPr/>
      <dgm:t>
        <a:bodyPr/>
        <a:lstStyle/>
        <a:p>
          <a:endParaRPr lang="en-GB"/>
        </a:p>
      </dgm:t>
    </dgm:pt>
    <dgm:pt modelId="{75A0BAA2-C55F-9643-A299-9F8437C0D8DF}" type="asst">
      <dgm:prSet/>
      <dgm:spPr/>
      <dgm:t>
        <a:bodyPr/>
        <a:lstStyle/>
        <a:p>
          <a:r>
            <a:rPr lang="en-GB"/>
            <a:t>Meena Gidwani</a:t>
          </a:r>
        </a:p>
        <a:p>
          <a:r>
            <a:rPr lang="en-GB"/>
            <a:t>Operation and Tecnology Director</a:t>
          </a:r>
        </a:p>
      </dgm:t>
    </dgm:pt>
    <dgm:pt modelId="{E77208F9-FB37-C549-8BCC-607FC19CE818}" type="parTrans" cxnId="{99CF3A56-3738-194A-BA0E-3AFA72E6577E}">
      <dgm:prSet/>
      <dgm:spPr/>
      <dgm:t>
        <a:bodyPr/>
        <a:lstStyle/>
        <a:p>
          <a:endParaRPr lang="en-GB"/>
        </a:p>
      </dgm:t>
    </dgm:pt>
    <dgm:pt modelId="{96220BA7-FDC2-A249-895B-2881F435C2BE}" type="sibTrans" cxnId="{99CF3A56-3738-194A-BA0E-3AFA72E6577E}">
      <dgm:prSet/>
      <dgm:spPr/>
      <dgm:t>
        <a:bodyPr/>
        <a:lstStyle/>
        <a:p>
          <a:endParaRPr lang="en-GB"/>
        </a:p>
      </dgm:t>
    </dgm:pt>
    <dgm:pt modelId="{D1F164C4-8679-A743-A7FD-FD79C6F8C1A0}" type="asst">
      <dgm:prSet/>
      <dgm:spPr/>
      <dgm:t>
        <a:bodyPr/>
        <a:lstStyle/>
        <a:p>
          <a:r>
            <a:rPr lang="en-GB"/>
            <a:t>Raluca Caruntu</a:t>
          </a:r>
        </a:p>
        <a:p>
          <a:r>
            <a:rPr lang="en-GB"/>
            <a:t>HR and Legal</a:t>
          </a:r>
        </a:p>
      </dgm:t>
    </dgm:pt>
    <dgm:pt modelId="{F2BDD70E-FE55-DF40-8D75-069332AFE463}" type="parTrans" cxnId="{8A2B09C4-4DB8-C742-996A-9AC1AA68C00D}">
      <dgm:prSet/>
      <dgm:spPr/>
      <dgm:t>
        <a:bodyPr/>
        <a:lstStyle/>
        <a:p>
          <a:endParaRPr lang="en-GB"/>
        </a:p>
      </dgm:t>
    </dgm:pt>
    <dgm:pt modelId="{CED8FBD5-097E-A14A-B16B-1E30BF65E51B}" type="sibTrans" cxnId="{8A2B09C4-4DB8-C742-996A-9AC1AA68C00D}">
      <dgm:prSet/>
      <dgm:spPr/>
      <dgm:t>
        <a:bodyPr/>
        <a:lstStyle/>
        <a:p>
          <a:endParaRPr lang="en-GB"/>
        </a:p>
      </dgm:t>
    </dgm:pt>
    <dgm:pt modelId="{A615386C-E7A7-394E-9FF8-8B25EEEF8376}" type="pres">
      <dgm:prSet presAssocID="{3E64E473-6BA6-544A-9FEC-63555FEA675B}" presName="hierChild1" presStyleCnt="0">
        <dgm:presLayoutVars>
          <dgm:orgChart val="1"/>
          <dgm:chPref val="1"/>
          <dgm:dir/>
          <dgm:animOne val="branch"/>
          <dgm:animLvl val="lvl"/>
          <dgm:resizeHandles/>
        </dgm:presLayoutVars>
      </dgm:prSet>
      <dgm:spPr/>
    </dgm:pt>
    <dgm:pt modelId="{EBCE5B4E-2F24-3C43-9C7F-AB12EF8D40CC}" type="pres">
      <dgm:prSet presAssocID="{4403039F-3E99-FC46-8D4E-48CD419A0C66}" presName="hierRoot1" presStyleCnt="0">
        <dgm:presLayoutVars>
          <dgm:hierBranch val="init"/>
        </dgm:presLayoutVars>
      </dgm:prSet>
      <dgm:spPr/>
    </dgm:pt>
    <dgm:pt modelId="{51D98F6C-8788-5144-9A42-2EFE636AFD7D}" type="pres">
      <dgm:prSet presAssocID="{4403039F-3E99-FC46-8D4E-48CD419A0C66}" presName="rootComposite1" presStyleCnt="0"/>
      <dgm:spPr/>
    </dgm:pt>
    <dgm:pt modelId="{E194F0DF-E675-1247-842F-8417B16969E3}" type="pres">
      <dgm:prSet presAssocID="{4403039F-3E99-FC46-8D4E-48CD419A0C66}" presName="rootText1" presStyleLbl="node0" presStyleIdx="0" presStyleCnt="1">
        <dgm:presLayoutVars>
          <dgm:chPref val="3"/>
        </dgm:presLayoutVars>
      </dgm:prSet>
      <dgm:spPr/>
    </dgm:pt>
    <dgm:pt modelId="{C7114F7D-B6D4-DC41-8775-8431AF057A97}" type="pres">
      <dgm:prSet presAssocID="{4403039F-3E99-FC46-8D4E-48CD419A0C66}" presName="rootConnector1" presStyleLbl="node1" presStyleIdx="0" presStyleCnt="0"/>
      <dgm:spPr/>
    </dgm:pt>
    <dgm:pt modelId="{F3C15049-E1C3-8842-BCA8-1F92EBD71B96}" type="pres">
      <dgm:prSet presAssocID="{4403039F-3E99-FC46-8D4E-48CD419A0C66}" presName="hierChild2" presStyleCnt="0"/>
      <dgm:spPr/>
    </dgm:pt>
    <dgm:pt modelId="{817A01EE-848B-6C41-808D-2E81B3A3465C}" type="pres">
      <dgm:prSet presAssocID="{4E306E92-E263-D24E-95AE-F6F86C98BCDC}" presName="Name37" presStyleLbl="parChTrans1D2" presStyleIdx="0" presStyleCnt="6"/>
      <dgm:spPr/>
    </dgm:pt>
    <dgm:pt modelId="{4F005684-2680-A242-A263-DD1ACE3F5865}" type="pres">
      <dgm:prSet presAssocID="{BE8F0CA5-F1B1-7247-8D34-F722A7EAF0F2}" presName="hierRoot2" presStyleCnt="0">
        <dgm:presLayoutVars>
          <dgm:hierBranch val="init"/>
        </dgm:presLayoutVars>
      </dgm:prSet>
      <dgm:spPr/>
    </dgm:pt>
    <dgm:pt modelId="{17267D01-455B-274A-AF73-38A994113FEC}" type="pres">
      <dgm:prSet presAssocID="{BE8F0CA5-F1B1-7247-8D34-F722A7EAF0F2}" presName="rootComposite" presStyleCnt="0"/>
      <dgm:spPr/>
    </dgm:pt>
    <dgm:pt modelId="{573EBBF9-4D06-4A4F-8FEB-E3FADB9990AC}" type="pres">
      <dgm:prSet presAssocID="{BE8F0CA5-F1B1-7247-8D34-F722A7EAF0F2}" presName="rootText" presStyleLbl="node2" presStyleIdx="0" presStyleCnt="2">
        <dgm:presLayoutVars>
          <dgm:chPref val="3"/>
        </dgm:presLayoutVars>
      </dgm:prSet>
      <dgm:spPr/>
    </dgm:pt>
    <dgm:pt modelId="{6E084AA9-E7E4-4746-AFA5-F41936AFB637}" type="pres">
      <dgm:prSet presAssocID="{BE8F0CA5-F1B1-7247-8D34-F722A7EAF0F2}" presName="rootConnector" presStyleLbl="node2" presStyleIdx="0" presStyleCnt="2"/>
      <dgm:spPr/>
    </dgm:pt>
    <dgm:pt modelId="{DA0A155E-2989-DA44-A404-6E73A896D78C}" type="pres">
      <dgm:prSet presAssocID="{BE8F0CA5-F1B1-7247-8D34-F722A7EAF0F2}" presName="hierChild4" presStyleCnt="0"/>
      <dgm:spPr/>
    </dgm:pt>
    <dgm:pt modelId="{263E7B8B-A3BE-B94E-89D3-BA9659D81F70}" type="pres">
      <dgm:prSet presAssocID="{BE8F0CA5-F1B1-7247-8D34-F722A7EAF0F2}" presName="hierChild5" presStyleCnt="0"/>
      <dgm:spPr/>
    </dgm:pt>
    <dgm:pt modelId="{39A8DFC2-BF33-AA4F-9D2B-29A8BC6D5A9D}" type="pres">
      <dgm:prSet presAssocID="{337C07C9-5380-914F-9D6D-7383BC17ACC6}" presName="Name37" presStyleLbl="parChTrans1D2" presStyleIdx="1" presStyleCnt="6"/>
      <dgm:spPr/>
    </dgm:pt>
    <dgm:pt modelId="{F6AD74E8-AC35-064B-8CF4-97BD6125FEDC}" type="pres">
      <dgm:prSet presAssocID="{9F0D106A-24C0-7B4E-BD56-FADE5A388D03}" presName="hierRoot2" presStyleCnt="0">
        <dgm:presLayoutVars>
          <dgm:hierBranch val="init"/>
        </dgm:presLayoutVars>
      </dgm:prSet>
      <dgm:spPr/>
    </dgm:pt>
    <dgm:pt modelId="{4DB2792A-94E5-FB48-9602-9006B920165F}" type="pres">
      <dgm:prSet presAssocID="{9F0D106A-24C0-7B4E-BD56-FADE5A388D03}" presName="rootComposite" presStyleCnt="0"/>
      <dgm:spPr/>
    </dgm:pt>
    <dgm:pt modelId="{9DE85555-3D1E-564C-B6F4-BE2822C54796}" type="pres">
      <dgm:prSet presAssocID="{9F0D106A-24C0-7B4E-BD56-FADE5A388D03}" presName="rootText" presStyleLbl="node2" presStyleIdx="1" presStyleCnt="2">
        <dgm:presLayoutVars>
          <dgm:chPref val="3"/>
        </dgm:presLayoutVars>
      </dgm:prSet>
      <dgm:spPr/>
    </dgm:pt>
    <dgm:pt modelId="{D9457E33-5578-C746-94CA-1A8BCE14F939}" type="pres">
      <dgm:prSet presAssocID="{9F0D106A-24C0-7B4E-BD56-FADE5A388D03}" presName="rootConnector" presStyleLbl="node2" presStyleIdx="1" presStyleCnt="2"/>
      <dgm:spPr/>
    </dgm:pt>
    <dgm:pt modelId="{CB02C925-6E89-F846-B6BD-952292162D98}" type="pres">
      <dgm:prSet presAssocID="{9F0D106A-24C0-7B4E-BD56-FADE5A388D03}" presName="hierChild4" presStyleCnt="0"/>
      <dgm:spPr/>
    </dgm:pt>
    <dgm:pt modelId="{40BA48D6-F3CD-FB45-902C-7D321671ED63}" type="pres">
      <dgm:prSet presAssocID="{9F0D106A-24C0-7B4E-BD56-FADE5A388D03}" presName="hierChild5" presStyleCnt="0"/>
      <dgm:spPr/>
    </dgm:pt>
    <dgm:pt modelId="{95C08F88-3F42-DC40-8FD1-CEC3EB5055C3}" type="pres">
      <dgm:prSet presAssocID="{4403039F-3E99-FC46-8D4E-48CD419A0C66}" presName="hierChild3" presStyleCnt="0"/>
      <dgm:spPr/>
    </dgm:pt>
    <dgm:pt modelId="{3DACB355-BC23-1D47-B041-665149AA4A97}" type="pres">
      <dgm:prSet presAssocID="{53853428-0BCD-D540-923F-2F6FC771299B}" presName="Name111" presStyleLbl="parChTrans1D2" presStyleIdx="2" presStyleCnt="6"/>
      <dgm:spPr/>
    </dgm:pt>
    <dgm:pt modelId="{473347E1-2B60-6247-B1C8-EB828598EBE2}" type="pres">
      <dgm:prSet presAssocID="{16C6C3A5-566B-DD41-AA13-CCA354A07FED}" presName="hierRoot3" presStyleCnt="0">
        <dgm:presLayoutVars>
          <dgm:hierBranch val="init"/>
        </dgm:presLayoutVars>
      </dgm:prSet>
      <dgm:spPr/>
    </dgm:pt>
    <dgm:pt modelId="{6A7259CE-50F3-6A4C-9452-00D7DA4B9C91}" type="pres">
      <dgm:prSet presAssocID="{16C6C3A5-566B-DD41-AA13-CCA354A07FED}" presName="rootComposite3" presStyleCnt="0"/>
      <dgm:spPr/>
    </dgm:pt>
    <dgm:pt modelId="{E5770614-F4A0-CF4D-8261-1E6FEBDE785A}" type="pres">
      <dgm:prSet presAssocID="{16C6C3A5-566B-DD41-AA13-CCA354A07FED}" presName="rootText3" presStyleLbl="asst1" presStyleIdx="0" presStyleCnt="4">
        <dgm:presLayoutVars>
          <dgm:chPref val="3"/>
        </dgm:presLayoutVars>
      </dgm:prSet>
      <dgm:spPr/>
    </dgm:pt>
    <dgm:pt modelId="{D7D970D2-5F65-AD43-BFB4-AB052E7E9660}" type="pres">
      <dgm:prSet presAssocID="{16C6C3A5-566B-DD41-AA13-CCA354A07FED}" presName="rootConnector3" presStyleLbl="asst1" presStyleIdx="0" presStyleCnt="4"/>
      <dgm:spPr/>
    </dgm:pt>
    <dgm:pt modelId="{B8E41EAF-E5E1-AD4A-8CB8-CB4A634B4229}" type="pres">
      <dgm:prSet presAssocID="{16C6C3A5-566B-DD41-AA13-CCA354A07FED}" presName="hierChild6" presStyleCnt="0"/>
      <dgm:spPr/>
    </dgm:pt>
    <dgm:pt modelId="{EF6B0CE2-C30B-634C-97DF-DB0C994AA485}" type="pres">
      <dgm:prSet presAssocID="{16C6C3A5-566B-DD41-AA13-CCA354A07FED}" presName="hierChild7" presStyleCnt="0"/>
      <dgm:spPr/>
    </dgm:pt>
    <dgm:pt modelId="{F0660F80-5E1D-BC4F-BA00-1DE6A29AD40E}" type="pres">
      <dgm:prSet presAssocID="{F2BDD70E-FE55-DF40-8D75-069332AFE463}" presName="Name111" presStyleLbl="parChTrans1D2" presStyleIdx="3" presStyleCnt="6"/>
      <dgm:spPr/>
    </dgm:pt>
    <dgm:pt modelId="{0CEFAE68-9007-B94F-AE3F-416CCB7D1E59}" type="pres">
      <dgm:prSet presAssocID="{D1F164C4-8679-A743-A7FD-FD79C6F8C1A0}" presName="hierRoot3" presStyleCnt="0">
        <dgm:presLayoutVars>
          <dgm:hierBranch val="init"/>
        </dgm:presLayoutVars>
      </dgm:prSet>
      <dgm:spPr/>
    </dgm:pt>
    <dgm:pt modelId="{F5790748-5991-744A-816B-19733DFC609D}" type="pres">
      <dgm:prSet presAssocID="{D1F164C4-8679-A743-A7FD-FD79C6F8C1A0}" presName="rootComposite3" presStyleCnt="0"/>
      <dgm:spPr/>
    </dgm:pt>
    <dgm:pt modelId="{2BC5787C-EDE4-5348-AFA3-138FBBEDAFF6}" type="pres">
      <dgm:prSet presAssocID="{D1F164C4-8679-A743-A7FD-FD79C6F8C1A0}" presName="rootText3" presStyleLbl="asst1" presStyleIdx="1" presStyleCnt="4">
        <dgm:presLayoutVars>
          <dgm:chPref val="3"/>
        </dgm:presLayoutVars>
      </dgm:prSet>
      <dgm:spPr/>
    </dgm:pt>
    <dgm:pt modelId="{9F66E4D7-3F3C-DB4D-9D2A-852506E7F020}" type="pres">
      <dgm:prSet presAssocID="{D1F164C4-8679-A743-A7FD-FD79C6F8C1A0}" presName="rootConnector3" presStyleLbl="asst1" presStyleIdx="1" presStyleCnt="4"/>
      <dgm:spPr/>
    </dgm:pt>
    <dgm:pt modelId="{FF6A4C16-93FF-F54F-9C48-84010570A2E8}" type="pres">
      <dgm:prSet presAssocID="{D1F164C4-8679-A743-A7FD-FD79C6F8C1A0}" presName="hierChild6" presStyleCnt="0"/>
      <dgm:spPr/>
    </dgm:pt>
    <dgm:pt modelId="{6FED9328-97B9-664F-ACF3-42ECE3F11F4E}" type="pres">
      <dgm:prSet presAssocID="{D1F164C4-8679-A743-A7FD-FD79C6F8C1A0}" presName="hierChild7" presStyleCnt="0"/>
      <dgm:spPr/>
    </dgm:pt>
    <dgm:pt modelId="{9193D29F-985F-BA4F-92B4-A0C3C01C4515}" type="pres">
      <dgm:prSet presAssocID="{E77208F9-FB37-C549-8BCC-607FC19CE818}" presName="Name111" presStyleLbl="parChTrans1D2" presStyleIdx="4" presStyleCnt="6"/>
      <dgm:spPr/>
    </dgm:pt>
    <dgm:pt modelId="{1B17AE76-F351-3F4E-917A-BCE137F6421A}" type="pres">
      <dgm:prSet presAssocID="{75A0BAA2-C55F-9643-A299-9F8437C0D8DF}" presName="hierRoot3" presStyleCnt="0">
        <dgm:presLayoutVars>
          <dgm:hierBranch val="init"/>
        </dgm:presLayoutVars>
      </dgm:prSet>
      <dgm:spPr/>
    </dgm:pt>
    <dgm:pt modelId="{A44ADE31-B7FD-0E44-BC0B-4BFEC0D91E05}" type="pres">
      <dgm:prSet presAssocID="{75A0BAA2-C55F-9643-A299-9F8437C0D8DF}" presName="rootComposite3" presStyleCnt="0"/>
      <dgm:spPr/>
    </dgm:pt>
    <dgm:pt modelId="{328FB365-CE42-1043-97E4-84F6D0A2B27D}" type="pres">
      <dgm:prSet presAssocID="{75A0BAA2-C55F-9643-A299-9F8437C0D8DF}" presName="rootText3" presStyleLbl="asst1" presStyleIdx="2" presStyleCnt="4">
        <dgm:presLayoutVars>
          <dgm:chPref val="3"/>
        </dgm:presLayoutVars>
      </dgm:prSet>
      <dgm:spPr/>
    </dgm:pt>
    <dgm:pt modelId="{5B90E737-6BD1-4041-952F-C86A12D395BC}" type="pres">
      <dgm:prSet presAssocID="{75A0BAA2-C55F-9643-A299-9F8437C0D8DF}" presName="rootConnector3" presStyleLbl="asst1" presStyleIdx="2" presStyleCnt="4"/>
      <dgm:spPr/>
    </dgm:pt>
    <dgm:pt modelId="{2D526CED-B49F-8249-AD11-8E50792A003D}" type="pres">
      <dgm:prSet presAssocID="{75A0BAA2-C55F-9643-A299-9F8437C0D8DF}" presName="hierChild6" presStyleCnt="0"/>
      <dgm:spPr/>
    </dgm:pt>
    <dgm:pt modelId="{041CCD43-AC99-5348-AC3C-5AAEE329783A}" type="pres">
      <dgm:prSet presAssocID="{75A0BAA2-C55F-9643-A299-9F8437C0D8DF}" presName="hierChild7" presStyleCnt="0"/>
      <dgm:spPr/>
    </dgm:pt>
    <dgm:pt modelId="{14E4435D-BA10-9E4B-9B2E-026A49334AB3}" type="pres">
      <dgm:prSet presAssocID="{E33A2514-8C4F-AD47-9185-2CA42CB81714}" presName="Name111" presStyleLbl="parChTrans1D2" presStyleIdx="5" presStyleCnt="6"/>
      <dgm:spPr/>
    </dgm:pt>
    <dgm:pt modelId="{9F64CD9D-D865-1942-A408-3B187CD8DF9D}" type="pres">
      <dgm:prSet presAssocID="{113C6D51-9519-B742-B77E-64302B647FE8}" presName="hierRoot3" presStyleCnt="0">
        <dgm:presLayoutVars>
          <dgm:hierBranch val="init"/>
        </dgm:presLayoutVars>
      </dgm:prSet>
      <dgm:spPr/>
    </dgm:pt>
    <dgm:pt modelId="{D1741104-145E-084F-96D1-12A334D586E1}" type="pres">
      <dgm:prSet presAssocID="{113C6D51-9519-B742-B77E-64302B647FE8}" presName="rootComposite3" presStyleCnt="0"/>
      <dgm:spPr/>
    </dgm:pt>
    <dgm:pt modelId="{8A2C1A45-F688-7D48-A104-89ADCC2DD366}" type="pres">
      <dgm:prSet presAssocID="{113C6D51-9519-B742-B77E-64302B647FE8}" presName="rootText3" presStyleLbl="asst1" presStyleIdx="3" presStyleCnt="4">
        <dgm:presLayoutVars>
          <dgm:chPref val="3"/>
        </dgm:presLayoutVars>
      </dgm:prSet>
      <dgm:spPr/>
    </dgm:pt>
    <dgm:pt modelId="{DE63C919-C840-CD42-B2A1-505A65E42905}" type="pres">
      <dgm:prSet presAssocID="{113C6D51-9519-B742-B77E-64302B647FE8}" presName="rootConnector3" presStyleLbl="asst1" presStyleIdx="3" presStyleCnt="4"/>
      <dgm:spPr/>
    </dgm:pt>
    <dgm:pt modelId="{BED7B96A-406D-3E4A-802C-FEC5BE7F98E3}" type="pres">
      <dgm:prSet presAssocID="{113C6D51-9519-B742-B77E-64302B647FE8}" presName="hierChild6" presStyleCnt="0"/>
      <dgm:spPr/>
    </dgm:pt>
    <dgm:pt modelId="{744EA7F2-F55A-1D44-B486-0E0332EA1BAE}" type="pres">
      <dgm:prSet presAssocID="{113C6D51-9519-B742-B77E-64302B647FE8}" presName="hierChild7" presStyleCnt="0"/>
      <dgm:spPr/>
    </dgm:pt>
  </dgm:ptLst>
  <dgm:cxnLst>
    <dgm:cxn modelId="{06F8D501-47C3-2541-AB87-77F015D3DDA4}" type="presOf" srcId="{BE8F0CA5-F1B1-7247-8D34-F722A7EAF0F2}" destId="{6E084AA9-E7E4-4746-AFA5-F41936AFB637}" srcOrd="1" destOrd="0" presId="urn:microsoft.com/office/officeart/2005/8/layout/orgChart1"/>
    <dgm:cxn modelId="{8B2EEB1B-E5E3-7845-8AA0-3F45B0952618}" type="presOf" srcId="{E33A2514-8C4F-AD47-9185-2CA42CB81714}" destId="{14E4435D-BA10-9E4B-9B2E-026A49334AB3}" srcOrd="0" destOrd="0" presId="urn:microsoft.com/office/officeart/2005/8/layout/orgChart1"/>
    <dgm:cxn modelId="{C419AE22-5257-0043-BD5B-BFC8C5F71786}" type="presOf" srcId="{337C07C9-5380-914F-9D6D-7383BC17ACC6}" destId="{39A8DFC2-BF33-AA4F-9D2B-29A8BC6D5A9D}" srcOrd="0" destOrd="0" presId="urn:microsoft.com/office/officeart/2005/8/layout/orgChart1"/>
    <dgm:cxn modelId="{6D46BE27-2737-5742-B7FF-13F8E86A5A65}" srcId="{4403039F-3E99-FC46-8D4E-48CD419A0C66}" destId="{113C6D51-9519-B742-B77E-64302B647FE8}" srcOrd="3" destOrd="0" parTransId="{E33A2514-8C4F-AD47-9185-2CA42CB81714}" sibTransId="{A1720613-2AC5-904B-A484-FA244FB2BDB3}"/>
    <dgm:cxn modelId="{3B03E028-CB60-C643-B020-9FBD93500586}" type="presOf" srcId="{113C6D51-9519-B742-B77E-64302B647FE8}" destId="{8A2C1A45-F688-7D48-A104-89ADCC2DD366}" srcOrd="0" destOrd="0" presId="urn:microsoft.com/office/officeart/2005/8/layout/orgChart1"/>
    <dgm:cxn modelId="{F0B1F22F-026F-CD46-BEDA-FA8D79B79D26}" type="presOf" srcId="{4403039F-3E99-FC46-8D4E-48CD419A0C66}" destId="{E194F0DF-E675-1247-842F-8417B16969E3}" srcOrd="0" destOrd="0" presId="urn:microsoft.com/office/officeart/2005/8/layout/orgChart1"/>
    <dgm:cxn modelId="{CC449340-7573-E840-ADB4-2723A01708CB}" type="presOf" srcId="{53853428-0BCD-D540-923F-2F6FC771299B}" destId="{3DACB355-BC23-1D47-B041-665149AA4A97}" srcOrd="0" destOrd="0" presId="urn:microsoft.com/office/officeart/2005/8/layout/orgChart1"/>
    <dgm:cxn modelId="{679F7765-7D30-F648-8086-13A736010324}" type="presOf" srcId="{9F0D106A-24C0-7B4E-BD56-FADE5A388D03}" destId="{9DE85555-3D1E-564C-B6F4-BE2822C54796}" srcOrd="0" destOrd="0" presId="urn:microsoft.com/office/officeart/2005/8/layout/orgChart1"/>
    <dgm:cxn modelId="{B3930A67-38CD-E34B-8FB2-64478A460009}" type="presOf" srcId="{16C6C3A5-566B-DD41-AA13-CCA354A07FED}" destId="{E5770614-F4A0-CF4D-8261-1E6FEBDE785A}" srcOrd="0" destOrd="0" presId="urn:microsoft.com/office/officeart/2005/8/layout/orgChart1"/>
    <dgm:cxn modelId="{CF11AC6E-A427-EE4C-9AC3-CC095D89C0E0}" srcId="{3E64E473-6BA6-544A-9FEC-63555FEA675B}" destId="{4403039F-3E99-FC46-8D4E-48CD419A0C66}" srcOrd="0" destOrd="0" parTransId="{BE1D13EE-7B87-A64E-91C3-70EC2FD177BF}" sibTransId="{7873EC39-AB0F-5B4D-9DA3-D451F5FFC1CD}"/>
    <dgm:cxn modelId="{F2E8E954-6DF1-ED46-A2CB-F41271231F1D}" type="presOf" srcId="{75A0BAA2-C55F-9643-A299-9F8437C0D8DF}" destId="{328FB365-CE42-1043-97E4-84F6D0A2B27D}" srcOrd="0" destOrd="0" presId="urn:microsoft.com/office/officeart/2005/8/layout/orgChart1"/>
    <dgm:cxn modelId="{99CF3A56-3738-194A-BA0E-3AFA72E6577E}" srcId="{4403039F-3E99-FC46-8D4E-48CD419A0C66}" destId="{75A0BAA2-C55F-9643-A299-9F8437C0D8DF}" srcOrd="2" destOrd="0" parTransId="{E77208F9-FB37-C549-8BCC-607FC19CE818}" sibTransId="{96220BA7-FDC2-A249-895B-2881F435C2BE}"/>
    <dgm:cxn modelId="{5ECB6979-4AA7-F14B-80ED-266E49D254CC}" srcId="{4403039F-3E99-FC46-8D4E-48CD419A0C66}" destId="{9F0D106A-24C0-7B4E-BD56-FADE5A388D03}" srcOrd="5" destOrd="0" parTransId="{337C07C9-5380-914F-9D6D-7383BC17ACC6}" sibTransId="{C5A5BAFE-1833-2441-9E49-5B6F8C241DCE}"/>
    <dgm:cxn modelId="{47166D83-BF15-D446-9D62-1F3E919CEC45}" type="presOf" srcId="{113C6D51-9519-B742-B77E-64302B647FE8}" destId="{DE63C919-C840-CD42-B2A1-505A65E42905}" srcOrd="1" destOrd="0" presId="urn:microsoft.com/office/officeart/2005/8/layout/orgChart1"/>
    <dgm:cxn modelId="{9AE5C683-4303-7049-A768-358D3B6C04BC}" type="presOf" srcId="{D1F164C4-8679-A743-A7FD-FD79C6F8C1A0}" destId="{9F66E4D7-3F3C-DB4D-9D2A-852506E7F020}" srcOrd="1" destOrd="0" presId="urn:microsoft.com/office/officeart/2005/8/layout/orgChart1"/>
    <dgm:cxn modelId="{8B51B490-D4FE-A147-84DD-85CF8A1D7954}" type="presOf" srcId="{E77208F9-FB37-C549-8BCC-607FC19CE818}" destId="{9193D29F-985F-BA4F-92B4-A0C3C01C4515}" srcOrd="0" destOrd="0" presId="urn:microsoft.com/office/officeart/2005/8/layout/orgChart1"/>
    <dgm:cxn modelId="{5EAFE694-9F1A-8E43-9328-8EE1EA25B98D}" type="presOf" srcId="{75A0BAA2-C55F-9643-A299-9F8437C0D8DF}" destId="{5B90E737-6BD1-4041-952F-C86A12D395BC}" srcOrd="1" destOrd="0" presId="urn:microsoft.com/office/officeart/2005/8/layout/orgChart1"/>
    <dgm:cxn modelId="{9E815C99-E0DD-B64E-99C0-561E487FCD00}" type="presOf" srcId="{9F0D106A-24C0-7B4E-BD56-FADE5A388D03}" destId="{D9457E33-5578-C746-94CA-1A8BCE14F939}" srcOrd="1" destOrd="0" presId="urn:microsoft.com/office/officeart/2005/8/layout/orgChart1"/>
    <dgm:cxn modelId="{30B3229B-6ED6-BA42-88F2-2FEB89ABC48B}" srcId="{4403039F-3E99-FC46-8D4E-48CD419A0C66}" destId="{16C6C3A5-566B-DD41-AA13-CCA354A07FED}" srcOrd="0" destOrd="0" parTransId="{53853428-0BCD-D540-923F-2F6FC771299B}" sibTransId="{D258BDAE-3DAC-354E-BECA-402A778ED710}"/>
    <dgm:cxn modelId="{7A9EB19E-BBEE-FA47-9A51-43C4F8C61536}" type="presOf" srcId="{F2BDD70E-FE55-DF40-8D75-069332AFE463}" destId="{F0660F80-5E1D-BC4F-BA00-1DE6A29AD40E}" srcOrd="0" destOrd="0" presId="urn:microsoft.com/office/officeart/2005/8/layout/orgChart1"/>
    <dgm:cxn modelId="{8A2B09C4-4DB8-C742-996A-9AC1AA68C00D}" srcId="{4403039F-3E99-FC46-8D4E-48CD419A0C66}" destId="{D1F164C4-8679-A743-A7FD-FD79C6F8C1A0}" srcOrd="1" destOrd="0" parTransId="{F2BDD70E-FE55-DF40-8D75-069332AFE463}" sibTransId="{CED8FBD5-097E-A14A-B16B-1E30BF65E51B}"/>
    <dgm:cxn modelId="{C1975BC7-04A5-A943-8EA6-883EC6789297}" type="presOf" srcId="{D1F164C4-8679-A743-A7FD-FD79C6F8C1A0}" destId="{2BC5787C-EDE4-5348-AFA3-138FBBEDAFF6}" srcOrd="0" destOrd="0" presId="urn:microsoft.com/office/officeart/2005/8/layout/orgChart1"/>
    <dgm:cxn modelId="{152A7FD4-840B-F54D-B950-21BBB6D4EA01}" type="presOf" srcId="{BE8F0CA5-F1B1-7247-8D34-F722A7EAF0F2}" destId="{573EBBF9-4D06-4A4F-8FEB-E3FADB9990AC}" srcOrd="0" destOrd="0" presId="urn:microsoft.com/office/officeart/2005/8/layout/orgChart1"/>
    <dgm:cxn modelId="{978671D6-34BA-C54B-92B2-F172670EB32C}" type="presOf" srcId="{16C6C3A5-566B-DD41-AA13-CCA354A07FED}" destId="{D7D970D2-5F65-AD43-BFB4-AB052E7E9660}" srcOrd="1" destOrd="0" presId="urn:microsoft.com/office/officeart/2005/8/layout/orgChart1"/>
    <dgm:cxn modelId="{39576EE4-DED0-3346-8F05-BC26F58169AE}" type="presOf" srcId="{4403039F-3E99-FC46-8D4E-48CD419A0C66}" destId="{C7114F7D-B6D4-DC41-8775-8431AF057A97}" srcOrd="1" destOrd="0" presId="urn:microsoft.com/office/officeart/2005/8/layout/orgChart1"/>
    <dgm:cxn modelId="{3DAE43E8-00EA-F540-9CEF-A8C0E19316D5}" srcId="{4403039F-3E99-FC46-8D4E-48CD419A0C66}" destId="{BE8F0CA5-F1B1-7247-8D34-F722A7EAF0F2}" srcOrd="4" destOrd="0" parTransId="{4E306E92-E263-D24E-95AE-F6F86C98BCDC}" sibTransId="{E85E3415-B2CC-964F-A7DB-3D775411C5F7}"/>
    <dgm:cxn modelId="{A03E2EE9-4333-3E40-8702-11EDB94B856A}" type="presOf" srcId="{3E64E473-6BA6-544A-9FEC-63555FEA675B}" destId="{A615386C-E7A7-394E-9FF8-8B25EEEF8376}" srcOrd="0" destOrd="0" presId="urn:microsoft.com/office/officeart/2005/8/layout/orgChart1"/>
    <dgm:cxn modelId="{FF963AF3-8EF9-0143-A037-E3C49F9CE388}" type="presOf" srcId="{4E306E92-E263-D24E-95AE-F6F86C98BCDC}" destId="{817A01EE-848B-6C41-808D-2E81B3A3465C}" srcOrd="0" destOrd="0" presId="urn:microsoft.com/office/officeart/2005/8/layout/orgChart1"/>
    <dgm:cxn modelId="{59159E26-AB1D-7046-B2B4-E28CD0D7A6F2}" type="presParOf" srcId="{A615386C-E7A7-394E-9FF8-8B25EEEF8376}" destId="{EBCE5B4E-2F24-3C43-9C7F-AB12EF8D40CC}" srcOrd="0" destOrd="0" presId="urn:microsoft.com/office/officeart/2005/8/layout/orgChart1"/>
    <dgm:cxn modelId="{053CA377-B73A-6548-8212-EED6366EA33A}" type="presParOf" srcId="{EBCE5B4E-2F24-3C43-9C7F-AB12EF8D40CC}" destId="{51D98F6C-8788-5144-9A42-2EFE636AFD7D}" srcOrd="0" destOrd="0" presId="urn:microsoft.com/office/officeart/2005/8/layout/orgChart1"/>
    <dgm:cxn modelId="{31BF2DE5-839D-8A43-888D-34BC7988FD59}" type="presParOf" srcId="{51D98F6C-8788-5144-9A42-2EFE636AFD7D}" destId="{E194F0DF-E675-1247-842F-8417B16969E3}" srcOrd="0" destOrd="0" presId="urn:microsoft.com/office/officeart/2005/8/layout/orgChart1"/>
    <dgm:cxn modelId="{BA13BF37-6F44-944D-A792-8FF138A06603}" type="presParOf" srcId="{51D98F6C-8788-5144-9A42-2EFE636AFD7D}" destId="{C7114F7D-B6D4-DC41-8775-8431AF057A97}" srcOrd="1" destOrd="0" presId="urn:microsoft.com/office/officeart/2005/8/layout/orgChart1"/>
    <dgm:cxn modelId="{A4B08EEC-2DB7-0245-88C4-6BCD085379B1}" type="presParOf" srcId="{EBCE5B4E-2F24-3C43-9C7F-AB12EF8D40CC}" destId="{F3C15049-E1C3-8842-BCA8-1F92EBD71B96}" srcOrd="1" destOrd="0" presId="urn:microsoft.com/office/officeart/2005/8/layout/orgChart1"/>
    <dgm:cxn modelId="{3C653B24-56A4-AF4D-9955-B9AE5EB81587}" type="presParOf" srcId="{F3C15049-E1C3-8842-BCA8-1F92EBD71B96}" destId="{817A01EE-848B-6C41-808D-2E81B3A3465C}" srcOrd="0" destOrd="0" presId="urn:microsoft.com/office/officeart/2005/8/layout/orgChart1"/>
    <dgm:cxn modelId="{0ED12F02-54EE-BA4A-B16B-47BF77B87D0B}" type="presParOf" srcId="{F3C15049-E1C3-8842-BCA8-1F92EBD71B96}" destId="{4F005684-2680-A242-A263-DD1ACE3F5865}" srcOrd="1" destOrd="0" presId="urn:microsoft.com/office/officeart/2005/8/layout/orgChart1"/>
    <dgm:cxn modelId="{47134A0D-A836-734E-AFCE-688564DB0622}" type="presParOf" srcId="{4F005684-2680-A242-A263-DD1ACE3F5865}" destId="{17267D01-455B-274A-AF73-38A994113FEC}" srcOrd="0" destOrd="0" presId="urn:microsoft.com/office/officeart/2005/8/layout/orgChart1"/>
    <dgm:cxn modelId="{A2FF2CCF-A1E6-B145-AB7C-93FBADD134CE}" type="presParOf" srcId="{17267D01-455B-274A-AF73-38A994113FEC}" destId="{573EBBF9-4D06-4A4F-8FEB-E3FADB9990AC}" srcOrd="0" destOrd="0" presId="urn:microsoft.com/office/officeart/2005/8/layout/orgChart1"/>
    <dgm:cxn modelId="{2413DA31-B23F-C449-A2D9-E16DB2986364}" type="presParOf" srcId="{17267D01-455B-274A-AF73-38A994113FEC}" destId="{6E084AA9-E7E4-4746-AFA5-F41936AFB637}" srcOrd="1" destOrd="0" presId="urn:microsoft.com/office/officeart/2005/8/layout/orgChart1"/>
    <dgm:cxn modelId="{34F4ECA6-7B60-FF45-9169-A43119A8B947}" type="presParOf" srcId="{4F005684-2680-A242-A263-DD1ACE3F5865}" destId="{DA0A155E-2989-DA44-A404-6E73A896D78C}" srcOrd="1" destOrd="0" presId="urn:microsoft.com/office/officeart/2005/8/layout/orgChart1"/>
    <dgm:cxn modelId="{10419921-DF78-BE49-9029-57E3699BD042}" type="presParOf" srcId="{4F005684-2680-A242-A263-DD1ACE3F5865}" destId="{263E7B8B-A3BE-B94E-89D3-BA9659D81F70}" srcOrd="2" destOrd="0" presId="urn:microsoft.com/office/officeart/2005/8/layout/orgChart1"/>
    <dgm:cxn modelId="{5E19638F-1AA0-FE43-A07D-C4E575281BB1}" type="presParOf" srcId="{F3C15049-E1C3-8842-BCA8-1F92EBD71B96}" destId="{39A8DFC2-BF33-AA4F-9D2B-29A8BC6D5A9D}" srcOrd="2" destOrd="0" presId="urn:microsoft.com/office/officeart/2005/8/layout/orgChart1"/>
    <dgm:cxn modelId="{88EFF462-E08C-1B4A-AE2A-50E4EEFC7447}" type="presParOf" srcId="{F3C15049-E1C3-8842-BCA8-1F92EBD71B96}" destId="{F6AD74E8-AC35-064B-8CF4-97BD6125FEDC}" srcOrd="3" destOrd="0" presId="urn:microsoft.com/office/officeart/2005/8/layout/orgChart1"/>
    <dgm:cxn modelId="{96AB170E-F5F5-5D45-AE69-AB86A2C4E20B}" type="presParOf" srcId="{F6AD74E8-AC35-064B-8CF4-97BD6125FEDC}" destId="{4DB2792A-94E5-FB48-9602-9006B920165F}" srcOrd="0" destOrd="0" presId="urn:microsoft.com/office/officeart/2005/8/layout/orgChart1"/>
    <dgm:cxn modelId="{04229AAC-92BC-B741-857C-A7547D2D7A58}" type="presParOf" srcId="{4DB2792A-94E5-FB48-9602-9006B920165F}" destId="{9DE85555-3D1E-564C-B6F4-BE2822C54796}" srcOrd="0" destOrd="0" presId="urn:microsoft.com/office/officeart/2005/8/layout/orgChart1"/>
    <dgm:cxn modelId="{19D5788A-D41A-7F49-BF5F-F03C67B29A48}" type="presParOf" srcId="{4DB2792A-94E5-FB48-9602-9006B920165F}" destId="{D9457E33-5578-C746-94CA-1A8BCE14F939}" srcOrd="1" destOrd="0" presId="urn:microsoft.com/office/officeart/2005/8/layout/orgChart1"/>
    <dgm:cxn modelId="{A4264DDD-EAA5-2849-ADBC-B35153C107D9}" type="presParOf" srcId="{F6AD74E8-AC35-064B-8CF4-97BD6125FEDC}" destId="{CB02C925-6E89-F846-B6BD-952292162D98}" srcOrd="1" destOrd="0" presId="urn:microsoft.com/office/officeart/2005/8/layout/orgChart1"/>
    <dgm:cxn modelId="{4A319BD3-2707-B442-8E31-54998C04504E}" type="presParOf" srcId="{F6AD74E8-AC35-064B-8CF4-97BD6125FEDC}" destId="{40BA48D6-F3CD-FB45-902C-7D321671ED63}" srcOrd="2" destOrd="0" presId="urn:microsoft.com/office/officeart/2005/8/layout/orgChart1"/>
    <dgm:cxn modelId="{CA351E0B-CE32-7341-B812-386D013DC6FA}" type="presParOf" srcId="{EBCE5B4E-2F24-3C43-9C7F-AB12EF8D40CC}" destId="{95C08F88-3F42-DC40-8FD1-CEC3EB5055C3}" srcOrd="2" destOrd="0" presId="urn:microsoft.com/office/officeart/2005/8/layout/orgChart1"/>
    <dgm:cxn modelId="{D9A08218-F052-4F4D-BA14-7DB856C46CD5}" type="presParOf" srcId="{95C08F88-3F42-DC40-8FD1-CEC3EB5055C3}" destId="{3DACB355-BC23-1D47-B041-665149AA4A97}" srcOrd="0" destOrd="0" presId="urn:microsoft.com/office/officeart/2005/8/layout/orgChart1"/>
    <dgm:cxn modelId="{51E2118D-6E20-4A40-A45C-2859E2E68490}" type="presParOf" srcId="{95C08F88-3F42-DC40-8FD1-CEC3EB5055C3}" destId="{473347E1-2B60-6247-B1C8-EB828598EBE2}" srcOrd="1" destOrd="0" presId="urn:microsoft.com/office/officeart/2005/8/layout/orgChart1"/>
    <dgm:cxn modelId="{C60C418E-0DAD-B24A-BEF5-CA53DCDD4667}" type="presParOf" srcId="{473347E1-2B60-6247-B1C8-EB828598EBE2}" destId="{6A7259CE-50F3-6A4C-9452-00D7DA4B9C91}" srcOrd="0" destOrd="0" presId="urn:microsoft.com/office/officeart/2005/8/layout/orgChart1"/>
    <dgm:cxn modelId="{F5781939-BBF6-DA4D-8BDB-680B7A6D9488}" type="presParOf" srcId="{6A7259CE-50F3-6A4C-9452-00D7DA4B9C91}" destId="{E5770614-F4A0-CF4D-8261-1E6FEBDE785A}" srcOrd="0" destOrd="0" presId="urn:microsoft.com/office/officeart/2005/8/layout/orgChart1"/>
    <dgm:cxn modelId="{83D4744A-460A-A14D-B2D9-F34BA8CD1B75}" type="presParOf" srcId="{6A7259CE-50F3-6A4C-9452-00D7DA4B9C91}" destId="{D7D970D2-5F65-AD43-BFB4-AB052E7E9660}" srcOrd="1" destOrd="0" presId="urn:microsoft.com/office/officeart/2005/8/layout/orgChart1"/>
    <dgm:cxn modelId="{F8294271-495F-1245-805C-CE4223604E82}" type="presParOf" srcId="{473347E1-2B60-6247-B1C8-EB828598EBE2}" destId="{B8E41EAF-E5E1-AD4A-8CB8-CB4A634B4229}" srcOrd="1" destOrd="0" presId="urn:microsoft.com/office/officeart/2005/8/layout/orgChart1"/>
    <dgm:cxn modelId="{F8E0FB80-9113-0347-9DB5-EC6A7032E5E4}" type="presParOf" srcId="{473347E1-2B60-6247-B1C8-EB828598EBE2}" destId="{EF6B0CE2-C30B-634C-97DF-DB0C994AA485}" srcOrd="2" destOrd="0" presId="urn:microsoft.com/office/officeart/2005/8/layout/orgChart1"/>
    <dgm:cxn modelId="{593AA625-D6A7-0E48-898C-A7BC0AB78FC3}" type="presParOf" srcId="{95C08F88-3F42-DC40-8FD1-CEC3EB5055C3}" destId="{F0660F80-5E1D-BC4F-BA00-1DE6A29AD40E}" srcOrd="2" destOrd="0" presId="urn:microsoft.com/office/officeart/2005/8/layout/orgChart1"/>
    <dgm:cxn modelId="{F8607EB4-BCDF-F94F-801D-6040C9BDAD9D}" type="presParOf" srcId="{95C08F88-3F42-DC40-8FD1-CEC3EB5055C3}" destId="{0CEFAE68-9007-B94F-AE3F-416CCB7D1E59}" srcOrd="3" destOrd="0" presId="urn:microsoft.com/office/officeart/2005/8/layout/orgChart1"/>
    <dgm:cxn modelId="{72CF59E3-7818-3B4C-93CF-717EA33EE302}" type="presParOf" srcId="{0CEFAE68-9007-B94F-AE3F-416CCB7D1E59}" destId="{F5790748-5991-744A-816B-19733DFC609D}" srcOrd="0" destOrd="0" presId="urn:microsoft.com/office/officeart/2005/8/layout/orgChart1"/>
    <dgm:cxn modelId="{38A0AE21-BA03-F84E-8EB4-7A1742FFD5E1}" type="presParOf" srcId="{F5790748-5991-744A-816B-19733DFC609D}" destId="{2BC5787C-EDE4-5348-AFA3-138FBBEDAFF6}" srcOrd="0" destOrd="0" presId="urn:microsoft.com/office/officeart/2005/8/layout/orgChart1"/>
    <dgm:cxn modelId="{EC606D2A-FB59-094C-92E4-84843636687C}" type="presParOf" srcId="{F5790748-5991-744A-816B-19733DFC609D}" destId="{9F66E4D7-3F3C-DB4D-9D2A-852506E7F020}" srcOrd="1" destOrd="0" presId="urn:microsoft.com/office/officeart/2005/8/layout/orgChart1"/>
    <dgm:cxn modelId="{63BFC080-2D44-0248-BA36-790CF95D0F28}" type="presParOf" srcId="{0CEFAE68-9007-B94F-AE3F-416CCB7D1E59}" destId="{FF6A4C16-93FF-F54F-9C48-84010570A2E8}" srcOrd="1" destOrd="0" presId="urn:microsoft.com/office/officeart/2005/8/layout/orgChart1"/>
    <dgm:cxn modelId="{2B3BF363-AE98-B845-AC26-EEB18A908BCC}" type="presParOf" srcId="{0CEFAE68-9007-B94F-AE3F-416CCB7D1E59}" destId="{6FED9328-97B9-664F-ACF3-42ECE3F11F4E}" srcOrd="2" destOrd="0" presId="urn:microsoft.com/office/officeart/2005/8/layout/orgChart1"/>
    <dgm:cxn modelId="{FEC3A5D4-5E9C-8C4C-B02A-CF7ABE3C3276}" type="presParOf" srcId="{95C08F88-3F42-DC40-8FD1-CEC3EB5055C3}" destId="{9193D29F-985F-BA4F-92B4-A0C3C01C4515}" srcOrd="4" destOrd="0" presId="urn:microsoft.com/office/officeart/2005/8/layout/orgChart1"/>
    <dgm:cxn modelId="{D2D24F58-C981-1348-8671-F7F9AD21F166}" type="presParOf" srcId="{95C08F88-3F42-DC40-8FD1-CEC3EB5055C3}" destId="{1B17AE76-F351-3F4E-917A-BCE137F6421A}" srcOrd="5" destOrd="0" presId="urn:microsoft.com/office/officeart/2005/8/layout/orgChart1"/>
    <dgm:cxn modelId="{7A01CF67-A5D8-164B-A789-39708E08D0C7}" type="presParOf" srcId="{1B17AE76-F351-3F4E-917A-BCE137F6421A}" destId="{A44ADE31-B7FD-0E44-BC0B-4BFEC0D91E05}" srcOrd="0" destOrd="0" presId="urn:microsoft.com/office/officeart/2005/8/layout/orgChart1"/>
    <dgm:cxn modelId="{35EEAE97-E732-1049-B34B-64D786FBE637}" type="presParOf" srcId="{A44ADE31-B7FD-0E44-BC0B-4BFEC0D91E05}" destId="{328FB365-CE42-1043-97E4-84F6D0A2B27D}" srcOrd="0" destOrd="0" presId="urn:microsoft.com/office/officeart/2005/8/layout/orgChart1"/>
    <dgm:cxn modelId="{A1923CAC-3D40-FD4F-9C17-DA3A7AF84351}" type="presParOf" srcId="{A44ADE31-B7FD-0E44-BC0B-4BFEC0D91E05}" destId="{5B90E737-6BD1-4041-952F-C86A12D395BC}" srcOrd="1" destOrd="0" presId="urn:microsoft.com/office/officeart/2005/8/layout/orgChart1"/>
    <dgm:cxn modelId="{F2D6627D-D197-1F4C-AC89-2A94D5C78F5F}" type="presParOf" srcId="{1B17AE76-F351-3F4E-917A-BCE137F6421A}" destId="{2D526CED-B49F-8249-AD11-8E50792A003D}" srcOrd="1" destOrd="0" presId="urn:microsoft.com/office/officeart/2005/8/layout/orgChart1"/>
    <dgm:cxn modelId="{3EB540FD-8964-A34D-A912-A6DD3F2F8F3F}" type="presParOf" srcId="{1B17AE76-F351-3F4E-917A-BCE137F6421A}" destId="{041CCD43-AC99-5348-AC3C-5AAEE329783A}" srcOrd="2" destOrd="0" presId="urn:microsoft.com/office/officeart/2005/8/layout/orgChart1"/>
    <dgm:cxn modelId="{5D5DE54A-4C78-EB40-B4CB-28B42FA615B3}" type="presParOf" srcId="{95C08F88-3F42-DC40-8FD1-CEC3EB5055C3}" destId="{14E4435D-BA10-9E4B-9B2E-026A49334AB3}" srcOrd="6" destOrd="0" presId="urn:microsoft.com/office/officeart/2005/8/layout/orgChart1"/>
    <dgm:cxn modelId="{34FBE83F-6F90-E346-AE98-09E3B73A769F}" type="presParOf" srcId="{95C08F88-3F42-DC40-8FD1-CEC3EB5055C3}" destId="{9F64CD9D-D865-1942-A408-3B187CD8DF9D}" srcOrd="7" destOrd="0" presId="urn:microsoft.com/office/officeart/2005/8/layout/orgChart1"/>
    <dgm:cxn modelId="{438526C3-A0C3-6249-A932-F7A8ED8A678B}" type="presParOf" srcId="{9F64CD9D-D865-1942-A408-3B187CD8DF9D}" destId="{D1741104-145E-084F-96D1-12A334D586E1}" srcOrd="0" destOrd="0" presId="urn:microsoft.com/office/officeart/2005/8/layout/orgChart1"/>
    <dgm:cxn modelId="{02E252D3-6391-5644-9E23-11D2A76C53E8}" type="presParOf" srcId="{D1741104-145E-084F-96D1-12A334D586E1}" destId="{8A2C1A45-F688-7D48-A104-89ADCC2DD366}" srcOrd="0" destOrd="0" presId="urn:microsoft.com/office/officeart/2005/8/layout/orgChart1"/>
    <dgm:cxn modelId="{CB589673-A6AE-114D-9E30-7359F0CA51AA}" type="presParOf" srcId="{D1741104-145E-084F-96D1-12A334D586E1}" destId="{DE63C919-C840-CD42-B2A1-505A65E42905}" srcOrd="1" destOrd="0" presId="urn:microsoft.com/office/officeart/2005/8/layout/orgChart1"/>
    <dgm:cxn modelId="{3F428E5D-B25A-8F4E-8D32-202860C24DAE}" type="presParOf" srcId="{9F64CD9D-D865-1942-A408-3B187CD8DF9D}" destId="{BED7B96A-406D-3E4A-802C-FEC5BE7F98E3}" srcOrd="1" destOrd="0" presId="urn:microsoft.com/office/officeart/2005/8/layout/orgChart1"/>
    <dgm:cxn modelId="{1F551660-64D6-A642-B99D-4A08748AF1A4}" type="presParOf" srcId="{9F64CD9D-D865-1942-A408-3B187CD8DF9D}" destId="{744EA7F2-F55A-1D44-B486-0E0332EA1BAE}"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CCC063D-7196-4148-B63D-120A8B76ACAA}" type="doc">
      <dgm:prSet loTypeId="urn:microsoft.com/office/officeart/2005/8/layout/process5" loCatId="process" qsTypeId="urn:microsoft.com/office/officeart/2005/8/quickstyle/simple4" qsCatId="simple" csTypeId="urn:microsoft.com/office/officeart/2005/8/colors/accent0_3" csCatId="mainScheme" phldr="1"/>
      <dgm:spPr/>
      <dgm:t>
        <a:bodyPr/>
        <a:lstStyle/>
        <a:p>
          <a:endParaRPr lang="en-US"/>
        </a:p>
      </dgm:t>
    </dgm:pt>
    <dgm:pt modelId="{DC9E7DE0-4D0D-460E-A9F3-9EAABB57CACE}">
      <dgm:prSet phldrT="[Text]" custT="1"/>
      <dgm:spPr/>
      <dgm:t>
        <a:bodyPr/>
        <a:lstStyle/>
        <a:p>
          <a:r>
            <a:rPr lang="en-US" sz="1200">
              <a:latin typeface="Times New Roman" pitchFamily="18" charset="0"/>
              <a:cs typeface="Times New Roman" pitchFamily="18" charset="0"/>
            </a:rPr>
            <a:t>Market size.</a:t>
          </a:r>
        </a:p>
      </dgm:t>
    </dgm:pt>
    <dgm:pt modelId="{4FD5C8B5-F876-4196-9CC0-96BA934B3C9B}" type="parTrans" cxnId="{EDAB5BC8-A767-4D2F-AAF7-885690779710}">
      <dgm:prSet/>
      <dgm:spPr/>
      <dgm:t>
        <a:bodyPr/>
        <a:lstStyle/>
        <a:p>
          <a:endParaRPr lang="en-US"/>
        </a:p>
      </dgm:t>
    </dgm:pt>
    <dgm:pt modelId="{5B186F40-AA18-40EB-B2D5-C485F07F5329}" type="sibTrans" cxnId="{EDAB5BC8-A767-4D2F-AAF7-885690779710}">
      <dgm:prSet/>
      <dgm:spPr/>
      <dgm:t>
        <a:bodyPr/>
        <a:lstStyle/>
        <a:p>
          <a:endParaRPr lang="en-US"/>
        </a:p>
      </dgm:t>
    </dgm:pt>
    <dgm:pt modelId="{41D3B42C-AB6F-4E51-AFD8-471360AF55BC}">
      <dgm:prSet phldrT="[Text]" custT="1"/>
      <dgm:spPr/>
      <dgm:t>
        <a:bodyPr/>
        <a:lstStyle/>
        <a:p>
          <a:r>
            <a:rPr lang="en-US" sz="1200">
              <a:latin typeface="Times New Roman" pitchFamily="18" charset="0"/>
              <a:cs typeface="Times New Roman" pitchFamily="18" charset="0"/>
            </a:rPr>
            <a:t>Competitive analysis.</a:t>
          </a:r>
        </a:p>
      </dgm:t>
    </dgm:pt>
    <dgm:pt modelId="{489698EA-C7B3-4F36-93CB-21AEB0940253}" type="parTrans" cxnId="{EBFB7C4E-E967-42D5-99C9-B6AD4B5C6668}">
      <dgm:prSet/>
      <dgm:spPr/>
      <dgm:t>
        <a:bodyPr/>
        <a:lstStyle/>
        <a:p>
          <a:endParaRPr lang="en-US"/>
        </a:p>
      </dgm:t>
    </dgm:pt>
    <dgm:pt modelId="{7856ED76-E047-4DC9-8CC8-3DF2686B115D}" type="sibTrans" cxnId="{EBFB7C4E-E967-42D5-99C9-B6AD4B5C6668}">
      <dgm:prSet/>
      <dgm:spPr/>
      <dgm:t>
        <a:bodyPr/>
        <a:lstStyle/>
        <a:p>
          <a:endParaRPr lang="en-US"/>
        </a:p>
      </dgm:t>
    </dgm:pt>
    <dgm:pt modelId="{095F3B22-6B98-4F2D-B556-D8DB28618512}">
      <dgm:prSet phldrT="[Text]" custT="1"/>
      <dgm:spPr/>
      <dgm:t>
        <a:bodyPr/>
        <a:lstStyle/>
        <a:p>
          <a:r>
            <a:rPr lang="en-US" sz="1200">
              <a:latin typeface="Times New Roman" pitchFamily="18" charset="0"/>
              <a:cs typeface="Times New Roman" pitchFamily="18" charset="0"/>
            </a:rPr>
            <a:t>Growth of the market. </a:t>
          </a:r>
        </a:p>
      </dgm:t>
    </dgm:pt>
    <dgm:pt modelId="{4FBE669D-ABD6-4FA7-B556-AD5AE51A63FC}" type="parTrans" cxnId="{8DAE5FE4-AB13-4307-AD89-4433C3873862}">
      <dgm:prSet/>
      <dgm:spPr/>
      <dgm:t>
        <a:bodyPr/>
        <a:lstStyle/>
        <a:p>
          <a:endParaRPr lang="en-US"/>
        </a:p>
      </dgm:t>
    </dgm:pt>
    <dgm:pt modelId="{89C228C6-568B-43B1-9E6D-4468B94E2BCD}" type="sibTrans" cxnId="{8DAE5FE4-AB13-4307-AD89-4433C3873862}">
      <dgm:prSet/>
      <dgm:spPr/>
      <dgm:t>
        <a:bodyPr/>
        <a:lstStyle/>
        <a:p>
          <a:endParaRPr lang="en-US"/>
        </a:p>
      </dgm:t>
    </dgm:pt>
    <dgm:pt modelId="{D58273E8-8249-4B1F-980C-37BCB68880CA}">
      <dgm:prSet phldrT="[Text]" custT="1"/>
      <dgm:spPr/>
      <dgm:t>
        <a:bodyPr/>
        <a:lstStyle/>
        <a:p>
          <a:r>
            <a:rPr lang="en-US" sz="1200">
              <a:latin typeface="Times New Roman" pitchFamily="18" charset="0"/>
              <a:cs typeface="Times New Roman" pitchFamily="18" charset="0"/>
            </a:rPr>
            <a:t>Market optimisation. </a:t>
          </a:r>
        </a:p>
      </dgm:t>
    </dgm:pt>
    <dgm:pt modelId="{F37263C0-B09A-4DF6-BE46-FFBB761DEE81}" type="parTrans" cxnId="{44DBE470-EABD-4105-AC5D-061451B61116}">
      <dgm:prSet/>
      <dgm:spPr/>
      <dgm:t>
        <a:bodyPr/>
        <a:lstStyle/>
        <a:p>
          <a:endParaRPr lang="en-US"/>
        </a:p>
      </dgm:t>
    </dgm:pt>
    <dgm:pt modelId="{14B9EC01-0DF0-46CD-83FC-0D4941BDD082}" type="sibTrans" cxnId="{44DBE470-EABD-4105-AC5D-061451B61116}">
      <dgm:prSet/>
      <dgm:spPr/>
      <dgm:t>
        <a:bodyPr/>
        <a:lstStyle/>
        <a:p>
          <a:endParaRPr lang="en-US"/>
        </a:p>
      </dgm:t>
    </dgm:pt>
    <dgm:pt modelId="{36F28249-0BF3-4C99-B1C4-6904A0CD676D}">
      <dgm:prSet phldrT="[Text]" custT="1"/>
      <dgm:spPr/>
      <dgm:t>
        <a:bodyPr/>
        <a:lstStyle/>
        <a:p>
          <a:r>
            <a:rPr lang="en-US" sz="1200">
              <a:latin typeface="Times New Roman" pitchFamily="18" charset="0"/>
              <a:cs typeface="Times New Roman" pitchFamily="18" charset="0"/>
            </a:rPr>
            <a:t>Demographic and segmentation. </a:t>
          </a:r>
        </a:p>
      </dgm:t>
    </dgm:pt>
    <dgm:pt modelId="{2564BAA9-7D99-4FCC-ACE8-CEBB53DB6EF4}" type="parTrans" cxnId="{0A5F92C7-4FD5-4245-9865-EAA138C4908F}">
      <dgm:prSet/>
      <dgm:spPr/>
      <dgm:t>
        <a:bodyPr/>
        <a:lstStyle/>
        <a:p>
          <a:endParaRPr lang="en-US"/>
        </a:p>
      </dgm:t>
    </dgm:pt>
    <dgm:pt modelId="{EF31C660-096E-4C1C-99AD-C39E1AEB9C8D}" type="sibTrans" cxnId="{0A5F92C7-4FD5-4245-9865-EAA138C4908F}">
      <dgm:prSet/>
      <dgm:spPr/>
      <dgm:t>
        <a:bodyPr/>
        <a:lstStyle/>
        <a:p>
          <a:endParaRPr lang="en-US"/>
        </a:p>
      </dgm:t>
    </dgm:pt>
    <dgm:pt modelId="{047AB9A2-F12A-4630-AA2A-D057B2F56731}">
      <dgm:prSet phldrT="[Text]" custT="1"/>
      <dgm:spPr/>
      <dgm:t>
        <a:bodyPr/>
        <a:lstStyle/>
        <a:p>
          <a:r>
            <a:rPr lang="en-US" sz="1200">
              <a:latin typeface="Times New Roman" pitchFamily="18" charset="0"/>
              <a:cs typeface="Times New Roman" pitchFamily="18" charset="0"/>
            </a:rPr>
            <a:t>Market price. </a:t>
          </a:r>
        </a:p>
      </dgm:t>
    </dgm:pt>
    <dgm:pt modelId="{7FE87030-CBA6-4DE4-95E0-778B9A4EE83B}" type="parTrans" cxnId="{7259F6B6-41DA-4EE7-A1C8-031BFF309757}">
      <dgm:prSet/>
      <dgm:spPr/>
      <dgm:t>
        <a:bodyPr/>
        <a:lstStyle/>
        <a:p>
          <a:endParaRPr lang="en-US"/>
        </a:p>
      </dgm:t>
    </dgm:pt>
    <dgm:pt modelId="{8601CDDE-DE67-4361-AB44-D686B4716D2D}" type="sibTrans" cxnId="{7259F6B6-41DA-4EE7-A1C8-031BFF309757}">
      <dgm:prSet/>
      <dgm:spPr/>
      <dgm:t>
        <a:bodyPr/>
        <a:lstStyle/>
        <a:p>
          <a:endParaRPr lang="en-US"/>
        </a:p>
      </dgm:t>
    </dgm:pt>
    <dgm:pt modelId="{B6BB6E47-0B0A-44C8-972E-3F519CA57A99}" type="pres">
      <dgm:prSet presAssocID="{BCCC063D-7196-4148-B63D-120A8B76ACAA}" presName="diagram" presStyleCnt="0">
        <dgm:presLayoutVars>
          <dgm:dir/>
          <dgm:resizeHandles val="exact"/>
        </dgm:presLayoutVars>
      </dgm:prSet>
      <dgm:spPr/>
    </dgm:pt>
    <dgm:pt modelId="{F49BCD97-4D7E-48C9-A7B6-00460FB602EC}" type="pres">
      <dgm:prSet presAssocID="{DC9E7DE0-4D0D-460E-A9F3-9EAABB57CACE}" presName="node" presStyleLbl="node1" presStyleIdx="0" presStyleCnt="6">
        <dgm:presLayoutVars>
          <dgm:bulletEnabled val="1"/>
        </dgm:presLayoutVars>
      </dgm:prSet>
      <dgm:spPr/>
    </dgm:pt>
    <dgm:pt modelId="{ABD73A97-8A6B-4B8E-9E68-7E105A1EED6E}" type="pres">
      <dgm:prSet presAssocID="{5B186F40-AA18-40EB-B2D5-C485F07F5329}" presName="sibTrans" presStyleLbl="sibTrans2D1" presStyleIdx="0" presStyleCnt="5"/>
      <dgm:spPr/>
    </dgm:pt>
    <dgm:pt modelId="{2E3343AC-CABC-422C-8015-50AC9D69D33D}" type="pres">
      <dgm:prSet presAssocID="{5B186F40-AA18-40EB-B2D5-C485F07F5329}" presName="connectorText" presStyleLbl="sibTrans2D1" presStyleIdx="0" presStyleCnt="5"/>
      <dgm:spPr/>
    </dgm:pt>
    <dgm:pt modelId="{C8C30054-E724-4727-B116-F5DBF7CDDFCD}" type="pres">
      <dgm:prSet presAssocID="{41D3B42C-AB6F-4E51-AFD8-471360AF55BC}" presName="node" presStyleLbl="node1" presStyleIdx="1" presStyleCnt="6">
        <dgm:presLayoutVars>
          <dgm:bulletEnabled val="1"/>
        </dgm:presLayoutVars>
      </dgm:prSet>
      <dgm:spPr/>
    </dgm:pt>
    <dgm:pt modelId="{FC65CECD-F931-4385-B526-1BD9FC759412}" type="pres">
      <dgm:prSet presAssocID="{7856ED76-E047-4DC9-8CC8-3DF2686B115D}" presName="sibTrans" presStyleLbl="sibTrans2D1" presStyleIdx="1" presStyleCnt="5"/>
      <dgm:spPr/>
    </dgm:pt>
    <dgm:pt modelId="{9438692C-F7E7-4CEA-9CDA-BC25E533F9F4}" type="pres">
      <dgm:prSet presAssocID="{7856ED76-E047-4DC9-8CC8-3DF2686B115D}" presName="connectorText" presStyleLbl="sibTrans2D1" presStyleIdx="1" presStyleCnt="5"/>
      <dgm:spPr/>
    </dgm:pt>
    <dgm:pt modelId="{05BB375D-7E9A-4ED9-BDDD-D42ABC07221F}" type="pres">
      <dgm:prSet presAssocID="{095F3B22-6B98-4F2D-B556-D8DB28618512}" presName="node" presStyleLbl="node1" presStyleIdx="2" presStyleCnt="6">
        <dgm:presLayoutVars>
          <dgm:bulletEnabled val="1"/>
        </dgm:presLayoutVars>
      </dgm:prSet>
      <dgm:spPr/>
    </dgm:pt>
    <dgm:pt modelId="{8B9E29F9-4CC1-4F35-BDFA-E2B04DE99DBE}" type="pres">
      <dgm:prSet presAssocID="{89C228C6-568B-43B1-9E6D-4468B94E2BCD}" presName="sibTrans" presStyleLbl="sibTrans2D1" presStyleIdx="2" presStyleCnt="5"/>
      <dgm:spPr/>
    </dgm:pt>
    <dgm:pt modelId="{56CC4453-F332-4AE8-A3E2-8326698CA81D}" type="pres">
      <dgm:prSet presAssocID="{89C228C6-568B-43B1-9E6D-4468B94E2BCD}" presName="connectorText" presStyleLbl="sibTrans2D1" presStyleIdx="2" presStyleCnt="5"/>
      <dgm:spPr/>
    </dgm:pt>
    <dgm:pt modelId="{C355CA5E-A65F-4C00-8664-DC1567226186}" type="pres">
      <dgm:prSet presAssocID="{D58273E8-8249-4B1F-980C-37BCB68880CA}" presName="node" presStyleLbl="node1" presStyleIdx="3" presStyleCnt="6">
        <dgm:presLayoutVars>
          <dgm:bulletEnabled val="1"/>
        </dgm:presLayoutVars>
      </dgm:prSet>
      <dgm:spPr/>
    </dgm:pt>
    <dgm:pt modelId="{82B79F90-7E3D-430D-A532-628DFABBD17D}" type="pres">
      <dgm:prSet presAssocID="{14B9EC01-0DF0-46CD-83FC-0D4941BDD082}" presName="sibTrans" presStyleLbl="sibTrans2D1" presStyleIdx="3" presStyleCnt="5"/>
      <dgm:spPr/>
    </dgm:pt>
    <dgm:pt modelId="{291DA80F-7552-418F-B915-25BC4D48CE52}" type="pres">
      <dgm:prSet presAssocID="{14B9EC01-0DF0-46CD-83FC-0D4941BDD082}" presName="connectorText" presStyleLbl="sibTrans2D1" presStyleIdx="3" presStyleCnt="5"/>
      <dgm:spPr/>
    </dgm:pt>
    <dgm:pt modelId="{2418A316-6E3A-4A1B-AC1D-12A3C86F27FC}" type="pres">
      <dgm:prSet presAssocID="{047AB9A2-F12A-4630-AA2A-D057B2F56731}" presName="node" presStyleLbl="node1" presStyleIdx="4" presStyleCnt="6">
        <dgm:presLayoutVars>
          <dgm:bulletEnabled val="1"/>
        </dgm:presLayoutVars>
      </dgm:prSet>
      <dgm:spPr/>
    </dgm:pt>
    <dgm:pt modelId="{F8E508E7-88CA-4C36-97F2-1A110C0E10F5}" type="pres">
      <dgm:prSet presAssocID="{8601CDDE-DE67-4361-AB44-D686B4716D2D}" presName="sibTrans" presStyleLbl="sibTrans2D1" presStyleIdx="4" presStyleCnt="5"/>
      <dgm:spPr/>
    </dgm:pt>
    <dgm:pt modelId="{C660E98C-2635-4005-BD7E-69A7E103EFCA}" type="pres">
      <dgm:prSet presAssocID="{8601CDDE-DE67-4361-AB44-D686B4716D2D}" presName="connectorText" presStyleLbl="sibTrans2D1" presStyleIdx="4" presStyleCnt="5"/>
      <dgm:spPr/>
    </dgm:pt>
    <dgm:pt modelId="{25927F35-9FD8-447D-A829-E89B5772B6BB}" type="pres">
      <dgm:prSet presAssocID="{36F28249-0BF3-4C99-B1C4-6904A0CD676D}" presName="node" presStyleLbl="node1" presStyleIdx="5" presStyleCnt="6" custLinFactNeighborX="-335" custLinFactNeighborY="9539">
        <dgm:presLayoutVars>
          <dgm:bulletEnabled val="1"/>
        </dgm:presLayoutVars>
      </dgm:prSet>
      <dgm:spPr/>
    </dgm:pt>
  </dgm:ptLst>
  <dgm:cxnLst>
    <dgm:cxn modelId="{2CD5E104-54A5-48AA-83AB-F6BEA1DA587D}" type="presOf" srcId="{89C228C6-568B-43B1-9E6D-4468B94E2BCD}" destId="{8B9E29F9-4CC1-4F35-BDFA-E2B04DE99DBE}" srcOrd="0" destOrd="0" presId="urn:microsoft.com/office/officeart/2005/8/layout/process5"/>
    <dgm:cxn modelId="{52D48227-3035-43AF-963C-D4F86C56E486}" type="presOf" srcId="{095F3B22-6B98-4F2D-B556-D8DB28618512}" destId="{05BB375D-7E9A-4ED9-BDDD-D42ABC07221F}" srcOrd="0" destOrd="0" presId="urn:microsoft.com/office/officeart/2005/8/layout/process5"/>
    <dgm:cxn modelId="{C863BF27-8CA1-4206-830A-52E7E4D24739}" type="presOf" srcId="{36F28249-0BF3-4C99-B1C4-6904A0CD676D}" destId="{25927F35-9FD8-447D-A829-E89B5772B6BB}" srcOrd="0" destOrd="0" presId="urn:microsoft.com/office/officeart/2005/8/layout/process5"/>
    <dgm:cxn modelId="{015E8629-8F57-4616-8928-D38700E4A8D9}" type="presOf" srcId="{14B9EC01-0DF0-46CD-83FC-0D4941BDD082}" destId="{291DA80F-7552-418F-B915-25BC4D48CE52}" srcOrd="1" destOrd="0" presId="urn:microsoft.com/office/officeart/2005/8/layout/process5"/>
    <dgm:cxn modelId="{DE7A062B-4DF1-40E2-972B-8AE9F3283D81}" type="presOf" srcId="{8601CDDE-DE67-4361-AB44-D686B4716D2D}" destId="{F8E508E7-88CA-4C36-97F2-1A110C0E10F5}" srcOrd="0" destOrd="0" presId="urn:microsoft.com/office/officeart/2005/8/layout/process5"/>
    <dgm:cxn modelId="{BAAAEB34-D09C-4924-8A1A-08FE07E03983}" type="presOf" srcId="{14B9EC01-0DF0-46CD-83FC-0D4941BDD082}" destId="{82B79F90-7E3D-430D-A532-628DFABBD17D}" srcOrd="0" destOrd="0" presId="urn:microsoft.com/office/officeart/2005/8/layout/process5"/>
    <dgm:cxn modelId="{4D9F3639-DFA3-43FD-A066-891E0931FE53}" type="presOf" srcId="{BCCC063D-7196-4148-B63D-120A8B76ACAA}" destId="{B6BB6E47-0B0A-44C8-972E-3F519CA57A99}" srcOrd="0" destOrd="0" presId="urn:microsoft.com/office/officeart/2005/8/layout/process5"/>
    <dgm:cxn modelId="{AA3C723D-B3C3-402A-80B5-8829440B13B6}" type="presOf" srcId="{5B186F40-AA18-40EB-B2D5-C485F07F5329}" destId="{ABD73A97-8A6B-4B8E-9E68-7E105A1EED6E}" srcOrd="0" destOrd="0" presId="urn:microsoft.com/office/officeart/2005/8/layout/process5"/>
    <dgm:cxn modelId="{FDAB745E-C5EF-456C-8CFA-137D01E686A1}" type="presOf" srcId="{047AB9A2-F12A-4630-AA2A-D057B2F56731}" destId="{2418A316-6E3A-4A1B-AC1D-12A3C86F27FC}" srcOrd="0" destOrd="0" presId="urn:microsoft.com/office/officeart/2005/8/layout/process5"/>
    <dgm:cxn modelId="{FEF4B841-9AE4-4CC8-B30F-40B878093504}" type="presOf" srcId="{D58273E8-8249-4B1F-980C-37BCB68880CA}" destId="{C355CA5E-A65F-4C00-8664-DC1567226186}" srcOrd="0" destOrd="0" presId="urn:microsoft.com/office/officeart/2005/8/layout/process5"/>
    <dgm:cxn modelId="{787AEE42-D003-47D2-A489-A79083935602}" type="presOf" srcId="{5B186F40-AA18-40EB-B2D5-C485F07F5329}" destId="{2E3343AC-CABC-422C-8015-50AC9D69D33D}" srcOrd="1" destOrd="0" presId="urn:microsoft.com/office/officeart/2005/8/layout/process5"/>
    <dgm:cxn modelId="{EBFB7C4E-E967-42D5-99C9-B6AD4B5C6668}" srcId="{BCCC063D-7196-4148-B63D-120A8B76ACAA}" destId="{41D3B42C-AB6F-4E51-AFD8-471360AF55BC}" srcOrd="1" destOrd="0" parTransId="{489698EA-C7B3-4F36-93CB-21AEB0940253}" sibTransId="{7856ED76-E047-4DC9-8CC8-3DF2686B115D}"/>
    <dgm:cxn modelId="{44DBE470-EABD-4105-AC5D-061451B61116}" srcId="{BCCC063D-7196-4148-B63D-120A8B76ACAA}" destId="{D58273E8-8249-4B1F-980C-37BCB68880CA}" srcOrd="3" destOrd="0" parTransId="{F37263C0-B09A-4DF6-BE46-FFBB761DEE81}" sibTransId="{14B9EC01-0DF0-46CD-83FC-0D4941BDD082}"/>
    <dgm:cxn modelId="{841F167A-17B5-4958-8098-7167F8130B26}" type="presOf" srcId="{8601CDDE-DE67-4361-AB44-D686B4716D2D}" destId="{C660E98C-2635-4005-BD7E-69A7E103EFCA}" srcOrd="1" destOrd="0" presId="urn:microsoft.com/office/officeart/2005/8/layout/process5"/>
    <dgm:cxn modelId="{534DB680-6CB2-4306-9454-4535A8320F20}" type="presOf" srcId="{7856ED76-E047-4DC9-8CC8-3DF2686B115D}" destId="{9438692C-F7E7-4CEA-9CDA-BC25E533F9F4}" srcOrd="1" destOrd="0" presId="urn:microsoft.com/office/officeart/2005/8/layout/process5"/>
    <dgm:cxn modelId="{C45D0687-9EAC-4388-8F7A-3D90EF06660A}" type="presOf" srcId="{89C228C6-568B-43B1-9E6D-4468B94E2BCD}" destId="{56CC4453-F332-4AE8-A3E2-8326698CA81D}" srcOrd="1" destOrd="0" presId="urn:microsoft.com/office/officeart/2005/8/layout/process5"/>
    <dgm:cxn modelId="{CED4EB90-8987-4874-9526-60B4ABF3EF02}" type="presOf" srcId="{DC9E7DE0-4D0D-460E-A9F3-9EAABB57CACE}" destId="{F49BCD97-4D7E-48C9-A7B6-00460FB602EC}" srcOrd="0" destOrd="0" presId="urn:microsoft.com/office/officeart/2005/8/layout/process5"/>
    <dgm:cxn modelId="{7FA8E1A1-FD96-40AA-8E01-12A78CC1E6CF}" type="presOf" srcId="{7856ED76-E047-4DC9-8CC8-3DF2686B115D}" destId="{FC65CECD-F931-4385-B526-1BD9FC759412}" srcOrd="0" destOrd="0" presId="urn:microsoft.com/office/officeart/2005/8/layout/process5"/>
    <dgm:cxn modelId="{7259F6B6-41DA-4EE7-A1C8-031BFF309757}" srcId="{BCCC063D-7196-4148-B63D-120A8B76ACAA}" destId="{047AB9A2-F12A-4630-AA2A-D057B2F56731}" srcOrd="4" destOrd="0" parTransId="{7FE87030-CBA6-4DE4-95E0-778B9A4EE83B}" sibTransId="{8601CDDE-DE67-4361-AB44-D686B4716D2D}"/>
    <dgm:cxn modelId="{0A5F92C7-4FD5-4245-9865-EAA138C4908F}" srcId="{BCCC063D-7196-4148-B63D-120A8B76ACAA}" destId="{36F28249-0BF3-4C99-B1C4-6904A0CD676D}" srcOrd="5" destOrd="0" parTransId="{2564BAA9-7D99-4FCC-ACE8-CEBB53DB6EF4}" sibTransId="{EF31C660-096E-4C1C-99AD-C39E1AEB9C8D}"/>
    <dgm:cxn modelId="{EDAB5BC8-A767-4D2F-AAF7-885690779710}" srcId="{BCCC063D-7196-4148-B63D-120A8B76ACAA}" destId="{DC9E7DE0-4D0D-460E-A9F3-9EAABB57CACE}" srcOrd="0" destOrd="0" parTransId="{4FD5C8B5-F876-4196-9CC0-96BA934B3C9B}" sibTransId="{5B186F40-AA18-40EB-B2D5-C485F07F5329}"/>
    <dgm:cxn modelId="{261208CB-2F39-4FB2-83E7-8FB8F3E84129}" type="presOf" srcId="{41D3B42C-AB6F-4E51-AFD8-471360AF55BC}" destId="{C8C30054-E724-4727-B116-F5DBF7CDDFCD}" srcOrd="0" destOrd="0" presId="urn:microsoft.com/office/officeart/2005/8/layout/process5"/>
    <dgm:cxn modelId="{8DAE5FE4-AB13-4307-AD89-4433C3873862}" srcId="{BCCC063D-7196-4148-B63D-120A8B76ACAA}" destId="{095F3B22-6B98-4F2D-B556-D8DB28618512}" srcOrd="2" destOrd="0" parTransId="{4FBE669D-ABD6-4FA7-B556-AD5AE51A63FC}" sibTransId="{89C228C6-568B-43B1-9E6D-4468B94E2BCD}"/>
    <dgm:cxn modelId="{EE31BB6B-E466-4821-8390-EE5605A9DF2D}" type="presParOf" srcId="{B6BB6E47-0B0A-44C8-972E-3F519CA57A99}" destId="{F49BCD97-4D7E-48C9-A7B6-00460FB602EC}" srcOrd="0" destOrd="0" presId="urn:microsoft.com/office/officeart/2005/8/layout/process5"/>
    <dgm:cxn modelId="{3BD0393D-5B4C-418C-ABE2-D75972BB75F3}" type="presParOf" srcId="{B6BB6E47-0B0A-44C8-972E-3F519CA57A99}" destId="{ABD73A97-8A6B-4B8E-9E68-7E105A1EED6E}" srcOrd="1" destOrd="0" presId="urn:microsoft.com/office/officeart/2005/8/layout/process5"/>
    <dgm:cxn modelId="{727FAF1B-8D29-4F92-B690-FCF13CB2DCDC}" type="presParOf" srcId="{ABD73A97-8A6B-4B8E-9E68-7E105A1EED6E}" destId="{2E3343AC-CABC-422C-8015-50AC9D69D33D}" srcOrd="0" destOrd="0" presId="urn:microsoft.com/office/officeart/2005/8/layout/process5"/>
    <dgm:cxn modelId="{D520DF76-3994-4072-8C07-66F023D9F1D0}" type="presParOf" srcId="{B6BB6E47-0B0A-44C8-972E-3F519CA57A99}" destId="{C8C30054-E724-4727-B116-F5DBF7CDDFCD}" srcOrd="2" destOrd="0" presId="urn:microsoft.com/office/officeart/2005/8/layout/process5"/>
    <dgm:cxn modelId="{97896385-9B9A-4267-8188-B68D9C2CB608}" type="presParOf" srcId="{B6BB6E47-0B0A-44C8-972E-3F519CA57A99}" destId="{FC65CECD-F931-4385-B526-1BD9FC759412}" srcOrd="3" destOrd="0" presId="urn:microsoft.com/office/officeart/2005/8/layout/process5"/>
    <dgm:cxn modelId="{655510C9-3542-4BD9-94FE-C3AAF1456E40}" type="presParOf" srcId="{FC65CECD-F931-4385-B526-1BD9FC759412}" destId="{9438692C-F7E7-4CEA-9CDA-BC25E533F9F4}" srcOrd="0" destOrd="0" presId="urn:microsoft.com/office/officeart/2005/8/layout/process5"/>
    <dgm:cxn modelId="{A9A6B8DE-7234-4D6D-94CA-753AC8496948}" type="presParOf" srcId="{B6BB6E47-0B0A-44C8-972E-3F519CA57A99}" destId="{05BB375D-7E9A-4ED9-BDDD-D42ABC07221F}" srcOrd="4" destOrd="0" presId="urn:microsoft.com/office/officeart/2005/8/layout/process5"/>
    <dgm:cxn modelId="{436D21E4-E3E4-4DEF-B645-4648F61FB5A9}" type="presParOf" srcId="{B6BB6E47-0B0A-44C8-972E-3F519CA57A99}" destId="{8B9E29F9-4CC1-4F35-BDFA-E2B04DE99DBE}" srcOrd="5" destOrd="0" presId="urn:microsoft.com/office/officeart/2005/8/layout/process5"/>
    <dgm:cxn modelId="{9AAAC33C-F7E6-4163-BA63-C69B41F8926A}" type="presParOf" srcId="{8B9E29F9-4CC1-4F35-BDFA-E2B04DE99DBE}" destId="{56CC4453-F332-4AE8-A3E2-8326698CA81D}" srcOrd="0" destOrd="0" presId="urn:microsoft.com/office/officeart/2005/8/layout/process5"/>
    <dgm:cxn modelId="{82A3997C-B078-42AA-B8D6-3E5440168B56}" type="presParOf" srcId="{B6BB6E47-0B0A-44C8-972E-3F519CA57A99}" destId="{C355CA5E-A65F-4C00-8664-DC1567226186}" srcOrd="6" destOrd="0" presId="urn:microsoft.com/office/officeart/2005/8/layout/process5"/>
    <dgm:cxn modelId="{872ADDC9-88D6-4428-B809-5D4545F23FC1}" type="presParOf" srcId="{B6BB6E47-0B0A-44C8-972E-3F519CA57A99}" destId="{82B79F90-7E3D-430D-A532-628DFABBD17D}" srcOrd="7" destOrd="0" presId="urn:microsoft.com/office/officeart/2005/8/layout/process5"/>
    <dgm:cxn modelId="{0C0B06F6-4AB9-4B85-858D-44E594783E9B}" type="presParOf" srcId="{82B79F90-7E3D-430D-A532-628DFABBD17D}" destId="{291DA80F-7552-418F-B915-25BC4D48CE52}" srcOrd="0" destOrd="0" presId="urn:microsoft.com/office/officeart/2005/8/layout/process5"/>
    <dgm:cxn modelId="{849C60DA-2E03-423B-A454-E6817E9708BF}" type="presParOf" srcId="{B6BB6E47-0B0A-44C8-972E-3F519CA57A99}" destId="{2418A316-6E3A-4A1B-AC1D-12A3C86F27FC}" srcOrd="8" destOrd="0" presId="urn:microsoft.com/office/officeart/2005/8/layout/process5"/>
    <dgm:cxn modelId="{AB27C4FD-A013-4362-B852-285ED53BB5D3}" type="presParOf" srcId="{B6BB6E47-0B0A-44C8-972E-3F519CA57A99}" destId="{F8E508E7-88CA-4C36-97F2-1A110C0E10F5}" srcOrd="9" destOrd="0" presId="urn:microsoft.com/office/officeart/2005/8/layout/process5"/>
    <dgm:cxn modelId="{FE239BAA-E6F8-4400-9880-E11AEA3BE01D}" type="presParOf" srcId="{F8E508E7-88CA-4C36-97F2-1A110C0E10F5}" destId="{C660E98C-2635-4005-BD7E-69A7E103EFCA}" srcOrd="0" destOrd="0" presId="urn:microsoft.com/office/officeart/2005/8/layout/process5"/>
    <dgm:cxn modelId="{09F6B050-C95E-42FF-AB11-126631C88ECD}" type="presParOf" srcId="{B6BB6E47-0B0A-44C8-972E-3F519CA57A99}" destId="{25927F35-9FD8-447D-A829-E89B5772B6BB}" srcOrd="10" destOrd="0" presId="urn:microsoft.com/office/officeart/2005/8/layout/process5"/>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6FA91B0-4A36-444E-9E7C-7E8C94A9005C}" type="doc">
      <dgm:prSet loTypeId="urn:microsoft.com/office/officeart/2011/layout/CircleProcess" loCatId="process" qsTypeId="urn:microsoft.com/office/officeart/2005/8/quickstyle/simple1" qsCatId="simple" csTypeId="urn:microsoft.com/office/officeart/2005/8/colors/accent1_2" csCatId="accent1" phldr="1"/>
      <dgm:spPr/>
      <dgm:t>
        <a:bodyPr/>
        <a:lstStyle/>
        <a:p>
          <a:endParaRPr lang="en-GB"/>
        </a:p>
      </dgm:t>
    </dgm:pt>
    <dgm:pt modelId="{DFB692CA-BE25-4A80-8F38-C8267EFFDBAF}">
      <dgm:prSet phldrT="[Text]"/>
      <dgm:spPr/>
      <dgm:t>
        <a:bodyPr/>
        <a:lstStyle/>
        <a:p>
          <a:r>
            <a:rPr lang="en-GB" b="1" u="none">
              <a:latin typeface="Times New Roman" panose="02020603050405020304" pitchFamily="18" charset="0"/>
              <a:cs typeface="Times New Roman" panose="02020603050405020304" pitchFamily="18" charset="0"/>
            </a:rPr>
            <a:t>Planning</a:t>
          </a:r>
          <a:endParaRPr lang="en-GB" u="none">
            <a:latin typeface="Times New Roman" panose="02020603050405020304" pitchFamily="18" charset="0"/>
            <a:cs typeface="Times New Roman" panose="02020603050405020304" pitchFamily="18" charset="0"/>
          </a:endParaRPr>
        </a:p>
      </dgm:t>
    </dgm:pt>
    <dgm:pt modelId="{3CE2A62C-8799-4E60-8AFD-CF4D96CEDA62}" type="parTrans" cxnId="{5371AEE6-334A-486A-9511-022F3E21FF2D}">
      <dgm:prSet/>
      <dgm:spPr/>
      <dgm:t>
        <a:bodyPr/>
        <a:lstStyle/>
        <a:p>
          <a:endParaRPr lang="en-GB"/>
        </a:p>
      </dgm:t>
    </dgm:pt>
    <dgm:pt modelId="{50588249-B4B2-4DB2-8A43-93C2871F30FE}" type="sibTrans" cxnId="{5371AEE6-334A-486A-9511-022F3E21FF2D}">
      <dgm:prSet/>
      <dgm:spPr/>
      <dgm:t>
        <a:bodyPr/>
        <a:lstStyle/>
        <a:p>
          <a:endParaRPr lang="en-GB"/>
        </a:p>
      </dgm:t>
    </dgm:pt>
    <dgm:pt modelId="{FE0FB84E-C8F4-4423-8BCE-7DDAB2F1D57D}">
      <dgm:prSet phldrT="[Text]"/>
      <dgm:spPr/>
      <dgm:t>
        <a:bodyPr/>
        <a:lstStyle/>
        <a:p>
          <a:r>
            <a:rPr lang="en-GB" b="1" u="none">
              <a:latin typeface="Times New Roman" panose="02020603050405020304" pitchFamily="18" charset="0"/>
              <a:cs typeface="Times New Roman" panose="02020603050405020304" pitchFamily="18" charset="0"/>
            </a:rPr>
            <a:t>Organising</a:t>
          </a:r>
          <a:endParaRPr lang="en-GB" u="none">
            <a:latin typeface="Times New Roman" panose="02020603050405020304" pitchFamily="18" charset="0"/>
            <a:cs typeface="Times New Roman" panose="02020603050405020304" pitchFamily="18" charset="0"/>
          </a:endParaRPr>
        </a:p>
      </dgm:t>
    </dgm:pt>
    <dgm:pt modelId="{F38E47B1-5EB9-422C-B9F4-D351C7AE9EE6}" type="parTrans" cxnId="{24A968B6-4B5D-4F80-A07E-CA3AAFF8E7B8}">
      <dgm:prSet/>
      <dgm:spPr/>
      <dgm:t>
        <a:bodyPr/>
        <a:lstStyle/>
        <a:p>
          <a:endParaRPr lang="en-GB"/>
        </a:p>
      </dgm:t>
    </dgm:pt>
    <dgm:pt modelId="{A825A794-C3DC-4697-A4AD-E990774A55C9}" type="sibTrans" cxnId="{24A968B6-4B5D-4F80-A07E-CA3AAFF8E7B8}">
      <dgm:prSet/>
      <dgm:spPr/>
      <dgm:t>
        <a:bodyPr/>
        <a:lstStyle/>
        <a:p>
          <a:endParaRPr lang="en-GB"/>
        </a:p>
      </dgm:t>
    </dgm:pt>
    <dgm:pt modelId="{28DA9519-069A-4BFB-B4A2-71BF7776EBAA}">
      <dgm:prSet phldrT="[Text]"/>
      <dgm:spPr/>
      <dgm:t>
        <a:bodyPr/>
        <a:lstStyle/>
        <a:p>
          <a:r>
            <a:rPr lang="en-GB" b="1" u="none">
              <a:latin typeface="Times New Roman" panose="02020603050405020304" pitchFamily="18" charset="0"/>
              <a:cs typeface="Times New Roman" panose="02020603050405020304" pitchFamily="18" charset="0"/>
            </a:rPr>
            <a:t>Directing</a:t>
          </a:r>
          <a:endParaRPr lang="en-GB" u="none">
            <a:latin typeface="Times New Roman" panose="02020603050405020304" pitchFamily="18" charset="0"/>
            <a:cs typeface="Times New Roman" panose="02020603050405020304" pitchFamily="18" charset="0"/>
          </a:endParaRPr>
        </a:p>
      </dgm:t>
    </dgm:pt>
    <dgm:pt modelId="{63725496-EE66-45BE-AF1F-19311692B9CF}" type="parTrans" cxnId="{4DA9D356-69FA-4678-B95C-EED3DF026D48}">
      <dgm:prSet/>
      <dgm:spPr/>
      <dgm:t>
        <a:bodyPr/>
        <a:lstStyle/>
        <a:p>
          <a:endParaRPr lang="en-GB"/>
        </a:p>
      </dgm:t>
    </dgm:pt>
    <dgm:pt modelId="{47D7834D-DE30-429F-83FF-8911EDEEE96E}" type="sibTrans" cxnId="{4DA9D356-69FA-4678-B95C-EED3DF026D48}">
      <dgm:prSet/>
      <dgm:spPr/>
      <dgm:t>
        <a:bodyPr/>
        <a:lstStyle/>
        <a:p>
          <a:endParaRPr lang="en-GB"/>
        </a:p>
      </dgm:t>
    </dgm:pt>
    <dgm:pt modelId="{589B3041-5634-4B1D-A33E-525061327F59}">
      <dgm:prSet phldrT="[Text]"/>
      <dgm:spPr/>
      <dgm:t>
        <a:bodyPr/>
        <a:lstStyle/>
        <a:p>
          <a:r>
            <a:rPr lang="en-GB" b="1" u="none">
              <a:latin typeface="Times New Roman" panose="02020603050405020304" pitchFamily="18" charset="0"/>
              <a:cs typeface="Times New Roman" panose="02020603050405020304" pitchFamily="18" charset="0"/>
            </a:rPr>
            <a:t>Controlling</a:t>
          </a:r>
          <a:endParaRPr lang="en-GB" u="none">
            <a:latin typeface="Times New Roman" panose="02020603050405020304" pitchFamily="18" charset="0"/>
            <a:cs typeface="Times New Roman" panose="02020603050405020304" pitchFamily="18" charset="0"/>
          </a:endParaRPr>
        </a:p>
      </dgm:t>
    </dgm:pt>
    <dgm:pt modelId="{A69FC3C3-EE8C-435A-80F1-81C17CBCBE4C}" type="parTrans" cxnId="{55F8EE97-B3CA-4DA2-8133-6FEC5F36EC65}">
      <dgm:prSet/>
      <dgm:spPr/>
      <dgm:t>
        <a:bodyPr/>
        <a:lstStyle/>
        <a:p>
          <a:endParaRPr lang="en-GB"/>
        </a:p>
      </dgm:t>
    </dgm:pt>
    <dgm:pt modelId="{80761AE6-621B-4111-AE73-6A3C1238A415}" type="sibTrans" cxnId="{55F8EE97-B3CA-4DA2-8133-6FEC5F36EC65}">
      <dgm:prSet/>
      <dgm:spPr/>
      <dgm:t>
        <a:bodyPr/>
        <a:lstStyle/>
        <a:p>
          <a:endParaRPr lang="en-GB"/>
        </a:p>
      </dgm:t>
    </dgm:pt>
    <dgm:pt modelId="{9DDDB7A9-1247-4141-AAB7-5A5AB34D258A}" type="pres">
      <dgm:prSet presAssocID="{66FA91B0-4A36-444E-9E7C-7E8C94A9005C}" presName="Name0" presStyleCnt="0">
        <dgm:presLayoutVars>
          <dgm:chMax val="11"/>
          <dgm:chPref val="11"/>
          <dgm:dir/>
          <dgm:resizeHandles/>
        </dgm:presLayoutVars>
      </dgm:prSet>
      <dgm:spPr/>
    </dgm:pt>
    <dgm:pt modelId="{D45B59AC-EDFA-4077-86DB-C75B16AEB45D}" type="pres">
      <dgm:prSet presAssocID="{589B3041-5634-4B1D-A33E-525061327F59}" presName="Accent4" presStyleCnt="0"/>
      <dgm:spPr/>
    </dgm:pt>
    <dgm:pt modelId="{A1296C44-4C7A-4C60-B556-5F7FFBB847DF}" type="pres">
      <dgm:prSet presAssocID="{589B3041-5634-4B1D-A33E-525061327F59}" presName="Accent" presStyleLbl="node1" presStyleIdx="0" presStyleCnt="4"/>
      <dgm:spPr/>
    </dgm:pt>
    <dgm:pt modelId="{26333A40-6C53-44C2-A468-5C28E7EFE4F2}" type="pres">
      <dgm:prSet presAssocID="{589B3041-5634-4B1D-A33E-525061327F59}" presName="ParentBackground4" presStyleCnt="0"/>
      <dgm:spPr/>
    </dgm:pt>
    <dgm:pt modelId="{FDE47093-07BE-4107-B8AE-6F09533D5A2A}" type="pres">
      <dgm:prSet presAssocID="{589B3041-5634-4B1D-A33E-525061327F59}" presName="ParentBackground" presStyleLbl="fgAcc1" presStyleIdx="0" presStyleCnt="4"/>
      <dgm:spPr/>
    </dgm:pt>
    <dgm:pt modelId="{C7428FAF-1597-4D72-84A0-223F18CFB5D6}" type="pres">
      <dgm:prSet presAssocID="{589B3041-5634-4B1D-A33E-525061327F59}" presName="Parent4" presStyleLbl="revTx" presStyleIdx="0" presStyleCnt="0">
        <dgm:presLayoutVars>
          <dgm:chMax val="1"/>
          <dgm:chPref val="1"/>
          <dgm:bulletEnabled val="1"/>
        </dgm:presLayoutVars>
      </dgm:prSet>
      <dgm:spPr/>
    </dgm:pt>
    <dgm:pt modelId="{A2E85CD5-EC5E-446B-973E-CC74B9AA1617}" type="pres">
      <dgm:prSet presAssocID="{28DA9519-069A-4BFB-B4A2-71BF7776EBAA}" presName="Accent3" presStyleCnt="0"/>
      <dgm:spPr/>
    </dgm:pt>
    <dgm:pt modelId="{4B96C696-C954-4712-B0F8-D0EA6ED5BCF3}" type="pres">
      <dgm:prSet presAssocID="{28DA9519-069A-4BFB-B4A2-71BF7776EBAA}" presName="Accent" presStyleLbl="node1" presStyleIdx="1" presStyleCnt="4"/>
      <dgm:spPr/>
    </dgm:pt>
    <dgm:pt modelId="{9AD02976-97A6-407C-8EDE-B7E3A693285D}" type="pres">
      <dgm:prSet presAssocID="{28DA9519-069A-4BFB-B4A2-71BF7776EBAA}" presName="ParentBackground3" presStyleCnt="0"/>
      <dgm:spPr/>
    </dgm:pt>
    <dgm:pt modelId="{576A8900-A574-44E9-A6AD-C237EF81B2EF}" type="pres">
      <dgm:prSet presAssocID="{28DA9519-069A-4BFB-B4A2-71BF7776EBAA}" presName="ParentBackground" presStyleLbl="fgAcc1" presStyleIdx="1" presStyleCnt="4"/>
      <dgm:spPr/>
    </dgm:pt>
    <dgm:pt modelId="{2D622724-622F-4EF0-9A89-8EF70E1C2B97}" type="pres">
      <dgm:prSet presAssocID="{28DA9519-069A-4BFB-B4A2-71BF7776EBAA}" presName="Parent3" presStyleLbl="revTx" presStyleIdx="0" presStyleCnt="0">
        <dgm:presLayoutVars>
          <dgm:chMax val="1"/>
          <dgm:chPref val="1"/>
          <dgm:bulletEnabled val="1"/>
        </dgm:presLayoutVars>
      </dgm:prSet>
      <dgm:spPr/>
    </dgm:pt>
    <dgm:pt modelId="{E61603D5-3D76-4F5F-BBC8-94DBBFE6B7F4}" type="pres">
      <dgm:prSet presAssocID="{FE0FB84E-C8F4-4423-8BCE-7DDAB2F1D57D}" presName="Accent2" presStyleCnt="0"/>
      <dgm:spPr/>
    </dgm:pt>
    <dgm:pt modelId="{1D4AFD86-D26C-4BA5-A54F-4FFACA7D886D}" type="pres">
      <dgm:prSet presAssocID="{FE0FB84E-C8F4-4423-8BCE-7DDAB2F1D57D}" presName="Accent" presStyleLbl="node1" presStyleIdx="2" presStyleCnt="4"/>
      <dgm:spPr/>
    </dgm:pt>
    <dgm:pt modelId="{E95B3C39-FC23-4B68-8AF2-1C66491632C8}" type="pres">
      <dgm:prSet presAssocID="{FE0FB84E-C8F4-4423-8BCE-7DDAB2F1D57D}" presName="ParentBackground2" presStyleCnt="0"/>
      <dgm:spPr/>
    </dgm:pt>
    <dgm:pt modelId="{E33219A6-8CC6-46E1-B63E-172A77709275}" type="pres">
      <dgm:prSet presAssocID="{FE0FB84E-C8F4-4423-8BCE-7DDAB2F1D57D}" presName="ParentBackground" presStyleLbl="fgAcc1" presStyleIdx="2" presStyleCnt="4"/>
      <dgm:spPr/>
    </dgm:pt>
    <dgm:pt modelId="{586895C6-FC89-4899-B6E7-2437689944B5}" type="pres">
      <dgm:prSet presAssocID="{FE0FB84E-C8F4-4423-8BCE-7DDAB2F1D57D}" presName="Parent2" presStyleLbl="revTx" presStyleIdx="0" presStyleCnt="0">
        <dgm:presLayoutVars>
          <dgm:chMax val="1"/>
          <dgm:chPref val="1"/>
          <dgm:bulletEnabled val="1"/>
        </dgm:presLayoutVars>
      </dgm:prSet>
      <dgm:spPr/>
    </dgm:pt>
    <dgm:pt modelId="{2A6963CB-7F16-4FA3-80D8-E307E0942106}" type="pres">
      <dgm:prSet presAssocID="{DFB692CA-BE25-4A80-8F38-C8267EFFDBAF}" presName="Accent1" presStyleCnt="0"/>
      <dgm:spPr/>
    </dgm:pt>
    <dgm:pt modelId="{AC1A3671-D57E-4097-ABF6-26329B68CAA4}" type="pres">
      <dgm:prSet presAssocID="{DFB692CA-BE25-4A80-8F38-C8267EFFDBAF}" presName="Accent" presStyleLbl="node1" presStyleIdx="3" presStyleCnt="4"/>
      <dgm:spPr/>
    </dgm:pt>
    <dgm:pt modelId="{54582192-64C3-4030-9046-EFE22576472C}" type="pres">
      <dgm:prSet presAssocID="{DFB692CA-BE25-4A80-8F38-C8267EFFDBAF}" presName="ParentBackground1" presStyleCnt="0"/>
      <dgm:spPr/>
    </dgm:pt>
    <dgm:pt modelId="{627E770C-E290-45B5-A46D-944226C31813}" type="pres">
      <dgm:prSet presAssocID="{DFB692CA-BE25-4A80-8F38-C8267EFFDBAF}" presName="ParentBackground" presStyleLbl="fgAcc1" presStyleIdx="3" presStyleCnt="4"/>
      <dgm:spPr/>
    </dgm:pt>
    <dgm:pt modelId="{DF8B8AE2-2BF0-41E9-9738-4F360619FB0A}" type="pres">
      <dgm:prSet presAssocID="{DFB692CA-BE25-4A80-8F38-C8267EFFDBAF}" presName="Parent1" presStyleLbl="revTx" presStyleIdx="0" presStyleCnt="0">
        <dgm:presLayoutVars>
          <dgm:chMax val="1"/>
          <dgm:chPref val="1"/>
          <dgm:bulletEnabled val="1"/>
        </dgm:presLayoutVars>
      </dgm:prSet>
      <dgm:spPr/>
    </dgm:pt>
  </dgm:ptLst>
  <dgm:cxnLst>
    <dgm:cxn modelId="{0B6C6602-EEFD-4A74-8519-C504D757D915}" type="presOf" srcId="{28DA9519-069A-4BFB-B4A2-71BF7776EBAA}" destId="{2D622724-622F-4EF0-9A89-8EF70E1C2B97}" srcOrd="1" destOrd="0" presId="urn:microsoft.com/office/officeart/2011/layout/CircleProcess"/>
    <dgm:cxn modelId="{DDD68F35-6A4B-42A9-BC33-5E196085DC98}" type="presOf" srcId="{FE0FB84E-C8F4-4423-8BCE-7DDAB2F1D57D}" destId="{586895C6-FC89-4899-B6E7-2437689944B5}" srcOrd="1" destOrd="0" presId="urn:microsoft.com/office/officeart/2011/layout/CircleProcess"/>
    <dgm:cxn modelId="{9626673C-9304-4150-B249-D27346CDDB3D}" type="presOf" srcId="{589B3041-5634-4B1D-A33E-525061327F59}" destId="{C7428FAF-1597-4D72-84A0-223F18CFB5D6}" srcOrd="1" destOrd="0" presId="urn:microsoft.com/office/officeart/2011/layout/CircleProcess"/>
    <dgm:cxn modelId="{A2D21E49-C251-418C-BA86-A68F6959ECBC}" type="presOf" srcId="{DFB692CA-BE25-4A80-8F38-C8267EFFDBAF}" destId="{DF8B8AE2-2BF0-41E9-9738-4F360619FB0A}" srcOrd="1" destOrd="0" presId="urn:microsoft.com/office/officeart/2011/layout/CircleProcess"/>
    <dgm:cxn modelId="{18DD356A-9B6F-4676-9798-86D8EF2A02DD}" type="presOf" srcId="{66FA91B0-4A36-444E-9E7C-7E8C94A9005C}" destId="{9DDDB7A9-1247-4141-AAB7-5A5AB34D258A}" srcOrd="0" destOrd="0" presId="urn:microsoft.com/office/officeart/2011/layout/CircleProcess"/>
    <dgm:cxn modelId="{B198854D-C79F-4E35-959E-2E64C40F8DBA}" type="presOf" srcId="{589B3041-5634-4B1D-A33E-525061327F59}" destId="{FDE47093-07BE-4107-B8AE-6F09533D5A2A}" srcOrd="0" destOrd="0" presId="urn:microsoft.com/office/officeart/2011/layout/CircleProcess"/>
    <dgm:cxn modelId="{4DA9D356-69FA-4678-B95C-EED3DF026D48}" srcId="{66FA91B0-4A36-444E-9E7C-7E8C94A9005C}" destId="{28DA9519-069A-4BFB-B4A2-71BF7776EBAA}" srcOrd="2" destOrd="0" parTransId="{63725496-EE66-45BE-AF1F-19311692B9CF}" sibTransId="{47D7834D-DE30-429F-83FF-8911EDEEE96E}"/>
    <dgm:cxn modelId="{55F8EE97-B3CA-4DA2-8133-6FEC5F36EC65}" srcId="{66FA91B0-4A36-444E-9E7C-7E8C94A9005C}" destId="{589B3041-5634-4B1D-A33E-525061327F59}" srcOrd="3" destOrd="0" parTransId="{A69FC3C3-EE8C-435A-80F1-81C17CBCBE4C}" sibTransId="{80761AE6-621B-4111-AE73-6A3C1238A415}"/>
    <dgm:cxn modelId="{99DD14A0-E1D7-4CF8-9EB5-00C32B35192A}" type="presOf" srcId="{FE0FB84E-C8F4-4423-8BCE-7DDAB2F1D57D}" destId="{E33219A6-8CC6-46E1-B63E-172A77709275}" srcOrd="0" destOrd="0" presId="urn:microsoft.com/office/officeart/2011/layout/CircleProcess"/>
    <dgm:cxn modelId="{0241EFA4-18CE-45A5-A003-9CF88BB7F2C9}" type="presOf" srcId="{28DA9519-069A-4BFB-B4A2-71BF7776EBAA}" destId="{576A8900-A574-44E9-A6AD-C237EF81B2EF}" srcOrd="0" destOrd="0" presId="urn:microsoft.com/office/officeart/2011/layout/CircleProcess"/>
    <dgm:cxn modelId="{24A968B6-4B5D-4F80-A07E-CA3AAFF8E7B8}" srcId="{66FA91B0-4A36-444E-9E7C-7E8C94A9005C}" destId="{FE0FB84E-C8F4-4423-8BCE-7DDAB2F1D57D}" srcOrd="1" destOrd="0" parTransId="{F38E47B1-5EB9-422C-B9F4-D351C7AE9EE6}" sibTransId="{A825A794-C3DC-4697-A4AD-E990774A55C9}"/>
    <dgm:cxn modelId="{1CF766D1-8B81-4878-A9B0-BFF94EF146B0}" type="presOf" srcId="{DFB692CA-BE25-4A80-8F38-C8267EFFDBAF}" destId="{627E770C-E290-45B5-A46D-944226C31813}" srcOrd="0" destOrd="0" presId="urn:microsoft.com/office/officeart/2011/layout/CircleProcess"/>
    <dgm:cxn modelId="{5371AEE6-334A-486A-9511-022F3E21FF2D}" srcId="{66FA91B0-4A36-444E-9E7C-7E8C94A9005C}" destId="{DFB692CA-BE25-4A80-8F38-C8267EFFDBAF}" srcOrd="0" destOrd="0" parTransId="{3CE2A62C-8799-4E60-8AFD-CF4D96CEDA62}" sibTransId="{50588249-B4B2-4DB2-8A43-93C2871F30FE}"/>
    <dgm:cxn modelId="{DFB756F8-0120-434C-854C-6F41F0F711C9}" type="presParOf" srcId="{9DDDB7A9-1247-4141-AAB7-5A5AB34D258A}" destId="{D45B59AC-EDFA-4077-86DB-C75B16AEB45D}" srcOrd="0" destOrd="0" presId="urn:microsoft.com/office/officeart/2011/layout/CircleProcess"/>
    <dgm:cxn modelId="{9476EC52-28C5-4752-88B4-C511EA09C5C4}" type="presParOf" srcId="{D45B59AC-EDFA-4077-86DB-C75B16AEB45D}" destId="{A1296C44-4C7A-4C60-B556-5F7FFBB847DF}" srcOrd="0" destOrd="0" presId="urn:microsoft.com/office/officeart/2011/layout/CircleProcess"/>
    <dgm:cxn modelId="{14CF0CD4-0964-4F02-9153-607B28A70ACC}" type="presParOf" srcId="{9DDDB7A9-1247-4141-AAB7-5A5AB34D258A}" destId="{26333A40-6C53-44C2-A468-5C28E7EFE4F2}" srcOrd="1" destOrd="0" presId="urn:microsoft.com/office/officeart/2011/layout/CircleProcess"/>
    <dgm:cxn modelId="{A197B28D-8F0B-4A0B-A39C-68C53A0E817B}" type="presParOf" srcId="{26333A40-6C53-44C2-A468-5C28E7EFE4F2}" destId="{FDE47093-07BE-4107-B8AE-6F09533D5A2A}" srcOrd="0" destOrd="0" presId="urn:microsoft.com/office/officeart/2011/layout/CircleProcess"/>
    <dgm:cxn modelId="{2ABFCEE2-1313-43B6-8824-248F5BC9DCE6}" type="presParOf" srcId="{9DDDB7A9-1247-4141-AAB7-5A5AB34D258A}" destId="{C7428FAF-1597-4D72-84A0-223F18CFB5D6}" srcOrd="2" destOrd="0" presId="urn:microsoft.com/office/officeart/2011/layout/CircleProcess"/>
    <dgm:cxn modelId="{FB8BD8BD-94BA-4716-A291-9285C08D1D71}" type="presParOf" srcId="{9DDDB7A9-1247-4141-AAB7-5A5AB34D258A}" destId="{A2E85CD5-EC5E-446B-973E-CC74B9AA1617}" srcOrd="3" destOrd="0" presId="urn:microsoft.com/office/officeart/2011/layout/CircleProcess"/>
    <dgm:cxn modelId="{73BFF287-9690-4990-BED4-23280BBBBC40}" type="presParOf" srcId="{A2E85CD5-EC5E-446B-973E-CC74B9AA1617}" destId="{4B96C696-C954-4712-B0F8-D0EA6ED5BCF3}" srcOrd="0" destOrd="0" presId="urn:microsoft.com/office/officeart/2011/layout/CircleProcess"/>
    <dgm:cxn modelId="{661DEAED-4818-414E-A292-0DD366C66811}" type="presParOf" srcId="{9DDDB7A9-1247-4141-AAB7-5A5AB34D258A}" destId="{9AD02976-97A6-407C-8EDE-B7E3A693285D}" srcOrd="4" destOrd="0" presId="urn:microsoft.com/office/officeart/2011/layout/CircleProcess"/>
    <dgm:cxn modelId="{4099BC0D-E0F1-44EA-8DA1-AC9C152A6F91}" type="presParOf" srcId="{9AD02976-97A6-407C-8EDE-B7E3A693285D}" destId="{576A8900-A574-44E9-A6AD-C237EF81B2EF}" srcOrd="0" destOrd="0" presId="urn:microsoft.com/office/officeart/2011/layout/CircleProcess"/>
    <dgm:cxn modelId="{3869AB35-7EA7-4057-8132-2A8FA03041C9}" type="presParOf" srcId="{9DDDB7A9-1247-4141-AAB7-5A5AB34D258A}" destId="{2D622724-622F-4EF0-9A89-8EF70E1C2B97}" srcOrd="5" destOrd="0" presId="urn:microsoft.com/office/officeart/2011/layout/CircleProcess"/>
    <dgm:cxn modelId="{8CC5A276-4F48-4BF1-BDDD-43CC2EFC3470}" type="presParOf" srcId="{9DDDB7A9-1247-4141-AAB7-5A5AB34D258A}" destId="{E61603D5-3D76-4F5F-BBC8-94DBBFE6B7F4}" srcOrd="6" destOrd="0" presId="urn:microsoft.com/office/officeart/2011/layout/CircleProcess"/>
    <dgm:cxn modelId="{8069C375-11CE-4595-B6D9-5EBD505F6B5E}" type="presParOf" srcId="{E61603D5-3D76-4F5F-BBC8-94DBBFE6B7F4}" destId="{1D4AFD86-D26C-4BA5-A54F-4FFACA7D886D}" srcOrd="0" destOrd="0" presId="urn:microsoft.com/office/officeart/2011/layout/CircleProcess"/>
    <dgm:cxn modelId="{21F18226-8221-49FB-A37B-78A59134C7DF}" type="presParOf" srcId="{9DDDB7A9-1247-4141-AAB7-5A5AB34D258A}" destId="{E95B3C39-FC23-4B68-8AF2-1C66491632C8}" srcOrd="7" destOrd="0" presId="urn:microsoft.com/office/officeart/2011/layout/CircleProcess"/>
    <dgm:cxn modelId="{76BBAB63-8425-4FE4-93E6-D32CB5D2B605}" type="presParOf" srcId="{E95B3C39-FC23-4B68-8AF2-1C66491632C8}" destId="{E33219A6-8CC6-46E1-B63E-172A77709275}" srcOrd="0" destOrd="0" presId="urn:microsoft.com/office/officeart/2011/layout/CircleProcess"/>
    <dgm:cxn modelId="{D40EEF9B-BDB8-4D17-899B-3C9480DB1293}" type="presParOf" srcId="{9DDDB7A9-1247-4141-AAB7-5A5AB34D258A}" destId="{586895C6-FC89-4899-B6E7-2437689944B5}" srcOrd="8" destOrd="0" presId="urn:microsoft.com/office/officeart/2011/layout/CircleProcess"/>
    <dgm:cxn modelId="{EBFE22E2-5CC3-4617-A67E-144C03B2822C}" type="presParOf" srcId="{9DDDB7A9-1247-4141-AAB7-5A5AB34D258A}" destId="{2A6963CB-7F16-4FA3-80D8-E307E0942106}" srcOrd="9" destOrd="0" presId="urn:microsoft.com/office/officeart/2011/layout/CircleProcess"/>
    <dgm:cxn modelId="{4F6EE04F-C1E6-4857-ABE8-D7CB8AB74D49}" type="presParOf" srcId="{2A6963CB-7F16-4FA3-80D8-E307E0942106}" destId="{AC1A3671-D57E-4097-ABF6-26329B68CAA4}" srcOrd="0" destOrd="0" presId="urn:microsoft.com/office/officeart/2011/layout/CircleProcess"/>
    <dgm:cxn modelId="{6DD6DAED-0650-44E9-83C2-EFE497E04F1D}" type="presParOf" srcId="{9DDDB7A9-1247-4141-AAB7-5A5AB34D258A}" destId="{54582192-64C3-4030-9046-EFE22576472C}" srcOrd="10" destOrd="0" presId="urn:microsoft.com/office/officeart/2011/layout/CircleProcess"/>
    <dgm:cxn modelId="{26B4CF19-799D-4C26-AB40-5A640B142A37}" type="presParOf" srcId="{54582192-64C3-4030-9046-EFE22576472C}" destId="{627E770C-E290-45B5-A46D-944226C31813}" srcOrd="0" destOrd="0" presId="urn:microsoft.com/office/officeart/2011/layout/CircleProcess"/>
    <dgm:cxn modelId="{87890063-5C27-4803-AD0F-C00A0063D78B}" type="presParOf" srcId="{9DDDB7A9-1247-4141-AAB7-5A5AB34D258A}" destId="{DF8B8AE2-2BF0-41E9-9738-4F360619FB0A}" srcOrd="11" destOrd="0" presId="urn:microsoft.com/office/officeart/2011/layout/CircleProcess"/>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D33C7D2-F365-460C-830B-02230D0240C1}" type="doc">
      <dgm:prSet loTypeId="urn:microsoft.com/office/officeart/2005/8/layout/chart3" loCatId="cycle" qsTypeId="urn:microsoft.com/office/officeart/2005/8/quickstyle/simple1" qsCatId="simple" csTypeId="urn:microsoft.com/office/officeart/2005/8/colors/accent1_2" csCatId="accent1" phldr="1"/>
      <dgm:spPr/>
    </dgm:pt>
    <dgm:pt modelId="{77D3EE10-8EA9-4CEE-9950-7FCB63AFD05C}">
      <dgm:prSet phldrT="[Text]" custT="1"/>
      <dgm:spPr/>
      <dgm:t>
        <a:bodyPr/>
        <a:lstStyle/>
        <a:p>
          <a:r>
            <a:rPr lang="en-GB" sz="1200" b="1" u="none">
              <a:latin typeface="Times New Roman" panose="02020603050405020304" pitchFamily="18" charset="0"/>
              <a:cs typeface="Times New Roman" panose="02020603050405020304" pitchFamily="18" charset="0"/>
            </a:rPr>
            <a:t>Geographical structure</a:t>
          </a:r>
        </a:p>
      </dgm:t>
    </dgm:pt>
    <dgm:pt modelId="{48F338DE-5607-4286-828D-414FA073E8EE}" type="parTrans" cxnId="{C9544564-40A1-44C0-8674-3FD89C2FEFF3}">
      <dgm:prSet/>
      <dgm:spPr/>
      <dgm:t>
        <a:bodyPr/>
        <a:lstStyle/>
        <a:p>
          <a:endParaRPr lang="en-GB"/>
        </a:p>
      </dgm:t>
    </dgm:pt>
    <dgm:pt modelId="{BA3FC47E-8DA4-49C7-8AF7-D571F5F82C24}" type="sibTrans" cxnId="{C9544564-40A1-44C0-8674-3FD89C2FEFF3}">
      <dgm:prSet/>
      <dgm:spPr/>
      <dgm:t>
        <a:bodyPr/>
        <a:lstStyle/>
        <a:p>
          <a:endParaRPr lang="en-GB"/>
        </a:p>
      </dgm:t>
    </dgm:pt>
    <dgm:pt modelId="{9BD2CC40-5325-40C8-BFA0-90B5ABF1A10F}">
      <dgm:prSet phldrT="[Text]" custT="1"/>
      <dgm:spPr/>
      <dgm:t>
        <a:bodyPr/>
        <a:lstStyle/>
        <a:p>
          <a:r>
            <a:rPr lang="en-GB" sz="1200" b="1" u="none">
              <a:latin typeface="Times New Roman" panose="02020603050405020304" pitchFamily="18" charset="0"/>
              <a:cs typeface="Times New Roman" panose="02020603050405020304" pitchFamily="18" charset="0"/>
            </a:rPr>
            <a:t>Product oriented structure</a:t>
          </a:r>
        </a:p>
      </dgm:t>
    </dgm:pt>
    <dgm:pt modelId="{2C2D5C0D-2F9F-476E-ACA4-218EEE1C44C8}" type="parTrans" cxnId="{E1E77327-171C-4B07-BB51-538FE79FEC63}">
      <dgm:prSet/>
      <dgm:spPr/>
      <dgm:t>
        <a:bodyPr/>
        <a:lstStyle/>
        <a:p>
          <a:endParaRPr lang="en-GB"/>
        </a:p>
      </dgm:t>
    </dgm:pt>
    <dgm:pt modelId="{3D4403A4-78A9-4CA1-B247-9B991DEF9006}" type="sibTrans" cxnId="{E1E77327-171C-4B07-BB51-538FE79FEC63}">
      <dgm:prSet/>
      <dgm:spPr/>
      <dgm:t>
        <a:bodyPr/>
        <a:lstStyle/>
        <a:p>
          <a:endParaRPr lang="en-GB"/>
        </a:p>
      </dgm:t>
    </dgm:pt>
    <dgm:pt modelId="{71C6743B-E787-4F45-97CD-C3BBE478BE36}">
      <dgm:prSet phldrT="[Text]" custT="1"/>
      <dgm:spPr/>
      <dgm:t>
        <a:bodyPr/>
        <a:lstStyle/>
        <a:p>
          <a:r>
            <a:rPr lang="en-GB" sz="1200" b="1" u="none">
              <a:latin typeface="Times New Roman" panose="02020603050405020304" pitchFamily="18" charset="0"/>
              <a:cs typeface="Times New Roman" panose="02020603050405020304" pitchFamily="18" charset="0"/>
            </a:rPr>
            <a:t>Functional organisatioal structure</a:t>
          </a:r>
        </a:p>
      </dgm:t>
    </dgm:pt>
    <dgm:pt modelId="{F3B94781-1AAF-43F8-A5AE-5BD3C2C0B009}" type="parTrans" cxnId="{AFB5AB5F-A762-4492-9192-F2BB103830DB}">
      <dgm:prSet/>
      <dgm:spPr/>
      <dgm:t>
        <a:bodyPr/>
        <a:lstStyle/>
        <a:p>
          <a:endParaRPr lang="en-GB"/>
        </a:p>
      </dgm:t>
    </dgm:pt>
    <dgm:pt modelId="{AB345B96-3B79-455F-9F36-D315A14ECA67}" type="sibTrans" cxnId="{AFB5AB5F-A762-4492-9192-F2BB103830DB}">
      <dgm:prSet/>
      <dgm:spPr/>
      <dgm:t>
        <a:bodyPr/>
        <a:lstStyle/>
        <a:p>
          <a:endParaRPr lang="en-GB"/>
        </a:p>
      </dgm:t>
    </dgm:pt>
    <dgm:pt modelId="{9B4B86EB-01ED-4490-844C-9B509C782DF6}" type="pres">
      <dgm:prSet presAssocID="{BD33C7D2-F365-460C-830B-02230D0240C1}" presName="compositeShape" presStyleCnt="0">
        <dgm:presLayoutVars>
          <dgm:chMax val="7"/>
          <dgm:dir/>
          <dgm:resizeHandles val="exact"/>
        </dgm:presLayoutVars>
      </dgm:prSet>
      <dgm:spPr/>
    </dgm:pt>
    <dgm:pt modelId="{DFECA20D-FBC3-4A56-A3F2-CE783B35465E}" type="pres">
      <dgm:prSet presAssocID="{BD33C7D2-F365-460C-830B-02230D0240C1}" presName="wedge1" presStyleLbl="node1" presStyleIdx="0" presStyleCnt="3"/>
      <dgm:spPr/>
    </dgm:pt>
    <dgm:pt modelId="{B5A74092-308C-4A50-AF1B-A62035DFAD2D}" type="pres">
      <dgm:prSet presAssocID="{BD33C7D2-F365-460C-830B-02230D0240C1}" presName="wedge1Tx" presStyleLbl="node1" presStyleIdx="0" presStyleCnt="3">
        <dgm:presLayoutVars>
          <dgm:chMax val="0"/>
          <dgm:chPref val="0"/>
          <dgm:bulletEnabled val="1"/>
        </dgm:presLayoutVars>
      </dgm:prSet>
      <dgm:spPr/>
    </dgm:pt>
    <dgm:pt modelId="{4DB03A6D-DDFA-47C6-8C79-4879213C516A}" type="pres">
      <dgm:prSet presAssocID="{BD33C7D2-F365-460C-830B-02230D0240C1}" presName="wedge2" presStyleLbl="node1" presStyleIdx="1" presStyleCnt="3"/>
      <dgm:spPr/>
    </dgm:pt>
    <dgm:pt modelId="{332934A4-097C-48BA-AD78-B06887331A43}" type="pres">
      <dgm:prSet presAssocID="{BD33C7D2-F365-460C-830B-02230D0240C1}" presName="wedge2Tx" presStyleLbl="node1" presStyleIdx="1" presStyleCnt="3">
        <dgm:presLayoutVars>
          <dgm:chMax val="0"/>
          <dgm:chPref val="0"/>
          <dgm:bulletEnabled val="1"/>
        </dgm:presLayoutVars>
      </dgm:prSet>
      <dgm:spPr/>
    </dgm:pt>
    <dgm:pt modelId="{9501074D-85AB-4BB4-AD2E-F801B888D2D0}" type="pres">
      <dgm:prSet presAssocID="{BD33C7D2-F365-460C-830B-02230D0240C1}" presName="wedge3" presStyleLbl="node1" presStyleIdx="2" presStyleCnt="3"/>
      <dgm:spPr/>
    </dgm:pt>
    <dgm:pt modelId="{77425D33-8AF3-487C-AFA7-D7981CFB42DB}" type="pres">
      <dgm:prSet presAssocID="{BD33C7D2-F365-460C-830B-02230D0240C1}" presName="wedge3Tx" presStyleLbl="node1" presStyleIdx="2" presStyleCnt="3">
        <dgm:presLayoutVars>
          <dgm:chMax val="0"/>
          <dgm:chPref val="0"/>
          <dgm:bulletEnabled val="1"/>
        </dgm:presLayoutVars>
      </dgm:prSet>
      <dgm:spPr/>
    </dgm:pt>
  </dgm:ptLst>
  <dgm:cxnLst>
    <dgm:cxn modelId="{1E60D124-BA55-4D2A-9E6E-0EF87FA3C76E}" type="presOf" srcId="{BD33C7D2-F365-460C-830B-02230D0240C1}" destId="{9B4B86EB-01ED-4490-844C-9B509C782DF6}" srcOrd="0" destOrd="0" presId="urn:microsoft.com/office/officeart/2005/8/layout/chart3"/>
    <dgm:cxn modelId="{E1E77327-171C-4B07-BB51-538FE79FEC63}" srcId="{BD33C7D2-F365-460C-830B-02230D0240C1}" destId="{9BD2CC40-5325-40C8-BFA0-90B5ABF1A10F}" srcOrd="1" destOrd="0" parTransId="{2C2D5C0D-2F9F-476E-ACA4-218EEE1C44C8}" sibTransId="{3D4403A4-78A9-4CA1-B247-9B991DEF9006}"/>
    <dgm:cxn modelId="{AFB5AB5F-A762-4492-9192-F2BB103830DB}" srcId="{BD33C7D2-F365-460C-830B-02230D0240C1}" destId="{71C6743B-E787-4F45-97CD-C3BBE478BE36}" srcOrd="2" destOrd="0" parTransId="{F3B94781-1AAF-43F8-A5AE-5BD3C2C0B009}" sibTransId="{AB345B96-3B79-455F-9F36-D315A14ECA67}"/>
    <dgm:cxn modelId="{C9544564-40A1-44C0-8674-3FD89C2FEFF3}" srcId="{BD33C7D2-F365-460C-830B-02230D0240C1}" destId="{77D3EE10-8EA9-4CEE-9950-7FCB63AFD05C}" srcOrd="0" destOrd="0" parTransId="{48F338DE-5607-4286-828D-414FA073E8EE}" sibTransId="{BA3FC47E-8DA4-49C7-8AF7-D571F5F82C24}"/>
    <dgm:cxn modelId="{4F0EA767-3553-4D48-BD54-BF4240E8FACD}" type="presOf" srcId="{71C6743B-E787-4F45-97CD-C3BBE478BE36}" destId="{77425D33-8AF3-487C-AFA7-D7981CFB42DB}" srcOrd="1" destOrd="0" presId="urn:microsoft.com/office/officeart/2005/8/layout/chart3"/>
    <dgm:cxn modelId="{50C9214A-2B21-41F5-987D-9DBCFC3FC38A}" type="presOf" srcId="{9BD2CC40-5325-40C8-BFA0-90B5ABF1A10F}" destId="{4DB03A6D-DDFA-47C6-8C79-4879213C516A}" srcOrd="0" destOrd="0" presId="urn:microsoft.com/office/officeart/2005/8/layout/chart3"/>
    <dgm:cxn modelId="{B082F94E-8D96-4DEC-9A4F-AB38F1C1820D}" type="presOf" srcId="{71C6743B-E787-4F45-97CD-C3BBE478BE36}" destId="{9501074D-85AB-4BB4-AD2E-F801B888D2D0}" srcOrd="0" destOrd="0" presId="urn:microsoft.com/office/officeart/2005/8/layout/chart3"/>
    <dgm:cxn modelId="{D4C0197D-9A25-4A10-A70A-69500D89E220}" type="presOf" srcId="{9BD2CC40-5325-40C8-BFA0-90B5ABF1A10F}" destId="{332934A4-097C-48BA-AD78-B06887331A43}" srcOrd="1" destOrd="0" presId="urn:microsoft.com/office/officeart/2005/8/layout/chart3"/>
    <dgm:cxn modelId="{287A9A84-FD40-4079-AEEE-1B6B101C2387}" type="presOf" srcId="{77D3EE10-8EA9-4CEE-9950-7FCB63AFD05C}" destId="{DFECA20D-FBC3-4A56-A3F2-CE783B35465E}" srcOrd="0" destOrd="0" presId="urn:microsoft.com/office/officeart/2005/8/layout/chart3"/>
    <dgm:cxn modelId="{BCA489F1-6E07-4525-B9CC-702FAA772EC7}" type="presOf" srcId="{77D3EE10-8EA9-4CEE-9950-7FCB63AFD05C}" destId="{B5A74092-308C-4A50-AF1B-A62035DFAD2D}" srcOrd="1" destOrd="0" presId="urn:microsoft.com/office/officeart/2005/8/layout/chart3"/>
    <dgm:cxn modelId="{DBDFD5A3-D804-4C73-9691-7118E88CED87}" type="presParOf" srcId="{9B4B86EB-01ED-4490-844C-9B509C782DF6}" destId="{DFECA20D-FBC3-4A56-A3F2-CE783B35465E}" srcOrd="0" destOrd="0" presId="urn:microsoft.com/office/officeart/2005/8/layout/chart3"/>
    <dgm:cxn modelId="{9D69759E-10FF-49ED-A8A7-3D1D1D6F757D}" type="presParOf" srcId="{9B4B86EB-01ED-4490-844C-9B509C782DF6}" destId="{B5A74092-308C-4A50-AF1B-A62035DFAD2D}" srcOrd="1" destOrd="0" presId="urn:microsoft.com/office/officeart/2005/8/layout/chart3"/>
    <dgm:cxn modelId="{7F21711F-BC92-4068-B01D-28F675C45210}" type="presParOf" srcId="{9B4B86EB-01ED-4490-844C-9B509C782DF6}" destId="{4DB03A6D-DDFA-47C6-8C79-4879213C516A}" srcOrd="2" destOrd="0" presId="urn:microsoft.com/office/officeart/2005/8/layout/chart3"/>
    <dgm:cxn modelId="{E32BA008-2037-47E6-9E12-D15B8A6221D8}" type="presParOf" srcId="{9B4B86EB-01ED-4490-844C-9B509C782DF6}" destId="{332934A4-097C-48BA-AD78-B06887331A43}" srcOrd="3" destOrd="0" presId="urn:microsoft.com/office/officeart/2005/8/layout/chart3"/>
    <dgm:cxn modelId="{91A66275-5FAD-4D3F-B853-B5DFB4D599C1}" type="presParOf" srcId="{9B4B86EB-01ED-4490-844C-9B509C782DF6}" destId="{9501074D-85AB-4BB4-AD2E-F801B888D2D0}" srcOrd="4" destOrd="0" presId="urn:microsoft.com/office/officeart/2005/8/layout/chart3"/>
    <dgm:cxn modelId="{654B2057-7D09-4046-AAFA-40EA28BE149B}" type="presParOf" srcId="{9B4B86EB-01ED-4490-844C-9B509C782DF6}" destId="{77425D33-8AF3-487C-AFA7-D7981CFB42DB}" srcOrd="5" destOrd="0" presId="urn:microsoft.com/office/officeart/2005/8/layout/chart3"/>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2ABA5ED4-D7F6-4E44-B0C8-10EE031ACC7E}" type="doc">
      <dgm:prSet loTypeId="urn:microsoft.com/office/officeart/2005/8/layout/cycle6" loCatId="cycle" qsTypeId="urn:microsoft.com/office/officeart/2005/8/quickstyle/simple1" qsCatId="simple" csTypeId="urn:microsoft.com/office/officeart/2005/8/colors/accent1_2" csCatId="accent1" phldr="1"/>
      <dgm:spPr/>
      <dgm:t>
        <a:bodyPr/>
        <a:lstStyle/>
        <a:p>
          <a:endParaRPr lang="en-GB"/>
        </a:p>
      </dgm:t>
    </dgm:pt>
    <dgm:pt modelId="{4541FEC2-D924-496D-84C0-A1CD7529F615}">
      <dgm:prSet phldrT="[Text]"/>
      <dgm:spPr/>
      <dgm:t>
        <a:bodyPr/>
        <a:lstStyle/>
        <a:p>
          <a:r>
            <a:rPr lang="en-GB">
              <a:latin typeface="Times New Roman" panose="02020603050405020304" pitchFamily="18" charset="0"/>
              <a:cs typeface="Times New Roman" panose="02020603050405020304" pitchFamily="18" charset="0"/>
            </a:rPr>
            <a:t>Human resource</a:t>
          </a:r>
        </a:p>
      </dgm:t>
    </dgm:pt>
    <dgm:pt modelId="{B88A78BE-F5BA-403D-ADB4-D982A6EFC0C5}" type="parTrans" cxnId="{3C583C20-DB2F-4BA3-B2AD-F5ADEB488F3D}">
      <dgm:prSet/>
      <dgm:spPr/>
      <dgm:t>
        <a:bodyPr/>
        <a:lstStyle/>
        <a:p>
          <a:endParaRPr lang="en-GB"/>
        </a:p>
      </dgm:t>
    </dgm:pt>
    <dgm:pt modelId="{C816357F-4213-4FA2-A2DF-B947FC3FF3C0}" type="sibTrans" cxnId="{3C583C20-DB2F-4BA3-B2AD-F5ADEB488F3D}">
      <dgm:prSet/>
      <dgm:spPr/>
      <dgm:t>
        <a:bodyPr/>
        <a:lstStyle/>
        <a:p>
          <a:endParaRPr lang="en-GB">
            <a:latin typeface="Times New Roman" panose="02020603050405020304" pitchFamily="18" charset="0"/>
            <a:cs typeface="Times New Roman" panose="02020603050405020304" pitchFamily="18" charset="0"/>
          </a:endParaRPr>
        </a:p>
      </dgm:t>
    </dgm:pt>
    <dgm:pt modelId="{1D387CC5-0C2F-4A04-B7D8-80CE73946058}">
      <dgm:prSet phldrT="[Text]"/>
      <dgm:spPr/>
      <dgm:t>
        <a:bodyPr/>
        <a:lstStyle/>
        <a:p>
          <a:r>
            <a:rPr lang="en-GB">
              <a:latin typeface="Times New Roman" panose="02020603050405020304" pitchFamily="18" charset="0"/>
              <a:cs typeface="Times New Roman" panose="02020603050405020304" pitchFamily="18" charset="0"/>
            </a:rPr>
            <a:t>Workplace</a:t>
          </a:r>
        </a:p>
      </dgm:t>
    </dgm:pt>
    <dgm:pt modelId="{5B397ACE-E0B7-4AAD-A2FC-BE0FFD92CD81}" type="parTrans" cxnId="{FE67221C-6FA4-4BDF-B643-DEA82FF4A3E6}">
      <dgm:prSet/>
      <dgm:spPr/>
      <dgm:t>
        <a:bodyPr/>
        <a:lstStyle/>
        <a:p>
          <a:endParaRPr lang="en-GB"/>
        </a:p>
      </dgm:t>
    </dgm:pt>
    <dgm:pt modelId="{6169B99E-2536-4955-9165-D369FCE4BB34}" type="sibTrans" cxnId="{FE67221C-6FA4-4BDF-B643-DEA82FF4A3E6}">
      <dgm:prSet/>
      <dgm:spPr/>
      <dgm:t>
        <a:bodyPr/>
        <a:lstStyle/>
        <a:p>
          <a:endParaRPr lang="en-GB">
            <a:latin typeface="Times New Roman" panose="02020603050405020304" pitchFamily="18" charset="0"/>
            <a:cs typeface="Times New Roman" panose="02020603050405020304" pitchFamily="18" charset="0"/>
          </a:endParaRPr>
        </a:p>
      </dgm:t>
    </dgm:pt>
    <dgm:pt modelId="{32911DA0-3F0F-47E2-9400-7F0E4BF4E4DF}">
      <dgm:prSet phldrT="[Text]"/>
      <dgm:spPr/>
      <dgm:t>
        <a:bodyPr/>
        <a:lstStyle/>
        <a:p>
          <a:r>
            <a:rPr lang="en-GB">
              <a:latin typeface="Times New Roman" panose="02020603050405020304" pitchFamily="18" charset="0"/>
              <a:cs typeface="Times New Roman" panose="02020603050405020304" pitchFamily="18" charset="0"/>
            </a:rPr>
            <a:t>Social development</a:t>
          </a:r>
        </a:p>
      </dgm:t>
    </dgm:pt>
    <dgm:pt modelId="{AD70BF6C-BD19-4D65-A819-957F6E57E9A4}" type="parTrans" cxnId="{3E05623D-F79C-41AC-AC70-7BD1E226F2BA}">
      <dgm:prSet/>
      <dgm:spPr/>
      <dgm:t>
        <a:bodyPr/>
        <a:lstStyle/>
        <a:p>
          <a:endParaRPr lang="en-GB"/>
        </a:p>
      </dgm:t>
    </dgm:pt>
    <dgm:pt modelId="{25C9F05C-37A7-4637-8414-39AECE719DDB}" type="sibTrans" cxnId="{3E05623D-F79C-41AC-AC70-7BD1E226F2BA}">
      <dgm:prSet/>
      <dgm:spPr/>
      <dgm:t>
        <a:bodyPr/>
        <a:lstStyle/>
        <a:p>
          <a:endParaRPr lang="en-GB">
            <a:latin typeface="Times New Roman" panose="02020603050405020304" pitchFamily="18" charset="0"/>
            <a:cs typeface="Times New Roman" panose="02020603050405020304" pitchFamily="18" charset="0"/>
          </a:endParaRPr>
        </a:p>
      </dgm:t>
    </dgm:pt>
    <dgm:pt modelId="{8A3294A8-88E5-486B-809E-52F2E9F0DF5C}">
      <dgm:prSet phldrT="[Text]"/>
      <dgm:spPr/>
      <dgm:t>
        <a:bodyPr/>
        <a:lstStyle/>
        <a:p>
          <a:r>
            <a:rPr lang="en-GB">
              <a:latin typeface="Times New Roman" panose="02020603050405020304" pitchFamily="18" charset="0"/>
              <a:cs typeface="Times New Roman" panose="02020603050405020304" pitchFamily="18" charset="0"/>
            </a:rPr>
            <a:t>Environment protection</a:t>
          </a:r>
        </a:p>
      </dgm:t>
    </dgm:pt>
    <dgm:pt modelId="{6FEAA8A9-1BC0-4FBE-9AF8-E13DA55211F7}" type="parTrans" cxnId="{74190A93-5550-42D3-891B-6B6ABECA0D4E}">
      <dgm:prSet/>
      <dgm:spPr/>
      <dgm:t>
        <a:bodyPr/>
        <a:lstStyle/>
        <a:p>
          <a:endParaRPr lang="en-GB"/>
        </a:p>
      </dgm:t>
    </dgm:pt>
    <dgm:pt modelId="{21594947-7483-4222-B1D4-490BF77833A0}" type="sibTrans" cxnId="{74190A93-5550-42D3-891B-6B6ABECA0D4E}">
      <dgm:prSet/>
      <dgm:spPr/>
      <dgm:t>
        <a:bodyPr/>
        <a:lstStyle/>
        <a:p>
          <a:endParaRPr lang="en-GB">
            <a:latin typeface="Times New Roman" panose="02020603050405020304" pitchFamily="18" charset="0"/>
            <a:cs typeface="Times New Roman" panose="02020603050405020304" pitchFamily="18" charset="0"/>
          </a:endParaRPr>
        </a:p>
      </dgm:t>
    </dgm:pt>
    <dgm:pt modelId="{10206B22-48B2-4439-8DBE-2761F4BD497F}" type="pres">
      <dgm:prSet presAssocID="{2ABA5ED4-D7F6-4E44-B0C8-10EE031ACC7E}" presName="cycle" presStyleCnt="0">
        <dgm:presLayoutVars>
          <dgm:dir/>
          <dgm:resizeHandles val="exact"/>
        </dgm:presLayoutVars>
      </dgm:prSet>
      <dgm:spPr/>
    </dgm:pt>
    <dgm:pt modelId="{D89677E6-FC8C-455B-ADBD-F18E9DC26837}" type="pres">
      <dgm:prSet presAssocID="{4541FEC2-D924-496D-84C0-A1CD7529F615}" presName="node" presStyleLbl="node1" presStyleIdx="0" presStyleCnt="4">
        <dgm:presLayoutVars>
          <dgm:bulletEnabled val="1"/>
        </dgm:presLayoutVars>
      </dgm:prSet>
      <dgm:spPr/>
    </dgm:pt>
    <dgm:pt modelId="{62A40E69-5F55-4041-9D99-46B5CE85EAA1}" type="pres">
      <dgm:prSet presAssocID="{4541FEC2-D924-496D-84C0-A1CD7529F615}" presName="spNode" presStyleCnt="0"/>
      <dgm:spPr/>
    </dgm:pt>
    <dgm:pt modelId="{61442614-D887-4257-B88E-6A46ED761CCD}" type="pres">
      <dgm:prSet presAssocID="{C816357F-4213-4FA2-A2DF-B947FC3FF3C0}" presName="sibTrans" presStyleLbl="sibTrans1D1" presStyleIdx="0" presStyleCnt="4"/>
      <dgm:spPr/>
    </dgm:pt>
    <dgm:pt modelId="{B190BFDD-0576-471C-9DB0-953AE8829839}" type="pres">
      <dgm:prSet presAssocID="{1D387CC5-0C2F-4A04-B7D8-80CE73946058}" presName="node" presStyleLbl="node1" presStyleIdx="1" presStyleCnt="4">
        <dgm:presLayoutVars>
          <dgm:bulletEnabled val="1"/>
        </dgm:presLayoutVars>
      </dgm:prSet>
      <dgm:spPr/>
    </dgm:pt>
    <dgm:pt modelId="{B117F8E5-352F-4BD1-ACF5-73B2AA708998}" type="pres">
      <dgm:prSet presAssocID="{1D387CC5-0C2F-4A04-B7D8-80CE73946058}" presName="spNode" presStyleCnt="0"/>
      <dgm:spPr/>
    </dgm:pt>
    <dgm:pt modelId="{AA989A24-C227-4DCF-8671-6046AA2F6E85}" type="pres">
      <dgm:prSet presAssocID="{6169B99E-2536-4955-9165-D369FCE4BB34}" presName="sibTrans" presStyleLbl="sibTrans1D1" presStyleIdx="1" presStyleCnt="4"/>
      <dgm:spPr/>
    </dgm:pt>
    <dgm:pt modelId="{5644055B-3F4A-4EDD-BD91-EC635418B721}" type="pres">
      <dgm:prSet presAssocID="{32911DA0-3F0F-47E2-9400-7F0E4BF4E4DF}" presName="node" presStyleLbl="node1" presStyleIdx="2" presStyleCnt="4">
        <dgm:presLayoutVars>
          <dgm:bulletEnabled val="1"/>
        </dgm:presLayoutVars>
      </dgm:prSet>
      <dgm:spPr/>
    </dgm:pt>
    <dgm:pt modelId="{A1821F10-ABDC-48A9-9EE5-BF023A50F16D}" type="pres">
      <dgm:prSet presAssocID="{32911DA0-3F0F-47E2-9400-7F0E4BF4E4DF}" presName="spNode" presStyleCnt="0"/>
      <dgm:spPr/>
    </dgm:pt>
    <dgm:pt modelId="{83D07EEB-4BC4-4ED8-9AC7-4ECB37223230}" type="pres">
      <dgm:prSet presAssocID="{25C9F05C-37A7-4637-8414-39AECE719DDB}" presName="sibTrans" presStyleLbl="sibTrans1D1" presStyleIdx="2" presStyleCnt="4"/>
      <dgm:spPr/>
    </dgm:pt>
    <dgm:pt modelId="{25EA91D9-70DC-471C-B662-58FA347F8989}" type="pres">
      <dgm:prSet presAssocID="{8A3294A8-88E5-486B-809E-52F2E9F0DF5C}" presName="node" presStyleLbl="node1" presStyleIdx="3" presStyleCnt="4">
        <dgm:presLayoutVars>
          <dgm:bulletEnabled val="1"/>
        </dgm:presLayoutVars>
      </dgm:prSet>
      <dgm:spPr/>
    </dgm:pt>
    <dgm:pt modelId="{1E02B5EF-371E-4DBB-8B3D-15472307EDBC}" type="pres">
      <dgm:prSet presAssocID="{8A3294A8-88E5-486B-809E-52F2E9F0DF5C}" presName="spNode" presStyleCnt="0"/>
      <dgm:spPr/>
    </dgm:pt>
    <dgm:pt modelId="{FFEE9D8E-C73C-4FE7-9823-3DA11A1BBDB2}" type="pres">
      <dgm:prSet presAssocID="{21594947-7483-4222-B1D4-490BF77833A0}" presName="sibTrans" presStyleLbl="sibTrans1D1" presStyleIdx="3" presStyleCnt="4"/>
      <dgm:spPr/>
    </dgm:pt>
  </dgm:ptLst>
  <dgm:cxnLst>
    <dgm:cxn modelId="{FE67221C-6FA4-4BDF-B643-DEA82FF4A3E6}" srcId="{2ABA5ED4-D7F6-4E44-B0C8-10EE031ACC7E}" destId="{1D387CC5-0C2F-4A04-B7D8-80CE73946058}" srcOrd="1" destOrd="0" parTransId="{5B397ACE-E0B7-4AAD-A2FC-BE0FFD92CD81}" sibTransId="{6169B99E-2536-4955-9165-D369FCE4BB34}"/>
    <dgm:cxn modelId="{3C583C20-DB2F-4BA3-B2AD-F5ADEB488F3D}" srcId="{2ABA5ED4-D7F6-4E44-B0C8-10EE031ACC7E}" destId="{4541FEC2-D924-496D-84C0-A1CD7529F615}" srcOrd="0" destOrd="0" parTransId="{B88A78BE-F5BA-403D-ADB4-D982A6EFC0C5}" sibTransId="{C816357F-4213-4FA2-A2DF-B947FC3FF3C0}"/>
    <dgm:cxn modelId="{3E05623D-F79C-41AC-AC70-7BD1E226F2BA}" srcId="{2ABA5ED4-D7F6-4E44-B0C8-10EE031ACC7E}" destId="{32911DA0-3F0F-47E2-9400-7F0E4BF4E4DF}" srcOrd="2" destOrd="0" parTransId="{AD70BF6C-BD19-4D65-A819-957F6E57E9A4}" sibTransId="{25C9F05C-37A7-4637-8414-39AECE719DDB}"/>
    <dgm:cxn modelId="{CF9D8B43-5E23-4A65-9CA0-2D0D62B5A9A2}" type="presOf" srcId="{4541FEC2-D924-496D-84C0-A1CD7529F615}" destId="{D89677E6-FC8C-455B-ADBD-F18E9DC26837}" srcOrd="0" destOrd="0" presId="urn:microsoft.com/office/officeart/2005/8/layout/cycle6"/>
    <dgm:cxn modelId="{95AC456D-232A-46A9-8647-98D82DBF1513}" type="presOf" srcId="{1D387CC5-0C2F-4A04-B7D8-80CE73946058}" destId="{B190BFDD-0576-471C-9DB0-953AE8829839}" srcOrd="0" destOrd="0" presId="urn:microsoft.com/office/officeart/2005/8/layout/cycle6"/>
    <dgm:cxn modelId="{433BF484-25A3-410D-8581-98E581C3F482}" type="presOf" srcId="{32911DA0-3F0F-47E2-9400-7F0E4BF4E4DF}" destId="{5644055B-3F4A-4EDD-BD91-EC635418B721}" srcOrd="0" destOrd="0" presId="urn:microsoft.com/office/officeart/2005/8/layout/cycle6"/>
    <dgm:cxn modelId="{1B9B8989-8049-40E8-BAAB-89C17C36746A}" type="presOf" srcId="{6169B99E-2536-4955-9165-D369FCE4BB34}" destId="{AA989A24-C227-4DCF-8671-6046AA2F6E85}" srcOrd="0" destOrd="0" presId="urn:microsoft.com/office/officeart/2005/8/layout/cycle6"/>
    <dgm:cxn modelId="{8A0D498E-8F8B-44EC-80E2-46D3C2C3716A}" type="presOf" srcId="{C816357F-4213-4FA2-A2DF-B947FC3FF3C0}" destId="{61442614-D887-4257-B88E-6A46ED761CCD}" srcOrd="0" destOrd="0" presId="urn:microsoft.com/office/officeart/2005/8/layout/cycle6"/>
    <dgm:cxn modelId="{74190A93-5550-42D3-891B-6B6ABECA0D4E}" srcId="{2ABA5ED4-D7F6-4E44-B0C8-10EE031ACC7E}" destId="{8A3294A8-88E5-486B-809E-52F2E9F0DF5C}" srcOrd="3" destOrd="0" parTransId="{6FEAA8A9-1BC0-4FBE-9AF8-E13DA55211F7}" sibTransId="{21594947-7483-4222-B1D4-490BF77833A0}"/>
    <dgm:cxn modelId="{DD5B43AA-9827-4A2E-86B6-AE655CBB9C3E}" type="presOf" srcId="{21594947-7483-4222-B1D4-490BF77833A0}" destId="{FFEE9D8E-C73C-4FE7-9823-3DA11A1BBDB2}" srcOrd="0" destOrd="0" presId="urn:microsoft.com/office/officeart/2005/8/layout/cycle6"/>
    <dgm:cxn modelId="{7C2DE3CE-243E-4DDF-83AE-762DFE2989B5}" type="presOf" srcId="{2ABA5ED4-D7F6-4E44-B0C8-10EE031ACC7E}" destId="{10206B22-48B2-4439-8DBE-2761F4BD497F}" srcOrd="0" destOrd="0" presId="urn:microsoft.com/office/officeart/2005/8/layout/cycle6"/>
    <dgm:cxn modelId="{2F32FCCF-FF64-4E47-9141-C9B35A1382A6}" type="presOf" srcId="{8A3294A8-88E5-486B-809E-52F2E9F0DF5C}" destId="{25EA91D9-70DC-471C-B662-58FA347F8989}" srcOrd="0" destOrd="0" presId="urn:microsoft.com/office/officeart/2005/8/layout/cycle6"/>
    <dgm:cxn modelId="{99CDDBEB-A30D-4447-83BA-6E0A2166A75B}" type="presOf" srcId="{25C9F05C-37A7-4637-8414-39AECE719DDB}" destId="{83D07EEB-4BC4-4ED8-9AC7-4ECB37223230}" srcOrd="0" destOrd="0" presId="urn:microsoft.com/office/officeart/2005/8/layout/cycle6"/>
    <dgm:cxn modelId="{702D72D6-129A-496D-B7DF-A627A3CEDA04}" type="presParOf" srcId="{10206B22-48B2-4439-8DBE-2761F4BD497F}" destId="{D89677E6-FC8C-455B-ADBD-F18E9DC26837}" srcOrd="0" destOrd="0" presId="urn:microsoft.com/office/officeart/2005/8/layout/cycle6"/>
    <dgm:cxn modelId="{4330D76D-21A5-4AB0-A298-B406B6A6862D}" type="presParOf" srcId="{10206B22-48B2-4439-8DBE-2761F4BD497F}" destId="{62A40E69-5F55-4041-9D99-46B5CE85EAA1}" srcOrd="1" destOrd="0" presId="urn:microsoft.com/office/officeart/2005/8/layout/cycle6"/>
    <dgm:cxn modelId="{474D9B91-5B4A-4EA2-8418-0D3DE53D1C31}" type="presParOf" srcId="{10206B22-48B2-4439-8DBE-2761F4BD497F}" destId="{61442614-D887-4257-B88E-6A46ED761CCD}" srcOrd="2" destOrd="0" presId="urn:microsoft.com/office/officeart/2005/8/layout/cycle6"/>
    <dgm:cxn modelId="{07E3B3C5-CC83-4C55-AF86-D5D33C34B8B3}" type="presParOf" srcId="{10206B22-48B2-4439-8DBE-2761F4BD497F}" destId="{B190BFDD-0576-471C-9DB0-953AE8829839}" srcOrd="3" destOrd="0" presId="urn:microsoft.com/office/officeart/2005/8/layout/cycle6"/>
    <dgm:cxn modelId="{F9C9DDBA-C6E6-4EED-8D87-32C7D1022F79}" type="presParOf" srcId="{10206B22-48B2-4439-8DBE-2761F4BD497F}" destId="{B117F8E5-352F-4BD1-ACF5-73B2AA708998}" srcOrd="4" destOrd="0" presId="urn:microsoft.com/office/officeart/2005/8/layout/cycle6"/>
    <dgm:cxn modelId="{6DA37089-48EC-47D7-8775-93B23D965DB9}" type="presParOf" srcId="{10206B22-48B2-4439-8DBE-2761F4BD497F}" destId="{AA989A24-C227-4DCF-8671-6046AA2F6E85}" srcOrd="5" destOrd="0" presId="urn:microsoft.com/office/officeart/2005/8/layout/cycle6"/>
    <dgm:cxn modelId="{951FDAC5-ACCA-421B-AB8B-5E41F9F0408A}" type="presParOf" srcId="{10206B22-48B2-4439-8DBE-2761F4BD497F}" destId="{5644055B-3F4A-4EDD-BD91-EC635418B721}" srcOrd="6" destOrd="0" presId="urn:microsoft.com/office/officeart/2005/8/layout/cycle6"/>
    <dgm:cxn modelId="{060C3986-F6BB-4641-8536-351CCA39B947}" type="presParOf" srcId="{10206B22-48B2-4439-8DBE-2761F4BD497F}" destId="{A1821F10-ABDC-48A9-9EE5-BF023A50F16D}" srcOrd="7" destOrd="0" presId="urn:microsoft.com/office/officeart/2005/8/layout/cycle6"/>
    <dgm:cxn modelId="{04E4CD8F-9AC6-4234-BD4C-013573C127CB}" type="presParOf" srcId="{10206B22-48B2-4439-8DBE-2761F4BD497F}" destId="{83D07EEB-4BC4-4ED8-9AC7-4ECB37223230}" srcOrd="8" destOrd="0" presId="urn:microsoft.com/office/officeart/2005/8/layout/cycle6"/>
    <dgm:cxn modelId="{1308E54A-226C-4221-B358-08FCD5AFD346}" type="presParOf" srcId="{10206B22-48B2-4439-8DBE-2761F4BD497F}" destId="{25EA91D9-70DC-471C-B662-58FA347F8989}" srcOrd="9" destOrd="0" presId="urn:microsoft.com/office/officeart/2005/8/layout/cycle6"/>
    <dgm:cxn modelId="{3BBEFDC3-05EE-4E00-AB10-BFBF63637443}" type="presParOf" srcId="{10206B22-48B2-4439-8DBE-2761F4BD497F}" destId="{1E02B5EF-371E-4DBB-8B3D-15472307EDBC}" srcOrd="10" destOrd="0" presId="urn:microsoft.com/office/officeart/2005/8/layout/cycle6"/>
    <dgm:cxn modelId="{9FCF640C-12F7-458A-A458-FC82361F2F7E}" type="presParOf" srcId="{10206B22-48B2-4439-8DBE-2761F4BD497F}" destId="{FFEE9D8E-C73C-4FE7-9823-3DA11A1BBDB2}" srcOrd="11" destOrd="0" presId="urn:microsoft.com/office/officeart/2005/8/layout/cycle6"/>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4244302B-0E0E-4B3E-9A05-C67C4675F020}" type="doc">
      <dgm:prSet loTypeId="urn:microsoft.com/office/officeart/2005/8/layout/vProcess5" loCatId="process" qsTypeId="urn:microsoft.com/office/officeart/2005/8/quickstyle/simple3" qsCatId="simple" csTypeId="urn:microsoft.com/office/officeart/2005/8/colors/accent1_2" csCatId="accent1" phldr="1"/>
      <dgm:spPr/>
      <dgm:t>
        <a:bodyPr/>
        <a:lstStyle/>
        <a:p>
          <a:endParaRPr lang="en-GB"/>
        </a:p>
      </dgm:t>
    </dgm:pt>
    <dgm:pt modelId="{A35532CB-186E-46F0-8B8B-F8206435A573}">
      <dgm:prSet phldrT="[Text]"/>
      <dgm:spPr/>
      <dgm:t>
        <a:bodyPr/>
        <a:lstStyle/>
        <a:p>
          <a:r>
            <a:rPr lang="en-GB">
              <a:latin typeface="Times New Roman" panose="02020603050405020304" pitchFamily="18" charset="0"/>
              <a:cs typeface="Times New Roman" panose="02020603050405020304" pitchFamily="18" charset="0"/>
            </a:rPr>
            <a:t>Community-based supply plan</a:t>
          </a:r>
        </a:p>
      </dgm:t>
    </dgm:pt>
    <dgm:pt modelId="{CDF64ADD-D92D-4955-87AA-B8CBB7037FAB}" type="parTrans" cxnId="{74672D98-EB24-4CCC-ADF9-BF267CF02628}">
      <dgm:prSet/>
      <dgm:spPr/>
      <dgm:t>
        <a:bodyPr/>
        <a:lstStyle/>
        <a:p>
          <a:endParaRPr lang="en-GB"/>
        </a:p>
      </dgm:t>
    </dgm:pt>
    <dgm:pt modelId="{DA5B5A86-B91A-415B-AF3C-ECCB2FEBC325}" type="sibTrans" cxnId="{74672D98-EB24-4CCC-ADF9-BF267CF02628}">
      <dgm:prSet/>
      <dgm:spPr/>
      <dgm:t>
        <a:bodyPr/>
        <a:lstStyle/>
        <a:p>
          <a:endParaRPr lang="en-GB">
            <a:latin typeface="Times New Roman" panose="02020603050405020304" pitchFamily="18" charset="0"/>
            <a:cs typeface="Times New Roman" panose="02020603050405020304" pitchFamily="18" charset="0"/>
          </a:endParaRPr>
        </a:p>
      </dgm:t>
    </dgm:pt>
    <dgm:pt modelId="{AA373514-59E0-4FFA-8D46-9004D17AE2AA}">
      <dgm:prSet phldrT="[Text]"/>
      <dgm:spPr/>
      <dgm:t>
        <a:bodyPr/>
        <a:lstStyle/>
        <a:p>
          <a:r>
            <a:rPr lang="en-GB">
              <a:latin typeface="Times New Roman" panose="02020603050405020304" pitchFamily="18" charset="0"/>
              <a:cs typeface="Times New Roman" panose="02020603050405020304" pitchFamily="18" charset="0"/>
            </a:rPr>
            <a:t>High price of products</a:t>
          </a:r>
        </a:p>
      </dgm:t>
    </dgm:pt>
    <dgm:pt modelId="{3B8FB389-5233-4B80-9545-CDD6381D0C50}" type="parTrans" cxnId="{0402CFFB-03BB-4671-96FC-9E9DD88F8224}">
      <dgm:prSet/>
      <dgm:spPr/>
      <dgm:t>
        <a:bodyPr/>
        <a:lstStyle/>
        <a:p>
          <a:endParaRPr lang="en-GB"/>
        </a:p>
      </dgm:t>
    </dgm:pt>
    <dgm:pt modelId="{A0245FC5-C66E-4FC2-9E4C-E66EBA7F8EB9}" type="sibTrans" cxnId="{0402CFFB-03BB-4671-96FC-9E9DD88F8224}">
      <dgm:prSet/>
      <dgm:spPr/>
      <dgm:t>
        <a:bodyPr/>
        <a:lstStyle/>
        <a:p>
          <a:endParaRPr lang="en-GB">
            <a:latin typeface="Times New Roman" panose="02020603050405020304" pitchFamily="18" charset="0"/>
            <a:cs typeface="Times New Roman" panose="02020603050405020304" pitchFamily="18" charset="0"/>
          </a:endParaRPr>
        </a:p>
      </dgm:t>
    </dgm:pt>
    <dgm:pt modelId="{79161E39-5C07-44AF-8B31-1A51659750B6}">
      <dgm:prSet phldrT="[Text]"/>
      <dgm:spPr/>
      <dgm:t>
        <a:bodyPr/>
        <a:lstStyle/>
        <a:p>
          <a:r>
            <a:rPr lang="en-GB">
              <a:latin typeface="Times New Roman" panose="02020603050405020304" pitchFamily="18" charset="0"/>
              <a:cs typeface="Times New Roman" panose="02020603050405020304" pitchFamily="18" charset="0"/>
            </a:rPr>
            <a:t>Climate change plan</a:t>
          </a:r>
        </a:p>
      </dgm:t>
    </dgm:pt>
    <dgm:pt modelId="{B4193BB9-8523-4CE3-9B69-63C22B2FCA8B}" type="parTrans" cxnId="{81FD0595-473D-451B-BE69-F85B1A7AF29C}">
      <dgm:prSet/>
      <dgm:spPr/>
      <dgm:t>
        <a:bodyPr/>
        <a:lstStyle/>
        <a:p>
          <a:endParaRPr lang="en-GB"/>
        </a:p>
      </dgm:t>
    </dgm:pt>
    <dgm:pt modelId="{059C286E-EF1D-4CA2-815B-136D7941CD60}" type="sibTrans" cxnId="{81FD0595-473D-451B-BE69-F85B1A7AF29C}">
      <dgm:prSet/>
      <dgm:spPr/>
      <dgm:t>
        <a:bodyPr/>
        <a:lstStyle/>
        <a:p>
          <a:endParaRPr lang="en-GB">
            <a:latin typeface="Times New Roman" panose="02020603050405020304" pitchFamily="18" charset="0"/>
            <a:cs typeface="Times New Roman" panose="02020603050405020304" pitchFamily="18" charset="0"/>
          </a:endParaRPr>
        </a:p>
      </dgm:t>
    </dgm:pt>
    <dgm:pt modelId="{F53F8A5E-07F2-4DFA-8756-7705E300A292}">
      <dgm:prSet phldrT="[Text]"/>
      <dgm:spPr/>
      <dgm:t>
        <a:bodyPr/>
        <a:lstStyle/>
        <a:p>
          <a:r>
            <a:rPr lang="en-GB">
              <a:latin typeface="Times New Roman" panose="02020603050405020304" pitchFamily="18" charset="0"/>
              <a:cs typeface="Times New Roman" panose="02020603050405020304" pitchFamily="18" charset="0"/>
            </a:rPr>
            <a:t>Signature and unique coffee</a:t>
          </a:r>
        </a:p>
      </dgm:t>
    </dgm:pt>
    <dgm:pt modelId="{D9976FB4-367B-455D-B1DC-1AF3F497BDF3}" type="parTrans" cxnId="{0C8E656D-2226-4F3C-873C-DF232ACEDF71}">
      <dgm:prSet/>
      <dgm:spPr/>
      <dgm:t>
        <a:bodyPr/>
        <a:lstStyle/>
        <a:p>
          <a:endParaRPr lang="en-GB"/>
        </a:p>
      </dgm:t>
    </dgm:pt>
    <dgm:pt modelId="{39C0B60E-079A-4836-BFE4-4FCED706786C}" type="sibTrans" cxnId="{0C8E656D-2226-4F3C-873C-DF232ACEDF71}">
      <dgm:prSet/>
      <dgm:spPr/>
      <dgm:t>
        <a:bodyPr/>
        <a:lstStyle/>
        <a:p>
          <a:endParaRPr lang="en-GB"/>
        </a:p>
      </dgm:t>
    </dgm:pt>
    <dgm:pt modelId="{1D6F5129-7440-4B71-9E8B-ACD97C6C86F2}">
      <dgm:prSet phldrT="[Text]"/>
      <dgm:spPr/>
      <dgm:t>
        <a:bodyPr/>
        <a:lstStyle/>
        <a:p>
          <a:r>
            <a:rPr lang="en-GB">
              <a:latin typeface="Times New Roman" panose="02020603050405020304" pitchFamily="18" charset="0"/>
              <a:cs typeface="Times New Roman" panose="02020603050405020304" pitchFamily="18" charset="0"/>
            </a:rPr>
            <a:t>Tree plantation promotion</a:t>
          </a:r>
        </a:p>
      </dgm:t>
    </dgm:pt>
    <dgm:pt modelId="{13F13F1F-C265-46D6-B70A-229D11CAE049}" type="parTrans" cxnId="{662AB2D4-BD90-404E-8D99-937E3D590218}">
      <dgm:prSet/>
      <dgm:spPr/>
      <dgm:t>
        <a:bodyPr/>
        <a:lstStyle/>
        <a:p>
          <a:endParaRPr lang="en-GB"/>
        </a:p>
      </dgm:t>
    </dgm:pt>
    <dgm:pt modelId="{99134A23-767E-4EA6-8FB4-7E279FC67E34}" type="sibTrans" cxnId="{662AB2D4-BD90-404E-8D99-937E3D590218}">
      <dgm:prSet/>
      <dgm:spPr/>
      <dgm:t>
        <a:bodyPr/>
        <a:lstStyle/>
        <a:p>
          <a:endParaRPr lang="en-GB">
            <a:latin typeface="Times New Roman" panose="02020603050405020304" pitchFamily="18" charset="0"/>
            <a:cs typeface="Times New Roman" panose="02020603050405020304" pitchFamily="18" charset="0"/>
          </a:endParaRPr>
        </a:p>
      </dgm:t>
    </dgm:pt>
    <dgm:pt modelId="{930EC6CD-558F-44BC-8C3A-D75B9F56A567}" type="pres">
      <dgm:prSet presAssocID="{4244302B-0E0E-4B3E-9A05-C67C4675F020}" presName="outerComposite" presStyleCnt="0">
        <dgm:presLayoutVars>
          <dgm:chMax val="5"/>
          <dgm:dir/>
          <dgm:resizeHandles val="exact"/>
        </dgm:presLayoutVars>
      </dgm:prSet>
      <dgm:spPr/>
    </dgm:pt>
    <dgm:pt modelId="{BBAB1E40-8718-4587-93FB-534D28645745}" type="pres">
      <dgm:prSet presAssocID="{4244302B-0E0E-4B3E-9A05-C67C4675F020}" presName="dummyMaxCanvas" presStyleCnt="0">
        <dgm:presLayoutVars/>
      </dgm:prSet>
      <dgm:spPr/>
    </dgm:pt>
    <dgm:pt modelId="{58BCF483-071D-48BF-8AE4-50490DFC6000}" type="pres">
      <dgm:prSet presAssocID="{4244302B-0E0E-4B3E-9A05-C67C4675F020}" presName="FiveNodes_1" presStyleLbl="node1" presStyleIdx="0" presStyleCnt="5">
        <dgm:presLayoutVars>
          <dgm:bulletEnabled val="1"/>
        </dgm:presLayoutVars>
      </dgm:prSet>
      <dgm:spPr/>
    </dgm:pt>
    <dgm:pt modelId="{B518732C-D7D5-4371-9E8C-56F9A3F24E38}" type="pres">
      <dgm:prSet presAssocID="{4244302B-0E0E-4B3E-9A05-C67C4675F020}" presName="FiveNodes_2" presStyleLbl="node1" presStyleIdx="1" presStyleCnt="5">
        <dgm:presLayoutVars>
          <dgm:bulletEnabled val="1"/>
        </dgm:presLayoutVars>
      </dgm:prSet>
      <dgm:spPr/>
    </dgm:pt>
    <dgm:pt modelId="{E4BA2449-C0A8-4496-A3B7-F9F3F979C7B8}" type="pres">
      <dgm:prSet presAssocID="{4244302B-0E0E-4B3E-9A05-C67C4675F020}" presName="FiveNodes_3" presStyleLbl="node1" presStyleIdx="2" presStyleCnt="5">
        <dgm:presLayoutVars>
          <dgm:bulletEnabled val="1"/>
        </dgm:presLayoutVars>
      </dgm:prSet>
      <dgm:spPr/>
    </dgm:pt>
    <dgm:pt modelId="{6B6C40C3-1673-4AD4-A8D8-7644E1075A7A}" type="pres">
      <dgm:prSet presAssocID="{4244302B-0E0E-4B3E-9A05-C67C4675F020}" presName="FiveNodes_4" presStyleLbl="node1" presStyleIdx="3" presStyleCnt="5">
        <dgm:presLayoutVars>
          <dgm:bulletEnabled val="1"/>
        </dgm:presLayoutVars>
      </dgm:prSet>
      <dgm:spPr/>
    </dgm:pt>
    <dgm:pt modelId="{ACC9D1DF-3B03-4975-B5FB-9F257C7C6865}" type="pres">
      <dgm:prSet presAssocID="{4244302B-0E0E-4B3E-9A05-C67C4675F020}" presName="FiveNodes_5" presStyleLbl="node1" presStyleIdx="4" presStyleCnt="5">
        <dgm:presLayoutVars>
          <dgm:bulletEnabled val="1"/>
        </dgm:presLayoutVars>
      </dgm:prSet>
      <dgm:spPr/>
    </dgm:pt>
    <dgm:pt modelId="{3132A5F8-D9A3-4F19-9F5A-48815EC92145}" type="pres">
      <dgm:prSet presAssocID="{4244302B-0E0E-4B3E-9A05-C67C4675F020}" presName="FiveConn_1-2" presStyleLbl="fgAccFollowNode1" presStyleIdx="0" presStyleCnt="4">
        <dgm:presLayoutVars>
          <dgm:bulletEnabled val="1"/>
        </dgm:presLayoutVars>
      </dgm:prSet>
      <dgm:spPr/>
    </dgm:pt>
    <dgm:pt modelId="{9710582D-4D90-4E3E-AC17-614C017A8F84}" type="pres">
      <dgm:prSet presAssocID="{4244302B-0E0E-4B3E-9A05-C67C4675F020}" presName="FiveConn_2-3" presStyleLbl="fgAccFollowNode1" presStyleIdx="1" presStyleCnt="4">
        <dgm:presLayoutVars>
          <dgm:bulletEnabled val="1"/>
        </dgm:presLayoutVars>
      </dgm:prSet>
      <dgm:spPr/>
    </dgm:pt>
    <dgm:pt modelId="{07194057-3D95-4C15-9BC7-D14357229490}" type="pres">
      <dgm:prSet presAssocID="{4244302B-0E0E-4B3E-9A05-C67C4675F020}" presName="FiveConn_3-4" presStyleLbl="fgAccFollowNode1" presStyleIdx="2" presStyleCnt="4">
        <dgm:presLayoutVars>
          <dgm:bulletEnabled val="1"/>
        </dgm:presLayoutVars>
      </dgm:prSet>
      <dgm:spPr/>
    </dgm:pt>
    <dgm:pt modelId="{21734CE6-F167-4BBD-9CB5-83FF040052D9}" type="pres">
      <dgm:prSet presAssocID="{4244302B-0E0E-4B3E-9A05-C67C4675F020}" presName="FiveConn_4-5" presStyleLbl="fgAccFollowNode1" presStyleIdx="3" presStyleCnt="4">
        <dgm:presLayoutVars>
          <dgm:bulletEnabled val="1"/>
        </dgm:presLayoutVars>
      </dgm:prSet>
      <dgm:spPr/>
    </dgm:pt>
    <dgm:pt modelId="{B9D76936-A6E9-40D7-B923-7E557DFF5911}" type="pres">
      <dgm:prSet presAssocID="{4244302B-0E0E-4B3E-9A05-C67C4675F020}" presName="FiveNodes_1_text" presStyleLbl="node1" presStyleIdx="4" presStyleCnt="5">
        <dgm:presLayoutVars>
          <dgm:bulletEnabled val="1"/>
        </dgm:presLayoutVars>
      </dgm:prSet>
      <dgm:spPr/>
    </dgm:pt>
    <dgm:pt modelId="{1FC1880B-2C7B-446C-A0A2-E0DA025CA84C}" type="pres">
      <dgm:prSet presAssocID="{4244302B-0E0E-4B3E-9A05-C67C4675F020}" presName="FiveNodes_2_text" presStyleLbl="node1" presStyleIdx="4" presStyleCnt="5">
        <dgm:presLayoutVars>
          <dgm:bulletEnabled val="1"/>
        </dgm:presLayoutVars>
      </dgm:prSet>
      <dgm:spPr/>
    </dgm:pt>
    <dgm:pt modelId="{35A92705-E32C-4AE4-9B39-ECD381F07185}" type="pres">
      <dgm:prSet presAssocID="{4244302B-0E0E-4B3E-9A05-C67C4675F020}" presName="FiveNodes_3_text" presStyleLbl="node1" presStyleIdx="4" presStyleCnt="5">
        <dgm:presLayoutVars>
          <dgm:bulletEnabled val="1"/>
        </dgm:presLayoutVars>
      </dgm:prSet>
      <dgm:spPr/>
    </dgm:pt>
    <dgm:pt modelId="{C71E088F-39F0-42FB-B9D3-F43B1DFDEED6}" type="pres">
      <dgm:prSet presAssocID="{4244302B-0E0E-4B3E-9A05-C67C4675F020}" presName="FiveNodes_4_text" presStyleLbl="node1" presStyleIdx="4" presStyleCnt="5">
        <dgm:presLayoutVars>
          <dgm:bulletEnabled val="1"/>
        </dgm:presLayoutVars>
      </dgm:prSet>
      <dgm:spPr/>
    </dgm:pt>
    <dgm:pt modelId="{FBDBD92F-08A5-4512-B812-D7CFFC1FF05A}" type="pres">
      <dgm:prSet presAssocID="{4244302B-0E0E-4B3E-9A05-C67C4675F020}" presName="FiveNodes_5_text" presStyleLbl="node1" presStyleIdx="4" presStyleCnt="5">
        <dgm:presLayoutVars>
          <dgm:bulletEnabled val="1"/>
        </dgm:presLayoutVars>
      </dgm:prSet>
      <dgm:spPr/>
    </dgm:pt>
  </dgm:ptLst>
  <dgm:cxnLst>
    <dgm:cxn modelId="{29182804-1736-45AD-91E1-B263B278F23D}" type="presOf" srcId="{79161E39-5C07-44AF-8B31-1A51659750B6}" destId="{35A92705-E32C-4AE4-9B39-ECD381F07185}" srcOrd="1" destOrd="0" presId="urn:microsoft.com/office/officeart/2005/8/layout/vProcess5"/>
    <dgm:cxn modelId="{BC04BF22-5C25-4176-8C8A-1722A469E53E}" type="presOf" srcId="{F53F8A5E-07F2-4DFA-8756-7705E300A292}" destId="{FBDBD92F-08A5-4512-B812-D7CFFC1FF05A}" srcOrd="1" destOrd="0" presId="urn:microsoft.com/office/officeart/2005/8/layout/vProcess5"/>
    <dgm:cxn modelId="{3F4F6A2E-4650-4670-8919-DA43FD0CF45B}" type="presOf" srcId="{A35532CB-186E-46F0-8B8B-F8206435A573}" destId="{B9D76936-A6E9-40D7-B923-7E557DFF5911}" srcOrd="1" destOrd="0" presId="urn:microsoft.com/office/officeart/2005/8/layout/vProcess5"/>
    <dgm:cxn modelId="{76057E31-4E03-4CC2-BD37-68683AE4304A}" type="presOf" srcId="{059C286E-EF1D-4CA2-815B-136D7941CD60}" destId="{07194057-3D95-4C15-9BC7-D14357229490}" srcOrd="0" destOrd="0" presId="urn:microsoft.com/office/officeart/2005/8/layout/vProcess5"/>
    <dgm:cxn modelId="{72AA3940-10A6-42EF-8139-EB630E31511A}" type="presOf" srcId="{1D6F5129-7440-4B71-9E8B-ACD97C6C86F2}" destId="{C71E088F-39F0-42FB-B9D3-F43B1DFDEED6}" srcOrd="1" destOrd="0" presId="urn:microsoft.com/office/officeart/2005/8/layout/vProcess5"/>
    <dgm:cxn modelId="{0C8E656D-2226-4F3C-873C-DF232ACEDF71}" srcId="{4244302B-0E0E-4B3E-9A05-C67C4675F020}" destId="{F53F8A5E-07F2-4DFA-8756-7705E300A292}" srcOrd="4" destOrd="0" parTransId="{D9976FB4-367B-455D-B1DC-1AF3F497BDF3}" sibTransId="{39C0B60E-079A-4836-BFE4-4FCED706786C}"/>
    <dgm:cxn modelId="{1B51DE51-1D83-41AE-9D8D-6BEFE23E43A4}" type="presOf" srcId="{DA5B5A86-B91A-415B-AF3C-ECCB2FEBC325}" destId="{3132A5F8-D9A3-4F19-9F5A-48815EC92145}" srcOrd="0" destOrd="0" presId="urn:microsoft.com/office/officeart/2005/8/layout/vProcess5"/>
    <dgm:cxn modelId="{12429E73-56B2-4290-95FF-64BABABC7401}" type="presOf" srcId="{AA373514-59E0-4FFA-8D46-9004D17AE2AA}" destId="{1FC1880B-2C7B-446C-A0A2-E0DA025CA84C}" srcOrd="1" destOrd="0" presId="urn:microsoft.com/office/officeart/2005/8/layout/vProcess5"/>
    <dgm:cxn modelId="{780DA97E-A2C0-4EF1-BFDB-EFE9B4474130}" type="presOf" srcId="{4244302B-0E0E-4B3E-9A05-C67C4675F020}" destId="{930EC6CD-558F-44BC-8C3A-D75B9F56A567}" srcOrd="0" destOrd="0" presId="urn:microsoft.com/office/officeart/2005/8/layout/vProcess5"/>
    <dgm:cxn modelId="{81FD0595-473D-451B-BE69-F85B1A7AF29C}" srcId="{4244302B-0E0E-4B3E-9A05-C67C4675F020}" destId="{79161E39-5C07-44AF-8B31-1A51659750B6}" srcOrd="2" destOrd="0" parTransId="{B4193BB9-8523-4CE3-9B69-63C22B2FCA8B}" sibTransId="{059C286E-EF1D-4CA2-815B-136D7941CD60}"/>
    <dgm:cxn modelId="{97C12D96-BF5A-4FBA-9A4F-465586D8B0B9}" type="presOf" srcId="{A35532CB-186E-46F0-8B8B-F8206435A573}" destId="{58BCF483-071D-48BF-8AE4-50490DFC6000}" srcOrd="0" destOrd="0" presId="urn:microsoft.com/office/officeart/2005/8/layout/vProcess5"/>
    <dgm:cxn modelId="{74672D98-EB24-4CCC-ADF9-BF267CF02628}" srcId="{4244302B-0E0E-4B3E-9A05-C67C4675F020}" destId="{A35532CB-186E-46F0-8B8B-F8206435A573}" srcOrd="0" destOrd="0" parTransId="{CDF64ADD-D92D-4955-87AA-B8CBB7037FAB}" sibTransId="{DA5B5A86-B91A-415B-AF3C-ECCB2FEBC325}"/>
    <dgm:cxn modelId="{9505599B-E284-46B8-8864-AE48ADE82D65}" type="presOf" srcId="{99134A23-767E-4EA6-8FB4-7E279FC67E34}" destId="{21734CE6-F167-4BBD-9CB5-83FF040052D9}" srcOrd="0" destOrd="0" presId="urn:microsoft.com/office/officeart/2005/8/layout/vProcess5"/>
    <dgm:cxn modelId="{13036DC6-8C15-47FA-9CCF-D1E0CD39DF48}" type="presOf" srcId="{79161E39-5C07-44AF-8B31-1A51659750B6}" destId="{E4BA2449-C0A8-4496-A3B7-F9F3F979C7B8}" srcOrd="0" destOrd="0" presId="urn:microsoft.com/office/officeart/2005/8/layout/vProcess5"/>
    <dgm:cxn modelId="{C62EA1C6-DF79-4220-A128-3EF26D917B38}" type="presOf" srcId="{AA373514-59E0-4FFA-8D46-9004D17AE2AA}" destId="{B518732C-D7D5-4371-9E8C-56F9A3F24E38}" srcOrd="0" destOrd="0" presId="urn:microsoft.com/office/officeart/2005/8/layout/vProcess5"/>
    <dgm:cxn modelId="{7D26AED0-3E24-42B7-93C1-1F05C877172E}" type="presOf" srcId="{1D6F5129-7440-4B71-9E8B-ACD97C6C86F2}" destId="{6B6C40C3-1673-4AD4-A8D8-7644E1075A7A}" srcOrd="0" destOrd="0" presId="urn:microsoft.com/office/officeart/2005/8/layout/vProcess5"/>
    <dgm:cxn modelId="{662AB2D4-BD90-404E-8D99-937E3D590218}" srcId="{4244302B-0E0E-4B3E-9A05-C67C4675F020}" destId="{1D6F5129-7440-4B71-9E8B-ACD97C6C86F2}" srcOrd="3" destOrd="0" parTransId="{13F13F1F-C265-46D6-B70A-229D11CAE049}" sibTransId="{99134A23-767E-4EA6-8FB4-7E279FC67E34}"/>
    <dgm:cxn modelId="{271FC9E8-1DF8-4941-B4F1-861D54CA86B2}" type="presOf" srcId="{A0245FC5-C66E-4FC2-9E4C-E66EBA7F8EB9}" destId="{9710582D-4D90-4E3E-AC17-614C017A8F84}" srcOrd="0" destOrd="0" presId="urn:microsoft.com/office/officeart/2005/8/layout/vProcess5"/>
    <dgm:cxn modelId="{4728F9F5-C579-4574-86A5-089677326436}" type="presOf" srcId="{F53F8A5E-07F2-4DFA-8756-7705E300A292}" destId="{ACC9D1DF-3B03-4975-B5FB-9F257C7C6865}" srcOrd="0" destOrd="0" presId="urn:microsoft.com/office/officeart/2005/8/layout/vProcess5"/>
    <dgm:cxn modelId="{0402CFFB-03BB-4671-96FC-9E9DD88F8224}" srcId="{4244302B-0E0E-4B3E-9A05-C67C4675F020}" destId="{AA373514-59E0-4FFA-8D46-9004D17AE2AA}" srcOrd="1" destOrd="0" parTransId="{3B8FB389-5233-4B80-9545-CDD6381D0C50}" sibTransId="{A0245FC5-C66E-4FC2-9E4C-E66EBA7F8EB9}"/>
    <dgm:cxn modelId="{9B46F4BD-8AD5-4421-BF12-D007CF5A10BA}" type="presParOf" srcId="{930EC6CD-558F-44BC-8C3A-D75B9F56A567}" destId="{BBAB1E40-8718-4587-93FB-534D28645745}" srcOrd="0" destOrd="0" presId="urn:microsoft.com/office/officeart/2005/8/layout/vProcess5"/>
    <dgm:cxn modelId="{D7B06E42-9C42-4352-83B6-AB2A80E8D322}" type="presParOf" srcId="{930EC6CD-558F-44BC-8C3A-D75B9F56A567}" destId="{58BCF483-071D-48BF-8AE4-50490DFC6000}" srcOrd="1" destOrd="0" presId="urn:microsoft.com/office/officeart/2005/8/layout/vProcess5"/>
    <dgm:cxn modelId="{A5114642-1B5B-4AF8-A4ED-1994345E3D49}" type="presParOf" srcId="{930EC6CD-558F-44BC-8C3A-D75B9F56A567}" destId="{B518732C-D7D5-4371-9E8C-56F9A3F24E38}" srcOrd="2" destOrd="0" presId="urn:microsoft.com/office/officeart/2005/8/layout/vProcess5"/>
    <dgm:cxn modelId="{A838E3F6-B3EC-40A2-95C0-FF84BAB2BFAC}" type="presParOf" srcId="{930EC6CD-558F-44BC-8C3A-D75B9F56A567}" destId="{E4BA2449-C0A8-4496-A3B7-F9F3F979C7B8}" srcOrd="3" destOrd="0" presId="urn:microsoft.com/office/officeart/2005/8/layout/vProcess5"/>
    <dgm:cxn modelId="{00AD0F20-CF86-4CC0-80FC-DB974B2231D1}" type="presParOf" srcId="{930EC6CD-558F-44BC-8C3A-D75B9F56A567}" destId="{6B6C40C3-1673-4AD4-A8D8-7644E1075A7A}" srcOrd="4" destOrd="0" presId="urn:microsoft.com/office/officeart/2005/8/layout/vProcess5"/>
    <dgm:cxn modelId="{7695805B-D213-4F5F-9275-4D86D7E0174C}" type="presParOf" srcId="{930EC6CD-558F-44BC-8C3A-D75B9F56A567}" destId="{ACC9D1DF-3B03-4975-B5FB-9F257C7C6865}" srcOrd="5" destOrd="0" presId="urn:microsoft.com/office/officeart/2005/8/layout/vProcess5"/>
    <dgm:cxn modelId="{6E06A3E3-9B8B-4535-9D3B-3B7EF0BDC01B}" type="presParOf" srcId="{930EC6CD-558F-44BC-8C3A-D75B9F56A567}" destId="{3132A5F8-D9A3-4F19-9F5A-48815EC92145}" srcOrd="6" destOrd="0" presId="urn:microsoft.com/office/officeart/2005/8/layout/vProcess5"/>
    <dgm:cxn modelId="{44A43D5B-7EB6-468E-85D7-D61E07E2CE81}" type="presParOf" srcId="{930EC6CD-558F-44BC-8C3A-D75B9F56A567}" destId="{9710582D-4D90-4E3E-AC17-614C017A8F84}" srcOrd="7" destOrd="0" presId="urn:microsoft.com/office/officeart/2005/8/layout/vProcess5"/>
    <dgm:cxn modelId="{FA2CF3D5-E645-4787-8940-4D19DD64927E}" type="presParOf" srcId="{930EC6CD-558F-44BC-8C3A-D75B9F56A567}" destId="{07194057-3D95-4C15-9BC7-D14357229490}" srcOrd="8" destOrd="0" presId="urn:microsoft.com/office/officeart/2005/8/layout/vProcess5"/>
    <dgm:cxn modelId="{BAD30E00-5CA9-4493-B075-1E2EF7C8AEA7}" type="presParOf" srcId="{930EC6CD-558F-44BC-8C3A-D75B9F56A567}" destId="{21734CE6-F167-4BBD-9CB5-83FF040052D9}" srcOrd="9" destOrd="0" presId="urn:microsoft.com/office/officeart/2005/8/layout/vProcess5"/>
    <dgm:cxn modelId="{0F43B19F-D5A3-4E91-9440-564D505EA90A}" type="presParOf" srcId="{930EC6CD-558F-44BC-8C3A-D75B9F56A567}" destId="{B9D76936-A6E9-40D7-B923-7E557DFF5911}" srcOrd="10" destOrd="0" presId="urn:microsoft.com/office/officeart/2005/8/layout/vProcess5"/>
    <dgm:cxn modelId="{63810594-B01E-4002-B7F1-080C9BCB29CA}" type="presParOf" srcId="{930EC6CD-558F-44BC-8C3A-D75B9F56A567}" destId="{1FC1880B-2C7B-446C-A0A2-E0DA025CA84C}" srcOrd="11" destOrd="0" presId="urn:microsoft.com/office/officeart/2005/8/layout/vProcess5"/>
    <dgm:cxn modelId="{AC3F335C-165A-4BC9-A41C-EA0D32122D82}" type="presParOf" srcId="{930EC6CD-558F-44BC-8C3A-D75B9F56A567}" destId="{35A92705-E32C-4AE4-9B39-ECD381F07185}" srcOrd="12" destOrd="0" presId="urn:microsoft.com/office/officeart/2005/8/layout/vProcess5"/>
    <dgm:cxn modelId="{F575EE6A-D034-466E-A5D1-05F28A79F67F}" type="presParOf" srcId="{930EC6CD-558F-44BC-8C3A-D75B9F56A567}" destId="{C71E088F-39F0-42FB-B9D3-F43B1DFDEED6}" srcOrd="13" destOrd="0" presId="urn:microsoft.com/office/officeart/2005/8/layout/vProcess5"/>
    <dgm:cxn modelId="{C012F4C8-14C1-470D-A215-D3FC99E55DE2}" type="presParOf" srcId="{930EC6CD-558F-44BC-8C3A-D75B9F56A567}" destId="{FBDBD92F-08A5-4512-B812-D7CFFC1FF05A}" srcOrd="14" destOrd="0" presId="urn:microsoft.com/office/officeart/2005/8/layout/vProcess5"/>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4E4435D-BA10-9E4B-9B2E-026A49334AB3}">
      <dsp:nvSpPr>
        <dsp:cNvPr id="0" name=""/>
        <dsp:cNvSpPr/>
      </dsp:nvSpPr>
      <dsp:spPr>
        <a:xfrm>
          <a:off x="3059348" y="609487"/>
          <a:ext cx="127637" cy="1422249"/>
        </a:xfrm>
        <a:custGeom>
          <a:avLst/>
          <a:gdLst/>
          <a:ahLst/>
          <a:cxnLst/>
          <a:rect l="0" t="0" r="0" b="0"/>
          <a:pathLst>
            <a:path>
              <a:moveTo>
                <a:pt x="0" y="0"/>
              </a:moveTo>
              <a:lnTo>
                <a:pt x="0" y="1422249"/>
              </a:lnTo>
              <a:lnTo>
                <a:pt x="127637" y="1422249"/>
              </a:lnTo>
            </a:path>
          </a:pathLst>
        </a:custGeom>
        <a:noFill/>
        <a:ln w="1270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193D29F-985F-BA4F-92B4-A0C3C01C4515}">
      <dsp:nvSpPr>
        <dsp:cNvPr id="0" name=""/>
        <dsp:cNvSpPr/>
      </dsp:nvSpPr>
      <dsp:spPr>
        <a:xfrm>
          <a:off x="2931711" y="609487"/>
          <a:ext cx="127637" cy="1422249"/>
        </a:xfrm>
        <a:custGeom>
          <a:avLst/>
          <a:gdLst/>
          <a:ahLst/>
          <a:cxnLst/>
          <a:rect l="0" t="0" r="0" b="0"/>
          <a:pathLst>
            <a:path>
              <a:moveTo>
                <a:pt x="127637" y="0"/>
              </a:moveTo>
              <a:lnTo>
                <a:pt x="127637" y="1422249"/>
              </a:lnTo>
              <a:lnTo>
                <a:pt x="0" y="1422249"/>
              </a:lnTo>
            </a:path>
          </a:pathLst>
        </a:custGeom>
        <a:noFill/>
        <a:ln w="1270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0660F80-5E1D-BC4F-BA00-1DE6A29AD40E}">
      <dsp:nvSpPr>
        <dsp:cNvPr id="0" name=""/>
        <dsp:cNvSpPr/>
      </dsp:nvSpPr>
      <dsp:spPr>
        <a:xfrm>
          <a:off x="3059348" y="609487"/>
          <a:ext cx="127637" cy="559175"/>
        </a:xfrm>
        <a:custGeom>
          <a:avLst/>
          <a:gdLst/>
          <a:ahLst/>
          <a:cxnLst/>
          <a:rect l="0" t="0" r="0" b="0"/>
          <a:pathLst>
            <a:path>
              <a:moveTo>
                <a:pt x="0" y="0"/>
              </a:moveTo>
              <a:lnTo>
                <a:pt x="0" y="559175"/>
              </a:lnTo>
              <a:lnTo>
                <a:pt x="127637" y="559175"/>
              </a:lnTo>
            </a:path>
          </a:pathLst>
        </a:custGeom>
        <a:noFill/>
        <a:ln w="1270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ACB355-BC23-1D47-B041-665149AA4A97}">
      <dsp:nvSpPr>
        <dsp:cNvPr id="0" name=""/>
        <dsp:cNvSpPr/>
      </dsp:nvSpPr>
      <dsp:spPr>
        <a:xfrm>
          <a:off x="2931711" y="609487"/>
          <a:ext cx="127637" cy="559175"/>
        </a:xfrm>
        <a:custGeom>
          <a:avLst/>
          <a:gdLst/>
          <a:ahLst/>
          <a:cxnLst/>
          <a:rect l="0" t="0" r="0" b="0"/>
          <a:pathLst>
            <a:path>
              <a:moveTo>
                <a:pt x="127637" y="0"/>
              </a:moveTo>
              <a:lnTo>
                <a:pt x="127637" y="559175"/>
              </a:lnTo>
              <a:lnTo>
                <a:pt x="0" y="559175"/>
              </a:lnTo>
            </a:path>
          </a:pathLst>
        </a:custGeom>
        <a:noFill/>
        <a:ln w="1270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9A8DFC2-BF33-AA4F-9D2B-29A8BC6D5A9D}">
      <dsp:nvSpPr>
        <dsp:cNvPr id="0" name=""/>
        <dsp:cNvSpPr/>
      </dsp:nvSpPr>
      <dsp:spPr>
        <a:xfrm>
          <a:off x="3059348" y="609487"/>
          <a:ext cx="735436" cy="1981425"/>
        </a:xfrm>
        <a:custGeom>
          <a:avLst/>
          <a:gdLst/>
          <a:ahLst/>
          <a:cxnLst/>
          <a:rect l="0" t="0" r="0" b="0"/>
          <a:pathLst>
            <a:path>
              <a:moveTo>
                <a:pt x="0" y="0"/>
              </a:moveTo>
              <a:lnTo>
                <a:pt x="0" y="1853787"/>
              </a:lnTo>
              <a:lnTo>
                <a:pt x="735436" y="1853787"/>
              </a:lnTo>
              <a:lnTo>
                <a:pt x="735436" y="1981425"/>
              </a:lnTo>
            </a:path>
          </a:pathLst>
        </a:custGeom>
        <a:noFill/>
        <a:ln w="1270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7A01EE-848B-6C41-808D-2E81B3A3465C}">
      <dsp:nvSpPr>
        <dsp:cNvPr id="0" name=""/>
        <dsp:cNvSpPr/>
      </dsp:nvSpPr>
      <dsp:spPr>
        <a:xfrm>
          <a:off x="2323912" y="609487"/>
          <a:ext cx="735436" cy="1981425"/>
        </a:xfrm>
        <a:custGeom>
          <a:avLst/>
          <a:gdLst/>
          <a:ahLst/>
          <a:cxnLst/>
          <a:rect l="0" t="0" r="0" b="0"/>
          <a:pathLst>
            <a:path>
              <a:moveTo>
                <a:pt x="735436" y="0"/>
              </a:moveTo>
              <a:lnTo>
                <a:pt x="735436" y="1853787"/>
              </a:lnTo>
              <a:lnTo>
                <a:pt x="0" y="1853787"/>
              </a:lnTo>
              <a:lnTo>
                <a:pt x="0" y="1981425"/>
              </a:lnTo>
            </a:path>
          </a:pathLst>
        </a:custGeom>
        <a:noFill/>
        <a:ln w="1270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94F0DF-E675-1247-842F-8417B16969E3}">
      <dsp:nvSpPr>
        <dsp:cNvPr id="0" name=""/>
        <dsp:cNvSpPr/>
      </dsp:nvSpPr>
      <dsp:spPr>
        <a:xfrm>
          <a:off x="2451549" y="1688"/>
          <a:ext cx="1215598" cy="607799"/>
        </a:xfrm>
        <a:prstGeom prst="rect">
          <a:avLst/>
        </a:prstGeom>
        <a:gradFill rotWithShape="0">
          <a:gsLst>
            <a:gs pos="0">
              <a:schemeClr val="accent1">
                <a:shade val="60000"/>
                <a:hueOff val="0"/>
                <a:satOff val="0"/>
                <a:lumOff val="0"/>
                <a:alphaOff val="0"/>
                <a:satMod val="103000"/>
                <a:lumMod val="102000"/>
                <a:tint val="94000"/>
              </a:schemeClr>
            </a:gs>
            <a:gs pos="50000">
              <a:schemeClr val="accent1">
                <a:shade val="60000"/>
                <a:hueOff val="0"/>
                <a:satOff val="0"/>
                <a:lumOff val="0"/>
                <a:alphaOff val="0"/>
                <a:satMod val="110000"/>
                <a:lumMod val="100000"/>
                <a:shade val="100000"/>
              </a:schemeClr>
            </a:gs>
            <a:gs pos="100000">
              <a:schemeClr val="accent1">
                <a:shade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Diana Abreu </a:t>
          </a:r>
        </a:p>
        <a:p>
          <a:pPr marL="0" lvl="0" indent="0" algn="ctr" defTabSz="533400">
            <a:lnSpc>
              <a:spcPct val="90000"/>
            </a:lnSpc>
            <a:spcBef>
              <a:spcPct val="0"/>
            </a:spcBef>
            <a:spcAft>
              <a:spcPct val="35000"/>
            </a:spcAft>
            <a:buNone/>
          </a:pPr>
          <a:r>
            <a:rPr lang="en-GB" sz="1200" kern="1200"/>
            <a:t>CEO</a:t>
          </a:r>
        </a:p>
      </dsp:txBody>
      <dsp:txXfrm>
        <a:off x="2451549" y="1688"/>
        <a:ext cx="1215598" cy="607799"/>
      </dsp:txXfrm>
    </dsp:sp>
    <dsp:sp modelId="{573EBBF9-4D06-4A4F-8FEB-E3FADB9990AC}">
      <dsp:nvSpPr>
        <dsp:cNvPr id="0" name=""/>
        <dsp:cNvSpPr/>
      </dsp:nvSpPr>
      <dsp:spPr>
        <a:xfrm>
          <a:off x="1716112" y="2590912"/>
          <a:ext cx="1215598" cy="607799"/>
        </a:xfrm>
        <a:prstGeom prst="rect">
          <a:avLst/>
        </a:prstGeom>
        <a:gradFill rotWithShape="0">
          <a:gsLst>
            <a:gs pos="0">
              <a:schemeClr val="accent1">
                <a:shade val="80000"/>
                <a:hueOff val="0"/>
                <a:satOff val="0"/>
                <a:lumOff val="0"/>
                <a:alphaOff val="0"/>
                <a:satMod val="103000"/>
                <a:lumMod val="102000"/>
                <a:tint val="94000"/>
              </a:schemeClr>
            </a:gs>
            <a:gs pos="50000">
              <a:schemeClr val="accent1">
                <a:shade val="80000"/>
                <a:hueOff val="0"/>
                <a:satOff val="0"/>
                <a:lumOff val="0"/>
                <a:alphaOff val="0"/>
                <a:satMod val="110000"/>
                <a:lumMod val="100000"/>
                <a:shade val="100000"/>
              </a:schemeClr>
            </a:gs>
            <a:gs pos="100000">
              <a:schemeClr val="accent1">
                <a:shade val="8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Store Manager </a:t>
          </a:r>
        </a:p>
        <a:p>
          <a:pPr marL="0" lvl="0" indent="0" algn="ctr" defTabSz="533400">
            <a:lnSpc>
              <a:spcPct val="90000"/>
            </a:lnSpc>
            <a:spcBef>
              <a:spcPct val="0"/>
            </a:spcBef>
            <a:spcAft>
              <a:spcPct val="35000"/>
            </a:spcAft>
            <a:buNone/>
          </a:pPr>
          <a:r>
            <a:rPr lang="en-GB" sz="1200" kern="1200"/>
            <a:t>(1 Per Store)</a:t>
          </a:r>
        </a:p>
      </dsp:txBody>
      <dsp:txXfrm>
        <a:off x="1716112" y="2590912"/>
        <a:ext cx="1215598" cy="607799"/>
      </dsp:txXfrm>
    </dsp:sp>
    <dsp:sp modelId="{9DE85555-3D1E-564C-B6F4-BE2822C54796}">
      <dsp:nvSpPr>
        <dsp:cNvPr id="0" name=""/>
        <dsp:cNvSpPr/>
      </dsp:nvSpPr>
      <dsp:spPr>
        <a:xfrm>
          <a:off x="3186986" y="2590912"/>
          <a:ext cx="1215598" cy="607799"/>
        </a:xfrm>
        <a:prstGeom prst="rect">
          <a:avLst/>
        </a:prstGeom>
        <a:gradFill rotWithShape="0">
          <a:gsLst>
            <a:gs pos="0">
              <a:schemeClr val="accent1">
                <a:shade val="80000"/>
                <a:hueOff val="0"/>
                <a:satOff val="0"/>
                <a:lumOff val="0"/>
                <a:alphaOff val="0"/>
                <a:satMod val="103000"/>
                <a:lumMod val="102000"/>
                <a:tint val="94000"/>
              </a:schemeClr>
            </a:gs>
            <a:gs pos="50000">
              <a:schemeClr val="accent1">
                <a:shade val="80000"/>
                <a:hueOff val="0"/>
                <a:satOff val="0"/>
                <a:lumOff val="0"/>
                <a:alphaOff val="0"/>
                <a:satMod val="110000"/>
                <a:lumMod val="100000"/>
                <a:shade val="100000"/>
              </a:schemeClr>
            </a:gs>
            <a:gs pos="100000">
              <a:schemeClr val="accent1">
                <a:shade val="8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Store Employess</a:t>
          </a:r>
        </a:p>
        <a:p>
          <a:pPr marL="0" lvl="0" indent="0" algn="ctr" defTabSz="533400">
            <a:lnSpc>
              <a:spcPct val="90000"/>
            </a:lnSpc>
            <a:spcBef>
              <a:spcPct val="0"/>
            </a:spcBef>
            <a:spcAft>
              <a:spcPct val="35000"/>
            </a:spcAft>
            <a:buNone/>
          </a:pPr>
          <a:r>
            <a:rPr lang="en-GB" sz="1200" kern="1200"/>
            <a:t>(6 per Store)</a:t>
          </a:r>
        </a:p>
      </dsp:txBody>
      <dsp:txXfrm>
        <a:off x="3186986" y="2590912"/>
        <a:ext cx="1215598" cy="607799"/>
      </dsp:txXfrm>
    </dsp:sp>
    <dsp:sp modelId="{E5770614-F4A0-CF4D-8261-1E6FEBDE785A}">
      <dsp:nvSpPr>
        <dsp:cNvPr id="0" name=""/>
        <dsp:cNvSpPr/>
      </dsp:nvSpPr>
      <dsp:spPr>
        <a:xfrm>
          <a:off x="1716112" y="864763"/>
          <a:ext cx="1215598" cy="607799"/>
        </a:xfrm>
        <a:prstGeom prst="rect">
          <a:avLst/>
        </a:prstGeom>
        <a:gradFill rotWithShape="0">
          <a:gsLst>
            <a:gs pos="0">
              <a:schemeClr val="accent1">
                <a:shade val="80000"/>
                <a:hueOff val="0"/>
                <a:satOff val="0"/>
                <a:lumOff val="0"/>
                <a:alphaOff val="0"/>
                <a:satMod val="103000"/>
                <a:lumMod val="102000"/>
                <a:tint val="94000"/>
              </a:schemeClr>
            </a:gs>
            <a:gs pos="50000">
              <a:schemeClr val="accent1">
                <a:shade val="80000"/>
                <a:hueOff val="0"/>
                <a:satOff val="0"/>
                <a:lumOff val="0"/>
                <a:alphaOff val="0"/>
                <a:satMod val="110000"/>
                <a:lumMod val="100000"/>
                <a:shade val="100000"/>
              </a:schemeClr>
            </a:gs>
            <a:gs pos="100000">
              <a:schemeClr val="accent1">
                <a:shade val="8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Hassan Abbas</a:t>
          </a:r>
        </a:p>
        <a:p>
          <a:pPr marL="0" lvl="0" indent="0" algn="ctr" defTabSz="533400">
            <a:lnSpc>
              <a:spcPct val="90000"/>
            </a:lnSpc>
            <a:spcBef>
              <a:spcPct val="0"/>
            </a:spcBef>
            <a:spcAft>
              <a:spcPct val="35000"/>
            </a:spcAft>
            <a:buNone/>
          </a:pPr>
          <a:r>
            <a:rPr lang="en-GB" sz="1200" kern="1200"/>
            <a:t>Finance Director</a:t>
          </a:r>
        </a:p>
      </dsp:txBody>
      <dsp:txXfrm>
        <a:off x="1716112" y="864763"/>
        <a:ext cx="1215598" cy="607799"/>
      </dsp:txXfrm>
    </dsp:sp>
    <dsp:sp modelId="{2BC5787C-EDE4-5348-AFA3-138FBBEDAFF6}">
      <dsp:nvSpPr>
        <dsp:cNvPr id="0" name=""/>
        <dsp:cNvSpPr/>
      </dsp:nvSpPr>
      <dsp:spPr>
        <a:xfrm>
          <a:off x="3186986" y="864763"/>
          <a:ext cx="1215598" cy="607799"/>
        </a:xfrm>
        <a:prstGeom prst="rect">
          <a:avLst/>
        </a:prstGeom>
        <a:gradFill rotWithShape="0">
          <a:gsLst>
            <a:gs pos="0">
              <a:schemeClr val="accent1">
                <a:shade val="80000"/>
                <a:hueOff val="0"/>
                <a:satOff val="0"/>
                <a:lumOff val="0"/>
                <a:alphaOff val="0"/>
                <a:satMod val="103000"/>
                <a:lumMod val="102000"/>
                <a:tint val="94000"/>
              </a:schemeClr>
            </a:gs>
            <a:gs pos="50000">
              <a:schemeClr val="accent1">
                <a:shade val="80000"/>
                <a:hueOff val="0"/>
                <a:satOff val="0"/>
                <a:lumOff val="0"/>
                <a:alphaOff val="0"/>
                <a:satMod val="110000"/>
                <a:lumMod val="100000"/>
                <a:shade val="100000"/>
              </a:schemeClr>
            </a:gs>
            <a:gs pos="100000">
              <a:schemeClr val="accent1">
                <a:shade val="8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Raluca Caruntu</a:t>
          </a:r>
        </a:p>
        <a:p>
          <a:pPr marL="0" lvl="0" indent="0" algn="ctr" defTabSz="533400">
            <a:lnSpc>
              <a:spcPct val="90000"/>
            </a:lnSpc>
            <a:spcBef>
              <a:spcPct val="0"/>
            </a:spcBef>
            <a:spcAft>
              <a:spcPct val="35000"/>
            </a:spcAft>
            <a:buNone/>
          </a:pPr>
          <a:r>
            <a:rPr lang="en-GB" sz="1200" kern="1200"/>
            <a:t>HR and Legal</a:t>
          </a:r>
        </a:p>
      </dsp:txBody>
      <dsp:txXfrm>
        <a:off x="3186986" y="864763"/>
        <a:ext cx="1215598" cy="607799"/>
      </dsp:txXfrm>
    </dsp:sp>
    <dsp:sp modelId="{328FB365-CE42-1043-97E4-84F6D0A2B27D}">
      <dsp:nvSpPr>
        <dsp:cNvPr id="0" name=""/>
        <dsp:cNvSpPr/>
      </dsp:nvSpPr>
      <dsp:spPr>
        <a:xfrm>
          <a:off x="1716112" y="1727837"/>
          <a:ext cx="1215598" cy="607799"/>
        </a:xfrm>
        <a:prstGeom prst="rect">
          <a:avLst/>
        </a:prstGeom>
        <a:gradFill rotWithShape="0">
          <a:gsLst>
            <a:gs pos="0">
              <a:schemeClr val="accent1">
                <a:shade val="80000"/>
                <a:hueOff val="0"/>
                <a:satOff val="0"/>
                <a:lumOff val="0"/>
                <a:alphaOff val="0"/>
                <a:satMod val="103000"/>
                <a:lumMod val="102000"/>
                <a:tint val="94000"/>
              </a:schemeClr>
            </a:gs>
            <a:gs pos="50000">
              <a:schemeClr val="accent1">
                <a:shade val="80000"/>
                <a:hueOff val="0"/>
                <a:satOff val="0"/>
                <a:lumOff val="0"/>
                <a:alphaOff val="0"/>
                <a:satMod val="110000"/>
                <a:lumMod val="100000"/>
                <a:shade val="100000"/>
              </a:schemeClr>
            </a:gs>
            <a:gs pos="100000">
              <a:schemeClr val="accent1">
                <a:shade val="8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Meena Gidwani</a:t>
          </a:r>
        </a:p>
        <a:p>
          <a:pPr marL="0" lvl="0" indent="0" algn="ctr" defTabSz="533400">
            <a:lnSpc>
              <a:spcPct val="90000"/>
            </a:lnSpc>
            <a:spcBef>
              <a:spcPct val="0"/>
            </a:spcBef>
            <a:spcAft>
              <a:spcPct val="35000"/>
            </a:spcAft>
            <a:buNone/>
          </a:pPr>
          <a:r>
            <a:rPr lang="en-GB" sz="1200" kern="1200"/>
            <a:t>Operation and Tecnology Director</a:t>
          </a:r>
        </a:p>
      </dsp:txBody>
      <dsp:txXfrm>
        <a:off x="1716112" y="1727837"/>
        <a:ext cx="1215598" cy="607799"/>
      </dsp:txXfrm>
    </dsp:sp>
    <dsp:sp modelId="{8A2C1A45-F688-7D48-A104-89ADCC2DD366}">
      <dsp:nvSpPr>
        <dsp:cNvPr id="0" name=""/>
        <dsp:cNvSpPr/>
      </dsp:nvSpPr>
      <dsp:spPr>
        <a:xfrm>
          <a:off x="3186986" y="1727837"/>
          <a:ext cx="1215598" cy="607799"/>
        </a:xfrm>
        <a:prstGeom prst="rect">
          <a:avLst/>
        </a:prstGeom>
        <a:gradFill rotWithShape="0">
          <a:gsLst>
            <a:gs pos="0">
              <a:schemeClr val="accent1">
                <a:shade val="80000"/>
                <a:hueOff val="0"/>
                <a:satOff val="0"/>
                <a:lumOff val="0"/>
                <a:alphaOff val="0"/>
                <a:satMod val="103000"/>
                <a:lumMod val="102000"/>
                <a:tint val="94000"/>
              </a:schemeClr>
            </a:gs>
            <a:gs pos="50000">
              <a:schemeClr val="accent1">
                <a:shade val="80000"/>
                <a:hueOff val="0"/>
                <a:satOff val="0"/>
                <a:lumOff val="0"/>
                <a:alphaOff val="0"/>
                <a:satMod val="110000"/>
                <a:lumMod val="100000"/>
                <a:shade val="100000"/>
              </a:schemeClr>
            </a:gs>
            <a:gs pos="100000">
              <a:schemeClr val="accent1">
                <a:shade val="8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Maria Barbu</a:t>
          </a:r>
        </a:p>
        <a:p>
          <a:pPr marL="0" lvl="0" indent="0" algn="ctr" defTabSz="533400">
            <a:lnSpc>
              <a:spcPct val="90000"/>
            </a:lnSpc>
            <a:spcBef>
              <a:spcPct val="0"/>
            </a:spcBef>
            <a:spcAft>
              <a:spcPct val="35000"/>
            </a:spcAft>
            <a:buNone/>
          </a:pPr>
          <a:r>
            <a:rPr lang="en-GB" sz="1200" kern="1200"/>
            <a:t>Marketing Director</a:t>
          </a:r>
        </a:p>
      </dsp:txBody>
      <dsp:txXfrm>
        <a:off x="3186986" y="1727837"/>
        <a:ext cx="1215598" cy="6077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9BCD97-4D7E-48C9-A7B6-00460FB602EC}">
      <dsp:nvSpPr>
        <dsp:cNvPr id="0" name=""/>
        <dsp:cNvSpPr/>
      </dsp:nvSpPr>
      <dsp:spPr>
        <a:xfrm>
          <a:off x="4537" y="217309"/>
          <a:ext cx="1356344" cy="813806"/>
        </a:xfrm>
        <a:prstGeom prst="roundRect">
          <a:avLst>
            <a:gd name="adj" fmla="val 1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Market size.</a:t>
          </a:r>
        </a:p>
      </dsp:txBody>
      <dsp:txXfrm>
        <a:off x="28373" y="241145"/>
        <a:ext cx="1308672" cy="766134"/>
      </dsp:txXfrm>
    </dsp:sp>
    <dsp:sp modelId="{ABD73A97-8A6B-4B8E-9E68-7E105A1EED6E}">
      <dsp:nvSpPr>
        <dsp:cNvPr id="0" name=""/>
        <dsp:cNvSpPr/>
      </dsp:nvSpPr>
      <dsp:spPr>
        <a:xfrm>
          <a:off x="1480240" y="456026"/>
          <a:ext cx="287545" cy="336373"/>
        </a:xfrm>
        <a:prstGeom prst="rightArrow">
          <a:avLst>
            <a:gd name="adj1" fmla="val 60000"/>
            <a:gd name="adj2" fmla="val 50000"/>
          </a:avLst>
        </a:prstGeom>
        <a:gradFill rotWithShape="0">
          <a:gsLst>
            <a:gs pos="0">
              <a:schemeClr val="dk2">
                <a:tint val="60000"/>
                <a:hueOff val="0"/>
                <a:satOff val="0"/>
                <a:lumOff val="0"/>
                <a:alphaOff val="0"/>
                <a:satMod val="103000"/>
                <a:lumMod val="102000"/>
                <a:tint val="94000"/>
              </a:schemeClr>
            </a:gs>
            <a:gs pos="50000">
              <a:schemeClr val="dk2">
                <a:tint val="60000"/>
                <a:hueOff val="0"/>
                <a:satOff val="0"/>
                <a:lumOff val="0"/>
                <a:alphaOff val="0"/>
                <a:satMod val="110000"/>
                <a:lumMod val="100000"/>
                <a:shade val="100000"/>
              </a:schemeClr>
            </a:gs>
            <a:gs pos="100000">
              <a:schemeClr val="dk2">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a:off x="1480240" y="523301"/>
        <a:ext cx="201282" cy="201823"/>
      </dsp:txXfrm>
    </dsp:sp>
    <dsp:sp modelId="{C8C30054-E724-4727-B116-F5DBF7CDDFCD}">
      <dsp:nvSpPr>
        <dsp:cNvPr id="0" name=""/>
        <dsp:cNvSpPr/>
      </dsp:nvSpPr>
      <dsp:spPr>
        <a:xfrm>
          <a:off x="1903420" y="217309"/>
          <a:ext cx="1356344" cy="813806"/>
        </a:xfrm>
        <a:prstGeom prst="roundRect">
          <a:avLst>
            <a:gd name="adj" fmla="val 1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Competitive analysis.</a:t>
          </a:r>
        </a:p>
      </dsp:txBody>
      <dsp:txXfrm>
        <a:off x="1927256" y="241145"/>
        <a:ext cx="1308672" cy="766134"/>
      </dsp:txXfrm>
    </dsp:sp>
    <dsp:sp modelId="{FC65CECD-F931-4385-B526-1BD9FC759412}">
      <dsp:nvSpPr>
        <dsp:cNvPr id="0" name=""/>
        <dsp:cNvSpPr/>
      </dsp:nvSpPr>
      <dsp:spPr>
        <a:xfrm>
          <a:off x="3379123" y="456026"/>
          <a:ext cx="287545" cy="336373"/>
        </a:xfrm>
        <a:prstGeom prst="rightArrow">
          <a:avLst>
            <a:gd name="adj1" fmla="val 60000"/>
            <a:gd name="adj2" fmla="val 50000"/>
          </a:avLst>
        </a:prstGeom>
        <a:gradFill rotWithShape="0">
          <a:gsLst>
            <a:gs pos="0">
              <a:schemeClr val="dk2">
                <a:tint val="60000"/>
                <a:hueOff val="0"/>
                <a:satOff val="0"/>
                <a:lumOff val="0"/>
                <a:alphaOff val="0"/>
                <a:satMod val="103000"/>
                <a:lumMod val="102000"/>
                <a:tint val="94000"/>
              </a:schemeClr>
            </a:gs>
            <a:gs pos="50000">
              <a:schemeClr val="dk2">
                <a:tint val="60000"/>
                <a:hueOff val="0"/>
                <a:satOff val="0"/>
                <a:lumOff val="0"/>
                <a:alphaOff val="0"/>
                <a:satMod val="110000"/>
                <a:lumMod val="100000"/>
                <a:shade val="100000"/>
              </a:schemeClr>
            </a:gs>
            <a:gs pos="100000">
              <a:schemeClr val="dk2">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a:off x="3379123" y="523301"/>
        <a:ext cx="201282" cy="201823"/>
      </dsp:txXfrm>
    </dsp:sp>
    <dsp:sp modelId="{05BB375D-7E9A-4ED9-BDDD-D42ABC07221F}">
      <dsp:nvSpPr>
        <dsp:cNvPr id="0" name=""/>
        <dsp:cNvSpPr/>
      </dsp:nvSpPr>
      <dsp:spPr>
        <a:xfrm>
          <a:off x="3802302" y="217309"/>
          <a:ext cx="1356344" cy="813806"/>
        </a:xfrm>
        <a:prstGeom prst="roundRect">
          <a:avLst>
            <a:gd name="adj" fmla="val 1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Growth of the market. </a:t>
          </a:r>
        </a:p>
      </dsp:txBody>
      <dsp:txXfrm>
        <a:off x="3826138" y="241145"/>
        <a:ext cx="1308672" cy="766134"/>
      </dsp:txXfrm>
    </dsp:sp>
    <dsp:sp modelId="{8B9E29F9-4CC1-4F35-BDFA-E2B04DE99DBE}">
      <dsp:nvSpPr>
        <dsp:cNvPr id="0" name=""/>
        <dsp:cNvSpPr/>
      </dsp:nvSpPr>
      <dsp:spPr>
        <a:xfrm rot="5400000">
          <a:off x="4336702" y="1126060"/>
          <a:ext cx="287545" cy="336373"/>
        </a:xfrm>
        <a:prstGeom prst="rightArrow">
          <a:avLst>
            <a:gd name="adj1" fmla="val 60000"/>
            <a:gd name="adj2" fmla="val 50000"/>
          </a:avLst>
        </a:prstGeom>
        <a:gradFill rotWithShape="0">
          <a:gsLst>
            <a:gs pos="0">
              <a:schemeClr val="dk2">
                <a:tint val="60000"/>
                <a:hueOff val="0"/>
                <a:satOff val="0"/>
                <a:lumOff val="0"/>
                <a:alphaOff val="0"/>
                <a:satMod val="103000"/>
                <a:lumMod val="102000"/>
                <a:tint val="94000"/>
              </a:schemeClr>
            </a:gs>
            <a:gs pos="50000">
              <a:schemeClr val="dk2">
                <a:tint val="60000"/>
                <a:hueOff val="0"/>
                <a:satOff val="0"/>
                <a:lumOff val="0"/>
                <a:alphaOff val="0"/>
                <a:satMod val="110000"/>
                <a:lumMod val="100000"/>
                <a:shade val="100000"/>
              </a:schemeClr>
            </a:gs>
            <a:gs pos="100000">
              <a:schemeClr val="dk2">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rot="-5400000">
        <a:off x="4379564" y="1150474"/>
        <a:ext cx="201823" cy="201282"/>
      </dsp:txXfrm>
    </dsp:sp>
    <dsp:sp modelId="{C355CA5E-A65F-4C00-8664-DC1567226186}">
      <dsp:nvSpPr>
        <dsp:cNvPr id="0" name=""/>
        <dsp:cNvSpPr/>
      </dsp:nvSpPr>
      <dsp:spPr>
        <a:xfrm>
          <a:off x="3802302" y="1573653"/>
          <a:ext cx="1356344" cy="813806"/>
        </a:xfrm>
        <a:prstGeom prst="roundRect">
          <a:avLst>
            <a:gd name="adj" fmla="val 1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Market optimisation. </a:t>
          </a:r>
        </a:p>
      </dsp:txBody>
      <dsp:txXfrm>
        <a:off x="3826138" y="1597489"/>
        <a:ext cx="1308672" cy="766134"/>
      </dsp:txXfrm>
    </dsp:sp>
    <dsp:sp modelId="{82B79F90-7E3D-430D-A532-628DFABBD17D}">
      <dsp:nvSpPr>
        <dsp:cNvPr id="0" name=""/>
        <dsp:cNvSpPr/>
      </dsp:nvSpPr>
      <dsp:spPr>
        <a:xfrm rot="10800000">
          <a:off x="3395399" y="1812370"/>
          <a:ext cx="287545" cy="336373"/>
        </a:xfrm>
        <a:prstGeom prst="rightArrow">
          <a:avLst>
            <a:gd name="adj1" fmla="val 60000"/>
            <a:gd name="adj2" fmla="val 50000"/>
          </a:avLst>
        </a:prstGeom>
        <a:gradFill rotWithShape="0">
          <a:gsLst>
            <a:gs pos="0">
              <a:schemeClr val="dk2">
                <a:tint val="60000"/>
                <a:hueOff val="0"/>
                <a:satOff val="0"/>
                <a:lumOff val="0"/>
                <a:alphaOff val="0"/>
                <a:satMod val="103000"/>
                <a:lumMod val="102000"/>
                <a:tint val="94000"/>
              </a:schemeClr>
            </a:gs>
            <a:gs pos="50000">
              <a:schemeClr val="dk2">
                <a:tint val="60000"/>
                <a:hueOff val="0"/>
                <a:satOff val="0"/>
                <a:lumOff val="0"/>
                <a:alphaOff val="0"/>
                <a:satMod val="110000"/>
                <a:lumMod val="100000"/>
                <a:shade val="100000"/>
              </a:schemeClr>
            </a:gs>
            <a:gs pos="100000">
              <a:schemeClr val="dk2">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rot="10800000">
        <a:off x="3481662" y="1879645"/>
        <a:ext cx="201282" cy="201823"/>
      </dsp:txXfrm>
    </dsp:sp>
    <dsp:sp modelId="{2418A316-6E3A-4A1B-AC1D-12A3C86F27FC}">
      <dsp:nvSpPr>
        <dsp:cNvPr id="0" name=""/>
        <dsp:cNvSpPr/>
      </dsp:nvSpPr>
      <dsp:spPr>
        <a:xfrm>
          <a:off x="1903420" y="1573653"/>
          <a:ext cx="1356344" cy="813806"/>
        </a:xfrm>
        <a:prstGeom prst="roundRect">
          <a:avLst>
            <a:gd name="adj" fmla="val 1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Market price. </a:t>
          </a:r>
        </a:p>
      </dsp:txBody>
      <dsp:txXfrm>
        <a:off x="1927256" y="1597489"/>
        <a:ext cx="1308672" cy="766134"/>
      </dsp:txXfrm>
    </dsp:sp>
    <dsp:sp modelId="{F8E508E7-88CA-4C36-97F2-1A110C0E10F5}">
      <dsp:nvSpPr>
        <dsp:cNvPr id="0" name=""/>
        <dsp:cNvSpPr/>
      </dsp:nvSpPr>
      <dsp:spPr>
        <a:xfrm rot="10659873">
          <a:off x="1492992" y="1850850"/>
          <a:ext cx="290191" cy="336373"/>
        </a:xfrm>
        <a:prstGeom prst="rightArrow">
          <a:avLst>
            <a:gd name="adj1" fmla="val 60000"/>
            <a:gd name="adj2" fmla="val 50000"/>
          </a:avLst>
        </a:prstGeom>
        <a:gradFill rotWithShape="0">
          <a:gsLst>
            <a:gs pos="0">
              <a:schemeClr val="dk2">
                <a:tint val="60000"/>
                <a:hueOff val="0"/>
                <a:satOff val="0"/>
                <a:lumOff val="0"/>
                <a:alphaOff val="0"/>
                <a:satMod val="103000"/>
                <a:lumMod val="102000"/>
                <a:tint val="94000"/>
              </a:schemeClr>
            </a:gs>
            <a:gs pos="50000">
              <a:schemeClr val="dk2">
                <a:tint val="60000"/>
                <a:hueOff val="0"/>
                <a:satOff val="0"/>
                <a:lumOff val="0"/>
                <a:alphaOff val="0"/>
                <a:satMod val="110000"/>
                <a:lumMod val="100000"/>
                <a:shade val="100000"/>
              </a:schemeClr>
            </a:gs>
            <a:gs pos="100000">
              <a:schemeClr val="dk2">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rot="10800000">
        <a:off x="1580013" y="1916351"/>
        <a:ext cx="203134" cy="201823"/>
      </dsp:txXfrm>
    </dsp:sp>
    <dsp:sp modelId="{25927F35-9FD8-447D-A829-E89B5772B6BB}">
      <dsp:nvSpPr>
        <dsp:cNvPr id="0" name=""/>
        <dsp:cNvSpPr/>
      </dsp:nvSpPr>
      <dsp:spPr>
        <a:xfrm>
          <a:off x="0" y="1651282"/>
          <a:ext cx="1356344" cy="813806"/>
        </a:xfrm>
        <a:prstGeom prst="roundRect">
          <a:avLst>
            <a:gd name="adj" fmla="val 1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Demographic and segmentation. </a:t>
          </a:r>
        </a:p>
      </dsp:txBody>
      <dsp:txXfrm>
        <a:off x="23836" y="1675118"/>
        <a:ext cx="1308672" cy="76613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296C44-4C7A-4C60-B556-5F7FFBB847DF}">
      <dsp:nvSpPr>
        <dsp:cNvPr id="0" name=""/>
        <dsp:cNvSpPr/>
      </dsp:nvSpPr>
      <dsp:spPr>
        <a:xfrm>
          <a:off x="3097826" y="722999"/>
          <a:ext cx="927111" cy="92715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DE47093-07BE-4107-B8AE-6F09533D5A2A}">
      <dsp:nvSpPr>
        <dsp:cNvPr id="0" name=""/>
        <dsp:cNvSpPr/>
      </dsp:nvSpPr>
      <dsp:spPr>
        <a:xfrm>
          <a:off x="3128836" y="753910"/>
          <a:ext cx="865489" cy="865337"/>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u="none" kern="1200">
              <a:latin typeface="Times New Roman" panose="02020603050405020304" pitchFamily="18" charset="0"/>
              <a:cs typeface="Times New Roman" panose="02020603050405020304" pitchFamily="18" charset="0"/>
            </a:rPr>
            <a:t>Controlling</a:t>
          </a:r>
          <a:endParaRPr lang="en-GB" sz="900" u="none" kern="1200">
            <a:latin typeface="Times New Roman" panose="02020603050405020304" pitchFamily="18" charset="0"/>
            <a:cs typeface="Times New Roman" panose="02020603050405020304" pitchFamily="18" charset="0"/>
          </a:endParaRPr>
        </a:p>
      </dsp:txBody>
      <dsp:txXfrm>
        <a:off x="3252477" y="877553"/>
        <a:ext cx="618206" cy="618051"/>
      </dsp:txXfrm>
    </dsp:sp>
    <dsp:sp modelId="{4B96C696-C954-4712-B0F8-D0EA6ED5BCF3}">
      <dsp:nvSpPr>
        <dsp:cNvPr id="0" name=""/>
        <dsp:cNvSpPr/>
      </dsp:nvSpPr>
      <dsp:spPr>
        <a:xfrm rot="2700000">
          <a:off x="2135722" y="722934"/>
          <a:ext cx="927126" cy="927126"/>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76A8900-A574-44E9-A6AD-C237EF81B2EF}">
      <dsp:nvSpPr>
        <dsp:cNvPr id="0" name=""/>
        <dsp:cNvSpPr/>
      </dsp:nvSpPr>
      <dsp:spPr>
        <a:xfrm>
          <a:off x="2170715" y="753910"/>
          <a:ext cx="865489" cy="865337"/>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u="none" kern="1200">
              <a:latin typeface="Times New Roman" panose="02020603050405020304" pitchFamily="18" charset="0"/>
              <a:cs typeface="Times New Roman" panose="02020603050405020304" pitchFamily="18" charset="0"/>
            </a:rPr>
            <a:t>Directing</a:t>
          </a:r>
          <a:endParaRPr lang="en-GB" sz="900" u="none" kern="1200">
            <a:latin typeface="Times New Roman" panose="02020603050405020304" pitchFamily="18" charset="0"/>
            <a:cs typeface="Times New Roman" panose="02020603050405020304" pitchFamily="18" charset="0"/>
          </a:endParaRPr>
        </a:p>
      </dsp:txBody>
      <dsp:txXfrm>
        <a:off x="2294356" y="877553"/>
        <a:ext cx="618206" cy="618051"/>
      </dsp:txXfrm>
    </dsp:sp>
    <dsp:sp modelId="{1D4AFD86-D26C-4BA5-A54F-4FFACA7D886D}">
      <dsp:nvSpPr>
        <dsp:cNvPr id="0" name=""/>
        <dsp:cNvSpPr/>
      </dsp:nvSpPr>
      <dsp:spPr>
        <a:xfrm rot="2700000">
          <a:off x="1181577" y="722934"/>
          <a:ext cx="927126" cy="927126"/>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33219A6-8CC6-46E1-B63E-172A77709275}">
      <dsp:nvSpPr>
        <dsp:cNvPr id="0" name=""/>
        <dsp:cNvSpPr/>
      </dsp:nvSpPr>
      <dsp:spPr>
        <a:xfrm>
          <a:off x="1212594" y="753910"/>
          <a:ext cx="865489" cy="865337"/>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u="none" kern="1200">
              <a:latin typeface="Times New Roman" panose="02020603050405020304" pitchFamily="18" charset="0"/>
              <a:cs typeface="Times New Roman" panose="02020603050405020304" pitchFamily="18" charset="0"/>
            </a:rPr>
            <a:t>Organising</a:t>
          </a:r>
          <a:endParaRPr lang="en-GB" sz="900" u="none" kern="1200">
            <a:latin typeface="Times New Roman" panose="02020603050405020304" pitchFamily="18" charset="0"/>
            <a:cs typeface="Times New Roman" panose="02020603050405020304" pitchFamily="18" charset="0"/>
          </a:endParaRPr>
        </a:p>
      </dsp:txBody>
      <dsp:txXfrm>
        <a:off x="1336235" y="877553"/>
        <a:ext cx="618206" cy="618051"/>
      </dsp:txXfrm>
    </dsp:sp>
    <dsp:sp modelId="{AC1A3671-D57E-4097-ABF6-26329B68CAA4}">
      <dsp:nvSpPr>
        <dsp:cNvPr id="0" name=""/>
        <dsp:cNvSpPr/>
      </dsp:nvSpPr>
      <dsp:spPr>
        <a:xfrm rot="2700000">
          <a:off x="223456" y="722934"/>
          <a:ext cx="927126" cy="927126"/>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27E770C-E290-45B5-A46D-944226C31813}">
      <dsp:nvSpPr>
        <dsp:cNvPr id="0" name=""/>
        <dsp:cNvSpPr/>
      </dsp:nvSpPr>
      <dsp:spPr>
        <a:xfrm>
          <a:off x="254473" y="753910"/>
          <a:ext cx="865489" cy="865337"/>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u="none" kern="1200">
              <a:latin typeface="Times New Roman" panose="02020603050405020304" pitchFamily="18" charset="0"/>
              <a:cs typeface="Times New Roman" panose="02020603050405020304" pitchFamily="18" charset="0"/>
            </a:rPr>
            <a:t>Planning</a:t>
          </a:r>
          <a:endParaRPr lang="en-GB" sz="900" u="none" kern="1200">
            <a:latin typeface="Times New Roman" panose="02020603050405020304" pitchFamily="18" charset="0"/>
            <a:cs typeface="Times New Roman" panose="02020603050405020304" pitchFamily="18" charset="0"/>
          </a:endParaRPr>
        </a:p>
      </dsp:txBody>
      <dsp:txXfrm>
        <a:off x="378115" y="877553"/>
        <a:ext cx="618206" cy="618051"/>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ECA20D-FBC3-4A56-A3F2-CE783B35465E}">
      <dsp:nvSpPr>
        <dsp:cNvPr id="0" name=""/>
        <dsp:cNvSpPr/>
      </dsp:nvSpPr>
      <dsp:spPr>
        <a:xfrm>
          <a:off x="1468320" y="216026"/>
          <a:ext cx="2688336" cy="2688336"/>
        </a:xfrm>
        <a:prstGeom prst="pie">
          <a:avLst>
            <a:gd name="adj1" fmla="val 16200000"/>
            <a:gd name="adj2" fmla="val 18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u="none" kern="1200">
              <a:latin typeface="Times New Roman" panose="02020603050405020304" pitchFamily="18" charset="0"/>
              <a:cs typeface="Times New Roman" panose="02020603050405020304" pitchFamily="18" charset="0"/>
            </a:rPr>
            <a:t>Geographical structure</a:t>
          </a:r>
        </a:p>
      </dsp:txBody>
      <dsp:txXfrm>
        <a:off x="2929943" y="712089"/>
        <a:ext cx="912114" cy="896112"/>
      </dsp:txXfrm>
    </dsp:sp>
    <dsp:sp modelId="{4DB03A6D-DDFA-47C6-8C79-4879213C516A}">
      <dsp:nvSpPr>
        <dsp:cNvPr id="0" name=""/>
        <dsp:cNvSpPr/>
      </dsp:nvSpPr>
      <dsp:spPr>
        <a:xfrm>
          <a:off x="1329743" y="296036"/>
          <a:ext cx="2688336" cy="2688336"/>
        </a:xfrm>
        <a:prstGeom prst="pie">
          <a:avLst>
            <a:gd name="adj1" fmla="val 1800000"/>
            <a:gd name="adj2" fmla="val 90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u="none" kern="1200">
              <a:latin typeface="Times New Roman" panose="02020603050405020304" pitchFamily="18" charset="0"/>
              <a:cs typeface="Times New Roman" panose="02020603050405020304" pitchFamily="18" charset="0"/>
            </a:rPr>
            <a:t>Product oriented structure</a:t>
          </a:r>
        </a:p>
      </dsp:txBody>
      <dsp:txXfrm>
        <a:off x="2065835" y="1992249"/>
        <a:ext cx="1216152" cy="832104"/>
      </dsp:txXfrm>
    </dsp:sp>
    <dsp:sp modelId="{9501074D-85AB-4BB4-AD2E-F801B888D2D0}">
      <dsp:nvSpPr>
        <dsp:cNvPr id="0" name=""/>
        <dsp:cNvSpPr/>
      </dsp:nvSpPr>
      <dsp:spPr>
        <a:xfrm>
          <a:off x="1329743" y="296036"/>
          <a:ext cx="2688336" cy="2688336"/>
        </a:xfrm>
        <a:prstGeom prst="pie">
          <a:avLst>
            <a:gd name="adj1" fmla="val 9000000"/>
            <a:gd name="adj2" fmla="val 162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u="none" kern="1200">
              <a:latin typeface="Times New Roman" panose="02020603050405020304" pitchFamily="18" charset="0"/>
              <a:cs typeface="Times New Roman" panose="02020603050405020304" pitchFamily="18" charset="0"/>
            </a:rPr>
            <a:t>Functional organisatioal structure</a:t>
          </a:r>
        </a:p>
      </dsp:txBody>
      <dsp:txXfrm>
        <a:off x="1617779" y="824102"/>
        <a:ext cx="912114" cy="896112"/>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9677E6-FC8C-455B-ADBD-F18E9DC26837}">
      <dsp:nvSpPr>
        <dsp:cNvPr id="0" name=""/>
        <dsp:cNvSpPr/>
      </dsp:nvSpPr>
      <dsp:spPr>
        <a:xfrm>
          <a:off x="1865496" y="1291"/>
          <a:ext cx="938162" cy="60980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Human resource</a:t>
          </a:r>
        </a:p>
      </dsp:txBody>
      <dsp:txXfrm>
        <a:off x="1895264" y="31059"/>
        <a:ext cx="878626" cy="550269"/>
      </dsp:txXfrm>
    </dsp:sp>
    <dsp:sp modelId="{61442614-D887-4257-B88E-6A46ED761CCD}">
      <dsp:nvSpPr>
        <dsp:cNvPr id="0" name=""/>
        <dsp:cNvSpPr/>
      </dsp:nvSpPr>
      <dsp:spPr>
        <a:xfrm>
          <a:off x="1327591" y="306193"/>
          <a:ext cx="2013972" cy="2013972"/>
        </a:xfrm>
        <a:custGeom>
          <a:avLst/>
          <a:gdLst/>
          <a:ahLst/>
          <a:cxnLst/>
          <a:rect l="0" t="0" r="0" b="0"/>
          <a:pathLst>
            <a:path>
              <a:moveTo>
                <a:pt x="1482817" y="119514"/>
              </a:moveTo>
              <a:arcTo wR="1006986" hR="1006986" stAng="17891921" swAng="2624476"/>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B190BFDD-0576-471C-9DB0-953AE8829839}">
      <dsp:nvSpPr>
        <dsp:cNvPr id="0" name=""/>
        <dsp:cNvSpPr/>
      </dsp:nvSpPr>
      <dsp:spPr>
        <a:xfrm>
          <a:off x="2872482" y="1008277"/>
          <a:ext cx="938162" cy="60980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Workplace</a:t>
          </a:r>
        </a:p>
      </dsp:txBody>
      <dsp:txXfrm>
        <a:off x="2902250" y="1038045"/>
        <a:ext cx="878626" cy="550269"/>
      </dsp:txXfrm>
    </dsp:sp>
    <dsp:sp modelId="{AA989A24-C227-4DCF-8671-6046AA2F6E85}">
      <dsp:nvSpPr>
        <dsp:cNvPr id="0" name=""/>
        <dsp:cNvSpPr/>
      </dsp:nvSpPr>
      <dsp:spPr>
        <a:xfrm>
          <a:off x="1327591" y="306193"/>
          <a:ext cx="2013972" cy="2013972"/>
        </a:xfrm>
        <a:custGeom>
          <a:avLst/>
          <a:gdLst/>
          <a:ahLst/>
          <a:cxnLst/>
          <a:rect l="0" t="0" r="0" b="0"/>
          <a:pathLst>
            <a:path>
              <a:moveTo>
                <a:pt x="1964360" y="1319165"/>
              </a:moveTo>
              <a:arcTo wR="1006986" hR="1006986" stAng="1083602" swAng="2624476"/>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644055B-3F4A-4EDD-BD91-EC635418B721}">
      <dsp:nvSpPr>
        <dsp:cNvPr id="0" name=""/>
        <dsp:cNvSpPr/>
      </dsp:nvSpPr>
      <dsp:spPr>
        <a:xfrm>
          <a:off x="1865496" y="2015263"/>
          <a:ext cx="938162" cy="60980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Social development</a:t>
          </a:r>
        </a:p>
      </dsp:txBody>
      <dsp:txXfrm>
        <a:off x="1895264" y="2045031"/>
        <a:ext cx="878626" cy="550269"/>
      </dsp:txXfrm>
    </dsp:sp>
    <dsp:sp modelId="{83D07EEB-4BC4-4ED8-9AC7-4ECB37223230}">
      <dsp:nvSpPr>
        <dsp:cNvPr id="0" name=""/>
        <dsp:cNvSpPr/>
      </dsp:nvSpPr>
      <dsp:spPr>
        <a:xfrm>
          <a:off x="1327591" y="306193"/>
          <a:ext cx="2013972" cy="2013972"/>
        </a:xfrm>
        <a:custGeom>
          <a:avLst/>
          <a:gdLst/>
          <a:ahLst/>
          <a:cxnLst/>
          <a:rect l="0" t="0" r="0" b="0"/>
          <a:pathLst>
            <a:path>
              <a:moveTo>
                <a:pt x="531154" y="1894457"/>
              </a:moveTo>
              <a:arcTo wR="1006986" hR="1006986" stAng="7091921" swAng="2624476"/>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25EA91D9-70DC-471C-B662-58FA347F8989}">
      <dsp:nvSpPr>
        <dsp:cNvPr id="0" name=""/>
        <dsp:cNvSpPr/>
      </dsp:nvSpPr>
      <dsp:spPr>
        <a:xfrm>
          <a:off x="858510" y="1008277"/>
          <a:ext cx="938162" cy="60980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Times New Roman" panose="02020603050405020304" pitchFamily="18" charset="0"/>
              <a:cs typeface="Times New Roman" panose="02020603050405020304" pitchFamily="18" charset="0"/>
            </a:rPr>
            <a:t>Environment protection</a:t>
          </a:r>
        </a:p>
      </dsp:txBody>
      <dsp:txXfrm>
        <a:off x="888278" y="1038045"/>
        <a:ext cx="878626" cy="550269"/>
      </dsp:txXfrm>
    </dsp:sp>
    <dsp:sp modelId="{FFEE9D8E-C73C-4FE7-9823-3DA11A1BBDB2}">
      <dsp:nvSpPr>
        <dsp:cNvPr id="0" name=""/>
        <dsp:cNvSpPr/>
      </dsp:nvSpPr>
      <dsp:spPr>
        <a:xfrm>
          <a:off x="1327591" y="306193"/>
          <a:ext cx="2013972" cy="2013972"/>
        </a:xfrm>
        <a:custGeom>
          <a:avLst/>
          <a:gdLst/>
          <a:ahLst/>
          <a:cxnLst/>
          <a:rect l="0" t="0" r="0" b="0"/>
          <a:pathLst>
            <a:path>
              <a:moveTo>
                <a:pt x="49611" y="694806"/>
              </a:moveTo>
              <a:arcTo wR="1006986" hR="1006986" stAng="11883602" swAng="2624476"/>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BCF483-071D-48BF-8AE4-50490DFC6000}">
      <dsp:nvSpPr>
        <dsp:cNvPr id="0" name=""/>
        <dsp:cNvSpPr/>
      </dsp:nvSpPr>
      <dsp:spPr>
        <a:xfrm>
          <a:off x="0" y="0"/>
          <a:ext cx="4224528" cy="576072"/>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0010" tIns="80010" rIns="80010" bIns="80010" numCol="1" spcCol="1270" anchor="ctr" anchorCtr="0">
          <a:noAutofit/>
        </a:bodyPr>
        <a:lstStyle/>
        <a:p>
          <a:pPr marL="0" lvl="0" indent="0" algn="l" defTabSz="933450">
            <a:lnSpc>
              <a:spcPct val="90000"/>
            </a:lnSpc>
            <a:spcBef>
              <a:spcPct val="0"/>
            </a:spcBef>
            <a:spcAft>
              <a:spcPct val="35000"/>
            </a:spcAft>
            <a:buNone/>
          </a:pPr>
          <a:r>
            <a:rPr lang="en-GB" sz="2100" kern="1200">
              <a:latin typeface="Times New Roman" panose="02020603050405020304" pitchFamily="18" charset="0"/>
              <a:cs typeface="Times New Roman" panose="02020603050405020304" pitchFamily="18" charset="0"/>
            </a:rPr>
            <a:t>Community-based supply plan</a:t>
          </a:r>
        </a:p>
      </dsp:txBody>
      <dsp:txXfrm>
        <a:off x="16873" y="16873"/>
        <a:ext cx="3535500" cy="542326"/>
      </dsp:txXfrm>
    </dsp:sp>
    <dsp:sp modelId="{B518732C-D7D5-4371-9E8C-56F9A3F24E38}">
      <dsp:nvSpPr>
        <dsp:cNvPr id="0" name=""/>
        <dsp:cNvSpPr/>
      </dsp:nvSpPr>
      <dsp:spPr>
        <a:xfrm>
          <a:off x="315468" y="656082"/>
          <a:ext cx="4224528" cy="576072"/>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0010" tIns="80010" rIns="80010" bIns="80010" numCol="1" spcCol="1270" anchor="ctr" anchorCtr="0">
          <a:noAutofit/>
        </a:bodyPr>
        <a:lstStyle/>
        <a:p>
          <a:pPr marL="0" lvl="0" indent="0" algn="l" defTabSz="933450">
            <a:lnSpc>
              <a:spcPct val="90000"/>
            </a:lnSpc>
            <a:spcBef>
              <a:spcPct val="0"/>
            </a:spcBef>
            <a:spcAft>
              <a:spcPct val="35000"/>
            </a:spcAft>
            <a:buNone/>
          </a:pPr>
          <a:r>
            <a:rPr lang="en-GB" sz="2100" kern="1200">
              <a:latin typeface="Times New Roman" panose="02020603050405020304" pitchFamily="18" charset="0"/>
              <a:cs typeface="Times New Roman" panose="02020603050405020304" pitchFamily="18" charset="0"/>
            </a:rPr>
            <a:t>High price of products</a:t>
          </a:r>
        </a:p>
      </dsp:txBody>
      <dsp:txXfrm>
        <a:off x="332341" y="672955"/>
        <a:ext cx="3500867" cy="542326"/>
      </dsp:txXfrm>
    </dsp:sp>
    <dsp:sp modelId="{E4BA2449-C0A8-4496-A3B7-F9F3F979C7B8}">
      <dsp:nvSpPr>
        <dsp:cNvPr id="0" name=""/>
        <dsp:cNvSpPr/>
      </dsp:nvSpPr>
      <dsp:spPr>
        <a:xfrm>
          <a:off x="630935" y="1312164"/>
          <a:ext cx="4224528" cy="576072"/>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0010" tIns="80010" rIns="80010" bIns="80010" numCol="1" spcCol="1270" anchor="ctr" anchorCtr="0">
          <a:noAutofit/>
        </a:bodyPr>
        <a:lstStyle/>
        <a:p>
          <a:pPr marL="0" lvl="0" indent="0" algn="l" defTabSz="933450">
            <a:lnSpc>
              <a:spcPct val="90000"/>
            </a:lnSpc>
            <a:spcBef>
              <a:spcPct val="0"/>
            </a:spcBef>
            <a:spcAft>
              <a:spcPct val="35000"/>
            </a:spcAft>
            <a:buNone/>
          </a:pPr>
          <a:r>
            <a:rPr lang="en-GB" sz="2100" kern="1200">
              <a:latin typeface="Times New Roman" panose="02020603050405020304" pitchFamily="18" charset="0"/>
              <a:cs typeface="Times New Roman" panose="02020603050405020304" pitchFamily="18" charset="0"/>
            </a:rPr>
            <a:t>Climate change plan</a:t>
          </a:r>
        </a:p>
      </dsp:txBody>
      <dsp:txXfrm>
        <a:off x="647808" y="1329037"/>
        <a:ext cx="3500867" cy="542326"/>
      </dsp:txXfrm>
    </dsp:sp>
    <dsp:sp modelId="{6B6C40C3-1673-4AD4-A8D8-7644E1075A7A}">
      <dsp:nvSpPr>
        <dsp:cNvPr id="0" name=""/>
        <dsp:cNvSpPr/>
      </dsp:nvSpPr>
      <dsp:spPr>
        <a:xfrm>
          <a:off x="946404" y="1968246"/>
          <a:ext cx="4224528" cy="576072"/>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0010" tIns="80010" rIns="80010" bIns="80010" numCol="1" spcCol="1270" anchor="ctr" anchorCtr="0">
          <a:noAutofit/>
        </a:bodyPr>
        <a:lstStyle/>
        <a:p>
          <a:pPr marL="0" lvl="0" indent="0" algn="l" defTabSz="933450">
            <a:lnSpc>
              <a:spcPct val="90000"/>
            </a:lnSpc>
            <a:spcBef>
              <a:spcPct val="0"/>
            </a:spcBef>
            <a:spcAft>
              <a:spcPct val="35000"/>
            </a:spcAft>
            <a:buNone/>
          </a:pPr>
          <a:r>
            <a:rPr lang="en-GB" sz="2100" kern="1200">
              <a:latin typeface="Times New Roman" panose="02020603050405020304" pitchFamily="18" charset="0"/>
              <a:cs typeface="Times New Roman" panose="02020603050405020304" pitchFamily="18" charset="0"/>
            </a:rPr>
            <a:t>Tree plantation promotion</a:t>
          </a:r>
        </a:p>
      </dsp:txBody>
      <dsp:txXfrm>
        <a:off x="963277" y="1985119"/>
        <a:ext cx="3500867" cy="542326"/>
      </dsp:txXfrm>
    </dsp:sp>
    <dsp:sp modelId="{ACC9D1DF-3B03-4975-B5FB-9F257C7C6865}">
      <dsp:nvSpPr>
        <dsp:cNvPr id="0" name=""/>
        <dsp:cNvSpPr/>
      </dsp:nvSpPr>
      <dsp:spPr>
        <a:xfrm>
          <a:off x="1261871" y="2624328"/>
          <a:ext cx="4224528" cy="576072"/>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0010" tIns="80010" rIns="80010" bIns="80010" numCol="1" spcCol="1270" anchor="ctr" anchorCtr="0">
          <a:noAutofit/>
        </a:bodyPr>
        <a:lstStyle/>
        <a:p>
          <a:pPr marL="0" lvl="0" indent="0" algn="l" defTabSz="933450">
            <a:lnSpc>
              <a:spcPct val="90000"/>
            </a:lnSpc>
            <a:spcBef>
              <a:spcPct val="0"/>
            </a:spcBef>
            <a:spcAft>
              <a:spcPct val="35000"/>
            </a:spcAft>
            <a:buNone/>
          </a:pPr>
          <a:r>
            <a:rPr lang="en-GB" sz="2100" kern="1200">
              <a:latin typeface="Times New Roman" panose="02020603050405020304" pitchFamily="18" charset="0"/>
              <a:cs typeface="Times New Roman" panose="02020603050405020304" pitchFamily="18" charset="0"/>
            </a:rPr>
            <a:t>Signature and unique coffee</a:t>
          </a:r>
        </a:p>
      </dsp:txBody>
      <dsp:txXfrm>
        <a:off x="1278744" y="2641201"/>
        <a:ext cx="3500867" cy="542326"/>
      </dsp:txXfrm>
    </dsp:sp>
    <dsp:sp modelId="{3132A5F8-D9A3-4F19-9F5A-48815EC92145}">
      <dsp:nvSpPr>
        <dsp:cNvPr id="0" name=""/>
        <dsp:cNvSpPr/>
      </dsp:nvSpPr>
      <dsp:spPr>
        <a:xfrm>
          <a:off x="3850081" y="420852"/>
          <a:ext cx="374446" cy="374446"/>
        </a:xfrm>
        <a:prstGeom prst="downArrow">
          <a:avLst>
            <a:gd name="adj1" fmla="val 55000"/>
            <a:gd name="adj2" fmla="val 45000"/>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endParaRPr lang="en-GB" sz="1700" kern="1200">
            <a:latin typeface="Times New Roman" panose="02020603050405020304" pitchFamily="18" charset="0"/>
            <a:cs typeface="Times New Roman" panose="02020603050405020304" pitchFamily="18" charset="0"/>
          </a:endParaRPr>
        </a:p>
      </dsp:txBody>
      <dsp:txXfrm>
        <a:off x="3934331" y="420852"/>
        <a:ext cx="205946" cy="281771"/>
      </dsp:txXfrm>
    </dsp:sp>
    <dsp:sp modelId="{9710582D-4D90-4E3E-AC17-614C017A8F84}">
      <dsp:nvSpPr>
        <dsp:cNvPr id="0" name=""/>
        <dsp:cNvSpPr/>
      </dsp:nvSpPr>
      <dsp:spPr>
        <a:xfrm>
          <a:off x="4165549" y="1076934"/>
          <a:ext cx="374446" cy="374446"/>
        </a:xfrm>
        <a:prstGeom prst="downArrow">
          <a:avLst>
            <a:gd name="adj1" fmla="val 55000"/>
            <a:gd name="adj2" fmla="val 45000"/>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endParaRPr lang="en-GB" sz="1700" kern="1200">
            <a:latin typeface="Times New Roman" panose="02020603050405020304" pitchFamily="18" charset="0"/>
            <a:cs typeface="Times New Roman" panose="02020603050405020304" pitchFamily="18" charset="0"/>
          </a:endParaRPr>
        </a:p>
      </dsp:txBody>
      <dsp:txXfrm>
        <a:off x="4249799" y="1076934"/>
        <a:ext cx="205946" cy="281771"/>
      </dsp:txXfrm>
    </dsp:sp>
    <dsp:sp modelId="{07194057-3D95-4C15-9BC7-D14357229490}">
      <dsp:nvSpPr>
        <dsp:cNvPr id="0" name=""/>
        <dsp:cNvSpPr/>
      </dsp:nvSpPr>
      <dsp:spPr>
        <a:xfrm>
          <a:off x="4481017" y="1723415"/>
          <a:ext cx="374446" cy="374446"/>
        </a:xfrm>
        <a:prstGeom prst="downArrow">
          <a:avLst>
            <a:gd name="adj1" fmla="val 55000"/>
            <a:gd name="adj2" fmla="val 45000"/>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endParaRPr lang="en-GB" sz="1700" kern="1200">
            <a:latin typeface="Times New Roman" panose="02020603050405020304" pitchFamily="18" charset="0"/>
            <a:cs typeface="Times New Roman" panose="02020603050405020304" pitchFamily="18" charset="0"/>
          </a:endParaRPr>
        </a:p>
      </dsp:txBody>
      <dsp:txXfrm>
        <a:off x="4565267" y="1723415"/>
        <a:ext cx="205946" cy="281771"/>
      </dsp:txXfrm>
    </dsp:sp>
    <dsp:sp modelId="{21734CE6-F167-4BBD-9CB5-83FF040052D9}">
      <dsp:nvSpPr>
        <dsp:cNvPr id="0" name=""/>
        <dsp:cNvSpPr/>
      </dsp:nvSpPr>
      <dsp:spPr>
        <a:xfrm>
          <a:off x="4796485" y="2385898"/>
          <a:ext cx="374446" cy="374446"/>
        </a:xfrm>
        <a:prstGeom prst="downArrow">
          <a:avLst>
            <a:gd name="adj1" fmla="val 55000"/>
            <a:gd name="adj2" fmla="val 45000"/>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endParaRPr lang="en-GB" sz="1700" kern="1200">
            <a:latin typeface="Times New Roman" panose="02020603050405020304" pitchFamily="18" charset="0"/>
            <a:cs typeface="Times New Roman" panose="02020603050405020304" pitchFamily="18" charset="0"/>
          </a:endParaRPr>
        </a:p>
      </dsp:txBody>
      <dsp:txXfrm>
        <a:off x="4880735" y="2385898"/>
        <a:ext cx="205946" cy="28177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layout5.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6.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Ton14</b:Tag>
    <b:SourceType>InternetSite</b:SourceType>
    <b:Guid>{3E14ED3B-06FF-F248-B0EE-217A0ADF0CD2}</b:Guid>
    <b:Author>
      <b:Author>
        <b:NameList>
          <b:Person>
            <b:Last>Wild</b:Last>
            <b:First>Tony</b:First>
          </b:Person>
        </b:NameList>
      </b:Author>
    </b:Author>
    <b:Title>The Guardian</b:Title>
    <b:URL>https://www.theguardian.com/sustainable-business/2014/sep/19/civet-cat-coffee-worlds-most-expensive-brew-made-sustainably-kopi-luwak</b:URL>
    <b:Year>2014</b:Year>
    <b:YearAccessed>2021</b:YearAccessed>
    <b:MonthAccessed>April</b:MonthAccessed>
    <b:DayAccessed>14</b:DayAccessed>
    <b:RefOrder>4</b:RefOrder>
  </b:Source>
  <b:Source>
    <b:Tag>DEN20</b:Tag>
    <b:SourceType>InternetSite</b:SourceType>
    <b:Guid>{810D7ADB-3F14-AC4C-8E3D-AC97FA7878C6}</b:Guid>
    <b:Author>
      <b:Author>
        <b:NameList>
          <b:Person>
            <b:Last>HAINES</b:Last>
            <b:First>DENA</b:First>
          </b:Person>
        </b:NameList>
      </b:Author>
    </b:Author>
    <b:Title>Enjoy Java.com</b:Title>
    <b:URL>https://enjoyjava.com/civet-coffee/</b:URL>
    <b:Year>2020</b:Year>
    <b:YearAccessed>2021</b:YearAccessed>
    <b:MonthAccessed>April</b:MonthAccessed>
    <b:DayAccessed>14</b:DayAccessed>
    <b:RefOrder>6</b:RefOrder>
  </b:Source>
  <b:Source>
    <b:Tag>Bal16</b:Tag>
    <b:SourceType>InternetSite</b:SourceType>
    <b:Guid>{857EEA1D-D417-7841-9CB2-A337BAB00BEC}</b:Guid>
    <b:Author>
      <b:Author>
        <b:NameList>
          <b:Person>
            <b:Last>Bale</b:Last>
            <b:First>R.</b:First>
          </b:Person>
        </b:NameList>
      </b:Author>
    </b:Author>
    <b:Title>National Geographic</b:Title>
    <b:URL>https://www.nationalgeographic.com/animals/article/160429-kopi-luwak-captive-civet-coffee-Indonesia</b:URL>
    <b:Year>2016</b:Year>
    <b:YearAccessed>2021</b:YearAccessed>
    <b:MonthAccessed>April</b:MonthAccessed>
    <b:DayAccessed>14</b:DayAccessed>
    <b:RefOrder>2</b:RefOrder>
  </b:Source>
  <b:Source>
    <b:Tag>bri21</b:Tag>
    <b:SourceType>InternetSite</b:SourceType>
    <b:Guid>{2A9CDB37-2CFD-E940-A44B-722D6CA2FF3D}</b:Guid>
    <b:Author>
      <b:Author>
        <b:NameList>
          <b:Person>
            <b:Last>brightjava.com</b:Last>
          </b:Person>
        </b:NameList>
      </b:Author>
    </b:Author>
    <b:Title>brightjava.com</b:Title>
    <b:URL>https://www.brightjava.com/learn/civet-cat-coffee/</b:URL>
    <b:YearAccessed>2021</b:YearAccessed>
    <b:MonthAccessed>April</b:MonthAccessed>
    <b:DayAccessed>14</b:DayAccessed>
    <b:RefOrder>3</b:RefOrder>
  </b:Source>
  <b:Source>
    <b:Tag>Lon21</b:Tag>
    <b:SourceType>InternetSite</b:SourceType>
    <b:Guid>{79C508ED-1135-0F4E-9B87-B0333FF75FEF}</b:Guid>
    <b:Author>
      <b:Author>
        <b:NameList>
          <b:Person>
            <b:Last>Councils</b:Last>
            <b:First>London</b:First>
          </b:Person>
        </b:NameList>
      </b:Author>
    </b:Author>
    <b:Title>London Councils</b:Title>
    <b:URL>https://directory.londoncouncils.gov.uk/demographics/rbkc/</b:URL>
    <b:Year>2021</b:Year>
    <b:YearAccessed>2021</b:YearAccessed>
    <b:MonthAccessed>April</b:MonthAccessed>
    <b:DayAccessed>14</b:DayAccessed>
    <b:RefOrder>1</b:RefOrder>
  </b:Source>
  <b:Source>
    <b:Tag>Placeholder1</b:Tag>
    <b:SourceType>InternetSite</b:SourceType>
    <b:Guid>{DFDD668D-3D32-5D46-876D-7F0B7FC0039C}</b:Guid>
    <b:Author>
      <b:Author>
        <b:NameList>
          <b:Person>
            <b:Last>S.</b:Last>
            <b:First>Sleigh</b:First>
          </b:Person>
        </b:NameList>
      </b:Author>
    </b:Author>
    <b:Title>Evening Standard</b:Title>
    <b:URL>https://www.standard.co.uk/news/uk/kensington-and-chelsea-richest-area-in-uk-with-residents-earning-three-times-the-national-average-a4198796.html</b:URL>
    <b:Year>2019</b:Year>
    <b:YearAccessed>2021</b:YearAccessed>
    <b:MonthAccessed>April</b:MonthAccessed>
    <b:DayAccessed>14</b:DayAccessed>
    <b:RefOrder>5</b:RefOrder>
  </b:Source>
  <b:Source>
    <b:Tag>Placeholder2</b:Tag>
    <b:SourceType>InternetSite</b:SourceType>
    <b:Guid>{BA33B9CB-766C-C348-8A5A-C24CAE2F957D}</b:Guid>
    <b:Author>
      <b:Author>
        <b:NameList>
          <b:Person>
            <b:Last>RBKC.gov.uk</b:Last>
          </b:Person>
        </b:NameList>
      </b:Author>
    </b:Author>
    <b:Title>RBKC.gov.uk</b:Title>
    <b:URL>https://www.rbkc.gov.uk/committees/Document.ashx?czJKcaeAi5tUFL1DTL2UE4zNRBcoShgo=Q8gK8twbn0zoAoJU7e6fU%2BcxcARQ5PUH9wFLLXOYvRus9LbU%2F9XWtw%3D%3D&amp;rUzwRPf%2BZ3zd4E7Ikn8Lyw%3D%3D=pwRE6AGJFLDNlh225F5QMaQWCtPHwdhUfCZ%2FLUQzgA2uL5jNRG4jdQ%3D%3D&amp;mCTIbCubSFfXsD</b:URL>
    <b:Year>2021</b:Year>
    <b:YearAccessed>2021</b:YearAccessed>
    <b:MonthAccessed>April</b:MonthAccessed>
    <b:DayAccessed>14</b:DayAccessed>
    <b:RefOrder>7</b:RefOrder>
  </b:Source>
</b:Sources>
</file>

<file path=customXml/itemProps1.xml><?xml version="1.0" encoding="utf-8"?>
<ds:datastoreItem xmlns:ds="http://schemas.openxmlformats.org/officeDocument/2006/customXml" ds:itemID="{11F0DBEB-6EB6-2B48-BAC3-8650095A5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722</TotalTime>
  <Pages>63</Pages>
  <Words>11092</Words>
  <Characters>60456</Characters>
  <Application>Microsoft Office Word</Application>
  <DocSecurity>0</DocSecurity>
  <Lines>1209</Lines>
  <Paragraphs>436</Paragraphs>
  <ScaleCrop>false</ScaleCrop>
  <HeadingPairs>
    <vt:vector size="2" baseType="variant">
      <vt:variant>
        <vt:lpstr>Title</vt:lpstr>
      </vt:variant>
      <vt:variant>
        <vt:i4>1</vt:i4>
      </vt:variant>
    </vt:vector>
  </HeadingPairs>
  <TitlesOfParts>
    <vt:vector size="1" baseType="lpstr">
      <vt:lpstr>Business Plan Bali Java Coffee House</vt:lpstr>
    </vt:vector>
  </TitlesOfParts>
  <Company/>
  <LinksUpToDate>false</LinksUpToDate>
  <CharactersWithSpaces>71112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Bali Java Coffee House</dc:title>
  <dc:subject/>
  <dc:creator>Diana Abreu</dc:creator>
  <cp:keywords/>
  <dc:description/>
  <cp:lastModifiedBy>H Abbas</cp:lastModifiedBy>
  <cp:revision>26</cp:revision>
  <dcterms:created xsi:type="dcterms:W3CDTF">2021-04-22T11:46:00Z</dcterms:created>
  <dcterms:modified xsi:type="dcterms:W3CDTF">2021-04-26T20:40:00Z</dcterms:modified>
</cp:coreProperties>
</file>