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71053CF8" w:rsidR="00C5669E" w:rsidRPr="004D1C92" w:rsidRDefault="004D1C92" w:rsidP="00CC661B">
            <w:pPr>
              <w:spacing w:before="120" w:after="120" w:line="360" w:lineRule="auto"/>
              <w:rPr>
                <w:rFonts w:ascii="Tahoma" w:hAnsi="Tahoma" w:cs="Tahoma"/>
                <w:color w:val="000000" w:themeColor="text1"/>
                <w:sz w:val="28"/>
                <w:szCs w:val="28"/>
              </w:rPr>
            </w:pPr>
            <w:r>
              <w:rPr>
                <w:rFonts w:ascii="Tahoma" w:hAnsi="Tahoma" w:cs="Tahoma"/>
                <w:color w:val="000000" w:themeColor="text1"/>
                <w:sz w:val="28"/>
                <w:szCs w:val="28"/>
              </w:rPr>
              <w:t>Ripa Begum</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7A8E2659" w:rsidR="00C5669E" w:rsidRPr="00C5669E" w:rsidRDefault="004D1C92" w:rsidP="00CC661B">
            <w:pPr>
              <w:spacing w:before="120" w:after="120" w:line="360" w:lineRule="auto"/>
              <w:rPr>
                <w:rFonts w:ascii="Tahoma" w:hAnsi="Tahoma" w:cs="Tahoma"/>
                <w:sz w:val="28"/>
                <w:szCs w:val="28"/>
              </w:rPr>
            </w:pPr>
            <w:r>
              <w:rPr>
                <w:rFonts w:ascii="Tahoma" w:hAnsi="Tahoma" w:cs="Tahoma"/>
                <w:sz w:val="28"/>
                <w:szCs w:val="28"/>
              </w:rPr>
              <w:t>1911103</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18253679"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Part </w:t>
            </w:r>
            <w:r w:rsidR="00586AB9">
              <w:rPr>
                <w:rFonts w:ascii="Tahoma" w:hAnsi="Tahoma" w:cs="Tahoma"/>
                <w:color w:val="FF0000"/>
                <w:sz w:val="28"/>
                <w:szCs w:val="28"/>
              </w:rPr>
              <w:t>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11C32380" w14:textId="5622A7F8" w:rsidR="0094509C" w:rsidRPr="0094509C" w:rsidRDefault="0094509C">
          <w:pPr>
            <w:pStyle w:val="TOC1"/>
            <w:tabs>
              <w:tab w:val="right" w:leader="dot" w:pos="9016"/>
            </w:tabs>
            <w:rPr>
              <w:rFonts w:eastAsiaTheme="minorEastAsia"/>
              <w:noProof/>
              <w:sz w:val="24"/>
              <w:szCs w:val="24"/>
              <w:lang w:eastAsia="en-GB"/>
            </w:rPr>
          </w:pPr>
          <w:r w:rsidRPr="0094509C">
            <w:rPr>
              <w:sz w:val="24"/>
              <w:szCs w:val="24"/>
            </w:rPr>
            <w:fldChar w:fldCharType="begin"/>
          </w:r>
          <w:r w:rsidRPr="0094509C">
            <w:rPr>
              <w:sz w:val="24"/>
              <w:szCs w:val="24"/>
            </w:rPr>
            <w:instrText xml:space="preserve"> TOC \o "1-3" \h \z \u </w:instrText>
          </w:r>
          <w:r w:rsidRPr="0094509C">
            <w:rPr>
              <w:sz w:val="24"/>
              <w:szCs w:val="24"/>
            </w:rPr>
            <w:fldChar w:fldCharType="separate"/>
          </w:r>
          <w:hyperlink w:anchor="_Toc40895092" w:history="1">
            <w:r w:rsidRPr="0094509C">
              <w:rPr>
                <w:rStyle w:val="Hyperlink"/>
                <w:noProof/>
                <w:sz w:val="24"/>
                <w:szCs w:val="24"/>
              </w:rPr>
              <w:t>Part 2 Communication</w:t>
            </w:r>
            <w:r w:rsidRPr="0094509C">
              <w:rPr>
                <w:noProof/>
                <w:webHidden/>
                <w:sz w:val="24"/>
                <w:szCs w:val="24"/>
              </w:rPr>
              <w:tab/>
            </w:r>
            <w:r w:rsidRPr="0094509C">
              <w:rPr>
                <w:noProof/>
                <w:webHidden/>
                <w:sz w:val="24"/>
                <w:szCs w:val="24"/>
              </w:rPr>
              <w:fldChar w:fldCharType="begin"/>
            </w:r>
            <w:r w:rsidRPr="0094509C">
              <w:rPr>
                <w:noProof/>
                <w:webHidden/>
                <w:sz w:val="24"/>
                <w:szCs w:val="24"/>
              </w:rPr>
              <w:instrText xml:space="preserve"> PAGEREF _Toc40895092 \h </w:instrText>
            </w:r>
            <w:r w:rsidRPr="0094509C">
              <w:rPr>
                <w:noProof/>
                <w:webHidden/>
                <w:sz w:val="24"/>
                <w:szCs w:val="24"/>
              </w:rPr>
            </w:r>
            <w:r w:rsidRPr="0094509C">
              <w:rPr>
                <w:noProof/>
                <w:webHidden/>
                <w:sz w:val="24"/>
                <w:szCs w:val="24"/>
              </w:rPr>
              <w:fldChar w:fldCharType="separate"/>
            </w:r>
            <w:r w:rsidRPr="0094509C">
              <w:rPr>
                <w:noProof/>
                <w:webHidden/>
                <w:sz w:val="24"/>
                <w:szCs w:val="24"/>
              </w:rPr>
              <w:t>3</w:t>
            </w:r>
            <w:r w:rsidRPr="0094509C">
              <w:rPr>
                <w:noProof/>
                <w:webHidden/>
                <w:sz w:val="24"/>
                <w:szCs w:val="24"/>
              </w:rPr>
              <w:fldChar w:fldCharType="end"/>
            </w:r>
          </w:hyperlink>
        </w:p>
        <w:p w14:paraId="06359861" w14:textId="4D554A73" w:rsidR="0094509C" w:rsidRPr="0094509C" w:rsidRDefault="0094509C">
          <w:pPr>
            <w:pStyle w:val="TOC1"/>
            <w:tabs>
              <w:tab w:val="right" w:leader="dot" w:pos="9016"/>
            </w:tabs>
            <w:rPr>
              <w:rFonts w:eastAsiaTheme="minorEastAsia"/>
              <w:noProof/>
              <w:sz w:val="24"/>
              <w:szCs w:val="24"/>
              <w:lang w:eastAsia="en-GB"/>
            </w:rPr>
          </w:pPr>
          <w:hyperlink w:anchor="_Toc40895093" w:history="1">
            <w:r w:rsidRPr="0094509C">
              <w:rPr>
                <w:rStyle w:val="Hyperlink"/>
                <w:noProof/>
                <w:sz w:val="24"/>
                <w:szCs w:val="24"/>
              </w:rPr>
              <w:t>1.0</w:t>
            </w:r>
            <w:r w:rsidRPr="0094509C">
              <w:rPr>
                <w:noProof/>
                <w:webHidden/>
                <w:sz w:val="24"/>
                <w:szCs w:val="24"/>
              </w:rPr>
              <w:tab/>
            </w:r>
            <w:r w:rsidRPr="0094509C">
              <w:rPr>
                <w:noProof/>
                <w:webHidden/>
                <w:sz w:val="24"/>
                <w:szCs w:val="24"/>
              </w:rPr>
              <w:fldChar w:fldCharType="begin"/>
            </w:r>
            <w:r w:rsidRPr="0094509C">
              <w:rPr>
                <w:noProof/>
                <w:webHidden/>
                <w:sz w:val="24"/>
                <w:szCs w:val="24"/>
              </w:rPr>
              <w:instrText xml:space="preserve"> PAGEREF _Toc40895093 \h </w:instrText>
            </w:r>
            <w:r w:rsidRPr="0094509C">
              <w:rPr>
                <w:noProof/>
                <w:webHidden/>
                <w:sz w:val="24"/>
                <w:szCs w:val="24"/>
              </w:rPr>
            </w:r>
            <w:r w:rsidRPr="0094509C">
              <w:rPr>
                <w:noProof/>
                <w:webHidden/>
                <w:sz w:val="24"/>
                <w:szCs w:val="24"/>
              </w:rPr>
              <w:fldChar w:fldCharType="separate"/>
            </w:r>
            <w:r w:rsidRPr="0094509C">
              <w:rPr>
                <w:noProof/>
                <w:webHidden/>
                <w:sz w:val="24"/>
                <w:szCs w:val="24"/>
              </w:rPr>
              <w:t>3</w:t>
            </w:r>
            <w:r w:rsidRPr="0094509C">
              <w:rPr>
                <w:noProof/>
                <w:webHidden/>
                <w:sz w:val="24"/>
                <w:szCs w:val="24"/>
              </w:rPr>
              <w:fldChar w:fldCharType="end"/>
            </w:r>
          </w:hyperlink>
        </w:p>
        <w:p w14:paraId="51238187" w14:textId="617918E4" w:rsidR="0094509C" w:rsidRPr="0094509C" w:rsidRDefault="0094509C">
          <w:pPr>
            <w:pStyle w:val="TOC2"/>
            <w:tabs>
              <w:tab w:val="right" w:leader="dot" w:pos="9016"/>
            </w:tabs>
            <w:rPr>
              <w:rFonts w:eastAsiaTheme="minorEastAsia"/>
              <w:noProof/>
              <w:sz w:val="24"/>
              <w:szCs w:val="24"/>
              <w:lang w:eastAsia="en-GB"/>
            </w:rPr>
          </w:pPr>
          <w:hyperlink w:anchor="_Toc40895094" w:history="1">
            <w:r w:rsidRPr="0094509C">
              <w:rPr>
                <w:rStyle w:val="Hyperlink"/>
                <w:noProof/>
                <w:sz w:val="24"/>
                <w:szCs w:val="24"/>
              </w:rPr>
              <w:t>Communication Cycle</w:t>
            </w:r>
            <w:r w:rsidRPr="0094509C">
              <w:rPr>
                <w:noProof/>
                <w:webHidden/>
                <w:sz w:val="24"/>
                <w:szCs w:val="24"/>
              </w:rPr>
              <w:tab/>
            </w:r>
            <w:r w:rsidRPr="0094509C">
              <w:rPr>
                <w:noProof/>
                <w:webHidden/>
                <w:sz w:val="24"/>
                <w:szCs w:val="24"/>
              </w:rPr>
              <w:fldChar w:fldCharType="begin"/>
            </w:r>
            <w:r w:rsidRPr="0094509C">
              <w:rPr>
                <w:noProof/>
                <w:webHidden/>
                <w:sz w:val="24"/>
                <w:szCs w:val="24"/>
              </w:rPr>
              <w:instrText xml:space="preserve"> PAGEREF _Toc40895094 \h </w:instrText>
            </w:r>
            <w:r w:rsidRPr="0094509C">
              <w:rPr>
                <w:noProof/>
                <w:webHidden/>
                <w:sz w:val="24"/>
                <w:szCs w:val="24"/>
              </w:rPr>
            </w:r>
            <w:r w:rsidRPr="0094509C">
              <w:rPr>
                <w:noProof/>
                <w:webHidden/>
                <w:sz w:val="24"/>
                <w:szCs w:val="24"/>
              </w:rPr>
              <w:fldChar w:fldCharType="separate"/>
            </w:r>
            <w:r w:rsidRPr="0094509C">
              <w:rPr>
                <w:noProof/>
                <w:webHidden/>
                <w:sz w:val="24"/>
                <w:szCs w:val="24"/>
              </w:rPr>
              <w:t>3</w:t>
            </w:r>
            <w:r w:rsidRPr="0094509C">
              <w:rPr>
                <w:noProof/>
                <w:webHidden/>
                <w:sz w:val="24"/>
                <w:szCs w:val="24"/>
              </w:rPr>
              <w:fldChar w:fldCharType="end"/>
            </w:r>
          </w:hyperlink>
        </w:p>
        <w:p w14:paraId="5A2CEC09" w14:textId="65FEAACB" w:rsidR="0094509C" w:rsidRPr="0094509C" w:rsidRDefault="0094509C">
          <w:pPr>
            <w:pStyle w:val="TOC1"/>
            <w:tabs>
              <w:tab w:val="right" w:leader="dot" w:pos="9016"/>
            </w:tabs>
            <w:rPr>
              <w:rFonts w:eastAsiaTheme="minorEastAsia"/>
              <w:noProof/>
              <w:sz w:val="24"/>
              <w:szCs w:val="24"/>
              <w:lang w:eastAsia="en-GB"/>
            </w:rPr>
          </w:pPr>
          <w:hyperlink w:anchor="_Toc40895095" w:history="1">
            <w:r w:rsidRPr="0094509C">
              <w:rPr>
                <w:rStyle w:val="Hyperlink"/>
                <w:noProof/>
                <w:sz w:val="24"/>
                <w:szCs w:val="24"/>
              </w:rPr>
              <w:t>2.0</w:t>
            </w:r>
            <w:r w:rsidRPr="0094509C">
              <w:rPr>
                <w:noProof/>
                <w:webHidden/>
                <w:sz w:val="24"/>
                <w:szCs w:val="24"/>
              </w:rPr>
              <w:tab/>
            </w:r>
            <w:r w:rsidRPr="0094509C">
              <w:rPr>
                <w:noProof/>
                <w:webHidden/>
                <w:sz w:val="24"/>
                <w:szCs w:val="24"/>
              </w:rPr>
              <w:fldChar w:fldCharType="begin"/>
            </w:r>
            <w:r w:rsidRPr="0094509C">
              <w:rPr>
                <w:noProof/>
                <w:webHidden/>
                <w:sz w:val="24"/>
                <w:szCs w:val="24"/>
              </w:rPr>
              <w:instrText xml:space="preserve"> PAGEREF _Toc40895095 \h </w:instrText>
            </w:r>
            <w:r w:rsidRPr="0094509C">
              <w:rPr>
                <w:noProof/>
                <w:webHidden/>
                <w:sz w:val="24"/>
                <w:szCs w:val="24"/>
              </w:rPr>
            </w:r>
            <w:r w:rsidRPr="0094509C">
              <w:rPr>
                <w:noProof/>
                <w:webHidden/>
                <w:sz w:val="24"/>
                <w:szCs w:val="24"/>
              </w:rPr>
              <w:fldChar w:fldCharType="separate"/>
            </w:r>
            <w:r w:rsidRPr="0094509C">
              <w:rPr>
                <w:noProof/>
                <w:webHidden/>
                <w:sz w:val="24"/>
                <w:szCs w:val="24"/>
              </w:rPr>
              <w:t>4</w:t>
            </w:r>
            <w:r w:rsidRPr="0094509C">
              <w:rPr>
                <w:noProof/>
                <w:webHidden/>
                <w:sz w:val="24"/>
                <w:szCs w:val="24"/>
              </w:rPr>
              <w:fldChar w:fldCharType="end"/>
            </w:r>
          </w:hyperlink>
        </w:p>
        <w:p w14:paraId="086806DD" w14:textId="5BFFEB0E" w:rsidR="0094509C" w:rsidRPr="0094509C" w:rsidRDefault="0094509C">
          <w:pPr>
            <w:pStyle w:val="TOC2"/>
            <w:tabs>
              <w:tab w:val="right" w:leader="dot" w:pos="9016"/>
            </w:tabs>
            <w:rPr>
              <w:rFonts w:eastAsiaTheme="minorEastAsia"/>
              <w:noProof/>
              <w:sz w:val="24"/>
              <w:szCs w:val="24"/>
              <w:lang w:eastAsia="en-GB"/>
            </w:rPr>
          </w:pPr>
          <w:hyperlink w:anchor="_Toc40895096" w:history="1">
            <w:r w:rsidRPr="0094509C">
              <w:rPr>
                <w:rStyle w:val="Hyperlink"/>
                <w:noProof/>
                <w:sz w:val="24"/>
                <w:szCs w:val="24"/>
              </w:rPr>
              <w:t>Assessing Own Communication Skills</w:t>
            </w:r>
            <w:r w:rsidRPr="0094509C">
              <w:rPr>
                <w:noProof/>
                <w:webHidden/>
                <w:sz w:val="24"/>
                <w:szCs w:val="24"/>
              </w:rPr>
              <w:tab/>
            </w:r>
            <w:r w:rsidRPr="0094509C">
              <w:rPr>
                <w:noProof/>
                <w:webHidden/>
                <w:sz w:val="24"/>
                <w:szCs w:val="24"/>
              </w:rPr>
              <w:fldChar w:fldCharType="begin"/>
            </w:r>
            <w:r w:rsidRPr="0094509C">
              <w:rPr>
                <w:noProof/>
                <w:webHidden/>
                <w:sz w:val="24"/>
                <w:szCs w:val="24"/>
              </w:rPr>
              <w:instrText xml:space="preserve"> PAGEREF _Toc40895096 \h </w:instrText>
            </w:r>
            <w:r w:rsidRPr="0094509C">
              <w:rPr>
                <w:noProof/>
                <w:webHidden/>
                <w:sz w:val="24"/>
                <w:szCs w:val="24"/>
              </w:rPr>
            </w:r>
            <w:r w:rsidRPr="0094509C">
              <w:rPr>
                <w:noProof/>
                <w:webHidden/>
                <w:sz w:val="24"/>
                <w:szCs w:val="24"/>
              </w:rPr>
              <w:fldChar w:fldCharType="separate"/>
            </w:r>
            <w:r w:rsidRPr="0094509C">
              <w:rPr>
                <w:noProof/>
                <w:webHidden/>
                <w:sz w:val="24"/>
                <w:szCs w:val="24"/>
              </w:rPr>
              <w:t>4</w:t>
            </w:r>
            <w:r w:rsidRPr="0094509C">
              <w:rPr>
                <w:noProof/>
                <w:webHidden/>
                <w:sz w:val="24"/>
                <w:szCs w:val="24"/>
              </w:rPr>
              <w:fldChar w:fldCharType="end"/>
            </w:r>
          </w:hyperlink>
        </w:p>
        <w:p w14:paraId="19DC0DDA" w14:textId="70D30ACE" w:rsidR="0094509C" w:rsidRPr="0094509C" w:rsidRDefault="0094509C">
          <w:pPr>
            <w:pStyle w:val="TOC2"/>
            <w:tabs>
              <w:tab w:val="right" w:leader="dot" w:pos="9016"/>
            </w:tabs>
            <w:rPr>
              <w:rFonts w:eastAsiaTheme="minorEastAsia"/>
              <w:noProof/>
              <w:sz w:val="24"/>
              <w:szCs w:val="24"/>
              <w:lang w:eastAsia="en-GB"/>
            </w:rPr>
          </w:pPr>
          <w:hyperlink w:anchor="_Toc40895097" w:history="1">
            <w:r w:rsidRPr="0094509C">
              <w:rPr>
                <w:rStyle w:val="Hyperlink"/>
                <w:noProof/>
                <w:sz w:val="24"/>
                <w:szCs w:val="24"/>
              </w:rPr>
              <w:t>Gap Analysis</w:t>
            </w:r>
            <w:r w:rsidRPr="0094509C">
              <w:rPr>
                <w:noProof/>
                <w:webHidden/>
                <w:sz w:val="24"/>
                <w:szCs w:val="24"/>
              </w:rPr>
              <w:tab/>
            </w:r>
            <w:r w:rsidRPr="0094509C">
              <w:rPr>
                <w:noProof/>
                <w:webHidden/>
                <w:sz w:val="24"/>
                <w:szCs w:val="24"/>
              </w:rPr>
              <w:fldChar w:fldCharType="begin"/>
            </w:r>
            <w:r w:rsidRPr="0094509C">
              <w:rPr>
                <w:noProof/>
                <w:webHidden/>
                <w:sz w:val="24"/>
                <w:szCs w:val="24"/>
              </w:rPr>
              <w:instrText xml:space="preserve"> PAGEREF _Toc40895097 \h </w:instrText>
            </w:r>
            <w:r w:rsidRPr="0094509C">
              <w:rPr>
                <w:noProof/>
                <w:webHidden/>
                <w:sz w:val="24"/>
                <w:szCs w:val="24"/>
              </w:rPr>
            </w:r>
            <w:r w:rsidRPr="0094509C">
              <w:rPr>
                <w:noProof/>
                <w:webHidden/>
                <w:sz w:val="24"/>
                <w:szCs w:val="24"/>
              </w:rPr>
              <w:fldChar w:fldCharType="separate"/>
            </w:r>
            <w:r w:rsidRPr="0094509C">
              <w:rPr>
                <w:noProof/>
                <w:webHidden/>
                <w:sz w:val="24"/>
                <w:szCs w:val="24"/>
              </w:rPr>
              <w:t>7</w:t>
            </w:r>
            <w:r w:rsidRPr="0094509C">
              <w:rPr>
                <w:noProof/>
                <w:webHidden/>
                <w:sz w:val="24"/>
                <w:szCs w:val="24"/>
              </w:rPr>
              <w:fldChar w:fldCharType="end"/>
            </w:r>
          </w:hyperlink>
        </w:p>
        <w:p w14:paraId="2A0C1533" w14:textId="3ED5D9C6" w:rsidR="0094509C" w:rsidRPr="0094509C" w:rsidRDefault="0094509C">
          <w:pPr>
            <w:pStyle w:val="TOC2"/>
            <w:tabs>
              <w:tab w:val="right" w:leader="dot" w:pos="9016"/>
            </w:tabs>
            <w:rPr>
              <w:rFonts w:eastAsiaTheme="minorEastAsia"/>
              <w:noProof/>
              <w:sz w:val="24"/>
              <w:szCs w:val="24"/>
              <w:lang w:eastAsia="en-GB"/>
            </w:rPr>
          </w:pPr>
          <w:hyperlink w:anchor="_Toc40895098" w:history="1">
            <w:r w:rsidRPr="0094509C">
              <w:rPr>
                <w:rStyle w:val="Hyperlink"/>
                <w:noProof/>
                <w:sz w:val="24"/>
                <w:szCs w:val="24"/>
              </w:rPr>
              <w:t>PDP</w:t>
            </w:r>
            <w:r w:rsidRPr="0094509C">
              <w:rPr>
                <w:noProof/>
                <w:webHidden/>
                <w:sz w:val="24"/>
                <w:szCs w:val="24"/>
              </w:rPr>
              <w:tab/>
            </w:r>
            <w:r w:rsidRPr="0094509C">
              <w:rPr>
                <w:noProof/>
                <w:webHidden/>
                <w:sz w:val="24"/>
                <w:szCs w:val="24"/>
              </w:rPr>
              <w:fldChar w:fldCharType="begin"/>
            </w:r>
            <w:r w:rsidRPr="0094509C">
              <w:rPr>
                <w:noProof/>
                <w:webHidden/>
                <w:sz w:val="24"/>
                <w:szCs w:val="24"/>
              </w:rPr>
              <w:instrText xml:space="preserve"> PAGEREF _Toc40895098 \h </w:instrText>
            </w:r>
            <w:r w:rsidRPr="0094509C">
              <w:rPr>
                <w:noProof/>
                <w:webHidden/>
                <w:sz w:val="24"/>
                <w:szCs w:val="24"/>
              </w:rPr>
            </w:r>
            <w:r w:rsidRPr="0094509C">
              <w:rPr>
                <w:noProof/>
                <w:webHidden/>
                <w:sz w:val="24"/>
                <w:szCs w:val="24"/>
              </w:rPr>
              <w:fldChar w:fldCharType="separate"/>
            </w:r>
            <w:r w:rsidRPr="0094509C">
              <w:rPr>
                <w:noProof/>
                <w:webHidden/>
                <w:sz w:val="24"/>
                <w:szCs w:val="24"/>
              </w:rPr>
              <w:t>8</w:t>
            </w:r>
            <w:r w:rsidRPr="0094509C">
              <w:rPr>
                <w:noProof/>
                <w:webHidden/>
                <w:sz w:val="24"/>
                <w:szCs w:val="24"/>
              </w:rPr>
              <w:fldChar w:fldCharType="end"/>
            </w:r>
          </w:hyperlink>
        </w:p>
        <w:p w14:paraId="2C96176D" w14:textId="272201C8" w:rsidR="0094509C" w:rsidRPr="0094509C" w:rsidRDefault="0094509C">
          <w:pPr>
            <w:pStyle w:val="TOC1"/>
            <w:tabs>
              <w:tab w:val="right" w:leader="dot" w:pos="9016"/>
            </w:tabs>
            <w:rPr>
              <w:rFonts w:eastAsiaTheme="minorEastAsia"/>
              <w:noProof/>
              <w:sz w:val="24"/>
              <w:szCs w:val="24"/>
              <w:lang w:eastAsia="en-GB"/>
            </w:rPr>
          </w:pPr>
          <w:hyperlink w:anchor="_Toc40895099" w:history="1">
            <w:r w:rsidRPr="0094509C">
              <w:rPr>
                <w:rStyle w:val="Hyperlink"/>
                <w:noProof/>
                <w:sz w:val="24"/>
                <w:szCs w:val="24"/>
              </w:rPr>
              <w:t>References</w:t>
            </w:r>
            <w:r w:rsidRPr="0094509C">
              <w:rPr>
                <w:noProof/>
                <w:webHidden/>
                <w:sz w:val="24"/>
                <w:szCs w:val="24"/>
              </w:rPr>
              <w:tab/>
            </w:r>
            <w:r w:rsidRPr="0094509C">
              <w:rPr>
                <w:noProof/>
                <w:webHidden/>
                <w:sz w:val="24"/>
                <w:szCs w:val="24"/>
              </w:rPr>
              <w:fldChar w:fldCharType="begin"/>
            </w:r>
            <w:r w:rsidRPr="0094509C">
              <w:rPr>
                <w:noProof/>
                <w:webHidden/>
                <w:sz w:val="24"/>
                <w:szCs w:val="24"/>
              </w:rPr>
              <w:instrText xml:space="preserve"> PAGEREF _Toc40895099 \h </w:instrText>
            </w:r>
            <w:r w:rsidRPr="0094509C">
              <w:rPr>
                <w:noProof/>
                <w:webHidden/>
                <w:sz w:val="24"/>
                <w:szCs w:val="24"/>
              </w:rPr>
            </w:r>
            <w:r w:rsidRPr="0094509C">
              <w:rPr>
                <w:noProof/>
                <w:webHidden/>
                <w:sz w:val="24"/>
                <w:szCs w:val="24"/>
              </w:rPr>
              <w:fldChar w:fldCharType="separate"/>
            </w:r>
            <w:r w:rsidRPr="0094509C">
              <w:rPr>
                <w:noProof/>
                <w:webHidden/>
                <w:sz w:val="24"/>
                <w:szCs w:val="24"/>
              </w:rPr>
              <w:t>9</w:t>
            </w:r>
            <w:r w:rsidRPr="0094509C">
              <w:rPr>
                <w:noProof/>
                <w:webHidden/>
                <w:sz w:val="24"/>
                <w:szCs w:val="24"/>
              </w:rPr>
              <w:fldChar w:fldCharType="end"/>
            </w:r>
          </w:hyperlink>
        </w:p>
        <w:p w14:paraId="150D7888" w14:textId="4B2ED8E2" w:rsidR="0094509C" w:rsidRPr="0094509C" w:rsidRDefault="0094509C">
          <w:pPr>
            <w:pStyle w:val="TOC1"/>
            <w:tabs>
              <w:tab w:val="right" w:leader="dot" w:pos="9016"/>
            </w:tabs>
            <w:rPr>
              <w:rFonts w:eastAsiaTheme="minorEastAsia"/>
              <w:noProof/>
              <w:sz w:val="24"/>
              <w:szCs w:val="24"/>
              <w:lang w:eastAsia="en-GB"/>
            </w:rPr>
          </w:pPr>
          <w:hyperlink w:anchor="_Toc40895100" w:history="1">
            <w:r w:rsidRPr="0094509C">
              <w:rPr>
                <w:rStyle w:val="Hyperlink"/>
                <w:noProof/>
                <w:sz w:val="24"/>
                <w:szCs w:val="24"/>
              </w:rPr>
              <w:t>Appendix A</w:t>
            </w:r>
            <w:r w:rsidRPr="0094509C">
              <w:rPr>
                <w:noProof/>
                <w:webHidden/>
                <w:sz w:val="24"/>
                <w:szCs w:val="24"/>
              </w:rPr>
              <w:tab/>
            </w:r>
            <w:r w:rsidRPr="0094509C">
              <w:rPr>
                <w:noProof/>
                <w:webHidden/>
                <w:sz w:val="24"/>
                <w:szCs w:val="24"/>
              </w:rPr>
              <w:fldChar w:fldCharType="begin"/>
            </w:r>
            <w:r w:rsidRPr="0094509C">
              <w:rPr>
                <w:noProof/>
                <w:webHidden/>
                <w:sz w:val="24"/>
                <w:szCs w:val="24"/>
              </w:rPr>
              <w:instrText xml:space="preserve"> PAGEREF _Toc40895100 \h </w:instrText>
            </w:r>
            <w:r w:rsidRPr="0094509C">
              <w:rPr>
                <w:noProof/>
                <w:webHidden/>
                <w:sz w:val="24"/>
                <w:szCs w:val="24"/>
              </w:rPr>
            </w:r>
            <w:r w:rsidRPr="0094509C">
              <w:rPr>
                <w:noProof/>
                <w:webHidden/>
                <w:sz w:val="24"/>
                <w:szCs w:val="24"/>
              </w:rPr>
              <w:fldChar w:fldCharType="separate"/>
            </w:r>
            <w:r w:rsidRPr="0094509C">
              <w:rPr>
                <w:noProof/>
                <w:webHidden/>
                <w:sz w:val="24"/>
                <w:szCs w:val="24"/>
              </w:rPr>
              <w:t>10</w:t>
            </w:r>
            <w:r w:rsidRPr="0094509C">
              <w:rPr>
                <w:noProof/>
                <w:webHidden/>
                <w:sz w:val="24"/>
                <w:szCs w:val="24"/>
              </w:rPr>
              <w:fldChar w:fldCharType="end"/>
            </w:r>
          </w:hyperlink>
        </w:p>
        <w:p w14:paraId="40D5BB45" w14:textId="212E3917" w:rsidR="0094509C" w:rsidRPr="0094509C" w:rsidRDefault="0094509C">
          <w:pPr>
            <w:pStyle w:val="TOC2"/>
            <w:tabs>
              <w:tab w:val="right" w:leader="dot" w:pos="9016"/>
            </w:tabs>
            <w:rPr>
              <w:rFonts w:eastAsiaTheme="minorEastAsia"/>
              <w:noProof/>
              <w:sz w:val="24"/>
              <w:szCs w:val="24"/>
              <w:lang w:eastAsia="en-GB"/>
            </w:rPr>
          </w:pPr>
          <w:hyperlink w:anchor="_Toc40895101" w:history="1">
            <w:r w:rsidRPr="0094509C">
              <w:rPr>
                <w:rStyle w:val="Hyperlink"/>
                <w:noProof/>
                <w:sz w:val="24"/>
                <w:szCs w:val="24"/>
              </w:rPr>
              <w:t>Skills You Need Communication Quiz</w:t>
            </w:r>
            <w:r w:rsidRPr="0094509C">
              <w:rPr>
                <w:noProof/>
                <w:webHidden/>
                <w:sz w:val="24"/>
                <w:szCs w:val="24"/>
              </w:rPr>
              <w:tab/>
            </w:r>
            <w:r w:rsidRPr="0094509C">
              <w:rPr>
                <w:noProof/>
                <w:webHidden/>
                <w:sz w:val="24"/>
                <w:szCs w:val="24"/>
              </w:rPr>
              <w:fldChar w:fldCharType="begin"/>
            </w:r>
            <w:r w:rsidRPr="0094509C">
              <w:rPr>
                <w:noProof/>
                <w:webHidden/>
                <w:sz w:val="24"/>
                <w:szCs w:val="24"/>
              </w:rPr>
              <w:instrText xml:space="preserve"> PAGEREF _Toc40895101 \h </w:instrText>
            </w:r>
            <w:r w:rsidRPr="0094509C">
              <w:rPr>
                <w:noProof/>
                <w:webHidden/>
                <w:sz w:val="24"/>
                <w:szCs w:val="24"/>
              </w:rPr>
            </w:r>
            <w:r w:rsidRPr="0094509C">
              <w:rPr>
                <w:noProof/>
                <w:webHidden/>
                <w:sz w:val="24"/>
                <w:szCs w:val="24"/>
              </w:rPr>
              <w:fldChar w:fldCharType="separate"/>
            </w:r>
            <w:r w:rsidRPr="0094509C">
              <w:rPr>
                <w:noProof/>
                <w:webHidden/>
                <w:sz w:val="24"/>
                <w:szCs w:val="24"/>
              </w:rPr>
              <w:t>10</w:t>
            </w:r>
            <w:r w:rsidRPr="0094509C">
              <w:rPr>
                <w:noProof/>
                <w:webHidden/>
                <w:sz w:val="24"/>
                <w:szCs w:val="24"/>
              </w:rPr>
              <w:fldChar w:fldCharType="end"/>
            </w:r>
          </w:hyperlink>
        </w:p>
        <w:p w14:paraId="627E12F1" w14:textId="12412E50" w:rsidR="0094509C" w:rsidRPr="0094509C" w:rsidRDefault="0094509C">
          <w:pPr>
            <w:pStyle w:val="TOC2"/>
            <w:tabs>
              <w:tab w:val="right" w:leader="dot" w:pos="9016"/>
            </w:tabs>
            <w:rPr>
              <w:rStyle w:val="Hyperlink"/>
              <w:noProof/>
              <w:sz w:val="24"/>
              <w:szCs w:val="24"/>
            </w:rPr>
          </w:pPr>
          <w:hyperlink w:anchor="_Toc40895102" w:history="1">
            <w:r w:rsidRPr="0094509C">
              <w:rPr>
                <w:rStyle w:val="Hyperlink"/>
                <w:noProof/>
                <w:sz w:val="24"/>
                <w:szCs w:val="24"/>
              </w:rPr>
              <w:t>Mind Tools Communication Quiz</w:t>
            </w:r>
            <w:r w:rsidRPr="0094509C">
              <w:rPr>
                <w:noProof/>
                <w:webHidden/>
                <w:sz w:val="24"/>
                <w:szCs w:val="24"/>
              </w:rPr>
              <w:tab/>
            </w:r>
            <w:r w:rsidRPr="0094509C">
              <w:rPr>
                <w:noProof/>
                <w:webHidden/>
                <w:sz w:val="24"/>
                <w:szCs w:val="24"/>
              </w:rPr>
              <w:fldChar w:fldCharType="begin"/>
            </w:r>
            <w:r w:rsidRPr="0094509C">
              <w:rPr>
                <w:noProof/>
                <w:webHidden/>
                <w:sz w:val="24"/>
                <w:szCs w:val="24"/>
              </w:rPr>
              <w:instrText xml:space="preserve"> PAGEREF _Toc40895102 \h </w:instrText>
            </w:r>
            <w:r w:rsidRPr="0094509C">
              <w:rPr>
                <w:noProof/>
                <w:webHidden/>
                <w:sz w:val="24"/>
                <w:szCs w:val="24"/>
              </w:rPr>
            </w:r>
            <w:r w:rsidRPr="0094509C">
              <w:rPr>
                <w:noProof/>
                <w:webHidden/>
                <w:sz w:val="24"/>
                <w:szCs w:val="24"/>
              </w:rPr>
              <w:fldChar w:fldCharType="separate"/>
            </w:r>
            <w:r w:rsidRPr="0094509C">
              <w:rPr>
                <w:noProof/>
                <w:webHidden/>
                <w:sz w:val="24"/>
                <w:szCs w:val="24"/>
              </w:rPr>
              <w:t>11</w:t>
            </w:r>
            <w:r w:rsidRPr="0094509C">
              <w:rPr>
                <w:noProof/>
                <w:webHidden/>
                <w:sz w:val="24"/>
                <w:szCs w:val="24"/>
              </w:rPr>
              <w:fldChar w:fldCharType="end"/>
            </w:r>
          </w:hyperlink>
        </w:p>
        <w:p w14:paraId="699A7A8B" w14:textId="256A4FE8" w:rsidR="0094509C" w:rsidRPr="0094509C" w:rsidRDefault="0094509C" w:rsidP="0094509C">
          <w:pPr>
            <w:rPr>
              <w:sz w:val="24"/>
              <w:szCs w:val="24"/>
            </w:rPr>
          </w:pPr>
          <w:r w:rsidRPr="0094509C">
            <w:rPr>
              <w:sz w:val="24"/>
              <w:szCs w:val="24"/>
            </w:rPr>
            <w:t xml:space="preserve">    Communication Style Quiz</w:t>
          </w:r>
          <w:r>
            <w:rPr>
              <w:sz w:val="24"/>
              <w:szCs w:val="24"/>
            </w:rPr>
            <w:t xml:space="preserve"> </w:t>
          </w:r>
          <w:r w:rsidRPr="0094509C">
            <w:rPr>
              <w:sz w:val="24"/>
              <w:szCs w:val="24"/>
            </w:rPr>
            <w:t>……………………………………………………………………………………………..12</w:t>
          </w:r>
        </w:p>
        <w:p w14:paraId="6D6DF340" w14:textId="6B14A321" w:rsidR="00B25F25" w:rsidRDefault="0094509C" w:rsidP="0094509C">
          <w:r w:rsidRPr="0094509C">
            <w:rPr>
              <w:b/>
              <w:bCs/>
              <w:noProof/>
              <w:sz w:val="24"/>
              <w:szCs w:val="24"/>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40895092"/>
      <w:r w:rsidRPr="00436E31">
        <w:lastRenderedPageBreak/>
        <w:t>Part 2 Communication</w:t>
      </w:r>
      <w:bookmarkEnd w:id="0"/>
    </w:p>
    <w:p w14:paraId="3506A4D5" w14:textId="5AEE5146" w:rsidR="00C5669E" w:rsidRDefault="00C5669E" w:rsidP="00C5669E"/>
    <w:p w14:paraId="03B0D8BA" w14:textId="77777777" w:rsidR="00C5669E" w:rsidRPr="00C5669E" w:rsidRDefault="00C5669E" w:rsidP="00C5669E"/>
    <w:p w14:paraId="7BF6A055" w14:textId="542E5133" w:rsidR="00436E31" w:rsidRDefault="00296780" w:rsidP="00764706">
      <w:pPr>
        <w:pStyle w:val="Heading1"/>
      </w:pPr>
      <w:bookmarkStart w:id="1" w:name="_Toc40895093"/>
      <w:r>
        <w:t>1.0</w:t>
      </w:r>
      <w:bookmarkEnd w:id="1"/>
    </w:p>
    <w:p w14:paraId="0FEDFC9A" w14:textId="38006913" w:rsidR="008E1C9D" w:rsidRDefault="008E1C9D" w:rsidP="008E1C9D"/>
    <w:p w14:paraId="0D82D5DC" w14:textId="5FC51C9C" w:rsidR="00CC7F34" w:rsidRPr="00DC5E2F" w:rsidRDefault="003B5137" w:rsidP="00DC5E2F">
      <w:pPr>
        <w:pStyle w:val="Heading2"/>
      </w:pPr>
      <w:bookmarkStart w:id="2" w:name="_Toc40895094"/>
      <w:r>
        <w:t>Communication Cycle</w:t>
      </w:r>
      <w:bookmarkEnd w:id="2"/>
    </w:p>
    <w:p w14:paraId="204402D0" w14:textId="4D31E09D" w:rsidR="003B5137" w:rsidRDefault="008F682E" w:rsidP="00983161">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205F2E84" w14:textId="36B379D9" w:rsidR="007A5194" w:rsidRDefault="00637E6E" w:rsidP="00983161">
      <w:pPr>
        <w:rPr>
          <w:sz w:val="24"/>
          <w:szCs w:val="24"/>
        </w:rPr>
      </w:pPr>
      <w:r>
        <w:rPr>
          <w:sz w:val="24"/>
          <w:szCs w:val="24"/>
        </w:rPr>
        <w:t xml:space="preserve">The </w:t>
      </w:r>
      <w:r w:rsidR="000C066A">
        <w:rPr>
          <w:sz w:val="24"/>
          <w:szCs w:val="24"/>
        </w:rPr>
        <w:t xml:space="preserve">Shannon-Weaver </w:t>
      </w:r>
      <w:r>
        <w:rPr>
          <w:sz w:val="24"/>
          <w:szCs w:val="24"/>
        </w:rPr>
        <w:t xml:space="preserve">Communication </w:t>
      </w:r>
      <w:r w:rsidR="000B3709">
        <w:rPr>
          <w:sz w:val="24"/>
          <w:szCs w:val="24"/>
        </w:rPr>
        <w:t xml:space="preserve">Cycle is a </w:t>
      </w:r>
      <w:r w:rsidR="007D6533">
        <w:rPr>
          <w:sz w:val="24"/>
          <w:szCs w:val="24"/>
        </w:rPr>
        <w:t>communication model</w:t>
      </w:r>
      <w:r w:rsidR="009763F2">
        <w:rPr>
          <w:sz w:val="24"/>
          <w:szCs w:val="24"/>
        </w:rPr>
        <w:t xml:space="preserve"> which analy</w:t>
      </w:r>
      <w:r w:rsidR="004A12BF">
        <w:rPr>
          <w:sz w:val="24"/>
          <w:szCs w:val="24"/>
        </w:rPr>
        <w:t>ses how messages are sent a</w:t>
      </w:r>
      <w:r w:rsidR="00C9243D">
        <w:rPr>
          <w:sz w:val="24"/>
          <w:szCs w:val="24"/>
        </w:rPr>
        <w:t>nd</w:t>
      </w:r>
      <w:r w:rsidR="004A12BF">
        <w:rPr>
          <w:sz w:val="24"/>
          <w:szCs w:val="24"/>
        </w:rPr>
        <w:t xml:space="preserve"> received</w:t>
      </w:r>
      <w:r w:rsidR="00C9243D">
        <w:rPr>
          <w:sz w:val="24"/>
          <w:szCs w:val="24"/>
        </w:rPr>
        <w:t>. I</w:t>
      </w:r>
      <w:r w:rsidR="004A12BF">
        <w:rPr>
          <w:sz w:val="24"/>
          <w:szCs w:val="24"/>
        </w:rPr>
        <w:t>t was</w:t>
      </w:r>
      <w:r w:rsidR="007D6533">
        <w:rPr>
          <w:sz w:val="24"/>
          <w:szCs w:val="24"/>
        </w:rPr>
        <w:t xml:space="preserve"> developed in 1948 by </w:t>
      </w:r>
      <w:r w:rsidR="003E21FF">
        <w:rPr>
          <w:sz w:val="24"/>
          <w:szCs w:val="24"/>
        </w:rPr>
        <w:t xml:space="preserve">Claude Shannon and Warren Weaver. </w:t>
      </w:r>
      <w:r w:rsidR="004F5881">
        <w:rPr>
          <w:sz w:val="24"/>
          <w:szCs w:val="24"/>
        </w:rPr>
        <w:t xml:space="preserve">The model was designed </w:t>
      </w:r>
      <w:r w:rsidR="008632B0">
        <w:rPr>
          <w:sz w:val="24"/>
          <w:szCs w:val="24"/>
        </w:rPr>
        <w:t xml:space="preserve">to show effective communication between two people – a sender and receiver but it also discusses how the messages can be </w:t>
      </w:r>
      <w:r w:rsidR="009553C3">
        <w:rPr>
          <w:sz w:val="24"/>
          <w:szCs w:val="24"/>
        </w:rPr>
        <w:t>misinterpreted and mixed up in the cycle (</w:t>
      </w:r>
      <w:r w:rsidR="00BE0BAC">
        <w:rPr>
          <w:sz w:val="24"/>
          <w:szCs w:val="24"/>
        </w:rPr>
        <w:t>Communication Theory, 2017)</w:t>
      </w:r>
      <w:r w:rsidR="00DF27A2">
        <w:rPr>
          <w:sz w:val="24"/>
          <w:szCs w:val="24"/>
        </w:rPr>
        <w:t>.</w:t>
      </w:r>
    </w:p>
    <w:p w14:paraId="4F189E5E" w14:textId="38147891" w:rsidR="007A5194" w:rsidRDefault="007A5194" w:rsidP="00983161">
      <w:pPr>
        <w:rPr>
          <w:sz w:val="24"/>
          <w:szCs w:val="24"/>
        </w:rPr>
      </w:pPr>
      <w:r>
        <w:rPr>
          <w:sz w:val="24"/>
          <w:szCs w:val="24"/>
        </w:rPr>
        <w:t>The model begins with the sender</w:t>
      </w:r>
      <w:r w:rsidR="00A03D48">
        <w:rPr>
          <w:sz w:val="24"/>
          <w:szCs w:val="24"/>
        </w:rPr>
        <w:t xml:space="preserve">, also known as the information source, </w:t>
      </w:r>
      <w:r w:rsidR="00137554">
        <w:rPr>
          <w:sz w:val="24"/>
          <w:szCs w:val="24"/>
        </w:rPr>
        <w:t>as they have the information t</w:t>
      </w:r>
      <w:r w:rsidR="00227FA8">
        <w:rPr>
          <w:sz w:val="24"/>
          <w:szCs w:val="24"/>
        </w:rPr>
        <w:t xml:space="preserve">hat they want to share to begin with. </w:t>
      </w:r>
      <w:r w:rsidR="00B31991">
        <w:rPr>
          <w:sz w:val="24"/>
          <w:szCs w:val="24"/>
        </w:rPr>
        <w:t>The</w:t>
      </w:r>
      <w:r w:rsidR="003A4076">
        <w:rPr>
          <w:sz w:val="24"/>
          <w:szCs w:val="24"/>
        </w:rPr>
        <w:t>y</w:t>
      </w:r>
      <w:r w:rsidR="00B31991">
        <w:rPr>
          <w:sz w:val="24"/>
          <w:szCs w:val="24"/>
        </w:rPr>
        <w:t xml:space="preserve"> </w:t>
      </w:r>
      <w:r w:rsidR="00F203E7">
        <w:rPr>
          <w:sz w:val="24"/>
          <w:szCs w:val="24"/>
        </w:rPr>
        <w:t xml:space="preserve">begin the process as they </w:t>
      </w:r>
      <w:r w:rsidR="004C5A4A">
        <w:rPr>
          <w:sz w:val="24"/>
          <w:szCs w:val="24"/>
        </w:rPr>
        <w:t xml:space="preserve">must choose what message they would like to send, the person they would like to send the message to and also how they will </w:t>
      </w:r>
      <w:r w:rsidR="0062035C">
        <w:rPr>
          <w:sz w:val="24"/>
          <w:szCs w:val="24"/>
        </w:rPr>
        <w:t xml:space="preserve">send the message to the receiver </w:t>
      </w:r>
      <w:r w:rsidR="003126BB">
        <w:rPr>
          <w:sz w:val="24"/>
          <w:szCs w:val="24"/>
        </w:rPr>
        <w:t xml:space="preserve">(Drew, 2020). </w:t>
      </w:r>
    </w:p>
    <w:p w14:paraId="7D8020D3" w14:textId="7537587E" w:rsidR="001F5AFE" w:rsidRDefault="0020777E" w:rsidP="00983161">
      <w:pPr>
        <w:rPr>
          <w:sz w:val="24"/>
          <w:szCs w:val="24"/>
        </w:rPr>
      </w:pPr>
      <w:r>
        <w:rPr>
          <w:sz w:val="24"/>
          <w:szCs w:val="24"/>
        </w:rPr>
        <w:t>The encoder</w:t>
      </w:r>
      <w:r w:rsidR="00063A1D">
        <w:rPr>
          <w:sz w:val="24"/>
          <w:szCs w:val="24"/>
        </w:rPr>
        <w:t xml:space="preserve"> (also known as the transmitter) is the machine or person who </w:t>
      </w:r>
      <w:r w:rsidR="000E7279">
        <w:rPr>
          <w:sz w:val="24"/>
          <w:szCs w:val="24"/>
        </w:rPr>
        <w:t xml:space="preserve">changes the </w:t>
      </w:r>
      <w:r w:rsidR="00905AE5">
        <w:rPr>
          <w:sz w:val="24"/>
          <w:szCs w:val="24"/>
        </w:rPr>
        <w:t xml:space="preserve">sender’s message into </w:t>
      </w:r>
      <w:r w:rsidR="00C42729">
        <w:rPr>
          <w:sz w:val="24"/>
          <w:szCs w:val="24"/>
        </w:rPr>
        <w:t xml:space="preserve">an understandable signal so that the receiver can understand what the sender’s message is. </w:t>
      </w:r>
      <w:r w:rsidR="00997B9A">
        <w:rPr>
          <w:sz w:val="24"/>
          <w:szCs w:val="24"/>
        </w:rPr>
        <w:t xml:space="preserve">The message can be coded </w:t>
      </w:r>
      <w:r w:rsidR="00C0310E">
        <w:rPr>
          <w:sz w:val="24"/>
          <w:szCs w:val="24"/>
        </w:rPr>
        <w:t>and communicated in different way</w:t>
      </w:r>
      <w:r w:rsidR="00116B7E">
        <w:rPr>
          <w:sz w:val="24"/>
          <w:szCs w:val="24"/>
        </w:rPr>
        <w:t>s</w:t>
      </w:r>
      <w:r w:rsidR="00C0310E">
        <w:rPr>
          <w:sz w:val="24"/>
          <w:szCs w:val="24"/>
        </w:rPr>
        <w:t xml:space="preserve"> such as verbal communication through speech and written words or non-verbal communication such as body language</w:t>
      </w:r>
      <w:r w:rsidR="00B84186">
        <w:rPr>
          <w:sz w:val="24"/>
          <w:szCs w:val="24"/>
        </w:rPr>
        <w:t xml:space="preserve"> (Mulder, 2017). </w:t>
      </w:r>
    </w:p>
    <w:p w14:paraId="4AFB0688" w14:textId="3C5CA5C3" w:rsidR="00F04A31" w:rsidRDefault="007C3E6C" w:rsidP="00983161">
      <w:pPr>
        <w:rPr>
          <w:sz w:val="24"/>
          <w:szCs w:val="24"/>
        </w:rPr>
      </w:pPr>
      <w:r>
        <w:rPr>
          <w:sz w:val="24"/>
          <w:szCs w:val="24"/>
        </w:rPr>
        <w:t>The channel is the way the information gets to the receiver fro</w:t>
      </w:r>
      <w:r w:rsidR="002A5810">
        <w:rPr>
          <w:sz w:val="24"/>
          <w:szCs w:val="24"/>
        </w:rPr>
        <w:t xml:space="preserve">m the sender – it </w:t>
      </w:r>
      <w:r w:rsidR="00C518A4">
        <w:rPr>
          <w:sz w:val="24"/>
          <w:szCs w:val="24"/>
        </w:rPr>
        <w:t xml:space="preserve">is also sometimes called the medium. </w:t>
      </w:r>
      <w:r w:rsidR="00AF437A">
        <w:rPr>
          <w:sz w:val="24"/>
          <w:szCs w:val="24"/>
        </w:rPr>
        <w:t xml:space="preserve">There can be </w:t>
      </w:r>
      <w:r w:rsidR="00837369">
        <w:rPr>
          <w:sz w:val="24"/>
          <w:szCs w:val="24"/>
        </w:rPr>
        <w:t xml:space="preserve">interference in this part of the communication cycle </w:t>
      </w:r>
      <w:r w:rsidR="00145E83">
        <w:rPr>
          <w:sz w:val="24"/>
          <w:szCs w:val="24"/>
        </w:rPr>
        <w:t>which can lead to miscommunications – this type of interference in the model of communication is referred to as noise</w:t>
      </w:r>
      <w:r w:rsidR="00976C51">
        <w:rPr>
          <w:sz w:val="24"/>
          <w:szCs w:val="24"/>
        </w:rPr>
        <w:t xml:space="preserve"> (Mulder, 2017). </w:t>
      </w:r>
      <w:r w:rsidR="008318DC">
        <w:rPr>
          <w:sz w:val="24"/>
          <w:szCs w:val="24"/>
        </w:rPr>
        <w:t>There</w:t>
      </w:r>
      <w:r w:rsidR="000616CA">
        <w:rPr>
          <w:sz w:val="24"/>
          <w:szCs w:val="24"/>
        </w:rPr>
        <w:t xml:space="preserve"> are two types of noise: internal </w:t>
      </w:r>
      <w:r w:rsidR="000616CA">
        <w:rPr>
          <w:sz w:val="24"/>
          <w:szCs w:val="24"/>
        </w:rPr>
        <w:lastRenderedPageBreak/>
        <w:t xml:space="preserve">and external. </w:t>
      </w:r>
      <w:r w:rsidR="00B94A26">
        <w:rPr>
          <w:sz w:val="24"/>
          <w:szCs w:val="24"/>
        </w:rPr>
        <w:t xml:space="preserve">External noise </w:t>
      </w:r>
      <w:r w:rsidR="00E66955">
        <w:rPr>
          <w:sz w:val="24"/>
          <w:szCs w:val="24"/>
        </w:rPr>
        <w:t xml:space="preserve">is </w:t>
      </w:r>
      <w:r w:rsidR="00B94A26">
        <w:rPr>
          <w:sz w:val="24"/>
          <w:szCs w:val="24"/>
        </w:rPr>
        <w:t>when</w:t>
      </w:r>
      <w:r w:rsidR="004360FC">
        <w:rPr>
          <w:sz w:val="24"/>
          <w:szCs w:val="24"/>
        </w:rPr>
        <w:t xml:space="preserve"> something that is not in control of the sender or receiver changes the meaning o</w:t>
      </w:r>
      <w:r w:rsidR="00CC1713">
        <w:rPr>
          <w:sz w:val="24"/>
          <w:szCs w:val="24"/>
        </w:rPr>
        <w:t xml:space="preserve">f </w:t>
      </w:r>
      <w:r w:rsidR="004360FC">
        <w:rPr>
          <w:sz w:val="24"/>
          <w:szCs w:val="24"/>
        </w:rPr>
        <w:t>the messa</w:t>
      </w:r>
      <w:r w:rsidR="00CC1713">
        <w:rPr>
          <w:sz w:val="24"/>
          <w:szCs w:val="24"/>
        </w:rPr>
        <w:t xml:space="preserve">ge and causes misunderstanding. This happens </w:t>
      </w:r>
      <w:r w:rsidR="00E66955">
        <w:rPr>
          <w:sz w:val="24"/>
          <w:szCs w:val="24"/>
        </w:rPr>
        <w:t xml:space="preserve">through the channel or medium. Internal noise is when there is a mistake of the sender or receiver’s part. This may happen when </w:t>
      </w:r>
      <w:r w:rsidR="00375710">
        <w:rPr>
          <w:sz w:val="24"/>
          <w:szCs w:val="24"/>
        </w:rPr>
        <w:t>they are encoding or decoding messages (Drew, 2020)</w:t>
      </w:r>
    </w:p>
    <w:p w14:paraId="495009F9" w14:textId="518069F9" w:rsidR="00375710" w:rsidRDefault="001175A8" w:rsidP="00983161">
      <w:pPr>
        <w:rPr>
          <w:sz w:val="24"/>
          <w:szCs w:val="24"/>
        </w:rPr>
      </w:pPr>
      <w:r>
        <w:rPr>
          <w:sz w:val="24"/>
          <w:szCs w:val="24"/>
        </w:rPr>
        <w:t xml:space="preserve">The messages then </w:t>
      </w:r>
      <w:r w:rsidR="00554C5E">
        <w:rPr>
          <w:sz w:val="24"/>
          <w:szCs w:val="24"/>
        </w:rPr>
        <w:t>reach</w:t>
      </w:r>
      <w:r>
        <w:rPr>
          <w:sz w:val="24"/>
          <w:szCs w:val="24"/>
        </w:rPr>
        <w:t xml:space="preserve"> the decoder (or reception)</w:t>
      </w:r>
      <w:r w:rsidR="00D27C08">
        <w:rPr>
          <w:sz w:val="24"/>
          <w:szCs w:val="24"/>
        </w:rPr>
        <w:t xml:space="preserve">. </w:t>
      </w:r>
      <w:r w:rsidR="00BC330F">
        <w:rPr>
          <w:sz w:val="24"/>
          <w:szCs w:val="24"/>
        </w:rPr>
        <w:t>Similarly,</w:t>
      </w:r>
      <w:r w:rsidR="00554C5E">
        <w:rPr>
          <w:sz w:val="24"/>
          <w:szCs w:val="24"/>
        </w:rPr>
        <w:t xml:space="preserve"> to the encoder, the decoder is a machine or person. But, in contrast, </w:t>
      </w:r>
      <w:r w:rsidR="008C5DE7">
        <w:rPr>
          <w:sz w:val="24"/>
          <w:szCs w:val="24"/>
        </w:rPr>
        <w:t xml:space="preserve">the decoder changes the </w:t>
      </w:r>
      <w:r w:rsidR="0002558D">
        <w:rPr>
          <w:sz w:val="24"/>
          <w:szCs w:val="24"/>
        </w:rPr>
        <w:t xml:space="preserve">message so that the </w:t>
      </w:r>
      <w:r w:rsidR="0039765D">
        <w:rPr>
          <w:sz w:val="24"/>
          <w:szCs w:val="24"/>
        </w:rPr>
        <w:t xml:space="preserve">receiver understands it. For example, if the decoder was a person, the person would </w:t>
      </w:r>
      <w:r w:rsidR="00233468">
        <w:rPr>
          <w:sz w:val="24"/>
          <w:szCs w:val="24"/>
        </w:rPr>
        <w:t xml:space="preserve">use decoding to interpret </w:t>
      </w:r>
      <w:r w:rsidR="008B72E5">
        <w:rPr>
          <w:sz w:val="24"/>
          <w:szCs w:val="24"/>
        </w:rPr>
        <w:t>the sender’s message into their thoughts so that they can understand it themselves</w:t>
      </w:r>
      <w:r w:rsidR="00BC330F">
        <w:rPr>
          <w:sz w:val="24"/>
          <w:szCs w:val="24"/>
        </w:rPr>
        <w:t xml:space="preserve"> (Mulder, 2017). </w:t>
      </w:r>
    </w:p>
    <w:p w14:paraId="3822B119" w14:textId="77777777" w:rsidR="001D2CE4" w:rsidRDefault="00766126" w:rsidP="00983161">
      <w:pPr>
        <w:rPr>
          <w:sz w:val="24"/>
          <w:szCs w:val="24"/>
        </w:rPr>
      </w:pPr>
      <w:r>
        <w:rPr>
          <w:sz w:val="24"/>
          <w:szCs w:val="24"/>
        </w:rPr>
        <w:t>The cycle ends with the receiver</w:t>
      </w:r>
      <w:r w:rsidR="001848F8">
        <w:rPr>
          <w:sz w:val="24"/>
          <w:szCs w:val="24"/>
        </w:rPr>
        <w:t xml:space="preserve">, which may also be known as the destination. </w:t>
      </w:r>
      <w:r w:rsidR="00B67F72">
        <w:rPr>
          <w:sz w:val="24"/>
          <w:szCs w:val="24"/>
        </w:rPr>
        <w:t>The receiver is the person that the sender’s message must reach</w:t>
      </w:r>
      <w:r w:rsidR="00F26045">
        <w:rPr>
          <w:sz w:val="24"/>
          <w:szCs w:val="24"/>
        </w:rPr>
        <w:t>. The receiver may provide feedback according to the sender’s message</w:t>
      </w:r>
      <w:r w:rsidR="00B67F72">
        <w:rPr>
          <w:sz w:val="24"/>
          <w:szCs w:val="24"/>
        </w:rPr>
        <w:t xml:space="preserve"> (</w:t>
      </w:r>
      <w:r w:rsidR="00F26045">
        <w:rPr>
          <w:sz w:val="24"/>
          <w:szCs w:val="24"/>
        </w:rPr>
        <w:t>BusinessTopia, 2018).</w:t>
      </w:r>
    </w:p>
    <w:p w14:paraId="0FB52242" w14:textId="6DE2FD77" w:rsidR="00766126" w:rsidRDefault="00F26045" w:rsidP="00983161">
      <w:pPr>
        <w:rPr>
          <w:sz w:val="24"/>
          <w:szCs w:val="24"/>
        </w:rPr>
      </w:pPr>
      <w:r>
        <w:rPr>
          <w:sz w:val="24"/>
          <w:szCs w:val="24"/>
        </w:rPr>
        <w:t xml:space="preserve"> </w:t>
      </w:r>
      <w:r w:rsidR="007F4397">
        <w:rPr>
          <w:sz w:val="24"/>
          <w:szCs w:val="24"/>
        </w:rPr>
        <w:t xml:space="preserve">Feedback is sent </w:t>
      </w:r>
      <w:r w:rsidR="00D6120C">
        <w:rPr>
          <w:sz w:val="24"/>
          <w:szCs w:val="24"/>
        </w:rPr>
        <w:t xml:space="preserve">when the receiver of the message responds </w:t>
      </w:r>
      <w:r w:rsidR="00A16B8F">
        <w:rPr>
          <w:sz w:val="24"/>
          <w:szCs w:val="24"/>
        </w:rPr>
        <w:t>to the sender</w:t>
      </w:r>
      <w:r w:rsidR="00306C2C">
        <w:rPr>
          <w:sz w:val="24"/>
          <w:szCs w:val="24"/>
        </w:rPr>
        <w:t xml:space="preserve">. It is an important part of the communication cycle as this is when the receiver </w:t>
      </w:r>
      <w:r w:rsidR="006E5EC9">
        <w:rPr>
          <w:sz w:val="24"/>
          <w:szCs w:val="24"/>
        </w:rPr>
        <w:t xml:space="preserve">tells the sender whether </w:t>
      </w:r>
      <w:r w:rsidR="000E1250">
        <w:rPr>
          <w:sz w:val="24"/>
          <w:szCs w:val="24"/>
        </w:rPr>
        <w:t xml:space="preserve">they understood the message clearly </w:t>
      </w:r>
      <w:r w:rsidR="00923412">
        <w:rPr>
          <w:sz w:val="24"/>
          <w:szCs w:val="24"/>
        </w:rPr>
        <w:t>without noise and also how well they understood the sender’s message</w:t>
      </w:r>
      <w:r w:rsidR="00ED41E0">
        <w:rPr>
          <w:sz w:val="24"/>
          <w:szCs w:val="24"/>
        </w:rPr>
        <w:t xml:space="preserve"> (Drew, 2020). </w:t>
      </w:r>
    </w:p>
    <w:p w14:paraId="289D066A" w14:textId="55C4EB19" w:rsidR="00832F8B" w:rsidRPr="00533D1D" w:rsidRDefault="00EF741B" w:rsidP="00983161">
      <w:pPr>
        <w:rPr>
          <w:sz w:val="24"/>
          <w:szCs w:val="24"/>
        </w:rPr>
      </w:pPr>
      <w:r>
        <w:rPr>
          <w:sz w:val="24"/>
          <w:szCs w:val="24"/>
        </w:rPr>
        <w:t xml:space="preserve"> </w:t>
      </w:r>
    </w:p>
    <w:p w14:paraId="7B57FC55" w14:textId="63670573" w:rsidR="005E285C" w:rsidRDefault="00F7654E" w:rsidP="00983161">
      <w:pPr>
        <w:pStyle w:val="Heading1"/>
      </w:pPr>
      <w:bookmarkStart w:id="3" w:name="_Toc40895095"/>
      <w:r>
        <w:t>2.0</w:t>
      </w:r>
      <w:bookmarkEnd w:id="3"/>
      <w:r>
        <w:t xml:space="preserve"> </w:t>
      </w:r>
    </w:p>
    <w:p w14:paraId="0249017B" w14:textId="77777777" w:rsidR="00003524" w:rsidRPr="00003524" w:rsidRDefault="00003524" w:rsidP="00983161"/>
    <w:p w14:paraId="72215588" w14:textId="00CF4D4C" w:rsidR="00F7654E" w:rsidRPr="00436E31" w:rsidRDefault="00F7654E" w:rsidP="00983161">
      <w:pPr>
        <w:pStyle w:val="Heading2"/>
      </w:pPr>
      <w:bookmarkStart w:id="4" w:name="_Toc40895096"/>
      <w:r>
        <w:t>Assessing Own Communication Skills</w:t>
      </w:r>
      <w:bookmarkEnd w:id="4"/>
      <w:r>
        <w:t xml:space="preserve"> </w:t>
      </w:r>
    </w:p>
    <w:p w14:paraId="0F102600" w14:textId="08850D79" w:rsidR="00C00631" w:rsidRDefault="00A84015" w:rsidP="00983161">
      <w:pPr>
        <w:rPr>
          <w:rFonts w:cstheme="minorHAnsi"/>
          <w:b/>
          <w:sz w:val="24"/>
          <w:szCs w:val="24"/>
        </w:rPr>
      </w:pPr>
      <w:r>
        <w:rPr>
          <w:rFonts w:cstheme="minorHAnsi"/>
          <w:b/>
          <w:sz w:val="24"/>
          <w:szCs w:val="24"/>
        </w:rPr>
        <w:t xml:space="preserve"> </w:t>
      </w:r>
    </w:p>
    <w:p w14:paraId="2BC866AF" w14:textId="05A55573" w:rsidR="00747B38" w:rsidRDefault="00A84015" w:rsidP="00983161">
      <w:pPr>
        <w:rPr>
          <w:rFonts w:cstheme="minorHAnsi"/>
          <w:bCs/>
          <w:sz w:val="24"/>
          <w:szCs w:val="24"/>
        </w:rPr>
      </w:pPr>
      <w:r>
        <w:rPr>
          <w:rFonts w:cstheme="minorHAnsi"/>
          <w:bCs/>
          <w:sz w:val="24"/>
          <w:szCs w:val="24"/>
        </w:rPr>
        <w:t>In this section, the report writer will assess and discuss their own communication skills</w:t>
      </w:r>
      <w:r w:rsidR="00544426">
        <w:rPr>
          <w:rFonts w:cstheme="minorHAnsi"/>
          <w:bCs/>
          <w:sz w:val="24"/>
          <w:szCs w:val="24"/>
        </w:rPr>
        <w:t xml:space="preserve">. </w:t>
      </w:r>
      <w:r>
        <w:rPr>
          <w:rFonts w:cstheme="minorHAnsi"/>
          <w:bCs/>
          <w:sz w:val="24"/>
          <w:szCs w:val="24"/>
        </w:rPr>
        <w:t xml:space="preserve">The report writer will </w:t>
      </w:r>
      <w:r w:rsidR="00190DAA">
        <w:rPr>
          <w:rFonts w:cstheme="minorHAnsi"/>
          <w:bCs/>
          <w:sz w:val="24"/>
          <w:szCs w:val="24"/>
        </w:rPr>
        <w:t>discuss how good their communication skills are – one-on-one</w:t>
      </w:r>
      <w:r w:rsidR="00873E39">
        <w:rPr>
          <w:rFonts w:cstheme="minorHAnsi"/>
          <w:bCs/>
          <w:sz w:val="24"/>
          <w:szCs w:val="24"/>
        </w:rPr>
        <w:t xml:space="preserve">, </w:t>
      </w:r>
      <w:r w:rsidR="00190DAA">
        <w:rPr>
          <w:rFonts w:cstheme="minorHAnsi"/>
          <w:bCs/>
          <w:sz w:val="24"/>
          <w:szCs w:val="24"/>
        </w:rPr>
        <w:t>communicating in group situations</w:t>
      </w:r>
      <w:r w:rsidR="00873E39">
        <w:rPr>
          <w:rFonts w:cstheme="minorHAnsi"/>
          <w:bCs/>
          <w:sz w:val="24"/>
          <w:szCs w:val="24"/>
        </w:rPr>
        <w:t xml:space="preserve"> and also their listening skills</w:t>
      </w:r>
      <w:r w:rsidR="00190DAA">
        <w:rPr>
          <w:rFonts w:cstheme="minorHAnsi"/>
          <w:bCs/>
          <w:sz w:val="24"/>
          <w:szCs w:val="24"/>
        </w:rPr>
        <w:t xml:space="preserve">. In addition, the report writer will also discuss </w:t>
      </w:r>
      <w:r w:rsidR="008A484E">
        <w:rPr>
          <w:rFonts w:cstheme="minorHAnsi"/>
          <w:bCs/>
          <w:sz w:val="24"/>
          <w:szCs w:val="24"/>
        </w:rPr>
        <w:t>the type of communication they use most of the time</w:t>
      </w:r>
      <w:r w:rsidR="00B37AEE">
        <w:rPr>
          <w:rFonts w:cstheme="minorHAnsi"/>
          <w:bCs/>
          <w:sz w:val="24"/>
          <w:szCs w:val="24"/>
        </w:rPr>
        <w:t xml:space="preserve">. </w:t>
      </w:r>
    </w:p>
    <w:p w14:paraId="697A236D" w14:textId="32CBD354" w:rsidR="00764D41" w:rsidRDefault="00127338" w:rsidP="00983161">
      <w:pPr>
        <w:rPr>
          <w:rFonts w:cstheme="minorHAnsi"/>
          <w:bCs/>
          <w:sz w:val="24"/>
          <w:szCs w:val="24"/>
        </w:rPr>
      </w:pPr>
      <w:r>
        <w:rPr>
          <w:rFonts w:cstheme="minorHAnsi"/>
          <w:bCs/>
          <w:sz w:val="24"/>
          <w:szCs w:val="24"/>
        </w:rPr>
        <w:t xml:space="preserve">The report writer </w:t>
      </w:r>
      <w:r w:rsidR="00FB742B">
        <w:rPr>
          <w:rFonts w:cstheme="minorHAnsi"/>
          <w:bCs/>
          <w:sz w:val="24"/>
          <w:szCs w:val="24"/>
        </w:rPr>
        <w:t xml:space="preserve">completed a self-assessment </w:t>
      </w:r>
      <w:r w:rsidR="00747B38">
        <w:rPr>
          <w:rFonts w:cstheme="minorHAnsi"/>
          <w:bCs/>
          <w:sz w:val="24"/>
          <w:szCs w:val="24"/>
        </w:rPr>
        <w:t xml:space="preserve">to see their preferred and most used communication style </w:t>
      </w:r>
      <w:r w:rsidR="00D8316E">
        <w:rPr>
          <w:rFonts w:cstheme="minorHAnsi"/>
          <w:bCs/>
          <w:sz w:val="24"/>
          <w:szCs w:val="24"/>
        </w:rPr>
        <w:t xml:space="preserve">(See Communication Style Questionnaire in Appendix A). </w:t>
      </w:r>
      <w:r w:rsidR="00C84A68">
        <w:rPr>
          <w:rFonts w:cstheme="minorHAnsi"/>
          <w:bCs/>
          <w:sz w:val="24"/>
          <w:szCs w:val="24"/>
        </w:rPr>
        <w:t>In this questionnaire, there are four types of communication styles</w:t>
      </w:r>
      <w:r w:rsidR="00F43341">
        <w:rPr>
          <w:rFonts w:cstheme="minorHAnsi"/>
          <w:bCs/>
          <w:sz w:val="24"/>
          <w:szCs w:val="24"/>
        </w:rPr>
        <w:t xml:space="preserve">: </w:t>
      </w:r>
      <w:r w:rsidR="00EC58A4">
        <w:rPr>
          <w:rFonts w:cstheme="minorHAnsi"/>
          <w:bCs/>
          <w:sz w:val="24"/>
          <w:szCs w:val="24"/>
        </w:rPr>
        <w:t>a</w:t>
      </w:r>
      <w:r w:rsidR="00F43341">
        <w:rPr>
          <w:rFonts w:cstheme="minorHAnsi"/>
          <w:bCs/>
          <w:sz w:val="24"/>
          <w:szCs w:val="24"/>
        </w:rPr>
        <w:t xml:space="preserve">ssertive, </w:t>
      </w:r>
      <w:r w:rsidR="00EC58A4">
        <w:rPr>
          <w:rFonts w:cstheme="minorHAnsi"/>
          <w:bCs/>
          <w:sz w:val="24"/>
          <w:szCs w:val="24"/>
        </w:rPr>
        <w:t xml:space="preserve">passive, passive aggressive and aggressive. </w:t>
      </w:r>
    </w:p>
    <w:p w14:paraId="0FAF0CBB" w14:textId="434C4EED" w:rsidR="003C7CF3" w:rsidRDefault="002679FB" w:rsidP="00983161">
      <w:pPr>
        <w:rPr>
          <w:rFonts w:cstheme="minorHAnsi"/>
          <w:bCs/>
          <w:sz w:val="24"/>
          <w:szCs w:val="24"/>
        </w:rPr>
      </w:pPr>
      <w:r>
        <w:rPr>
          <w:rFonts w:cstheme="minorHAnsi"/>
          <w:bCs/>
          <w:sz w:val="24"/>
          <w:szCs w:val="24"/>
        </w:rPr>
        <w:t>According</w:t>
      </w:r>
      <w:r w:rsidR="00EF2673">
        <w:rPr>
          <w:rFonts w:cstheme="minorHAnsi"/>
          <w:bCs/>
          <w:sz w:val="24"/>
          <w:szCs w:val="24"/>
        </w:rPr>
        <w:t xml:space="preserve"> to the Communication Style Questionnaire, the report </w:t>
      </w:r>
      <w:r w:rsidR="00282D41">
        <w:rPr>
          <w:rFonts w:cstheme="minorHAnsi"/>
          <w:bCs/>
          <w:sz w:val="24"/>
          <w:szCs w:val="24"/>
        </w:rPr>
        <w:t xml:space="preserve">writer’s </w:t>
      </w:r>
      <w:r w:rsidR="00DC1ADD">
        <w:rPr>
          <w:rFonts w:cstheme="minorHAnsi"/>
          <w:bCs/>
          <w:sz w:val="24"/>
          <w:szCs w:val="24"/>
        </w:rPr>
        <w:t>pre</w:t>
      </w:r>
      <w:r w:rsidR="00F12FC1">
        <w:rPr>
          <w:rFonts w:cstheme="minorHAnsi"/>
          <w:bCs/>
          <w:sz w:val="24"/>
          <w:szCs w:val="24"/>
        </w:rPr>
        <w:t xml:space="preserve">ferred communication style is assertive. </w:t>
      </w:r>
      <w:r w:rsidR="00396421">
        <w:rPr>
          <w:rFonts w:cstheme="minorHAnsi"/>
          <w:bCs/>
          <w:sz w:val="24"/>
          <w:szCs w:val="24"/>
        </w:rPr>
        <w:t xml:space="preserve">Assertive communication is considered to be the most effective form of communication style. </w:t>
      </w:r>
      <w:r w:rsidR="002E1286">
        <w:rPr>
          <w:rFonts w:cstheme="minorHAnsi"/>
          <w:bCs/>
          <w:sz w:val="24"/>
          <w:szCs w:val="24"/>
        </w:rPr>
        <w:t>Assertive communica</w:t>
      </w:r>
      <w:r w:rsidR="00206E4F">
        <w:rPr>
          <w:rFonts w:cstheme="minorHAnsi"/>
          <w:bCs/>
          <w:sz w:val="24"/>
          <w:szCs w:val="24"/>
        </w:rPr>
        <w:t>tors are able to express their own ideas while also considering the needs of others</w:t>
      </w:r>
      <w:r w:rsidR="007F5426">
        <w:rPr>
          <w:rFonts w:cstheme="minorHAnsi"/>
          <w:bCs/>
          <w:sz w:val="24"/>
          <w:szCs w:val="24"/>
        </w:rPr>
        <w:t xml:space="preserve"> – they aim for both sides to be content with a situation (</w:t>
      </w:r>
      <w:r w:rsidR="00F64C7B">
        <w:rPr>
          <w:rFonts w:cstheme="minorHAnsi"/>
          <w:bCs/>
          <w:sz w:val="24"/>
          <w:szCs w:val="24"/>
        </w:rPr>
        <w:t xml:space="preserve">Alvernia University, 2018). </w:t>
      </w:r>
      <w:r w:rsidR="006C17E2">
        <w:rPr>
          <w:rFonts w:cstheme="minorHAnsi"/>
          <w:bCs/>
          <w:sz w:val="24"/>
          <w:szCs w:val="24"/>
        </w:rPr>
        <w:t xml:space="preserve">This indicates that the report writer has a good communication style and can communicate with others effectively. </w:t>
      </w:r>
    </w:p>
    <w:p w14:paraId="387E2BE7" w14:textId="6D9FF622" w:rsidR="006C17E2" w:rsidRPr="007F5426" w:rsidRDefault="00347D45" w:rsidP="00983161">
      <w:pPr>
        <w:rPr>
          <w:rFonts w:cstheme="minorHAnsi"/>
          <w:bCs/>
          <w:sz w:val="24"/>
          <w:szCs w:val="24"/>
        </w:rPr>
      </w:pPr>
      <w:r>
        <w:rPr>
          <w:rFonts w:cstheme="minorHAnsi"/>
          <w:bCs/>
          <w:sz w:val="24"/>
          <w:szCs w:val="24"/>
        </w:rPr>
        <w:t xml:space="preserve">Although, </w:t>
      </w:r>
      <w:r w:rsidR="00775541">
        <w:rPr>
          <w:rFonts w:cstheme="minorHAnsi"/>
          <w:bCs/>
          <w:sz w:val="24"/>
          <w:szCs w:val="24"/>
        </w:rPr>
        <w:t xml:space="preserve">the report writer also scored very high on the passive communication style which could suggest </w:t>
      </w:r>
      <w:r w:rsidR="007A5470">
        <w:rPr>
          <w:rFonts w:cstheme="minorHAnsi"/>
          <w:bCs/>
          <w:sz w:val="24"/>
          <w:szCs w:val="24"/>
        </w:rPr>
        <w:t>they also communicat</w:t>
      </w:r>
      <w:r w:rsidR="00CE1EE5">
        <w:rPr>
          <w:rFonts w:cstheme="minorHAnsi"/>
          <w:bCs/>
          <w:sz w:val="24"/>
          <w:szCs w:val="24"/>
        </w:rPr>
        <w:t xml:space="preserve">e passively sometimes. </w:t>
      </w:r>
      <w:r w:rsidR="00D7690E">
        <w:rPr>
          <w:rFonts w:cstheme="minorHAnsi"/>
          <w:bCs/>
          <w:sz w:val="24"/>
          <w:szCs w:val="24"/>
        </w:rPr>
        <w:t xml:space="preserve">Passive communicators </w:t>
      </w:r>
      <w:r w:rsidR="00E118FE">
        <w:rPr>
          <w:rFonts w:cstheme="minorHAnsi"/>
          <w:bCs/>
          <w:sz w:val="24"/>
          <w:szCs w:val="24"/>
        </w:rPr>
        <w:t xml:space="preserve">often </w:t>
      </w:r>
      <w:r w:rsidR="00E118FE">
        <w:rPr>
          <w:rFonts w:cstheme="minorHAnsi"/>
          <w:bCs/>
          <w:sz w:val="24"/>
          <w:szCs w:val="24"/>
        </w:rPr>
        <w:lastRenderedPageBreak/>
        <w:t xml:space="preserve">stay quiet when conflict arises as they are most likely to avoid confrontational </w:t>
      </w:r>
      <w:r w:rsidR="00700D96">
        <w:rPr>
          <w:rFonts w:cstheme="minorHAnsi"/>
          <w:bCs/>
          <w:sz w:val="24"/>
          <w:szCs w:val="24"/>
        </w:rPr>
        <w:t xml:space="preserve">situations. Also, </w:t>
      </w:r>
      <w:r w:rsidR="004A674B">
        <w:rPr>
          <w:rFonts w:cstheme="minorHAnsi"/>
          <w:bCs/>
          <w:sz w:val="24"/>
          <w:szCs w:val="24"/>
        </w:rPr>
        <w:t>people with a passive communication style</w:t>
      </w:r>
      <w:r w:rsidR="000A226E">
        <w:rPr>
          <w:rFonts w:cstheme="minorHAnsi"/>
          <w:bCs/>
          <w:sz w:val="24"/>
          <w:szCs w:val="24"/>
        </w:rPr>
        <w:t xml:space="preserve"> </w:t>
      </w:r>
      <w:r w:rsidR="00C527FC">
        <w:rPr>
          <w:rFonts w:cstheme="minorHAnsi"/>
          <w:bCs/>
          <w:sz w:val="24"/>
          <w:szCs w:val="24"/>
        </w:rPr>
        <w:t>may often have a lack of eye contact or poor body language</w:t>
      </w:r>
      <w:r w:rsidR="004A674B">
        <w:rPr>
          <w:rFonts w:cstheme="minorHAnsi"/>
          <w:bCs/>
          <w:sz w:val="24"/>
          <w:szCs w:val="24"/>
        </w:rPr>
        <w:t xml:space="preserve"> </w:t>
      </w:r>
      <w:r w:rsidR="00700D96">
        <w:rPr>
          <w:rFonts w:cstheme="minorHAnsi"/>
          <w:bCs/>
          <w:sz w:val="24"/>
          <w:szCs w:val="24"/>
        </w:rPr>
        <w:t xml:space="preserve">(Alvernia University, 2018). </w:t>
      </w:r>
      <w:r w:rsidR="00FB2635">
        <w:rPr>
          <w:rFonts w:cstheme="minorHAnsi"/>
          <w:bCs/>
          <w:sz w:val="24"/>
          <w:szCs w:val="24"/>
        </w:rPr>
        <w:t xml:space="preserve">This could indicate that these are areas the report writer has to work on in order to improve their communication style when talking with others. </w:t>
      </w:r>
    </w:p>
    <w:p w14:paraId="7FDCEEA7" w14:textId="1525B9B6" w:rsidR="00E67CAD" w:rsidRDefault="00333D34" w:rsidP="00983161">
      <w:pPr>
        <w:rPr>
          <w:rFonts w:cstheme="minorHAnsi"/>
          <w:bCs/>
          <w:sz w:val="24"/>
          <w:szCs w:val="24"/>
        </w:rPr>
      </w:pPr>
      <w:r>
        <w:rPr>
          <w:rFonts w:cstheme="minorHAnsi"/>
          <w:bCs/>
          <w:sz w:val="24"/>
          <w:szCs w:val="24"/>
        </w:rPr>
        <w:t>Furthermore, the report writer also completed another self-assessment to see how good their communicatio</w:t>
      </w:r>
      <w:r w:rsidR="002936CC">
        <w:rPr>
          <w:rFonts w:cstheme="minorHAnsi"/>
          <w:bCs/>
          <w:sz w:val="24"/>
          <w:szCs w:val="24"/>
        </w:rPr>
        <w:t xml:space="preserve">n </w:t>
      </w:r>
      <w:r w:rsidR="00B54AAC">
        <w:rPr>
          <w:rFonts w:cstheme="minorHAnsi"/>
          <w:bCs/>
          <w:sz w:val="24"/>
          <w:szCs w:val="24"/>
        </w:rPr>
        <w:t xml:space="preserve">and listening skills </w:t>
      </w:r>
      <w:r w:rsidR="002936CC">
        <w:rPr>
          <w:rFonts w:cstheme="minorHAnsi"/>
          <w:bCs/>
          <w:sz w:val="24"/>
          <w:szCs w:val="24"/>
        </w:rPr>
        <w:t>are (See SkillsYouNeed Communication Quiz in Appendix A). This quiz showed the report writer how good their verbal communication</w:t>
      </w:r>
      <w:r w:rsidR="00B55257">
        <w:rPr>
          <w:rFonts w:cstheme="minorHAnsi"/>
          <w:bCs/>
          <w:sz w:val="24"/>
          <w:szCs w:val="24"/>
        </w:rPr>
        <w:t xml:space="preserve"> and listening skill</w:t>
      </w:r>
      <w:r w:rsidR="005D0B92">
        <w:rPr>
          <w:rFonts w:cstheme="minorHAnsi"/>
          <w:bCs/>
          <w:sz w:val="24"/>
          <w:szCs w:val="24"/>
        </w:rPr>
        <w:t xml:space="preserve">s </w:t>
      </w:r>
      <w:r w:rsidR="00B55257">
        <w:rPr>
          <w:rFonts w:cstheme="minorHAnsi"/>
          <w:bCs/>
          <w:sz w:val="24"/>
          <w:szCs w:val="24"/>
        </w:rPr>
        <w:t xml:space="preserve">are while also showing how they communicate in groups. </w:t>
      </w:r>
      <w:r w:rsidR="00E67CAD">
        <w:rPr>
          <w:rFonts w:cstheme="minorHAnsi"/>
          <w:bCs/>
          <w:sz w:val="24"/>
          <w:szCs w:val="24"/>
        </w:rPr>
        <w:t xml:space="preserve"> </w:t>
      </w:r>
    </w:p>
    <w:p w14:paraId="464E3BAC" w14:textId="7746DA1D" w:rsidR="004C7B28" w:rsidRDefault="00E67CAD" w:rsidP="00983161">
      <w:pPr>
        <w:rPr>
          <w:rFonts w:cstheme="minorHAnsi"/>
          <w:bCs/>
          <w:sz w:val="24"/>
          <w:szCs w:val="24"/>
        </w:rPr>
      </w:pPr>
      <w:r>
        <w:rPr>
          <w:rFonts w:cstheme="minorHAnsi"/>
          <w:bCs/>
          <w:sz w:val="24"/>
          <w:szCs w:val="24"/>
        </w:rPr>
        <w:t xml:space="preserve">For verbal communication, the report writer </w:t>
      </w:r>
      <w:r w:rsidR="00BB58C5">
        <w:rPr>
          <w:rFonts w:cstheme="minorHAnsi"/>
          <w:bCs/>
          <w:sz w:val="24"/>
          <w:szCs w:val="24"/>
        </w:rPr>
        <w:t xml:space="preserve">scored 59% which shows she has average verbal communication skills. </w:t>
      </w:r>
      <w:r w:rsidR="006F2E9C">
        <w:rPr>
          <w:rFonts w:cstheme="minorHAnsi"/>
          <w:bCs/>
          <w:sz w:val="24"/>
          <w:szCs w:val="24"/>
        </w:rPr>
        <w:t>People with ideal, above</w:t>
      </w:r>
      <w:r w:rsidR="005D0B92">
        <w:rPr>
          <w:rFonts w:cstheme="minorHAnsi"/>
          <w:bCs/>
          <w:sz w:val="24"/>
          <w:szCs w:val="24"/>
        </w:rPr>
        <w:t xml:space="preserve"> average</w:t>
      </w:r>
      <w:r w:rsidR="006F2E9C">
        <w:rPr>
          <w:rFonts w:cstheme="minorHAnsi"/>
          <w:bCs/>
          <w:sz w:val="24"/>
          <w:szCs w:val="24"/>
        </w:rPr>
        <w:t xml:space="preserve"> communication skills </w:t>
      </w:r>
      <w:r w:rsidR="00641EE9">
        <w:rPr>
          <w:rFonts w:cstheme="minorHAnsi"/>
          <w:bCs/>
          <w:sz w:val="24"/>
          <w:szCs w:val="24"/>
        </w:rPr>
        <w:t xml:space="preserve">can consider their choice of words carefully and </w:t>
      </w:r>
      <w:r w:rsidR="00AD0B62">
        <w:rPr>
          <w:rFonts w:cstheme="minorHAnsi"/>
          <w:bCs/>
          <w:sz w:val="24"/>
          <w:szCs w:val="24"/>
        </w:rPr>
        <w:t>use different words for different situations with the right tone of voice and pace (SkillsYouNeed</w:t>
      </w:r>
      <w:r w:rsidR="00E47838">
        <w:rPr>
          <w:rFonts w:cstheme="minorHAnsi"/>
          <w:bCs/>
          <w:sz w:val="24"/>
          <w:szCs w:val="24"/>
        </w:rPr>
        <w:t>, 2017).</w:t>
      </w:r>
      <w:r w:rsidR="00641EE9">
        <w:rPr>
          <w:rFonts w:cstheme="minorHAnsi"/>
          <w:bCs/>
          <w:sz w:val="24"/>
          <w:szCs w:val="24"/>
        </w:rPr>
        <w:t xml:space="preserve"> </w:t>
      </w:r>
      <w:r w:rsidR="00E47838">
        <w:rPr>
          <w:rFonts w:cstheme="minorHAnsi"/>
          <w:bCs/>
          <w:sz w:val="24"/>
          <w:szCs w:val="24"/>
        </w:rPr>
        <w:t xml:space="preserve">Although, average verbal communication skills </w:t>
      </w:r>
      <w:r w:rsidR="00F72383">
        <w:rPr>
          <w:rFonts w:cstheme="minorHAnsi"/>
          <w:bCs/>
          <w:sz w:val="24"/>
          <w:szCs w:val="24"/>
        </w:rPr>
        <w:t xml:space="preserve">means the report writer is able to communicate with a friendly tone and can get their </w:t>
      </w:r>
      <w:r w:rsidR="008A5585">
        <w:rPr>
          <w:rFonts w:cstheme="minorHAnsi"/>
          <w:bCs/>
          <w:sz w:val="24"/>
          <w:szCs w:val="24"/>
        </w:rPr>
        <w:t xml:space="preserve">point across </w:t>
      </w:r>
      <w:r w:rsidR="000D2094">
        <w:rPr>
          <w:rFonts w:cstheme="minorHAnsi"/>
          <w:bCs/>
          <w:sz w:val="24"/>
          <w:szCs w:val="24"/>
        </w:rPr>
        <w:t xml:space="preserve">with some time </w:t>
      </w:r>
      <w:r w:rsidR="008A5585">
        <w:rPr>
          <w:rFonts w:cstheme="minorHAnsi"/>
          <w:bCs/>
          <w:sz w:val="24"/>
          <w:szCs w:val="24"/>
        </w:rPr>
        <w:t>(Smith, 2017).</w:t>
      </w:r>
      <w:r w:rsidR="00FD47F7">
        <w:rPr>
          <w:rFonts w:cstheme="minorHAnsi"/>
          <w:bCs/>
          <w:sz w:val="24"/>
          <w:szCs w:val="24"/>
        </w:rPr>
        <w:t xml:space="preserve"> </w:t>
      </w:r>
      <w:r w:rsidR="00FB7B03">
        <w:rPr>
          <w:rFonts w:cstheme="minorHAnsi"/>
          <w:bCs/>
          <w:sz w:val="24"/>
          <w:szCs w:val="24"/>
        </w:rPr>
        <w:t>The</w:t>
      </w:r>
      <w:r w:rsidR="004846DE">
        <w:rPr>
          <w:rFonts w:cstheme="minorHAnsi"/>
          <w:bCs/>
          <w:sz w:val="24"/>
          <w:szCs w:val="24"/>
        </w:rPr>
        <w:t>se</w:t>
      </w:r>
      <w:r w:rsidR="00FB7B03">
        <w:rPr>
          <w:rFonts w:cstheme="minorHAnsi"/>
          <w:bCs/>
          <w:sz w:val="24"/>
          <w:szCs w:val="24"/>
        </w:rPr>
        <w:t xml:space="preserve"> results suggest </w:t>
      </w:r>
      <w:r w:rsidR="000D2094">
        <w:rPr>
          <w:rFonts w:cstheme="minorHAnsi"/>
          <w:bCs/>
          <w:sz w:val="24"/>
          <w:szCs w:val="24"/>
        </w:rPr>
        <w:t>the report writer should take</w:t>
      </w:r>
      <w:r w:rsidR="00FB7B03">
        <w:rPr>
          <w:rFonts w:cstheme="minorHAnsi"/>
          <w:bCs/>
          <w:sz w:val="24"/>
          <w:szCs w:val="24"/>
        </w:rPr>
        <w:t xml:space="preserve"> the time to think about what the</w:t>
      </w:r>
      <w:r w:rsidR="000D2094">
        <w:rPr>
          <w:rFonts w:cstheme="minorHAnsi"/>
          <w:bCs/>
          <w:sz w:val="24"/>
          <w:szCs w:val="24"/>
        </w:rPr>
        <w:t>y are</w:t>
      </w:r>
      <w:r w:rsidR="005E48F4">
        <w:rPr>
          <w:rFonts w:cstheme="minorHAnsi"/>
          <w:bCs/>
          <w:sz w:val="24"/>
          <w:szCs w:val="24"/>
        </w:rPr>
        <w:t xml:space="preserve"> saying and how they are saying their ideas when talking in order to enhance the communication process (SkillsYouNeed, 2019). </w:t>
      </w:r>
    </w:p>
    <w:p w14:paraId="4EE6AA6F" w14:textId="12A94DF1" w:rsidR="005E48F4" w:rsidRDefault="000C4737" w:rsidP="00983161">
      <w:pPr>
        <w:rPr>
          <w:rFonts w:cstheme="minorHAnsi"/>
          <w:bCs/>
          <w:sz w:val="24"/>
          <w:szCs w:val="24"/>
        </w:rPr>
      </w:pPr>
      <w:r>
        <w:rPr>
          <w:rFonts w:cstheme="minorHAnsi"/>
          <w:bCs/>
          <w:sz w:val="24"/>
          <w:szCs w:val="24"/>
        </w:rPr>
        <w:t xml:space="preserve">For communicating in groups, the report writer scored 51% </w:t>
      </w:r>
      <w:r w:rsidR="00661FE8">
        <w:rPr>
          <w:rFonts w:cstheme="minorHAnsi"/>
          <w:bCs/>
          <w:sz w:val="24"/>
          <w:szCs w:val="24"/>
        </w:rPr>
        <w:t xml:space="preserve">which is average. </w:t>
      </w:r>
      <w:r w:rsidR="008C2FA7">
        <w:rPr>
          <w:rFonts w:cstheme="minorHAnsi"/>
          <w:bCs/>
          <w:sz w:val="24"/>
          <w:szCs w:val="24"/>
        </w:rPr>
        <w:t xml:space="preserve">People with above average group communication skills </w:t>
      </w:r>
      <w:r w:rsidR="00053983">
        <w:rPr>
          <w:rFonts w:cstheme="minorHAnsi"/>
          <w:bCs/>
          <w:sz w:val="24"/>
          <w:szCs w:val="24"/>
        </w:rPr>
        <w:t xml:space="preserve">in groups </w:t>
      </w:r>
      <w:r w:rsidR="008C2FA7">
        <w:rPr>
          <w:rFonts w:cstheme="minorHAnsi"/>
          <w:bCs/>
          <w:sz w:val="24"/>
          <w:szCs w:val="24"/>
        </w:rPr>
        <w:t xml:space="preserve">are able to recognize other people’s concerns and ideas in an </w:t>
      </w:r>
      <w:r w:rsidR="00D93926">
        <w:rPr>
          <w:rFonts w:cstheme="minorHAnsi"/>
          <w:bCs/>
          <w:sz w:val="24"/>
          <w:szCs w:val="24"/>
        </w:rPr>
        <w:t>open exchange of ideas and feel confident in group situations (</w:t>
      </w:r>
      <w:r w:rsidR="0042260D">
        <w:rPr>
          <w:rFonts w:cstheme="minorHAnsi"/>
          <w:bCs/>
          <w:sz w:val="24"/>
          <w:szCs w:val="24"/>
        </w:rPr>
        <w:t>Simulab, 2018).</w:t>
      </w:r>
      <w:r w:rsidR="008C2FA7">
        <w:rPr>
          <w:rFonts w:cstheme="minorHAnsi"/>
          <w:bCs/>
          <w:sz w:val="24"/>
          <w:szCs w:val="24"/>
        </w:rPr>
        <w:t xml:space="preserve"> </w:t>
      </w:r>
      <w:r w:rsidR="00983161">
        <w:rPr>
          <w:rFonts w:cstheme="minorHAnsi"/>
          <w:bCs/>
          <w:sz w:val="24"/>
          <w:szCs w:val="24"/>
        </w:rPr>
        <w:t xml:space="preserve">Having 51% </w:t>
      </w:r>
      <w:r w:rsidR="00661FE8">
        <w:rPr>
          <w:rFonts w:cstheme="minorHAnsi"/>
          <w:bCs/>
          <w:sz w:val="24"/>
          <w:szCs w:val="24"/>
        </w:rPr>
        <w:t xml:space="preserve">means the report writer can deal with </w:t>
      </w:r>
      <w:r w:rsidR="00504722">
        <w:rPr>
          <w:rFonts w:cstheme="minorHAnsi"/>
          <w:bCs/>
          <w:sz w:val="24"/>
          <w:szCs w:val="24"/>
        </w:rPr>
        <w:t xml:space="preserve">group communication adequately but may get nervous when discussing their ideas with the other people in the group (SkillsYouNeed, 2019). </w:t>
      </w:r>
      <w:r w:rsidR="001D297B">
        <w:rPr>
          <w:rFonts w:cstheme="minorHAnsi"/>
          <w:bCs/>
          <w:sz w:val="24"/>
          <w:szCs w:val="24"/>
        </w:rPr>
        <w:t>The results of the SkillsYouNeed Communication Quiz suggests that in the next group situation, the report writer should</w:t>
      </w:r>
      <w:r w:rsidR="00A3103E">
        <w:rPr>
          <w:rFonts w:cstheme="minorHAnsi"/>
          <w:bCs/>
          <w:sz w:val="24"/>
          <w:szCs w:val="24"/>
        </w:rPr>
        <w:t xml:space="preserve"> watch other participants to pick up on ideas on what to do in group situations and also what to avoid doing (SkillsYouNeed, 2019). </w:t>
      </w:r>
    </w:p>
    <w:p w14:paraId="7CF594BD" w14:textId="44194007" w:rsidR="006D7924" w:rsidRDefault="00ED0614" w:rsidP="00983161">
      <w:pPr>
        <w:rPr>
          <w:rFonts w:cstheme="minorHAnsi"/>
          <w:bCs/>
          <w:sz w:val="24"/>
          <w:szCs w:val="24"/>
        </w:rPr>
      </w:pPr>
      <w:r>
        <w:rPr>
          <w:rFonts w:cstheme="minorHAnsi"/>
          <w:bCs/>
          <w:sz w:val="24"/>
          <w:szCs w:val="24"/>
        </w:rPr>
        <w:t xml:space="preserve">For </w:t>
      </w:r>
      <w:r w:rsidR="000E2D9C">
        <w:rPr>
          <w:rFonts w:cstheme="minorHAnsi"/>
          <w:bCs/>
          <w:sz w:val="24"/>
          <w:szCs w:val="24"/>
        </w:rPr>
        <w:t xml:space="preserve">listening skills, the report writer earned a score of 63% which shows they have average listening skills. </w:t>
      </w:r>
      <w:r w:rsidR="00873FE4">
        <w:rPr>
          <w:rFonts w:cstheme="minorHAnsi"/>
          <w:bCs/>
          <w:sz w:val="24"/>
          <w:szCs w:val="24"/>
        </w:rPr>
        <w:t>People with ideal listening skil</w:t>
      </w:r>
      <w:r w:rsidR="00204A3D">
        <w:rPr>
          <w:rFonts w:cstheme="minorHAnsi"/>
          <w:bCs/>
          <w:sz w:val="24"/>
          <w:szCs w:val="24"/>
        </w:rPr>
        <w:t>ls give the speakers their undivided attention and ac</w:t>
      </w:r>
      <w:r w:rsidR="00000502">
        <w:rPr>
          <w:rFonts w:cstheme="minorHAnsi"/>
          <w:bCs/>
          <w:sz w:val="24"/>
          <w:szCs w:val="24"/>
        </w:rPr>
        <w:t xml:space="preserve">knowledge the message they are trying to get across by using body language </w:t>
      </w:r>
      <w:r w:rsidR="00E70EB7">
        <w:rPr>
          <w:rFonts w:cstheme="minorHAnsi"/>
          <w:bCs/>
          <w:sz w:val="24"/>
          <w:szCs w:val="24"/>
        </w:rPr>
        <w:t xml:space="preserve">and gestures (which we have already discussed is something the report writer should improve </w:t>
      </w:r>
      <w:r w:rsidR="00E54FC0">
        <w:rPr>
          <w:rFonts w:cstheme="minorHAnsi"/>
          <w:bCs/>
          <w:sz w:val="24"/>
          <w:szCs w:val="24"/>
        </w:rPr>
        <w:t>on)</w:t>
      </w:r>
      <w:r w:rsidR="00A565EB">
        <w:rPr>
          <w:rFonts w:cstheme="minorHAnsi"/>
          <w:bCs/>
          <w:sz w:val="24"/>
          <w:szCs w:val="24"/>
        </w:rPr>
        <w:t xml:space="preserve"> and also providing feedback to the speakers when needed (</w:t>
      </w:r>
      <w:r w:rsidR="00812AA7">
        <w:rPr>
          <w:rFonts w:cstheme="minorHAnsi"/>
          <w:bCs/>
          <w:sz w:val="24"/>
          <w:szCs w:val="24"/>
        </w:rPr>
        <w:t xml:space="preserve">MindTools, 2020). </w:t>
      </w:r>
      <w:r w:rsidR="00B64A7A">
        <w:rPr>
          <w:rFonts w:cstheme="minorHAnsi"/>
          <w:bCs/>
          <w:sz w:val="24"/>
          <w:szCs w:val="24"/>
        </w:rPr>
        <w:t xml:space="preserve">Although, </w:t>
      </w:r>
      <w:r w:rsidR="0059203D">
        <w:rPr>
          <w:rFonts w:cstheme="minorHAnsi"/>
          <w:bCs/>
          <w:sz w:val="24"/>
          <w:szCs w:val="24"/>
        </w:rPr>
        <w:t xml:space="preserve">the report writer has average listening skills which may </w:t>
      </w:r>
      <w:r w:rsidR="00A029F6">
        <w:rPr>
          <w:rFonts w:cstheme="minorHAnsi"/>
          <w:bCs/>
          <w:sz w:val="24"/>
          <w:szCs w:val="24"/>
        </w:rPr>
        <w:t xml:space="preserve">suggest they have picked up on some bad listening habits and should focus on </w:t>
      </w:r>
      <w:r w:rsidR="00621D6F">
        <w:rPr>
          <w:rFonts w:cstheme="minorHAnsi"/>
          <w:bCs/>
          <w:sz w:val="24"/>
          <w:szCs w:val="24"/>
        </w:rPr>
        <w:t>consciously practice effective and active listening (Skills</w:t>
      </w:r>
      <w:r w:rsidR="0034568A">
        <w:rPr>
          <w:rFonts w:cstheme="minorHAnsi"/>
          <w:bCs/>
          <w:sz w:val="24"/>
          <w:szCs w:val="24"/>
        </w:rPr>
        <w:t xml:space="preserve">YouNeed, 2019). </w:t>
      </w:r>
    </w:p>
    <w:p w14:paraId="2D796A08" w14:textId="55F4ED21" w:rsidR="00983161" w:rsidRDefault="00A17F92" w:rsidP="00983161">
      <w:pPr>
        <w:rPr>
          <w:rFonts w:cstheme="minorHAnsi"/>
          <w:bCs/>
          <w:sz w:val="24"/>
          <w:szCs w:val="24"/>
        </w:rPr>
      </w:pPr>
      <w:r>
        <w:rPr>
          <w:rFonts w:cstheme="minorHAnsi"/>
          <w:bCs/>
          <w:sz w:val="24"/>
          <w:szCs w:val="24"/>
        </w:rPr>
        <w:t xml:space="preserve">In addition, the report writer also completed another self-assessment </w:t>
      </w:r>
      <w:r w:rsidR="00D258CF">
        <w:rPr>
          <w:rFonts w:cstheme="minorHAnsi"/>
          <w:bCs/>
          <w:sz w:val="24"/>
          <w:szCs w:val="24"/>
        </w:rPr>
        <w:t>for their communication skills (See Min</w:t>
      </w:r>
      <w:r w:rsidR="00983161">
        <w:rPr>
          <w:rFonts w:cstheme="minorHAnsi"/>
          <w:bCs/>
          <w:sz w:val="24"/>
          <w:szCs w:val="24"/>
        </w:rPr>
        <w:t>dT</w:t>
      </w:r>
      <w:r w:rsidR="00D258CF">
        <w:rPr>
          <w:rFonts w:cstheme="minorHAnsi"/>
          <w:bCs/>
          <w:sz w:val="24"/>
          <w:szCs w:val="24"/>
        </w:rPr>
        <w:t xml:space="preserve">ools Communication Quiz in Appendix A). </w:t>
      </w:r>
      <w:r w:rsidR="00A438AA">
        <w:rPr>
          <w:rFonts w:cstheme="minorHAnsi"/>
          <w:bCs/>
          <w:sz w:val="24"/>
          <w:szCs w:val="24"/>
        </w:rPr>
        <w:t>In this questionnaire, the report writer scored a 38 which also shows the report</w:t>
      </w:r>
      <w:r w:rsidR="00983161">
        <w:rPr>
          <w:rFonts w:cstheme="minorHAnsi"/>
          <w:bCs/>
          <w:sz w:val="24"/>
          <w:szCs w:val="24"/>
        </w:rPr>
        <w:t xml:space="preserve"> writer has average communication skills. People who scored 56-75 points </w:t>
      </w:r>
      <w:r w:rsidR="003C2039">
        <w:rPr>
          <w:rFonts w:cstheme="minorHAnsi"/>
          <w:bCs/>
          <w:sz w:val="24"/>
          <w:szCs w:val="24"/>
        </w:rPr>
        <w:t xml:space="preserve">(above average communication skills) </w:t>
      </w:r>
      <w:r w:rsidR="00983161">
        <w:rPr>
          <w:rFonts w:cstheme="minorHAnsi"/>
          <w:bCs/>
          <w:sz w:val="24"/>
          <w:szCs w:val="24"/>
        </w:rPr>
        <w:t xml:space="preserve">understand their role as a communicator when they send and receive messages and can choose the right channel to do so. Although, scoring a 38 means the report writer is a </w:t>
      </w:r>
      <w:r w:rsidR="00983161">
        <w:rPr>
          <w:rFonts w:cstheme="minorHAnsi"/>
          <w:bCs/>
          <w:sz w:val="24"/>
          <w:szCs w:val="24"/>
        </w:rPr>
        <w:lastRenderedPageBreak/>
        <w:t>capable communicator but also m</w:t>
      </w:r>
      <w:r w:rsidR="00B06B0E">
        <w:rPr>
          <w:rFonts w:cstheme="minorHAnsi"/>
          <w:bCs/>
          <w:sz w:val="24"/>
          <w:szCs w:val="24"/>
        </w:rPr>
        <w:t>a</w:t>
      </w:r>
      <w:r w:rsidR="00983161">
        <w:rPr>
          <w:rFonts w:cstheme="minorHAnsi"/>
          <w:bCs/>
          <w:sz w:val="24"/>
          <w:szCs w:val="24"/>
        </w:rPr>
        <w:t xml:space="preserve">y sometimes experience communication problems. The website suggests focusing on receiving messages effectively as much as sending them in order to improve the report writer’s ability to communicate (MindTools, 2019). </w:t>
      </w:r>
      <w:r w:rsidR="00ED77DF">
        <w:rPr>
          <w:rFonts w:cstheme="minorHAnsi"/>
          <w:bCs/>
          <w:sz w:val="24"/>
          <w:szCs w:val="24"/>
        </w:rPr>
        <w:t>For example</w:t>
      </w:r>
      <w:r w:rsidR="00FE379B">
        <w:rPr>
          <w:rFonts w:cstheme="minorHAnsi"/>
          <w:bCs/>
          <w:sz w:val="24"/>
          <w:szCs w:val="24"/>
        </w:rPr>
        <w:t xml:space="preserve">, the report writer should also focus on giving feedback </w:t>
      </w:r>
      <w:r w:rsidR="00E929FD">
        <w:rPr>
          <w:rFonts w:cstheme="minorHAnsi"/>
          <w:bCs/>
          <w:sz w:val="24"/>
          <w:szCs w:val="24"/>
        </w:rPr>
        <w:t xml:space="preserve">to the ideas they have received </w:t>
      </w:r>
      <w:r w:rsidR="00D97F1B">
        <w:rPr>
          <w:rFonts w:cstheme="minorHAnsi"/>
          <w:bCs/>
          <w:sz w:val="24"/>
          <w:szCs w:val="24"/>
        </w:rPr>
        <w:t>from the people they are talking to</w:t>
      </w:r>
      <w:r w:rsidR="00CA1F07">
        <w:rPr>
          <w:rFonts w:cstheme="minorHAnsi"/>
          <w:bCs/>
          <w:sz w:val="24"/>
          <w:szCs w:val="24"/>
        </w:rPr>
        <w:t xml:space="preserve"> by improving their listening skills. </w:t>
      </w:r>
    </w:p>
    <w:p w14:paraId="674C86F2" w14:textId="7B4D2C3F" w:rsidR="00983161" w:rsidRPr="00333D34" w:rsidRDefault="00983161" w:rsidP="00983161">
      <w:pPr>
        <w:rPr>
          <w:rFonts w:cstheme="minorHAnsi"/>
          <w:bCs/>
          <w:sz w:val="24"/>
          <w:szCs w:val="24"/>
        </w:rPr>
      </w:pPr>
      <w:r>
        <w:rPr>
          <w:rFonts w:cstheme="minorHAnsi"/>
          <w:bCs/>
          <w:sz w:val="24"/>
          <w:szCs w:val="24"/>
        </w:rPr>
        <w:t xml:space="preserve">In conclusion, completing various self-assessments on communication </w:t>
      </w:r>
      <w:r w:rsidR="009D4696">
        <w:rPr>
          <w:rFonts w:cstheme="minorHAnsi"/>
          <w:bCs/>
          <w:sz w:val="24"/>
          <w:szCs w:val="24"/>
        </w:rPr>
        <w:t>and listening s</w:t>
      </w:r>
      <w:r>
        <w:rPr>
          <w:rFonts w:cstheme="minorHAnsi"/>
          <w:bCs/>
          <w:sz w:val="24"/>
          <w:szCs w:val="24"/>
        </w:rPr>
        <w:t xml:space="preserve">kills and the report writer’s preferred communication style suggests that the report writer is able to communicate </w:t>
      </w:r>
      <w:r w:rsidR="009D4696">
        <w:rPr>
          <w:rFonts w:cstheme="minorHAnsi"/>
          <w:bCs/>
          <w:sz w:val="24"/>
          <w:szCs w:val="24"/>
        </w:rPr>
        <w:t xml:space="preserve">and listen </w:t>
      </w:r>
      <w:r>
        <w:rPr>
          <w:rFonts w:cstheme="minorHAnsi"/>
          <w:bCs/>
          <w:sz w:val="24"/>
          <w:szCs w:val="24"/>
        </w:rPr>
        <w:t xml:space="preserve">well in certain situations but there are also a lot of areas to improve on such as communicating in </w:t>
      </w:r>
      <w:r w:rsidR="00D06198">
        <w:rPr>
          <w:rFonts w:cstheme="minorHAnsi"/>
          <w:bCs/>
          <w:sz w:val="24"/>
          <w:szCs w:val="24"/>
        </w:rPr>
        <w:t xml:space="preserve">groups, </w:t>
      </w:r>
      <w:r>
        <w:rPr>
          <w:rFonts w:cstheme="minorHAnsi"/>
          <w:bCs/>
          <w:sz w:val="24"/>
          <w:szCs w:val="24"/>
        </w:rPr>
        <w:t xml:space="preserve">report writer’s body language </w:t>
      </w:r>
      <w:r w:rsidR="00D06198">
        <w:rPr>
          <w:rFonts w:cstheme="minorHAnsi"/>
          <w:bCs/>
          <w:sz w:val="24"/>
          <w:szCs w:val="24"/>
        </w:rPr>
        <w:t xml:space="preserve">and also giving feedback to other </w:t>
      </w:r>
      <w:r w:rsidR="00AB4AA8">
        <w:rPr>
          <w:rFonts w:cstheme="minorHAnsi"/>
          <w:bCs/>
          <w:sz w:val="24"/>
          <w:szCs w:val="24"/>
        </w:rPr>
        <w:t xml:space="preserve">participants </w:t>
      </w:r>
      <w:r w:rsidR="0034568A">
        <w:rPr>
          <w:rFonts w:cstheme="minorHAnsi"/>
          <w:bCs/>
          <w:sz w:val="24"/>
          <w:szCs w:val="24"/>
        </w:rPr>
        <w:t xml:space="preserve">by improving their listening skills </w:t>
      </w:r>
      <w:r>
        <w:rPr>
          <w:rFonts w:cstheme="minorHAnsi"/>
          <w:bCs/>
          <w:sz w:val="24"/>
          <w:szCs w:val="24"/>
        </w:rPr>
        <w:t xml:space="preserve">so they can enhance their communication process. </w:t>
      </w:r>
    </w:p>
    <w:p w14:paraId="071CD2A1" w14:textId="77C90D7A" w:rsidR="003C7CF3" w:rsidRDefault="003C7CF3" w:rsidP="00003524">
      <w:pPr>
        <w:jc w:val="both"/>
        <w:rPr>
          <w:rFonts w:cstheme="minorHAnsi"/>
          <w:b/>
          <w:sz w:val="24"/>
          <w:szCs w:val="24"/>
        </w:rPr>
      </w:pPr>
    </w:p>
    <w:p w14:paraId="67C439D5" w14:textId="77777777" w:rsidR="002332A8" w:rsidRDefault="002332A8" w:rsidP="0052104E">
      <w:pPr>
        <w:pStyle w:val="Heading2"/>
      </w:pPr>
    </w:p>
    <w:p w14:paraId="01CD1934" w14:textId="77777777" w:rsidR="002332A8" w:rsidRDefault="002332A8" w:rsidP="0052104E">
      <w:pPr>
        <w:pStyle w:val="Heading2"/>
      </w:pPr>
    </w:p>
    <w:p w14:paraId="7953C818" w14:textId="77777777" w:rsidR="002332A8" w:rsidRDefault="002332A8" w:rsidP="0052104E">
      <w:pPr>
        <w:pStyle w:val="Heading2"/>
      </w:pPr>
    </w:p>
    <w:p w14:paraId="3C3A4F47" w14:textId="77777777" w:rsidR="002332A8" w:rsidRDefault="002332A8" w:rsidP="0052104E">
      <w:pPr>
        <w:pStyle w:val="Heading2"/>
      </w:pPr>
    </w:p>
    <w:p w14:paraId="35A7306A" w14:textId="77777777" w:rsidR="002332A8" w:rsidRDefault="002332A8" w:rsidP="0052104E">
      <w:pPr>
        <w:pStyle w:val="Heading2"/>
      </w:pPr>
    </w:p>
    <w:p w14:paraId="1483A266" w14:textId="77777777" w:rsidR="002332A8" w:rsidRDefault="002332A8" w:rsidP="0052104E">
      <w:pPr>
        <w:pStyle w:val="Heading2"/>
      </w:pPr>
    </w:p>
    <w:p w14:paraId="44FE01B0" w14:textId="77777777" w:rsidR="002332A8" w:rsidRDefault="002332A8" w:rsidP="0052104E">
      <w:pPr>
        <w:pStyle w:val="Heading2"/>
      </w:pPr>
    </w:p>
    <w:p w14:paraId="3D39F463" w14:textId="77777777" w:rsidR="002332A8" w:rsidRDefault="002332A8" w:rsidP="0052104E">
      <w:pPr>
        <w:pStyle w:val="Heading2"/>
      </w:pPr>
    </w:p>
    <w:p w14:paraId="762C8AC6" w14:textId="77777777" w:rsidR="002332A8" w:rsidRDefault="002332A8" w:rsidP="0052104E">
      <w:pPr>
        <w:pStyle w:val="Heading2"/>
      </w:pPr>
    </w:p>
    <w:p w14:paraId="6FEF005B" w14:textId="77777777" w:rsidR="002332A8" w:rsidRDefault="002332A8" w:rsidP="0052104E">
      <w:pPr>
        <w:pStyle w:val="Heading2"/>
      </w:pPr>
    </w:p>
    <w:p w14:paraId="3A139BC0" w14:textId="77777777" w:rsidR="002332A8" w:rsidRDefault="002332A8" w:rsidP="0052104E">
      <w:pPr>
        <w:pStyle w:val="Heading2"/>
      </w:pPr>
    </w:p>
    <w:p w14:paraId="5DB01409" w14:textId="77777777" w:rsidR="002332A8" w:rsidRDefault="002332A8" w:rsidP="0052104E">
      <w:pPr>
        <w:pStyle w:val="Heading2"/>
      </w:pPr>
    </w:p>
    <w:p w14:paraId="07F6FA82" w14:textId="77777777" w:rsidR="002332A8" w:rsidRDefault="002332A8" w:rsidP="0052104E">
      <w:pPr>
        <w:pStyle w:val="Heading2"/>
      </w:pPr>
    </w:p>
    <w:p w14:paraId="59067820" w14:textId="77777777" w:rsidR="002332A8" w:rsidRDefault="002332A8" w:rsidP="0052104E">
      <w:pPr>
        <w:pStyle w:val="Heading2"/>
      </w:pPr>
    </w:p>
    <w:p w14:paraId="42C33AA3" w14:textId="77777777" w:rsidR="002332A8" w:rsidRDefault="002332A8" w:rsidP="0052104E">
      <w:pPr>
        <w:pStyle w:val="Heading2"/>
      </w:pPr>
    </w:p>
    <w:p w14:paraId="52B16618" w14:textId="77777777" w:rsidR="002332A8" w:rsidRDefault="002332A8" w:rsidP="0052104E">
      <w:pPr>
        <w:pStyle w:val="Heading2"/>
      </w:pPr>
    </w:p>
    <w:p w14:paraId="62118EF0" w14:textId="77777777" w:rsidR="002332A8" w:rsidRDefault="002332A8" w:rsidP="0052104E">
      <w:pPr>
        <w:pStyle w:val="Heading2"/>
      </w:pPr>
    </w:p>
    <w:p w14:paraId="2331C06C" w14:textId="77777777" w:rsidR="002332A8" w:rsidRDefault="002332A8" w:rsidP="0052104E">
      <w:pPr>
        <w:pStyle w:val="Heading2"/>
      </w:pPr>
    </w:p>
    <w:p w14:paraId="5EF00486" w14:textId="77777777" w:rsidR="002332A8" w:rsidRDefault="002332A8" w:rsidP="0052104E">
      <w:pPr>
        <w:pStyle w:val="Heading2"/>
      </w:pPr>
    </w:p>
    <w:p w14:paraId="15114020" w14:textId="7784B310" w:rsidR="002332A8" w:rsidRDefault="002332A8" w:rsidP="0052104E">
      <w:pPr>
        <w:pStyle w:val="Heading2"/>
      </w:pPr>
    </w:p>
    <w:p w14:paraId="07A4F418" w14:textId="7AAAA95E" w:rsidR="002332A8" w:rsidRDefault="002332A8" w:rsidP="0052104E">
      <w:pPr>
        <w:pStyle w:val="Heading2"/>
      </w:pPr>
    </w:p>
    <w:p w14:paraId="003085C5" w14:textId="60888B8A" w:rsidR="002332A8" w:rsidRDefault="002332A8" w:rsidP="002332A8"/>
    <w:p w14:paraId="42E6D0AA" w14:textId="2A6E31DD" w:rsidR="002332A8" w:rsidRDefault="002332A8" w:rsidP="0052104E">
      <w:pPr>
        <w:pStyle w:val="Heading2"/>
      </w:pPr>
    </w:p>
    <w:p w14:paraId="607BAEF2" w14:textId="77777777" w:rsidR="002332A8" w:rsidRPr="002332A8" w:rsidRDefault="002332A8" w:rsidP="002332A8"/>
    <w:p w14:paraId="38796FBF" w14:textId="13C68B9D" w:rsidR="004C7B28" w:rsidRPr="0052104E" w:rsidRDefault="0052104E" w:rsidP="0052104E">
      <w:pPr>
        <w:pStyle w:val="Heading2"/>
      </w:pPr>
      <w:bookmarkStart w:id="5" w:name="_Toc40895097"/>
      <w:r>
        <w:lastRenderedPageBreak/>
        <w:t>Gap Analysis</w:t>
      </w:r>
      <w:bookmarkEnd w:id="5"/>
    </w:p>
    <w:p w14:paraId="4AA92D17" w14:textId="77777777" w:rsidR="0052104E" w:rsidRPr="0052104E" w:rsidRDefault="0052104E" w:rsidP="0052104E"/>
    <w:tbl>
      <w:tblPr>
        <w:tblW w:w="10490" w:type="dxa"/>
        <w:tblInd w:w="-714" w:type="dxa"/>
        <w:tblLayout w:type="fixed"/>
        <w:tblCellMar>
          <w:left w:w="0" w:type="dxa"/>
          <w:right w:w="0" w:type="dxa"/>
        </w:tblCellMar>
        <w:tblLook w:val="0000" w:firstRow="0" w:lastRow="0" w:firstColumn="0" w:lastColumn="0" w:noHBand="0" w:noVBand="0"/>
      </w:tblPr>
      <w:tblGrid>
        <w:gridCol w:w="2269"/>
        <w:gridCol w:w="2268"/>
        <w:gridCol w:w="2394"/>
        <w:gridCol w:w="3559"/>
      </w:tblGrid>
      <w:tr w:rsidR="00807F6A" w:rsidRPr="00B24059" w14:paraId="78091332" w14:textId="77777777" w:rsidTr="002332A8">
        <w:trPr>
          <w:trHeight w:hRule="exact" w:val="584"/>
        </w:trPr>
        <w:tc>
          <w:tcPr>
            <w:tcW w:w="2269"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807F6A">
            <w:pPr>
              <w:widowControl w:val="0"/>
              <w:autoSpaceDE w:val="0"/>
              <w:autoSpaceDN w:val="0"/>
              <w:adjustRightInd w:val="0"/>
              <w:spacing w:before="99" w:after="0" w:line="288" w:lineRule="exact"/>
              <w:ind w:left="993" w:right="590" w:hanging="273"/>
              <w:jc w:val="both"/>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807F6A">
            <w:pPr>
              <w:widowControl w:val="0"/>
              <w:tabs>
                <w:tab w:val="left" w:pos="2452"/>
              </w:tabs>
              <w:autoSpaceDE w:val="0"/>
              <w:autoSpaceDN w:val="0"/>
              <w:adjustRightInd w:val="0"/>
              <w:spacing w:before="99" w:after="0" w:line="288" w:lineRule="exact"/>
              <w:ind w:left="86" w:right="278"/>
              <w:jc w:val="both"/>
              <w:rPr>
                <w:rFonts w:ascii="Arial Rounded MT Bold" w:hAnsi="Arial Rounded MT Bold" w:cs="Arial"/>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807F6A">
            <w:pPr>
              <w:widowControl w:val="0"/>
              <w:autoSpaceDE w:val="0"/>
              <w:autoSpaceDN w:val="0"/>
              <w:adjustRightInd w:val="0"/>
              <w:spacing w:before="88" w:after="0" w:line="240" w:lineRule="auto"/>
              <w:jc w:val="both"/>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807F6A">
            <w:pPr>
              <w:widowControl w:val="0"/>
              <w:autoSpaceDE w:val="0"/>
              <w:autoSpaceDN w:val="0"/>
              <w:adjustRightInd w:val="0"/>
              <w:spacing w:before="88" w:after="0" w:line="240" w:lineRule="auto"/>
              <w:jc w:val="both"/>
              <w:rPr>
                <w:rFonts w:ascii="Arial Rounded MT Bold" w:hAnsi="Arial Rounded MT Bold" w:cs="Arial"/>
                <w:bCs/>
                <w:szCs w:val="24"/>
              </w:rPr>
            </w:pPr>
          </w:p>
        </w:tc>
        <w:tc>
          <w:tcPr>
            <w:tcW w:w="239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807F6A">
            <w:pPr>
              <w:widowControl w:val="0"/>
              <w:autoSpaceDE w:val="0"/>
              <w:autoSpaceDN w:val="0"/>
              <w:adjustRightInd w:val="0"/>
              <w:spacing w:before="99" w:after="0" w:line="288" w:lineRule="exact"/>
              <w:ind w:right="66" w:firstLine="222"/>
              <w:jc w:val="both"/>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807F6A">
            <w:pPr>
              <w:widowControl w:val="0"/>
              <w:autoSpaceDE w:val="0"/>
              <w:autoSpaceDN w:val="0"/>
              <w:adjustRightInd w:val="0"/>
              <w:spacing w:before="99" w:after="0" w:line="288" w:lineRule="exact"/>
              <w:ind w:right="66"/>
              <w:jc w:val="both"/>
              <w:rPr>
                <w:rFonts w:ascii="Arial Rounded MT Bold" w:hAnsi="Arial Rounded MT Bold" w:cs="Arial"/>
                <w:szCs w:val="24"/>
              </w:rPr>
            </w:pPr>
          </w:p>
        </w:tc>
        <w:tc>
          <w:tcPr>
            <w:tcW w:w="355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807F6A">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807F6A">
            <w:pPr>
              <w:widowControl w:val="0"/>
              <w:autoSpaceDE w:val="0"/>
              <w:autoSpaceDN w:val="0"/>
              <w:adjustRightInd w:val="0"/>
              <w:spacing w:before="88" w:after="0" w:line="240" w:lineRule="auto"/>
              <w:jc w:val="both"/>
              <w:rPr>
                <w:rFonts w:ascii="Arial Rounded MT Bold" w:hAnsi="Arial Rounded MT Bold" w:cs="Arial"/>
                <w:szCs w:val="24"/>
              </w:rPr>
            </w:pPr>
          </w:p>
        </w:tc>
      </w:tr>
      <w:tr w:rsidR="00807F6A" w:rsidRPr="00B24059" w14:paraId="45A6211F" w14:textId="77777777" w:rsidTr="002332A8">
        <w:trPr>
          <w:trHeight w:hRule="exact" w:val="526"/>
        </w:trPr>
        <w:tc>
          <w:tcPr>
            <w:tcW w:w="226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239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355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807F6A" w:rsidRPr="00B24059" w14:paraId="7D28F072" w14:textId="77777777" w:rsidTr="002332A8">
        <w:trPr>
          <w:trHeight w:hRule="exact" w:val="3211"/>
        </w:trPr>
        <w:tc>
          <w:tcPr>
            <w:tcW w:w="2269" w:type="dxa"/>
            <w:tcBorders>
              <w:top w:val="single" w:sz="4" w:space="0" w:color="000000"/>
              <w:left w:val="single" w:sz="4" w:space="0" w:color="000000"/>
              <w:bottom w:val="single" w:sz="4" w:space="0" w:color="000000"/>
              <w:right w:val="single" w:sz="4" w:space="0" w:color="000000"/>
            </w:tcBorders>
          </w:tcPr>
          <w:p w14:paraId="407A6697" w14:textId="450F0E58" w:rsidR="004C7B28" w:rsidRPr="00807F6A" w:rsidRDefault="00807F6A" w:rsidP="00CC661B">
            <w:pPr>
              <w:widowControl w:val="0"/>
              <w:autoSpaceDE w:val="0"/>
              <w:autoSpaceDN w:val="0"/>
              <w:adjustRightInd w:val="0"/>
              <w:spacing w:before="18" w:after="0" w:line="280" w:lineRule="exact"/>
              <w:rPr>
                <w:rFonts w:cstheme="minorHAnsi"/>
                <w:sz w:val="24"/>
                <w:szCs w:val="24"/>
              </w:rPr>
            </w:pPr>
            <w:r>
              <w:rPr>
                <w:rFonts w:cstheme="minorHAnsi"/>
                <w:sz w:val="24"/>
                <w:szCs w:val="24"/>
              </w:rPr>
              <w:t>The report writer would like to become more confident when speaking and communicating in groups</w:t>
            </w:r>
            <w:r w:rsidR="005D7EF6">
              <w:rPr>
                <w:rFonts w:cstheme="minorHAnsi"/>
                <w:sz w:val="24"/>
                <w:szCs w:val="24"/>
              </w:rPr>
              <w:t>.</w:t>
            </w:r>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268" w:type="dxa"/>
            <w:tcBorders>
              <w:top w:val="single" w:sz="4" w:space="0" w:color="000000"/>
              <w:left w:val="single" w:sz="4" w:space="0" w:color="000000"/>
              <w:bottom w:val="single" w:sz="4" w:space="0" w:color="000000"/>
              <w:right w:val="single" w:sz="4" w:space="0" w:color="000000"/>
            </w:tcBorders>
          </w:tcPr>
          <w:p w14:paraId="54CAEC99" w14:textId="1B0AA3C2" w:rsidR="004C7B28" w:rsidRPr="00807F6A" w:rsidRDefault="00807F6A" w:rsidP="00CC661B">
            <w:pPr>
              <w:widowControl w:val="0"/>
              <w:autoSpaceDE w:val="0"/>
              <w:autoSpaceDN w:val="0"/>
              <w:adjustRightInd w:val="0"/>
              <w:spacing w:after="0" w:line="240" w:lineRule="auto"/>
              <w:rPr>
                <w:rFonts w:cstheme="minorHAnsi"/>
                <w:sz w:val="24"/>
                <w:szCs w:val="24"/>
              </w:rPr>
            </w:pPr>
            <w:r>
              <w:rPr>
                <w:rFonts w:cstheme="minorHAnsi"/>
                <w:sz w:val="24"/>
                <w:szCs w:val="24"/>
              </w:rPr>
              <w:t xml:space="preserve">The report writer </w:t>
            </w:r>
            <w:r w:rsidR="005D7EF6">
              <w:rPr>
                <w:rFonts w:cstheme="minorHAnsi"/>
                <w:sz w:val="24"/>
                <w:szCs w:val="24"/>
              </w:rPr>
              <w:t>i</w:t>
            </w:r>
            <w:r>
              <w:rPr>
                <w:rFonts w:cstheme="minorHAnsi"/>
                <w:sz w:val="24"/>
                <w:szCs w:val="24"/>
              </w:rPr>
              <w:t xml:space="preserve">s able to discuss and communicate within a smaller group that they may already be acquainted with. </w:t>
            </w:r>
          </w:p>
        </w:tc>
        <w:tc>
          <w:tcPr>
            <w:tcW w:w="2394" w:type="dxa"/>
            <w:tcBorders>
              <w:top w:val="single" w:sz="4" w:space="0" w:color="000000"/>
              <w:left w:val="single" w:sz="4" w:space="0" w:color="000000"/>
              <w:bottom w:val="single" w:sz="4" w:space="0" w:color="000000"/>
              <w:right w:val="single" w:sz="4" w:space="0" w:color="000000"/>
            </w:tcBorders>
          </w:tcPr>
          <w:p w14:paraId="07E39AE1" w14:textId="62DF052F" w:rsidR="00807F6A" w:rsidRPr="00807F6A" w:rsidRDefault="00807F6A" w:rsidP="00CC661B">
            <w:pPr>
              <w:widowControl w:val="0"/>
              <w:autoSpaceDE w:val="0"/>
              <w:autoSpaceDN w:val="0"/>
              <w:adjustRightInd w:val="0"/>
              <w:spacing w:after="0" w:line="240" w:lineRule="auto"/>
              <w:rPr>
                <w:rFonts w:cstheme="minorHAnsi"/>
                <w:sz w:val="24"/>
                <w:szCs w:val="24"/>
              </w:rPr>
            </w:pPr>
            <w:r>
              <w:rPr>
                <w:rFonts w:cstheme="minorHAnsi"/>
                <w:sz w:val="24"/>
                <w:szCs w:val="24"/>
              </w:rPr>
              <w:t>The report writer often lacks confidence when talking to larger groups of people and can sometimes become reserved and nervous</w:t>
            </w:r>
            <w:r w:rsidR="005D7EF6">
              <w:rPr>
                <w:rFonts w:cstheme="minorHAnsi"/>
                <w:sz w:val="24"/>
                <w:szCs w:val="24"/>
              </w:rPr>
              <w:t xml:space="preserve">. </w:t>
            </w:r>
          </w:p>
        </w:tc>
        <w:tc>
          <w:tcPr>
            <w:tcW w:w="3559" w:type="dxa"/>
            <w:tcBorders>
              <w:top w:val="single" w:sz="4" w:space="0" w:color="000000"/>
              <w:left w:val="single" w:sz="4" w:space="0" w:color="000000"/>
              <w:bottom w:val="single" w:sz="4" w:space="0" w:color="000000"/>
              <w:right w:val="single" w:sz="4" w:space="0" w:color="000000"/>
            </w:tcBorders>
          </w:tcPr>
          <w:p w14:paraId="0CAD3530" w14:textId="77777777" w:rsidR="00807F6A" w:rsidRDefault="00807F6A" w:rsidP="00CC661B">
            <w:pPr>
              <w:widowControl w:val="0"/>
              <w:autoSpaceDE w:val="0"/>
              <w:autoSpaceDN w:val="0"/>
              <w:adjustRightInd w:val="0"/>
              <w:spacing w:after="0" w:line="240" w:lineRule="auto"/>
              <w:rPr>
                <w:rFonts w:cstheme="minorHAnsi"/>
                <w:sz w:val="24"/>
                <w:szCs w:val="24"/>
              </w:rPr>
            </w:pPr>
            <w:r>
              <w:rPr>
                <w:rFonts w:cstheme="minorHAnsi"/>
                <w:sz w:val="24"/>
                <w:szCs w:val="24"/>
              </w:rPr>
              <w:t xml:space="preserve">When discussing in groups, the report writer can look at other participants to see what they should do and also what things they should try and avoid doing. </w:t>
            </w:r>
          </w:p>
          <w:p w14:paraId="41B94F6D" w14:textId="26C271D1" w:rsidR="00807F6A" w:rsidRPr="00807F6A" w:rsidRDefault="00807F6A" w:rsidP="00CC661B">
            <w:pPr>
              <w:widowControl w:val="0"/>
              <w:autoSpaceDE w:val="0"/>
              <w:autoSpaceDN w:val="0"/>
              <w:adjustRightInd w:val="0"/>
              <w:spacing w:after="0" w:line="240" w:lineRule="auto"/>
              <w:rPr>
                <w:rFonts w:cstheme="minorHAnsi"/>
                <w:sz w:val="24"/>
                <w:szCs w:val="24"/>
              </w:rPr>
            </w:pPr>
            <w:r>
              <w:rPr>
                <w:rFonts w:cstheme="minorHAnsi"/>
                <w:sz w:val="24"/>
                <w:szCs w:val="24"/>
              </w:rPr>
              <w:t xml:space="preserve">The report writer should also try and talk more with co-workers and their peers, so they begin to feel more comfortable and confident around them, making it easier to talk to </w:t>
            </w:r>
            <w:r w:rsidR="005E5530">
              <w:rPr>
                <w:rFonts w:cstheme="minorHAnsi"/>
                <w:sz w:val="24"/>
                <w:szCs w:val="24"/>
              </w:rPr>
              <w:t>t</w:t>
            </w:r>
            <w:r>
              <w:rPr>
                <w:rFonts w:cstheme="minorHAnsi"/>
                <w:sz w:val="24"/>
                <w:szCs w:val="24"/>
              </w:rPr>
              <w:t xml:space="preserve">hem when in a group. </w:t>
            </w:r>
          </w:p>
        </w:tc>
      </w:tr>
      <w:tr w:rsidR="00807F6A" w:rsidRPr="00B24059" w14:paraId="1A414BB8" w14:textId="77777777" w:rsidTr="002332A8">
        <w:trPr>
          <w:trHeight w:hRule="exact" w:val="3270"/>
        </w:trPr>
        <w:tc>
          <w:tcPr>
            <w:tcW w:w="226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13029FB0" w:rsidR="004C7B28" w:rsidRPr="004E7BE1" w:rsidRDefault="004E7BE1" w:rsidP="004C7B28">
            <w:pPr>
              <w:widowControl w:val="0"/>
              <w:autoSpaceDE w:val="0"/>
              <w:autoSpaceDN w:val="0"/>
              <w:adjustRightInd w:val="0"/>
              <w:spacing w:after="0" w:line="240" w:lineRule="auto"/>
              <w:rPr>
                <w:rFonts w:cstheme="minorHAnsi"/>
                <w:sz w:val="24"/>
                <w:szCs w:val="24"/>
              </w:rPr>
            </w:pPr>
            <w:r>
              <w:rPr>
                <w:rFonts w:cstheme="minorHAnsi"/>
                <w:sz w:val="24"/>
                <w:szCs w:val="24"/>
              </w:rPr>
              <w:t xml:space="preserve">The report writer would like to improve their body language and maintain good eye contact when they are discussing </w:t>
            </w:r>
            <w:r w:rsidR="008960BE">
              <w:rPr>
                <w:rFonts w:cstheme="minorHAnsi"/>
                <w:sz w:val="24"/>
                <w:szCs w:val="24"/>
              </w:rPr>
              <w:t>and listening to i</w:t>
            </w:r>
            <w:r>
              <w:rPr>
                <w:rFonts w:cstheme="minorHAnsi"/>
                <w:sz w:val="24"/>
                <w:szCs w:val="24"/>
              </w:rPr>
              <w:t xml:space="preserve">deas in </w:t>
            </w:r>
            <w:r w:rsidR="00E81FD6">
              <w:rPr>
                <w:rFonts w:cstheme="minorHAnsi"/>
                <w:sz w:val="24"/>
                <w:szCs w:val="24"/>
              </w:rPr>
              <w:t xml:space="preserve">groups in </w:t>
            </w:r>
            <w:r>
              <w:rPr>
                <w:rFonts w:cstheme="minorHAnsi"/>
                <w:sz w:val="24"/>
                <w:szCs w:val="24"/>
              </w:rPr>
              <w:t>order</w:t>
            </w:r>
            <w:r w:rsidR="005E5530">
              <w:rPr>
                <w:rFonts w:cstheme="minorHAnsi"/>
                <w:sz w:val="24"/>
                <w:szCs w:val="24"/>
              </w:rPr>
              <w:t>.</w:t>
            </w:r>
          </w:p>
        </w:tc>
        <w:tc>
          <w:tcPr>
            <w:tcW w:w="22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188ED530" w:rsidR="004C7B28" w:rsidRPr="004E7BE1" w:rsidRDefault="004E7BE1" w:rsidP="00CC661B">
            <w:pPr>
              <w:widowControl w:val="0"/>
              <w:autoSpaceDE w:val="0"/>
              <w:autoSpaceDN w:val="0"/>
              <w:adjustRightInd w:val="0"/>
              <w:spacing w:after="0" w:line="240" w:lineRule="auto"/>
              <w:rPr>
                <w:rFonts w:cstheme="minorHAnsi"/>
                <w:sz w:val="24"/>
                <w:szCs w:val="24"/>
              </w:rPr>
            </w:pPr>
            <w:r>
              <w:rPr>
                <w:rFonts w:cstheme="minorHAnsi"/>
                <w:sz w:val="24"/>
                <w:szCs w:val="24"/>
              </w:rPr>
              <w:t>The report writer is usually able to maintain good eye contact when discussing</w:t>
            </w:r>
            <w:r w:rsidR="00621EEA">
              <w:rPr>
                <w:rFonts w:cstheme="minorHAnsi"/>
                <w:sz w:val="24"/>
                <w:szCs w:val="24"/>
              </w:rPr>
              <w:t xml:space="preserve"> with</w:t>
            </w:r>
            <w:r>
              <w:rPr>
                <w:rFonts w:cstheme="minorHAnsi"/>
                <w:sz w:val="24"/>
                <w:szCs w:val="24"/>
              </w:rPr>
              <w:t xml:space="preserve"> and </w:t>
            </w:r>
            <w:r w:rsidR="00621EEA">
              <w:rPr>
                <w:rFonts w:cstheme="minorHAnsi"/>
                <w:sz w:val="24"/>
                <w:szCs w:val="24"/>
              </w:rPr>
              <w:t xml:space="preserve">listening to </w:t>
            </w:r>
            <w:r>
              <w:rPr>
                <w:rFonts w:cstheme="minorHAnsi"/>
                <w:sz w:val="24"/>
                <w:szCs w:val="24"/>
              </w:rPr>
              <w:t xml:space="preserve">someone most of the time. </w:t>
            </w:r>
          </w:p>
        </w:tc>
        <w:tc>
          <w:tcPr>
            <w:tcW w:w="239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0B711E14" w:rsidR="004C7B28" w:rsidRPr="004E7BE1" w:rsidRDefault="00E81FD6" w:rsidP="00CC661B">
            <w:pPr>
              <w:widowControl w:val="0"/>
              <w:autoSpaceDE w:val="0"/>
              <w:autoSpaceDN w:val="0"/>
              <w:adjustRightInd w:val="0"/>
              <w:spacing w:after="0" w:line="240" w:lineRule="auto"/>
              <w:rPr>
                <w:rFonts w:cstheme="minorHAnsi"/>
                <w:sz w:val="24"/>
                <w:szCs w:val="24"/>
              </w:rPr>
            </w:pPr>
            <w:r>
              <w:rPr>
                <w:rFonts w:cstheme="minorHAnsi"/>
                <w:sz w:val="24"/>
                <w:szCs w:val="24"/>
              </w:rPr>
              <w:t xml:space="preserve">When discussing ideas, the report writer often remains still and does not include </w:t>
            </w:r>
            <w:r w:rsidR="00621EEA">
              <w:rPr>
                <w:rFonts w:cstheme="minorHAnsi"/>
                <w:sz w:val="24"/>
                <w:szCs w:val="24"/>
              </w:rPr>
              <w:t>appropriate body language and hand gestures when they are talking with or listening to somebody.</w:t>
            </w:r>
          </w:p>
        </w:tc>
        <w:tc>
          <w:tcPr>
            <w:tcW w:w="355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14B0E11" w14:textId="284A618B" w:rsidR="004C7B28" w:rsidRDefault="00355422" w:rsidP="00CC661B">
            <w:pPr>
              <w:widowControl w:val="0"/>
              <w:autoSpaceDE w:val="0"/>
              <w:autoSpaceDN w:val="0"/>
              <w:adjustRightInd w:val="0"/>
              <w:spacing w:after="0" w:line="240" w:lineRule="auto"/>
              <w:rPr>
                <w:rFonts w:cstheme="minorHAnsi"/>
                <w:sz w:val="24"/>
                <w:szCs w:val="24"/>
              </w:rPr>
            </w:pPr>
            <w:r>
              <w:rPr>
                <w:rFonts w:cstheme="minorHAnsi"/>
                <w:sz w:val="24"/>
                <w:szCs w:val="24"/>
              </w:rPr>
              <w:t xml:space="preserve">When </w:t>
            </w:r>
            <w:r w:rsidR="007A6AE5">
              <w:rPr>
                <w:rFonts w:cstheme="minorHAnsi"/>
                <w:sz w:val="24"/>
                <w:szCs w:val="24"/>
              </w:rPr>
              <w:t xml:space="preserve">in groups, the report writer can keep </w:t>
            </w:r>
            <w:r w:rsidR="00121F1D">
              <w:rPr>
                <w:rFonts w:cstheme="minorHAnsi"/>
                <w:sz w:val="24"/>
                <w:szCs w:val="24"/>
              </w:rPr>
              <w:t>i</w:t>
            </w:r>
            <w:r w:rsidR="007A6AE5">
              <w:rPr>
                <w:rFonts w:cstheme="minorHAnsi"/>
                <w:sz w:val="24"/>
                <w:szCs w:val="24"/>
              </w:rPr>
              <w:t>n mind certain hand gestures from other participants in the group and copy their body language when they are speaking</w:t>
            </w:r>
            <w:r w:rsidR="008960BE">
              <w:rPr>
                <w:rFonts w:cstheme="minorHAnsi"/>
                <w:sz w:val="24"/>
                <w:szCs w:val="24"/>
              </w:rPr>
              <w:t xml:space="preserve"> and listening to their peers talk.</w:t>
            </w:r>
          </w:p>
          <w:p w14:paraId="15132363" w14:textId="74A40AAC" w:rsidR="007A6AE5" w:rsidRPr="00355422" w:rsidRDefault="007A6AE5" w:rsidP="00CC661B">
            <w:pPr>
              <w:widowControl w:val="0"/>
              <w:autoSpaceDE w:val="0"/>
              <w:autoSpaceDN w:val="0"/>
              <w:adjustRightInd w:val="0"/>
              <w:spacing w:after="0" w:line="240" w:lineRule="auto"/>
              <w:rPr>
                <w:rFonts w:cstheme="minorHAnsi"/>
                <w:sz w:val="24"/>
                <w:szCs w:val="24"/>
              </w:rPr>
            </w:pPr>
            <w:r>
              <w:rPr>
                <w:rFonts w:cstheme="minorHAnsi"/>
                <w:sz w:val="24"/>
                <w:szCs w:val="24"/>
              </w:rPr>
              <w:t xml:space="preserve">The report writer </w:t>
            </w:r>
            <w:r w:rsidR="00B06D6B">
              <w:rPr>
                <w:rFonts w:cstheme="minorHAnsi"/>
                <w:sz w:val="24"/>
                <w:szCs w:val="24"/>
              </w:rPr>
              <w:t xml:space="preserve">can also look online or read books on communication and body language </w:t>
            </w:r>
            <w:r w:rsidR="00EC1ADC">
              <w:rPr>
                <w:rFonts w:cstheme="minorHAnsi"/>
                <w:sz w:val="24"/>
                <w:szCs w:val="24"/>
              </w:rPr>
              <w:t xml:space="preserve">and use those tips and ideas for the next time that they are speaking. </w:t>
            </w:r>
          </w:p>
        </w:tc>
      </w:tr>
      <w:tr w:rsidR="00807F6A" w:rsidRPr="00B24059" w14:paraId="6DE0BA2A" w14:textId="77777777" w:rsidTr="002332A8">
        <w:trPr>
          <w:trHeight w:hRule="exact" w:val="3530"/>
        </w:trPr>
        <w:tc>
          <w:tcPr>
            <w:tcW w:w="2269" w:type="dxa"/>
            <w:tcBorders>
              <w:top w:val="single" w:sz="4" w:space="0" w:color="000000"/>
              <w:left w:val="single" w:sz="4" w:space="0" w:color="000000"/>
              <w:bottom w:val="single" w:sz="4" w:space="0" w:color="000000"/>
              <w:right w:val="single" w:sz="4" w:space="0" w:color="000000"/>
            </w:tcBorders>
          </w:tcPr>
          <w:p w14:paraId="56029D42" w14:textId="1C65C036" w:rsidR="004C7B28" w:rsidRPr="004327FB" w:rsidRDefault="001D239D" w:rsidP="00AE2C9D">
            <w:pPr>
              <w:widowControl w:val="0"/>
              <w:autoSpaceDE w:val="0"/>
              <w:autoSpaceDN w:val="0"/>
              <w:adjustRightInd w:val="0"/>
              <w:spacing w:after="0" w:line="240" w:lineRule="auto"/>
              <w:rPr>
                <w:rFonts w:cstheme="minorHAnsi"/>
                <w:sz w:val="24"/>
                <w:szCs w:val="24"/>
              </w:rPr>
            </w:pPr>
            <w:r>
              <w:rPr>
                <w:rFonts w:cstheme="minorHAnsi"/>
                <w:sz w:val="24"/>
                <w:szCs w:val="24"/>
              </w:rPr>
              <w:t xml:space="preserve"> The report writer </w:t>
            </w:r>
            <w:r w:rsidR="001739E6">
              <w:rPr>
                <w:rFonts w:cstheme="minorHAnsi"/>
                <w:sz w:val="24"/>
                <w:szCs w:val="24"/>
              </w:rPr>
              <w:t>would like to</w:t>
            </w:r>
            <w:r>
              <w:rPr>
                <w:rFonts w:cstheme="minorHAnsi"/>
                <w:sz w:val="24"/>
                <w:szCs w:val="24"/>
              </w:rPr>
              <w:t xml:space="preserve"> also focus </w:t>
            </w:r>
            <w:r w:rsidR="007405C5">
              <w:rPr>
                <w:rFonts w:cstheme="minorHAnsi"/>
                <w:sz w:val="24"/>
                <w:szCs w:val="24"/>
              </w:rPr>
              <w:t xml:space="preserve">on giving </w:t>
            </w:r>
            <w:r w:rsidR="00AE2C9D">
              <w:rPr>
                <w:rFonts w:cstheme="minorHAnsi"/>
                <w:sz w:val="24"/>
                <w:szCs w:val="24"/>
              </w:rPr>
              <w:t xml:space="preserve">feedback </w:t>
            </w:r>
            <w:r w:rsidR="00A908EA">
              <w:rPr>
                <w:rFonts w:cstheme="minorHAnsi"/>
                <w:sz w:val="24"/>
                <w:szCs w:val="24"/>
              </w:rPr>
              <w:t xml:space="preserve">to other participants ideas </w:t>
            </w:r>
            <w:r w:rsidR="00A908EA">
              <w:rPr>
                <w:rFonts w:cstheme="minorHAnsi"/>
                <w:sz w:val="24"/>
                <w:szCs w:val="24"/>
              </w:rPr>
              <w:t xml:space="preserve"> </w:t>
            </w:r>
            <w:r w:rsidR="007405C5">
              <w:rPr>
                <w:rFonts w:cstheme="minorHAnsi"/>
                <w:sz w:val="24"/>
                <w:szCs w:val="24"/>
              </w:rPr>
              <w:t xml:space="preserve">by improving their listening skills </w:t>
            </w:r>
            <w:r w:rsidR="00AE2C9D">
              <w:rPr>
                <w:rFonts w:cstheme="minorHAnsi"/>
                <w:sz w:val="24"/>
                <w:szCs w:val="24"/>
              </w:rPr>
              <w:t xml:space="preserve">in order to enhance the communication process. </w:t>
            </w:r>
          </w:p>
        </w:tc>
        <w:tc>
          <w:tcPr>
            <w:tcW w:w="2268" w:type="dxa"/>
            <w:tcBorders>
              <w:top w:val="single" w:sz="4" w:space="0" w:color="000000"/>
              <w:left w:val="single" w:sz="4" w:space="0" w:color="000000"/>
              <w:bottom w:val="single" w:sz="4" w:space="0" w:color="000000"/>
              <w:right w:val="single" w:sz="4" w:space="0" w:color="000000"/>
            </w:tcBorders>
          </w:tcPr>
          <w:p w14:paraId="3D57D324" w14:textId="77C23B3B" w:rsidR="004C7B28" w:rsidRPr="00301B85" w:rsidRDefault="00BB306A" w:rsidP="00CC661B">
            <w:pPr>
              <w:widowControl w:val="0"/>
              <w:autoSpaceDE w:val="0"/>
              <w:autoSpaceDN w:val="0"/>
              <w:adjustRightInd w:val="0"/>
              <w:spacing w:after="0" w:line="240" w:lineRule="auto"/>
              <w:rPr>
                <w:rFonts w:cstheme="minorHAnsi"/>
                <w:sz w:val="24"/>
                <w:szCs w:val="24"/>
              </w:rPr>
            </w:pPr>
            <w:r>
              <w:rPr>
                <w:rFonts w:cstheme="minorHAnsi"/>
                <w:sz w:val="24"/>
                <w:szCs w:val="24"/>
              </w:rPr>
              <w:t>The report can</w:t>
            </w:r>
            <w:r w:rsidR="00043512">
              <w:rPr>
                <w:rFonts w:cstheme="minorHAnsi"/>
                <w:sz w:val="24"/>
                <w:szCs w:val="24"/>
              </w:rPr>
              <w:t xml:space="preserve"> sometimes</w:t>
            </w:r>
            <w:r>
              <w:rPr>
                <w:rFonts w:cstheme="minorHAnsi"/>
                <w:sz w:val="24"/>
                <w:szCs w:val="24"/>
              </w:rPr>
              <w:t xml:space="preserve"> give feedback when </w:t>
            </w:r>
            <w:r w:rsidR="00043512">
              <w:rPr>
                <w:rFonts w:cstheme="minorHAnsi"/>
                <w:sz w:val="24"/>
                <w:szCs w:val="24"/>
              </w:rPr>
              <w:t xml:space="preserve">the speaker has </w:t>
            </w:r>
            <w:r>
              <w:rPr>
                <w:rFonts w:cstheme="minorHAnsi"/>
                <w:sz w:val="24"/>
                <w:szCs w:val="24"/>
              </w:rPr>
              <w:t xml:space="preserve">asked </w:t>
            </w:r>
            <w:r w:rsidR="00043512">
              <w:rPr>
                <w:rFonts w:cstheme="minorHAnsi"/>
                <w:sz w:val="24"/>
                <w:szCs w:val="24"/>
              </w:rPr>
              <w:t xml:space="preserve">them </w:t>
            </w:r>
            <w:r>
              <w:rPr>
                <w:rFonts w:cstheme="minorHAnsi"/>
                <w:sz w:val="24"/>
                <w:szCs w:val="24"/>
              </w:rPr>
              <w:t xml:space="preserve">to </w:t>
            </w:r>
            <w:r w:rsidR="00043512">
              <w:rPr>
                <w:rFonts w:cstheme="minorHAnsi"/>
                <w:sz w:val="24"/>
                <w:szCs w:val="24"/>
              </w:rPr>
              <w:t xml:space="preserve">participate in the conversation.  </w:t>
            </w:r>
          </w:p>
        </w:tc>
        <w:tc>
          <w:tcPr>
            <w:tcW w:w="2394" w:type="dxa"/>
            <w:tcBorders>
              <w:top w:val="single" w:sz="4" w:space="0" w:color="000000"/>
              <w:left w:val="single" w:sz="4" w:space="0" w:color="000000"/>
              <w:bottom w:val="single" w:sz="4" w:space="0" w:color="000000"/>
              <w:right w:val="single" w:sz="4" w:space="0" w:color="000000"/>
            </w:tcBorders>
          </w:tcPr>
          <w:p w14:paraId="6D4BEC49" w14:textId="3FD10A46" w:rsidR="004C7B28" w:rsidRPr="00043512" w:rsidRDefault="002E2C77" w:rsidP="00CC661B">
            <w:pPr>
              <w:widowControl w:val="0"/>
              <w:autoSpaceDE w:val="0"/>
              <w:autoSpaceDN w:val="0"/>
              <w:adjustRightInd w:val="0"/>
              <w:spacing w:after="0" w:line="240" w:lineRule="auto"/>
              <w:rPr>
                <w:rFonts w:cstheme="minorHAnsi"/>
                <w:sz w:val="24"/>
                <w:szCs w:val="24"/>
              </w:rPr>
            </w:pPr>
            <w:r>
              <w:rPr>
                <w:rFonts w:cstheme="minorHAnsi"/>
                <w:sz w:val="24"/>
                <w:szCs w:val="24"/>
              </w:rPr>
              <w:t xml:space="preserve">The report writer does not actively give back feedback to speakers when is group discussions </w:t>
            </w:r>
            <w:r w:rsidR="00BD4816">
              <w:rPr>
                <w:rFonts w:cstheme="minorHAnsi"/>
                <w:sz w:val="24"/>
                <w:szCs w:val="24"/>
              </w:rPr>
              <w:t>and only does so when asked.</w:t>
            </w:r>
          </w:p>
        </w:tc>
        <w:tc>
          <w:tcPr>
            <w:tcW w:w="3559" w:type="dxa"/>
            <w:tcBorders>
              <w:top w:val="single" w:sz="4" w:space="0" w:color="000000"/>
              <w:left w:val="single" w:sz="4" w:space="0" w:color="000000"/>
              <w:bottom w:val="single" w:sz="4" w:space="0" w:color="000000"/>
              <w:right w:val="single" w:sz="4" w:space="0" w:color="000000"/>
            </w:tcBorders>
          </w:tcPr>
          <w:p w14:paraId="26A5427E" w14:textId="25B5D994" w:rsidR="00E412AA" w:rsidRDefault="000753B5" w:rsidP="00CC661B">
            <w:pPr>
              <w:widowControl w:val="0"/>
              <w:autoSpaceDE w:val="0"/>
              <w:autoSpaceDN w:val="0"/>
              <w:adjustRightInd w:val="0"/>
              <w:spacing w:after="0" w:line="240" w:lineRule="auto"/>
              <w:rPr>
                <w:rFonts w:cstheme="minorHAnsi"/>
                <w:sz w:val="24"/>
                <w:szCs w:val="24"/>
              </w:rPr>
            </w:pPr>
            <w:r>
              <w:rPr>
                <w:rFonts w:cstheme="minorHAnsi"/>
                <w:sz w:val="24"/>
                <w:szCs w:val="24"/>
              </w:rPr>
              <w:t xml:space="preserve">The report writer should reflect back </w:t>
            </w:r>
            <w:r w:rsidR="00D73809">
              <w:rPr>
                <w:rFonts w:cstheme="minorHAnsi"/>
                <w:sz w:val="24"/>
                <w:szCs w:val="24"/>
              </w:rPr>
              <w:t xml:space="preserve">and ask questions </w:t>
            </w:r>
            <w:r w:rsidR="00E412AA">
              <w:rPr>
                <w:rFonts w:cstheme="minorHAnsi"/>
                <w:sz w:val="24"/>
                <w:szCs w:val="24"/>
              </w:rPr>
              <w:t xml:space="preserve">on what the speaker is saying </w:t>
            </w:r>
            <w:r w:rsidR="003131A8">
              <w:rPr>
                <w:rFonts w:cstheme="minorHAnsi"/>
                <w:sz w:val="24"/>
                <w:szCs w:val="24"/>
              </w:rPr>
              <w:t xml:space="preserve">by looking online </w:t>
            </w:r>
            <w:r w:rsidR="003D5469">
              <w:rPr>
                <w:rFonts w:cstheme="minorHAnsi"/>
                <w:sz w:val="24"/>
                <w:szCs w:val="24"/>
              </w:rPr>
              <w:t xml:space="preserve">or in books </w:t>
            </w:r>
            <w:r w:rsidR="003131A8">
              <w:rPr>
                <w:rFonts w:cstheme="minorHAnsi"/>
                <w:sz w:val="24"/>
                <w:szCs w:val="24"/>
              </w:rPr>
              <w:t xml:space="preserve">for certain phrases </w:t>
            </w:r>
            <w:r w:rsidR="00617C78">
              <w:rPr>
                <w:rFonts w:cstheme="minorHAnsi"/>
                <w:sz w:val="24"/>
                <w:szCs w:val="24"/>
              </w:rPr>
              <w:t xml:space="preserve">that they can use in most situations. </w:t>
            </w:r>
          </w:p>
          <w:p w14:paraId="14B48F0E" w14:textId="2C73EFF6" w:rsidR="00D73809" w:rsidRPr="00D813A1" w:rsidRDefault="00F73777" w:rsidP="00CC661B">
            <w:pPr>
              <w:widowControl w:val="0"/>
              <w:autoSpaceDE w:val="0"/>
              <w:autoSpaceDN w:val="0"/>
              <w:adjustRightInd w:val="0"/>
              <w:spacing w:after="0" w:line="240" w:lineRule="auto"/>
              <w:rPr>
                <w:rFonts w:cstheme="minorHAnsi"/>
                <w:sz w:val="24"/>
                <w:szCs w:val="24"/>
              </w:rPr>
            </w:pPr>
            <w:r>
              <w:rPr>
                <w:rFonts w:cstheme="minorHAnsi"/>
                <w:sz w:val="24"/>
                <w:szCs w:val="24"/>
              </w:rPr>
              <w:t xml:space="preserve">The report writer should also respond </w:t>
            </w:r>
            <w:r w:rsidR="00861CA9">
              <w:rPr>
                <w:rFonts w:cstheme="minorHAnsi"/>
                <w:sz w:val="24"/>
                <w:szCs w:val="24"/>
              </w:rPr>
              <w:t xml:space="preserve">appropriately to what the speaker is saying and </w:t>
            </w:r>
            <w:r w:rsidR="00B723D2">
              <w:rPr>
                <w:rFonts w:cstheme="minorHAnsi"/>
                <w:sz w:val="24"/>
                <w:szCs w:val="24"/>
              </w:rPr>
              <w:t xml:space="preserve">should give their honest opinions by asserting their views respectfully but also making sure not to </w:t>
            </w:r>
            <w:r w:rsidR="007405C5">
              <w:rPr>
                <w:rFonts w:cstheme="minorHAnsi"/>
                <w:sz w:val="24"/>
                <w:szCs w:val="24"/>
              </w:rPr>
              <w:t xml:space="preserve">attack the speaker or put them down. </w:t>
            </w:r>
          </w:p>
        </w:tc>
      </w:tr>
    </w:tbl>
    <w:p w14:paraId="7716FADA" w14:textId="25E176D1" w:rsidR="003C7CF3" w:rsidRDefault="003C7CF3" w:rsidP="00003524">
      <w:pPr>
        <w:jc w:val="both"/>
        <w:rPr>
          <w:rFonts w:cstheme="minorHAnsi"/>
          <w:b/>
          <w:sz w:val="24"/>
          <w:szCs w:val="24"/>
        </w:rPr>
      </w:pPr>
    </w:p>
    <w:p w14:paraId="55980289" w14:textId="2AFE176F" w:rsidR="002332A8" w:rsidRDefault="002332A8" w:rsidP="00003524">
      <w:pPr>
        <w:jc w:val="both"/>
        <w:rPr>
          <w:rFonts w:cstheme="minorHAnsi"/>
          <w:b/>
          <w:sz w:val="24"/>
          <w:szCs w:val="24"/>
        </w:rPr>
      </w:pPr>
    </w:p>
    <w:p w14:paraId="70D5D882" w14:textId="77777777" w:rsidR="002332A8" w:rsidRDefault="002332A8" w:rsidP="00003524">
      <w:pPr>
        <w:jc w:val="both"/>
        <w:rPr>
          <w:rFonts w:cstheme="minorHAnsi"/>
          <w:b/>
          <w:sz w:val="24"/>
          <w:szCs w:val="24"/>
        </w:rPr>
      </w:pPr>
    </w:p>
    <w:p w14:paraId="27141374" w14:textId="0F96EF74" w:rsidR="00764D41" w:rsidRDefault="0052104E" w:rsidP="0052104E">
      <w:pPr>
        <w:pStyle w:val="Heading2"/>
      </w:pPr>
      <w:bookmarkStart w:id="6" w:name="_Toc40895098"/>
      <w:r>
        <w:lastRenderedPageBreak/>
        <w:t>PDP</w:t>
      </w:r>
      <w:bookmarkEnd w:id="6"/>
    </w:p>
    <w:p w14:paraId="2C6CF07C" w14:textId="77777777" w:rsidR="0052104E" w:rsidRPr="0052104E" w:rsidRDefault="0052104E" w:rsidP="0052104E"/>
    <w:tbl>
      <w:tblPr>
        <w:tblStyle w:val="GridTable4"/>
        <w:tblW w:w="10490" w:type="dxa"/>
        <w:tblInd w:w="-714" w:type="dxa"/>
        <w:tblLook w:val="04A0" w:firstRow="1" w:lastRow="0" w:firstColumn="1" w:lastColumn="0" w:noHBand="0" w:noVBand="1"/>
      </w:tblPr>
      <w:tblGrid>
        <w:gridCol w:w="2407"/>
        <w:gridCol w:w="2271"/>
        <w:gridCol w:w="2199"/>
        <w:gridCol w:w="1225"/>
        <w:gridCol w:w="2388"/>
      </w:tblGrid>
      <w:tr w:rsidR="0052104E" w14:paraId="0E5C2BE4" w14:textId="77777777" w:rsidTr="002332A8">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407"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2271"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199"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225"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2388"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B5210B" w14:paraId="59165083" w14:textId="77777777" w:rsidTr="002332A8">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2407"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2271"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199"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225"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2388"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2332A8">
        <w:trPr>
          <w:trHeight w:val="1249"/>
        </w:trPr>
        <w:tc>
          <w:tcPr>
            <w:cnfStyle w:val="001000000000" w:firstRow="0" w:lastRow="0" w:firstColumn="1" w:lastColumn="0" w:oddVBand="0" w:evenVBand="0" w:oddHBand="0" w:evenHBand="0" w:firstRowFirstColumn="0" w:firstRowLastColumn="0" w:lastRowFirstColumn="0" w:lastRowLastColumn="0"/>
            <w:tcW w:w="2407" w:type="dxa"/>
          </w:tcPr>
          <w:p w14:paraId="481BA6B4" w14:textId="125AC31B" w:rsidR="0052104E" w:rsidRPr="00807F6A" w:rsidRDefault="00807F6A" w:rsidP="00CC661B">
            <w:pPr>
              <w:rPr>
                <w:b w:val="0"/>
                <w:bCs w:val="0"/>
                <w:sz w:val="24"/>
                <w:szCs w:val="24"/>
              </w:rPr>
            </w:pPr>
            <w:r>
              <w:rPr>
                <w:b w:val="0"/>
                <w:bCs w:val="0"/>
                <w:sz w:val="24"/>
                <w:szCs w:val="24"/>
              </w:rPr>
              <w:t xml:space="preserve">The report writer would like to become more confident when communicating in groups. </w:t>
            </w:r>
          </w:p>
        </w:tc>
        <w:tc>
          <w:tcPr>
            <w:tcW w:w="2271" w:type="dxa"/>
          </w:tcPr>
          <w:p w14:paraId="1139EE63" w14:textId="77777777" w:rsidR="0052104E" w:rsidRDefault="00807F6A" w:rsidP="00CC661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The report writer should watch other participants to understand what to do and what to avoid doing in group situations. </w:t>
            </w:r>
          </w:p>
          <w:p w14:paraId="67D71D8E" w14:textId="77CCFB57" w:rsidR="00807F6A" w:rsidRPr="00807F6A" w:rsidRDefault="00807F6A" w:rsidP="00CC661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The report writer should try and get to know more peers and co-workers so that they feel more familiar with them and can talk to them more eas</w:t>
            </w:r>
            <w:r w:rsidR="004E7BE1">
              <w:rPr>
                <w:sz w:val="24"/>
                <w:szCs w:val="24"/>
              </w:rPr>
              <w:t xml:space="preserve">ily. </w:t>
            </w:r>
          </w:p>
        </w:tc>
        <w:tc>
          <w:tcPr>
            <w:tcW w:w="2199" w:type="dxa"/>
          </w:tcPr>
          <w:p w14:paraId="4295CC71" w14:textId="08C1D0FB" w:rsidR="0052104E" w:rsidRPr="004E7BE1" w:rsidRDefault="004E7BE1" w:rsidP="00CC661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After watching other participants and talking more with their peers, the report writer will feel more comfortable and confident in group situations – when the report writer becomes less and less nervous in those group situations, they will be successful in this goal. </w:t>
            </w:r>
          </w:p>
        </w:tc>
        <w:tc>
          <w:tcPr>
            <w:tcW w:w="1225" w:type="dxa"/>
          </w:tcPr>
          <w:p w14:paraId="07D0EE8F" w14:textId="19D5F5CD" w:rsidR="0052104E" w:rsidRPr="004E7BE1" w:rsidRDefault="004E7BE1" w:rsidP="00CC661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December 2020</w:t>
            </w:r>
          </w:p>
        </w:tc>
        <w:tc>
          <w:tcPr>
            <w:tcW w:w="2388" w:type="dxa"/>
          </w:tcPr>
          <w:p w14:paraId="66BF29F6" w14:textId="77777777" w:rsidR="0052104E" w:rsidRDefault="004E7BE1" w:rsidP="00CC661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The report writer would need to be in group situations more often in order to become used to the environment and feel comfortable. </w:t>
            </w:r>
          </w:p>
          <w:p w14:paraId="755C9FD0" w14:textId="49B6B5FA" w:rsidR="004E7BE1" w:rsidRPr="004E7BE1" w:rsidRDefault="004E7BE1" w:rsidP="00CC661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They also need their peers and co</w:t>
            </w:r>
            <w:r w:rsidR="00423FB8">
              <w:rPr>
                <w:sz w:val="24"/>
                <w:szCs w:val="24"/>
              </w:rPr>
              <w:t>-</w:t>
            </w:r>
            <w:r>
              <w:rPr>
                <w:sz w:val="24"/>
                <w:szCs w:val="24"/>
              </w:rPr>
              <w:t xml:space="preserve"> workers to talk to. </w:t>
            </w:r>
          </w:p>
        </w:tc>
      </w:tr>
      <w:tr w:rsidR="00B5210B" w14:paraId="270C40EB" w14:textId="77777777" w:rsidTr="002332A8">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2407" w:type="dxa"/>
            <w:shd w:val="clear" w:color="auto" w:fill="E7E6E6" w:themeFill="background2"/>
          </w:tcPr>
          <w:p w14:paraId="31743E5C" w14:textId="234A69A9" w:rsidR="0052104E" w:rsidRPr="00EC1ADC" w:rsidRDefault="00EC1ADC" w:rsidP="00CC661B">
            <w:pPr>
              <w:rPr>
                <w:b w:val="0"/>
                <w:bCs w:val="0"/>
                <w:sz w:val="24"/>
                <w:szCs w:val="24"/>
              </w:rPr>
            </w:pPr>
            <w:r>
              <w:rPr>
                <w:b w:val="0"/>
                <w:bCs w:val="0"/>
                <w:sz w:val="24"/>
                <w:szCs w:val="24"/>
              </w:rPr>
              <w:t xml:space="preserve">The report writer would </w:t>
            </w:r>
            <w:r w:rsidR="00B5210B">
              <w:rPr>
                <w:b w:val="0"/>
                <w:bCs w:val="0"/>
                <w:sz w:val="24"/>
                <w:szCs w:val="24"/>
              </w:rPr>
              <w:t xml:space="preserve">like to improve their body language and maintain better eye contact when they are discussing their ideas </w:t>
            </w:r>
            <w:r w:rsidR="00375CFA">
              <w:rPr>
                <w:b w:val="0"/>
                <w:bCs w:val="0"/>
                <w:sz w:val="24"/>
                <w:szCs w:val="24"/>
              </w:rPr>
              <w:t xml:space="preserve">and listening </w:t>
            </w:r>
            <w:r w:rsidR="00B5210B">
              <w:rPr>
                <w:b w:val="0"/>
                <w:bCs w:val="0"/>
                <w:sz w:val="24"/>
                <w:szCs w:val="24"/>
              </w:rPr>
              <w:t xml:space="preserve">in groups. </w:t>
            </w:r>
          </w:p>
        </w:tc>
        <w:tc>
          <w:tcPr>
            <w:tcW w:w="2271" w:type="dxa"/>
            <w:shd w:val="clear" w:color="auto" w:fill="E7E6E6" w:themeFill="background2"/>
          </w:tcPr>
          <w:p w14:paraId="53892F41" w14:textId="67121E93" w:rsidR="0052104E" w:rsidRPr="00B5210B" w:rsidRDefault="00B5210B" w:rsidP="00CC661B">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The report writer can pay attention and keep in mind certain hand gestures and other body languages that other participants in the group do and can use these themselves when they are talking about their ideas</w:t>
            </w:r>
            <w:r w:rsidR="00375CFA">
              <w:rPr>
                <w:sz w:val="24"/>
                <w:szCs w:val="24"/>
              </w:rPr>
              <w:t xml:space="preserve"> in</w:t>
            </w:r>
            <w:r>
              <w:rPr>
                <w:sz w:val="24"/>
                <w:szCs w:val="24"/>
              </w:rPr>
              <w:t xml:space="preserve">  the group. </w:t>
            </w:r>
          </w:p>
        </w:tc>
        <w:tc>
          <w:tcPr>
            <w:tcW w:w="2199" w:type="dxa"/>
            <w:shd w:val="clear" w:color="auto" w:fill="E7E6E6" w:themeFill="background2"/>
          </w:tcPr>
          <w:p w14:paraId="50E6B6AA" w14:textId="2D05B476" w:rsidR="0052104E" w:rsidRPr="00B5210B" w:rsidRDefault="00122ADB" w:rsidP="00CC661B">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At the end of group discussions, the report writer can ask for feedback from their peers </w:t>
            </w:r>
            <w:r w:rsidR="004F261F">
              <w:rPr>
                <w:sz w:val="24"/>
                <w:szCs w:val="24"/>
              </w:rPr>
              <w:t xml:space="preserve">about their body language and see if they are improving and also if there are other things they need to work on. </w:t>
            </w:r>
          </w:p>
        </w:tc>
        <w:tc>
          <w:tcPr>
            <w:tcW w:w="1225" w:type="dxa"/>
            <w:shd w:val="clear" w:color="auto" w:fill="E7E6E6" w:themeFill="background2"/>
          </w:tcPr>
          <w:p w14:paraId="3DFA80BC" w14:textId="57224709" w:rsidR="0052104E" w:rsidRPr="004F261F" w:rsidRDefault="004F261F" w:rsidP="00CC661B">
            <w:pPr>
              <w:cnfStyle w:val="000000100000" w:firstRow="0" w:lastRow="0" w:firstColumn="0" w:lastColumn="0" w:oddVBand="0" w:evenVBand="0" w:oddHBand="1" w:evenHBand="0" w:firstRowFirstColumn="0" w:firstRowLastColumn="0" w:lastRowFirstColumn="0" w:lastRowLastColumn="0"/>
              <w:rPr>
                <w:sz w:val="24"/>
                <w:szCs w:val="24"/>
              </w:rPr>
            </w:pPr>
            <w:r w:rsidRPr="004F261F">
              <w:rPr>
                <w:sz w:val="24"/>
                <w:szCs w:val="24"/>
              </w:rPr>
              <w:t xml:space="preserve">December 2020. </w:t>
            </w:r>
          </w:p>
        </w:tc>
        <w:tc>
          <w:tcPr>
            <w:tcW w:w="2388" w:type="dxa"/>
            <w:shd w:val="clear" w:color="auto" w:fill="E7E6E6" w:themeFill="background2"/>
          </w:tcPr>
          <w:p w14:paraId="43A7D14B" w14:textId="17BDFC23" w:rsidR="0052104E" w:rsidRDefault="004F261F" w:rsidP="00CC661B">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The report writer would need their peers and the other </w:t>
            </w:r>
            <w:r w:rsidR="0016308D">
              <w:rPr>
                <w:sz w:val="24"/>
                <w:szCs w:val="24"/>
              </w:rPr>
              <w:t>participants</w:t>
            </w:r>
            <w:r>
              <w:rPr>
                <w:sz w:val="24"/>
                <w:szCs w:val="24"/>
              </w:rPr>
              <w:t xml:space="preserve"> in the group discussions so they can ask for feedback. </w:t>
            </w:r>
          </w:p>
          <w:p w14:paraId="4E297221" w14:textId="1905D421" w:rsidR="004F261F" w:rsidRPr="004F261F" w:rsidRDefault="004F261F" w:rsidP="00CC661B">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The report writer wou</w:t>
            </w:r>
            <w:r w:rsidR="0016308D">
              <w:rPr>
                <w:sz w:val="24"/>
                <w:szCs w:val="24"/>
              </w:rPr>
              <w:t xml:space="preserve">ld need access to online resources and books about communication and body language. </w:t>
            </w:r>
          </w:p>
        </w:tc>
      </w:tr>
      <w:tr w:rsidR="0052104E" w14:paraId="76E3A0CE" w14:textId="77777777" w:rsidTr="002332A8">
        <w:trPr>
          <w:trHeight w:val="1199"/>
        </w:trPr>
        <w:tc>
          <w:tcPr>
            <w:cnfStyle w:val="001000000000" w:firstRow="0" w:lastRow="0" w:firstColumn="1" w:lastColumn="0" w:oddVBand="0" w:evenVBand="0" w:oddHBand="0" w:evenHBand="0" w:firstRowFirstColumn="0" w:firstRowLastColumn="0" w:lastRowFirstColumn="0" w:lastRowLastColumn="0"/>
            <w:tcW w:w="2407" w:type="dxa"/>
          </w:tcPr>
          <w:p w14:paraId="1C23448D" w14:textId="69D5A833" w:rsidR="0052104E" w:rsidRPr="005A1F66" w:rsidRDefault="00A908EA" w:rsidP="00CC661B">
            <w:pPr>
              <w:rPr>
                <w:b w:val="0"/>
                <w:bCs w:val="0"/>
                <w:sz w:val="24"/>
                <w:szCs w:val="24"/>
              </w:rPr>
            </w:pPr>
            <w:r>
              <w:rPr>
                <w:b w:val="0"/>
                <w:bCs w:val="0"/>
                <w:sz w:val="24"/>
                <w:szCs w:val="24"/>
              </w:rPr>
              <w:t xml:space="preserve">The report writer should aim to focus on giving better feedback </w:t>
            </w:r>
            <w:r w:rsidR="003A59AB">
              <w:rPr>
                <w:b w:val="0"/>
                <w:bCs w:val="0"/>
                <w:sz w:val="24"/>
                <w:szCs w:val="24"/>
              </w:rPr>
              <w:t>to speakers by try</w:t>
            </w:r>
            <w:r w:rsidR="00DF054E">
              <w:rPr>
                <w:b w:val="0"/>
                <w:bCs w:val="0"/>
                <w:sz w:val="24"/>
                <w:szCs w:val="24"/>
              </w:rPr>
              <w:t>ing to improve thei</w:t>
            </w:r>
            <w:bookmarkStart w:id="7" w:name="_GoBack"/>
            <w:bookmarkEnd w:id="7"/>
            <w:r w:rsidR="00DF054E">
              <w:rPr>
                <w:b w:val="0"/>
                <w:bCs w:val="0"/>
                <w:sz w:val="24"/>
                <w:szCs w:val="24"/>
              </w:rPr>
              <w:t xml:space="preserve">r </w:t>
            </w:r>
            <w:r w:rsidR="007248B7">
              <w:rPr>
                <w:b w:val="0"/>
                <w:bCs w:val="0"/>
                <w:sz w:val="24"/>
                <w:szCs w:val="24"/>
              </w:rPr>
              <w:t>listening skills</w:t>
            </w:r>
            <w:r w:rsidR="006C381C">
              <w:rPr>
                <w:b w:val="0"/>
                <w:bCs w:val="0"/>
                <w:sz w:val="24"/>
                <w:szCs w:val="24"/>
              </w:rPr>
              <w:t xml:space="preserve">. </w:t>
            </w:r>
          </w:p>
        </w:tc>
        <w:tc>
          <w:tcPr>
            <w:tcW w:w="2271" w:type="dxa"/>
          </w:tcPr>
          <w:p w14:paraId="68FEB05D" w14:textId="5FC3818E" w:rsidR="0052104E" w:rsidRDefault="00F00B5B" w:rsidP="00CC661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The report writer should ask more questions to the speaker and refle</w:t>
            </w:r>
            <w:r w:rsidR="003D5469">
              <w:rPr>
                <w:sz w:val="24"/>
                <w:szCs w:val="24"/>
              </w:rPr>
              <w:t xml:space="preserve">ct on what they have said by using phrases </w:t>
            </w:r>
            <w:r w:rsidR="00883B6F">
              <w:rPr>
                <w:sz w:val="24"/>
                <w:szCs w:val="24"/>
              </w:rPr>
              <w:t xml:space="preserve">that go with most situations. </w:t>
            </w:r>
            <w:r w:rsidR="003D5469">
              <w:rPr>
                <w:sz w:val="24"/>
                <w:szCs w:val="24"/>
              </w:rPr>
              <w:t>found online or in books</w:t>
            </w:r>
            <w:r w:rsidR="00883B6F">
              <w:rPr>
                <w:sz w:val="24"/>
                <w:szCs w:val="24"/>
              </w:rPr>
              <w:t>.</w:t>
            </w:r>
          </w:p>
          <w:p w14:paraId="10098C26" w14:textId="0109B1EB" w:rsidR="003D5469" w:rsidRPr="00F85339" w:rsidRDefault="003D5469" w:rsidP="00CC661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lastRenderedPageBreak/>
              <w:t xml:space="preserve">The speaker should also </w:t>
            </w:r>
            <w:r w:rsidR="00B63620">
              <w:rPr>
                <w:sz w:val="24"/>
                <w:szCs w:val="24"/>
              </w:rPr>
              <w:t xml:space="preserve">give their honest opinions to the speaker about their ideas without putting the speaker’s views and opinions down. </w:t>
            </w:r>
          </w:p>
        </w:tc>
        <w:tc>
          <w:tcPr>
            <w:tcW w:w="2199" w:type="dxa"/>
          </w:tcPr>
          <w:p w14:paraId="595246C0" w14:textId="4CCD2FCA" w:rsidR="0052104E" w:rsidRPr="00B63620" w:rsidRDefault="00B63620" w:rsidP="00CC661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lastRenderedPageBreak/>
              <w:t xml:space="preserve">The report writer can ask the speakers if their feedback </w:t>
            </w:r>
            <w:r w:rsidR="00D62E0A">
              <w:rPr>
                <w:sz w:val="24"/>
                <w:szCs w:val="24"/>
              </w:rPr>
              <w:t xml:space="preserve">was helpful and if </w:t>
            </w:r>
            <w:r w:rsidR="00B96381">
              <w:rPr>
                <w:sz w:val="24"/>
                <w:szCs w:val="24"/>
              </w:rPr>
              <w:t xml:space="preserve">there </w:t>
            </w:r>
            <w:r w:rsidR="00EE26A8">
              <w:rPr>
                <w:sz w:val="24"/>
                <w:szCs w:val="24"/>
              </w:rPr>
              <w:t>is anything the</w:t>
            </w:r>
            <w:r w:rsidR="00C36D82">
              <w:rPr>
                <w:sz w:val="24"/>
                <w:szCs w:val="24"/>
              </w:rPr>
              <w:t xml:space="preserve">y should try and improve on. </w:t>
            </w:r>
          </w:p>
        </w:tc>
        <w:tc>
          <w:tcPr>
            <w:tcW w:w="1225" w:type="dxa"/>
          </w:tcPr>
          <w:p w14:paraId="44710F63" w14:textId="1E0039E9" w:rsidR="0052104E" w:rsidRPr="008F07BA" w:rsidRDefault="008F07BA" w:rsidP="00CC661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December 2020. </w:t>
            </w:r>
          </w:p>
        </w:tc>
        <w:tc>
          <w:tcPr>
            <w:tcW w:w="2388" w:type="dxa"/>
          </w:tcPr>
          <w:p w14:paraId="26860560" w14:textId="77777777" w:rsidR="003B61FE" w:rsidRDefault="00C6754E" w:rsidP="00CC661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The report writer would need ac</w:t>
            </w:r>
            <w:r w:rsidR="001644BB">
              <w:rPr>
                <w:sz w:val="24"/>
                <w:szCs w:val="24"/>
              </w:rPr>
              <w:t>cess to online reso</w:t>
            </w:r>
            <w:r w:rsidR="003B61FE">
              <w:rPr>
                <w:sz w:val="24"/>
                <w:szCs w:val="24"/>
              </w:rPr>
              <w:t xml:space="preserve">urces and books so they can find phrases online. </w:t>
            </w:r>
          </w:p>
          <w:p w14:paraId="4068286C" w14:textId="6C40C481" w:rsidR="003B61FE" w:rsidRPr="00E31490" w:rsidRDefault="0011603B" w:rsidP="00CC661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The report writer would also need to have more group discussions with their </w:t>
            </w:r>
            <w:r>
              <w:rPr>
                <w:sz w:val="24"/>
                <w:szCs w:val="24"/>
              </w:rPr>
              <w:lastRenderedPageBreak/>
              <w:t xml:space="preserve">peers in order to give feedback to them. </w:t>
            </w:r>
          </w:p>
        </w:tc>
      </w:tr>
    </w:tbl>
    <w:p w14:paraId="713EB47F" w14:textId="77777777" w:rsidR="0052104E" w:rsidRDefault="0052104E"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8" w:name="_Toc40895099"/>
      <w:r>
        <w:t>References</w:t>
      </w:r>
      <w:bookmarkEnd w:id="8"/>
      <w:r>
        <w:t xml:space="preserve"> </w:t>
      </w:r>
    </w:p>
    <w:p w14:paraId="4B9B9CA7" w14:textId="13745B58" w:rsidR="00F64C7B" w:rsidRPr="007821B2" w:rsidRDefault="00D93E19" w:rsidP="00F64C7B">
      <w:pPr>
        <w:rPr>
          <w:rFonts w:cstheme="minorHAnsi"/>
          <w:bCs/>
          <w:sz w:val="24"/>
          <w:szCs w:val="24"/>
        </w:rPr>
      </w:pPr>
      <w:r>
        <w:rPr>
          <w:rFonts w:cstheme="minorHAnsi"/>
          <w:bCs/>
          <w:sz w:val="24"/>
          <w:szCs w:val="24"/>
        </w:rPr>
        <w:t xml:space="preserve">Alvernia </w:t>
      </w:r>
      <w:r w:rsidRPr="007821B2">
        <w:rPr>
          <w:rFonts w:cstheme="minorHAnsi"/>
          <w:bCs/>
          <w:sz w:val="24"/>
          <w:szCs w:val="24"/>
        </w:rPr>
        <w:t xml:space="preserve">University (2018) </w:t>
      </w:r>
      <w:r w:rsidRPr="007821B2">
        <w:rPr>
          <w:rFonts w:cstheme="minorHAnsi"/>
          <w:bCs/>
          <w:i/>
          <w:iCs/>
          <w:sz w:val="24"/>
          <w:szCs w:val="24"/>
        </w:rPr>
        <w:t xml:space="preserve">‘4 Types of Communication Styles’ </w:t>
      </w:r>
      <w:r w:rsidR="00267B1F" w:rsidRPr="007821B2">
        <w:rPr>
          <w:rFonts w:cstheme="minorHAnsi"/>
          <w:bCs/>
          <w:sz w:val="24"/>
          <w:szCs w:val="24"/>
        </w:rPr>
        <w:t xml:space="preserve">                                                                          Available at: </w:t>
      </w:r>
      <w:hyperlink r:id="rId14" w:history="1">
        <w:r w:rsidR="007821B2" w:rsidRPr="007821B2">
          <w:rPr>
            <w:rStyle w:val="Hyperlink"/>
            <w:sz w:val="24"/>
            <w:szCs w:val="24"/>
          </w:rPr>
          <w:t>https://online.alvernia.edu/articles/4-types-communication-styles/</w:t>
        </w:r>
      </w:hyperlink>
      <w:r w:rsidR="007821B2">
        <w:t xml:space="preserve">                                             </w:t>
      </w:r>
      <w:r w:rsidR="007821B2">
        <w:rPr>
          <w:sz w:val="24"/>
          <w:szCs w:val="24"/>
        </w:rPr>
        <w:t>(Accessed: 18</w:t>
      </w:r>
      <w:r w:rsidR="007821B2" w:rsidRPr="007821B2">
        <w:rPr>
          <w:sz w:val="24"/>
          <w:szCs w:val="24"/>
          <w:vertAlign w:val="superscript"/>
        </w:rPr>
        <w:t>th</w:t>
      </w:r>
      <w:r w:rsidR="007821B2">
        <w:rPr>
          <w:sz w:val="24"/>
          <w:szCs w:val="24"/>
        </w:rPr>
        <w:t xml:space="preserve"> May 2020)</w:t>
      </w:r>
    </w:p>
    <w:p w14:paraId="60D625F7" w14:textId="5E70A719" w:rsidR="002F20FD" w:rsidRDefault="0017039F" w:rsidP="00C0127D">
      <w:pPr>
        <w:spacing w:line="240" w:lineRule="auto"/>
        <w:rPr>
          <w:rFonts w:cstheme="minorHAnsi"/>
          <w:sz w:val="24"/>
          <w:szCs w:val="24"/>
        </w:rPr>
      </w:pPr>
      <w:r w:rsidRPr="00EF153A">
        <w:rPr>
          <w:rFonts w:cstheme="minorHAnsi"/>
          <w:sz w:val="24"/>
          <w:szCs w:val="24"/>
        </w:rPr>
        <w:t xml:space="preserve">Blenkinsop, P. (2010) </w:t>
      </w:r>
      <w:r w:rsidR="00EF153A" w:rsidRPr="00EF153A">
        <w:rPr>
          <w:rFonts w:cstheme="minorHAnsi"/>
          <w:sz w:val="24"/>
          <w:szCs w:val="24"/>
        </w:rPr>
        <w:t>‘</w:t>
      </w:r>
      <w:r w:rsidRPr="00EF153A">
        <w:rPr>
          <w:rFonts w:cstheme="minorHAnsi"/>
          <w:i/>
          <w:sz w:val="24"/>
          <w:szCs w:val="24"/>
        </w:rPr>
        <w:t>The Communication Cycle.</w:t>
      </w:r>
      <w:r w:rsidR="00EF153A" w:rsidRPr="00EF153A">
        <w:rPr>
          <w:rFonts w:cstheme="minorHAnsi"/>
          <w:sz w:val="24"/>
          <w:szCs w:val="24"/>
        </w:rPr>
        <w:t xml:space="preserve">’                                                                                                            </w:t>
      </w:r>
      <w:r w:rsidRPr="00EF153A">
        <w:rPr>
          <w:rFonts w:cstheme="minorHAnsi"/>
          <w:sz w:val="24"/>
          <w:szCs w:val="24"/>
        </w:rPr>
        <w:t xml:space="preserve">Available at: </w:t>
      </w:r>
      <w:hyperlink r:id="rId15" w:history="1">
        <w:r w:rsidRPr="00EF153A">
          <w:rPr>
            <w:rStyle w:val="Hyperlink"/>
            <w:rFonts w:cstheme="minorHAnsi"/>
            <w:sz w:val="24"/>
            <w:szCs w:val="24"/>
          </w:rPr>
          <w:t>http://manyana-education.blogspot.com/2010/10/communication-cycle.html</w:t>
        </w:r>
      </w:hyperlink>
      <w:r w:rsidRPr="00EF153A">
        <w:rPr>
          <w:rFonts w:cstheme="minorHAnsi"/>
          <w:sz w:val="24"/>
          <w:szCs w:val="24"/>
        </w:rPr>
        <w:t xml:space="preserve"> </w:t>
      </w:r>
      <w:r w:rsidR="00EF153A" w:rsidRPr="00EF153A">
        <w:rPr>
          <w:rFonts w:cstheme="minorHAnsi"/>
          <w:sz w:val="24"/>
          <w:szCs w:val="24"/>
        </w:rPr>
        <w:t xml:space="preserve">                             (</w:t>
      </w:r>
      <w:r w:rsidRPr="00EF153A">
        <w:rPr>
          <w:rFonts w:cstheme="minorHAnsi"/>
          <w:sz w:val="24"/>
          <w:szCs w:val="24"/>
        </w:rPr>
        <w:t xml:space="preserve">Accessed: </w:t>
      </w:r>
      <w:r w:rsidR="00EF153A" w:rsidRPr="00EF153A">
        <w:rPr>
          <w:rFonts w:cstheme="minorHAnsi"/>
          <w:sz w:val="24"/>
          <w:szCs w:val="24"/>
        </w:rPr>
        <w:t>14</w:t>
      </w:r>
      <w:r w:rsidR="00EF153A" w:rsidRPr="00EF153A">
        <w:rPr>
          <w:rFonts w:cstheme="minorHAnsi"/>
          <w:sz w:val="24"/>
          <w:szCs w:val="24"/>
          <w:vertAlign w:val="superscript"/>
        </w:rPr>
        <w:t>th</w:t>
      </w:r>
      <w:r w:rsidR="00EF153A" w:rsidRPr="00EF153A">
        <w:rPr>
          <w:rFonts w:cstheme="minorHAnsi"/>
          <w:sz w:val="24"/>
          <w:szCs w:val="24"/>
        </w:rPr>
        <w:t xml:space="preserve"> May 2020</w:t>
      </w:r>
      <w:r w:rsidR="00BE0BAC">
        <w:rPr>
          <w:rFonts w:cstheme="minorHAnsi"/>
          <w:sz w:val="24"/>
          <w:szCs w:val="24"/>
        </w:rPr>
        <w:t>)</w:t>
      </w:r>
    </w:p>
    <w:p w14:paraId="555F5671" w14:textId="77777777" w:rsidR="003126BB" w:rsidRDefault="008343FD" w:rsidP="00C0127D">
      <w:pPr>
        <w:spacing w:line="240" w:lineRule="auto"/>
        <w:rPr>
          <w:sz w:val="24"/>
          <w:szCs w:val="24"/>
        </w:rPr>
      </w:pPr>
      <w:r>
        <w:rPr>
          <w:rFonts w:cstheme="minorHAnsi"/>
          <w:sz w:val="24"/>
          <w:szCs w:val="24"/>
        </w:rPr>
        <w:t xml:space="preserve">Communication Theory (2017) </w:t>
      </w:r>
      <w:r>
        <w:rPr>
          <w:rFonts w:cstheme="minorHAnsi"/>
          <w:i/>
          <w:iCs/>
          <w:sz w:val="24"/>
          <w:szCs w:val="24"/>
        </w:rPr>
        <w:t>‘</w:t>
      </w:r>
      <w:r w:rsidR="00CE0155">
        <w:rPr>
          <w:rFonts w:cstheme="minorHAnsi"/>
          <w:i/>
          <w:iCs/>
          <w:sz w:val="24"/>
          <w:szCs w:val="24"/>
        </w:rPr>
        <w:t xml:space="preserve">Shannon and Weaver Model of Communication’ </w:t>
      </w:r>
      <w:r w:rsidR="00CE0155">
        <w:rPr>
          <w:rFonts w:cstheme="minorHAnsi"/>
          <w:sz w:val="24"/>
          <w:szCs w:val="24"/>
        </w:rPr>
        <w:t xml:space="preserve">                                 </w:t>
      </w:r>
      <w:r w:rsidR="00CE0155" w:rsidRPr="002F20FD">
        <w:rPr>
          <w:rFonts w:cstheme="minorHAnsi"/>
          <w:sz w:val="24"/>
          <w:szCs w:val="24"/>
        </w:rPr>
        <w:t xml:space="preserve">Available at: </w:t>
      </w:r>
      <w:hyperlink r:id="rId16" w:history="1">
        <w:r w:rsidR="002F20FD" w:rsidRPr="002F20FD">
          <w:rPr>
            <w:rStyle w:val="Hyperlink"/>
            <w:sz w:val="24"/>
            <w:szCs w:val="24"/>
          </w:rPr>
          <w:t>https://www.communicationtheory.org/shannon-and-weaver-model-of-communication/</w:t>
        </w:r>
      </w:hyperlink>
      <w:r w:rsidR="002F20FD">
        <w:t xml:space="preserve"> </w:t>
      </w:r>
      <w:r w:rsidR="00BE0BAC">
        <w:t xml:space="preserve">                                     </w:t>
      </w:r>
      <w:r w:rsidR="00BE0BAC">
        <w:rPr>
          <w:sz w:val="24"/>
          <w:szCs w:val="24"/>
        </w:rPr>
        <w:t xml:space="preserve">                                                                                                                  (Accessed: 14</w:t>
      </w:r>
      <w:r w:rsidR="00BE0BAC" w:rsidRPr="00BE0BAC">
        <w:rPr>
          <w:sz w:val="24"/>
          <w:szCs w:val="24"/>
          <w:vertAlign w:val="superscript"/>
        </w:rPr>
        <w:t>th</w:t>
      </w:r>
      <w:r w:rsidR="00BE0BAC">
        <w:rPr>
          <w:sz w:val="24"/>
          <w:szCs w:val="24"/>
        </w:rPr>
        <w:t xml:space="preserve"> May 2020)</w:t>
      </w:r>
    </w:p>
    <w:p w14:paraId="66A94946" w14:textId="30AB5E55" w:rsidR="00C0127D" w:rsidRDefault="003126BB" w:rsidP="00C0127D">
      <w:pPr>
        <w:spacing w:line="240" w:lineRule="auto"/>
        <w:rPr>
          <w:rFonts w:cstheme="minorHAnsi"/>
          <w:sz w:val="24"/>
          <w:szCs w:val="24"/>
        </w:rPr>
      </w:pPr>
      <w:r>
        <w:rPr>
          <w:sz w:val="24"/>
          <w:szCs w:val="24"/>
        </w:rPr>
        <w:t>Drew, C</w:t>
      </w:r>
      <w:r w:rsidR="002E5AEA">
        <w:rPr>
          <w:sz w:val="24"/>
          <w:szCs w:val="24"/>
        </w:rPr>
        <w:t xml:space="preserve"> (2020) </w:t>
      </w:r>
      <w:r w:rsidR="002E5AEA">
        <w:rPr>
          <w:i/>
          <w:iCs/>
          <w:sz w:val="24"/>
          <w:szCs w:val="24"/>
        </w:rPr>
        <w:t>‘Shannon</w:t>
      </w:r>
      <w:r w:rsidR="00045B05">
        <w:rPr>
          <w:i/>
          <w:iCs/>
          <w:sz w:val="24"/>
          <w:szCs w:val="24"/>
        </w:rPr>
        <w:t xml:space="preserve">-Weaver Model of Communication|7 </w:t>
      </w:r>
      <w:r w:rsidR="000D56A0">
        <w:rPr>
          <w:i/>
          <w:iCs/>
          <w:sz w:val="24"/>
          <w:szCs w:val="24"/>
        </w:rPr>
        <w:t xml:space="preserve">Key Concepts (2020)’ </w:t>
      </w:r>
      <w:r w:rsidR="000D56A0">
        <w:rPr>
          <w:sz w:val="24"/>
          <w:szCs w:val="24"/>
        </w:rPr>
        <w:t xml:space="preserve">                               Available at: </w:t>
      </w:r>
      <w:hyperlink r:id="rId17" w:history="1">
        <w:r w:rsidR="000D56A0" w:rsidRPr="000D56A0">
          <w:rPr>
            <w:rStyle w:val="Hyperlink"/>
            <w:sz w:val="24"/>
            <w:szCs w:val="24"/>
          </w:rPr>
          <w:t>https://helpfulprofessor.com/shannon-weaver-model/</w:t>
        </w:r>
      </w:hyperlink>
      <w:r w:rsidR="000D56A0">
        <w:t xml:space="preserve"> </w:t>
      </w:r>
      <w:r w:rsidR="000D56A0">
        <w:rPr>
          <w:rFonts w:cstheme="minorHAnsi"/>
          <w:sz w:val="24"/>
          <w:szCs w:val="24"/>
        </w:rPr>
        <w:t xml:space="preserve">                                                           (Accessed: 14</w:t>
      </w:r>
      <w:r w:rsidR="000D56A0" w:rsidRPr="000D56A0">
        <w:rPr>
          <w:rFonts w:cstheme="minorHAnsi"/>
          <w:sz w:val="24"/>
          <w:szCs w:val="24"/>
          <w:vertAlign w:val="superscript"/>
        </w:rPr>
        <w:t>th</w:t>
      </w:r>
      <w:r w:rsidR="000D56A0">
        <w:rPr>
          <w:rFonts w:cstheme="minorHAnsi"/>
          <w:sz w:val="24"/>
          <w:szCs w:val="24"/>
        </w:rPr>
        <w:t xml:space="preserve"> May 2020)</w:t>
      </w:r>
      <w:r w:rsidR="00C0127D" w:rsidRPr="00EF153A">
        <w:rPr>
          <w:rFonts w:cstheme="minorHAnsi"/>
          <w:sz w:val="24"/>
          <w:szCs w:val="24"/>
        </w:rPr>
        <w:br/>
      </w:r>
      <w:r w:rsidR="0017039F" w:rsidRPr="00EF153A">
        <w:rPr>
          <w:rFonts w:cstheme="minorHAnsi"/>
          <w:sz w:val="24"/>
          <w:szCs w:val="24"/>
        </w:rPr>
        <w:br/>
      </w:r>
      <w:r w:rsidR="00C0127D" w:rsidRPr="00EF153A">
        <w:rPr>
          <w:rFonts w:cstheme="minorHAnsi"/>
          <w:sz w:val="24"/>
          <w:szCs w:val="24"/>
        </w:rPr>
        <w:t xml:space="preserve">MindTools (2019) </w:t>
      </w:r>
      <w:r w:rsidR="00EF153A" w:rsidRPr="00EF153A">
        <w:rPr>
          <w:rFonts w:cstheme="minorHAnsi"/>
          <w:sz w:val="24"/>
          <w:szCs w:val="24"/>
        </w:rPr>
        <w:t>‘</w:t>
      </w:r>
      <w:r w:rsidR="00C0127D" w:rsidRPr="00EF153A">
        <w:rPr>
          <w:rFonts w:cstheme="minorHAnsi"/>
          <w:i/>
          <w:sz w:val="24"/>
          <w:szCs w:val="24"/>
        </w:rPr>
        <w:t>How good are your communication skills?</w:t>
      </w:r>
      <w:r w:rsidR="00EF153A" w:rsidRPr="00EF153A">
        <w:rPr>
          <w:rFonts w:cstheme="minorHAnsi"/>
          <w:i/>
          <w:sz w:val="24"/>
          <w:szCs w:val="24"/>
        </w:rPr>
        <w:t>'</w:t>
      </w:r>
      <w:r w:rsidR="00C0127D" w:rsidRPr="00EF153A">
        <w:rPr>
          <w:rFonts w:cstheme="minorHAnsi"/>
          <w:i/>
          <w:sz w:val="24"/>
          <w:szCs w:val="24"/>
        </w:rPr>
        <w:t xml:space="preserve"> </w:t>
      </w:r>
      <w:r w:rsidR="00EF153A" w:rsidRPr="00EF153A">
        <w:rPr>
          <w:rFonts w:cstheme="minorHAnsi"/>
          <w:sz w:val="24"/>
          <w:szCs w:val="24"/>
        </w:rPr>
        <w:t xml:space="preserve">                                                                                          </w:t>
      </w:r>
      <w:r w:rsidR="00C0127D" w:rsidRPr="00EF153A">
        <w:rPr>
          <w:rFonts w:cstheme="minorHAnsi"/>
          <w:sz w:val="24"/>
          <w:szCs w:val="24"/>
        </w:rPr>
        <w:t>Available at:</w:t>
      </w:r>
      <w:r w:rsidR="00C0127D" w:rsidRPr="00EF153A">
        <w:rPr>
          <w:rFonts w:cstheme="minorHAnsi"/>
          <w:i/>
          <w:sz w:val="24"/>
          <w:szCs w:val="24"/>
        </w:rPr>
        <w:t xml:space="preserve"> </w:t>
      </w:r>
      <w:hyperlink r:id="rId18" w:history="1">
        <w:r w:rsidR="00C0127D" w:rsidRPr="00EF153A">
          <w:rPr>
            <w:rStyle w:val="Hyperlink"/>
            <w:rFonts w:cstheme="minorHAnsi"/>
            <w:sz w:val="24"/>
            <w:szCs w:val="24"/>
          </w:rPr>
          <w:t>https://www.mindtools.com/pages/article/newCS_99.htm</w:t>
        </w:r>
      </w:hyperlink>
      <w:r w:rsidR="00C0127D" w:rsidRPr="00EF153A">
        <w:rPr>
          <w:rStyle w:val="Hyperlink"/>
          <w:rFonts w:cstheme="minorHAnsi"/>
          <w:sz w:val="24"/>
          <w:szCs w:val="24"/>
        </w:rPr>
        <w:t xml:space="preserve">  </w:t>
      </w:r>
      <w:r w:rsidR="00EF153A" w:rsidRPr="00EF153A">
        <w:rPr>
          <w:rFonts w:cstheme="minorHAnsi"/>
          <w:sz w:val="24"/>
          <w:szCs w:val="24"/>
        </w:rPr>
        <w:t xml:space="preserve">                                                                                 (Accessed: 14</w:t>
      </w:r>
      <w:r w:rsidR="00EF153A" w:rsidRPr="00EF153A">
        <w:rPr>
          <w:rFonts w:cstheme="minorHAnsi"/>
          <w:sz w:val="24"/>
          <w:szCs w:val="24"/>
          <w:vertAlign w:val="superscript"/>
        </w:rPr>
        <w:t>th</w:t>
      </w:r>
      <w:r w:rsidR="00EF153A" w:rsidRPr="00EF153A">
        <w:rPr>
          <w:rFonts w:cstheme="minorHAnsi"/>
          <w:sz w:val="24"/>
          <w:szCs w:val="24"/>
        </w:rPr>
        <w:t xml:space="preserve"> May 2020)</w:t>
      </w:r>
    </w:p>
    <w:p w14:paraId="394EA4F7" w14:textId="438596E2" w:rsidR="00812AA7" w:rsidRPr="004C23CE" w:rsidRDefault="00812AA7" w:rsidP="00C0127D">
      <w:pPr>
        <w:spacing w:line="240" w:lineRule="auto"/>
        <w:rPr>
          <w:rFonts w:cstheme="minorHAnsi"/>
          <w:sz w:val="24"/>
          <w:szCs w:val="24"/>
        </w:rPr>
      </w:pPr>
      <w:r>
        <w:rPr>
          <w:rFonts w:cstheme="minorHAnsi"/>
          <w:sz w:val="24"/>
          <w:szCs w:val="24"/>
        </w:rPr>
        <w:t xml:space="preserve">MindTools (2020) </w:t>
      </w:r>
      <w:r w:rsidR="004C23CE">
        <w:rPr>
          <w:rFonts w:cstheme="minorHAnsi"/>
          <w:i/>
          <w:iCs/>
          <w:sz w:val="24"/>
          <w:szCs w:val="24"/>
        </w:rPr>
        <w:t>‘Active Listening’</w:t>
      </w:r>
      <w:r w:rsidR="004C23CE">
        <w:rPr>
          <w:rFonts w:cstheme="minorHAnsi"/>
          <w:sz w:val="24"/>
          <w:szCs w:val="24"/>
        </w:rPr>
        <w:t xml:space="preserve">                                                                                                                           Available at: </w:t>
      </w:r>
      <w:hyperlink r:id="rId19" w:history="1">
        <w:r w:rsidR="004C23CE" w:rsidRPr="00E72F8D">
          <w:rPr>
            <w:rStyle w:val="Hyperlink"/>
            <w:sz w:val="24"/>
            <w:szCs w:val="24"/>
          </w:rPr>
          <w:t>https://www.mindtools.com/CommSkll/ActiveListening.htm</w:t>
        </w:r>
      </w:hyperlink>
      <w:r w:rsidR="00D967E6">
        <w:rPr>
          <w:sz w:val="24"/>
          <w:szCs w:val="24"/>
        </w:rPr>
        <w:t xml:space="preserve">                                                         (Accessed: </w:t>
      </w:r>
      <w:r w:rsidR="00B718B7">
        <w:rPr>
          <w:sz w:val="24"/>
          <w:szCs w:val="24"/>
        </w:rPr>
        <w:t>20</w:t>
      </w:r>
      <w:r w:rsidR="00B718B7" w:rsidRPr="00B718B7">
        <w:rPr>
          <w:sz w:val="24"/>
          <w:szCs w:val="24"/>
          <w:vertAlign w:val="superscript"/>
        </w:rPr>
        <w:t>th</w:t>
      </w:r>
      <w:r w:rsidR="00B718B7">
        <w:rPr>
          <w:sz w:val="24"/>
          <w:szCs w:val="24"/>
        </w:rPr>
        <w:t xml:space="preserve"> May 2020)</w:t>
      </w:r>
    </w:p>
    <w:p w14:paraId="3EB5B0D7" w14:textId="07D351D4" w:rsidR="00B84186" w:rsidRDefault="00B84186" w:rsidP="00C0127D">
      <w:pPr>
        <w:spacing w:line="240" w:lineRule="auto"/>
        <w:rPr>
          <w:sz w:val="24"/>
          <w:szCs w:val="24"/>
        </w:rPr>
      </w:pPr>
      <w:r>
        <w:rPr>
          <w:rFonts w:cstheme="minorHAnsi"/>
          <w:sz w:val="24"/>
          <w:szCs w:val="24"/>
        </w:rPr>
        <w:t xml:space="preserve">Mulder, P (2017) </w:t>
      </w:r>
      <w:r>
        <w:rPr>
          <w:rFonts w:cstheme="minorHAnsi"/>
          <w:i/>
          <w:iCs/>
          <w:sz w:val="24"/>
          <w:szCs w:val="24"/>
        </w:rPr>
        <w:t>‘</w:t>
      </w:r>
      <w:r w:rsidR="006111D7">
        <w:rPr>
          <w:rFonts w:cstheme="minorHAnsi"/>
          <w:i/>
          <w:iCs/>
          <w:sz w:val="24"/>
          <w:szCs w:val="24"/>
        </w:rPr>
        <w:t>Communication Cycle Model by Shannon and Weaver’</w:t>
      </w:r>
      <w:r w:rsidR="006111D7">
        <w:rPr>
          <w:rFonts w:cstheme="minorHAnsi"/>
          <w:sz w:val="24"/>
          <w:szCs w:val="24"/>
        </w:rPr>
        <w:t xml:space="preserve">                                                   </w:t>
      </w:r>
      <w:r w:rsidR="00B72B49">
        <w:rPr>
          <w:rFonts w:cstheme="minorHAnsi"/>
          <w:sz w:val="24"/>
          <w:szCs w:val="24"/>
        </w:rPr>
        <w:t>Avail</w:t>
      </w:r>
      <w:r w:rsidR="00B72B49" w:rsidRPr="00B72B49">
        <w:rPr>
          <w:rFonts w:cstheme="minorHAnsi"/>
          <w:sz w:val="24"/>
          <w:szCs w:val="24"/>
        </w:rPr>
        <w:t xml:space="preserve">able at: </w:t>
      </w:r>
      <w:hyperlink r:id="rId20" w:history="1">
        <w:r w:rsidR="00B72B49" w:rsidRPr="00B72B49">
          <w:rPr>
            <w:rStyle w:val="Hyperlink"/>
            <w:sz w:val="24"/>
            <w:szCs w:val="24"/>
          </w:rPr>
          <w:t>https://www.toolshero.com/communication-skills/communication-cycle-shannon-weaver/</w:t>
        </w:r>
      </w:hyperlink>
      <w:r w:rsidR="00B72B49">
        <w:rPr>
          <w:sz w:val="24"/>
          <w:szCs w:val="24"/>
        </w:rPr>
        <w:t xml:space="preserve">                                                                                                                                          (Accessed: 14</w:t>
      </w:r>
      <w:r w:rsidR="00B72B49" w:rsidRPr="00B72B49">
        <w:rPr>
          <w:sz w:val="24"/>
          <w:szCs w:val="24"/>
          <w:vertAlign w:val="superscript"/>
        </w:rPr>
        <w:t>th</w:t>
      </w:r>
      <w:r w:rsidR="00B72B49">
        <w:rPr>
          <w:sz w:val="24"/>
          <w:szCs w:val="24"/>
        </w:rPr>
        <w:t xml:space="preserve"> May 2020)</w:t>
      </w:r>
    </w:p>
    <w:p w14:paraId="50F6E651" w14:textId="757C4A6E" w:rsidR="00E213AA" w:rsidRPr="003B568E" w:rsidRDefault="00E213AA" w:rsidP="00C0127D">
      <w:pPr>
        <w:spacing w:line="240" w:lineRule="auto"/>
        <w:rPr>
          <w:sz w:val="24"/>
          <w:szCs w:val="24"/>
        </w:rPr>
      </w:pPr>
      <w:r w:rsidRPr="003B568E">
        <w:rPr>
          <w:sz w:val="24"/>
          <w:szCs w:val="24"/>
        </w:rPr>
        <w:t xml:space="preserve">Simulab (2018) </w:t>
      </w:r>
      <w:r w:rsidRPr="003B568E">
        <w:rPr>
          <w:i/>
          <w:iCs/>
          <w:sz w:val="24"/>
          <w:szCs w:val="24"/>
        </w:rPr>
        <w:t xml:space="preserve">‘Group Communication Skills’ </w:t>
      </w:r>
      <w:r w:rsidRPr="003B568E">
        <w:rPr>
          <w:sz w:val="24"/>
          <w:szCs w:val="24"/>
        </w:rPr>
        <w:t xml:space="preserve">                                                                                                    Available at: </w:t>
      </w:r>
      <w:hyperlink r:id="rId21" w:history="1">
        <w:r w:rsidR="003B568E" w:rsidRPr="003B568E">
          <w:rPr>
            <w:rStyle w:val="Hyperlink"/>
            <w:sz w:val="24"/>
            <w:szCs w:val="24"/>
          </w:rPr>
          <w:t>http://simulab.ltt.com.au/4/_TEAM300/task21.htm</w:t>
        </w:r>
      </w:hyperlink>
      <w:r w:rsidR="003B568E" w:rsidRPr="003B568E">
        <w:rPr>
          <w:sz w:val="24"/>
          <w:szCs w:val="24"/>
        </w:rPr>
        <w:t xml:space="preserve">                                                                                       (Accessed: 18</w:t>
      </w:r>
      <w:r w:rsidR="003B568E" w:rsidRPr="003B568E">
        <w:rPr>
          <w:sz w:val="24"/>
          <w:szCs w:val="24"/>
          <w:vertAlign w:val="superscript"/>
        </w:rPr>
        <w:t>th</w:t>
      </w:r>
      <w:r w:rsidR="003B568E" w:rsidRPr="003B568E">
        <w:rPr>
          <w:sz w:val="24"/>
          <w:szCs w:val="24"/>
        </w:rPr>
        <w:t xml:space="preserve"> May 2020)</w:t>
      </w:r>
    </w:p>
    <w:p w14:paraId="7516A603" w14:textId="6BD37347" w:rsidR="000D2094" w:rsidRPr="000D2094" w:rsidRDefault="000D2094" w:rsidP="00C0127D">
      <w:pPr>
        <w:spacing w:line="240" w:lineRule="auto"/>
        <w:rPr>
          <w:rFonts w:cstheme="minorHAnsi"/>
          <w:sz w:val="24"/>
          <w:szCs w:val="24"/>
        </w:rPr>
      </w:pPr>
      <w:r>
        <w:rPr>
          <w:sz w:val="24"/>
          <w:szCs w:val="24"/>
        </w:rPr>
        <w:t>Skills You N</w:t>
      </w:r>
      <w:r w:rsidRPr="008C6268">
        <w:rPr>
          <w:sz w:val="24"/>
          <w:szCs w:val="24"/>
        </w:rPr>
        <w:t xml:space="preserve">eed (2017) </w:t>
      </w:r>
      <w:r w:rsidRPr="008C6268">
        <w:rPr>
          <w:i/>
          <w:iCs/>
          <w:sz w:val="24"/>
          <w:szCs w:val="24"/>
        </w:rPr>
        <w:t xml:space="preserve">‘Verbal Communication’ </w:t>
      </w:r>
      <w:r w:rsidRPr="008C6268">
        <w:rPr>
          <w:sz w:val="24"/>
          <w:szCs w:val="24"/>
        </w:rPr>
        <w:t xml:space="preserve">                                                                                                   Available at: </w:t>
      </w:r>
      <w:hyperlink r:id="rId22" w:history="1">
        <w:r w:rsidR="008C6268" w:rsidRPr="008C6268">
          <w:rPr>
            <w:rStyle w:val="Hyperlink"/>
            <w:sz w:val="24"/>
            <w:szCs w:val="24"/>
          </w:rPr>
          <w:t>https://www.skillsyouneed.com/ips/verbal-communication.html</w:t>
        </w:r>
      </w:hyperlink>
      <w:r w:rsidR="008C6268">
        <w:rPr>
          <w:sz w:val="24"/>
          <w:szCs w:val="24"/>
        </w:rPr>
        <w:t xml:space="preserve">                                            (Accessed: 18</w:t>
      </w:r>
      <w:r w:rsidR="008C6268" w:rsidRPr="008C6268">
        <w:rPr>
          <w:sz w:val="24"/>
          <w:szCs w:val="24"/>
          <w:vertAlign w:val="superscript"/>
        </w:rPr>
        <w:t>th</w:t>
      </w:r>
      <w:r w:rsidR="008C6268">
        <w:rPr>
          <w:sz w:val="24"/>
          <w:szCs w:val="24"/>
        </w:rPr>
        <w:t xml:space="preserve"> May 2020)</w:t>
      </w:r>
    </w:p>
    <w:p w14:paraId="00058AE5" w14:textId="2007E6A6" w:rsidR="007F3402" w:rsidRDefault="002A3294" w:rsidP="002A3294">
      <w:pPr>
        <w:spacing w:line="240" w:lineRule="auto"/>
        <w:rPr>
          <w:rFonts w:cstheme="minorHAnsi"/>
          <w:sz w:val="20"/>
          <w:szCs w:val="20"/>
        </w:rPr>
      </w:pPr>
      <w:r w:rsidRPr="00EF153A">
        <w:rPr>
          <w:rFonts w:cstheme="minorHAnsi"/>
          <w:sz w:val="24"/>
          <w:szCs w:val="24"/>
        </w:rPr>
        <w:lastRenderedPageBreak/>
        <w:t xml:space="preserve">Skills You Need (2019) </w:t>
      </w:r>
      <w:r w:rsidR="00EF153A">
        <w:rPr>
          <w:rFonts w:cstheme="minorHAnsi"/>
          <w:sz w:val="24"/>
          <w:szCs w:val="24"/>
        </w:rPr>
        <w:t>‘</w:t>
      </w:r>
      <w:r w:rsidRPr="00EF153A">
        <w:rPr>
          <w:rFonts w:cstheme="minorHAnsi"/>
          <w:i/>
          <w:sz w:val="24"/>
          <w:szCs w:val="24"/>
        </w:rPr>
        <w:t>Interpersonal Skills Self-Assessment.</w:t>
      </w:r>
      <w:r w:rsidR="00EF153A">
        <w:rPr>
          <w:rFonts w:cstheme="minorHAnsi"/>
          <w:sz w:val="24"/>
          <w:szCs w:val="24"/>
        </w:rPr>
        <w:t>’</w:t>
      </w:r>
      <w:r w:rsidRPr="00EF153A">
        <w:rPr>
          <w:rFonts w:cstheme="minorHAnsi"/>
          <w:sz w:val="24"/>
          <w:szCs w:val="24"/>
        </w:rPr>
        <w:t xml:space="preserve"> </w:t>
      </w:r>
      <w:r w:rsidR="00EF153A" w:rsidRPr="00EF153A">
        <w:rPr>
          <w:rFonts w:cstheme="minorHAnsi"/>
          <w:sz w:val="24"/>
          <w:szCs w:val="24"/>
        </w:rPr>
        <w:t xml:space="preserve">                                                                                            </w:t>
      </w:r>
      <w:r w:rsidRPr="00EF153A">
        <w:rPr>
          <w:rFonts w:cstheme="minorHAnsi"/>
          <w:sz w:val="24"/>
          <w:szCs w:val="24"/>
        </w:rPr>
        <w:t xml:space="preserve"> Available at: </w:t>
      </w:r>
      <w:hyperlink r:id="rId23" w:history="1">
        <w:r w:rsidRPr="00EF153A">
          <w:rPr>
            <w:rStyle w:val="Hyperlink"/>
            <w:rFonts w:cstheme="minorHAnsi"/>
            <w:sz w:val="24"/>
            <w:szCs w:val="24"/>
          </w:rPr>
          <w:t>https://www.skillsyouneed.com/ls/index.php/343479</w:t>
        </w:r>
      </w:hyperlink>
      <w:r w:rsidRPr="00EF153A">
        <w:rPr>
          <w:rFonts w:cstheme="minorHAnsi"/>
          <w:sz w:val="24"/>
          <w:szCs w:val="24"/>
        </w:rPr>
        <w:t xml:space="preserve">  </w:t>
      </w:r>
      <w:r w:rsidR="00EF153A" w:rsidRPr="00EF153A">
        <w:rPr>
          <w:rFonts w:cstheme="minorHAnsi"/>
          <w:sz w:val="24"/>
          <w:szCs w:val="24"/>
        </w:rPr>
        <w:t xml:space="preserve">                                                                                                  (Accessed: 14</w:t>
      </w:r>
      <w:r w:rsidR="00EF153A" w:rsidRPr="00EF153A">
        <w:rPr>
          <w:rFonts w:cstheme="minorHAnsi"/>
          <w:sz w:val="24"/>
          <w:szCs w:val="24"/>
          <w:vertAlign w:val="superscript"/>
        </w:rPr>
        <w:t>th</w:t>
      </w:r>
      <w:r w:rsidR="00EF153A" w:rsidRPr="00EF153A">
        <w:rPr>
          <w:rFonts w:cstheme="minorHAnsi"/>
          <w:sz w:val="24"/>
          <w:szCs w:val="24"/>
        </w:rPr>
        <w:t xml:space="preserve"> May 2020)</w:t>
      </w:r>
      <w:r w:rsidR="00EF153A">
        <w:rPr>
          <w:rFonts w:cstheme="minorHAnsi"/>
          <w:sz w:val="20"/>
          <w:szCs w:val="20"/>
        </w:rPr>
        <w:t xml:space="preserve"> </w:t>
      </w:r>
    </w:p>
    <w:p w14:paraId="02430BDE" w14:textId="57CBF4B3" w:rsidR="00286E97" w:rsidRDefault="007F3402" w:rsidP="002332A8">
      <w:pPr>
        <w:spacing w:line="240" w:lineRule="auto"/>
        <w:rPr>
          <w:rFonts w:cstheme="minorHAnsi"/>
          <w:sz w:val="24"/>
          <w:szCs w:val="24"/>
        </w:rPr>
      </w:pPr>
      <w:r w:rsidRPr="00ED0AF4">
        <w:rPr>
          <w:rFonts w:cstheme="minorHAnsi"/>
          <w:sz w:val="24"/>
          <w:szCs w:val="24"/>
        </w:rPr>
        <w:t xml:space="preserve">Smith, T. (2017) </w:t>
      </w:r>
      <w:r w:rsidR="002E707F" w:rsidRPr="00ED0AF4">
        <w:rPr>
          <w:rFonts w:cstheme="minorHAnsi"/>
          <w:i/>
          <w:iCs/>
          <w:sz w:val="24"/>
          <w:szCs w:val="24"/>
        </w:rPr>
        <w:t>’10 Verbal Communication Skills Worth Mastering’</w:t>
      </w:r>
      <w:r w:rsidR="002E707F" w:rsidRPr="00ED0AF4">
        <w:rPr>
          <w:rFonts w:cstheme="minorHAnsi"/>
          <w:sz w:val="24"/>
          <w:szCs w:val="24"/>
        </w:rPr>
        <w:t xml:space="preserve">                                                                          Available at: </w:t>
      </w:r>
      <w:hyperlink r:id="rId24" w:history="1">
        <w:r w:rsidR="00ED0AF4" w:rsidRPr="00ED0AF4">
          <w:rPr>
            <w:rStyle w:val="Hyperlink"/>
            <w:sz w:val="24"/>
            <w:szCs w:val="24"/>
          </w:rPr>
          <w:t>https://www.littlethingsmatter.com/blog/2010/11/30/10-verbal-communication-skills-worth-mastering/</w:t>
        </w:r>
      </w:hyperlink>
      <w:r w:rsidR="00ED0AF4" w:rsidRPr="00ED0AF4">
        <w:rPr>
          <w:sz w:val="24"/>
          <w:szCs w:val="24"/>
        </w:rPr>
        <w:t xml:space="preserve">                                                                                                                                                              (Accessed: 1</w:t>
      </w:r>
      <w:r w:rsidR="008C6268">
        <w:rPr>
          <w:sz w:val="24"/>
          <w:szCs w:val="24"/>
        </w:rPr>
        <w:t>8</w:t>
      </w:r>
      <w:r w:rsidR="00ED0AF4" w:rsidRPr="00ED0AF4">
        <w:rPr>
          <w:sz w:val="24"/>
          <w:szCs w:val="24"/>
          <w:vertAlign w:val="superscript"/>
        </w:rPr>
        <w:t>th</w:t>
      </w:r>
      <w:r w:rsidR="00ED0AF4" w:rsidRPr="00ED0AF4">
        <w:rPr>
          <w:sz w:val="24"/>
          <w:szCs w:val="24"/>
        </w:rPr>
        <w:t xml:space="preserve"> May 2020)</w:t>
      </w:r>
    </w:p>
    <w:p w14:paraId="4677641F" w14:textId="77777777" w:rsidR="002332A8" w:rsidRPr="002332A8" w:rsidRDefault="002332A8" w:rsidP="002332A8">
      <w:pPr>
        <w:spacing w:line="240" w:lineRule="auto"/>
        <w:rPr>
          <w:rFonts w:cstheme="minorHAnsi"/>
          <w:sz w:val="24"/>
          <w:szCs w:val="24"/>
        </w:rPr>
      </w:pPr>
    </w:p>
    <w:p w14:paraId="0337DD1B" w14:textId="391BAB67" w:rsidR="00436E31" w:rsidRDefault="00C00631" w:rsidP="00C00631">
      <w:pPr>
        <w:pStyle w:val="Heading1"/>
      </w:pPr>
      <w:bookmarkStart w:id="9" w:name="_Toc40895100"/>
      <w:r>
        <w:t>Appendix A</w:t>
      </w:r>
      <w:bookmarkEnd w:id="9"/>
    </w:p>
    <w:p w14:paraId="758B615C" w14:textId="7F23098B" w:rsidR="00C00631" w:rsidRDefault="00C00631" w:rsidP="00C00631"/>
    <w:p w14:paraId="7E3214E6" w14:textId="426BD5E5" w:rsidR="00C00631" w:rsidRDefault="00F970CE" w:rsidP="00BD4916">
      <w:pPr>
        <w:pStyle w:val="Heading2"/>
      </w:pPr>
      <w:bookmarkStart w:id="10" w:name="_Toc40895101"/>
      <w:r w:rsidRPr="00F970CE">
        <w:t xml:space="preserve">Skills </w:t>
      </w:r>
      <w:r w:rsidR="00874EBD">
        <w:t>Y</w:t>
      </w:r>
      <w:r w:rsidRPr="00F970CE">
        <w:t>ou Need Communication Quiz</w:t>
      </w:r>
      <w:bookmarkEnd w:id="10"/>
    </w:p>
    <w:p w14:paraId="3DF98B82" w14:textId="63A66FC8" w:rsidR="003A0644" w:rsidRDefault="003A0644" w:rsidP="003A0644">
      <w:r>
        <w:rPr>
          <w:noProof/>
        </w:rPr>
        <w:drawing>
          <wp:inline distT="0" distB="0" distL="0" distR="0" wp14:anchorId="7371DD40" wp14:editId="1478A541">
            <wp:extent cx="4373880" cy="185166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1168" t="24582" r="12519" b="17983"/>
                    <a:stretch/>
                  </pic:blipFill>
                  <pic:spPr bwMode="auto">
                    <a:xfrm>
                      <a:off x="0" y="0"/>
                      <a:ext cx="4373880" cy="1851660"/>
                    </a:xfrm>
                    <a:prstGeom prst="rect">
                      <a:avLst/>
                    </a:prstGeom>
                    <a:ln>
                      <a:noFill/>
                    </a:ln>
                    <a:extLst>
                      <a:ext uri="{53640926-AAD7-44D8-BBD7-CCE9431645EC}">
                        <a14:shadowObscured xmlns:a14="http://schemas.microsoft.com/office/drawing/2010/main"/>
                      </a:ext>
                    </a:extLst>
                  </pic:spPr>
                </pic:pic>
              </a:graphicData>
            </a:graphic>
          </wp:inline>
        </w:drawing>
      </w:r>
    </w:p>
    <w:p w14:paraId="574AD106" w14:textId="049B0FE3" w:rsidR="00286E97" w:rsidRDefault="00E24C1F" w:rsidP="003A0644">
      <w:pPr>
        <w:rPr>
          <w:noProof/>
        </w:rPr>
      </w:pPr>
      <w:r>
        <w:rPr>
          <w:noProof/>
        </w:rPr>
        <w:drawing>
          <wp:inline distT="0" distB="0" distL="0" distR="0" wp14:anchorId="4BBD203A" wp14:editId="318A23B8">
            <wp:extent cx="4419600" cy="20345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1300" t="19854" r="11589" b="17038"/>
                    <a:stretch/>
                  </pic:blipFill>
                  <pic:spPr bwMode="auto">
                    <a:xfrm>
                      <a:off x="0" y="0"/>
                      <a:ext cx="4419600" cy="2034540"/>
                    </a:xfrm>
                    <a:prstGeom prst="rect">
                      <a:avLst/>
                    </a:prstGeom>
                    <a:ln>
                      <a:noFill/>
                    </a:ln>
                    <a:extLst>
                      <a:ext uri="{53640926-AAD7-44D8-BBD7-CCE9431645EC}">
                        <a14:shadowObscured xmlns:a14="http://schemas.microsoft.com/office/drawing/2010/main"/>
                      </a:ext>
                    </a:extLst>
                  </pic:spPr>
                </pic:pic>
              </a:graphicData>
            </a:graphic>
          </wp:inline>
        </w:drawing>
      </w:r>
    </w:p>
    <w:p w14:paraId="031B4904" w14:textId="598BB7AF" w:rsidR="00286E97" w:rsidRDefault="00E24C1F" w:rsidP="003A0644">
      <w:r>
        <w:rPr>
          <w:noProof/>
        </w:rPr>
        <w:drawing>
          <wp:inline distT="0" distB="0" distL="0" distR="0" wp14:anchorId="6012906F" wp14:editId="433BE6B0">
            <wp:extent cx="4419600" cy="1066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1434" t="34036" r="13450" b="32874"/>
                    <a:stretch/>
                  </pic:blipFill>
                  <pic:spPr bwMode="auto">
                    <a:xfrm>
                      <a:off x="0" y="0"/>
                      <a:ext cx="4419600" cy="1066800"/>
                    </a:xfrm>
                    <a:prstGeom prst="rect">
                      <a:avLst/>
                    </a:prstGeom>
                    <a:ln>
                      <a:noFill/>
                    </a:ln>
                    <a:extLst>
                      <a:ext uri="{53640926-AAD7-44D8-BBD7-CCE9431645EC}">
                        <a14:shadowObscured xmlns:a14="http://schemas.microsoft.com/office/drawing/2010/main"/>
                      </a:ext>
                    </a:extLst>
                  </pic:spPr>
                </pic:pic>
              </a:graphicData>
            </a:graphic>
          </wp:inline>
        </w:drawing>
      </w:r>
    </w:p>
    <w:p w14:paraId="32ADBB6A" w14:textId="1155F216" w:rsidR="00286E97" w:rsidRPr="003A0644" w:rsidRDefault="00286E97" w:rsidP="003A0644"/>
    <w:p w14:paraId="04F87318" w14:textId="77777777" w:rsidR="00BD4916" w:rsidRPr="00BD4916" w:rsidRDefault="00BD4916" w:rsidP="00BD4916"/>
    <w:p w14:paraId="1EBA9C06" w14:textId="098A6882" w:rsidR="002E5068" w:rsidRDefault="00BD4916" w:rsidP="00BD4916">
      <w:pPr>
        <w:pStyle w:val="Heading2"/>
      </w:pPr>
      <w:bookmarkStart w:id="11" w:name="_Toc40895102"/>
      <w:r>
        <w:lastRenderedPageBreak/>
        <w:t>Mind Tools Communication Quiz</w:t>
      </w:r>
      <w:bookmarkEnd w:id="11"/>
    </w:p>
    <w:p w14:paraId="6CEEA462" w14:textId="77777777" w:rsidR="003A0644" w:rsidRDefault="003A0644" w:rsidP="00BD4916">
      <w:pPr>
        <w:rPr>
          <w:noProof/>
        </w:rPr>
      </w:pPr>
    </w:p>
    <w:p w14:paraId="7BDF899A" w14:textId="75F9B008" w:rsidR="00BD4916" w:rsidRDefault="003A0644" w:rsidP="00BD4916">
      <w:r>
        <w:rPr>
          <w:noProof/>
        </w:rPr>
        <w:drawing>
          <wp:inline distT="0" distB="0" distL="0" distR="0" wp14:anchorId="55621BBB" wp14:editId="1A1D7B3F">
            <wp:extent cx="3156614" cy="240030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3219" t="13810" r="24127" b="11601"/>
                    <a:stretch/>
                  </pic:blipFill>
                  <pic:spPr bwMode="auto">
                    <a:xfrm>
                      <a:off x="0" y="0"/>
                      <a:ext cx="3164042" cy="2405948"/>
                    </a:xfrm>
                    <a:prstGeom prst="rect">
                      <a:avLst/>
                    </a:prstGeom>
                    <a:ln>
                      <a:noFill/>
                    </a:ln>
                    <a:extLst>
                      <a:ext uri="{53640926-AAD7-44D8-BBD7-CCE9431645EC}">
                        <a14:shadowObscured xmlns:a14="http://schemas.microsoft.com/office/drawing/2010/main"/>
                      </a:ext>
                    </a:extLst>
                  </pic:spPr>
                </pic:pic>
              </a:graphicData>
            </a:graphic>
          </wp:inline>
        </w:drawing>
      </w:r>
    </w:p>
    <w:p w14:paraId="06E3237D" w14:textId="3298E5E6" w:rsidR="003A0644" w:rsidRDefault="003A0644" w:rsidP="00BD4916">
      <w:r>
        <w:rPr>
          <w:noProof/>
        </w:rPr>
        <w:drawing>
          <wp:inline distT="0" distB="0" distL="0" distR="0" wp14:anchorId="7159A2D4" wp14:editId="57E925D2">
            <wp:extent cx="3167529" cy="2423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3000" t="8982" r="23820" b="18692"/>
                    <a:stretch/>
                  </pic:blipFill>
                  <pic:spPr bwMode="auto">
                    <a:xfrm>
                      <a:off x="0" y="0"/>
                      <a:ext cx="3177282" cy="2430621"/>
                    </a:xfrm>
                    <a:prstGeom prst="rect">
                      <a:avLst/>
                    </a:prstGeom>
                    <a:ln>
                      <a:noFill/>
                    </a:ln>
                    <a:extLst>
                      <a:ext uri="{53640926-AAD7-44D8-BBD7-CCE9431645EC}">
                        <a14:shadowObscured xmlns:a14="http://schemas.microsoft.com/office/drawing/2010/main"/>
                      </a:ext>
                    </a:extLst>
                  </pic:spPr>
                </pic:pic>
              </a:graphicData>
            </a:graphic>
          </wp:inline>
        </w:drawing>
      </w:r>
    </w:p>
    <w:p w14:paraId="2EB8889D" w14:textId="73D42968" w:rsidR="003A0644" w:rsidRDefault="003A0644" w:rsidP="00BD4916">
      <w:r>
        <w:rPr>
          <w:noProof/>
        </w:rPr>
        <w:drawing>
          <wp:inline distT="0" distB="0" distL="0" distR="0" wp14:anchorId="2D456182" wp14:editId="397FE1F1">
            <wp:extent cx="3063240" cy="22936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2735" t="10163" r="23820" b="18692"/>
                    <a:stretch/>
                  </pic:blipFill>
                  <pic:spPr bwMode="auto">
                    <a:xfrm>
                      <a:off x="0" y="0"/>
                      <a:ext cx="3063240" cy="2293620"/>
                    </a:xfrm>
                    <a:prstGeom prst="rect">
                      <a:avLst/>
                    </a:prstGeom>
                    <a:ln>
                      <a:noFill/>
                    </a:ln>
                    <a:extLst>
                      <a:ext uri="{53640926-AAD7-44D8-BBD7-CCE9431645EC}">
                        <a14:shadowObscured xmlns:a14="http://schemas.microsoft.com/office/drawing/2010/main"/>
                      </a:ext>
                    </a:extLst>
                  </pic:spPr>
                </pic:pic>
              </a:graphicData>
            </a:graphic>
          </wp:inline>
        </w:drawing>
      </w:r>
    </w:p>
    <w:p w14:paraId="53577DEE" w14:textId="1A41A789" w:rsidR="00BD4916" w:rsidRPr="00BD4916" w:rsidRDefault="00BD4916" w:rsidP="00BD4916"/>
    <w:p w14:paraId="62A58274" w14:textId="77777777" w:rsidR="002332A8" w:rsidRDefault="002332A8" w:rsidP="00C00631">
      <w:pPr>
        <w:rPr>
          <w:rFonts w:ascii="Calibri Light" w:hAnsi="Calibri Light" w:cs="Calibri Light"/>
          <w:color w:val="4472C4" w:themeColor="accent1"/>
          <w:sz w:val="26"/>
          <w:szCs w:val="26"/>
        </w:rPr>
      </w:pPr>
    </w:p>
    <w:p w14:paraId="15A346EF" w14:textId="77777777" w:rsidR="002332A8" w:rsidRDefault="002332A8" w:rsidP="00C00631">
      <w:pPr>
        <w:rPr>
          <w:rFonts w:ascii="Calibri Light" w:hAnsi="Calibri Light" w:cs="Calibri Light"/>
          <w:color w:val="4472C4" w:themeColor="accent1"/>
          <w:sz w:val="26"/>
          <w:szCs w:val="26"/>
        </w:rPr>
      </w:pPr>
    </w:p>
    <w:p w14:paraId="09D660E2" w14:textId="028A7B27" w:rsidR="00BD4916" w:rsidRDefault="00CE760D" w:rsidP="00C00631">
      <w:pPr>
        <w:rPr>
          <w:rFonts w:ascii="Calibri Light" w:hAnsi="Calibri Light" w:cs="Calibri Light"/>
          <w:color w:val="4472C4" w:themeColor="accent1"/>
          <w:sz w:val="26"/>
          <w:szCs w:val="26"/>
        </w:rPr>
      </w:pPr>
      <w:r>
        <w:rPr>
          <w:rFonts w:ascii="Calibri Light" w:hAnsi="Calibri Light" w:cs="Calibri Light"/>
          <w:color w:val="4472C4" w:themeColor="accent1"/>
          <w:sz w:val="26"/>
          <w:szCs w:val="26"/>
        </w:rPr>
        <w:lastRenderedPageBreak/>
        <w:t>C</w:t>
      </w:r>
      <w:r w:rsidR="00D53F80">
        <w:rPr>
          <w:rFonts w:ascii="Calibri Light" w:hAnsi="Calibri Light" w:cs="Calibri Light"/>
          <w:color w:val="4472C4" w:themeColor="accent1"/>
          <w:sz w:val="26"/>
          <w:szCs w:val="26"/>
        </w:rPr>
        <w:t>ommunication Style Questionnaire:</w:t>
      </w:r>
    </w:p>
    <w:p w14:paraId="0129FA5D" w14:textId="350F9066" w:rsidR="00D53F80" w:rsidRPr="00CE760D" w:rsidRDefault="00F93FEE" w:rsidP="00C00631">
      <w:pPr>
        <w:rPr>
          <w:rFonts w:ascii="Calibri Light" w:hAnsi="Calibri Light" w:cs="Calibri Light"/>
          <w:color w:val="4472C4" w:themeColor="accent1"/>
          <w:sz w:val="26"/>
          <w:szCs w:val="26"/>
        </w:rPr>
      </w:pPr>
      <w:r>
        <w:rPr>
          <w:noProof/>
        </w:rPr>
        <w:drawing>
          <wp:inline distT="0" distB="0" distL="0" distR="0" wp14:anchorId="312360C3" wp14:editId="3AD681AB">
            <wp:extent cx="5875020" cy="355532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5954" t="20327" r="17039" b="7583"/>
                    <a:stretch/>
                  </pic:blipFill>
                  <pic:spPr bwMode="auto">
                    <a:xfrm>
                      <a:off x="0" y="0"/>
                      <a:ext cx="5892597" cy="3565957"/>
                    </a:xfrm>
                    <a:prstGeom prst="rect">
                      <a:avLst/>
                    </a:prstGeom>
                    <a:ln>
                      <a:noFill/>
                    </a:ln>
                    <a:extLst>
                      <a:ext uri="{53640926-AAD7-44D8-BBD7-CCE9431645EC}">
                        <a14:shadowObscured xmlns:a14="http://schemas.microsoft.com/office/drawing/2010/main"/>
                      </a:ext>
                    </a:extLst>
                  </pic:spPr>
                </pic:pic>
              </a:graphicData>
            </a:graphic>
          </wp:inline>
        </w:drawing>
      </w:r>
    </w:p>
    <w:sectPr w:rsidR="00D53F80" w:rsidRPr="00CE760D">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9B2D6C" w14:textId="77777777" w:rsidR="0094509C" w:rsidRDefault="0094509C" w:rsidP="0094509C">
      <w:pPr>
        <w:spacing w:after="0" w:line="240" w:lineRule="auto"/>
      </w:pPr>
      <w:r>
        <w:separator/>
      </w:r>
    </w:p>
  </w:endnote>
  <w:endnote w:type="continuationSeparator" w:id="0">
    <w:p w14:paraId="02496328" w14:textId="77777777" w:rsidR="0094509C" w:rsidRDefault="0094509C" w:rsidP="00945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0673346"/>
      <w:docPartObj>
        <w:docPartGallery w:val="Page Numbers (Bottom of Page)"/>
        <w:docPartUnique/>
      </w:docPartObj>
    </w:sdtPr>
    <w:sdtEndPr>
      <w:rPr>
        <w:color w:val="7F7F7F" w:themeColor="background1" w:themeShade="7F"/>
        <w:spacing w:val="60"/>
      </w:rPr>
    </w:sdtEndPr>
    <w:sdtContent>
      <w:p w14:paraId="0A9435C4" w14:textId="7F5A4C32" w:rsidR="0094509C" w:rsidRDefault="0094509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53AFF4E" w14:textId="77777777" w:rsidR="0094509C" w:rsidRDefault="00945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D54EA" w14:textId="77777777" w:rsidR="0094509C" w:rsidRDefault="0094509C" w:rsidP="0094509C">
      <w:pPr>
        <w:spacing w:after="0" w:line="240" w:lineRule="auto"/>
      </w:pPr>
      <w:r>
        <w:separator/>
      </w:r>
    </w:p>
  </w:footnote>
  <w:footnote w:type="continuationSeparator" w:id="0">
    <w:p w14:paraId="3CD6F93B" w14:textId="77777777" w:rsidR="0094509C" w:rsidRDefault="0094509C" w:rsidP="009450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704FB8"/>
    <w:multiLevelType w:val="multilevel"/>
    <w:tmpl w:val="0CCE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0502"/>
    <w:rsid w:val="00003524"/>
    <w:rsid w:val="0002558D"/>
    <w:rsid w:val="00034432"/>
    <w:rsid w:val="00043512"/>
    <w:rsid w:val="00045B05"/>
    <w:rsid w:val="00053983"/>
    <w:rsid w:val="000616CA"/>
    <w:rsid w:val="000624AC"/>
    <w:rsid w:val="00063A1D"/>
    <w:rsid w:val="00073440"/>
    <w:rsid w:val="000753B5"/>
    <w:rsid w:val="000A226E"/>
    <w:rsid w:val="000A5D5E"/>
    <w:rsid w:val="000B3709"/>
    <w:rsid w:val="000C066A"/>
    <w:rsid w:val="000C4737"/>
    <w:rsid w:val="000D2094"/>
    <w:rsid w:val="000D56A0"/>
    <w:rsid w:val="000E1250"/>
    <w:rsid w:val="000E2D9C"/>
    <w:rsid w:val="000E7279"/>
    <w:rsid w:val="0011603B"/>
    <w:rsid w:val="00116B7E"/>
    <w:rsid w:val="001175A8"/>
    <w:rsid w:val="00121F1D"/>
    <w:rsid w:val="00122ADB"/>
    <w:rsid w:val="00127338"/>
    <w:rsid w:val="00137554"/>
    <w:rsid w:val="0014263D"/>
    <w:rsid w:val="00145E83"/>
    <w:rsid w:val="0016308D"/>
    <w:rsid w:val="001644BB"/>
    <w:rsid w:val="0017039F"/>
    <w:rsid w:val="001739E6"/>
    <w:rsid w:val="001848F8"/>
    <w:rsid w:val="00190DAA"/>
    <w:rsid w:val="001D239D"/>
    <w:rsid w:val="001D297B"/>
    <w:rsid w:val="001D2CE4"/>
    <w:rsid w:val="001E1C66"/>
    <w:rsid w:val="001E3208"/>
    <w:rsid w:val="001F5AFE"/>
    <w:rsid w:val="00204A3D"/>
    <w:rsid w:val="00206E4F"/>
    <w:rsid w:val="0020777E"/>
    <w:rsid w:val="00227FA8"/>
    <w:rsid w:val="002332A8"/>
    <w:rsid w:val="00233468"/>
    <w:rsid w:val="002356DB"/>
    <w:rsid w:val="002679FB"/>
    <w:rsid w:val="00267B1F"/>
    <w:rsid w:val="00282D41"/>
    <w:rsid w:val="00286E97"/>
    <w:rsid w:val="002936CC"/>
    <w:rsid w:val="00296780"/>
    <w:rsid w:val="002A3294"/>
    <w:rsid w:val="002A5810"/>
    <w:rsid w:val="002E1286"/>
    <w:rsid w:val="002E2C77"/>
    <w:rsid w:val="002E5068"/>
    <w:rsid w:val="002E5AEA"/>
    <w:rsid w:val="002E707F"/>
    <w:rsid w:val="002F20FD"/>
    <w:rsid w:val="00301B85"/>
    <w:rsid w:val="00306C2C"/>
    <w:rsid w:val="00306F1E"/>
    <w:rsid w:val="003126BB"/>
    <w:rsid w:val="003131A8"/>
    <w:rsid w:val="003266B9"/>
    <w:rsid w:val="00333D34"/>
    <w:rsid w:val="0034568A"/>
    <w:rsid w:val="00347D45"/>
    <w:rsid w:val="0035082C"/>
    <w:rsid w:val="00355422"/>
    <w:rsid w:val="00375710"/>
    <w:rsid w:val="00375CFA"/>
    <w:rsid w:val="00377741"/>
    <w:rsid w:val="00396421"/>
    <w:rsid w:val="0039765D"/>
    <w:rsid w:val="003A0644"/>
    <w:rsid w:val="003A3CD0"/>
    <w:rsid w:val="003A4076"/>
    <w:rsid w:val="003A59AB"/>
    <w:rsid w:val="003B5137"/>
    <w:rsid w:val="003B568E"/>
    <w:rsid w:val="003B61FE"/>
    <w:rsid w:val="003C2039"/>
    <w:rsid w:val="003C7CF3"/>
    <w:rsid w:val="003D5469"/>
    <w:rsid w:val="003E21FF"/>
    <w:rsid w:val="003E784B"/>
    <w:rsid w:val="003F10E2"/>
    <w:rsid w:val="00421DBE"/>
    <w:rsid w:val="0042260D"/>
    <w:rsid w:val="00423FB8"/>
    <w:rsid w:val="004327FB"/>
    <w:rsid w:val="004360FC"/>
    <w:rsid w:val="00436E31"/>
    <w:rsid w:val="00456B23"/>
    <w:rsid w:val="004846DE"/>
    <w:rsid w:val="00496ADD"/>
    <w:rsid w:val="004A12BF"/>
    <w:rsid w:val="004A674B"/>
    <w:rsid w:val="004C23CE"/>
    <w:rsid w:val="004C5A4A"/>
    <w:rsid w:val="004C7B28"/>
    <w:rsid w:val="004D194F"/>
    <w:rsid w:val="004D1C92"/>
    <w:rsid w:val="004E7BE1"/>
    <w:rsid w:val="004F261F"/>
    <w:rsid w:val="004F5881"/>
    <w:rsid w:val="00504722"/>
    <w:rsid w:val="0052104E"/>
    <w:rsid w:val="00533D1D"/>
    <w:rsid w:val="00544426"/>
    <w:rsid w:val="00554C5E"/>
    <w:rsid w:val="00586AB9"/>
    <w:rsid w:val="0059203D"/>
    <w:rsid w:val="005A1F66"/>
    <w:rsid w:val="005D0B92"/>
    <w:rsid w:val="005D7EF6"/>
    <w:rsid w:val="005E285C"/>
    <w:rsid w:val="005E30F5"/>
    <w:rsid w:val="005E48F4"/>
    <w:rsid w:val="005E5530"/>
    <w:rsid w:val="006111D7"/>
    <w:rsid w:val="00617C78"/>
    <w:rsid w:val="0062035C"/>
    <w:rsid w:val="00621D6F"/>
    <w:rsid w:val="00621EEA"/>
    <w:rsid w:val="00623A05"/>
    <w:rsid w:val="00637E6E"/>
    <w:rsid w:val="00641EE9"/>
    <w:rsid w:val="00661FE8"/>
    <w:rsid w:val="006A0A61"/>
    <w:rsid w:val="006C17E2"/>
    <w:rsid w:val="006C381C"/>
    <w:rsid w:val="006D7924"/>
    <w:rsid w:val="006E5EC9"/>
    <w:rsid w:val="006E6DEC"/>
    <w:rsid w:val="006F2E9C"/>
    <w:rsid w:val="00700D96"/>
    <w:rsid w:val="007248B7"/>
    <w:rsid w:val="007405C5"/>
    <w:rsid w:val="007406AD"/>
    <w:rsid w:val="00747B38"/>
    <w:rsid w:val="00764706"/>
    <w:rsid w:val="00764D41"/>
    <w:rsid w:val="00766126"/>
    <w:rsid w:val="0077107D"/>
    <w:rsid w:val="00775541"/>
    <w:rsid w:val="007821B2"/>
    <w:rsid w:val="007A5194"/>
    <w:rsid w:val="007A5470"/>
    <w:rsid w:val="007A6AE5"/>
    <w:rsid w:val="007C3E6C"/>
    <w:rsid w:val="007D6533"/>
    <w:rsid w:val="007F3402"/>
    <w:rsid w:val="007F4397"/>
    <w:rsid w:val="007F5426"/>
    <w:rsid w:val="00802CEA"/>
    <w:rsid w:val="00807F6A"/>
    <w:rsid w:val="00812AA7"/>
    <w:rsid w:val="008318DC"/>
    <w:rsid w:val="00832F8B"/>
    <w:rsid w:val="008343FD"/>
    <w:rsid w:val="00837369"/>
    <w:rsid w:val="00861CA9"/>
    <w:rsid w:val="00862AC1"/>
    <w:rsid w:val="008632B0"/>
    <w:rsid w:val="00873E39"/>
    <w:rsid w:val="00873FE4"/>
    <w:rsid w:val="00874EBD"/>
    <w:rsid w:val="00883B6F"/>
    <w:rsid w:val="008960BE"/>
    <w:rsid w:val="008A484E"/>
    <w:rsid w:val="008A5585"/>
    <w:rsid w:val="008B5CEA"/>
    <w:rsid w:val="008B72E5"/>
    <w:rsid w:val="008C2FA7"/>
    <w:rsid w:val="008C5DE7"/>
    <w:rsid w:val="008C6268"/>
    <w:rsid w:val="008E1C9D"/>
    <w:rsid w:val="008F07BA"/>
    <w:rsid w:val="008F682E"/>
    <w:rsid w:val="00905AE5"/>
    <w:rsid w:val="00923412"/>
    <w:rsid w:val="00936399"/>
    <w:rsid w:val="0094509C"/>
    <w:rsid w:val="009553C3"/>
    <w:rsid w:val="009763F2"/>
    <w:rsid w:val="00976C51"/>
    <w:rsid w:val="00983161"/>
    <w:rsid w:val="00997B9A"/>
    <w:rsid w:val="009B295A"/>
    <w:rsid w:val="009C0A31"/>
    <w:rsid w:val="009D4696"/>
    <w:rsid w:val="009E6597"/>
    <w:rsid w:val="009F569B"/>
    <w:rsid w:val="00A029F6"/>
    <w:rsid w:val="00A03D48"/>
    <w:rsid w:val="00A16B8F"/>
    <w:rsid w:val="00A17F92"/>
    <w:rsid w:val="00A3103E"/>
    <w:rsid w:val="00A438AA"/>
    <w:rsid w:val="00A565EB"/>
    <w:rsid w:val="00A669E5"/>
    <w:rsid w:val="00A835A4"/>
    <w:rsid w:val="00A84015"/>
    <w:rsid w:val="00A908EA"/>
    <w:rsid w:val="00A91DDD"/>
    <w:rsid w:val="00AB4AA8"/>
    <w:rsid w:val="00AD0B62"/>
    <w:rsid w:val="00AE2C9D"/>
    <w:rsid w:val="00AE70F8"/>
    <w:rsid w:val="00AF437A"/>
    <w:rsid w:val="00B06B0E"/>
    <w:rsid w:val="00B06D6B"/>
    <w:rsid w:val="00B25F25"/>
    <w:rsid w:val="00B31991"/>
    <w:rsid w:val="00B37AEE"/>
    <w:rsid w:val="00B5210B"/>
    <w:rsid w:val="00B54AAC"/>
    <w:rsid w:val="00B55257"/>
    <w:rsid w:val="00B63620"/>
    <w:rsid w:val="00B64A7A"/>
    <w:rsid w:val="00B67F72"/>
    <w:rsid w:val="00B718B7"/>
    <w:rsid w:val="00B723D2"/>
    <w:rsid w:val="00B72B49"/>
    <w:rsid w:val="00B82B40"/>
    <w:rsid w:val="00B84186"/>
    <w:rsid w:val="00B94A26"/>
    <w:rsid w:val="00B96381"/>
    <w:rsid w:val="00BB306A"/>
    <w:rsid w:val="00BB58C5"/>
    <w:rsid w:val="00BC330F"/>
    <w:rsid w:val="00BD4816"/>
    <w:rsid w:val="00BD4916"/>
    <w:rsid w:val="00BE0BAC"/>
    <w:rsid w:val="00BF12D4"/>
    <w:rsid w:val="00C00631"/>
    <w:rsid w:val="00C0127D"/>
    <w:rsid w:val="00C0310E"/>
    <w:rsid w:val="00C17169"/>
    <w:rsid w:val="00C3552A"/>
    <w:rsid w:val="00C36D82"/>
    <w:rsid w:val="00C42729"/>
    <w:rsid w:val="00C518A4"/>
    <w:rsid w:val="00C527FC"/>
    <w:rsid w:val="00C5669E"/>
    <w:rsid w:val="00C65ED0"/>
    <w:rsid w:val="00C6754E"/>
    <w:rsid w:val="00C84A68"/>
    <w:rsid w:val="00C85EFF"/>
    <w:rsid w:val="00C9243D"/>
    <w:rsid w:val="00CA1F07"/>
    <w:rsid w:val="00CB3C00"/>
    <w:rsid w:val="00CC1713"/>
    <w:rsid w:val="00CC7F34"/>
    <w:rsid w:val="00CD59CA"/>
    <w:rsid w:val="00CE0155"/>
    <w:rsid w:val="00CE1EE5"/>
    <w:rsid w:val="00CE760D"/>
    <w:rsid w:val="00D06198"/>
    <w:rsid w:val="00D258CF"/>
    <w:rsid w:val="00D27465"/>
    <w:rsid w:val="00D27C08"/>
    <w:rsid w:val="00D53F80"/>
    <w:rsid w:val="00D6120C"/>
    <w:rsid w:val="00D62E0A"/>
    <w:rsid w:val="00D65892"/>
    <w:rsid w:val="00D73809"/>
    <w:rsid w:val="00D7690E"/>
    <w:rsid w:val="00D813A1"/>
    <w:rsid w:val="00D8316E"/>
    <w:rsid w:val="00D93926"/>
    <w:rsid w:val="00D93E19"/>
    <w:rsid w:val="00D967E6"/>
    <w:rsid w:val="00D97F1B"/>
    <w:rsid w:val="00DA418E"/>
    <w:rsid w:val="00DC1ADD"/>
    <w:rsid w:val="00DC4659"/>
    <w:rsid w:val="00DC5E2F"/>
    <w:rsid w:val="00DF054E"/>
    <w:rsid w:val="00DF27A2"/>
    <w:rsid w:val="00E118FE"/>
    <w:rsid w:val="00E213AA"/>
    <w:rsid w:val="00E23A49"/>
    <w:rsid w:val="00E23F4C"/>
    <w:rsid w:val="00E24C1F"/>
    <w:rsid w:val="00E31490"/>
    <w:rsid w:val="00E33412"/>
    <w:rsid w:val="00E348C5"/>
    <w:rsid w:val="00E412AA"/>
    <w:rsid w:val="00E47838"/>
    <w:rsid w:val="00E54FC0"/>
    <w:rsid w:val="00E63FEC"/>
    <w:rsid w:val="00E66955"/>
    <w:rsid w:val="00E67CAD"/>
    <w:rsid w:val="00E7046B"/>
    <w:rsid w:val="00E70EB7"/>
    <w:rsid w:val="00E72F8D"/>
    <w:rsid w:val="00E81FD6"/>
    <w:rsid w:val="00E929FD"/>
    <w:rsid w:val="00EC1ADC"/>
    <w:rsid w:val="00EC58A4"/>
    <w:rsid w:val="00ED0614"/>
    <w:rsid w:val="00ED0AF4"/>
    <w:rsid w:val="00ED41E0"/>
    <w:rsid w:val="00ED77DF"/>
    <w:rsid w:val="00EE26A8"/>
    <w:rsid w:val="00EF153A"/>
    <w:rsid w:val="00EF2673"/>
    <w:rsid w:val="00EF5C76"/>
    <w:rsid w:val="00EF741B"/>
    <w:rsid w:val="00F00B5B"/>
    <w:rsid w:val="00F04A31"/>
    <w:rsid w:val="00F12FC1"/>
    <w:rsid w:val="00F203E7"/>
    <w:rsid w:val="00F26045"/>
    <w:rsid w:val="00F43341"/>
    <w:rsid w:val="00F64C7B"/>
    <w:rsid w:val="00F72383"/>
    <w:rsid w:val="00F73777"/>
    <w:rsid w:val="00F7654E"/>
    <w:rsid w:val="00F85339"/>
    <w:rsid w:val="00F93451"/>
    <w:rsid w:val="00F93FEE"/>
    <w:rsid w:val="00F970CE"/>
    <w:rsid w:val="00FA6F3C"/>
    <w:rsid w:val="00FB2635"/>
    <w:rsid w:val="00FB742B"/>
    <w:rsid w:val="00FB7B03"/>
    <w:rsid w:val="00FC5B6B"/>
    <w:rsid w:val="00FD47F7"/>
    <w:rsid w:val="00FE3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04A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204A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04A3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450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09C"/>
  </w:style>
  <w:style w:type="paragraph" w:styleId="Footer">
    <w:name w:val="footer"/>
    <w:basedOn w:val="Normal"/>
    <w:link w:val="FooterChar"/>
    <w:uiPriority w:val="99"/>
    <w:unhideWhenUsed/>
    <w:rsid w:val="009450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952621">
      <w:bodyDiv w:val="1"/>
      <w:marLeft w:val="0"/>
      <w:marRight w:val="0"/>
      <w:marTop w:val="0"/>
      <w:marBottom w:val="0"/>
      <w:divBdr>
        <w:top w:val="none" w:sz="0" w:space="0" w:color="auto"/>
        <w:left w:val="none" w:sz="0" w:space="0" w:color="auto"/>
        <w:bottom w:val="none" w:sz="0" w:space="0" w:color="auto"/>
        <w:right w:val="none" w:sz="0" w:space="0" w:color="auto"/>
      </w:divBdr>
    </w:div>
    <w:div w:id="155793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hyperlink" Target="https://www.mindtools.com/pages/article/newCS_99.htm"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imulab.ltt.com.au/4/_TEAM300/task21.htm"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helpfulprofessor.com/shannon-weaver-model/" TargetMode="External"/><Relationship Id="rId25" Type="http://schemas.openxmlformats.org/officeDocument/2006/relationships/image" Target="media/image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mmunicationtheory.org/shannon-and-weaver-model-of-communication/" TargetMode="External"/><Relationship Id="rId20" Type="http://schemas.openxmlformats.org/officeDocument/2006/relationships/hyperlink" Target="https://www.toolshero.com/communication-skills/communication-cycle-shannon-weaver/"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littlethingsmatter.com/blog/2010/11/30/10-verbal-communication-skills-worth-mastering/"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manyana-education.blogspot.com/2010/10/communication-cycle.html" TargetMode="External"/><Relationship Id="rId23" Type="http://schemas.openxmlformats.org/officeDocument/2006/relationships/hyperlink" Target="https://www.skillsyouneed.com/ls/index.php/343479" TargetMode="External"/><Relationship Id="rId28"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mindtools.com/CommSkll/ActiveListening.htm"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nline.alvernia.edu/articles/4-types-communication-styles/" TargetMode="External"/><Relationship Id="rId22" Type="http://schemas.openxmlformats.org/officeDocument/2006/relationships/hyperlink" Target="https://www.skillsyouneed.com/ips/verbal-communication.html" TargetMode="External"/><Relationship Id="rId27" Type="http://schemas.openxmlformats.org/officeDocument/2006/relationships/image" Target="media/image5.png"/><Relationship Id="rId30"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9" ma:contentTypeDescription="Create a new document." ma:contentTypeScope="" ma:versionID="f7586584dc3081a0760a1e7a70a842ae">
  <xsd:schema xmlns:xsd="http://www.w3.org/2001/XMLSchema" xmlns:xs="http://www.w3.org/2001/XMLSchema" xmlns:p="http://schemas.microsoft.com/office/2006/metadata/properties" xmlns:ns2="92c24619-d6d5-42cf-b618-23d930ad9f20" targetNamespace="http://schemas.microsoft.com/office/2006/metadata/properties" ma:root="true" ma:fieldsID="6cd0607262c8bc3ab707b150d81abaf3"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B60E8-E4CB-48B1-A5C8-432E8DAB0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F5CBF7-98FD-4EBB-BF01-B18CB7069405}">
  <ds:schemaRefs>
    <ds:schemaRef ds:uri="http://schemas.microsoft.com/sharepoint/v3/contenttype/forms"/>
  </ds:schemaRefs>
</ds:datastoreItem>
</file>

<file path=customXml/itemProps3.xml><?xml version="1.0" encoding="utf-8"?>
<ds:datastoreItem xmlns:ds="http://schemas.openxmlformats.org/officeDocument/2006/customXml" ds:itemID="{82766D55-3019-41CC-9D9A-B921E7D44A6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2c24619-d6d5-42cf-b618-23d930ad9f20"/>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0320ED7-4541-47EC-A269-0BC4ECA7A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2992</Words>
  <Characters>17059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Rahmah Hussain</cp:lastModifiedBy>
  <cp:revision>2</cp:revision>
  <dcterms:created xsi:type="dcterms:W3CDTF">2020-05-20T18:28:00Z</dcterms:created>
  <dcterms:modified xsi:type="dcterms:W3CDTF">2020-05-20T18:28:00Z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