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703292396"/>
        <w:docPartObj>
          <w:docPartGallery w:val="Cover Pages"/>
          <w:docPartUnique/>
        </w:docPartObj>
      </w:sdtPr>
      <w:sdtEndPr>
        <w:rPr>
          <w:rFonts w:eastAsiaTheme="minorHAnsi"/>
          <w:color w:val="auto"/>
          <w:lang w:val="en-GB"/>
        </w:rPr>
      </w:sdtEndPr>
      <w:sdtContent>
        <w:p w:rsidR="006D22A5" w:rsidRDefault="006D22A5">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6D22A5" w:rsidRPr="006D22A5" w:rsidRDefault="006D22A5" w:rsidP="006D22A5">
          <w:pPr>
            <w:pStyle w:val="NoSpacing"/>
            <w:pBdr>
              <w:top w:val="single" w:sz="6" w:space="6" w:color="5B9BD5" w:themeColor="accent1"/>
              <w:bottom w:val="single" w:sz="6" w:space="5" w:color="5B9BD5" w:themeColor="accent1"/>
            </w:pBdr>
            <w:spacing w:after="240"/>
            <w:jc w:val="center"/>
            <w:rPr>
              <w:rFonts w:asciiTheme="majorHAnsi" w:eastAsiaTheme="majorEastAsia" w:hAnsiTheme="majorHAnsi" w:cstheme="majorBidi"/>
              <w:caps/>
              <w:color w:val="5B9BD5" w:themeColor="accent1"/>
              <w:sz w:val="80"/>
              <w:szCs w:val="80"/>
            </w:rPr>
          </w:pPr>
          <w:sdt>
            <w:sdtPr>
              <w:rPr>
                <w:rFonts w:asciiTheme="majorHAnsi" w:eastAsiaTheme="majorEastAsia" w:hAnsiTheme="majorHAnsi" w:cstheme="majorBidi"/>
                <w:caps/>
                <w:color w:val="5B9BD5" w:themeColor="accent1"/>
                <w:sz w:val="80"/>
                <w:szCs w:val="80"/>
              </w:rPr>
              <w:alias w:val="Title"/>
              <w:tag w:val=""/>
              <w:id w:val="1735040861"/>
              <w:placeholder>
                <w:docPart w:val="EAC7FD8D4AFC4982A5A77E8F06B5BBCC"/>
              </w:placeholder>
              <w:dataBinding w:prefixMappings="xmlns:ns0='http://purl.org/dc/elements/1.1/' xmlns:ns1='http://schemas.openxmlformats.org/package/2006/metadata/core-properties' " w:xpath="/ns1:coreProperties[1]/ns0:title[1]" w:storeItemID="{6C3C8BC8-F283-45AE-878A-BAB7291924A1}"/>
              <w:text/>
            </w:sdtPr>
            <w:sdtContent>
              <w:r w:rsidR="00D962EC">
                <w:rPr>
                  <w:rFonts w:asciiTheme="majorHAnsi" w:eastAsiaTheme="majorEastAsia" w:hAnsiTheme="majorHAnsi" w:cstheme="majorBidi"/>
                  <w:caps/>
                  <w:color w:val="5B9BD5" w:themeColor="accent1"/>
                  <w:sz w:val="80"/>
                  <w:szCs w:val="80"/>
                </w:rPr>
                <w:t>FEASIBILITY STUDY OF ELECTRIC VEHICLES TO REDUCE CARBON IMPACT</w:t>
              </w:r>
            </w:sdtContent>
          </w:sdt>
        </w:p>
        <w:sdt>
          <w:sdtPr>
            <w:rPr>
              <w:color w:val="5B9BD5" w:themeColor="accent1"/>
              <w:sz w:val="40"/>
              <w:szCs w:val="28"/>
            </w:rPr>
            <w:alias w:val="Subtitle"/>
            <w:tag w:val=""/>
            <w:id w:val="328029620"/>
            <w:placeholder>
              <w:docPart w:val="454FCA958CB44B38AE5B2FDD77ABED1E"/>
            </w:placeholder>
            <w:dataBinding w:prefixMappings="xmlns:ns0='http://purl.org/dc/elements/1.1/' xmlns:ns1='http://schemas.openxmlformats.org/package/2006/metadata/core-properties' " w:xpath="/ns1:coreProperties[1]/ns0:subject[1]" w:storeItemID="{6C3C8BC8-F283-45AE-878A-BAB7291924A1}"/>
            <w:text/>
          </w:sdtPr>
          <w:sdtContent>
            <w:p w:rsidR="006D22A5" w:rsidRPr="006D22A5" w:rsidRDefault="00D962EC">
              <w:pPr>
                <w:pStyle w:val="NoSpacing"/>
                <w:jc w:val="center"/>
                <w:rPr>
                  <w:color w:val="5B9BD5" w:themeColor="accent1"/>
                  <w:sz w:val="40"/>
                  <w:szCs w:val="28"/>
                </w:rPr>
              </w:pPr>
              <w:r>
                <w:rPr>
                  <w:color w:val="5B9BD5" w:themeColor="accent1"/>
                  <w:sz w:val="40"/>
                  <w:szCs w:val="28"/>
                </w:rPr>
                <w:t xml:space="preserve">Cerys </w:t>
              </w:r>
              <w:proofErr w:type="spellStart"/>
              <w:r>
                <w:rPr>
                  <w:color w:val="5B9BD5" w:themeColor="accent1"/>
                  <w:sz w:val="40"/>
                  <w:szCs w:val="28"/>
                </w:rPr>
                <w:t>Frowen</w:t>
              </w:r>
              <w:proofErr w:type="spellEnd"/>
              <w:r>
                <w:rPr>
                  <w:color w:val="5B9BD5" w:themeColor="accent1"/>
                  <w:sz w:val="40"/>
                  <w:szCs w:val="28"/>
                </w:rPr>
                <w:t xml:space="preserve"> P146126</w:t>
              </w:r>
            </w:p>
          </w:sdtContent>
        </w:sdt>
        <w:p w:rsidR="006D22A5" w:rsidRDefault="006D22A5">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D22A5" w:rsidRDefault="006D22A5">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8675803</wp:posOffset>
                    </wp:positionV>
                    <wp:extent cx="6553200" cy="557530"/>
                    <wp:effectExtent l="0" t="0" r="2540" b="825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22A5" w:rsidRDefault="006D22A5">
                                <w:pPr>
                                  <w:pStyle w:val="NoSpacing"/>
                                  <w:jc w:val="center"/>
                                  <w:rPr>
                                    <w:caps/>
                                    <w:color w:val="5B9BD5" w:themeColor="accent1"/>
                                    <w:sz w:val="36"/>
                                    <w:szCs w:val="28"/>
                                  </w:rPr>
                                </w:pPr>
                                <w:r w:rsidRPr="006D22A5">
                                  <w:rPr>
                                    <w:caps/>
                                    <w:color w:val="5B9BD5" w:themeColor="accent1"/>
                                    <w:sz w:val="36"/>
                                    <w:szCs w:val="28"/>
                                  </w:rPr>
                                  <w:t>Sustainabily through Technology</w:t>
                                </w:r>
                              </w:p>
                              <w:p w:rsidR="006D22A5" w:rsidRPr="006D22A5" w:rsidRDefault="006D22A5" w:rsidP="006D22A5">
                                <w:pPr>
                                  <w:pStyle w:val="NoSpacing"/>
                                  <w:jc w:val="center"/>
                                  <w:rPr>
                                    <w:caps/>
                                    <w:color w:val="5B9BD5" w:themeColor="accent1"/>
                                    <w:sz w:val="36"/>
                                    <w:szCs w:val="28"/>
                                  </w:rPr>
                                </w:pPr>
                                <w:r w:rsidRPr="006D22A5">
                                  <w:rPr>
                                    <w:caps/>
                                    <w:color w:val="5B9BD5" w:themeColor="accent1"/>
                                    <w:sz w:val="36"/>
                                    <w:szCs w:val="28"/>
                                  </w:rPr>
                                  <w:t>M3X9483</w:t>
                                </w:r>
                              </w:p>
                              <w:p w:rsidR="006D22A5" w:rsidRDefault="006D22A5">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683.1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" filled="f" stroked="f" strokeweight=".5pt">
                    <v:textbox style="mso-fit-shape-to-text:t" inset="0,0,0,0">
                      <w:txbxContent>
                        <w:p w:rsidR="006D22A5" w:rsidRDefault="006D22A5">
                          <w:pPr>
                            <w:pStyle w:val="NoSpacing"/>
                            <w:jc w:val="center"/>
                            <w:rPr>
                              <w:caps/>
                              <w:color w:val="5B9BD5" w:themeColor="accent1"/>
                              <w:sz w:val="36"/>
                              <w:szCs w:val="28"/>
                            </w:rPr>
                          </w:pPr>
                          <w:r w:rsidRPr="006D22A5">
                            <w:rPr>
                              <w:caps/>
                              <w:color w:val="5B9BD5" w:themeColor="accent1"/>
                              <w:sz w:val="36"/>
                              <w:szCs w:val="28"/>
                            </w:rPr>
                            <w:t>Sustainabily through Technology</w:t>
                          </w:r>
                        </w:p>
                        <w:p w:rsidR="006D22A5" w:rsidRPr="006D22A5" w:rsidRDefault="006D22A5" w:rsidP="006D22A5">
                          <w:pPr>
                            <w:pStyle w:val="NoSpacing"/>
                            <w:jc w:val="center"/>
                            <w:rPr>
                              <w:caps/>
                              <w:color w:val="5B9BD5" w:themeColor="accent1"/>
                              <w:sz w:val="36"/>
                              <w:szCs w:val="28"/>
                            </w:rPr>
                          </w:pPr>
                          <w:r w:rsidRPr="006D22A5">
                            <w:rPr>
                              <w:caps/>
                              <w:color w:val="5B9BD5" w:themeColor="accent1"/>
                              <w:sz w:val="36"/>
                              <w:szCs w:val="28"/>
                            </w:rPr>
                            <w:t>M3X9483</w:t>
                          </w:r>
                        </w:p>
                        <w:p w:rsidR="006D22A5" w:rsidRDefault="006D22A5">
                          <w:pPr>
                            <w:pStyle w:val="NoSpacing"/>
                            <w:jc w:val="center"/>
                            <w:rPr>
                              <w:color w:val="5B9BD5" w:themeColor="accent1"/>
                            </w:rPr>
                          </w:pPr>
                        </w:p>
                      </w:txbxContent>
                    </v:textbox>
                    <w10:wrap anchorx="margin" anchory="page"/>
                  </v:shape>
                </w:pict>
              </mc:Fallback>
            </mc:AlternateContent>
          </w:r>
          <w:r>
            <w:br w:type="page"/>
          </w:r>
        </w:p>
      </w:sdtContent>
    </w:sdt>
    <w:p w:rsidR="00E76297" w:rsidRDefault="00E76297"/>
    <w:p w:rsidR="006D22A5" w:rsidRDefault="006D22A5"/>
    <w:p w:rsidR="00C46225" w:rsidRDefault="00C46225"/>
    <w:p w:rsidR="00C46225" w:rsidRDefault="00C46225" w:rsidP="00C46225">
      <w:pPr>
        <w:jc w:val="center"/>
        <w:rPr>
          <w:b/>
          <w:color w:val="5B9BD5" w:themeColor="accent1"/>
          <w:sz w:val="80"/>
          <w:szCs w:val="80"/>
          <w:u w:val="single"/>
        </w:rPr>
      </w:pPr>
      <w:r w:rsidRPr="00C46225">
        <w:rPr>
          <w:b/>
          <w:color w:val="5B9BD5" w:themeColor="accent1"/>
          <w:sz w:val="80"/>
          <w:szCs w:val="80"/>
          <w:u w:val="single"/>
        </w:rPr>
        <w:t>Contents</w:t>
      </w:r>
      <w:r>
        <w:rPr>
          <w:b/>
          <w:color w:val="5B9BD5" w:themeColor="accent1"/>
          <w:sz w:val="80"/>
          <w:szCs w:val="80"/>
          <w:u w:val="single"/>
        </w:rPr>
        <w:br/>
      </w:r>
    </w:p>
    <w:p w:rsidR="00C46225" w:rsidRDefault="00C46225" w:rsidP="00C46225">
      <w:pPr>
        <w:jc w:val="center"/>
        <w:rPr>
          <w:b/>
          <w:color w:val="5B9BD5" w:themeColor="accent1"/>
          <w:sz w:val="56"/>
          <w:szCs w:val="80"/>
        </w:rPr>
      </w:pPr>
      <w:r w:rsidRPr="00C46225">
        <w:rPr>
          <w:b/>
          <w:color w:val="5B9BD5" w:themeColor="accent1"/>
          <w:sz w:val="56"/>
          <w:szCs w:val="80"/>
        </w:rPr>
        <w:t xml:space="preserve">1.0 </w:t>
      </w:r>
      <w:r>
        <w:rPr>
          <w:b/>
          <w:color w:val="5B9BD5" w:themeColor="accent1"/>
          <w:sz w:val="56"/>
          <w:szCs w:val="80"/>
        </w:rPr>
        <w:t>–</w:t>
      </w:r>
      <w:r w:rsidRPr="00C46225">
        <w:rPr>
          <w:b/>
          <w:color w:val="5B9BD5" w:themeColor="accent1"/>
          <w:sz w:val="56"/>
          <w:szCs w:val="80"/>
        </w:rPr>
        <w:t xml:space="preserve"> </w:t>
      </w:r>
      <w:r>
        <w:rPr>
          <w:b/>
          <w:color w:val="5B9BD5" w:themeColor="accent1"/>
          <w:sz w:val="56"/>
          <w:szCs w:val="80"/>
        </w:rPr>
        <w:t>Abstract</w:t>
      </w:r>
    </w:p>
    <w:p w:rsidR="00C46225" w:rsidRDefault="00C46225" w:rsidP="00C46225">
      <w:pPr>
        <w:jc w:val="center"/>
        <w:rPr>
          <w:b/>
          <w:color w:val="5B9BD5" w:themeColor="accent1"/>
          <w:sz w:val="56"/>
          <w:szCs w:val="80"/>
        </w:rPr>
      </w:pPr>
      <w:r>
        <w:rPr>
          <w:b/>
          <w:color w:val="5B9BD5" w:themeColor="accent1"/>
          <w:sz w:val="56"/>
          <w:szCs w:val="80"/>
        </w:rPr>
        <w:t>2.0 – Introduction</w:t>
      </w:r>
    </w:p>
    <w:p w:rsidR="00C46225" w:rsidRPr="005431E6" w:rsidRDefault="00C46225" w:rsidP="00C46225">
      <w:pPr>
        <w:jc w:val="center"/>
        <w:rPr>
          <w:b/>
          <w:color w:val="5B9BD5" w:themeColor="accent1"/>
          <w:sz w:val="48"/>
          <w:szCs w:val="80"/>
        </w:rPr>
      </w:pPr>
      <w:r>
        <w:rPr>
          <w:b/>
          <w:color w:val="5B9BD5" w:themeColor="accent1"/>
          <w:sz w:val="56"/>
          <w:szCs w:val="80"/>
        </w:rPr>
        <w:t xml:space="preserve">3.0 – </w:t>
      </w:r>
      <w:r w:rsidR="005C57B5">
        <w:rPr>
          <w:b/>
          <w:color w:val="5B9BD5" w:themeColor="accent1"/>
          <w:sz w:val="56"/>
          <w:szCs w:val="80"/>
        </w:rPr>
        <w:t>The</w:t>
      </w:r>
      <w:r>
        <w:rPr>
          <w:b/>
          <w:color w:val="5B9BD5" w:themeColor="accent1"/>
          <w:sz w:val="56"/>
          <w:szCs w:val="80"/>
        </w:rPr>
        <w:t xml:space="preserve"> Electric Vehicle Industry</w:t>
      </w:r>
      <w:r w:rsidR="005431E6">
        <w:rPr>
          <w:b/>
          <w:color w:val="5B9BD5" w:themeColor="accent1"/>
          <w:sz w:val="56"/>
          <w:szCs w:val="80"/>
        </w:rPr>
        <w:br/>
      </w:r>
      <w:r w:rsidR="005431E6">
        <w:rPr>
          <w:b/>
          <w:color w:val="5B9BD5" w:themeColor="accent1"/>
          <w:sz w:val="48"/>
          <w:szCs w:val="80"/>
        </w:rPr>
        <w:t>3.1 – Electric Cars on UK Roads</w:t>
      </w:r>
    </w:p>
    <w:p w:rsidR="00C46225" w:rsidRDefault="00C46225" w:rsidP="00C46225">
      <w:pPr>
        <w:jc w:val="center"/>
        <w:rPr>
          <w:b/>
          <w:color w:val="5B9BD5" w:themeColor="accent1"/>
          <w:sz w:val="44"/>
          <w:szCs w:val="80"/>
        </w:rPr>
      </w:pPr>
      <w:r>
        <w:rPr>
          <w:b/>
          <w:color w:val="5B9BD5" w:themeColor="accent1"/>
          <w:sz w:val="56"/>
          <w:szCs w:val="80"/>
        </w:rPr>
        <w:t>4.0 Implementation for Full Electric Vehicle Motor Industry</w:t>
      </w:r>
      <w:r>
        <w:rPr>
          <w:b/>
          <w:color w:val="5B9BD5" w:themeColor="accent1"/>
          <w:sz w:val="56"/>
          <w:szCs w:val="80"/>
        </w:rPr>
        <w:br/>
      </w:r>
      <w:r>
        <w:rPr>
          <w:b/>
          <w:color w:val="5B9BD5" w:themeColor="accent1"/>
          <w:sz w:val="44"/>
          <w:szCs w:val="80"/>
        </w:rPr>
        <w:t>4.1 – Short Term</w:t>
      </w:r>
      <w:r>
        <w:rPr>
          <w:b/>
          <w:color w:val="5B9BD5" w:themeColor="accent1"/>
          <w:sz w:val="44"/>
          <w:szCs w:val="80"/>
        </w:rPr>
        <w:br/>
        <w:t>4.2 – Medium Term</w:t>
      </w:r>
      <w:r>
        <w:rPr>
          <w:b/>
          <w:color w:val="5B9BD5" w:themeColor="accent1"/>
          <w:sz w:val="44"/>
          <w:szCs w:val="80"/>
        </w:rPr>
        <w:br/>
        <w:t>4.3 – Long Term</w:t>
      </w:r>
    </w:p>
    <w:p w:rsidR="00C46225" w:rsidRDefault="00C46225" w:rsidP="00C46225">
      <w:pPr>
        <w:jc w:val="center"/>
        <w:rPr>
          <w:b/>
          <w:color w:val="5B9BD5" w:themeColor="accent1"/>
          <w:sz w:val="56"/>
          <w:szCs w:val="80"/>
        </w:rPr>
      </w:pPr>
      <w:r>
        <w:rPr>
          <w:b/>
          <w:color w:val="5B9BD5" w:themeColor="accent1"/>
          <w:sz w:val="56"/>
          <w:szCs w:val="80"/>
        </w:rPr>
        <w:t>5.0 – Emissions</w:t>
      </w:r>
    </w:p>
    <w:p w:rsidR="00C46225" w:rsidRDefault="003467D0" w:rsidP="00C46225">
      <w:pPr>
        <w:jc w:val="center"/>
        <w:rPr>
          <w:b/>
          <w:color w:val="5B9BD5" w:themeColor="accent1"/>
          <w:sz w:val="56"/>
          <w:szCs w:val="80"/>
        </w:rPr>
      </w:pPr>
      <w:r>
        <w:rPr>
          <w:b/>
          <w:color w:val="5B9BD5" w:themeColor="accent1"/>
          <w:sz w:val="56"/>
          <w:szCs w:val="80"/>
        </w:rPr>
        <w:t>6.0 - References</w:t>
      </w:r>
    </w:p>
    <w:p w:rsidR="00C46225" w:rsidRDefault="00C46225" w:rsidP="00C46225">
      <w:pPr>
        <w:jc w:val="center"/>
        <w:rPr>
          <w:b/>
          <w:color w:val="5B9BD5" w:themeColor="accent1"/>
          <w:sz w:val="56"/>
          <w:szCs w:val="80"/>
        </w:rPr>
      </w:pPr>
    </w:p>
    <w:p w:rsidR="00603281" w:rsidRPr="00C46225" w:rsidRDefault="00603281" w:rsidP="005431E6">
      <w:pPr>
        <w:rPr>
          <w:b/>
          <w:color w:val="000000" w:themeColor="text1"/>
          <w:sz w:val="56"/>
          <w:szCs w:val="80"/>
        </w:rPr>
      </w:pPr>
    </w:p>
    <w:p w:rsidR="005431E6" w:rsidRDefault="00C46225" w:rsidP="005431E6">
      <w:pPr>
        <w:pStyle w:val="ListParagraph"/>
        <w:numPr>
          <w:ilvl w:val="0"/>
          <w:numId w:val="1"/>
        </w:numPr>
        <w:rPr>
          <w:b/>
          <w:color w:val="000000" w:themeColor="text1"/>
          <w:sz w:val="28"/>
          <w:szCs w:val="80"/>
          <w:u w:val="single"/>
        </w:rPr>
      </w:pPr>
      <w:r w:rsidRPr="005431E6">
        <w:rPr>
          <w:b/>
          <w:color w:val="000000" w:themeColor="text1"/>
          <w:sz w:val="28"/>
          <w:szCs w:val="80"/>
          <w:u w:val="single"/>
        </w:rPr>
        <w:lastRenderedPageBreak/>
        <w:t>Abstract</w:t>
      </w:r>
    </w:p>
    <w:p w:rsidR="005431E6" w:rsidRPr="005431E6" w:rsidRDefault="005431E6" w:rsidP="005431E6">
      <w:pPr>
        <w:rPr>
          <w:color w:val="000000" w:themeColor="text1"/>
          <w:szCs w:val="80"/>
        </w:rPr>
      </w:pPr>
      <w:r>
        <w:rPr>
          <w:color w:val="000000" w:themeColor="text1"/>
          <w:szCs w:val="80"/>
        </w:rPr>
        <w:t>This paper analyses the modern electrical vehicle industry and how it is currently coping with the small market it is currently experiencing. Based on how it is currently theoretical solutions and needs have been suggested in what needs to occur short term, medium term and long term to accommodate a fully electric automotive Britain with development of technology, introduction of laws/restrictions and how the national grid will cope with the increase in demand of electricity.</w:t>
      </w:r>
      <w:r w:rsidR="00541752">
        <w:rPr>
          <w:color w:val="000000" w:themeColor="text1"/>
          <w:szCs w:val="80"/>
        </w:rPr>
        <w:t xml:space="preserve"> If all issues can be addressed and goals are successful then the UK will become a much greener national with a dramatic decrease in emissions, both from cars and power generation.</w:t>
      </w:r>
    </w:p>
    <w:p w:rsidR="00C46225" w:rsidRDefault="00C46225" w:rsidP="00C46225">
      <w:pPr>
        <w:rPr>
          <w:b/>
          <w:color w:val="000000" w:themeColor="text1"/>
          <w:sz w:val="28"/>
          <w:szCs w:val="80"/>
          <w:u w:val="single"/>
        </w:rPr>
      </w:pPr>
      <w:r>
        <w:rPr>
          <w:b/>
          <w:color w:val="000000" w:themeColor="text1"/>
          <w:sz w:val="28"/>
          <w:szCs w:val="80"/>
          <w:u w:val="single"/>
        </w:rPr>
        <w:t>2.0 Introduction</w:t>
      </w:r>
    </w:p>
    <w:p w:rsidR="00137B9B" w:rsidRDefault="00C46225" w:rsidP="00C46225">
      <w:pPr>
        <w:rPr>
          <w:rFonts w:cstheme="minorHAnsi"/>
          <w:i/>
          <w:color w:val="000000" w:themeColor="text1"/>
          <w:szCs w:val="80"/>
        </w:rPr>
      </w:pPr>
      <w:r>
        <w:rPr>
          <w:color w:val="000000" w:themeColor="text1"/>
          <w:szCs w:val="80"/>
        </w:rPr>
        <w:t>There is currently a worldwide concern about global warming and how human</w:t>
      </w:r>
      <w:r w:rsidR="00F80BAF">
        <w:rPr>
          <w:color w:val="000000" w:themeColor="text1"/>
          <w:szCs w:val="80"/>
        </w:rPr>
        <w:t>s have created or increased this</w:t>
      </w:r>
      <w:r>
        <w:rPr>
          <w:color w:val="000000" w:themeColor="text1"/>
          <w:szCs w:val="80"/>
        </w:rPr>
        <w:t xml:space="preserve"> with many countries joining together to </w:t>
      </w:r>
      <w:r w:rsidR="0038520D">
        <w:rPr>
          <w:color w:val="000000" w:themeColor="text1"/>
          <w:szCs w:val="80"/>
        </w:rPr>
        <w:t xml:space="preserve">limit the effects. </w:t>
      </w:r>
      <w:r w:rsidR="00FB78EC">
        <w:rPr>
          <w:color w:val="000000" w:themeColor="text1"/>
          <w:szCs w:val="80"/>
        </w:rPr>
        <w:t xml:space="preserve">It is known that </w:t>
      </w:r>
      <w:r w:rsidR="000C1BB9">
        <w:rPr>
          <w:color w:val="000000" w:themeColor="text1"/>
          <w:szCs w:val="80"/>
        </w:rPr>
        <w:t>transport plays a huge role in the effects of g</w:t>
      </w:r>
      <w:r w:rsidR="0044396E">
        <w:rPr>
          <w:color w:val="000000" w:themeColor="text1"/>
          <w:szCs w:val="80"/>
        </w:rPr>
        <w:t>lobal warming</w:t>
      </w:r>
      <w:r w:rsidR="000C1BB9">
        <w:rPr>
          <w:color w:val="000000" w:themeColor="text1"/>
          <w:szCs w:val="80"/>
        </w:rPr>
        <w:t xml:space="preserve"> with </w:t>
      </w:r>
      <w:r w:rsidR="00F80BAF">
        <w:rPr>
          <w:color w:val="000000" w:themeColor="text1"/>
          <w:szCs w:val="80"/>
        </w:rPr>
        <w:t>Carbon Di</w:t>
      </w:r>
      <w:r w:rsidR="0044396E">
        <w:rPr>
          <w:color w:val="000000" w:themeColor="text1"/>
          <w:szCs w:val="80"/>
        </w:rPr>
        <w:t>oxide (</w:t>
      </w:r>
      <w:r w:rsidR="000C1BB9">
        <w:rPr>
          <w:color w:val="000000" w:themeColor="text1"/>
          <w:szCs w:val="80"/>
        </w:rPr>
        <w:t>CO</w:t>
      </w:r>
      <w:r w:rsidR="000C1BB9">
        <w:rPr>
          <w:rFonts w:cstheme="minorHAnsi"/>
          <w:color w:val="000000" w:themeColor="text1"/>
          <w:szCs w:val="80"/>
        </w:rPr>
        <w:t>₂</w:t>
      </w:r>
      <w:r w:rsidR="0044396E">
        <w:rPr>
          <w:rFonts w:cstheme="minorHAnsi"/>
          <w:color w:val="000000" w:themeColor="text1"/>
          <w:szCs w:val="80"/>
        </w:rPr>
        <w:t>)</w:t>
      </w:r>
      <w:r w:rsidR="000C1BB9">
        <w:rPr>
          <w:color w:val="000000" w:themeColor="text1"/>
          <w:szCs w:val="80"/>
        </w:rPr>
        <w:t xml:space="preserve">, </w:t>
      </w:r>
      <w:r w:rsidR="00F80BAF">
        <w:rPr>
          <w:color w:val="000000" w:themeColor="text1"/>
          <w:szCs w:val="80"/>
        </w:rPr>
        <w:t>Sulphur Dioxide (</w:t>
      </w:r>
      <w:r w:rsidR="000C1BB9">
        <w:rPr>
          <w:color w:val="000000" w:themeColor="text1"/>
          <w:szCs w:val="80"/>
        </w:rPr>
        <w:t>SO</w:t>
      </w:r>
      <w:r w:rsidR="000C1BB9">
        <w:rPr>
          <w:rFonts w:cstheme="minorHAnsi"/>
          <w:color w:val="000000" w:themeColor="text1"/>
          <w:szCs w:val="80"/>
        </w:rPr>
        <w:t>₂</w:t>
      </w:r>
      <w:r w:rsidR="00F80BAF">
        <w:rPr>
          <w:rFonts w:cstheme="minorHAnsi"/>
          <w:color w:val="000000" w:themeColor="text1"/>
          <w:szCs w:val="80"/>
        </w:rPr>
        <w:t>)</w:t>
      </w:r>
      <w:r w:rsidR="0044396E">
        <w:rPr>
          <w:rFonts w:cstheme="minorHAnsi"/>
          <w:color w:val="000000" w:themeColor="text1"/>
          <w:szCs w:val="80"/>
        </w:rPr>
        <w:t xml:space="preserve"> and </w:t>
      </w:r>
      <w:r w:rsidR="00F80BAF">
        <w:rPr>
          <w:rFonts w:cstheme="minorHAnsi"/>
          <w:color w:val="000000" w:themeColor="text1"/>
          <w:szCs w:val="80"/>
        </w:rPr>
        <w:t>Nitrous Oxide (</w:t>
      </w:r>
      <w:r w:rsidR="0044396E">
        <w:rPr>
          <w:rFonts w:cstheme="minorHAnsi"/>
          <w:color w:val="000000" w:themeColor="text1"/>
          <w:szCs w:val="80"/>
        </w:rPr>
        <w:t>NO</w:t>
      </w:r>
      <w:r w:rsidR="0044396E" w:rsidRPr="0044396E">
        <w:rPr>
          <w:rFonts w:cstheme="minorHAnsi"/>
          <w:color w:val="000000" w:themeColor="text1"/>
          <w:sz w:val="20"/>
          <w:szCs w:val="80"/>
        </w:rPr>
        <w:t>x</w:t>
      </w:r>
      <w:r w:rsidR="00F80BAF">
        <w:rPr>
          <w:rFonts w:cstheme="minorHAnsi"/>
          <w:color w:val="000000" w:themeColor="text1"/>
          <w:sz w:val="20"/>
          <w:szCs w:val="80"/>
        </w:rPr>
        <w:t>)</w:t>
      </w:r>
      <w:r w:rsidR="0044396E">
        <w:rPr>
          <w:rFonts w:cstheme="minorHAnsi"/>
          <w:color w:val="000000" w:themeColor="text1"/>
          <w:sz w:val="20"/>
          <w:szCs w:val="80"/>
        </w:rPr>
        <w:t xml:space="preserve"> </w:t>
      </w:r>
      <w:r w:rsidR="00F80BAF">
        <w:rPr>
          <w:rFonts w:cstheme="minorHAnsi"/>
          <w:color w:val="000000" w:themeColor="text1"/>
          <w:szCs w:val="80"/>
        </w:rPr>
        <w:t xml:space="preserve">being emitted from vehicles. CO₂ contributes to the thickening of the atmosphere trapping in more heat and warming up the earth, SO₂ released into the atmosphere is trapped within clouds and increases the potential for acid rain and NOx plays a part in the life cycle of plants and animals and altered amounts affects the quality of plant life which can result in problems with farming </w:t>
      </w:r>
      <w:r w:rsidR="00F80BAF" w:rsidRPr="0035038C">
        <w:rPr>
          <w:rFonts w:cstheme="minorHAnsi"/>
          <w:i/>
          <w:color w:val="000000" w:themeColor="text1"/>
          <w:szCs w:val="80"/>
        </w:rPr>
        <w:t xml:space="preserve">(Environment Protection Agency, 2017). </w:t>
      </w:r>
      <w:r w:rsidR="00F80BAF">
        <w:rPr>
          <w:rFonts w:cstheme="minorHAnsi"/>
          <w:color w:val="000000" w:themeColor="text1"/>
          <w:szCs w:val="80"/>
        </w:rPr>
        <w:t xml:space="preserve">In 2015 transport contributed to 24% of the UK’s emissions with Power Supply at 26% </w:t>
      </w:r>
      <w:r w:rsidR="00F80BAF" w:rsidRPr="0035038C">
        <w:rPr>
          <w:rFonts w:cstheme="minorHAnsi"/>
          <w:i/>
          <w:color w:val="000000" w:themeColor="text1"/>
          <w:szCs w:val="80"/>
        </w:rPr>
        <w:t>(Department for Business, Energy &amp; Industrial Strategy, 2017)</w:t>
      </w:r>
      <w:r w:rsidR="00F80BAF">
        <w:rPr>
          <w:rFonts w:cstheme="minorHAnsi"/>
          <w:color w:val="000000" w:themeColor="text1"/>
          <w:szCs w:val="80"/>
        </w:rPr>
        <w:t xml:space="preserve"> with these two sectors being the main focus for reduction. </w:t>
      </w:r>
      <w:r w:rsidR="000D7776">
        <w:rPr>
          <w:rFonts w:cstheme="minorHAnsi"/>
          <w:color w:val="000000" w:themeColor="text1"/>
          <w:szCs w:val="80"/>
        </w:rPr>
        <w:t>In 1997, 40 countries joined together in order to combat the amount of emissions adding these Green House Gases (GHG), creating limits on how much a country can emit with penalties put in place if these are not met. This is known as the Kyoto Protocol which set goals for percentage reductions in stages, starting with a 5% decrease in 1990 emissio</w:t>
      </w:r>
      <w:r w:rsidR="0035038C">
        <w:rPr>
          <w:rFonts w:cstheme="minorHAnsi"/>
          <w:color w:val="000000" w:themeColor="text1"/>
          <w:szCs w:val="80"/>
        </w:rPr>
        <w:t>ns by 2008,</w:t>
      </w:r>
      <w:r w:rsidR="000D7776">
        <w:rPr>
          <w:rFonts w:cstheme="minorHAnsi"/>
          <w:color w:val="000000" w:themeColor="text1"/>
          <w:szCs w:val="80"/>
        </w:rPr>
        <w:t xml:space="preserve"> then a further by </w:t>
      </w:r>
      <w:r w:rsidR="0035038C">
        <w:rPr>
          <w:rFonts w:cstheme="minorHAnsi"/>
          <w:color w:val="000000" w:themeColor="text1"/>
          <w:szCs w:val="80"/>
        </w:rPr>
        <w:t>5</w:t>
      </w:r>
      <w:r w:rsidR="000D7776">
        <w:rPr>
          <w:rFonts w:cstheme="minorHAnsi"/>
          <w:color w:val="000000" w:themeColor="text1"/>
          <w:szCs w:val="80"/>
        </w:rPr>
        <w:t>% by 2012</w:t>
      </w:r>
      <w:r w:rsidR="0035038C">
        <w:rPr>
          <w:rFonts w:cstheme="minorHAnsi"/>
          <w:color w:val="000000" w:themeColor="text1"/>
          <w:szCs w:val="80"/>
        </w:rPr>
        <w:t xml:space="preserve"> and currently in stage 3 which wishes to see at least an 18% drop from 1990’s emissions by 2020 </w:t>
      </w:r>
      <w:r w:rsidR="0035038C" w:rsidRPr="0035038C">
        <w:rPr>
          <w:rFonts w:cstheme="minorHAnsi"/>
          <w:i/>
          <w:color w:val="000000" w:themeColor="text1"/>
          <w:szCs w:val="80"/>
        </w:rPr>
        <w:t>(United Nations. 2014).</w:t>
      </w:r>
      <w:r w:rsidR="0035038C">
        <w:rPr>
          <w:rFonts w:cstheme="minorHAnsi"/>
          <w:i/>
          <w:color w:val="000000" w:themeColor="text1"/>
          <w:szCs w:val="80"/>
        </w:rPr>
        <w:t xml:space="preserve"> </w:t>
      </w:r>
    </w:p>
    <w:p w:rsidR="00C46225" w:rsidRDefault="0035038C" w:rsidP="007E1EF7">
      <w:pPr>
        <w:ind w:firstLine="720"/>
        <w:rPr>
          <w:rFonts w:cstheme="minorHAnsi"/>
          <w:color w:val="000000" w:themeColor="text1"/>
          <w:szCs w:val="80"/>
        </w:rPr>
      </w:pPr>
      <w:r>
        <w:rPr>
          <w:rFonts w:cstheme="minorHAnsi"/>
          <w:color w:val="000000" w:themeColor="text1"/>
          <w:szCs w:val="80"/>
        </w:rPr>
        <w:t>These goals have been met through automotive manufacturers creating more efficient cars with technologies such as catalytic convertors and turbines which allow a better percentage of fuel being burnt and also allows the downsizing of engines which are more environmentally friendly without noticeable performance drops.</w:t>
      </w:r>
      <w:r w:rsidR="000B4CEA">
        <w:rPr>
          <w:rFonts w:cstheme="minorHAnsi"/>
          <w:color w:val="000000" w:themeColor="text1"/>
          <w:szCs w:val="80"/>
        </w:rPr>
        <w:t xml:space="preserve"> </w:t>
      </w:r>
      <w:r w:rsidR="00137B9B">
        <w:rPr>
          <w:rFonts w:cstheme="minorHAnsi"/>
          <w:color w:val="000000" w:themeColor="text1"/>
          <w:szCs w:val="80"/>
        </w:rPr>
        <w:t>These have also been reduced in stages with the European Union implementing laws that cars must abide with the Euro standards</w:t>
      </w:r>
      <w:r>
        <w:rPr>
          <w:rFonts w:cstheme="minorHAnsi"/>
          <w:color w:val="000000" w:themeColor="text1"/>
          <w:szCs w:val="80"/>
        </w:rPr>
        <w:t xml:space="preserve"> </w:t>
      </w:r>
      <w:r w:rsidR="00137B9B">
        <w:rPr>
          <w:rFonts w:cstheme="minorHAnsi"/>
          <w:color w:val="000000" w:themeColor="text1"/>
          <w:szCs w:val="80"/>
        </w:rPr>
        <w:t xml:space="preserve">in order to be sold. Currently Euro6 is in action with its emission limits </w:t>
      </w:r>
      <w:r w:rsidR="007E1EF7">
        <w:rPr>
          <w:rFonts w:cstheme="minorHAnsi"/>
          <w:color w:val="000000" w:themeColor="text1"/>
          <w:szCs w:val="80"/>
        </w:rPr>
        <w:t xml:space="preserve">of 0.5g/km of CO₂ and 0.08g/km of NOx, a 50% decrease and 14.5% decrease respectively. </w:t>
      </w:r>
      <w:r w:rsidR="007E1EF7" w:rsidRPr="007E1EF7">
        <w:rPr>
          <w:rFonts w:cstheme="minorHAnsi"/>
          <w:i/>
          <w:color w:val="000000" w:themeColor="text1"/>
          <w:szCs w:val="80"/>
        </w:rPr>
        <w:t>(The AA</w:t>
      </w:r>
      <w:r w:rsidR="00182740">
        <w:rPr>
          <w:rFonts w:cstheme="minorHAnsi"/>
          <w:i/>
          <w:color w:val="000000" w:themeColor="text1"/>
          <w:szCs w:val="80"/>
        </w:rPr>
        <w:t>, 2017</w:t>
      </w:r>
      <w:r w:rsidR="007E1EF7" w:rsidRPr="007E1EF7">
        <w:rPr>
          <w:rFonts w:cstheme="minorHAnsi"/>
          <w:i/>
          <w:color w:val="000000" w:themeColor="text1"/>
          <w:szCs w:val="80"/>
        </w:rPr>
        <w:t>)</w:t>
      </w:r>
      <w:r w:rsidR="007E1EF7">
        <w:rPr>
          <w:rFonts w:cstheme="minorHAnsi"/>
          <w:i/>
          <w:color w:val="000000" w:themeColor="text1"/>
          <w:szCs w:val="80"/>
        </w:rPr>
        <w:t>.</w:t>
      </w:r>
      <w:r w:rsidR="007E1EF7">
        <w:rPr>
          <w:rFonts w:cstheme="minorHAnsi"/>
          <w:color w:val="000000" w:themeColor="text1"/>
          <w:szCs w:val="80"/>
        </w:rPr>
        <w:t xml:space="preserve"> </w:t>
      </w:r>
      <w:r w:rsidR="000B4CEA">
        <w:rPr>
          <w:rFonts w:cstheme="minorHAnsi"/>
          <w:color w:val="000000" w:themeColor="text1"/>
          <w:szCs w:val="80"/>
        </w:rPr>
        <w:t xml:space="preserve">Hybrid vehicles have also become popular which are mainly a combustion engine but part powered via electricity, this has been a crucial step in the industry. </w:t>
      </w:r>
      <w:r>
        <w:rPr>
          <w:rFonts w:cstheme="minorHAnsi"/>
          <w:color w:val="000000" w:themeColor="text1"/>
          <w:szCs w:val="80"/>
        </w:rPr>
        <w:t>Countries are al</w:t>
      </w:r>
      <w:r w:rsidR="007E1EF7">
        <w:rPr>
          <w:rFonts w:cstheme="minorHAnsi"/>
          <w:color w:val="000000" w:themeColor="text1"/>
          <w:szCs w:val="80"/>
        </w:rPr>
        <w:t>so encouraging their residents</w:t>
      </w:r>
      <w:r>
        <w:rPr>
          <w:rFonts w:cstheme="minorHAnsi"/>
          <w:color w:val="000000" w:themeColor="text1"/>
          <w:szCs w:val="80"/>
        </w:rPr>
        <w:t xml:space="preserve"> to use their cars less with, for example the UK, improving public transport with the introduction of bus only lanes reducing traffic and t</w:t>
      </w:r>
      <w:r w:rsidR="00C23D0B">
        <w:rPr>
          <w:rFonts w:cstheme="minorHAnsi"/>
          <w:color w:val="000000" w:themeColor="text1"/>
          <w:szCs w:val="80"/>
        </w:rPr>
        <w:t>ravel time for those using them,</w:t>
      </w:r>
      <w:r>
        <w:rPr>
          <w:rFonts w:cstheme="minorHAnsi"/>
          <w:color w:val="000000" w:themeColor="text1"/>
          <w:szCs w:val="80"/>
        </w:rPr>
        <w:t xml:space="preserve"> cycle lanes for safer</w:t>
      </w:r>
      <w:r w:rsidR="00C23D0B">
        <w:rPr>
          <w:rFonts w:cstheme="minorHAnsi"/>
          <w:color w:val="000000" w:themeColor="text1"/>
          <w:szCs w:val="80"/>
        </w:rPr>
        <w:t xml:space="preserve"> and quicker</w:t>
      </w:r>
      <w:r>
        <w:rPr>
          <w:rFonts w:cstheme="minorHAnsi"/>
          <w:color w:val="000000" w:themeColor="text1"/>
          <w:szCs w:val="80"/>
        </w:rPr>
        <w:t xml:space="preserve"> use of bicycles </w:t>
      </w:r>
      <w:r w:rsidR="00C23D0B">
        <w:rPr>
          <w:rFonts w:cstheme="minorHAnsi"/>
          <w:color w:val="000000" w:themeColor="text1"/>
          <w:szCs w:val="80"/>
        </w:rPr>
        <w:t xml:space="preserve">on roads which are a cost/emission free alternative of travel and inducing emission fees for anyone driving through major cities such as London/Birmingham in an Internal Combustion Engine vehicle. </w:t>
      </w:r>
      <w:r w:rsidR="007E1EF7">
        <w:rPr>
          <w:rFonts w:cstheme="minorHAnsi"/>
          <w:color w:val="000000" w:themeColor="text1"/>
          <w:szCs w:val="80"/>
        </w:rPr>
        <w:t>However this isn’t enough for the automotive industry as fear of fuel running out has been on the minds of people for years</w:t>
      </w:r>
      <w:r w:rsidR="00F25811">
        <w:rPr>
          <w:rFonts w:cstheme="minorHAnsi"/>
          <w:color w:val="000000" w:themeColor="text1"/>
          <w:szCs w:val="80"/>
        </w:rPr>
        <w:t xml:space="preserve"> and the high and increasing prices of petrol/diesel,</w:t>
      </w:r>
      <w:r w:rsidR="007E1EF7">
        <w:rPr>
          <w:rFonts w:cstheme="minorHAnsi"/>
          <w:color w:val="000000" w:themeColor="text1"/>
          <w:szCs w:val="80"/>
        </w:rPr>
        <w:t xml:space="preserve"> which</w:t>
      </w:r>
      <w:r w:rsidR="00F25811">
        <w:rPr>
          <w:rFonts w:cstheme="minorHAnsi"/>
          <w:color w:val="000000" w:themeColor="text1"/>
          <w:szCs w:val="80"/>
        </w:rPr>
        <w:t xml:space="preserve"> has</w:t>
      </w:r>
      <w:r w:rsidR="007E1EF7">
        <w:rPr>
          <w:rFonts w:cstheme="minorHAnsi"/>
          <w:color w:val="000000" w:themeColor="text1"/>
          <w:szCs w:val="80"/>
        </w:rPr>
        <w:t xml:space="preserve"> led to the introduction of the electric vehicle which has no engine, resulting in no emissions directly from the car. </w:t>
      </w:r>
      <w:r w:rsidR="00F25811">
        <w:rPr>
          <w:rFonts w:cstheme="minorHAnsi"/>
          <w:color w:val="000000" w:themeColor="text1"/>
          <w:szCs w:val="80"/>
        </w:rPr>
        <w:t xml:space="preserve">The importance of considering an electric vehicle is constantly present with people wanting to switch to save on fuel prices and be more environmentally friendly but many aren’t convinced enough to commit. </w:t>
      </w:r>
      <w:r w:rsidR="007E1EF7">
        <w:rPr>
          <w:rFonts w:cstheme="minorHAnsi"/>
          <w:color w:val="000000" w:themeColor="text1"/>
          <w:szCs w:val="80"/>
        </w:rPr>
        <w:t>This paper will look into the development of the electric vehicle</w:t>
      </w:r>
      <w:r w:rsidR="00F25811">
        <w:rPr>
          <w:rFonts w:cstheme="minorHAnsi"/>
          <w:color w:val="000000" w:themeColor="text1"/>
          <w:szCs w:val="80"/>
        </w:rPr>
        <w:t xml:space="preserve"> industry</w:t>
      </w:r>
      <w:r w:rsidR="007E1EF7">
        <w:rPr>
          <w:rFonts w:cstheme="minorHAnsi"/>
          <w:color w:val="000000" w:themeColor="text1"/>
          <w:szCs w:val="80"/>
        </w:rPr>
        <w:t>, their effect on emissions and what will need to be put in place for a full switch from Combustion Engine vehicles to electric vehicles with the focus country being</w:t>
      </w:r>
      <w:r w:rsidR="00F25811">
        <w:rPr>
          <w:rFonts w:cstheme="minorHAnsi"/>
          <w:color w:val="000000" w:themeColor="text1"/>
          <w:szCs w:val="80"/>
        </w:rPr>
        <w:t xml:space="preserve"> the UK.</w:t>
      </w:r>
    </w:p>
    <w:p w:rsidR="005C57B5" w:rsidRDefault="005C57B5" w:rsidP="005C57B5">
      <w:pPr>
        <w:rPr>
          <w:rFonts w:cstheme="minorHAnsi"/>
          <w:color w:val="000000" w:themeColor="text1"/>
          <w:szCs w:val="80"/>
        </w:rPr>
      </w:pPr>
    </w:p>
    <w:p w:rsidR="005C57B5" w:rsidRDefault="005C57B5" w:rsidP="005C57B5">
      <w:pPr>
        <w:rPr>
          <w:rFonts w:cstheme="minorHAnsi"/>
          <w:color w:val="000000" w:themeColor="text1"/>
          <w:szCs w:val="80"/>
        </w:rPr>
      </w:pPr>
    </w:p>
    <w:p w:rsidR="005C57B5" w:rsidRDefault="005C57B5" w:rsidP="005C57B5">
      <w:pPr>
        <w:rPr>
          <w:rFonts w:cstheme="minorHAnsi"/>
          <w:b/>
          <w:color w:val="000000" w:themeColor="text1"/>
          <w:sz w:val="28"/>
          <w:szCs w:val="80"/>
          <w:u w:val="single"/>
        </w:rPr>
      </w:pPr>
      <w:r w:rsidRPr="005C57B5">
        <w:rPr>
          <w:rFonts w:cstheme="minorHAnsi"/>
          <w:b/>
          <w:color w:val="000000" w:themeColor="text1"/>
          <w:sz w:val="28"/>
          <w:szCs w:val="80"/>
          <w:u w:val="single"/>
        </w:rPr>
        <w:lastRenderedPageBreak/>
        <w:t xml:space="preserve">3.0 </w:t>
      </w:r>
      <w:r>
        <w:rPr>
          <w:rFonts w:cstheme="minorHAnsi"/>
          <w:b/>
          <w:color w:val="000000" w:themeColor="text1"/>
          <w:sz w:val="28"/>
          <w:szCs w:val="80"/>
          <w:u w:val="single"/>
        </w:rPr>
        <w:t xml:space="preserve">The </w:t>
      </w:r>
      <w:r w:rsidRPr="005C57B5">
        <w:rPr>
          <w:rFonts w:cstheme="minorHAnsi"/>
          <w:b/>
          <w:color w:val="000000" w:themeColor="text1"/>
          <w:sz w:val="28"/>
          <w:szCs w:val="80"/>
          <w:u w:val="single"/>
        </w:rPr>
        <w:t>Electric Car In</w:t>
      </w:r>
      <w:r>
        <w:rPr>
          <w:rFonts w:cstheme="minorHAnsi"/>
          <w:b/>
          <w:color w:val="000000" w:themeColor="text1"/>
          <w:sz w:val="28"/>
          <w:szCs w:val="80"/>
          <w:u w:val="single"/>
        </w:rPr>
        <w:t>d</w:t>
      </w:r>
      <w:r w:rsidRPr="005C57B5">
        <w:rPr>
          <w:rFonts w:cstheme="minorHAnsi"/>
          <w:b/>
          <w:color w:val="000000" w:themeColor="text1"/>
          <w:sz w:val="28"/>
          <w:szCs w:val="80"/>
          <w:u w:val="single"/>
        </w:rPr>
        <w:t>ustry</w:t>
      </w:r>
    </w:p>
    <w:p w:rsidR="00BA30B8" w:rsidRDefault="005C57B5" w:rsidP="000F3E18">
      <w:pPr>
        <w:rPr>
          <w:rFonts w:cstheme="minorHAnsi"/>
          <w:color w:val="000000" w:themeColor="text1"/>
          <w:szCs w:val="80"/>
        </w:rPr>
      </w:pPr>
      <w:r>
        <w:rPr>
          <w:rFonts w:cstheme="minorHAnsi"/>
          <w:color w:val="000000" w:themeColor="text1"/>
          <w:szCs w:val="80"/>
        </w:rPr>
        <w:t xml:space="preserve">The need for alternative fuelled </w:t>
      </w:r>
      <w:r w:rsidR="00287DA5">
        <w:rPr>
          <w:rFonts w:cstheme="minorHAnsi"/>
          <w:color w:val="000000" w:themeColor="text1"/>
          <w:szCs w:val="80"/>
        </w:rPr>
        <w:t>cars began in the late 196</w:t>
      </w:r>
      <w:r>
        <w:rPr>
          <w:rFonts w:cstheme="minorHAnsi"/>
          <w:color w:val="000000" w:themeColor="text1"/>
          <w:szCs w:val="80"/>
        </w:rPr>
        <w:t>0’s when gasoline supp</w:t>
      </w:r>
      <w:r w:rsidR="00287DA5">
        <w:rPr>
          <w:rFonts w:cstheme="minorHAnsi"/>
          <w:color w:val="000000" w:themeColor="text1"/>
          <w:szCs w:val="80"/>
        </w:rPr>
        <w:t>lies reduced and prices rose especially during the 1973 oil crisis which put a scare on the industry. The first electric car of this era was presented in 1973 by General Motor</w:t>
      </w:r>
      <w:r w:rsidR="003474E1">
        <w:rPr>
          <w:rFonts w:cstheme="minorHAnsi"/>
          <w:color w:val="000000" w:themeColor="text1"/>
          <w:szCs w:val="80"/>
        </w:rPr>
        <w:t>s, however it didn’t make an impact in the industry as it only had a range of 40 miles and had a top speed of 45mph so no one wanted to buy it</w:t>
      </w:r>
      <w:r w:rsidR="000B4CEA">
        <w:rPr>
          <w:rFonts w:cstheme="minorHAnsi"/>
          <w:color w:val="000000" w:themeColor="text1"/>
          <w:szCs w:val="80"/>
        </w:rPr>
        <w:t xml:space="preserve"> </w:t>
      </w:r>
      <w:r w:rsidR="000B4CEA">
        <w:rPr>
          <w:rFonts w:cstheme="minorHAnsi"/>
          <w:i/>
          <w:color w:val="000000" w:themeColor="text1"/>
          <w:szCs w:val="80"/>
        </w:rPr>
        <w:t>(Department of En</w:t>
      </w:r>
      <w:r w:rsidR="00182740">
        <w:rPr>
          <w:rFonts w:cstheme="minorHAnsi"/>
          <w:i/>
          <w:color w:val="000000" w:themeColor="text1"/>
          <w:szCs w:val="80"/>
        </w:rPr>
        <w:t>ergy</w:t>
      </w:r>
      <w:r w:rsidR="000B4CEA">
        <w:rPr>
          <w:rFonts w:cstheme="minorHAnsi"/>
          <w:i/>
          <w:color w:val="000000" w:themeColor="text1"/>
          <w:szCs w:val="80"/>
        </w:rPr>
        <w:t>, 2014)</w:t>
      </w:r>
      <w:r w:rsidR="003474E1">
        <w:rPr>
          <w:rFonts w:cstheme="minorHAnsi"/>
          <w:color w:val="000000" w:themeColor="text1"/>
          <w:szCs w:val="80"/>
        </w:rPr>
        <w:t>.</w:t>
      </w:r>
      <w:r w:rsidR="00E925B3">
        <w:rPr>
          <w:rFonts w:cstheme="minorHAnsi"/>
          <w:color w:val="000000" w:themeColor="text1"/>
          <w:szCs w:val="80"/>
        </w:rPr>
        <w:t xml:space="preserve"> 40 years down the line and the same thing is being experienced where there is a shortage of fuel and prices are high but now with much stricter emission regulations, however with much more advanced technologies the </w:t>
      </w:r>
      <w:r w:rsidR="000B4CEA">
        <w:rPr>
          <w:rFonts w:cstheme="minorHAnsi"/>
          <w:color w:val="000000" w:themeColor="text1"/>
          <w:szCs w:val="80"/>
        </w:rPr>
        <w:t xml:space="preserve">fully </w:t>
      </w:r>
      <w:r w:rsidR="00E925B3">
        <w:rPr>
          <w:rFonts w:cstheme="minorHAnsi"/>
          <w:color w:val="000000" w:themeColor="text1"/>
          <w:szCs w:val="80"/>
        </w:rPr>
        <w:t xml:space="preserve">electric </w:t>
      </w:r>
      <w:r w:rsidR="000B4CEA">
        <w:rPr>
          <w:rFonts w:cstheme="minorHAnsi"/>
          <w:color w:val="000000" w:themeColor="text1"/>
          <w:szCs w:val="80"/>
        </w:rPr>
        <w:t xml:space="preserve">vehicle </w:t>
      </w:r>
      <w:r w:rsidR="000F3E18">
        <w:rPr>
          <w:rFonts w:cstheme="minorHAnsi"/>
          <w:color w:val="000000" w:themeColor="text1"/>
          <w:szCs w:val="80"/>
        </w:rPr>
        <w:t xml:space="preserve">is now </w:t>
      </w:r>
      <w:r w:rsidR="000B4CEA">
        <w:rPr>
          <w:rFonts w:cstheme="minorHAnsi"/>
          <w:color w:val="000000" w:themeColor="text1"/>
          <w:szCs w:val="80"/>
        </w:rPr>
        <w:t xml:space="preserve">possible with 40 different models available to the UK market. </w:t>
      </w:r>
      <w:r w:rsidR="00967310">
        <w:rPr>
          <w:rFonts w:cstheme="minorHAnsi"/>
          <w:color w:val="000000" w:themeColor="text1"/>
          <w:szCs w:val="80"/>
        </w:rPr>
        <w:t xml:space="preserve">In 2017 it was announced that all petrol/diesel cars will be banned in 2040 in Europe with cities planning to create this ban sooner. Cities such as Paris who aim for this to happen by 2030, Copenhagen banning diesel cars in 2019 and Oxford banning petrol and diesel by 2020 and if successful will be the first zero emission </w:t>
      </w:r>
      <w:r w:rsidR="00967310" w:rsidRPr="00967310">
        <w:rPr>
          <w:rFonts w:cstheme="minorHAnsi"/>
          <w:i/>
          <w:color w:val="000000" w:themeColor="text1"/>
          <w:szCs w:val="80"/>
        </w:rPr>
        <w:t>city (The Independent, October 2017)</w:t>
      </w:r>
      <w:r w:rsidR="00967310">
        <w:rPr>
          <w:rFonts w:cstheme="minorHAnsi"/>
          <w:color w:val="000000" w:themeColor="text1"/>
          <w:szCs w:val="80"/>
        </w:rPr>
        <w:t xml:space="preserve">. </w:t>
      </w:r>
      <w:r w:rsidR="000B4CEA">
        <w:rPr>
          <w:rFonts w:cstheme="minorHAnsi"/>
          <w:color w:val="000000" w:themeColor="text1"/>
          <w:szCs w:val="80"/>
        </w:rPr>
        <w:t xml:space="preserve">The leading manufacturer being Tesla which </w:t>
      </w:r>
      <w:r w:rsidR="001F2CA2">
        <w:rPr>
          <w:rFonts w:cstheme="minorHAnsi"/>
          <w:color w:val="000000" w:themeColor="text1"/>
          <w:szCs w:val="80"/>
        </w:rPr>
        <w:t xml:space="preserve">was founded in 2003 and has </w:t>
      </w:r>
      <w:r w:rsidR="000B4CEA">
        <w:rPr>
          <w:rFonts w:cstheme="minorHAnsi"/>
          <w:color w:val="000000" w:themeColor="text1"/>
          <w:szCs w:val="80"/>
        </w:rPr>
        <w:t>created fully electric vehicles that are competi</w:t>
      </w:r>
      <w:r w:rsidR="001F2CA2">
        <w:rPr>
          <w:rFonts w:cstheme="minorHAnsi"/>
          <w:color w:val="000000" w:themeColor="text1"/>
          <w:szCs w:val="80"/>
        </w:rPr>
        <w:t xml:space="preserve">tive to current petrol vehicles as well as investing in renewable energies as they state: </w:t>
      </w:r>
      <w:r w:rsidR="001F2CA2" w:rsidRPr="001F2CA2">
        <w:rPr>
          <w:rFonts w:ascii="Arial Rounded MT Bold" w:hAnsi="Arial Rounded MT Bold" w:cstheme="minorHAnsi"/>
          <w:i/>
          <w:color w:val="000000" w:themeColor="text1"/>
          <w:sz w:val="20"/>
          <w:szCs w:val="80"/>
        </w:rPr>
        <w:t>“Tesla believes the faster the world stops relying on fossil fuels and moves towards a zero-emission future, the better.” (Tesla, 2017)</w:t>
      </w:r>
      <w:r w:rsidR="001F2CA2">
        <w:rPr>
          <w:rFonts w:ascii="Arial Rounded MT Bold" w:hAnsi="Arial Rounded MT Bold" w:cstheme="minorHAnsi"/>
          <w:i/>
          <w:color w:val="000000" w:themeColor="text1"/>
          <w:sz w:val="20"/>
          <w:szCs w:val="80"/>
        </w:rPr>
        <w:t xml:space="preserve">. </w:t>
      </w:r>
      <w:r w:rsidR="001F47AA">
        <w:rPr>
          <w:rFonts w:cstheme="minorHAnsi"/>
          <w:color w:val="000000" w:themeColor="text1"/>
          <w:szCs w:val="80"/>
        </w:rPr>
        <w:t xml:space="preserve">However this innovation came at a price as the </w:t>
      </w:r>
      <w:r w:rsidR="00BA30B8">
        <w:rPr>
          <w:rFonts w:cstheme="minorHAnsi"/>
          <w:color w:val="000000" w:themeColor="text1"/>
          <w:szCs w:val="80"/>
        </w:rPr>
        <w:t xml:space="preserve">first Tesla model, the 2006 Roaster, had a starting price of £82,000 which meant only 2,600 were sold globally </w:t>
      </w:r>
      <w:r w:rsidR="00BA30B8" w:rsidRPr="00182740">
        <w:rPr>
          <w:rFonts w:cstheme="minorHAnsi"/>
          <w:i/>
          <w:color w:val="000000" w:themeColor="text1"/>
          <w:szCs w:val="80"/>
        </w:rPr>
        <w:t>(Business Insider, 2016)</w:t>
      </w:r>
      <w:r w:rsidR="00BA30B8">
        <w:rPr>
          <w:rFonts w:cstheme="minorHAnsi"/>
          <w:color w:val="000000" w:themeColor="text1"/>
          <w:szCs w:val="80"/>
        </w:rPr>
        <w:t xml:space="preserve"> but this kick started to current electric car market. </w:t>
      </w:r>
    </w:p>
    <w:p w:rsidR="00C161E7" w:rsidRPr="00C161E7" w:rsidRDefault="00C161E7" w:rsidP="00C161E7">
      <w:pPr>
        <w:rPr>
          <w:rFonts w:cstheme="minorHAnsi"/>
          <w:b/>
          <w:color w:val="000000" w:themeColor="text1"/>
          <w:sz w:val="24"/>
          <w:szCs w:val="80"/>
          <w:u w:val="single"/>
        </w:rPr>
      </w:pPr>
      <w:r>
        <w:rPr>
          <w:rFonts w:cstheme="minorHAnsi"/>
          <w:b/>
          <w:color w:val="000000" w:themeColor="text1"/>
          <w:sz w:val="24"/>
          <w:szCs w:val="80"/>
          <w:u w:val="single"/>
        </w:rPr>
        <w:t>3.1 Electric Cars on UK Roads</w:t>
      </w:r>
    </w:p>
    <w:p w:rsidR="00C161E7" w:rsidRDefault="00BA30B8" w:rsidP="00C161E7">
      <w:pPr>
        <w:rPr>
          <w:rFonts w:cstheme="minorHAnsi"/>
          <w:color w:val="000000" w:themeColor="text1"/>
          <w:szCs w:val="80"/>
        </w:rPr>
      </w:pPr>
      <w:r>
        <w:rPr>
          <w:rFonts w:cstheme="minorHAnsi"/>
          <w:color w:val="000000" w:themeColor="text1"/>
          <w:szCs w:val="80"/>
        </w:rPr>
        <w:t xml:space="preserve">Well-known companies such as BMW, Nissan and Citroen introduced more affordable cars </w:t>
      </w:r>
      <w:r w:rsidR="00182740">
        <w:rPr>
          <w:rFonts w:cstheme="minorHAnsi"/>
          <w:color w:val="000000" w:themeColor="text1"/>
          <w:szCs w:val="80"/>
        </w:rPr>
        <w:t>in-between</w:t>
      </w:r>
      <w:r>
        <w:rPr>
          <w:rFonts w:cstheme="minorHAnsi"/>
          <w:color w:val="000000" w:themeColor="text1"/>
          <w:szCs w:val="80"/>
        </w:rPr>
        <w:t xml:space="preserve"> £15,000 - £</w:t>
      </w:r>
      <w:r w:rsidR="00182740">
        <w:rPr>
          <w:rFonts w:cstheme="minorHAnsi"/>
          <w:color w:val="000000" w:themeColor="text1"/>
          <w:szCs w:val="80"/>
        </w:rPr>
        <w:t>25</w:t>
      </w:r>
      <w:r>
        <w:rPr>
          <w:rFonts w:cstheme="minorHAnsi"/>
          <w:color w:val="000000" w:themeColor="text1"/>
          <w:szCs w:val="80"/>
        </w:rPr>
        <w:t>,000</w:t>
      </w:r>
      <w:r w:rsidR="00182740">
        <w:rPr>
          <w:rFonts w:cstheme="minorHAnsi"/>
          <w:color w:val="000000" w:themeColor="text1"/>
          <w:szCs w:val="80"/>
        </w:rPr>
        <w:t>, h</w:t>
      </w:r>
      <w:r>
        <w:rPr>
          <w:rFonts w:cstheme="minorHAnsi"/>
          <w:color w:val="000000" w:themeColor="text1"/>
          <w:szCs w:val="80"/>
        </w:rPr>
        <w:t xml:space="preserve">owever there were only 3,500 </w:t>
      </w:r>
      <w:r w:rsidR="0002192D">
        <w:rPr>
          <w:rFonts w:cstheme="minorHAnsi"/>
          <w:color w:val="000000" w:themeColor="text1"/>
          <w:szCs w:val="80"/>
        </w:rPr>
        <w:t xml:space="preserve">registered </w:t>
      </w:r>
      <w:r>
        <w:rPr>
          <w:rFonts w:cstheme="minorHAnsi"/>
          <w:color w:val="000000" w:themeColor="text1"/>
          <w:szCs w:val="80"/>
        </w:rPr>
        <w:t>electric cars on UK roads in 2013</w:t>
      </w:r>
      <w:r w:rsidR="00D43212">
        <w:rPr>
          <w:rFonts w:cstheme="minorHAnsi"/>
          <w:color w:val="000000" w:themeColor="text1"/>
          <w:szCs w:val="80"/>
        </w:rPr>
        <w:t>.</w:t>
      </w:r>
      <w:r w:rsidR="00182740">
        <w:rPr>
          <w:rFonts w:cstheme="minorHAnsi"/>
          <w:color w:val="000000" w:themeColor="text1"/>
          <w:szCs w:val="80"/>
        </w:rPr>
        <w:t xml:space="preserve"> </w:t>
      </w:r>
      <w:r w:rsidR="0002192D">
        <w:rPr>
          <w:rFonts w:cstheme="minorHAnsi"/>
          <w:color w:val="000000" w:themeColor="text1"/>
          <w:szCs w:val="80"/>
        </w:rPr>
        <w:t>This was due to the lack of understanding of the new technology to the population along with not many c</w:t>
      </w:r>
      <w:r w:rsidR="00D43212">
        <w:rPr>
          <w:rFonts w:cstheme="minorHAnsi"/>
          <w:color w:val="000000" w:themeColor="text1"/>
          <w:szCs w:val="80"/>
        </w:rPr>
        <w:t xml:space="preserve">harging points, </w:t>
      </w:r>
      <w:r w:rsidR="0002192D">
        <w:rPr>
          <w:rFonts w:cstheme="minorHAnsi"/>
          <w:color w:val="000000" w:themeColor="text1"/>
          <w:szCs w:val="80"/>
        </w:rPr>
        <w:t>battery l</w:t>
      </w:r>
      <w:r w:rsidR="00D43212">
        <w:rPr>
          <w:rFonts w:cstheme="minorHAnsi"/>
          <w:color w:val="000000" w:themeColor="text1"/>
          <w:szCs w:val="80"/>
        </w:rPr>
        <w:t>ife around 5 years and charging times being slow</w:t>
      </w:r>
      <w:r w:rsidR="0002192D">
        <w:rPr>
          <w:rFonts w:cstheme="minorHAnsi"/>
          <w:color w:val="000000" w:themeColor="text1"/>
          <w:szCs w:val="80"/>
        </w:rPr>
        <w:t xml:space="preserve"> making it unconvincing to switch from the well-known fully developed combustion engines. </w:t>
      </w:r>
      <w:r w:rsidR="00935329">
        <w:rPr>
          <w:rFonts w:cstheme="minorHAnsi"/>
          <w:color w:val="000000" w:themeColor="text1"/>
          <w:szCs w:val="80"/>
        </w:rPr>
        <w:t>Electric cars were considered to be in their infant stage at this time with few insurance companies offering cover and those that did weren’</w:t>
      </w:r>
      <w:r w:rsidR="00603281">
        <w:rPr>
          <w:rFonts w:cstheme="minorHAnsi"/>
          <w:color w:val="000000" w:themeColor="text1"/>
          <w:szCs w:val="80"/>
        </w:rPr>
        <w:t>t very cheap.</w:t>
      </w:r>
    </w:p>
    <w:p w:rsidR="00603281" w:rsidRDefault="00603281" w:rsidP="00C161E7">
      <w:pPr>
        <w:rPr>
          <w:rFonts w:cstheme="minorHAnsi"/>
          <w:color w:val="000000" w:themeColor="text1"/>
          <w:szCs w:val="80"/>
        </w:rPr>
      </w:pPr>
      <w:r w:rsidRPr="00603281">
        <w:rPr>
          <w:rFonts w:cstheme="minorHAnsi"/>
          <w:color w:val="000000" w:themeColor="text1"/>
          <w:szCs w:val="80"/>
        </w:rPr>
        <w:drawing>
          <wp:anchor distT="0" distB="0" distL="114300" distR="114300" simplePos="0" relativeHeight="251660288" behindDoc="0" locked="0" layoutInCell="1" allowOverlap="1">
            <wp:simplePos x="0" y="0"/>
            <wp:positionH relativeFrom="margin">
              <wp:align>left</wp:align>
            </wp:positionH>
            <wp:positionV relativeFrom="paragraph">
              <wp:posOffset>60960</wp:posOffset>
            </wp:positionV>
            <wp:extent cx="3790950" cy="2305050"/>
            <wp:effectExtent l="0" t="0" r="0" b="0"/>
            <wp:wrapSquare wrapText="bothSides"/>
            <wp:docPr id="1" name="Picture 1" descr="cumulative EV regi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mulative EV registr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0950" cy="23050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3281" w:rsidRDefault="00ED1488" w:rsidP="00603281">
      <w:pPr>
        <w:rPr>
          <w:rFonts w:cstheme="minorHAnsi"/>
          <w:color w:val="000000" w:themeColor="text1"/>
          <w:szCs w:val="80"/>
        </w:rPr>
      </w:pPr>
      <w:r>
        <w:rPr>
          <w:rFonts w:cstheme="minorHAnsi"/>
          <w:noProof/>
          <w:color w:val="000000" w:themeColor="text1"/>
          <w:szCs w:val="80"/>
          <w:lang w:eastAsia="en-GB"/>
        </w:rPr>
        <mc:AlternateContent>
          <mc:Choice Requires="wps">
            <w:drawing>
              <wp:anchor distT="0" distB="0" distL="114300" distR="114300" simplePos="0" relativeHeight="251661312" behindDoc="0" locked="0" layoutInCell="1" allowOverlap="1">
                <wp:simplePos x="0" y="0"/>
                <wp:positionH relativeFrom="column">
                  <wp:posOffset>-2540</wp:posOffset>
                </wp:positionH>
                <wp:positionV relativeFrom="paragraph">
                  <wp:posOffset>2043430</wp:posOffset>
                </wp:positionV>
                <wp:extent cx="3752850" cy="304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375285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D1488" w:rsidRPr="00ED1488" w:rsidRDefault="00ED1488" w:rsidP="00ED1488">
                            <w:pPr>
                              <w:jc w:val="right"/>
                              <w:rPr>
                                <w:i/>
                                <w:sz w:val="20"/>
                              </w:rPr>
                            </w:pPr>
                            <w:r w:rsidRPr="00ED1488">
                              <w:rPr>
                                <w:i/>
                                <w:sz w:val="20"/>
                              </w:rPr>
                              <w:t xml:space="preserve">(Fig. 3.1, Next </w:t>
                            </w:r>
                            <w:proofErr w:type="spellStart"/>
                            <w:r w:rsidRPr="00ED1488">
                              <w:rPr>
                                <w:i/>
                                <w:sz w:val="20"/>
                              </w:rPr>
                              <w:t>Greencar</w:t>
                            </w:r>
                            <w:proofErr w:type="spellEnd"/>
                            <w:r w:rsidRPr="00ED1488">
                              <w:rPr>
                                <w:i/>
                                <w:sz w:val="20"/>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7" type="#_x0000_t202" style="position:absolute;margin-left:-.2pt;margin-top:160.9pt;width:295.5pt;height:2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" filled="f" stroked="f" strokeweight=".5pt">
                <v:textbox>
                  <w:txbxContent>
                    <w:p w:rsidR="00ED1488" w:rsidRPr="00ED1488" w:rsidRDefault="00ED1488" w:rsidP="00ED1488">
                      <w:pPr>
                        <w:jc w:val="right"/>
                        <w:rPr>
                          <w:i/>
                          <w:sz w:val="20"/>
                        </w:rPr>
                      </w:pPr>
                      <w:r w:rsidRPr="00ED1488">
                        <w:rPr>
                          <w:i/>
                          <w:sz w:val="20"/>
                        </w:rPr>
                        <w:t xml:space="preserve">(Fig. 3.1, Next </w:t>
                      </w:r>
                      <w:proofErr w:type="spellStart"/>
                      <w:r w:rsidRPr="00ED1488">
                        <w:rPr>
                          <w:i/>
                          <w:sz w:val="20"/>
                        </w:rPr>
                        <w:t>Greencar</w:t>
                      </w:r>
                      <w:proofErr w:type="spellEnd"/>
                      <w:r w:rsidRPr="00ED1488">
                        <w:rPr>
                          <w:i/>
                          <w:sz w:val="20"/>
                        </w:rPr>
                        <w:t xml:space="preserve"> 2017)</w:t>
                      </w:r>
                    </w:p>
                  </w:txbxContent>
                </v:textbox>
              </v:shape>
            </w:pict>
          </mc:Fallback>
        </mc:AlternateContent>
      </w:r>
      <w:r w:rsidR="0002192D">
        <w:rPr>
          <w:rFonts w:cstheme="minorHAnsi"/>
          <w:color w:val="000000" w:themeColor="text1"/>
          <w:szCs w:val="80"/>
        </w:rPr>
        <w:t xml:space="preserve">However as of 2017 there are 125,000 registered </w:t>
      </w:r>
      <w:r w:rsidR="008B2B43">
        <w:rPr>
          <w:rFonts w:cstheme="minorHAnsi"/>
          <w:color w:val="000000" w:themeColor="text1"/>
          <w:szCs w:val="80"/>
        </w:rPr>
        <w:t xml:space="preserve">electric </w:t>
      </w:r>
      <w:r w:rsidR="0002192D">
        <w:rPr>
          <w:rFonts w:cstheme="minorHAnsi"/>
          <w:color w:val="000000" w:themeColor="text1"/>
          <w:szCs w:val="80"/>
        </w:rPr>
        <w:t xml:space="preserve">vehicles </w:t>
      </w:r>
      <w:r w:rsidR="00D43212">
        <w:rPr>
          <w:rFonts w:cstheme="minorHAnsi"/>
          <w:i/>
          <w:color w:val="000000" w:themeColor="text1"/>
          <w:szCs w:val="80"/>
        </w:rPr>
        <w:t xml:space="preserve">(Next </w:t>
      </w:r>
      <w:proofErr w:type="spellStart"/>
      <w:r w:rsidR="00D43212">
        <w:rPr>
          <w:rFonts w:cstheme="minorHAnsi"/>
          <w:i/>
          <w:color w:val="000000" w:themeColor="text1"/>
          <w:szCs w:val="80"/>
        </w:rPr>
        <w:t>Greencar</w:t>
      </w:r>
      <w:proofErr w:type="spellEnd"/>
      <w:r w:rsidR="00D43212">
        <w:rPr>
          <w:rFonts w:cstheme="minorHAnsi"/>
          <w:i/>
          <w:color w:val="000000" w:themeColor="text1"/>
          <w:szCs w:val="80"/>
        </w:rPr>
        <w:t>, 2017)</w:t>
      </w:r>
      <w:r w:rsidR="00D43212" w:rsidRPr="00182740">
        <w:rPr>
          <w:rFonts w:cstheme="minorHAnsi"/>
          <w:i/>
          <w:color w:val="000000" w:themeColor="text1"/>
          <w:szCs w:val="80"/>
        </w:rPr>
        <w:t xml:space="preserve"> </w:t>
      </w:r>
      <w:r w:rsidR="0002192D">
        <w:rPr>
          <w:rFonts w:cstheme="minorHAnsi"/>
          <w:color w:val="000000" w:themeColor="text1"/>
          <w:szCs w:val="80"/>
        </w:rPr>
        <w:t xml:space="preserve">with </w:t>
      </w:r>
      <w:r w:rsidR="008B2B43">
        <w:rPr>
          <w:rFonts w:cstheme="minorHAnsi"/>
          <w:color w:val="000000" w:themeColor="text1"/>
          <w:szCs w:val="80"/>
        </w:rPr>
        <w:t xml:space="preserve">over 41,000 </w:t>
      </w:r>
      <w:r w:rsidR="0002192D">
        <w:rPr>
          <w:rFonts w:cstheme="minorHAnsi"/>
          <w:color w:val="000000" w:themeColor="text1"/>
          <w:szCs w:val="80"/>
        </w:rPr>
        <w:t>charging points</w:t>
      </w:r>
      <w:r w:rsidR="008B2B43">
        <w:rPr>
          <w:rFonts w:cstheme="minorHAnsi"/>
          <w:color w:val="000000" w:themeColor="text1"/>
          <w:szCs w:val="80"/>
        </w:rPr>
        <w:t xml:space="preserve"> over 5,000 different locations</w:t>
      </w:r>
      <w:r w:rsidR="0002192D">
        <w:rPr>
          <w:rFonts w:cstheme="minorHAnsi"/>
          <w:color w:val="000000" w:themeColor="text1"/>
          <w:szCs w:val="80"/>
        </w:rPr>
        <w:t xml:space="preserve"> </w:t>
      </w:r>
      <w:r w:rsidR="008B2B43">
        <w:rPr>
          <w:rFonts w:cstheme="minorHAnsi"/>
          <w:color w:val="000000" w:themeColor="text1"/>
          <w:szCs w:val="80"/>
        </w:rPr>
        <w:t xml:space="preserve">(Zap Map, 2017) </w:t>
      </w:r>
      <w:r w:rsidR="0002192D">
        <w:rPr>
          <w:rFonts w:cstheme="minorHAnsi"/>
          <w:color w:val="000000" w:themeColor="text1"/>
          <w:szCs w:val="80"/>
        </w:rPr>
        <w:t>and improved battery life</w:t>
      </w:r>
      <w:r w:rsidR="00D52750">
        <w:rPr>
          <w:rFonts w:cstheme="minorHAnsi"/>
          <w:color w:val="000000" w:themeColor="text1"/>
          <w:szCs w:val="80"/>
        </w:rPr>
        <w:t xml:space="preserve"> but these only make </w:t>
      </w:r>
      <w:r w:rsidR="00603281">
        <w:rPr>
          <w:rFonts w:cstheme="minorHAnsi"/>
          <w:color w:val="000000" w:themeColor="text1"/>
          <w:szCs w:val="80"/>
        </w:rPr>
        <w:t>up 2.4% of the cars on UK roads</w:t>
      </w:r>
      <w:r w:rsidR="0002192D">
        <w:rPr>
          <w:rFonts w:cstheme="minorHAnsi"/>
          <w:color w:val="000000" w:themeColor="text1"/>
          <w:szCs w:val="80"/>
        </w:rPr>
        <w:t>. The government have also offered many perks to owning an electric vehicle to entice people to switch, these include zero road tax, electric cars not having to pay city emission tolls and charging points are free of charge which makes runn</w:t>
      </w:r>
      <w:r w:rsidR="00603281">
        <w:rPr>
          <w:rFonts w:cstheme="minorHAnsi"/>
          <w:color w:val="000000" w:themeColor="text1"/>
          <w:szCs w:val="80"/>
        </w:rPr>
        <w:t>ing an</w:t>
      </w:r>
      <w:r w:rsidR="00603281">
        <w:rPr>
          <w:rFonts w:cstheme="minorHAnsi"/>
          <w:color w:val="000000" w:themeColor="text1"/>
          <w:szCs w:val="80"/>
        </w:rPr>
        <w:br/>
        <w:t xml:space="preserve">                                                                                               </w:t>
      </w:r>
      <w:r w:rsidR="00603281">
        <w:rPr>
          <w:rFonts w:cstheme="minorHAnsi"/>
          <w:color w:val="000000" w:themeColor="text1"/>
          <w:szCs w:val="80"/>
        </w:rPr>
        <w:tab/>
        <w:t xml:space="preserve">                      </w:t>
      </w:r>
      <w:r w:rsidR="00D43212">
        <w:rPr>
          <w:rFonts w:cstheme="minorHAnsi"/>
          <w:color w:val="000000" w:themeColor="text1"/>
          <w:szCs w:val="80"/>
        </w:rPr>
        <w:t xml:space="preserve">electric car really cheap. </w:t>
      </w:r>
      <w:r w:rsidR="00603281">
        <w:rPr>
          <w:rFonts w:cstheme="minorHAnsi"/>
          <w:color w:val="000000" w:themeColor="text1"/>
          <w:szCs w:val="80"/>
        </w:rPr>
        <w:t xml:space="preserve">Some electric vehicle companies offer free charger point installations at home but cars can also be charged with a domestic plug. </w:t>
      </w:r>
    </w:p>
    <w:p w:rsidR="00603281" w:rsidRDefault="00603281" w:rsidP="00603281">
      <w:pPr>
        <w:rPr>
          <w:rFonts w:cstheme="minorHAnsi"/>
          <w:color w:val="000000" w:themeColor="text1"/>
          <w:szCs w:val="80"/>
        </w:rPr>
      </w:pPr>
    </w:p>
    <w:p w:rsidR="000F3E18" w:rsidRDefault="00603281" w:rsidP="00603281">
      <w:pPr>
        <w:rPr>
          <w:rFonts w:cstheme="minorHAnsi"/>
          <w:color w:val="000000" w:themeColor="text1"/>
          <w:szCs w:val="80"/>
        </w:rPr>
      </w:pPr>
      <w:r>
        <w:rPr>
          <w:rFonts w:cstheme="minorHAnsi"/>
          <w:color w:val="000000" w:themeColor="text1"/>
          <w:szCs w:val="80"/>
        </w:rPr>
        <w:t xml:space="preserve">With these infrastructure/technology improvements and perks many people are now convince to switch but there are still many issues which hinder the ability for the UK to cope with a larger electric vehicle percentage. </w:t>
      </w:r>
      <w:r w:rsidR="00ED1488">
        <w:rPr>
          <w:rFonts w:cstheme="minorHAnsi"/>
          <w:color w:val="000000" w:themeColor="text1"/>
          <w:szCs w:val="80"/>
        </w:rPr>
        <w:t xml:space="preserve">The independent states that in 2016 there were only 1,000 technicians fully trained to work on electric vehicles </w:t>
      </w:r>
      <w:r w:rsidR="00ED1488">
        <w:rPr>
          <w:rFonts w:cstheme="minorHAnsi"/>
          <w:color w:val="000000" w:themeColor="text1"/>
          <w:szCs w:val="80"/>
        </w:rPr>
        <w:lastRenderedPageBreak/>
        <w:t xml:space="preserve">meaning 1 technician per 242.5km² meaning cars are being serviced by unqualified electric technicians. This is clearly dangerous/unideal not only to the driver if the car isn’t properly working but can be fatal to the </w:t>
      </w:r>
      <w:r w:rsidR="00C46376">
        <w:rPr>
          <w:rFonts w:cstheme="minorHAnsi"/>
          <w:color w:val="000000" w:themeColor="text1"/>
          <w:szCs w:val="80"/>
        </w:rPr>
        <w:t xml:space="preserve">person </w:t>
      </w:r>
      <w:r w:rsidR="00ED1488">
        <w:rPr>
          <w:rFonts w:cstheme="minorHAnsi"/>
          <w:color w:val="000000" w:themeColor="text1"/>
          <w:szCs w:val="80"/>
        </w:rPr>
        <w:t xml:space="preserve">working on the car </w:t>
      </w:r>
      <w:r w:rsidR="00C46376">
        <w:rPr>
          <w:rFonts w:cstheme="minorHAnsi"/>
          <w:color w:val="000000" w:themeColor="text1"/>
          <w:szCs w:val="80"/>
        </w:rPr>
        <w:t xml:space="preserve">as they can deliver a 600V shock. </w:t>
      </w:r>
      <w:r w:rsidR="00C46376">
        <w:rPr>
          <w:rFonts w:cstheme="minorHAnsi"/>
          <w:color w:val="000000" w:themeColor="text1"/>
          <w:szCs w:val="80"/>
        </w:rPr>
        <w:br/>
        <w:t xml:space="preserve">               Although there have been vast improvements in number of charging points this still isn’t sufficient as it takes time to charge a car.</w:t>
      </w:r>
      <w:r w:rsidR="00C46376" w:rsidRPr="00C46376">
        <w:rPr>
          <w:rFonts w:cstheme="minorHAnsi"/>
          <w:color w:val="000000" w:themeColor="text1"/>
          <w:szCs w:val="80"/>
        </w:rPr>
        <w:t xml:space="preserve"> </w:t>
      </w:r>
      <w:r w:rsidR="00C46376">
        <w:rPr>
          <w:rFonts w:cstheme="minorHAnsi"/>
          <w:color w:val="000000" w:themeColor="text1"/>
          <w:szCs w:val="80"/>
        </w:rPr>
        <w:t xml:space="preserve">There may be 6 times more charging points than petrol stations but when refuelling a petrol/diesel car it takes a matter of minutes and can be done even when in a rush. But charging a car can take hours depending on the charging point, some can take up to 10 hours for a full charge and if someone forgets to charge overnight and have low battery then they must resort to other measures as it would take too long to wait to charge especially if the destination doesn’t have a charging point. The population already feel annoyance when forgetting to charge their phone but with cars it’s the difference between getting to work </w:t>
      </w:r>
      <w:proofErr w:type="gramStart"/>
      <w:r w:rsidR="00C46376">
        <w:rPr>
          <w:rFonts w:cstheme="minorHAnsi"/>
          <w:color w:val="000000" w:themeColor="text1"/>
          <w:szCs w:val="80"/>
        </w:rPr>
        <w:t>or</w:t>
      </w:r>
      <w:proofErr w:type="gramEnd"/>
      <w:r w:rsidR="00C46376">
        <w:rPr>
          <w:rFonts w:cstheme="minorHAnsi"/>
          <w:color w:val="000000" w:themeColor="text1"/>
          <w:szCs w:val="80"/>
        </w:rPr>
        <w:t xml:space="preserve"> catching a train/plane on time.  </w:t>
      </w:r>
      <w:r w:rsidR="006D7059">
        <w:rPr>
          <w:rFonts w:cstheme="minorHAnsi"/>
          <w:color w:val="000000" w:themeColor="text1"/>
          <w:szCs w:val="80"/>
        </w:rPr>
        <w:br/>
        <w:t xml:space="preserve">                Finally there are multiple different connectors which if confusing to start with. Unfortunately charging points do not all have the same plug end and is very inconvenient as these requires the driver to carry multiple cables to ensure they have access to charging points. There are 7 different connectors all with different characteristics as shown below in Fig 3.2.</w:t>
      </w:r>
    </w:p>
    <w:tbl>
      <w:tblPr>
        <w:tblStyle w:val="TableGrid"/>
        <w:tblW w:w="0" w:type="auto"/>
        <w:jc w:val="center"/>
        <w:tblLook w:val="04A0" w:firstRow="1" w:lastRow="0" w:firstColumn="1" w:lastColumn="0" w:noHBand="0" w:noVBand="1"/>
      </w:tblPr>
      <w:tblGrid>
        <w:gridCol w:w="1413"/>
        <w:gridCol w:w="1559"/>
        <w:gridCol w:w="1300"/>
        <w:gridCol w:w="1424"/>
        <w:gridCol w:w="1424"/>
        <w:gridCol w:w="1424"/>
      </w:tblGrid>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Connector Type</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Kilo Watt Capacity (kW)</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Current Type</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Rapid Charge</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Fast Charge</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Slow Charge</w:t>
            </w:r>
          </w:p>
        </w:tc>
      </w:tr>
      <w:tr w:rsidR="00DE4953" w:rsidTr="006D7059">
        <w:trPr>
          <w:jc w:val="center"/>
        </w:trPr>
        <w:tc>
          <w:tcPr>
            <w:tcW w:w="1413" w:type="dxa"/>
          </w:tcPr>
          <w:p w:rsidR="00DE4953" w:rsidRDefault="00DE4953" w:rsidP="006D7059">
            <w:pPr>
              <w:jc w:val="center"/>
              <w:rPr>
                <w:rFonts w:cstheme="minorHAnsi"/>
                <w:color w:val="000000" w:themeColor="text1"/>
                <w:szCs w:val="80"/>
              </w:rPr>
            </w:pPr>
            <w:proofErr w:type="spellStart"/>
            <w:r>
              <w:rPr>
                <w:rFonts w:cstheme="minorHAnsi"/>
                <w:color w:val="000000" w:themeColor="text1"/>
                <w:szCs w:val="80"/>
              </w:rPr>
              <w:t>Chademo</w:t>
            </w:r>
            <w:proofErr w:type="spellEnd"/>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50</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D/C</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p>
        </w:tc>
      </w:tr>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CCS</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50</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D/C</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p>
        </w:tc>
      </w:tr>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Tesla Type 2</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120</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D/C</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p>
        </w:tc>
      </w:tr>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3 Pin</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3</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A/C</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r>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 xml:space="preserve">Type 1 </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7</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A/C</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p>
        </w:tc>
      </w:tr>
      <w:tr w:rsidR="00DE4953" w:rsidTr="006D7059">
        <w:trPr>
          <w:jc w:val="center"/>
        </w:trPr>
        <w:tc>
          <w:tcPr>
            <w:tcW w:w="1413" w:type="dxa"/>
          </w:tcPr>
          <w:p w:rsidR="00DE4953" w:rsidRDefault="00DE4953" w:rsidP="006D7059">
            <w:pPr>
              <w:jc w:val="center"/>
              <w:rPr>
                <w:rFonts w:cstheme="minorHAnsi"/>
                <w:color w:val="000000" w:themeColor="text1"/>
                <w:szCs w:val="80"/>
              </w:rPr>
            </w:pP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3</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A/C</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r>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Type 2</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43</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A/C</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r>
      <w:tr w:rsidR="00DE4953" w:rsidTr="006D7059">
        <w:trPr>
          <w:jc w:val="center"/>
        </w:trPr>
        <w:tc>
          <w:tcPr>
            <w:tcW w:w="1413" w:type="dxa"/>
          </w:tcPr>
          <w:p w:rsidR="00DE4953" w:rsidRDefault="00DE4953" w:rsidP="006D7059">
            <w:pPr>
              <w:jc w:val="center"/>
              <w:rPr>
                <w:rFonts w:cstheme="minorHAnsi"/>
                <w:color w:val="000000" w:themeColor="text1"/>
                <w:szCs w:val="80"/>
              </w:rPr>
            </w:pPr>
            <w:r>
              <w:rPr>
                <w:rFonts w:cstheme="minorHAnsi"/>
                <w:color w:val="000000" w:themeColor="text1"/>
                <w:szCs w:val="80"/>
              </w:rPr>
              <w:t>Commando</w:t>
            </w: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7-22</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A/C</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c>
          <w:tcPr>
            <w:tcW w:w="1424" w:type="dxa"/>
          </w:tcPr>
          <w:p w:rsidR="00DE4953" w:rsidRDefault="00DE4953" w:rsidP="006D7059">
            <w:pPr>
              <w:jc w:val="center"/>
              <w:rPr>
                <w:rFonts w:cstheme="minorHAnsi"/>
                <w:color w:val="000000" w:themeColor="text1"/>
                <w:szCs w:val="80"/>
              </w:rPr>
            </w:pPr>
          </w:p>
        </w:tc>
      </w:tr>
      <w:tr w:rsidR="00DE4953" w:rsidTr="006D7059">
        <w:trPr>
          <w:jc w:val="center"/>
        </w:trPr>
        <w:tc>
          <w:tcPr>
            <w:tcW w:w="1413" w:type="dxa"/>
          </w:tcPr>
          <w:p w:rsidR="00DE4953" w:rsidRDefault="00DE4953" w:rsidP="006D7059">
            <w:pPr>
              <w:jc w:val="center"/>
              <w:rPr>
                <w:rFonts w:cstheme="minorHAnsi"/>
                <w:color w:val="000000" w:themeColor="text1"/>
                <w:szCs w:val="80"/>
              </w:rPr>
            </w:pPr>
          </w:p>
        </w:tc>
        <w:tc>
          <w:tcPr>
            <w:tcW w:w="1559" w:type="dxa"/>
          </w:tcPr>
          <w:p w:rsidR="00DE4953" w:rsidRDefault="00DE4953" w:rsidP="006D7059">
            <w:pPr>
              <w:jc w:val="center"/>
              <w:rPr>
                <w:rFonts w:cstheme="minorHAnsi"/>
                <w:color w:val="000000" w:themeColor="text1"/>
                <w:szCs w:val="80"/>
              </w:rPr>
            </w:pPr>
            <w:r>
              <w:rPr>
                <w:rFonts w:cstheme="minorHAnsi"/>
                <w:color w:val="000000" w:themeColor="text1"/>
                <w:szCs w:val="80"/>
              </w:rPr>
              <w:t>3</w:t>
            </w:r>
          </w:p>
        </w:tc>
        <w:tc>
          <w:tcPr>
            <w:tcW w:w="1300" w:type="dxa"/>
          </w:tcPr>
          <w:p w:rsidR="00DE4953" w:rsidRDefault="00DE4953" w:rsidP="006D7059">
            <w:pPr>
              <w:jc w:val="center"/>
              <w:rPr>
                <w:rFonts w:cstheme="minorHAnsi"/>
                <w:color w:val="000000" w:themeColor="text1"/>
                <w:szCs w:val="80"/>
              </w:rPr>
            </w:pPr>
            <w:r>
              <w:rPr>
                <w:rFonts w:cstheme="minorHAnsi"/>
                <w:color w:val="000000" w:themeColor="text1"/>
                <w:szCs w:val="80"/>
              </w:rPr>
              <w:t>A/C</w:t>
            </w: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p>
        </w:tc>
        <w:tc>
          <w:tcPr>
            <w:tcW w:w="1424" w:type="dxa"/>
          </w:tcPr>
          <w:p w:rsidR="00DE4953" w:rsidRDefault="00DE4953" w:rsidP="006D7059">
            <w:pPr>
              <w:jc w:val="center"/>
              <w:rPr>
                <w:rFonts w:cstheme="minorHAnsi"/>
                <w:color w:val="000000" w:themeColor="text1"/>
                <w:szCs w:val="80"/>
              </w:rPr>
            </w:pPr>
            <w:r>
              <w:rPr>
                <w:rFonts w:cstheme="minorHAnsi"/>
                <w:color w:val="000000" w:themeColor="text1"/>
                <w:szCs w:val="80"/>
              </w:rPr>
              <w:t>/</w:t>
            </w:r>
          </w:p>
        </w:tc>
      </w:tr>
    </w:tbl>
    <w:p w:rsidR="006D7059" w:rsidRDefault="00DE4953" w:rsidP="00603281">
      <w:pPr>
        <w:rPr>
          <w:rFonts w:cstheme="minorHAnsi"/>
          <w:color w:val="000000" w:themeColor="text1"/>
          <w:szCs w:val="80"/>
        </w:rPr>
      </w:pPr>
      <w:r>
        <w:rPr>
          <w:rFonts w:cstheme="minorHAnsi"/>
          <w:noProof/>
          <w:color w:val="000000" w:themeColor="text1"/>
          <w:szCs w:val="80"/>
          <w:lang w:eastAsia="en-GB"/>
        </w:rPr>
        <mc:AlternateContent>
          <mc:Choice Requires="wps">
            <w:drawing>
              <wp:anchor distT="0" distB="0" distL="114300" distR="114300" simplePos="0" relativeHeight="251662336" behindDoc="0" locked="0" layoutInCell="1" allowOverlap="1">
                <wp:simplePos x="0" y="0"/>
                <wp:positionH relativeFrom="column">
                  <wp:posOffset>3188336</wp:posOffset>
                </wp:positionH>
                <wp:positionV relativeFrom="paragraph">
                  <wp:posOffset>14605</wp:posOffset>
                </wp:positionV>
                <wp:extent cx="2705100" cy="238125"/>
                <wp:effectExtent l="0" t="0" r="0" b="0"/>
                <wp:wrapNone/>
                <wp:docPr id="3" name="Text Box 3"/>
                <wp:cNvGraphicFramePr/>
                <a:graphic xmlns:a="http://schemas.openxmlformats.org/drawingml/2006/main">
                  <a:graphicData uri="http://schemas.microsoft.com/office/word/2010/wordprocessingShape">
                    <wps:wsp>
                      <wps:cNvSpPr txBox="1"/>
                      <wps:spPr>
                        <a:xfrm>
                          <a:off x="0" y="0"/>
                          <a:ext cx="270510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4953" w:rsidRPr="00DE4953" w:rsidRDefault="00DE4953" w:rsidP="00DE4953">
                            <w:pPr>
                              <w:jc w:val="right"/>
                              <w:rPr>
                                <w:i/>
                                <w:sz w:val="20"/>
                              </w:rPr>
                            </w:pPr>
                            <w:r w:rsidRPr="00DE4953">
                              <w:rPr>
                                <w:i/>
                                <w:sz w:val="20"/>
                              </w:rPr>
                              <w:t xml:space="preserve">(Table of Connectors, Fig 3.2, </w:t>
                            </w:r>
                            <w:proofErr w:type="spellStart"/>
                            <w:r w:rsidRPr="00DE4953">
                              <w:rPr>
                                <w:i/>
                                <w:sz w:val="20"/>
                              </w:rPr>
                              <w:t>ZapMap</w:t>
                            </w:r>
                            <w:proofErr w:type="spellEnd"/>
                            <w:r w:rsidRPr="00DE4953">
                              <w:rPr>
                                <w:i/>
                                <w:sz w:val="20"/>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28" type="#_x0000_t202" style="position:absolute;margin-left:251.05pt;margin-top:1.15pt;width:213pt;height:18.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" filled="f" stroked="f" strokeweight=".5pt">
                <v:textbox>
                  <w:txbxContent>
                    <w:p w:rsidR="00DE4953" w:rsidRPr="00DE4953" w:rsidRDefault="00DE4953" w:rsidP="00DE4953">
                      <w:pPr>
                        <w:jc w:val="right"/>
                        <w:rPr>
                          <w:i/>
                          <w:sz w:val="20"/>
                        </w:rPr>
                      </w:pPr>
                      <w:r w:rsidRPr="00DE4953">
                        <w:rPr>
                          <w:i/>
                          <w:sz w:val="20"/>
                        </w:rPr>
                        <w:t xml:space="preserve">(Table of Connectors, Fig 3.2, </w:t>
                      </w:r>
                      <w:proofErr w:type="spellStart"/>
                      <w:r w:rsidRPr="00DE4953">
                        <w:rPr>
                          <w:i/>
                          <w:sz w:val="20"/>
                        </w:rPr>
                        <w:t>ZapMap</w:t>
                      </w:r>
                      <w:proofErr w:type="spellEnd"/>
                      <w:r w:rsidRPr="00DE4953">
                        <w:rPr>
                          <w:i/>
                          <w:sz w:val="20"/>
                        </w:rPr>
                        <w:t xml:space="preserve"> 2017)</w:t>
                      </w:r>
                    </w:p>
                  </w:txbxContent>
                </v:textbox>
              </v:shape>
            </w:pict>
          </mc:Fallback>
        </mc:AlternateContent>
      </w:r>
    </w:p>
    <w:p w:rsidR="00603281" w:rsidRDefault="00DE4953" w:rsidP="00603281">
      <w:pPr>
        <w:rPr>
          <w:rFonts w:cstheme="minorHAnsi"/>
          <w:color w:val="000000" w:themeColor="text1"/>
          <w:szCs w:val="80"/>
        </w:rPr>
      </w:pPr>
      <w:r>
        <w:rPr>
          <w:rFonts w:cstheme="minorHAnsi"/>
          <w:color w:val="000000" w:themeColor="text1"/>
          <w:szCs w:val="80"/>
        </w:rPr>
        <w:t>Rapid charge takes half an hour – 40 minutes; fast charge between 3 – 4 hours and slow charge between 6 – 10 hours. Since cables are not included with the car it can be pricey with a single cable costing £100 but more than one cable type is advised in case there isn’t a charging point with the suitable connection but it is safe to say that a Type 2 cable is most useful with its ability to do all c</w:t>
      </w:r>
      <w:r w:rsidR="00885978">
        <w:rPr>
          <w:rFonts w:cstheme="minorHAnsi"/>
          <w:color w:val="000000" w:themeColor="text1"/>
          <w:szCs w:val="80"/>
        </w:rPr>
        <w:t xml:space="preserve">harging speeds along and makes up 28% of charging points with </w:t>
      </w:r>
      <w:proofErr w:type="spellStart"/>
      <w:r w:rsidR="00885978">
        <w:rPr>
          <w:rFonts w:cstheme="minorHAnsi"/>
          <w:color w:val="000000" w:themeColor="text1"/>
          <w:szCs w:val="80"/>
        </w:rPr>
        <w:t>CHAdeMO</w:t>
      </w:r>
      <w:proofErr w:type="spellEnd"/>
      <w:r w:rsidR="00885978">
        <w:rPr>
          <w:rFonts w:cstheme="minorHAnsi"/>
          <w:color w:val="000000" w:themeColor="text1"/>
          <w:szCs w:val="80"/>
        </w:rPr>
        <w:t xml:space="preserve"> being 36% so this one would also be handle to take with </w:t>
      </w:r>
      <w:r w:rsidR="00885978" w:rsidRPr="00885978">
        <w:rPr>
          <w:rFonts w:cstheme="minorHAnsi"/>
          <w:i/>
          <w:color w:val="000000" w:themeColor="text1"/>
          <w:szCs w:val="80"/>
        </w:rPr>
        <w:t>(</w:t>
      </w:r>
      <w:proofErr w:type="spellStart"/>
      <w:r w:rsidR="00885978" w:rsidRPr="00885978">
        <w:rPr>
          <w:rFonts w:cstheme="minorHAnsi"/>
          <w:i/>
          <w:color w:val="000000" w:themeColor="text1"/>
          <w:szCs w:val="80"/>
        </w:rPr>
        <w:t>ZapMap</w:t>
      </w:r>
      <w:proofErr w:type="spellEnd"/>
      <w:r w:rsidR="00885978" w:rsidRPr="00885978">
        <w:rPr>
          <w:rFonts w:cstheme="minorHAnsi"/>
          <w:i/>
          <w:color w:val="000000" w:themeColor="text1"/>
          <w:szCs w:val="80"/>
        </w:rPr>
        <w:t>, 2017)</w:t>
      </w:r>
      <w:r w:rsidR="00885978">
        <w:rPr>
          <w:rFonts w:cstheme="minorHAnsi"/>
          <w:i/>
          <w:color w:val="000000" w:themeColor="text1"/>
          <w:szCs w:val="80"/>
        </w:rPr>
        <w:t xml:space="preserve">. </w:t>
      </w:r>
      <w:r w:rsidR="00885978">
        <w:rPr>
          <w:rFonts w:cstheme="minorHAnsi"/>
          <w:color w:val="000000" w:themeColor="text1"/>
          <w:szCs w:val="80"/>
        </w:rPr>
        <w:t>Tesla have their own designated points but many drivers buy adapters in order to have more availability where they can charge their vehicles.</w:t>
      </w:r>
      <w:r w:rsidR="005B3DDF">
        <w:rPr>
          <w:rFonts w:cstheme="minorHAnsi"/>
          <w:color w:val="000000" w:themeColor="text1"/>
          <w:szCs w:val="80"/>
        </w:rPr>
        <w:t xml:space="preserve"> Slow charging points are mainly for private use either at home or at business where cars can be left for some time in order to charge, don’t worry the vast majority of cables lock onto the points and all car ends lock into place when the car is locked so people cannot just unplug your car and steal the cable. </w:t>
      </w:r>
    </w:p>
    <w:p w:rsidR="00C72561" w:rsidRDefault="00C72561" w:rsidP="00603281">
      <w:pPr>
        <w:rPr>
          <w:rFonts w:cstheme="minorHAnsi"/>
          <w:color w:val="000000" w:themeColor="text1"/>
          <w:szCs w:val="80"/>
        </w:rPr>
      </w:pPr>
    </w:p>
    <w:p w:rsidR="005747A4" w:rsidRDefault="005747A4" w:rsidP="00603281">
      <w:pPr>
        <w:rPr>
          <w:rFonts w:cstheme="minorHAnsi"/>
          <w:color w:val="000000" w:themeColor="text1"/>
          <w:szCs w:val="80"/>
        </w:rPr>
      </w:pPr>
    </w:p>
    <w:p w:rsidR="005747A4" w:rsidRDefault="005747A4" w:rsidP="00603281">
      <w:pPr>
        <w:rPr>
          <w:rFonts w:cstheme="minorHAnsi"/>
          <w:color w:val="000000" w:themeColor="text1"/>
          <w:szCs w:val="80"/>
        </w:rPr>
      </w:pPr>
    </w:p>
    <w:p w:rsidR="00C72561" w:rsidRDefault="00193DC4" w:rsidP="00603281">
      <w:pPr>
        <w:rPr>
          <w:rFonts w:cstheme="minorHAnsi"/>
          <w:color w:val="000000" w:themeColor="text1"/>
          <w:szCs w:val="80"/>
        </w:rPr>
      </w:pPr>
      <w:r>
        <w:rPr>
          <w:rFonts w:cstheme="minorHAnsi"/>
          <w:color w:val="000000" w:themeColor="text1"/>
          <w:szCs w:val="80"/>
        </w:rPr>
        <w:br/>
      </w:r>
      <w:r>
        <w:rPr>
          <w:rFonts w:cstheme="minorHAnsi"/>
          <w:color w:val="000000" w:themeColor="text1"/>
          <w:szCs w:val="80"/>
        </w:rPr>
        <w:br/>
      </w:r>
      <w:r w:rsidR="003467D0">
        <w:rPr>
          <w:rFonts w:cstheme="minorHAnsi"/>
          <w:color w:val="000000" w:themeColor="text1"/>
          <w:szCs w:val="80"/>
        </w:rPr>
        <w:br/>
      </w:r>
      <w:r w:rsidR="003467D0">
        <w:rPr>
          <w:rFonts w:cstheme="minorHAnsi"/>
          <w:color w:val="000000" w:themeColor="text1"/>
          <w:szCs w:val="80"/>
        </w:rPr>
        <w:br/>
      </w:r>
    </w:p>
    <w:p w:rsidR="003467D0" w:rsidRDefault="003467D0" w:rsidP="00603281">
      <w:pPr>
        <w:rPr>
          <w:rFonts w:cstheme="minorHAnsi"/>
          <w:color w:val="000000" w:themeColor="text1"/>
          <w:szCs w:val="80"/>
        </w:rPr>
      </w:pPr>
    </w:p>
    <w:p w:rsidR="00C72561" w:rsidRDefault="00C72561" w:rsidP="00603281">
      <w:pPr>
        <w:rPr>
          <w:rFonts w:cstheme="minorHAnsi"/>
          <w:b/>
          <w:color w:val="000000" w:themeColor="text1"/>
          <w:sz w:val="28"/>
          <w:szCs w:val="80"/>
          <w:u w:val="single"/>
        </w:rPr>
      </w:pPr>
      <w:r w:rsidRPr="00C72561">
        <w:rPr>
          <w:rFonts w:cstheme="minorHAnsi"/>
          <w:b/>
          <w:color w:val="000000" w:themeColor="text1"/>
          <w:sz w:val="28"/>
          <w:szCs w:val="80"/>
          <w:u w:val="single"/>
        </w:rPr>
        <w:lastRenderedPageBreak/>
        <w:t>4.0</w:t>
      </w:r>
      <w:r>
        <w:rPr>
          <w:rFonts w:cstheme="minorHAnsi"/>
          <w:b/>
          <w:color w:val="000000" w:themeColor="text1"/>
          <w:sz w:val="28"/>
          <w:szCs w:val="80"/>
          <w:u w:val="single"/>
        </w:rPr>
        <w:t xml:space="preserve"> </w:t>
      </w:r>
      <w:r w:rsidR="00767D15">
        <w:rPr>
          <w:rFonts w:cstheme="minorHAnsi"/>
          <w:b/>
          <w:color w:val="000000" w:themeColor="text1"/>
          <w:sz w:val="28"/>
          <w:szCs w:val="80"/>
          <w:u w:val="single"/>
        </w:rPr>
        <w:t>The Development f</w:t>
      </w:r>
      <w:r w:rsidR="003A1BA5">
        <w:rPr>
          <w:rFonts w:cstheme="minorHAnsi"/>
          <w:b/>
          <w:color w:val="000000" w:themeColor="text1"/>
          <w:sz w:val="28"/>
          <w:szCs w:val="80"/>
          <w:u w:val="single"/>
        </w:rPr>
        <w:t xml:space="preserve">or UK </w:t>
      </w:r>
      <w:proofErr w:type="gramStart"/>
      <w:r w:rsidR="003A1BA5">
        <w:rPr>
          <w:rFonts w:cstheme="minorHAnsi"/>
          <w:b/>
          <w:color w:val="000000" w:themeColor="text1"/>
          <w:sz w:val="28"/>
          <w:szCs w:val="80"/>
          <w:u w:val="single"/>
        </w:rPr>
        <w:t>To</w:t>
      </w:r>
      <w:proofErr w:type="gramEnd"/>
      <w:r w:rsidR="003A1BA5">
        <w:rPr>
          <w:rFonts w:cstheme="minorHAnsi"/>
          <w:b/>
          <w:color w:val="000000" w:themeColor="text1"/>
          <w:sz w:val="28"/>
          <w:szCs w:val="80"/>
          <w:u w:val="single"/>
        </w:rPr>
        <w:t xml:space="preserve"> Become Fully Electric</w:t>
      </w:r>
    </w:p>
    <w:p w:rsidR="003A1BA5" w:rsidRDefault="003A1BA5" w:rsidP="00603281">
      <w:pPr>
        <w:rPr>
          <w:rFonts w:cstheme="minorHAnsi"/>
          <w:color w:val="000000" w:themeColor="text1"/>
          <w:szCs w:val="80"/>
        </w:rPr>
      </w:pPr>
      <w:r>
        <w:rPr>
          <w:rFonts w:cstheme="minorHAnsi"/>
          <w:color w:val="000000" w:themeColor="text1"/>
          <w:szCs w:val="80"/>
        </w:rPr>
        <w:t>In order for the UK to become fully electric by 2040 to succeed to move on from internal combustion engines many projects need to be put in place. These can be divided into short, medium and long term implementations.</w:t>
      </w:r>
      <w:r w:rsidR="00767D15">
        <w:rPr>
          <w:rFonts w:cstheme="minorHAnsi"/>
          <w:color w:val="000000" w:themeColor="text1"/>
          <w:szCs w:val="80"/>
        </w:rPr>
        <w:t xml:space="preserve"> Short term can be described as the initial change that can occur quickly to </w:t>
      </w:r>
      <w:r w:rsidR="00E4433D">
        <w:rPr>
          <w:rFonts w:cstheme="minorHAnsi"/>
          <w:color w:val="000000" w:themeColor="text1"/>
          <w:szCs w:val="80"/>
        </w:rPr>
        <w:t>optimize</w:t>
      </w:r>
      <w:r w:rsidR="00767D15">
        <w:rPr>
          <w:rFonts w:cstheme="minorHAnsi"/>
          <w:color w:val="000000" w:themeColor="text1"/>
          <w:szCs w:val="80"/>
        </w:rPr>
        <w:t xml:space="preserve"> the industry for current drivers</w:t>
      </w:r>
      <w:r w:rsidR="00C73C11">
        <w:rPr>
          <w:rFonts w:cstheme="minorHAnsi"/>
          <w:color w:val="000000" w:themeColor="text1"/>
          <w:szCs w:val="80"/>
        </w:rPr>
        <w:t xml:space="preserve"> for example goals reached within the next 5-10 years;</w:t>
      </w:r>
      <w:r w:rsidR="00767D15">
        <w:rPr>
          <w:rFonts w:cstheme="minorHAnsi"/>
          <w:color w:val="000000" w:themeColor="text1"/>
          <w:szCs w:val="80"/>
        </w:rPr>
        <w:t xml:space="preserve"> medium is the 2</w:t>
      </w:r>
      <w:r w:rsidR="00767D15" w:rsidRPr="00767D15">
        <w:rPr>
          <w:rFonts w:cstheme="minorHAnsi"/>
          <w:color w:val="000000" w:themeColor="text1"/>
          <w:szCs w:val="80"/>
          <w:vertAlign w:val="superscript"/>
        </w:rPr>
        <w:t>nd</w:t>
      </w:r>
      <w:r w:rsidR="00767D15">
        <w:rPr>
          <w:rFonts w:cstheme="minorHAnsi"/>
          <w:color w:val="000000" w:themeColor="text1"/>
          <w:szCs w:val="80"/>
        </w:rPr>
        <w:t xml:space="preserve"> stage to allow the industry to handle </w:t>
      </w:r>
      <w:r w:rsidR="00E4433D">
        <w:rPr>
          <w:rFonts w:cstheme="minorHAnsi"/>
          <w:color w:val="000000" w:themeColor="text1"/>
          <w:szCs w:val="80"/>
        </w:rPr>
        <w:t xml:space="preserve">a moderate increase of electric vehicles </w:t>
      </w:r>
      <w:r w:rsidR="00C73C11">
        <w:rPr>
          <w:rFonts w:cstheme="minorHAnsi"/>
          <w:color w:val="000000" w:themeColor="text1"/>
          <w:szCs w:val="80"/>
        </w:rPr>
        <w:t xml:space="preserve">within the next 10-20 years </w:t>
      </w:r>
      <w:r w:rsidR="00E4433D">
        <w:rPr>
          <w:rFonts w:cstheme="minorHAnsi"/>
          <w:color w:val="000000" w:themeColor="text1"/>
          <w:szCs w:val="80"/>
        </w:rPr>
        <w:t>and long term which means electric vehicles are sustainable and resourc</w:t>
      </w:r>
      <w:r w:rsidR="00C73C11">
        <w:rPr>
          <w:rFonts w:cstheme="minorHAnsi"/>
          <w:color w:val="000000" w:themeColor="text1"/>
          <w:szCs w:val="80"/>
        </w:rPr>
        <w:t>es are plentiful for the future in order to maintain a fully electric motor industry.</w:t>
      </w:r>
      <w:r w:rsidR="00E4433D">
        <w:rPr>
          <w:rFonts w:cstheme="minorHAnsi"/>
          <w:color w:val="000000" w:themeColor="text1"/>
          <w:szCs w:val="80"/>
        </w:rPr>
        <w:t xml:space="preserve"> </w:t>
      </w:r>
    </w:p>
    <w:p w:rsidR="00E4433D" w:rsidRPr="00E4433D" w:rsidRDefault="00E4433D" w:rsidP="00603281">
      <w:pPr>
        <w:rPr>
          <w:rFonts w:cstheme="minorHAnsi"/>
          <w:b/>
          <w:color w:val="000000" w:themeColor="text1"/>
          <w:sz w:val="24"/>
          <w:szCs w:val="80"/>
          <w:u w:val="single"/>
        </w:rPr>
      </w:pPr>
      <w:r>
        <w:rPr>
          <w:rFonts w:cstheme="minorHAnsi"/>
          <w:b/>
          <w:color w:val="000000" w:themeColor="text1"/>
          <w:sz w:val="24"/>
          <w:szCs w:val="80"/>
          <w:u w:val="single"/>
        </w:rPr>
        <w:t>4.1 Short Term</w:t>
      </w:r>
    </w:p>
    <w:p w:rsidR="00603281" w:rsidRDefault="00E4433D" w:rsidP="00603281">
      <w:pPr>
        <w:rPr>
          <w:rFonts w:cstheme="minorHAnsi"/>
          <w:color w:val="000000" w:themeColor="text1"/>
          <w:szCs w:val="80"/>
        </w:rPr>
      </w:pPr>
      <w:r>
        <w:rPr>
          <w:rFonts w:cstheme="minorHAnsi"/>
          <w:color w:val="000000" w:themeColor="text1"/>
          <w:szCs w:val="80"/>
        </w:rPr>
        <w:t xml:space="preserve">In order to convince people to switch to electric vehicles the current industry have to prove it is beneficial to the driver over their current car. This is currently in place with technology improvements meaning cars can achieve the same speeds </w:t>
      </w:r>
      <w:r w:rsidR="00386EC8">
        <w:rPr>
          <w:rFonts w:cstheme="minorHAnsi"/>
          <w:color w:val="000000" w:themeColor="text1"/>
          <w:szCs w:val="80"/>
        </w:rPr>
        <w:t xml:space="preserve">with decent mileage range per charge as well as having a longer life expectancy. A main issue is access to public charging points </w:t>
      </w:r>
      <w:r w:rsidR="00B552D1">
        <w:rPr>
          <w:rFonts w:cstheme="minorHAnsi"/>
          <w:color w:val="000000" w:themeColor="text1"/>
          <w:szCs w:val="80"/>
        </w:rPr>
        <w:t xml:space="preserve">to sufficient across the UK and not only to those in major cities, for example London has over 850 public spots with 4,500 to be added by 2018 </w:t>
      </w:r>
      <w:r w:rsidR="00B552D1" w:rsidRPr="00B552D1">
        <w:rPr>
          <w:rFonts w:cstheme="minorHAnsi"/>
          <w:i/>
          <w:color w:val="000000" w:themeColor="text1"/>
          <w:szCs w:val="80"/>
        </w:rPr>
        <w:t>(Source London, 2017)</w:t>
      </w:r>
      <w:r w:rsidR="00B552D1">
        <w:rPr>
          <w:rFonts w:cstheme="minorHAnsi"/>
          <w:i/>
          <w:color w:val="000000" w:themeColor="text1"/>
          <w:szCs w:val="80"/>
        </w:rPr>
        <w:t xml:space="preserve">. </w:t>
      </w:r>
      <w:r w:rsidR="00B552D1">
        <w:rPr>
          <w:rFonts w:cstheme="minorHAnsi"/>
          <w:color w:val="000000" w:themeColor="text1"/>
          <w:szCs w:val="80"/>
        </w:rPr>
        <w:t>Below is a map of every public access charging point in London compared to South Wales, both imag</w:t>
      </w:r>
      <w:r w:rsidR="00096908">
        <w:rPr>
          <w:rFonts w:cstheme="minorHAnsi"/>
          <w:color w:val="000000" w:themeColor="text1"/>
          <w:szCs w:val="80"/>
        </w:rPr>
        <w:t>es show the same area and are at</w:t>
      </w:r>
      <w:r w:rsidR="00B552D1">
        <w:rPr>
          <w:rFonts w:cstheme="minorHAnsi"/>
          <w:color w:val="000000" w:themeColor="text1"/>
          <w:szCs w:val="80"/>
        </w:rPr>
        <w:t xml:space="preserve"> the same zoom.</w:t>
      </w:r>
    </w:p>
    <w:p w:rsidR="00B552D1" w:rsidRDefault="00B204AE" w:rsidP="00603281">
      <w:pPr>
        <w:rPr>
          <w:rFonts w:cstheme="minorHAnsi"/>
          <w:color w:val="000000" w:themeColor="text1"/>
          <w:szCs w:val="80"/>
        </w:rPr>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121285</wp:posOffset>
                </wp:positionH>
                <wp:positionV relativeFrom="paragraph">
                  <wp:posOffset>2026285</wp:posOffset>
                </wp:positionV>
                <wp:extent cx="3086100" cy="266700"/>
                <wp:effectExtent l="0" t="0" r="0" b="0"/>
                <wp:wrapNone/>
                <wp:docPr id="6" name="Text Box 6"/>
                <wp:cNvGraphicFramePr/>
                <a:graphic xmlns:a="http://schemas.openxmlformats.org/drawingml/2006/main">
                  <a:graphicData uri="http://schemas.microsoft.com/office/word/2010/wordprocessingShape">
                    <wps:wsp>
                      <wps:cNvSpPr txBox="1"/>
                      <wps:spPr>
                        <a:xfrm>
                          <a:off x="0" y="0"/>
                          <a:ext cx="30861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204AE" w:rsidRPr="00B204AE" w:rsidRDefault="00B204AE" w:rsidP="00B204AE">
                            <w:pPr>
                              <w:jc w:val="right"/>
                              <w:rPr>
                                <w:i/>
                                <w:sz w:val="20"/>
                              </w:rPr>
                            </w:pPr>
                            <w:r w:rsidRPr="00B204AE">
                              <w:rPr>
                                <w:i/>
                                <w:sz w:val="20"/>
                              </w:rPr>
                              <w:t>Charging Points in London (</w:t>
                            </w:r>
                            <w:proofErr w:type="spellStart"/>
                            <w:r w:rsidRPr="00B204AE">
                              <w:rPr>
                                <w:i/>
                                <w:sz w:val="20"/>
                              </w:rPr>
                              <w:t>ZapMap</w:t>
                            </w:r>
                            <w:proofErr w:type="spellEnd"/>
                            <w:r w:rsidRPr="00B204AE">
                              <w:rPr>
                                <w:i/>
                                <w:sz w:val="20"/>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o:spid="_x0000_s1029" type="#_x0000_t202" style="position:absolute;margin-left:9.55pt;margin-top:159.55pt;width:243pt;height:21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" filled="f" stroked="f" strokeweight=".5pt">
                <v:textbox>
                  <w:txbxContent>
                    <w:p w:rsidR="00B204AE" w:rsidRPr="00B204AE" w:rsidRDefault="00B204AE" w:rsidP="00B204AE">
                      <w:pPr>
                        <w:jc w:val="right"/>
                        <w:rPr>
                          <w:i/>
                          <w:sz w:val="20"/>
                        </w:rPr>
                      </w:pPr>
                      <w:r w:rsidRPr="00B204AE">
                        <w:rPr>
                          <w:i/>
                          <w:sz w:val="20"/>
                        </w:rPr>
                        <w:t>Charging Points in London (</w:t>
                      </w:r>
                      <w:proofErr w:type="spellStart"/>
                      <w:r w:rsidRPr="00B204AE">
                        <w:rPr>
                          <w:i/>
                          <w:sz w:val="20"/>
                        </w:rPr>
                        <w:t>ZapMap</w:t>
                      </w:r>
                      <w:proofErr w:type="spellEnd"/>
                      <w:r w:rsidRPr="00B204AE">
                        <w:rPr>
                          <w:i/>
                          <w:sz w:val="20"/>
                        </w:rPr>
                        <w:t>, 2017)</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94CDAD4" wp14:editId="1473F98B">
                <wp:simplePos x="0" y="0"/>
                <wp:positionH relativeFrom="margin">
                  <wp:align>right</wp:align>
                </wp:positionH>
                <wp:positionV relativeFrom="paragraph">
                  <wp:posOffset>1996440</wp:posOffset>
                </wp:positionV>
                <wp:extent cx="3086100" cy="2667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086100" cy="266700"/>
                        </a:xfrm>
                        <a:prstGeom prst="rect">
                          <a:avLst/>
                        </a:prstGeom>
                        <a:noFill/>
                        <a:ln w="6350">
                          <a:noFill/>
                        </a:ln>
                        <a:effectLst/>
                      </wps:spPr>
                      <wps:txbx>
                        <w:txbxContent>
                          <w:p w:rsidR="00B204AE" w:rsidRPr="00B204AE" w:rsidRDefault="00B204AE" w:rsidP="00B204AE">
                            <w:pPr>
                              <w:jc w:val="right"/>
                              <w:rPr>
                                <w:i/>
                                <w:sz w:val="20"/>
                              </w:rPr>
                            </w:pPr>
                            <w:r w:rsidRPr="00B204AE">
                              <w:rPr>
                                <w:i/>
                                <w:sz w:val="20"/>
                              </w:rPr>
                              <w:t xml:space="preserve">Charging Points in </w:t>
                            </w:r>
                            <w:r>
                              <w:rPr>
                                <w:i/>
                                <w:sz w:val="20"/>
                              </w:rPr>
                              <w:t>South Wales</w:t>
                            </w:r>
                            <w:r w:rsidRPr="00B204AE">
                              <w:rPr>
                                <w:i/>
                                <w:sz w:val="20"/>
                              </w:rPr>
                              <w:t xml:space="preserve"> (</w:t>
                            </w:r>
                            <w:proofErr w:type="spellStart"/>
                            <w:r w:rsidRPr="00B204AE">
                              <w:rPr>
                                <w:i/>
                                <w:sz w:val="20"/>
                              </w:rPr>
                              <w:t>ZapMap</w:t>
                            </w:r>
                            <w:proofErr w:type="spellEnd"/>
                            <w:r w:rsidRPr="00B204AE">
                              <w:rPr>
                                <w:i/>
                                <w:sz w:val="20"/>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4CDAD4" id="Text Box 7" o:spid="_x0000_s1030" type="#_x0000_t202" style="position:absolute;margin-left:191.8pt;margin-top:157.2pt;width:243pt;height:21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" filled="f" stroked="f" strokeweight=".5pt">
                <v:textbox>
                  <w:txbxContent>
                    <w:p w:rsidR="00B204AE" w:rsidRPr="00B204AE" w:rsidRDefault="00B204AE" w:rsidP="00B204AE">
                      <w:pPr>
                        <w:jc w:val="right"/>
                        <w:rPr>
                          <w:i/>
                          <w:sz w:val="20"/>
                        </w:rPr>
                      </w:pPr>
                      <w:r w:rsidRPr="00B204AE">
                        <w:rPr>
                          <w:i/>
                          <w:sz w:val="20"/>
                        </w:rPr>
                        <w:t xml:space="preserve">Charging Points in </w:t>
                      </w:r>
                      <w:r>
                        <w:rPr>
                          <w:i/>
                          <w:sz w:val="20"/>
                        </w:rPr>
                        <w:t>South Wales</w:t>
                      </w:r>
                      <w:r w:rsidRPr="00B204AE">
                        <w:rPr>
                          <w:i/>
                          <w:sz w:val="20"/>
                        </w:rPr>
                        <w:t xml:space="preserve"> (</w:t>
                      </w:r>
                      <w:proofErr w:type="spellStart"/>
                      <w:r w:rsidRPr="00B204AE">
                        <w:rPr>
                          <w:i/>
                          <w:sz w:val="20"/>
                        </w:rPr>
                        <w:t>ZapMap</w:t>
                      </w:r>
                      <w:proofErr w:type="spellEnd"/>
                      <w:r w:rsidRPr="00B204AE">
                        <w:rPr>
                          <w:i/>
                          <w:sz w:val="20"/>
                        </w:rPr>
                        <w:t>, 2017)</w:t>
                      </w:r>
                    </w:p>
                  </w:txbxContent>
                </v:textbox>
                <w10:wrap anchorx="margin"/>
              </v:shape>
            </w:pict>
          </mc:Fallback>
        </mc:AlternateContent>
      </w:r>
      <w:r w:rsidR="00B552D1">
        <w:rPr>
          <w:noProof/>
          <w:lang w:eastAsia="en-GB"/>
        </w:rPr>
        <w:drawing>
          <wp:inline distT="0" distB="0" distL="0" distR="0" wp14:anchorId="7D649DA5" wp14:editId="7C5C0C85">
            <wp:extent cx="3048000" cy="19513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451" t="12834"/>
                    <a:stretch/>
                  </pic:blipFill>
                  <pic:spPr bwMode="auto">
                    <a:xfrm>
                      <a:off x="0" y="0"/>
                      <a:ext cx="3062384" cy="1960600"/>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color w:val="000000" w:themeColor="text1"/>
          <w:szCs w:val="80"/>
        </w:rPr>
        <w:t xml:space="preserve"> </w:t>
      </w:r>
      <w:r w:rsidR="00B552D1">
        <w:rPr>
          <w:noProof/>
          <w:lang w:eastAsia="en-GB"/>
        </w:rPr>
        <w:drawing>
          <wp:inline distT="0" distB="0" distL="0" distR="0" wp14:anchorId="01F1EEAD" wp14:editId="0BC9A8D5">
            <wp:extent cx="2962275" cy="19296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151" t="10962"/>
                    <a:stretch/>
                  </pic:blipFill>
                  <pic:spPr bwMode="auto">
                    <a:xfrm>
                      <a:off x="0" y="0"/>
                      <a:ext cx="2984634" cy="1944216"/>
                    </a:xfrm>
                    <a:prstGeom prst="rect">
                      <a:avLst/>
                    </a:prstGeom>
                    <a:ln>
                      <a:noFill/>
                    </a:ln>
                    <a:extLst>
                      <a:ext uri="{53640926-AAD7-44D8-BBD7-CCE9431645EC}">
                        <a14:shadowObscured xmlns:a14="http://schemas.microsoft.com/office/drawing/2010/main"/>
                      </a:ext>
                    </a:extLst>
                  </pic:spPr>
                </pic:pic>
              </a:graphicData>
            </a:graphic>
          </wp:inline>
        </w:drawing>
      </w:r>
    </w:p>
    <w:p w:rsidR="00B204AE" w:rsidRDefault="00B204AE" w:rsidP="00603281">
      <w:pPr>
        <w:rPr>
          <w:rFonts w:cstheme="minorHAnsi"/>
          <w:color w:val="000000" w:themeColor="text1"/>
          <w:szCs w:val="80"/>
        </w:rPr>
      </w:pPr>
    </w:p>
    <w:p w:rsidR="009E5FE4" w:rsidRDefault="00B552D1" w:rsidP="00603281">
      <w:pPr>
        <w:rPr>
          <w:rFonts w:cstheme="minorHAnsi"/>
          <w:color w:val="000000" w:themeColor="text1"/>
          <w:szCs w:val="80"/>
        </w:rPr>
      </w:pPr>
      <w:r>
        <w:rPr>
          <w:rFonts w:cstheme="minorHAnsi"/>
          <w:color w:val="000000" w:themeColor="text1"/>
          <w:szCs w:val="80"/>
        </w:rPr>
        <w:t>It is clear to see that owning an electric car in London wou</w:t>
      </w:r>
      <w:r w:rsidR="00B204AE">
        <w:rPr>
          <w:rFonts w:cstheme="minorHAnsi"/>
          <w:color w:val="000000" w:themeColor="text1"/>
          <w:szCs w:val="80"/>
        </w:rPr>
        <w:t>ld be no issue whereas if you li</w:t>
      </w:r>
      <w:r>
        <w:rPr>
          <w:rFonts w:cstheme="minorHAnsi"/>
          <w:color w:val="000000" w:themeColor="text1"/>
          <w:szCs w:val="80"/>
        </w:rPr>
        <w:t xml:space="preserve">ve in South Wales it is very restricted even when living in </w:t>
      </w:r>
      <w:r w:rsidR="00B204AE">
        <w:rPr>
          <w:rFonts w:cstheme="minorHAnsi"/>
          <w:color w:val="000000" w:themeColor="text1"/>
          <w:szCs w:val="80"/>
        </w:rPr>
        <w:t>2 bigger cities. This would mean having a private charging point at home and if a driver is a commuter they would need to be certain the car can last the journey there and back with traffic using up a lot of energy. It could also be a problem in winter as the temperature in South Wales easily reaches zero so heating may be activ</w:t>
      </w:r>
      <w:r w:rsidR="00096908">
        <w:rPr>
          <w:rFonts w:cstheme="minorHAnsi"/>
          <w:color w:val="000000" w:themeColor="text1"/>
          <w:szCs w:val="80"/>
        </w:rPr>
        <w:t>ated which again uses up power, therefore a vast increase is needed and to be focused in areas with limited supply. Charging points are currently funded by the tax payer which can be seen as unfair to many people as they are paying for charging points when they don’t need them as they have non electric vehicles. However when it comes to 2040 and can no longer use petrol/diesel vehicles there would be complaints about a lack of point because they didn’t want to pay for them so this is a suitable solution currently. Some netwo</w:t>
      </w:r>
      <w:r w:rsidR="009E5FE4">
        <w:rPr>
          <w:rFonts w:cstheme="minorHAnsi"/>
          <w:color w:val="000000" w:themeColor="text1"/>
          <w:szCs w:val="80"/>
        </w:rPr>
        <w:t>rks have fees such a Source London which is £4/month for access to all their points and even allows you reserve spaces for when you arrive at a destination, this is the equivalence to 3 – 4 litres of petrol which might be able to get you to the shop and back compared to a month of endless charge. Charging points cannot be free for long as there will need to be maintenance so these fees work similar to road tax, your vehicle uses the road so you pay an annual fee in which that money is used for road maintenance. In comparison to running to a non-electric car there is no doubt that.</w:t>
      </w:r>
      <w:r w:rsidR="00193DC4">
        <w:rPr>
          <w:rFonts w:cstheme="minorHAnsi"/>
          <w:color w:val="000000" w:themeColor="text1"/>
          <w:szCs w:val="80"/>
        </w:rPr>
        <w:t xml:space="preserve"> A market introduction of plug end adapters should be introduced for convenience and cost reductions, this will also make electric cars less daunting for potential customers.</w:t>
      </w:r>
    </w:p>
    <w:p w:rsidR="009E5FE4" w:rsidRDefault="009E5FE4" w:rsidP="00603281">
      <w:pPr>
        <w:rPr>
          <w:rFonts w:cstheme="minorHAnsi"/>
          <w:color w:val="000000" w:themeColor="text1"/>
          <w:szCs w:val="80"/>
        </w:rPr>
      </w:pPr>
      <w:r>
        <w:rPr>
          <w:rFonts w:cstheme="minorHAnsi"/>
          <w:color w:val="000000" w:themeColor="text1"/>
          <w:szCs w:val="80"/>
        </w:rPr>
        <w:lastRenderedPageBreak/>
        <w:t xml:space="preserve">The training of mechanics is vital as there are no were near enough to officially maintain the market. Halfords have taken this into consideration as they have claimed to have at least 1 fully trained hybrid/electric technician </w:t>
      </w:r>
      <w:r w:rsidR="002D65B1">
        <w:rPr>
          <w:rFonts w:cstheme="minorHAnsi"/>
          <w:color w:val="000000" w:themeColor="text1"/>
          <w:szCs w:val="80"/>
        </w:rPr>
        <w:t xml:space="preserve">in each of their 300 stores by April 2018. This is a good starting point but is nowhere near enough as there are only 1,000 technicians to 4,900 franchised dealership in the UK which excludes </w:t>
      </w:r>
      <w:r w:rsidR="009E4083">
        <w:rPr>
          <w:rFonts w:cstheme="minorHAnsi"/>
          <w:color w:val="000000" w:themeColor="text1"/>
          <w:szCs w:val="80"/>
        </w:rPr>
        <w:t xml:space="preserve">franchised garages such as </w:t>
      </w:r>
      <w:proofErr w:type="spellStart"/>
      <w:r w:rsidR="009E4083">
        <w:rPr>
          <w:rFonts w:cstheme="minorHAnsi"/>
          <w:color w:val="000000" w:themeColor="text1"/>
          <w:szCs w:val="80"/>
        </w:rPr>
        <w:t>Kwikfit</w:t>
      </w:r>
      <w:proofErr w:type="spellEnd"/>
      <w:r w:rsidR="009E4083">
        <w:rPr>
          <w:rFonts w:cstheme="minorHAnsi"/>
          <w:color w:val="000000" w:themeColor="text1"/>
          <w:szCs w:val="80"/>
        </w:rPr>
        <w:t xml:space="preserve"> and also individual garages </w:t>
      </w:r>
      <w:r w:rsidR="009E4083" w:rsidRPr="009E4083">
        <w:rPr>
          <w:rFonts w:cstheme="minorHAnsi"/>
          <w:i/>
          <w:color w:val="000000" w:themeColor="text1"/>
          <w:szCs w:val="80"/>
        </w:rPr>
        <w:t>(National</w:t>
      </w:r>
      <w:r w:rsidR="009E4083">
        <w:rPr>
          <w:rFonts w:cstheme="minorHAnsi"/>
          <w:i/>
          <w:color w:val="000000" w:themeColor="text1"/>
          <w:szCs w:val="80"/>
        </w:rPr>
        <w:t xml:space="preserve"> Franchised Dealers Association, 2013)</w:t>
      </w:r>
      <w:r w:rsidR="009E4083" w:rsidRPr="009E4083">
        <w:rPr>
          <w:rFonts w:cstheme="minorHAnsi"/>
          <w:i/>
          <w:color w:val="000000" w:themeColor="text1"/>
          <w:szCs w:val="80"/>
        </w:rPr>
        <w:t>.</w:t>
      </w:r>
      <w:r w:rsidR="009E4083">
        <w:rPr>
          <w:rFonts w:cstheme="minorHAnsi"/>
          <w:color w:val="000000" w:themeColor="text1"/>
          <w:szCs w:val="80"/>
        </w:rPr>
        <w:t xml:space="preserve"> Steps that need to be taken are that of Halfords but for every car service business to have 1 fully train technician whether it be training a current employee or hiring a new one. </w:t>
      </w:r>
      <w:r w:rsidR="00D70ECE">
        <w:rPr>
          <w:rFonts w:cstheme="minorHAnsi"/>
          <w:color w:val="000000" w:themeColor="text1"/>
          <w:szCs w:val="80"/>
        </w:rPr>
        <w:br/>
        <w:t xml:space="preserve">          </w:t>
      </w:r>
      <w:r w:rsidR="009E4083">
        <w:rPr>
          <w:rFonts w:cstheme="minorHAnsi"/>
          <w:color w:val="000000" w:themeColor="text1"/>
          <w:szCs w:val="80"/>
        </w:rPr>
        <w:t xml:space="preserve">Training should be paid for by a scheme either by government or organisations to ensure this starting phase occurs and to also include mandatory electric car moderate training for any new mechanics with introductions of electric car specific courses. This will quickly build up a working force capable of working on electric </w:t>
      </w:r>
      <w:r w:rsidR="000801E9">
        <w:rPr>
          <w:rFonts w:cstheme="minorHAnsi"/>
          <w:color w:val="000000" w:themeColor="text1"/>
          <w:szCs w:val="80"/>
        </w:rPr>
        <w:t>vehicles safely. Car manufacturers with electric cars on the market definitely need 1 specialist for dealership in case anything too advanced for 3</w:t>
      </w:r>
      <w:r w:rsidR="000801E9" w:rsidRPr="000801E9">
        <w:rPr>
          <w:rFonts w:cstheme="minorHAnsi"/>
          <w:color w:val="000000" w:themeColor="text1"/>
          <w:szCs w:val="80"/>
          <w:vertAlign w:val="superscript"/>
        </w:rPr>
        <w:t>rd</w:t>
      </w:r>
      <w:r w:rsidR="000801E9">
        <w:rPr>
          <w:rFonts w:cstheme="minorHAnsi"/>
          <w:color w:val="000000" w:themeColor="text1"/>
          <w:szCs w:val="80"/>
        </w:rPr>
        <w:t xml:space="preserve"> party garages occurs and this only makes sense but there is only 1 technician per 5 dealerships which is poor.</w:t>
      </w:r>
      <w:r w:rsidR="00D70ECE">
        <w:rPr>
          <w:rFonts w:cstheme="minorHAnsi"/>
          <w:color w:val="000000" w:themeColor="text1"/>
          <w:szCs w:val="80"/>
        </w:rPr>
        <w:t xml:space="preserve"> </w:t>
      </w:r>
      <w:r w:rsidR="00D70ECE">
        <w:rPr>
          <w:rFonts w:cstheme="minorHAnsi"/>
          <w:color w:val="000000" w:themeColor="text1"/>
          <w:szCs w:val="80"/>
        </w:rPr>
        <w:br/>
        <w:t xml:space="preserve">          Finally a designing process for more electric vehicles need to happens in order for production to start and for enough cars to supply the public in the next 23 years to replace combustion engine cars. Regulations should occur making it mandatory for car companies to start introducing electric cars, for example for every new internal combustion engine car starts development an electric version needs to be created. Not only will this add to the market but also create a larger variety so people can find a suitable electric car for them</w:t>
      </w:r>
      <w:r w:rsidR="00193DC4">
        <w:rPr>
          <w:rFonts w:cstheme="minorHAnsi"/>
          <w:color w:val="000000" w:themeColor="text1"/>
          <w:szCs w:val="80"/>
        </w:rPr>
        <w:t xml:space="preserve"> rather than a choice of only 40 cars by 22 manufacturers</w:t>
      </w:r>
      <w:r w:rsidR="00D70ECE">
        <w:rPr>
          <w:rFonts w:cstheme="minorHAnsi"/>
          <w:color w:val="000000" w:themeColor="text1"/>
          <w:szCs w:val="80"/>
        </w:rPr>
        <w:t xml:space="preserve">. </w:t>
      </w:r>
    </w:p>
    <w:p w:rsidR="00C73C11" w:rsidRDefault="00C73C11" w:rsidP="00603281">
      <w:pPr>
        <w:rPr>
          <w:rFonts w:cstheme="minorHAnsi"/>
          <w:b/>
          <w:color w:val="000000" w:themeColor="text1"/>
          <w:sz w:val="24"/>
          <w:szCs w:val="80"/>
          <w:u w:val="single"/>
        </w:rPr>
      </w:pPr>
      <w:r w:rsidRPr="00C73C11">
        <w:rPr>
          <w:rFonts w:cstheme="minorHAnsi"/>
          <w:b/>
          <w:color w:val="000000" w:themeColor="text1"/>
          <w:sz w:val="24"/>
          <w:szCs w:val="80"/>
          <w:u w:val="single"/>
        </w:rPr>
        <w:t>4.2 Medium Term</w:t>
      </w:r>
    </w:p>
    <w:p w:rsidR="00C73C11" w:rsidRDefault="00C73C11" w:rsidP="00603281">
      <w:pPr>
        <w:rPr>
          <w:rFonts w:cstheme="minorHAnsi"/>
          <w:color w:val="000000" w:themeColor="text1"/>
          <w:szCs w:val="80"/>
        </w:rPr>
      </w:pPr>
      <w:r>
        <w:rPr>
          <w:rFonts w:cstheme="minorHAnsi"/>
          <w:color w:val="000000" w:themeColor="text1"/>
          <w:szCs w:val="80"/>
        </w:rPr>
        <w:t>The middle ground is mainly making it possible for electric cars to be able to dominate the automotive industry by having enough electric cars available for the public and the infrastructure for all to run. This means continue development of the short term goals ensuring there are plentiful charging points and a large fully trained workforce for sufficient maintenance.</w:t>
      </w:r>
      <w:r w:rsidR="00193DC4">
        <w:rPr>
          <w:rFonts w:cstheme="minorHAnsi"/>
          <w:color w:val="000000" w:themeColor="text1"/>
          <w:szCs w:val="80"/>
        </w:rPr>
        <w:t xml:space="preserve"> Once there is a sufficient market of electric vehicles there needs to be an increase in public awareness of electric vehicles. Advertising campaigns that show electric vehicles currently in order to debunk any old concerns which aren’t applicable today </w:t>
      </w:r>
      <w:r w:rsidR="00C74041">
        <w:rPr>
          <w:rFonts w:cstheme="minorHAnsi"/>
          <w:color w:val="000000" w:themeColor="text1"/>
          <w:szCs w:val="80"/>
        </w:rPr>
        <w:t>and to show the improvements and the plans in place for the industry. T</w:t>
      </w:r>
      <w:r w:rsidR="00193DC4">
        <w:rPr>
          <w:rFonts w:cstheme="minorHAnsi"/>
          <w:color w:val="000000" w:themeColor="text1"/>
          <w:szCs w:val="80"/>
        </w:rPr>
        <w:t xml:space="preserve">he reduction/restriction of engine cars should start with restricting the numbers produced or remove old vehicles with poor emission standards, for example, any car with a standard below Euro 4 and people who own these vehicles be offered a reduction </w:t>
      </w:r>
      <w:r w:rsidR="00C74041">
        <w:rPr>
          <w:rFonts w:cstheme="minorHAnsi"/>
          <w:color w:val="000000" w:themeColor="text1"/>
          <w:szCs w:val="80"/>
        </w:rPr>
        <w:t xml:space="preserve">for a new vehicle similar to the scrappage scheme however it is necessary for them to remove their car from UK roads and not just as a bargaining tool. Later on down the line this can then be implemented for later versions until there is a dismissal of gasoline vehicles entirely. All laws and schemes in place need to be widely advertised </w:t>
      </w:r>
      <w:r w:rsidR="00C773A3">
        <w:rPr>
          <w:rFonts w:cstheme="minorHAnsi"/>
          <w:color w:val="000000" w:themeColor="text1"/>
          <w:szCs w:val="80"/>
        </w:rPr>
        <w:t>so there is no confusion and people are aware in advance of what is going to happen.</w:t>
      </w:r>
    </w:p>
    <w:p w:rsidR="00264CFA" w:rsidRDefault="00264CFA" w:rsidP="00603281">
      <w:pPr>
        <w:rPr>
          <w:rFonts w:cstheme="minorHAnsi"/>
          <w:color w:val="000000" w:themeColor="text1"/>
          <w:szCs w:val="80"/>
        </w:rPr>
      </w:pPr>
      <w:r>
        <w:rPr>
          <w:rFonts w:cstheme="minorHAnsi"/>
          <w:color w:val="000000" w:themeColor="text1"/>
          <w:szCs w:val="80"/>
        </w:rPr>
        <w:tab/>
      </w:r>
      <w:r>
        <w:rPr>
          <w:rFonts w:cstheme="minorHAnsi"/>
          <w:color w:val="000000" w:themeColor="text1"/>
          <w:szCs w:val="80"/>
        </w:rPr>
        <w:tab/>
        <w:t>Plans into battery recycling should be determined as there will be a huge demand for the raw materials currently mined in South America. Although it is currently uneconomical to recycle the lithium ion found in batteries a plan should be</w:t>
      </w:r>
      <w:r w:rsidR="00C525DB">
        <w:rPr>
          <w:rFonts w:cstheme="minorHAnsi"/>
          <w:color w:val="000000" w:themeColor="text1"/>
          <w:szCs w:val="80"/>
        </w:rPr>
        <w:t xml:space="preserve"> designed in case these materials are becoming to have a shortage or governments of the countries cut off the materials to other countries. Although some manufacturers like Volvo have bonds meaning they have a safeguard on the materials meaning they have priority of supply over those without a bond </w:t>
      </w:r>
      <w:r w:rsidR="00C525DB">
        <w:rPr>
          <w:rFonts w:cstheme="minorHAnsi"/>
          <w:i/>
          <w:color w:val="000000" w:themeColor="text1"/>
          <w:szCs w:val="80"/>
        </w:rPr>
        <w:t xml:space="preserve">(Waste Management World, 2011). </w:t>
      </w:r>
      <w:r w:rsidR="00C525DB">
        <w:rPr>
          <w:rFonts w:cstheme="minorHAnsi"/>
          <w:color w:val="000000" w:themeColor="text1"/>
          <w:szCs w:val="80"/>
        </w:rPr>
        <w:t xml:space="preserve">The lithium ion in batteries currently make up 3% of production cost and is currently seen as no concern nor will it be in the near future but is no reason to not continue research into either new materials or recycling as lithium ion is 100%. </w:t>
      </w:r>
    </w:p>
    <w:p w:rsidR="00C525DB" w:rsidRDefault="00C525DB" w:rsidP="00603281">
      <w:pPr>
        <w:rPr>
          <w:rFonts w:cstheme="minorHAnsi"/>
          <w:color w:val="000000" w:themeColor="text1"/>
          <w:szCs w:val="80"/>
        </w:rPr>
      </w:pPr>
    </w:p>
    <w:p w:rsidR="00C525DB" w:rsidRDefault="00C525DB" w:rsidP="00603281">
      <w:pPr>
        <w:rPr>
          <w:rFonts w:cstheme="minorHAnsi"/>
          <w:color w:val="000000" w:themeColor="text1"/>
          <w:szCs w:val="80"/>
        </w:rPr>
      </w:pPr>
    </w:p>
    <w:p w:rsidR="00C525DB" w:rsidRPr="00C525DB" w:rsidRDefault="00C525DB" w:rsidP="00603281">
      <w:pPr>
        <w:rPr>
          <w:rFonts w:cstheme="minorHAnsi"/>
          <w:b/>
          <w:color w:val="000000" w:themeColor="text1"/>
          <w:szCs w:val="80"/>
          <w:u w:val="single"/>
        </w:rPr>
      </w:pPr>
    </w:p>
    <w:p w:rsidR="00C525DB" w:rsidRDefault="00C525DB" w:rsidP="00603281">
      <w:pPr>
        <w:rPr>
          <w:rFonts w:cstheme="minorHAnsi"/>
          <w:color w:val="000000" w:themeColor="text1"/>
          <w:szCs w:val="80"/>
        </w:rPr>
      </w:pPr>
      <w:r w:rsidRPr="00C525DB">
        <w:rPr>
          <w:rFonts w:cstheme="minorHAnsi"/>
          <w:b/>
          <w:color w:val="000000" w:themeColor="text1"/>
          <w:szCs w:val="80"/>
          <w:u w:val="single"/>
        </w:rPr>
        <w:lastRenderedPageBreak/>
        <w:t>4.3</w:t>
      </w:r>
      <w:r>
        <w:rPr>
          <w:rFonts w:cstheme="minorHAnsi"/>
          <w:b/>
          <w:color w:val="000000" w:themeColor="text1"/>
          <w:szCs w:val="80"/>
          <w:u w:val="single"/>
        </w:rPr>
        <w:t xml:space="preserve"> Long Term</w:t>
      </w:r>
    </w:p>
    <w:p w:rsidR="00C525DB" w:rsidRPr="00E35EE1" w:rsidRDefault="00C525DB" w:rsidP="00603281">
      <w:pPr>
        <w:rPr>
          <w:rFonts w:cstheme="minorHAnsi"/>
          <w:i/>
          <w:color w:val="000000" w:themeColor="text1"/>
          <w:szCs w:val="80"/>
        </w:rPr>
      </w:pPr>
      <w:r>
        <w:rPr>
          <w:rFonts w:cstheme="minorHAnsi"/>
          <w:color w:val="000000" w:themeColor="text1"/>
          <w:szCs w:val="80"/>
        </w:rPr>
        <w:t>The main long term goal is switch fossil fuel power to renewable power which has been a general goal for UK and has been for many years. However with electric cars and an increase in use there needs to be a higher supply of electricity in order to feed the demand of every car owner charging their car overnight and well as charging whilst arriving to work. The reason for electric cars is for zero emissions and reduced use of fossil fuels so increasing the production of</w:t>
      </w:r>
      <w:r w:rsidR="00266CD7">
        <w:rPr>
          <w:rFonts w:cstheme="minorHAnsi"/>
          <w:color w:val="000000" w:themeColor="text1"/>
          <w:szCs w:val="80"/>
        </w:rPr>
        <w:t xml:space="preserve"> coal/gas</w:t>
      </w:r>
      <w:r>
        <w:rPr>
          <w:rFonts w:cstheme="minorHAnsi"/>
          <w:color w:val="000000" w:themeColor="text1"/>
          <w:szCs w:val="80"/>
        </w:rPr>
        <w:t xml:space="preserve"> power stations </w:t>
      </w:r>
      <w:r w:rsidR="00F84B24">
        <w:rPr>
          <w:rFonts w:cstheme="minorHAnsi"/>
          <w:color w:val="000000" w:themeColor="text1"/>
          <w:szCs w:val="80"/>
        </w:rPr>
        <w:t>to supply this demand is contradictory and would fail the goals of reducing emissions.</w:t>
      </w:r>
      <w:r w:rsidR="00266CD7">
        <w:rPr>
          <w:rFonts w:cstheme="minorHAnsi"/>
          <w:color w:val="000000" w:themeColor="text1"/>
          <w:szCs w:val="80"/>
        </w:rPr>
        <w:t xml:space="preserve"> Fossil fuels make up over half the electricity generation with Nuclear at 21% and Renewable at 25% which in poor in comparison the count</w:t>
      </w:r>
      <w:r w:rsidR="00E35EE1">
        <w:rPr>
          <w:rFonts w:cstheme="minorHAnsi"/>
          <w:color w:val="000000" w:themeColor="text1"/>
          <w:szCs w:val="80"/>
        </w:rPr>
        <w:t xml:space="preserve">ries like France which generate 75% of their electricity from nuclear energy and a further 17% from recycled nuclear fuel </w:t>
      </w:r>
      <w:r w:rsidR="00E35EE1">
        <w:rPr>
          <w:rFonts w:cstheme="minorHAnsi"/>
          <w:i/>
          <w:color w:val="000000" w:themeColor="text1"/>
          <w:szCs w:val="80"/>
        </w:rPr>
        <w:t xml:space="preserve">(World Nuclear Association, 2017) </w:t>
      </w:r>
      <w:r w:rsidR="00E35EE1">
        <w:rPr>
          <w:rFonts w:cstheme="minorHAnsi"/>
          <w:color w:val="000000" w:themeColor="text1"/>
          <w:szCs w:val="80"/>
        </w:rPr>
        <w:t xml:space="preserve">and Sweden which uses 52% renewable energy </w:t>
      </w:r>
      <w:r w:rsidR="00E35EE1">
        <w:rPr>
          <w:rFonts w:cstheme="minorHAnsi"/>
          <w:i/>
          <w:color w:val="000000" w:themeColor="text1"/>
          <w:szCs w:val="80"/>
        </w:rPr>
        <w:t>(Sweden.se, 2016).</w:t>
      </w:r>
    </w:p>
    <w:p w:rsidR="006038B0" w:rsidRDefault="00266CD7" w:rsidP="00603281">
      <w:pPr>
        <w:rPr>
          <w:rFonts w:cstheme="minorHAnsi"/>
          <w:color w:val="000000" w:themeColor="text1"/>
          <w:szCs w:val="80"/>
        </w:rPr>
      </w:pPr>
      <w:r>
        <w:rPr>
          <w:rFonts w:cstheme="minorHAnsi"/>
          <w:color w:val="000000" w:themeColor="text1"/>
          <w:szCs w:val="80"/>
        </w:rPr>
        <w:tab/>
        <w:t xml:space="preserve">The most popular forms of renewable energy in the UK </w:t>
      </w:r>
      <w:r w:rsidR="00E35EE1">
        <w:rPr>
          <w:rFonts w:cstheme="minorHAnsi"/>
          <w:color w:val="000000" w:themeColor="text1"/>
          <w:szCs w:val="80"/>
        </w:rPr>
        <w:t xml:space="preserve">is </w:t>
      </w:r>
      <w:r w:rsidR="00E35EE1">
        <w:rPr>
          <w:rFonts w:cstheme="minorHAnsi"/>
          <w:color w:val="000000" w:themeColor="text1"/>
          <w:szCs w:val="80"/>
        </w:rPr>
        <w:t>Bioenergy at</w:t>
      </w:r>
      <w:r w:rsidR="00E35EE1">
        <w:rPr>
          <w:rFonts w:cstheme="minorHAnsi"/>
          <w:color w:val="000000" w:themeColor="text1"/>
          <w:szCs w:val="80"/>
        </w:rPr>
        <w:t xml:space="preserve"> 72.2% and</w:t>
      </w:r>
      <w:r w:rsidR="00E35EE1">
        <w:rPr>
          <w:rFonts w:cstheme="minorHAnsi"/>
          <w:color w:val="000000" w:themeColor="text1"/>
          <w:szCs w:val="80"/>
        </w:rPr>
        <w:t xml:space="preserve"> </w:t>
      </w:r>
      <w:r w:rsidR="00E35EE1">
        <w:rPr>
          <w:rFonts w:cstheme="minorHAnsi"/>
          <w:color w:val="000000" w:themeColor="text1"/>
          <w:szCs w:val="80"/>
        </w:rPr>
        <w:t xml:space="preserve">Wind Power at 18.6% </w:t>
      </w:r>
      <w:r w:rsidR="00E35EE1" w:rsidRPr="00E35EE1">
        <w:rPr>
          <w:rFonts w:cstheme="minorHAnsi"/>
          <w:i/>
          <w:color w:val="000000" w:themeColor="text1"/>
          <w:szCs w:val="80"/>
        </w:rPr>
        <w:t>(National Statistics, 2017).</w:t>
      </w:r>
      <w:r w:rsidR="00E35EE1">
        <w:rPr>
          <w:rFonts w:cstheme="minorHAnsi"/>
          <w:i/>
          <w:color w:val="000000" w:themeColor="text1"/>
          <w:szCs w:val="80"/>
        </w:rPr>
        <w:t xml:space="preserve"> </w:t>
      </w:r>
      <w:r w:rsidR="00E35EE1">
        <w:rPr>
          <w:rFonts w:cstheme="minorHAnsi"/>
          <w:color w:val="000000" w:themeColor="text1"/>
          <w:szCs w:val="80"/>
        </w:rPr>
        <w:t xml:space="preserve">There are currently 30 offshore windfarms and </w:t>
      </w:r>
      <w:r w:rsidR="00E35EE1" w:rsidRPr="00E35EE1">
        <w:rPr>
          <w:rFonts w:cstheme="minorHAnsi"/>
          <w:color w:val="000000" w:themeColor="text1"/>
          <w:szCs w:val="80"/>
        </w:rPr>
        <w:t>1,267</w:t>
      </w:r>
      <w:r w:rsidR="00E35EE1">
        <w:rPr>
          <w:rFonts w:cstheme="minorHAnsi"/>
          <w:color w:val="000000" w:themeColor="text1"/>
          <w:szCs w:val="80"/>
        </w:rPr>
        <w:t xml:space="preserve"> onshore wind projects resulting in a reduction of </w:t>
      </w:r>
      <w:r w:rsidR="00E35EE1" w:rsidRPr="00E35EE1">
        <w:rPr>
          <w:rFonts w:cstheme="minorHAnsi"/>
          <w:color w:val="000000" w:themeColor="text1"/>
          <w:szCs w:val="80"/>
        </w:rPr>
        <w:t xml:space="preserve">19,509,153 </w:t>
      </w:r>
      <w:r w:rsidR="00E35EE1">
        <w:rPr>
          <w:rFonts w:cstheme="minorHAnsi"/>
          <w:color w:val="000000" w:themeColor="text1"/>
          <w:szCs w:val="80"/>
        </w:rPr>
        <w:t xml:space="preserve">tonnes of CO₂ </w:t>
      </w:r>
      <w:r w:rsidR="00E35EE1">
        <w:rPr>
          <w:rFonts w:cstheme="minorHAnsi"/>
          <w:i/>
          <w:color w:val="000000" w:themeColor="text1"/>
          <w:szCs w:val="80"/>
        </w:rPr>
        <w:t xml:space="preserve">(Renewable UK, 2016). </w:t>
      </w:r>
      <w:r w:rsidR="00310C8A">
        <w:rPr>
          <w:rFonts w:cstheme="minorHAnsi"/>
          <w:color w:val="000000" w:themeColor="text1"/>
          <w:szCs w:val="80"/>
        </w:rPr>
        <w:t xml:space="preserve">It is said that to fulfil the </w:t>
      </w:r>
      <w:r w:rsidR="00E35EE1">
        <w:rPr>
          <w:rFonts w:cstheme="minorHAnsi"/>
          <w:color w:val="000000" w:themeColor="text1"/>
          <w:szCs w:val="80"/>
        </w:rPr>
        <w:t xml:space="preserve">demands to have a fully electric </w:t>
      </w:r>
      <w:r w:rsidR="00310C8A">
        <w:rPr>
          <w:rFonts w:cstheme="minorHAnsi"/>
          <w:color w:val="000000" w:themeColor="text1"/>
          <w:szCs w:val="80"/>
        </w:rPr>
        <w:t xml:space="preserve">automotive </w:t>
      </w:r>
      <w:r w:rsidR="00E35EE1">
        <w:rPr>
          <w:rFonts w:cstheme="minorHAnsi"/>
          <w:color w:val="000000" w:themeColor="text1"/>
          <w:szCs w:val="80"/>
        </w:rPr>
        <w:t>Great Britain</w:t>
      </w:r>
      <w:r w:rsidR="00310C8A">
        <w:rPr>
          <w:rFonts w:cstheme="minorHAnsi"/>
          <w:color w:val="000000" w:themeColor="text1"/>
          <w:szCs w:val="80"/>
        </w:rPr>
        <w:t xml:space="preserve"> there will need to be </w:t>
      </w:r>
      <w:r w:rsidR="00E35EE1">
        <w:rPr>
          <w:rFonts w:cstheme="minorHAnsi"/>
          <w:color w:val="000000" w:themeColor="text1"/>
          <w:szCs w:val="80"/>
        </w:rPr>
        <w:t xml:space="preserve">a 25% increase of output </w:t>
      </w:r>
      <w:r w:rsidR="00310C8A">
        <w:rPr>
          <w:rFonts w:cstheme="minorHAnsi"/>
          <w:color w:val="000000" w:themeColor="text1"/>
          <w:szCs w:val="80"/>
        </w:rPr>
        <w:t xml:space="preserve">which </w:t>
      </w:r>
      <w:r w:rsidR="00E35EE1">
        <w:rPr>
          <w:rFonts w:cstheme="minorHAnsi"/>
          <w:color w:val="000000" w:themeColor="text1"/>
          <w:szCs w:val="80"/>
        </w:rPr>
        <w:t xml:space="preserve">is the equivalent to 10,000 wind turbines, more than double to current in operation or 420,000 acres </w:t>
      </w:r>
      <w:r w:rsidR="00310C8A">
        <w:rPr>
          <w:rFonts w:cstheme="minorHAnsi"/>
          <w:color w:val="000000" w:themeColor="text1"/>
          <w:szCs w:val="80"/>
        </w:rPr>
        <w:t xml:space="preserve">of solar panels which is the area of London and Manchester combined </w:t>
      </w:r>
      <w:r w:rsidR="00310C8A" w:rsidRPr="00310C8A">
        <w:rPr>
          <w:rFonts w:cstheme="minorHAnsi"/>
          <w:i/>
          <w:color w:val="000000" w:themeColor="text1"/>
          <w:szCs w:val="80"/>
        </w:rPr>
        <w:t>(</w:t>
      </w:r>
      <w:proofErr w:type="spellStart"/>
      <w:r w:rsidR="00310C8A" w:rsidRPr="00310C8A">
        <w:rPr>
          <w:rFonts w:cstheme="minorHAnsi"/>
          <w:i/>
          <w:color w:val="000000" w:themeColor="text1"/>
          <w:szCs w:val="80"/>
        </w:rPr>
        <w:t>Countryfile</w:t>
      </w:r>
      <w:proofErr w:type="spellEnd"/>
      <w:r w:rsidR="00310C8A" w:rsidRPr="00310C8A">
        <w:rPr>
          <w:rFonts w:cstheme="minorHAnsi"/>
          <w:i/>
          <w:color w:val="000000" w:themeColor="text1"/>
          <w:szCs w:val="80"/>
        </w:rPr>
        <w:t>, 2017)</w:t>
      </w:r>
      <w:r w:rsidR="00310C8A">
        <w:rPr>
          <w:rFonts w:cstheme="minorHAnsi"/>
          <w:i/>
          <w:color w:val="000000" w:themeColor="text1"/>
          <w:szCs w:val="80"/>
        </w:rPr>
        <w:t xml:space="preserve">. </w:t>
      </w:r>
      <w:r w:rsidR="006038B0">
        <w:rPr>
          <w:rFonts w:cstheme="minorHAnsi"/>
          <w:color w:val="000000" w:themeColor="text1"/>
          <w:szCs w:val="80"/>
        </w:rPr>
        <w:t xml:space="preserve">This can be achieved with increased windfarms which can be placed away from residents how these are expensive to build and would cost £14,000m for 10,000 900 kW turbines </w:t>
      </w:r>
      <w:r w:rsidR="006038B0">
        <w:rPr>
          <w:rFonts w:cstheme="minorHAnsi"/>
          <w:i/>
          <w:color w:val="000000" w:themeColor="text1"/>
          <w:szCs w:val="80"/>
        </w:rPr>
        <w:t xml:space="preserve">(Renewables First, 2015). </w:t>
      </w:r>
      <w:r w:rsidR="00966490">
        <w:rPr>
          <w:rFonts w:cstheme="minorHAnsi"/>
          <w:color w:val="000000" w:themeColor="text1"/>
          <w:szCs w:val="80"/>
        </w:rPr>
        <w:t xml:space="preserve">How would all this energy be store however has also been discovered by a Cornish farm which has multiple industrial batteries which stores the energy from their onsite wind turbine and dispenses energy 24/7 without and discharge. This could be an intervention for households using a domestic size one connected to solar panels on a house roof, any excess energy generated can be stored and then used within the household itself which can include charging an electric vehicle. With continuous development there should be no reason as to why this can’t be a solution to domestic energy </w:t>
      </w:r>
      <w:r w:rsidR="005747A4">
        <w:rPr>
          <w:rFonts w:cstheme="minorHAnsi"/>
          <w:color w:val="000000" w:themeColor="text1"/>
          <w:szCs w:val="80"/>
        </w:rPr>
        <w:t>lowering the amounts of fossil fuels needed with money saved from power stations being used for maintenance. It is clear that renewable energy is needed to reduce the use of fossil fuels and a combination of all is better suited rather than focusing on one specific type.</w:t>
      </w:r>
    </w:p>
    <w:p w:rsidR="005747A4" w:rsidRPr="005747A4" w:rsidRDefault="005747A4" w:rsidP="00603281">
      <w:pPr>
        <w:rPr>
          <w:rFonts w:cstheme="minorHAnsi"/>
          <w:b/>
          <w:color w:val="000000" w:themeColor="text1"/>
          <w:sz w:val="28"/>
          <w:szCs w:val="80"/>
          <w:u w:val="single"/>
        </w:rPr>
      </w:pPr>
    </w:p>
    <w:p w:rsidR="005747A4" w:rsidRDefault="005747A4" w:rsidP="00603281">
      <w:pPr>
        <w:rPr>
          <w:rFonts w:cstheme="minorHAnsi"/>
          <w:b/>
          <w:color w:val="000000" w:themeColor="text1"/>
          <w:sz w:val="28"/>
          <w:szCs w:val="80"/>
          <w:u w:val="single"/>
        </w:rPr>
      </w:pPr>
      <w:r w:rsidRPr="005747A4">
        <w:rPr>
          <w:rFonts w:cstheme="minorHAnsi"/>
          <w:b/>
          <w:color w:val="000000" w:themeColor="text1"/>
          <w:sz w:val="28"/>
          <w:szCs w:val="80"/>
          <w:u w:val="single"/>
        </w:rPr>
        <w:t>5.0</w:t>
      </w:r>
      <w:r>
        <w:rPr>
          <w:rFonts w:cstheme="minorHAnsi"/>
          <w:b/>
          <w:color w:val="000000" w:themeColor="text1"/>
          <w:sz w:val="28"/>
          <w:szCs w:val="80"/>
          <w:u w:val="single"/>
        </w:rPr>
        <w:t xml:space="preserve"> Conclusion</w:t>
      </w:r>
    </w:p>
    <w:p w:rsidR="005747A4" w:rsidRPr="005747A4" w:rsidRDefault="005747A4" w:rsidP="00603281">
      <w:pPr>
        <w:rPr>
          <w:rFonts w:cstheme="minorHAnsi"/>
          <w:color w:val="000000" w:themeColor="text1"/>
          <w:szCs w:val="80"/>
        </w:rPr>
      </w:pPr>
      <w:r>
        <w:rPr>
          <w:rFonts w:cstheme="minorHAnsi"/>
          <w:color w:val="000000" w:themeColor="text1"/>
          <w:szCs w:val="80"/>
        </w:rPr>
        <w:t xml:space="preserve">The current electric automotive industry is not sufficient enough to handle a large increase in the use of electric vehicles across the UK due to a lack of charging points in rural areas and smaller cities. Larger cities like London have dominated the electric industry with its vast charging points which are easily and cheaply accessible to the public. This practice needs to be followed evenly across other areas of the UK for the acceptable of electric vehicles as a whole even though technologies have improved over the past decade with double car battery life and further mile ranges. There also needs to be a huge increase in the training mechanics to work on electric vehicles in order to convince more people to consider switching to electric. Restrictions and laws have been put into place which will stop the use of internal combustion engines hopefully by 2040 and this can only be achieved is the electric vehicle industry is ready and accommodating </w:t>
      </w:r>
      <w:r w:rsidR="00070B98">
        <w:rPr>
          <w:rFonts w:cstheme="minorHAnsi"/>
          <w:color w:val="000000" w:themeColor="text1"/>
          <w:szCs w:val="80"/>
        </w:rPr>
        <w:t xml:space="preserve">for the British public. </w:t>
      </w:r>
      <w:r w:rsidR="005D38BD">
        <w:rPr>
          <w:rFonts w:cstheme="minorHAnsi"/>
          <w:color w:val="000000" w:themeColor="text1"/>
          <w:szCs w:val="80"/>
        </w:rPr>
        <w:t>However further laws can be put into place to restrict the combustion engine market and to increase the production of electric vehicles as they only equate to 2.5% of the cars on the road. Finally in order for electric cars to fulfil their purpose of creating an emission free Britain the electricity used to charge the need to be green energy not generated by fossil fuels. If Britain maintained a 50% fossil fuel usage for its electricity and went fully electric then resources will be depleted much quicker in order to supply the 25% needed increase.</w:t>
      </w:r>
    </w:p>
    <w:p w:rsidR="006038B0" w:rsidRDefault="006038B0" w:rsidP="00603281">
      <w:pPr>
        <w:rPr>
          <w:rFonts w:cstheme="minorHAnsi"/>
          <w:color w:val="000000" w:themeColor="text1"/>
          <w:szCs w:val="80"/>
        </w:rPr>
      </w:pPr>
    </w:p>
    <w:p w:rsidR="003467D0" w:rsidRDefault="003467D0" w:rsidP="00603281">
      <w:pPr>
        <w:rPr>
          <w:rFonts w:cstheme="minorHAnsi"/>
          <w:color w:val="000000" w:themeColor="text1"/>
          <w:szCs w:val="80"/>
        </w:rPr>
      </w:pPr>
    </w:p>
    <w:p w:rsidR="003467D0" w:rsidRDefault="003467D0" w:rsidP="00603281">
      <w:pPr>
        <w:rPr>
          <w:rFonts w:cstheme="minorHAnsi"/>
          <w:b/>
          <w:color w:val="000000" w:themeColor="text1"/>
          <w:sz w:val="28"/>
          <w:szCs w:val="80"/>
          <w:u w:val="single"/>
        </w:rPr>
      </w:pPr>
      <w:r>
        <w:rPr>
          <w:rFonts w:cstheme="minorHAnsi"/>
          <w:b/>
          <w:color w:val="000000" w:themeColor="text1"/>
          <w:sz w:val="28"/>
          <w:szCs w:val="80"/>
          <w:u w:val="single"/>
        </w:rPr>
        <w:lastRenderedPageBreak/>
        <w:t>6.0 References</w:t>
      </w:r>
    </w:p>
    <w:p w:rsidR="003467D0" w:rsidRPr="00CA7F67" w:rsidRDefault="003467D0" w:rsidP="00603281">
      <w:pPr>
        <w:rPr>
          <w:rFonts w:cstheme="minorHAnsi"/>
          <w:color w:val="000000" w:themeColor="text1"/>
          <w:szCs w:val="80"/>
        </w:rPr>
      </w:pPr>
      <w:r w:rsidRPr="00CA7F67">
        <w:rPr>
          <w:rFonts w:cstheme="minorHAnsi"/>
          <w:color w:val="000000" w:themeColor="text1"/>
          <w:szCs w:val="80"/>
        </w:rPr>
        <w:t xml:space="preserve">1) </w:t>
      </w:r>
      <w:r w:rsidR="00CA7F67" w:rsidRPr="00CA7F67">
        <w:rPr>
          <w:rFonts w:cstheme="minorHAnsi"/>
          <w:color w:val="000000" w:themeColor="text1"/>
          <w:szCs w:val="80"/>
        </w:rPr>
        <w:t>US EPA. (2017). Overview of Greenhouse Gases | US EPA. [</w:t>
      </w:r>
      <w:proofErr w:type="gramStart"/>
      <w:r w:rsidR="00CA7F67" w:rsidRPr="00CA7F67">
        <w:rPr>
          <w:rFonts w:cstheme="minorHAnsi"/>
          <w:color w:val="000000" w:themeColor="text1"/>
          <w:szCs w:val="80"/>
        </w:rPr>
        <w:t>online</w:t>
      </w:r>
      <w:proofErr w:type="gramEnd"/>
      <w:r w:rsidR="00CA7F67" w:rsidRPr="00CA7F67">
        <w:rPr>
          <w:rFonts w:cstheme="minorHAnsi"/>
          <w:color w:val="000000" w:themeColor="text1"/>
          <w:szCs w:val="80"/>
        </w:rPr>
        <w:t>] Available at: https://www.epa.gov/ghgemissions/overview-greenhouse-gases [Accessed 6 Dec. 2017].</w:t>
      </w:r>
    </w:p>
    <w:p w:rsidR="00CA7F67" w:rsidRDefault="00CA7F67" w:rsidP="00603281">
      <w:pPr>
        <w:rPr>
          <w:rFonts w:cstheme="minorHAnsi"/>
          <w:color w:val="000000" w:themeColor="text1"/>
          <w:szCs w:val="80"/>
        </w:rPr>
      </w:pPr>
      <w:r w:rsidRPr="00CA7F67">
        <w:rPr>
          <w:rFonts w:cstheme="minorHAnsi"/>
          <w:color w:val="000000" w:themeColor="text1"/>
          <w:szCs w:val="80"/>
        </w:rPr>
        <w:t>2)</w:t>
      </w:r>
      <w:r>
        <w:rPr>
          <w:rFonts w:cstheme="minorHAnsi"/>
          <w:color w:val="000000" w:themeColor="text1"/>
          <w:szCs w:val="80"/>
        </w:rPr>
        <w:t xml:space="preserve"> </w:t>
      </w:r>
      <w:r w:rsidRPr="00CA7F67">
        <w:rPr>
          <w:rFonts w:cstheme="minorHAnsi"/>
          <w:color w:val="000000" w:themeColor="text1"/>
          <w:szCs w:val="80"/>
        </w:rPr>
        <w:t>2015 UK Greenhouse Gas Emissions. (2015). [</w:t>
      </w:r>
      <w:proofErr w:type="spellStart"/>
      <w:r w:rsidRPr="00CA7F67">
        <w:rPr>
          <w:rFonts w:cstheme="minorHAnsi"/>
          <w:color w:val="000000" w:themeColor="text1"/>
          <w:szCs w:val="80"/>
        </w:rPr>
        <w:t>ebook</w:t>
      </w:r>
      <w:proofErr w:type="spellEnd"/>
      <w:r w:rsidRPr="00CA7F67">
        <w:rPr>
          <w:rFonts w:cstheme="minorHAnsi"/>
          <w:color w:val="000000" w:themeColor="text1"/>
          <w:szCs w:val="80"/>
        </w:rPr>
        <w:t>] Department of Business, Energy and Industrial Strategy, p.1. Available at: https://www.gov.uk/government/uploads/system/uploads/attachment_data/file/589602/2015_Final_Emissions_Statistics_one_page_summary.pdf [Accessed 6 Dec. 2017].</w:t>
      </w:r>
    </w:p>
    <w:p w:rsidR="00CA7F67" w:rsidRDefault="00CA7F67" w:rsidP="00603281">
      <w:pPr>
        <w:rPr>
          <w:rFonts w:cstheme="minorHAnsi"/>
          <w:color w:val="000000" w:themeColor="text1"/>
          <w:szCs w:val="80"/>
        </w:rPr>
      </w:pPr>
      <w:r>
        <w:rPr>
          <w:rFonts w:cstheme="minorHAnsi"/>
          <w:color w:val="000000" w:themeColor="text1"/>
          <w:szCs w:val="80"/>
        </w:rPr>
        <w:t xml:space="preserve">3) </w:t>
      </w:r>
      <w:r w:rsidRPr="00CA7F67">
        <w:rPr>
          <w:rFonts w:cstheme="minorHAnsi"/>
          <w:color w:val="000000" w:themeColor="text1"/>
          <w:szCs w:val="80"/>
        </w:rPr>
        <w:t>Change, U. (2014). Kyoto Protocol.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Unfccc.int. Available at: http://unfccc.int/kyoto_protocol/items/2830.php [Accessed 6 Dec. 2017].</w:t>
      </w:r>
    </w:p>
    <w:p w:rsidR="00CA7F67" w:rsidRDefault="00CA7F67" w:rsidP="00603281">
      <w:pPr>
        <w:rPr>
          <w:rFonts w:cstheme="minorHAnsi"/>
          <w:color w:val="000000" w:themeColor="text1"/>
          <w:szCs w:val="80"/>
        </w:rPr>
      </w:pPr>
      <w:r>
        <w:rPr>
          <w:rFonts w:cstheme="minorHAnsi"/>
          <w:color w:val="000000" w:themeColor="text1"/>
          <w:szCs w:val="80"/>
        </w:rPr>
        <w:t xml:space="preserve">4) </w:t>
      </w:r>
      <w:r w:rsidRPr="00CA7F67">
        <w:rPr>
          <w:rFonts w:cstheme="minorHAnsi"/>
          <w:color w:val="000000" w:themeColor="text1"/>
          <w:szCs w:val="80"/>
        </w:rPr>
        <w:t>The AA. (</w:t>
      </w:r>
      <w:proofErr w:type="spellStart"/>
      <w:r w:rsidRPr="00CA7F67">
        <w:rPr>
          <w:rFonts w:cstheme="minorHAnsi"/>
          <w:color w:val="000000" w:themeColor="text1"/>
          <w:szCs w:val="80"/>
        </w:rPr>
        <w:t>n.d.</w:t>
      </w:r>
      <w:proofErr w:type="spellEnd"/>
      <w:r w:rsidRPr="00CA7F67">
        <w:rPr>
          <w:rFonts w:cstheme="minorHAnsi"/>
          <w:color w:val="000000" w:themeColor="text1"/>
          <w:szCs w:val="80"/>
        </w:rPr>
        <w:t>). Limits to improve air quality and health.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https://www.theaa.com/driving-advice/fuels-environment/euro-emissions-standards [Accessed 6 Dec. 2017].</w:t>
      </w:r>
    </w:p>
    <w:p w:rsidR="00CA7F67" w:rsidRDefault="00CA7F67" w:rsidP="00603281">
      <w:pPr>
        <w:rPr>
          <w:rFonts w:cstheme="minorHAnsi"/>
          <w:color w:val="000000" w:themeColor="text1"/>
          <w:szCs w:val="80"/>
        </w:rPr>
      </w:pPr>
      <w:r>
        <w:rPr>
          <w:rFonts w:cstheme="minorHAnsi"/>
          <w:color w:val="000000" w:themeColor="text1"/>
          <w:szCs w:val="80"/>
        </w:rPr>
        <w:t xml:space="preserve">5) </w:t>
      </w:r>
      <w:r w:rsidRPr="00CA7F67">
        <w:rPr>
          <w:rFonts w:cstheme="minorHAnsi"/>
          <w:color w:val="000000" w:themeColor="text1"/>
          <w:szCs w:val="80"/>
        </w:rPr>
        <w:t xml:space="preserve">Energy.gov. (2014). </w:t>
      </w:r>
      <w:proofErr w:type="gramStart"/>
      <w:r w:rsidRPr="00CA7F67">
        <w:rPr>
          <w:rFonts w:cstheme="minorHAnsi"/>
          <w:color w:val="000000" w:themeColor="text1"/>
          <w:szCs w:val="80"/>
        </w:rPr>
        <w:t>The</w:t>
      </w:r>
      <w:proofErr w:type="gramEnd"/>
      <w:r w:rsidRPr="00CA7F67">
        <w:rPr>
          <w:rFonts w:cstheme="minorHAnsi"/>
          <w:color w:val="000000" w:themeColor="text1"/>
          <w:szCs w:val="80"/>
        </w:rPr>
        <w:t xml:space="preserve"> History of the Electric Car.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https://energy.gov/articles/history-electric-car [Accessed 8 Dec. 2017].</w:t>
      </w:r>
    </w:p>
    <w:p w:rsidR="00CA7F67" w:rsidRDefault="00CA7F67" w:rsidP="00603281">
      <w:pPr>
        <w:rPr>
          <w:rFonts w:cstheme="minorHAnsi"/>
          <w:color w:val="000000" w:themeColor="text1"/>
          <w:szCs w:val="80"/>
        </w:rPr>
      </w:pPr>
      <w:r>
        <w:rPr>
          <w:rFonts w:cstheme="minorHAnsi"/>
          <w:color w:val="000000" w:themeColor="text1"/>
          <w:szCs w:val="80"/>
        </w:rPr>
        <w:t xml:space="preserve">6) </w:t>
      </w:r>
      <w:r w:rsidRPr="00CA7F67">
        <w:rPr>
          <w:rFonts w:cstheme="minorHAnsi"/>
          <w:color w:val="000000" w:themeColor="text1"/>
          <w:szCs w:val="80"/>
        </w:rPr>
        <w:t>Brown, A. (2016). Here's a look back at the Tesla car that started it all.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Business Insider. Available at: http://uk.businessinsider.com/tesla-roadster-history-2016-3?r=US&amp;IR=T [Accessed 9 Dec. 2017].</w:t>
      </w:r>
    </w:p>
    <w:p w:rsidR="00CA7F67" w:rsidRDefault="00CA7F67" w:rsidP="00603281">
      <w:pPr>
        <w:rPr>
          <w:rFonts w:cstheme="minorHAnsi"/>
          <w:color w:val="000000" w:themeColor="text1"/>
          <w:szCs w:val="80"/>
        </w:rPr>
      </w:pPr>
      <w:r>
        <w:rPr>
          <w:rFonts w:cstheme="minorHAnsi"/>
          <w:color w:val="000000" w:themeColor="text1"/>
          <w:szCs w:val="80"/>
        </w:rPr>
        <w:t xml:space="preserve">7) </w:t>
      </w:r>
      <w:r w:rsidRPr="00CA7F67">
        <w:rPr>
          <w:rFonts w:cstheme="minorHAnsi"/>
          <w:color w:val="000000" w:themeColor="text1"/>
          <w:szCs w:val="80"/>
        </w:rPr>
        <w:t>Lane, B. (2017). Electric vehicle market statistics 2017 - How many electric cars in UK &amp;#63.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Nextgreencar.com. Available at: http://www.nextgreencar.com/electric-cars/statistics/ [Accessed 11 Dec. 2017].</w:t>
      </w:r>
    </w:p>
    <w:p w:rsidR="00CA7F67" w:rsidRDefault="00CA7F67" w:rsidP="00603281">
      <w:pPr>
        <w:rPr>
          <w:rFonts w:cstheme="minorHAnsi"/>
          <w:color w:val="000000" w:themeColor="text1"/>
          <w:szCs w:val="80"/>
        </w:rPr>
      </w:pPr>
      <w:r>
        <w:rPr>
          <w:rFonts w:cstheme="minorHAnsi"/>
          <w:color w:val="000000" w:themeColor="text1"/>
          <w:szCs w:val="80"/>
        </w:rPr>
        <w:t xml:space="preserve">8) </w:t>
      </w:r>
      <w:proofErr w:type="gramStart"/>
      <w:r w:rsidRPr="00CA7F67">
        <w:rPr>
          <w:rFonts w:cstheme="minorHAnsi"/>
          <w:color w:val="000000" w:themeColor="text1"/>
          <w:szCs w:val="80"/>
        </w:rPr>
        <w:t>sourcelondon.net</w:t>
      </w:r>
      <w:proofErr w:type="gramEnd"/>
      <w:r w:rsidRPr="00CA7F67">
        <w:rPr>
          <w:rFonts w:cstheme="minorHAnsi"/>
          <w:color w:val="000000" w:themeColor="text1"/>
          <w:szCs w:val="80"/>
        </w:rPr>
        <w:t>. (2016). About Source London.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https://www.sourcelondon.net/about-source-london [Accessed 9 Dec. 2017].</w:t>
      </w:r>
    </w:p>
    <w:p w:rsidR="00CA7F67" w:rsidRDefault="00CA7F67" w:rsidP="00603281">
      <w:pPr>
        <w:rPr>
          <w:rFonts w:cstheme="minorHAnsi"/>
          <w:color w:val="000000" w:themeColor="text1"/>
          <w:szCs w:val="80"/>
        </w:rPr>
      </w:pPr>
      <w:r>
        <w:rPr>
          <w:rFonts w:cstheme="minorHAnsi"/>
          <w:color w:val="000000" w:themeColor="text1"/>
          <w:szCs w:val="80"/>
        </w:rPr>
        <w:t xml:space="preserve">9) </w:t>
      </w:r>
      <w:r w:rsidRPr="00CA7F67">
        <w:rPr>
          <w:rFonts w:cstheme="minorHAnsi"/>
          <w:color w:val="000000" w:themeColor="text1"/>
          <w:szCs w:val="80"/>
        </w:rPr>
        <w:t>Rmif.co.uk. (2017). About Franchised Dealers.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http://www.rmif.co.uk/associations/nfda/about-the-nfda/about-franchised-dealers/ [Accessed 7 Dec. 2017].</w:t>
      </w:r>
    </w:p>
    <w:p w:rsidR="00CA7F67" w:rsidRDefault="00CA7F67" w:rsidP="00603281">
      <w:pPr>
        <w:rPr>
          <w:rFonts w:cstheme="minorHAnsi"/>
          <w:color w:val="000000" w:themeColor="text1"/>
          <w:szCs w:val="80"/>
        </w:rPr>
      </w:pPr>
      <w:r>
        <w:rPr>
          <w:rFonts w:cstheme="minorHAnsi"/>
          <w:color w:val="000000" w:themeColor="text1"/>
          <w:szCs w:val="80"/>
        </w:rPr>
        <w:t xml:space="preserve">10) </w:t>
      </w:r>
      <w:r w:rsidRPr="00CA7F67">
        <w:rPr>
          <w:rFonts w:cstheme="minorHAnsi"/>
          <w:color w:val="000000" w:themeColor="text1"/>
          <w:szCs w:val="80"/>
        </w:rPr>
        <w:t>World-nuclear.org. (</w:t>
      </w:r>
      <w:proofErr w:type="spellStart"/>
      <w:r w:rsidRPr="00CA7F67">
        <w:rPr>
          <w:rFonts w:cstheme="minorHAnsi"/>
          <w:color w:val="000000" w:themeColor="text1"/>
          <w:szCs w:val="80"/>
        </w:rPr>
        <w:t>n.d.</w:t>
      </w:r>
      <w:proofErr w:type="spellEnd"/>
      <w:r w:rsidRPr="00CA7F67">
        <w:rPr>
          <w:rFonts w:cstheme="minorHAnsi"/>
          <w:color w:val="000000" w:themeColor="text1"/>
          <w:szCs w:val="80"/>
        </w:rPr>
        <w:t>). Nuclear Power in France | French Nuclear Energy - World Nuclear Association.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http://www.world-nuclear.org/information-library/country-profiles/countries-a-f/france.aspx [Accessed 8 Dec. 2017].</w:t>
      </w:r>
    </w:p>
    <w:p w:rsidR="00CA7F67" w:rsidRDefault="00CA7F67" w:rsidP="00603281">
      <w:pPr>
        <w:rPr>
          <w:rFonts w:cstheme="minorHAnsi"/>
          <w:color w:val="000000" w:themeColor="text1"/>
          <w:szCs w:val="80"/>
        </w:rPr>
      </w:pPr>
      <w:r>
        <w:rPr>
          <w:rFonts w:cstheme="minorHAnsi"/>
          <w:color w:val="000000" w:themeColor="text1"/>
          <w:szCs w:val="80"/>
        </w:rPr>
        <w:t xml:space="preserve">11) </w:t>
      </w:r>
      <w:proofErr w:type="gramStart"/>
      <w:r w:rsidRPr="00CA7F67">
        <w:rPr>
          <w:rFonts w:cstheme="minorHAnsi"/>
          <w:color w:val="000000" w:themeColor="text1"/>
          <w:szCs w:val="80"/>
        </w:rPr>
        <w:t>sweden.se</w:t>
      </w:r>
      <w:proofErr w:type="gramEnd"/>
      <w:r w:rsidRPr="00CA7F67">
        <w:rPr>
          <w:rFonts w:cstheme="minorHAnsi"/>
          <w:color w:val="000000" w:themeColor="text1"/>
          <w:szCs w:val="80"/>
        </w:rPr>
        <w:t>. (2016). Energy use in Sweden.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https://sweden.se/society/energy-use-in-sweden/ [Accessed 9 Dec. 2017].</w:t>
      </w:r>
    </w:p>
    <w:p w:rsidR="00CA7F67" w:rsidRDefault="00CA7F67" w:rsidP="00603281">
      <w:pPr>
        <w:rPr>
          <w:rFonts w:cstheme="minorHAnsi"/>
          <w:color w:val="000000" w:themeColor="text1"/>
          <w:szCs w:val="80"/>
        </w:rPr>
      </w:pPr>
      <w:r>
        <w:rPr>
          <w:rFonts w:cstheme="minorHAnsi"/>
          <w:color w:val="000000" w:themeColor="text1"/>
          <w:szCs w:val="80"/>
        </w:rPr>
        <w:t xml:space="preserve">12) </w:t>
      </w:r>
      <w:r w:rsidRPr="00CA7F67">
        <w:rPr>
          <w:rFonts w:cstheme="minorHAnsi"/>
          <w:color w:val="000000" w:themeColor="text1"/>
          <w:szCs w:val="80"/>
        </w:rPr>
        <w:t>Renewable Sources of Energy. (2016). [</w:t>
      </w:r>
      <w:proofErr w:type="spellStart"/>
      <w:r w:rsidRPr="00CA7F67">
        <w:rPr>
          <w:rFonts w:cstheme="minorHAnsi"/>
          <w:color w:val="000000" w:themeColor="text1"/>
          <w:szCs w:val="80"/>
        </w:rPr>
        <w:t>ebook</w:t>
      </w:r>
      <w:proofErr w:type="spellEnd"/>
      <w:r w:rsidRPr="00CA7F67">
        <w:rPr>
          <w:rFonts w:cstheme="minorHAnsi"/>
          <w:color w:val="000000" w:themeColor="text1"/>
          <w:szCs w:val="80"/>
        </w:rPr>
        <w:t>] DUKES, p.155. Available at: https://www.gov.uk/government/uploads/system/uploads/attachment_data/file/633782/Chapter_6.pdf [Accessed 10 Dec. 2017].</w:t>
      </w:r>
    </w:p>
    <w:p w:rsidR="00CA7F67" w:rsidRDefault="00CA7F67" w:rsidP="00603281">
      <w:pPr>
        <w:rPr>
          <w:rFonts w:cstheme="minorHAnsi"/>
          <w:color w:val="000000" w:themeColor="text1"/>
          <w:szCs w:val="80"/>
        </w:rPr>
      </w:pPr>
      <w:r>
        <w:rPr>
          <w:rFonts w:cstheme="minorHAnsi"/>
          <w:color w:val="000000" w:themeColor="text1"/>
          <w:szCs w:val="80"/>
        </w:rPr>
        <w:t xml:space="preserve">13) </w:t>
      </w:r>
      <w:r w:rsidRPr="00CA7F67">
        <w:rPr>
          <w:rFonts w:cstheme="minorHAnsi"/>
          <w:color w:val="000000" w:themeColor="text1"/>
          <w:szCs w:val="80"/>
        </w:rPr>
        <w:t xml:space="preserve">Association, R. (2015). Wind Energy Statistics - </w:t>
      </w:r>
      <w:proofErr w:type="spellStart"/>
      <w:r w:rsidRPr="00CA7F67">
        <w:rPr>
          <w:rFonts w:cstheme="minorHAnsi"/>
          <w:color w:val="000000" w:themeColor="text1"/>
          <w:szCs w:val="80"/>
        </w:rPr>
        <w:t>RenewableUK</w:t>
      </w:r>
      <w:proofErr w:type="spellEnd"/>
      <w:r w:rsidRPr="00CA7F67">
        <w:rPr>
          <w:rFonts w:cstheme="minorHAnsi"/>
          <w:color w:val="000000" w:themeColor="text1"/>
          <w:szCs w:val="80"/>
        </w:rPr>
        <w:t>.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Renewableuk.com. Available at: http://www.renewableuk.com/page/UKWEDhome [Accessed 8 Dec. 2017].</w:t>
      </w:r>
    </w:p>
    <w:p w:rsidR="00CA7F67" w:rsidRDefault="00CA7F67" w:rsidP="00603281">
      <w:pPr>
        <w:rPr>
          <w:rFonts w:cstheme="minorHAnsi"/>
          <w:color w:val="000000" w:themeColor="text1"/>
          <w:szCs w:val="80"/>
        </w:rPr>
      </w:pPr>
      <w:r>
        <w:rPr>
          <w:rFonts w:cstheme="minorHAnsi"/>
          <w:color w:val="000000" w:themeColor="text1"/>
          <w:szCs w:val="80"/>
        </w:rPr>
        <w:t xml:space="preserve">14) </w:t>
      </w:r>
      <w:r w:rsidRPr="00CA7F67">
        <w:rPr>
          <w:rFonts w:cstheme="minorHAnsi"/>
          <w:color w:val="000000" w:themeColor="text1"/>
          <w:szCs w:val="80"/>
        </w:rPr>
        <w:t>Waste-management-world.com. (2011). The Lithium Battery Recycling Challenge.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https://waste-management-world.com/a/1-the-lithium-battery-recycling-challenge [Accessed 10 Dec. 2017].</w:t>
      </w:r>
    </w:p>
    <w:p w:rsidR="00CA7F67" w:rsidRDefault="00CA7F67" w:rsidP="00603281">
      <w:pPr>
        <w:rPr>
          <w:rFonts w:cstheme="minorHAnsi"/>
          <w:color w:val="000000" w:themeColor="text1"/>
          <w:szCs w:val="80"/>
        </w:rPr>
      </w:pPr>
      <w:r>
        <w:rPr>
          <w:rFonts w:cstheme="minorHAnsi"/>
          <w:color w:val="000000" w:themeColor="text1"/>
          <w:szCs w:val="80"/>
        </w:rPr>
        <w:t xml:space="preserve">15) </w:t>
      </w:r>
      <w:r w:rsidRPr="00CA7F67">
        <w:rPr>
          <w:rFonts w:cstheme="minorHAnsi"/>
          <w:color w:val="000000" w:themeColor="text1"/>
          <w:szCs w:val="80"/>
        </w:rPr>
        <w:t>Electric Britain. (2017). [video] UK.</w:t>
      </w:r>
    </w:p>
    <w:p w:rsidR="00CA7F67" w:rsidRDefault="00CA7F67" w:rsidP="00603281">
      <w:pPr>
        <w:rPr>
          <w:rFonts w:cstheme="minorHAnsi"/>
          <w:color w:val="000000" w:themeColor="text1"/>
          <w:szCs w:val="80"/>
        </w:rPr>
      </w:pPr>
      <w:r>
        <w:rPr>
          <w:rFonts w:cstheme="minorHAnsi"/>
          <w:color w:val="000000" w:themeColor="text1"/>
          <w:szCs w:val="80"/>
        </w:rPr>
        <w:t xml:space="preserve">16) </w:t>
      </w:r>
      <w:r w:rsidRPr="00CA7F67">
        <w:rPr>
          <w:rFonts w:cstheme="minorHAnsi"/>
          <w:color w:val="000000" w:themeColor="text1"/>
          <w:szCs w:val="80"/>
        </w:rPr>
        <w:t xml:space="preserve">Beale, C. (2017). European cities announce bans on petrol and diesel cars as green initiative spreads across continent. The </w:t>
      </w:r>
      <w:proofErr w:type="spellStart"/>
      <w:r w:rsidRPr="00CA7F67">
        <w:rPr>
          <w:rFonts w:cstheme="minorHAnsi"/>
          <w:color w:val="000000" w:themeColor="text1"/>
          <w:szCs w:val="80"/>
        </w:rPr>
        <w:t>Indepenant</w:t>
      </w:r>
      <w:proofErr w:type="spellEnd"/>
      <w:r w:rsidRPr="00CA7F67">
        <w:rPr>
          <w:rFonts w:cstheme="minorHAnsi"/>
          <w:color w:val="000000" w:themeColor="text1"/>
          <w:szCs w:val="80"/>
        </w:rPr>
        <w:t>. [</w:t>
      </w:r>
      <w:proofErr w:type="gramStart"/>
      <w:r w:rsidRPr="00CA7F67">
        <w:rPr>
          <w:rFonts w:cstheme="minorHAnsi"/>
          <w:color w:val="000000" w:themeColor="text1"/>
          <w:szCs w:val="80"/>
        </w:rPr>
        <w:t>online</w:t>
      </w:r>
      <w:proofErr w:type="gramEnd"/>
      <w:r w:rsidRPr="00CA7F67">
        <w:rPr>
          <w:rFonts w:cstheme="minorHAnsi"/>
          <w:color w:val="000000" w:themeColor="text1"/>
          <w:szCs w:val="80"/>
        </w:rPr>
        <w:t>] Available at: http://www.independent.co.uk/news/world/paris-copenhagen-oxford-ban-petrol-diesel-cars-emissions-pollution-nitrogen-dioxide-a8000596.html [Accessed 10 Dec. 2017].</w:t>
      </w:r>
    </w:p>
    <w:p w:rsidR="00CA7F67" w:rsidRDefault="00CA7F67" w:rsidP="00603281">
      <w:pPr>
        <w:rPr>
          <w:rFonts w:cstheme="minorHAnsi"/>
          <w:b/>
          <w:color w:val="000000" w:themeColor="text1"/>
          <w:sz w:val="24"/>
          <w:szCs w:val="80"/>
          <w:u w:val="single"/>
        </w:rPr>
      </w:pPr>
      <w:r w:rsidRPr="00CA7F67">
        <w:rPr>
          <w:rFonts w:cstheme="minorHAnsi"/>
          <w:b/>
          <w:color w:val="000000" w:themeColor="text1"/>
          <w:sz w:val="24"/>
          <w:szCs w:val="80"/>
          <w:u w:val="single"/>
        </w:rPr>
        <w:lastRenderedPageBreak/>
        <w:t>6.1 Bibliography</w:t>
      </w:r>
    </w:p>
    <w:p w:rsidR="00CA7F67" w:rsidRDefault="00B7427F" w:rsidP="00603281">
      <w:pPr>
        <w:rPr>
          <w:rFonts w:cstheme="minorHAnsi"/>
          <w:color w:val="000000" w:themeColor="text1"/>
          <w:szCs w:val="80"/>
        </w:rPr>
      </w:pPr>
      <w:r>
        <w:rPr>
          <w:rFonts w:cstheme="minorHAnsi"/>
          <w:color w:val="000000" w:themeColor="text1"/>
          <w:szCs w:val="80"/>
        </w:rPr>
        <w:t xml:space="preserve">1) </w:t>
      </w:r>
      <w:r w:rsidRPr="00B7427F">
        <w:rPr>
          <w:rFonts w:cstheme="minorHAnsi"/>
          <w:color w:val="000000" w:themeColor="text1"/>
          <w:szCs w:val="80"/>
        </w:rPr>
        <w:t>Energynumbers.info. (2017). UK offshore wind capacity factors. [</w:t>
      </w:r>
      <w:proofErr w:type="gramStart"/>
      <w:r w:rsidRPr="00B7427F">
        <w:rPr>
          <w:rFonts w:cstheme="minorHAnsi"/>
          <w:color w:val="000000" w:themeColor="text1"/>
          <w:szCs w:val="80"/>
        </w:rPr>
        <w:t>online</w:t>
      </w:r>
      <w:proofErr w:type="gramEnd"/>
      <w:r w:rsidRPr="00B7427F">
        <w:rPr>
          <w:rFonts w:cstheme="minorHAnsi"/>
          <w:color w:val="000000" w:themeColor="text1"/>
          <w:szCs w:val="80"/>
        </w:rPr>
        <w:t>] Available at: http://energynumbers.info/uk-offshore-wind-capacity-factors [Accessed 10 Dec. 2017].</w:t>
      </w:r>
    </w:p>
    <w:p w:rsidR="00B7427F" w:rsidRDefault="00B7427F" w:rsidP="00603281">
      <w:pPr>
        <w:rPr>
          <w:rFonts w:cstheme="minorHAnsi"/>
          <w:color w:val="000000" w:themeColor="text1"/>
          <w:szCs w:val="80"/>
        </w:rPr>
      </w:pPr>
      <w:r>
        <w:rPr>
          <w:rFonts w:cstheme="minorHAnsi"/>
          <w:color w:val="000000" w:themeColor="text1"/>
          <w:szCs w:val="80"/>
        </w:rPr>
        <w:t xml:space="preserve">2) </w:t>
      </w:r>
      <w:r w:rsidRPr="00B7427F">
        <w:rPr>
          <w:rFonts w:cstheme="minorHAnsi"/>
          <w:color w:val="000000" w:themeColor="text1"/>
          <w:szCs w:val="80"/>
        </w:rPr>
        <w:t xml:space="preserve">Johnston, I. (2016). Electric Cars: Mechanics </w:t>
      </w:r>
      <w:proofErr w:type="gramStart"/>
      <w:r w:rsidRPr="00B7427F">
        <w:rPr>
          <w:rFonts w:cstheme="minorHAnsi"/>
          <w:color w:val="000000" w:themeColor="text1"/>
          <w:szCs w:val="80"/>
        </w:rPr>
        <w:t>With</w:t>
      </w:r>
      <w:proofErr w:type="gramEnd"/>
      <w:r w:rsidRPr="00B7427F">
        <w:rPr>
          <w:rFonts w:cstheme="minorHAnsi"/>
          <w:color w:val="000000" w:themeColor="text1"/>
          <w:szCs w:val="80"/>
        </w:rPr>
        <w:t xml:space="preserve"> No Specialist Training 'Risk Death When Tinkering With The Vehicles'. The </w:t>
      </w:r>
      <w:proofErr w:type="spellStart"/>
      <w:r w:rsidRPr="00B7427F">
        <w:rPr>
          <w:rFonts w:cstheme="minorHAnsi"/>
          <w:color w:val="000000" w:themeColor="text1"/>
          <w:szCs w:val="80"/>
        </w:rPr>
        <w:t>Independant</w:t>
      </w:r>
      <w:proofErr w:type="spellEnd"/>
      <w:r w:rsidRPr="00B7427F">
        <w:rPr>
          <w:rFonts w:cstheme="minorHAnsi"/>
          <w:color w:val="000000" w:themeColor="text1"/>
          <w:szCs w:val="80"/>
        </w:rPr>
        <w:t>. [</w:t>
      </w:r>
      <w:proofErr w:type="gramStart"/>
      <w:r w:rsidRPr="00B7427F">
        <w:rPr>
          <w:rFonts w:cstheme="minorHAnsi"/>
          <w:color w:val="000000" w:themeColor="text1"/>
          <w:szCs w:val="80"/>
        </w:rPr>
        <w:t>online</w:t>
      </w:r>
      <w:proofErr w:type="gramEnd"/>
      <w:r w:rsidRPr="00B7427F">
        <w:rPr>
          <w:rFonts w:cstheme="minorHAnsi"/>
          <w:color w:val="000000" w:themeColor="text1"/>
          <w:szCs w:val="80"/>
        </w:rPr>
        <w:t>] Available at: http://www.independent.co.uk/life-style/motoring/motoring-news/electric-cars-mechanics-with-no-specialist-training-risk-death-when-tinkering-with-the-vehicles-a6816786.html [Accessed 10 Dec. 2017].</w:t>
      </w:r>
    </w:p>
    <w:p w:rsidR="00B7427F" w:rsidRDefault="00B7427F" w:rsidP="00603281">
      <w:pPr>
        <w:rPr>
          <w:rFonts w:cstheme="minorHAnsi"/>
          <w:color w:val="000000" w:themeColor="text1"/>
          <w:szCs w:val="80"/>
        </w:rPr>
      </w:pPr>
      <w:r>
        <w:rPr>
          <w:rFonts w:cstheme="minorHAnsi"/>
          <w:color w:val="000000" w:themeColor="text1"/>
          <w:szCs w:val="80"/>
        </w:rPr>
        <w:t xml:space="preserve">3) </w:t>
      </w:r>
      <w:r w:rsidRPr="00B7427F">
        <w:rPr>
          <w:rFonts w:cstheme="minorHAnsi"/>
          <w:color w:val="000000" w:themeColor="text1"/>
          <w:szCs w:val="80"/>
        </w:rPr>
        <w:t>Dft.gov.uk. (2017). Cars and air pollution. [</w:t>
      </w:r>
      <w:proofErr w:type="gramStart"/>
      <w:r w:rsidRPr="00B7427F">
        <w:rPr>
          <w:rFonts w:cstheme="minorHAnsi"/>
          <w:color w:val="000000" w:themeColor="text1"/>
          <w:szCs w:val="80"/>
        </w:rPr>
        <w:t>online</w:t>
      </w:r>
      <w:proofErr w:type="gramEnd"/>
      <w:r w:rsidRPr="00B7427F">
        <w:rPr>
          <w:rFonts w:cstheme="minorHAnsi"/>
          <w:color w:val="000000" w:themeColor="text1"/>
          <w:szCs w:val="80"/>
        </w:rPr>
        <w:t>] Available at: http://www.dft.gov.uk/vca/fcb/cars-and-air-pollution.asp [Accessed 7 Dec. 2017].</w:t>
      </w:r>
    </w:p>
    <w:p w:rsidR="00B7427F" w:rsidRDefault="00B7427F" w:rsidP="00603281">
      <w:pPr>
        <w:rPr>
          <w:rFonts w:cstheme="minorHAnsi"/>
          <w:color w:val="000000" w:themeColor="text1"/>
          <w:szCs w:val="80"/>
        </w:rPr>
      </w:pPr>
      <w:r>
        <w:rPr>
          <w:rFonts w:cstheme="minorHAnsi"/>
          <w:color w:val="000000" w:themeColor="text1"/>
          <w:szCs w:val="80"/>
        </w:rPr>
        <w:t xml:space="preserve">4) </w:t>
      </w:r>
      <w:r w:rsidRPr="00B7427F">
        <w:rPr>
          <w:rFonts w:cstheme="minorHAnsi"/>
          <w:color w:val="000000" w:themeColor="text1"/>
          <w:szCs w:val="80"/>
        </w:rPr>
        <w:t>Colombia, B. (2012). Vehicle Emissions FAQs. [</w:t>
      </w:r>
      <w:proofErr w:type="gramStart"/>
      <w:r w:rsidRPr="00B7427F">
        <w:rPr>
          <w:rFonts w:cstheme="minorHAnsi"/>
          <w:color w:val="000000" w:themeColor="text1"/>
          <w:szCs w:val="80"/>
        </w:rPr>
        <w:t>online</w:t>
      </w:r>
      <w:proofErr w:type="gramEnd"/>
      <w:r w:rsidRPr="00B7427F">
        <w:rPr>
          <w:rFonts w:cstheme="minorHAnsi"/>
          <w:color w:val="000000" w:themeColor="text1"/>
          <w:szCs w:val="80"/>
        </w:rPr>
        <w:t>] Env.gov.bc.ca. Available at: http://www.env.gov.bc.ca/epd/bcairquality/topics/vehicle-emissions-faqs.html [Accessed 6 Dec. 2017].</w:t>
      </w:r>
    </w:p>
    <w:p w:rsidR="00B7427F" w:rsidRPr="00B7427F" w:rsidRDefault="00B7427F" w:rsidP="00603281">
      <w:pPr>
        <w:rPr>
          <w:rFonts w:cstheme="minorHAnsi"/>
          <w:color w:val="000000" w:themeColor="text1"/>
          <w:szCs w:val="80"/>
        </w:rPr>
      </w:pPr>
      <w:r>
        <w:rPr>
          <w:rFonts w:cstheme="minorHAnsi"/>
          <w:color w:val="000000" w:themeColor="text1"/>
          <w:szCs w:val="80"/>
        </w:rPr>
        <w:t xml:space="preserve">5) </w:t>
      </w:r>
      <w:bookmarkStart w:id="0" w:name="_GoBack"/>
      <w:bookmarkEnd w:id="0"/>
      <w:r w:rsidRPr="00B7427F">
        <w:rPr>
          <w:rFonts w:cstheme="minorHAnsi"/>
          <w:color w:val="000000" w:themeColor="text1"/>
          <w:szCs w:val="80"/>
        </w:rPr>
        <w:t>Iwata, H. and Okada, K. (2012). Greenhouse gas emissions and the role of the Kyoto Protocol. Environmental Economics and Policy Studies, 16(4), pp.325-342.</w:t>
      </w:r>
    </w:p>
    <w:sectPr w:rsidR="00B7427F" w:rsidRPr="00B7427F" w:rsidSect="00B204AE">
      <w:footerReference w:type="default" r:id="rId12"/>
      <w:pgSz w:w="11906" w:h="16838"/>
      <w:pgMar w:top="1304" w:right="964" w:bottom="1440" w:left="964"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5F27" w:rsidRDefault="008A5F27" w:rsidP="00B204AE">
      <w:pPr>
        <w:spacing w:after="0" w:line="240" w:lineRule="auto"/>
      </w:pPr>
      <w:r>
        <w:separator/>
      </w:r>
    </w:p>
  </w:endnote>
  <w:endnote w:type="continuationSeparator" w:id="0">
    <w:p w:rsidR="008A5F27" w:rsidRDefault="008A5F27" w:rsidP="00B20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8920150"/>
      <w:docPartObj>
        <w:docPartGallery w:val="Page Numbers (Bottom of Page)"/>
        <w:docPartUnique/>
      </w:docPartObj>
    </w:sdtPr>
    <w:sdtEndPr>
      <w:rPr>
        <w:noProof/>
      </w:rPr>
    </w:sdtEndPr>
    <w:sdtContent>
      <w:p w:rsidR="00B204AE" w:rsidRDefault="00B204AE">
        <w:pPr>
          <w:pStyle w:val="Footer"/>
        </w:pPr>
        <w:r>
          <w:fldChar w:fldCharType="begin"/>
        </w:r>
        <w:r>
          <w:instrText xml:space="preserve"> PAGE   \* MERGEFORMAT </w:instrText>
        </w:r>
        <w:r>
          <w:fldChar w:fldCharType="separate"/>
        </w:r>
        <w:r w:rsidR="00B7427F">
          <w:rPr>
            <w:noProof/>
          </w:rPr>
          <w:t>8</w:t>
        </w:r>
        <w:r>
          <w:rPr>
            <w:noProof/>
          </w:rPr>
          <w:fldChar w:fldCharType="end"/>
        </w:r>
      </w:p>
    </w:sdtContent>
  </w:sdt>
  <w:p w:rsidR="00B204AE" w:rsidRDefault="00B204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5F27" w:rsidRDefault="008A5F27" w:rsidP="00B204AE">
      <w:pPr>
        <w:spacing w:after="0" w:line="240" w:lineRule="auto"/>
      </w:pPr>
      <w:r>
        <w:separator/>
      </w:r>
    </w:p>
  </w:footnote>
  <w:footnote w:type="continuationSeparator" w:id="0">
    <w:p w:rsidR="008A5F27" w:rsidRDefault="008A5F27" w:rsidP="00B204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5E2241"/>
    <w:multiLevelType w:val="multilevel"/>
    <w:tmpl w:val="31921A2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22A5"/>
    <w:rsid w:val="0002192D"/>
    <w:rsid w:val="00070B98"/>
    <w:rsid w:val="000801E9"/>
    <w:rsid w:val="00096908"/>
    <w:rsid w:val="000B4CEA"/>
    <w:rsid w:val="000C1BB9"/>
    <w:rsid w:val="000C297A"/>
    <w:rsid w:val="000D7776"/>
    <w:rsid w:val="000F3E18"/>
    <w:rsid w:val="001377B6"/>
    <w:rsid w:val="00137B9B"/>
    <w:rsid w:val="00164011"/>
    <w:rsid w:val="00182740"/>
    <w:rsid w:val="00193DC4"/>
    <w:rsid w:val="001C53E8"/>
    <w:rsid w:val="001F2CA2"/>
    <w:rsid w:val="001F47AA"/>
    <w:rsid w:val="00264CFA"/>
    <w:rsid w:val="00266CD7"/>
    <w:rsid w:val="00287DA5"/>
    <w:rsid w:val="002D65B1"/>
    <w:rsid w:val="00310C8A"/>
    <w:rsid w:val="003467D0"/>
    <w:rsid w:val="003474E1"/>
    <w:rsid w:val="0035038C"/>
    <w:rsid w:val="0038520D"/>
    <w:rsid w:val="00386EC8"/>
    <w:rsid w:val="003A1BA5"/>
    <w:rsid w:val="0044396E"/>
    <w:rsid w:val="00541752"/>
    <w:rsid w:val="005431E6"/>
    <w:rsid w:val="00543A24"/>
    <w:rsid w:val="005747A4"/>
    <w:rsid w:val="005B3DDF"/>
    <w:rsid w:val="005C57B5"/>
    <w:rsid w:val="005D38BD"/>
    <w:rsid w:val="00603281"/>
    <w:rsid w:val="006038B0"/>
    <w:rsid w:val="006D22A5"/>
    <w:rsid w:val="006D7059"/>
    <w:rsid w:val="00767D15"/>
    <w:rsid w:val="007E1EF7"/>
    <w:rsid w:val="00885978"/>
    <w:rsid w:val="008A5F27"/>
    <w:rsid w:val="008B2B43"/>
    <w:rsid w:val="00935329"/>
    <w:rsid w:val="00951556"/>
    <w:rsid w:val="00964250"/>
    <w:rsid w:val="00966490"/>
    <w:rsid w:val="00967310"/>
    <w:rsid w:val="009E4083"/>
    <w:rsid w:val="009E5FE4"/>
    <w:rsid w:val="00B13AE0"/>
    <w:rsid w:val="00B204AE"/>
    <w:rsid w:val="00B552D1"/>
    <w:rsid w:val="00B7427F"/>
    <w:rsid w:val="00BA30B8"/>
    <w:rsid w:val="00C161E7"/>
    <w:rsid w:val="00C23D0B"/>
    <w:rsid w:val="00C46225"/>
    <w:rsid w:val="00C46376"/>
    <w:rsid w:val="00C525DB"/>
    <w:rsid w:val="00C72561"/>
    <w:rsid w:val="00C73C11"/>
    <w:rsid w:val="00C74041"/>
    <w:rsid w:val="00C773A3"/>
    <w:rsid w:val="00CA7F67"/>
    <w:rsid w:val="00D43212"/>
    <w:rsid w:val="00D52750"/>
    <w:rsid w:val="00D70ECE"/>
    <w:rsid w:val="00D962EC"/>
    <w:rsid w:val="00DE4953"/>
    <w:rsid w:val="00E35EE1"/>
    <w:rsid w:val="00E40E72"/>
    <w:rsid w:val="00E4433D"/>
    <w:rsid w:val="00E76297"/>
    <w:rsid w:val="00E925B3"/>
    <w:rsid w:val="00ED1488"/>
    <w:rsid w:val="00ED5134"/>
    <w:rsid w:val="00F25811"/>
    <w:rsid w:val="00F80BAF"/>
    <w:rsid w:val="00F84B24"/>
    <w:rsid w:val="00FB7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5C03E0-19F5-495C-AAF7-9A3F5CA61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22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22A5"/>
    <w:rPr>
      <w:rFonts w:eastAsiaTheme="minorEastAsia"/>
      <w:lang w:val="en-US"/>
    </w:rPr>
  </w:style>
  <w:style w:type="table" w:styleId="TableGrid">
    <w:name w:val="Table Grid"/>
    <w:basedOn w:val="TableNormal"/>
    <w:uiPriority w:val="39"/>
    <w:rsid w:val="006D70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0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4AE"/>
  </w:style>
  <w:style w:type="paragraph" w:styleId="Footer">
    <w:name w:val="footer"/>
    <w:basedOn w:val="Normal"/>
    <w:link w:val="FooterChar"/>
    <w:uiPriority w:val="99"/>
    <w:unhideWhenUsed/>
    <w:rsid w:val="00B20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4AE"/>
  </w:style>
  <w:style w:type="paragraph" w:styleId="ListParagraph">
    <w:name w:val="List Paragraph"/>
    <w:basedOn w:val="Normal"/>
    <w:uiPriority w:val="34"/>
    <w:qFormat/>
    <w:rsid w:val="005431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152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AC7FD8D4AFC4982A5A77E8F06B5BBCC"/>
        <w:category>
          <w:name w:val="General"/>
          <w:gallery w:val="placeholder"/>
        </w:category>
        <w:types>
          <w:type w:val="bbPlcHdr"/>
        </w:types>
        <w:behaviors>
          <w:behavior w:val="content"/>
        </w:behaviors>
        <w:guid w:val="{6DCCB583-A6DB-4E8C-B5F8-F9063AB89259}"/>
      </w:docPartPr>
      <w:docPartBody>
        <w:p w:rsidR="00577240" w:rsidRDefault="000708D4" w:rsidP="000708D4">
          <w:pPr>
            <w:pStyle w:val="EAC7FD8D4AFC4982A5A77E8F06B5BBCC"/>
          </w:pPr>
          <w:r>
            <w:rPr>
              <w:rFonts w:asciiTheme="majorHAnsi" w:eastAsiaTheme="majorEastAsia" w:hAnsiTheme="majorHAnsi" w:cstheme="majorBidi"/>
              <w:caps/>
              <w:color w:val="5B9BD5" w:themeColor="accent1"/>
              <w:sz w:val="80"/>
              <w:szCs w:val="80"/>
            </w:rPr>
            <w:t>[Document title]</w:t>
          </w:r>
        </w:p>
      </w:docPartBody>
    </w:docPart>
    <w:docPart>
      <w:docPartPr>
        <w:name w:val="454FCA958CB44B38AE5B2FDD77ABED1E"/>
        <w:category>
          <w:name w:val="General"/>
          <w:gallery w:val="placeholder"/>
        </w:category>
        <w:types>
          <w:type w:val="bbPlcHdr"/>
        </w:types>
        <w:behaviors>
          <w:behavior w:val="content"/>
        </w:behaviors>
        <w:guid w:val="{7375DD16-DA16-4B78-BC72-62D369D2017E}"/>
      </w:docPartPr>
      <w:docPartBody>
        <w:p w:rsidR="00577240" w:rsidRDefault="000708D4" w:rsidP="000708D4">
          <w:pPr>
            <w:pStyle w:val="454FCA958CB44B38AE5B2FDD77ABED1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8D4"/>
    <w:rsid w:val="000708D4"/>
    <w:rsid w:val="0057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C7FD8D4AFC4982A5A77E8F06B5BBCC">
    <w:name w:val="EAC7FD8D4AFC4982A5A77E8F06B5BBCC"/>
    <w:rsid w:val="000708D4"/>
  </w:style>
  <w:style w:type="paragraph" w:customStyle="1" w:styleId="454FCA958CB44B38AE5B2FDD77ABED1E">
    <w:name w:val="454FCA958CB44B38AE5B2FDD77ABED1E"/>
    <w:rsid w:val="000708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1133</TotalTime>
  <Pages>10</Pages>
  <Words>3924</Words>
  <Characters>22369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FEASIBILITY STUDY OF ELECTRIC VEHICLES TO REDUCE CARBON IMPACT</vt:lpstr>
    </vt:vector>
  </TitlesOfParts>
  <Company/>
  <LinksUpToDate>false</LinksUpToDate>
  <CharactersWithSpaces>26241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OF ELECTRIC VEHICLES TO REDUCE CARBON IMPACT</dc:title>
  <dc:subject>Cerys Frowen P146126</dc:subject>
  <dc:creator>Cerys Frowen</dc:creator>
  <cp:keywords/>
  <dc:description/>
  <cp:lastModifiedBy>Cerys Frowen</cp:lastModifiedBy>
  <cp:revision>8</cp:revision>
  <dcterms:created xsi:type="dcterms:W3CDTF">2017-12-11T01:38:00Z</dcterms:created>
  <dcterms:modified xsi:type="dcterms:W3CDTF">2017-12-12T00:17:00Z</dcterms:modified>
</cp:coreProperties>
</file>