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792EA5" w:rsidRDefault="00760216" w:rsidP="57D91BF8">
      <w:pPr>
        <w:ind w:left="720"/>
      </w:pPr>
      <w:r>
        <w:rPr>
          <w:noProof/>
          <w:lang w:eastAsia="en-GB"/>
        </w:rPr>
        <w:softHyphen/>
      </w:r>
      <w:r>
        <w:rPr>
          <w:noProof/>
          <w:lang w:eastAsia="en-GB"/>
        </w:rPr>
        <w:softHyphen/>
      </w:r>
      <w:r>
        <w:rPr>
          <w:noProof/>
          <w:lang w:eastAsia="en-GB"/>
        </w:rPr>
        <w:softHyphen/>
      </w:r>
    </w:p>
    <w:p w14:paraId="5DAB6C7B" w14:textId="714937B9" w:rsidR="00D02BD5" w:rsidRDefault="5AE3A74C">
      <w:r>
        <w:t xml:space="preserve">                                                                                                                                      </w:t>
      </w:r>
    </w:p>
    <w:tbl>
      <w:tblPr>
        <w:tblStyle w:val="TableGrid"/>
        <w:tblW w:w="0" w:type="auto"/>
        <w:tblLook w:val="04A0" w:firstRow="1" w:lastRow="0" w:firstColumn="1" w:lastColumn="0" w:noHBand="0" w:noVBand="1"/>
      </w:tblPr>
      <w:tblGrid>
        <w:gridCol w:w="9016"/>
      </w:tblGrid>
      <w:tr w:rsidR="008F3E9E" w14:paraId="663B1DCB" w14:textId="77777777" w:rsidTr="57D91BF8">
        <w:tc>
          <w:tcPr>
            <w:tcW w:w="9180" w:type="dxa"/>
          </w:tcPr>
          <w:p w14:paraId="5BDE15D7" w14:textId="5867757E" w:rsidR="008F3E9E" w:rsidRDefault="006F7A04" w:rsidP="00835536">
            <w:pPr>
              <w:rPr>
                <w:sz w:val="32"/>
                <w:szCs w:val="32"/>
              </w:rPr>
            </w:pPr>
            <w:r>
              <w:rPr>
                <w:noProof/>
                <w:sz w:val="32"/>
                <w:szCs w:val="32"/>
              </w:rPr>
              <w:drawing>
                <wp:anchor distT="0" distB="0" distL="114300" distR="114300" simplePos="0" relativeHeight="251658240" behindDoc="0" locked="0" layoutInCell="1" allowOverlap="1" wp14:anchorId="2ABADF2E" wp14:editId="07777777">
                  <wp:simplePos x="0" y="0"/>
                  <wp:positionH relativeFrom="margin">
                    <wp:posOffset>0</wp:posOffset>
                  </wp:positionH>
                  <wp:positionV relativeFrom="margin">
                    <wp:posOffset>45720</wp:posOffset>
                  </wp:positionV>
                  <wp:extent cx="1274445" cy="19558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4-10 at 08.58.31.png"/>
                          <pic:cNvPicPr/>
                        </pic:nvPicPr>
                        <pic:blipFill>
                          <a:blip r:embed="rId8">
                            <a:extLst>
                              <a:ext uri="{28A0092B-C50C-407E-A947-70E740481C1C}">
                                <a14:useLocalDpi xmlns:a14="http://schemas.microsoft.com/office/drawing/2010/main" val="0"/>
                              </a:ext>
                            </a:extLst>
                          </a:blip>
                          <a:stretch>
                            <a:fillRect/>
                          </a:stretch>
                        </pic:blipFill>
                        <pic:spPr>
                          <a:xfrm>
                            <a:off x="0" y="0"/>
                            <a:ext cx="1274445" cy="195580"/>
                          </a:xfrm>
                          <a:prstGeom prst="rect">
                            <a:avLst/>
                          </a:prstGeom>
                        </pic:spPr>
                      </pic:pic>
                    </a:graphicData>
                  </a:graphic>
                </wp:anchor>
              </w:drawing>
            </w:r>
            <w:r w:rsidR="5BDB916B" w:rsidRPr="57D91BF8">
              <w:rPr>
                <w:sz w:val="32"/>
                <w:szCs w:val="32"/>
              </w:rPr>
              <w:t xml:space="preserve">                 </w:t>
            </w:r>
            <w:r w:rsidR="23C4B044" w:rsidRPr="57D91BF8">
              <w:rPr>
                <w:sz w:val="32"/>
                <w:szCs w:val="32"/>
              </w:rPr>
              <w:t>Arden University</w:t>
            </w:r>
          </w:p>
          <w:p w14:paraId="02EB378F" w14:textId="7B601986" w:rsidR="008F3E9E" w:rsidRDefault="008F3E9E" w:rsidP="57D91BF8">
            <w:r>
              <w:br/>
            </w:r>
          </w:p>
          <w:p w14:paraId="6A05A809" w14:textId="77777777" w:rsidR="008F3E9E" w:rsidRPr="006759EF" w:rsidRDefault="008F3E9E" w:rsidP="00835536">
            <w:pPr>
              <w:rPr>
                <w:sz w:val="32"/>
                <w:szCs w:val="32"/>
              </w:rPr>
            </w:pPr>
          </w:p>
        </w:tc>
      </w:tr>
      <w:tr w:rsidR="008F3E9E" w14:paraId="346E78A3" w14:textId="77777777" w:rsidTr="57D91BF8">
        <w:tc>
          <w:tcPr>
            <w:tcW w:w="9180" w:type="dxa"/>
          </w:tcPr>
          <w:p w14:paraId="3FFBC259" w14:textId="0A8A3670" w:rsidR="008F3E9E" w:rsidRDefault="7C891ED2" w:rsidP="57D91BF8">
            <w:pPr>
              <w:spacing w:after="200" w:line="276" w:lineRule="auto"/>
              <w:rPr>
                <w:rFonts w:eastAsiaTheme="minorEastAsia"/>
                <w:color w:val="000000" w:themeColor="text1"/>
                <w:sz w:val="32"/>
                <w:szCs w:val="32"/>
                <w:lang w:val="en-US"/>
              </w:rPr>
            </w:pPr>
            <w:r w:rsidRPr="57D91BF8">
              <w:rPr>
                <w:rFonts w:eastAsiaTheme="minorEastAsia"/>
                <w:color w:val="000000" w:themeColor="text1"/>
                <w:sz w:val="32"/>
                <w:szCs w:val="32"/>
                <w:lang w:val="en-US"/>
              </w:rPr>
              <w:t xml:space="preserve">                 </w:t>
            </w:r>
            <w:r w:rsidR="116AB358" w:rsidRPr="57D91BF8">
              <w:rPr>
                <w:rFonts w:eastAsiaTheme="minorEastAsia"/>
                <w:color w:val="000000" w:themeColor="text1"/>
                <w:sz w:val="32"/>
                <w:szCs w:val="32"/>
                <w:lang w:val="en-US"/>
              </w:rPr>
              <w:t xml:space="preserve">  </w:t>
            </w:r>
            <w:r w:rsidR="75EA625F" w:rsidRPr="57D91BF8">
              <w:rPr>
                <w:rFonts w:eastAsiaTheme="minorEastAsia"/>
                <w:color w:val="000000" w:themeColor="text1"/>
                <w:sz w:val="32"/>
                <w:szCs w:val="32"/>
                <w:lang w:val="en-US"/>
              </w:rPr>
              <w:t>H</w:t>
            </w:r>
            <w:r w:rsidR="3308DC80" w:rsidRPr="57D91BF8">
              <w:rPr>
                <w:rFonts w:eastAsiaTheme="minorEastAsia"/>
                <w:color w:val="000000" w:themeColor="text1"/>
                <w:sz w:val="32"/>
                <w:szCs w:val="32"/>
                <w:lang w:val="en-US"/>
              </w:rPr>
              <w:t>ealthc</w:t>
            </w:r>
            <w:r w:rsidR="37C74BA3" w:rsidRPr="57D91BF8">
              <w:rPr>
                <w:rFonts w:eastAsiaTheme="minorEastAsia"/>
                <w:color w:val="000000" w:themeColor="text1"/>
                <w:sz w:val="32"/>
                <w:szCs w:val="32"/>
                <w:lang w:val="en-US"/>
              </w:rPr>
              <w:t>are management</w:t>
            </w:r>
            <w:r w:rsidR="1D47FBC6" w:rsidRPr="57D91BF8">
              <w:rPr>
                <w:rFonts w:eastAsiaTheme="minorEastAsia"/>
                <w:color w:val="000000" w:themeColor="text1"/>
                <w:sz w:val="32"/>
                <w:szCs w:val="32"/>
                <w:lang w:val="en-US"/>
              </w:rPr>
              <w:t xml:space="preserve"> </w:t>
            </w:r>
            <w:r w:rsidR="3B518221" w:rsidRPr="57D91BF8">
              <w:rPr>
                <w:rFonts w:eastAsiaTheme="minorEastAsia"/>
                <w:color w:val="000000" w:themeColor="text1"/>
                <w:sz w:val="32"/>
                <w:szCs w:val="32"/>
                <w:lang w:val="en-US"/>
              </w:rPr>
              <w:t>(RES6005BNM)</w:t>
            </w:r>
            <w:r w:rsidR="006F7A04">
              <w:rPr>
                <w:noProof/>
                <w:sz w:val="32"/>
                <w:szCs w:val="32"/>
              </w:rPr>
              <w:drawing>
                <wp:anchor distT="0" distB="0" distL="114300" distR="114300" simplePos="0" relativeHeight="251659264" behindDoc="0" locked="0" layoutInCell="1" allowOverlap="1" wp14:anchorId="5855CA05" wp14:editId="07777777">
                  <wp:simplePos x="0" y="0"/>
                  <wp:positionH relativeFrom="margin">
                    <wp:posOffset>0</wp:posOffset>
                  </wp:positionH>
                  <wp:positionV relativeFrom="margin">
                    <wp:posOffset>22860</wp:posOffset>
                  </wp:positionV>
                  <wp:extent cx="1565910" cy="21223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4-10 at 09.00.20.png"/>
                          <pic:cNvPicPr/>
                        </pic:nvPicPr>
                        <pic:blipFill>
                          <a:blip r:embed="rId9">
                            <a:extLst>
                              <a:ext uri="{28A0092B-C50C-407E-A947-70E740481C1C}">
                                <a14:useLocalDpi xmlns:a14="http://schemas.microsoft.com/office/drawing/2010/main" val="0"/>
                              </a:ext>
                            </a:extLst>
                          </a:blip>
                          <a:stretch>
                            <a:fillRect/>
                          </a:stretch>
                        </pic:blipFill>
                        <pic:spPr>
                          <a:xfrm>
                            <a:off x="0" y="0"/>
                            <a:ext cx="1565910" cy="212230"/>
                          </a:xfrm>
                          <a:prstGeom prst="rect">
                            <a:avLst/>
                          </a:prstGeom>
                        </pic:spPr>
                      </pic:pic>
                    </a:graphicData>
                  </a:graphic>
                </wp:anchor>
              </w:drawing>
            </w:r>
          </w:p>
          <w:p w14:paraId="7992AEDE" w14:textId="77777777" w:rsidR="008F3E9E" w:rsidRDefault="008F3E9E" w:rsidP="57D91BF8">
            <w:pPr>
              <w:rPr>
                <w:sz w:val="32"/>
                <w:szCs w:val="32"/>
              </w:rPr>
            </w:pPr>
          </w:p>
          <w:p w14:paraId="5A39BBE3" w14:textId="77777777" w:rsidR="008F3E9E" w:rsidRDefault="008F3E9E" w:rsidP="00835536">
            <w:pPr>
              <w:rPr>
                <w:sz w:val="32"/>
                <w:szCs w:val="32"/>
              </w:rPr>
            </w:pPr>
          </w:p>
          <w:p w14:paraId="41C8F396" w14:textId="77777777" w:rsidR="008F3E9E" w:rsidRPr="006759EF" w:rsidRDefault="008F3E9E" w:rsidP="00835536">
            <w:pPr>
              <w:rPr>
                <w:sz w:val="32"/>
                <w:szCs w:val="32"/>
              </w:rPr>
            </w:pPr>
          </w:p>
        </w:tc>
      </w:tr>
      <w:tr w:rsidR="008F3E9E" w14:paraId="2651D036" w14:textId="77777777" w:rsidTr="57D91BF8">
        <w:tc>
          <w:tcPr>
            <w:tcW w:w="9180" w:type="dxa"/>
          </w:tcPr>
          <w:p w14:paraId="5231F368" w14:textId="0CBA1A60" w:rsidR="008F3E9E" w:rsidRDefault="006F7A04" w:rsidP="57D91BF8">
            <w:pPr>
              <w:spacing w:after="200" w:line="276" w:lineRule="auto"/>
              <w:rPr>
                <w:rFonts w:eastAsiaTheme="minorEastAsia"/>
                <w:color w:val="000000" w:themeColor="text1"/>
                <w:sz w:val="32"/>
                <w:szCs w:val="32"/>
                <w:lang w:val="en-US"/>
              </w:rPr>
            </w:pPr>
            <w:r>
              <w:rPr>
                <w:noProof/>
                <w:sz w:val="32"/>
                <w:szCs w:val="32"/>
              </w:rPr>
              <w:drawing>
                <wp:anchor distT="0" distB="0" distL="114300" distR="114300" simplePos="0" relativeHeight="251660288" behindDoc="0" locked="0" layoutInCell="1" allowOverlap="1" wp14:anchorId="4BCF9045" wp14:editId="07777777">
                  <wp:simplePos x="0" y="0"/>
                  <wp:positionH relativeFrom="margin">
                    <wp:posOffset>14483</wp:posOffset>
                  </wp:positionH>
                  <wp:positionV relativeFrom="margin">
                    <wp:posOffset>6698</wp:posOffset>
                  </wp:positionV>
                  <wp:extent cx="3148965" cy="233680"/>
                  <wp:effectExtent l="0" t="0" r="63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4-10 at 09.02.04.png"/>
                          <pic:cNvPicPr/>
                        </pic:nvPicPr>
                        <pic:blipFill>
                          <a:blip r:embed="rId10">
                            <a:extLst>
                              <a:ext uri="{28A0092B-C50C-407E-A947-70E740481C1C}">
                                <a14:useLocalDpi xmlns:a14="http://schemas.microsoft.com/office/drawing/2010/main" val="0"/>
                              </a:ext>
                            </a:extLst>
                          </a:blip>
                          <a:stretch>
                            <a:fillRect/>
                          </a:stretch>
                        </pic:blipFill>
                        <pic:spPr>
                          <a:xfrm>
                            <a:off x="0" y="0"/>
                            <a:ext cx="3148965" cy="233680"/>
                          </a:xfrm>
                          <a:prstGeom prst="rect">
                            <a:avLst/>
                          </a:prstGeom>
                        </pic:spPr>
                      </pic:pic>
                    </a:graphicData>
                  </a:graphic>
                </wp:anchor>
              </w:drawing>
            </w:r>
            <w:r w:rsidR="522D9001" w:rsidRPr="57D91BF8">
              <w:rPr>
                <w:rFonts w:ascii="Calibri" w:eastAsia="Calibri" w:hAnsi="Calibri" w:cs="Calibri"/>
                <w:color w:val="000000" w:themeColor="text1"/>
                <w:sz w:val="32"/>
                <w:szCs w:val="32"/>
                <w:lang w:val="en-US"/>
              </w:rPr>
              <w:t xml:space="preserve">                                    </w:t>
            </w:r>
            <w:proofErr w:type="spellStart"/>
            <w:r w:rsidR="6434B9FA" w:rsidRPr="57D91BF8">
              <w:rPr>
                <w:rFonts w:ascii="Calibri" w:eastAsia="Calibri" w:hAnsi="Calibri" w:cs="Calibri"/>
                <w:color w:val="000000" w:themeColor="text1"/>
                <w:sz w:val="32"/>
                <w:szCs w:val="32"/>
                <w:lang w:val="en-US"/>
              </w:rPr>
              <w:t>FinaResearch</w:t>
            </w:r>
            <w:proofErr w:type="spellEnd"/>
            <w:r w:rsidR="6434B9FA" w:rsidRPr="57D91BF8">
              <w:rPr>
                <w:rFonts w:ascii="Calibri" w:eastAsia="Calibri" w:hAnsi="Calibri" w:cs="Calibri"/>
                <w:color w:val="000000" w:themeColor="text1"/>
                <w:sz w:val="32"/>
                <w:szCs w:val="32"/>
                <w:lang w:val="en-US"/>
              </w:rPr>
              <w:t xml:space="preserve"> and Dissertations</w:t>
            </w:r>
            <w:r w:rsidR="1419E039" w:rsidRPr="57D91BF8">
              <w:rPr>
                <w:rFonts w:ascii="Calibri" w:eastAsia="Calibri" w:hAnsi="Calibri" w:cs="Calibri"/>
                <w:color w:val="000000" w:themeColor="text1"/>
                <w:sz w:val="32"/>
                <w:szCs w:val="32"/>
                <w:lang w:val="en-US"/>
              </w:rPr>
              <w:t xml:space="preserve">. </w:t>
            </w:r>
            <w:r w:rsidR="1419E039" w:rsidRPr="57D91BF8">
              <w:rPr>
                <w:rFonts w:eastAsiaTheme="minorEastAsia"/>
                <w:color w:val="000000" w:themeColor="text1"/>
                <w:sz w:val="32"/>
                <w:szCs w:val="32"/>
                <w:lang w:val="en-US"/>
              </w:rPr>
              <w:t>(RES6005BNM)</w:t>
            </w:r>
          </w:p>
          <w:p w14:paraId="4B64D339" w14:textId="77777777" w:rsidR="008F3E9E" w:rsidRDefault="008F3E9E" w:rsidP="57D91BF8">
            <w:pPr>
              <w:rPr>
                <w:sz w:val="32"/>
                <w:szCs w:val="32"/>
              </w:rPr>
            </w:pPr>
          </w:p>
          <w:p w14:paraId="72A3D3EC" w14:textId="77777777" w:rsidR="008F3E9E" w:rsidRDefault="008F3E9E" w:rsidP="00835536">
            <w:pPr>
              <w:rPr>
                <w:sz w:val="32"/>
                <w:szCs w:val="32"/>
              </w:rPr>
            </w:pPr>
          </w:p>
          <w:p w14:paraId="0D0B940D" w14:textId="77777777" w:rsidR="008F3E9E" w:rsidRPr="006759EF" w:rsidRDefault="008F3E9E" w:rsidP="00835536">
            <w:pPr>
              <w:rPr>
                <w:sz w:val="32"/>
                <w:szCs w:val="32"/>
              </w:rPr>
            </w:pPr>
          </w:p>
        </w:tc>
      </w:tr>
      <w:tr w:rsidR="008F3E9E" w14:paraId="11626112" w14:textId="77777777" w:rsidTr="57D91BF8">
        <w:tc>
          <w:tcPr>
            <w:tcW w:w="9180" w:type="dxa"/>
          </w:tcPr>
          <w:p w14:paraId="75750563" w14:textId="2BD8E57B" w:rsidR="008F3E9E" w:rsidRDefault="00485CD6" w:rsidP="57D91BF8">
            <w:pPr>
              <w:rPr>
                <w:rFonts w:ascii="Calibri" w:eastAsia="Calibri" w:hAnsi="Calibri" w:cs="Calibri"/>
                <w:color w:val="000000" w:themeColor="text1"/>
                <w:sz w:val="31"/>
                <w:szCs w:val="31"/>
                <w:lang w:val="en-US"/>
              </w:rPr>
            </w:pPr>
            <w:r>
              <w:rPr>
                <w:noProof/>
                <w:sz w:val="32"/>
                <w:szCs w:val="32"/>
              </w:rPr>
              <w:drawing>
                <wp:anchor distT="0" distB="0" distL="114300" distR="114300" simplePos="0" relativeHeight="251661312" behindDoc="0" locked="0" layoutInCell="1" allowOverlap="1" wp14:anchorId="3E05AC8E" wp14:editId="07777777">
                  <wp:simplePos x="0" y="0"/>
                  <wp:positionH relativeFrom="margin">
                    <wp:posOffset>0</wp:posOffset>
                  </wp:positionH>
                  <wp:positionV relativeFrom="margin">
                    <wp:posOffset>22860</wp:posOffset>
                  </wp:positionV>
                  <wp:extent cx="1436370" cy="189865"/>
                  <wp:effectExtent l="0" t="0" r="0"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4-10 at 09.03.01.png"/>
                          <pic:cNvPicPr/>
                        </pic:nvPicPr>
                        <pic:blipFill>
                          <a:blip r:embed="rId11">
                            <a:extLst>
                              <a:ext uri="{28A0092B-C50C-407E-A947-70E740481C1C}">
                                <a14:useLocalDpi xmlns:a14="http://schemas.microsoft.com/office/drawing/2010/main" val="0"/>
                              </a:ext>
                            </a:extLst>
                          </a:blip>
                          <a:stretch>
                            <a:fillRect/>
                          </a:stretch>
                        </pic:blipFill>
                        <pic:spPr>
                          <a:xfrm>
                            <a:off x="0" y="0"/>
                            <a:ext cx="1436370" cy="189865"/>
                          </a:xfrm>
                          <a:prstGeom prst="rect">
                            <a:avLst/>
                          </a:prstGeom>
                        </pic:spPr>
                      </pic:pic>
                    </a:graphicData>
                  </a:graphic>
                </wp:anchor>
              </w:drawing>
            </w:r>
            <w:r w:rsidR="25524455" w:rsidRPr="57D91BF8">
              <w:rPr>
                <w:sz w:val="32"/>
                <w:szCs w:val="32"/>
              </w:rPr>
              <w:t xml:space="preserve">   </w:t>
            </w:r>
            <w:r w:rsidR="1DE24C02" w:rsidRPr="57D91BF8">
              <w:rPr>
                <w:sz w:val="32"/>
                <w:szCs w:val="32"/>
              </w:rPr>
              <w:t xml:space="preserve">The Impact of technology in </w:t>
            </w:r>
            <w:r w:rsidR="00404391" w:rsidRPr="57D91BF8">
              <w:rPr>
                <w:sz w:val="32"/>
                <w:szCs w:val="32"/>
              </w:rPr>
              <w:t>healthcare</w:t>
            </w:r>
            <w:r w:rsidR="1DE24C02" w:rsidRPr="57D91BF8">
              <w:rPr>
                <w:sz w:val="32"/>
                <w:szCs w:val="32"/>
              </w:rPr>
              <w:t xml:space="preserve"> </w:t>
            </w:r>
            <w:r w:rsidR="7519267F" w:rsidRPr="57D91BF8">
              <w:rPr>
                <w:sz w:val="32"/>
                <w:szCs w:val="32"/>
              </w:rPr>
              <w:t>practice in the UK.</w:t>
            </w:r>
          </w:p>
          <w:p w14:paraId="0E27B00A" w14:textId="77777777" w:rsidR="008F3E9E" w:rsidRDefault="008F3E9E" w:rsidP="00835536">
            <w:pPr>
              <w:rPr>
                <w:sz w:val="32"/>
                <w:szCs w:val="32"/>
              </w:rPr>
            </w:pPr>
          </w:p>
          <w:p w14:paraId="60061E4C" w14:textId="77777777" w:rsidR="008F3E9E" w:rsidRPr="006759EF" w:rsidRDefault="008F3E9E" w:rsidP="00835536">
            <w:pPr>
              <w:rPr>
                <w:sz w:val="32"/>
                <w:szCs w:val="32"/>
              </w:rPr>
            </w:pPr>
          </w:p>
        </w:tc>
      </w:tr>
      <w:tr w:rsidR="008F3E9E" w14:paraId="4589F3C9" w14:textId="77777777" w:rsidTr="57D91BF8">
        <w:tc>
          <w:tcPr>
            <w:tcW w:w="9180" w:type="dxa"/>
          </w:tcPr>
          <w:p w14:paraId="74A8048B" w14:textId="2B45C713" w:rsidR="008F3E9E" w:rsidRDefault="00384E4C" w:rsidP="001315DA">
            <w:pPr>
              <w:rPr>
                <w:sz w:val="32"/>
                <w:szCs w:val="32"/>
              </w:rPr>
            </w:pPr>
            <w:r>
              <w:rPr>
                <w:noProof/>
                <w:sz w:val="32"/>
                <w:szCs w:val="32"/>
              </w:rPr>
              <w:drawing>
                <wp:anchor distT="0" distB="0" distL="114300" distR="114300" simplePos="0" relativeHeight="251662336" behindDoc="0" locked="0" layoutInCell="1" allowOverlap="1" wp14:anchorId="4726C327" wp14:editId="07777777">
                  <wp:simplePos x="0" y="0"/>
                  <wp:positionH relativeFrom="margin">
                    <wp:posOffset>-27992</wp:posOffset>
                  </wp:positionH>
                  <wp:positionV relativeFrom="margin">
                    <wp:posOffset>27992</wp:posOffset>
                  </wp:positionV>
                  <wp:extent cx="1436370" cy="180123"/>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4-10 at 09.04.59.png"/>
                          <pic:cNvPicPr/>
                        </pic:nvPicPr>
                        <pic:blipFill>
                          <a:blip r:embed="rId12">
                            <a:extLst>
                              <a:ext uri="{28A0092B-C50C-407E-A947-70E740481C1C}">
                                <a14:useLocalDpi xmlns:a14="http://schemas.microsoft.com/office/drawing/2010/main" val="0"/>
                              </a:ext>
                            </a:extLst>
                          </a:blip>
                          <a:stretch>
                            <a:fillRect/>
                          </a:stretch>
                        </pic:blipFill>
                        <pic:spPr>
                          <a:xfrm>
                            <a:off x="0" y="0"/>
                            <a:ext cx="1436370" cy="180123"/>
                          </a:xfrm>
                          <a:prstGeom prst="rect">
                            <a:avLst/>
                          </a:prstGeom>
                        </pic:spPr>
                      </pic:pic>
                    </a:graphicData>
                  </a:graphic>
                </wp:anchor>
              </w:drawing>
            </w:r>
            <w:r w:rsidR="5F07C010" w:rsidRPr="57D91BF8">
              <w:rPr>
                <w:sz w:val="32"/>
                <w:szCs w:val="32"/>
              </w:rPr>
              <w:t xml:space="preserve">                       </w:t>
            </w:r>
            <w:r w:rsidR="2CE17C45" w:rsidRPr="57D91BF8">
              <w:rPr>
                <w:sz w:val="32"/>
                <w:szCs w:val="32"/>
              </w:rPr>
              <w:t>STU125647</w:t>
            </w:r>
          </w:p>
          <w:p w14:paraId="44EAFD9C" w14:textId="77777777" w:rsidR="008F3E9E" w:rsidRDefault="008F3E9E" w:rsidP="00835536">
            <w:pPr>
              <w:rPr>
                <w:sz w:val="32"/>
                <w:szCs w:val="32"/>
              </w:rPr>
            </w:pPr>
          </w:p>
          <w:p w14:paraId="4B94D5A5" w14:textId="77777777" w:rsidR="008F3E9E" w:rsidRPr="006759EF" w:rsidRDefault="008F3E9E" w:rsidP="00835536">
            <w:pPr>
              <w:rPr>
                <w:sz w:val="32"/>
                <w:szCs w:val="32"/>
              </w:rPr>
            </w:pPr>
          </w:p>
        </w:tc>
      </w:tr>
      <w:tr w:rsidR="008F3E9E" w14:paraId="50673F88" w14:textId="77777777" w:rsidTr="57D91BF8">
        <w:tc>
          <w:tcPr>
            <w:tcW w:w="9180" w:type="dxa"/>
          </w:tcPr>
          <w:p w14:paraId="0C2966CB" w14:textId="3777F0A4" w:rsidR="008F3E9E" w:rsidRDefault="00771BC5" w:rsidP="00835536">
            <w:pPr>
              <w:rPr>
                <w:sz w:val="32"/>
                <w:szCs w:val="32"/>
              </w:rPr>
            </w:pPr>
            <w:r>
              <w:rPr>
                <w:noProof/>
                <w:sz w:val="32"/>
                <w:szCs w:val="32"/>
              </w:rPr>
              <w:drawing>
                <wp:anchor distT="0" distB="0" distL="114300" distR="114300" simplePos="0" relativeHeight="251663360" behindDoc="0" locked="0" layoutInCell="1" allowOverlap="1" wp14:anchorId="700A5156" wp14:editId="07777777">
                  <wp:simplePos x="0" y="0"/>
                  <wp:positionH relativeFrom="margin">
                    <wp:posOffset>2038</wp:posOffset>
                  </wp:positionH>
                  <wp:positionV relativeFrom="margin">
                    <wp:posOffset>23327</wp:posOffset>
                  </wp:positionV>
                  <wp:extent cx="1045029" cy="197957"/>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4-10 at 09.06.03.png"/>
                          <pic:cNvPicPr/>
                        </pic:nvPicPr>
                        <pic:blipFill>
                          <a:blip r:embed="rId13">
                            <a:extLst>
                              <a:ext uri="{28A0092B-C50C-407E-A947-70E740481C1C}">
                                <a14:useLocalDpi xmlns:a14="http://schemas.microsoft.com/office/drawing/2010/main" val="0"/>
                              </a:ext>
                            </a:extLst>
                          </a:blip>
                          <a:stretch>
                            <a:fillRect/>
                          </a:stretch>
                        </pic:blipFill>
                        <pic:spPr>
                          <a:xfrm>
                            <a:off x="0" y="0"/>
                            <a:ext cx="1045029" cy="197957"/>
                          </a:xfrm>
                          <a:prstGeom prst="rect">
                            <a:avLst/>
                          </a:prstGeom>
                        </pic:spPr>
                      </pic:pic>
                    </a:graphicData>
                  </a:graphic>
                </wp:anchor>
              </w:drawing>
            </w:r>
            <w:r w:rsidR="76EEB356" w:rsidRPr="57D91BF8">
              <w:rPr>
                <w:sz w:val="32"/>
                <w:szCs w:val="32"/>
              </w:rPr>
              <w:t xml:space="preserve">                  </w:t>
            </w:r>
            <w:r w:rsidR="2CE17C45" w:rsidRPr="57D91BF8">
              <w:rPr>
                <w:sz w:val="32"/>
                <w:szCs w:val="32"/>
              </w:rPr>
              <w:t>Angela Ok</w:t>
            </w:r>
            <w:r w:rsidR="4DDCB1DD" w:rsidRPr="57D91BF8">
              <w:rPr>
                <w:sz w:val="32"/>
                <w:szCs w:val="32"/>
              </w:rPr>
              <w:t>o</w:t>
            </w:r>
            <w:r w:rsidR="2CE17C45" w:rsidRPr="57D91BF8">
              <w:rPr>
                <w:sz w:val="32"/>
                <w:szCs w:val="32"/>
              </w:rPr>
              <w:t>unghe</w:t>
            </w:r>
          </w:p>
          <w:p w14:paraId="3DEEC669" w14:textId="67D75F72" w:rsidR="008F3E9E" w:rsidRDefault="52CE0AF5" w:rsidP="00835536">
            <w:pPr>
              <w:rPr>
                <w:sz w:val="32"/>
                <w:szCs w:val="32"/>
              </w:rPr>
            </w:pPr>
            <w:r w:rsidRPr="57D91BF8">
              <w:rPr>
                <w:sz w:val="32"/>
                <w:szCs w:val="32"/>
              </w:rPr>
              <w:t xml:space="preserve">      </w:t>
            </w:r>
          </w:p>
          <w:p w14:paraId="3656B9AB" w14:textId="77777777" w:rsidR="008F3E9E" w:rsidRPr="006759EF" w:rsidRDefault="008F3E9E" w:rsidP="00835536">
            <w:pPr>
              <w:rPr>
                <w:sz w:val="32"/>
                <w:szCs w:val="32"/>
              </w:rPr>
            </w:pPr>
          </w:p>
        </w:tc>
      </w:tr>
      <w:tr w:rsidR="008F3E9E" w14:paraId="49D5C2A9" w14:textId="77777777" w:rsidTr="57D91BF8">
        <w:tc>
          <w:tcPr>
            <w:tcW w:w="9180" w:type="dxa"/>
          </w:tcPr>
          <w:p w14:paraId="5A17CBEF" w14:textId="2C00DC05" w:rsidR="008F3E9E" w:rsidRDefault="00A91CFF" w:rsidP="00835536">
            <w:pPr>
              <w:rPr>
                <w:sz w:val="32"/>
                <w:szCs w:val="32"/>
              </w:rPr>
            </w:pPr>
            <w:r>
              <w:rPr>
                <w:noProof/>
                <w:sz w:val="32"/>
                <w:szCs w:val="32"/>
              </w:rPr>
              <w:drawing>
                <wp:anchor distT="0" distB="0" distL="114300" distR="114300" simplePos="0" relativeHeight="251664384" behindDoc="0" locked="0" layoutInCell="1" allowOverlap="1" wp14:anchorId="7D1501B4" wp14:editId="07777777">
                  <wp:simplePos x="0" y="0"/>
                  <wp:positionH relativeFrom="margin">
                    <wp:posOffset>635</wp:posOffset>
                  </wp:positionH>
                  <wp:positionV relativeFrom="margin">
                    <wp:posOffset>22390</wp:posOffset>
                  </wp:positionV>
                  <wp:extent cx="1077595" cy="201295"/>
                  <wp:effectExtent l="0" t="0" r="1905" b="190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4-10 at 09.08.02.png"/>
                          <pic:cNvPicPr/>
                        </pic:nvPicPr>
                        <pic:blipFill>
                          <a:blip r:embed="rId14">
                            <a:extLst>
                              <a:ext uri="{28A0092B-C50C-407E-A947-70E740481C1C}">
                                <a14:useLocalDpi xmlns:a14="http://schemas.microsoft.com/office/drawing/2010/main" val="0"/>
                              </a:ext>
                            </a:extLst>
                          </a:blip>
                          <a:stretch>
                            <a:fillRect/>
                          </a:stretch>
                        </pic:blipFill>
                        <pic:spPr>
                          <a:xfrm>
                            <a:off x="0" y="0"/>
                            <a:ext cx="1077595" cy="201295"/>
                          </a:xfrm>
                          <a:prstGeom prst="rect">
                            <a:avLst/>
                          </a:prstGeom>
                        </pic:spPr>
                      </pic:pic>
                    </a:graphicData>
                  </a:graphic>
                </wp:anchor>
              </w:drawing>
            </w:r>
            <w:r w:rsidR="4CDC6128" w:rsidRPr="57D91BF8">
              <w:rPr>
                <w:sz w:val="32"/>
                <w:szCs w:val="32"/>
              </w:rPr>
              <w:t xml:space="preserve">             Ten thousand </w:t>
            </w:r>
            <w:r w:rsidR="2CE17C45" w:rsidRPr="57D91BF8">
              <w:rPr>
                <w:sz w:val="32"/>
                <w:szCs w:val="32"/>
              </w:rPr>
              <w:t>Words</w:t>
            </w:r>
          </w:p>
          <w:p w14:paraId="45FB0818" w14:textId="77777777" w:rsidR="00A91CFF" w:rsidRDefault="00A91CFF" w:rsidP="00835536">
            <w:pPr>
              <w:rPr>
                <w:sz w:val="32"/>
                <w:szCs w:val="32"/>
              </w:rPr>
            </w:pPr>
          </w:p>
          <w:p w14:paraId="049F31CB" w14:textId="77777777" w:rsidR="008F3E9E" w:rsidRPr="006759EF" w:rsidRDefault="008F3E9E" w:rsidP="00835536">
            <w:pPr>
              <w:rPr>
                <w:sz w:val="18"/>
                <w:szCs w:val="18"/>
              </w:rPr>
            </w:pPr>
          </w:p>
          <w:p w14:paraId="53128261" w14:textId="0BE672F8" w:rsidR="008F3E9E" w:rsidRPr="006759EF" w:rsidRDefault="4264582D" w:rsidP="00835536">
            <w:r>
              <w:rPr>
                <w:noProof/>
              </w:rPr>
              <w:drawing>
                <wp:inline distT="0" distB="0" distL="0" distR="0" wp14:anchorId="48A406B8" wp14:editId="48792243">
                  <wp:extent cx="3396343" cy="126055"/>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5">
                            <a:extLst>
                              <a:ext uri="{28A0092B-C50C-407E-A947-70E740481C1C}">
                                <a14:useLocalDpi xmlns:a14="http://schemas.microsoft.com/office/drawing/2010/main" val="0"/>
                              </a:ext>
                            </a:extLst>
                          </a:blip>
                          <a:stretch>
                            <a:fillRect/>
                          </a:stretch>
                        </pic:blipFill>
                        <pic:spPr>
                          <a:xfrm>
                            <a:off x="0" y="0"/>
                            <a:ext cx="3396343" cy="126055"/>
                          </a:xfrm>
                          <a:prstGeom prst="rect">
                            <a:avLst/>
                          </a:prstGeom>
                        </pic:spPr>
                      </pic:pic>
                    </a:graphicData>
                  </a:graphic>
                </wp:inline>
              </w:drawing>
            </w:r>
          </w:p>
        </w:tc>
      </w:tr>
    </w:tbl>
    <w:p w14:paraId="58F4AB71" w14:textId="7D699DC5" w:rsidR="57D91BF8" w:rsidRDefault="57D91BF8">
      <w:r>
        <w:br w:type="page"/>
      </w:r>
    </w:p>
    <w:p w14:paraId="62486C05" w14:textId="77777777" w:rsidR="008F3E9E" w:rsidRDefault="008F3E9E" w:rsidP="008F3E9E"/>
    <w:p w14:paraId="1A3F62EF" w14:textId="3D535540" w:rsidR="57D91BF8" w:rsidRDefault="57D91BF8" w:rsidP="57D91BF8"/>
    <w:p w14:paraId="4819D656" w14:textId="42ACEE06" w:rsidR="25D18724" w:rsidRDefault="25D18724" w:rsidP="57D91BF8">
      <w:pPr>
        <w:spacing w:after="160" w:line="360" w:lineRule="auto"/>
        <w:rPr>
          <w:rFonts w:ascii="Arial" w:eastAsia="Arial" w:hAnsi="Arial" w:cs="Arial"/>
          <w:color w:val="000000" w:themeColor="text1"/>
          <w:sz w:val="24"/>
          <w:szCs w:val="24"/>
        </w:rPr>
      </w:pPr>
      <w:r w:rsidRPr="57D91BF8">
        <w:rPr>
          <w:rFonts w:ascii="Arial" w:eastAsia="Arial" w:hAnsi="Arial" w:cs="Arial"/>
          <w:b/>
          <w:bCs/>
          <w:color w:val="000000" w:themeColor="text1"/>
          <w:sz w:val="24"/>
          <w:szCs w:val="24"/>
          <w:u w:val="single"/>
          <w:lang w:val="en-US"/>
        </w:rPr>
        <w:t xml:space="preserve">Acknowledgement: </w:t>
      </w:r>
    </w:p>
    <w:p w14:paraId="43D5064A" w14:textId="4F2B3A12" w:rsidR="25D18724" w:rsidRDefault="25D18724" w:rsidP="57D91BF8">
      <w:pPr>
        <w:spacing w:after="160" w:line="360" w:lineRule="auto"/>
        <w:rPr>
          <w:rFonts w:ascii="Arial" w:eastAsia="Arial" w:hAnsi="Arial" w:cs="Arial"/>
          <w:color w:val="000000" w:themeColor="text1"/>
          <w:sz w:val="24"/>
          <w:szCs w:val="24"/>
        </w:rPr>
      </w:pPr>
      <w:r w:rsidRPr="57D91BF8">
        <w:rPr>
          <w:rFonts w:ascii="Arial" w:eastAsia="Arial" w:hAnsi="Arial" w:cs="Arial"/>
          <w:color w:val="000000" w:themeColor="text1"/>
          <w:sz w:val="24"/>
          <w:szCs w:val="24"/>
          <w:lang w:val="en-US"/>
        </w:rPr>
        <w:t xml:space="preserve">Acknowledgement goes to Arden university, for the privilege, opportunity given to me, study, obtain bachelor's degree in </w:t>
      </w:r>
      <w:r w:rsidR="082EE804" w:rsidRPr="57D91BF8">
        <w:rPr>
          <w:rFonts w:ascii="Arial" w:eastAsia="Arial" w:hAnsi="Arial" w:cs="Arial"/>
          <w:color w:val="000000" w:themeColor="text1"/>
          <w:sz w:val="24"/>
          <w:szCs w:val="24"/>
          <w:lang w:val="en-US"/>
        </w:rPr>
        <w:t>science</w:t>
      </w:r>
      <w:r w:rsidRPr="57D91BF8">
        <w:rPr>
          <w:rFonts w:ascii="Arial" w:eastAsia="Arial" w:hAnsi="Arial" w:cs="Arial"/>
          <w:color w:val="000000" w:themeColor="text1"/>
          <w:sz w:val="24"/>
          <w:szCs w:val="24"/>
          <w:lang w:val="en-US"/>
        </w:rPr>
        <w:t>, my special thanks to my supervisor Angela Okounghe for the useful advice, suggestions were helpful in completion of writing the dissertation, guiding, phones calls, zoom meetings.</w:t>
      </w:r>
    </w:p>
    <w:p w14:paraId="5009CAEB" w14:textId="73E23700" w:rsidR="25D18724" w:rsidRDefault="25D18724" w:rsidP="57D91BF8">
      <w:pPr>
        <w:spacing w:after="160" w:line="360" w:lineRule="auto"/>
        <w:rPr>
          <w:rFonts w:ascii="Arial" w:eastAsia="Arial" w:hAnsi="Arial" w:cs="Arial"/>
          <w:color w:val="000000" w:themeColor="text1"/>
          <w:sz w:val="24"/>
          <w:szCs w:val="24"/>
        </w:rPr>
      </w:pPr>
      <w:r w:rsidRPr="57D91BF8">
        <w:rPr>
          <w:rFonts w:ascii="Arial" w:eastAsia="Arial" w:hAnsi="Arial" w:cs="Arial"/>
          <w:color w:val="000000" w:themeColor="text1"/>
          <w:sz w:val="24"/>
          <w:szCs w:val="24"/>
          <w:lang w:val="en-US"/>
        </w:rPr>
        <w:t>Also, acknowledgement to my beloved daughter Elizabeth for the encouragement, advice through the process, finally to my lovely wife Racheal for the counselling, word of advice throughout the years of my study at the university, the period of writing the project proposal dissertations.</w:t>
      </w:r>
    </w:p>
    <w:p w14:paraId="4A8BA34A" w14:textId="47834B6A" w:rsidR="57D91BF8" w:rsidRDefault="57D91BF8" w:rsidP="57D91BF8">
      <w:pPr>
        <w:spacing w:after="160" w:line="360" w:lineRule="auto"/>
        <w:rPr>
          <w:rFonts w:ascii="Arial Nova" w:eastAsia="Arial Nova" w:hAnsi="Arial Nova" w:cs="Arial Nova"/>
          <w:color w:val="000000" w:themeColor="text1"/>
        </w:rPr>
      </w:pPr>
    </w:p>
    <w:p w14:paraId="73857361" w14:textId="2179FC56" w:rsidR="57D91BF8" w:rsidRDefault="57D91BF8" w:rsidP="57D91BF8">
      <w:pPr>
        <w:spacing w:after="160" w:line="360" w:lineRule="auto"/>
        <w:rPr>
          <w:rFonts w:ascii="Arial Nova" w:eastAsia="Arial Nova" w:hAnsi="Arial Nova" w:cs="Arial Nova"/>
          <w:color w:val="000000" w:themeColor="text1"/>
        </w:rPr>
      </w:pPr>
    </w:p>
    <w:p w14:paraId="5097B074" w14:textId="0500F5EB" w:rsidR="57D91BF8" w:rsidRDefault="57D91BF8" w:rsidP="57D91BF8">
      <w:pPr>
        <w:spacing w:after="160" w:line="360" w:lineRule="auto"/>
        <w:rPr>
          <w:rFonts w:ascii="Arial Nova" w:eastAsia="Arial Nova" w:hAnsi="Arial Nova" w:cs="Arial Nova"/>
          <w:color w:val="000000" w:themeColor="text1"/>
        </w:rPr>
      </w:pPr>
    </w:p>
    <w:p w14:paraId="0909466E" w14:textId="71132FF3" w:rsidR="57D91BF8" w:rsidRDefault="57D91BF8" w:rsidP="57D91BF8">
      <w:pPr>
        <w:spacing w:after="160" w:line="360" w:lineRule="auto"/>
        <w:rPr>
          <w:rFonts w:ascii="Arial Nova" w:eastAsia="Arial Nova" w:hAnsi="Arial Nova" w:cs="Arial Nova"/>
          <w:color w:val="000000" w:themeColor="text1"/>
        </w:rPr>
      </w:pPr>
    </w:p>
    <w:p w14:paraId="724FD6F4" w14:textId="512B7B9E" w:rsidR="57D91BF8" w:rsidRDefault="57D91BF8" w:rsidP="57D91BF8">
      <w:pPr>
        <w:spacing w:after="160" w:line="360" w:lineRule="auto"/>
        <w:rPr>
          <w:rFonts w:ascii="Arial Nova" w:eastAsia="Arial Nova" w:hAnsi="Arial Nova" w:cs="Arial Nova"/>
          <w:color w:val="000000" w:themeColor="text1"/>
        </w:rPr>
      </w:pPr>
    </w:p>
    <w:p w14:paraId="1FA1DF7E" w14:textId="1396D30C" w:rsidR="57D91BF8" w:rsidRDefault="57D91BF8" w:rsidP="57D91BF8">
      <w:pPr>
        <w:spacing w:after="160" w:line="360" w:lineRule="auto"/>
        <w:rPr>
          <w:rFonts w:ascii="Arial Nova" w:eastAsia="Arial Nova" w:hAnsi="Arial Nova" w:cs="Arial Nova"/>
          <w:color w:val="000000" w:themeColor="text1"/>
        </w:rPr>
      </w:pPr>
    </w:p>
    <w:p w14:paraId="7DA27208" w14:textId="327F521E" w:rsidR="57D91BF8" w:rsidRDefault="57D91BF8" w:rsidP="57D91BF8">
      <w:pPr>
        <w:spacing w:after="160" w:line="360" w:lineRule="auto"/>
        <w:rPr>
          <w:rFonts w:ascii="Arial Nova" w:eastAsia="Arial Nova" w:hAnsi="Arial Nova" w:cs="Arial Nova"/>
          <w:color w:val="000000" w:themeColor="text1"/>
        </w:rPr>
      </w:pPr>
    </w:p>
    <w:p w14:paraId="5B164F36" w14:textId="473CD9B4" w:rsidR="57D91BF8" w:rsidRDefault="57D91BF8" w:rsidP="57D91BF8">
      <w:pPr>
        <w:spacing w:after="160" w:line="360" w:lineRule="auto"/>
        <w:rPr>
          <w:rFonts w:ascii="Arial Nova" w:eastAsia="Arial Nova" w:hAnsi="Arial Nova" w:cs="Arial Nova"/>
          <w:color w:val="000000" w:themeColor="text1"/>
        </w:rPr>
      </w:pPr>
    </w:p>
    <w:p w14:paraId="20F22A8F" w14:textId="1D6D7F69" w:rsidR="57D91BF8" w:rsidRDefault="57D91BF8" w:rsidP="57D91BF8">
      <w:pPr>
        <w:spacing w:after="160" w:line="360" w:lineRule="auto"/>
        <w:rPr>
          <w:rFonts w:ascii="Arial Nova" w:eastAsia="Arial Nova" w:hAnsi="Arial Nova" w:cs="Arial Nova"/>
          <w:color w:val="000000" w:themeColor="text1"/>
        </w:rPr>
      </w:pPr>
    </w:p>
    <w:p w14:paraId="6F751BDB" w14:textId="203BEF3B" w:rsidR="57D91BF8" w:rsidRDefault="57D91BF8" w:rsidP="57D91BF8">
      <w:pPr>
        <w:spacing w:after="160" w:line="360" w:lineRule="auto"/>
        <w:rPr>
          <w:rFonts w:ascii="Arial Nova" w:eastAsia="Arial Nova" w:hAnsi="Arial Nova" w:cs="Arial Nova"/>
          <w:color w:val="000000" w:themeColor="text1"/>
        </w:rPr>
      </w:pPr>
    </w:p>
    <w:p w14:paraId="30BC8667" w14:textId="2226D7A9" w:rsidR="57D91BF8" w:rsidRDefault="57D91BF8" w:rsidP="57D91BF8"/>
    <w:p w14:paraId="09EF80DC" w14:textId="52975B98" w:rsidR="57D91BF8" w:rsidRDefault="57D91BF8" w:rsidP="57D91BF8"/>
    <w:p w14:paraId="1AFCBAEB" w14:textId="6749796E" w:rsidR="57D91BF8" w:rsidRDefault="57D91BF8" w:rsidP="57D91BF8"/>
    <w:p w14:paraId="5336B420" w14:textId="77777777" w:rsidR="00404391" w:rsidRDefault="00404391" w:rsidP="57D91BF8">
      <w:pPr>
        <w:spacing w:after="160" w:line="360" w:lineRule="auto"/>
        <w:rPr>
          <w:rFonts w:ascii="Arial" w:eastAsia="Arial" w:hAnsi="Arial" w:cs="Arial"/>
          <w:b/>
          <w:bCs/>
          <w:color w:val="000000" w:themeColor="text1"/>
          <w:sz w:val="24"/>
          <w:szCs w:val="24"/>
          <w:u w:val="single"/>
          <w:lang w:val="en-US"/>
        </w:rPr>
      </w:pPr>
    </w:p>
    <w:p w14:paraId="12B1F95B" w14:textId="77777777" w:rsidR="00404391" w:rsidRDefault="00404391" w:rsidP="57D91BF8">
      <w:pPr>
        <w:spacing w:after="160" w:line="360" w:lineRule="auto"/>
        <w:rPr>
          <w:rFonts w:ascii="Arial" w:eastAsia="Arial" w:hAnsi="Arial" w:cs="Arial"/>
          <w:b/>
          <w:bCs/>
          <w:color w:val="000000" w:themeColor="text1"/>
          <w:sz w:val="24"/>
          <w:szCs w:val="24"/>
          <w:u w:val="single"/>
          <w:lang w:val="en-US"/>
        </w:rPr>
      </w:pPr>
    </w:p>
    <w:p w14:paraId="36F98D94" w14:textId="77777777" w:rsidR="00404391" w:rsidRDefault="00404391" w:rsidP="57D91BF8">
      <w:pPr>
        <w:spacing w:after="160" w:line="360" w:lineRule="auto"/>
        <w:rPr>
          <w:rFonts w:ascii="Arial" w:eastAsia="Arial" w:hAnsi="Arial" w:cs="Arial"/>
          <w:b/>
          <w:bCs/>
          <w:color w:val="000000" w:themeColor="text1"/>
          <w:sz w:val="24"/>
          <w:szCs w:val="24"/>
          <w:u w:val="single"/>
          <w:lang w:val="en-US"/>
        </w:rPr>
      </w:pPr>
    </w:p>
    <w:p w14:paraId="4C9C3891" w14:textId="50B7D1D4" w:rsidR="472F6B26" w:rsidRDefault="472F6B26" w:rsidP="57D91BF8">
      <w:pPr>
        <w:spacing w:after="160" w:line="360" w:lineRule="auto"/>
        <w:rPr>
          <w:rFonts w:ascii="Arial" w:eastAsia="Arial" w:hAnsi="Arial" w:cs="Arial"/>
          <w:color w:val="000000" w:themeColor="text1"/>
          <w:sz w:val="24"/>
          <w:szCs w:val="24"/>
        </w:rPr>
      </w:pPr>
      <w:r w:rsidRPr="57D91BF8">
        <w:rPr>
          <w:rFonts w:ascii="Arial" w:eastAsia="Arial" w:hAnsi="Arial" w:cs="Arial"/>
          <w:b/>
          <w:bCs/>
          <w:color w:val="000000" w:themeColor="text1"/>
          <w:sz w:val="24"/>
          <w:szCs w:val="24"/>
          <w:u w:val="single"/>
          <w:lang w:val="en-US"/>
        </w:rPr>
        <w:lastRenderedPageBreak/>
        <w:t xml:space="preserve">Table of contents </w:t>
      </w:r>
    </w:p>
    <w:p w14:paraId="7BA680AD" w14:textId="58B93C54" w:rsidR="57D91BF8" w:rsidRDefault="57D91BF8" w:rsidP="57D91BF8">
      <w:pPr>
        <w:spacing w:after="160" w:line="360" w:lineRule="auto"/>
        <w:rPr>
          <w:rFonts w:ascii="Arial" w:eastAsia="Arial" w:hAnsi="Arial" w:cs="Arial"/>
          <w:b/>
          <w:bCs/>
          <w:color w:val="000000" w:themeColor="text1"/>
          <w:sz w:val="24"/>
          <w:szCs w:val="24"/>
          <w:u w:val="single"/>
          <w:lang w:val="en-US"/>
        </w:rPr>
      </w:pPr>
    </w:p>
    <w:p w14:paraId="063528AA" w14:textId="77AAF6FA" w:rsidR="472F6B26" w:rsidRDefault="472F6B26" w:rsidP="57D91BF8">
      <w:pPr>
        <w:spacing w:after="160" w:line="360" w:lineRule="auto"/>
        <w:rPr>
          <w:rFonts w:ascii="Arial" w:eastAsia="Arial" w:hAnsi="Arial" w:cs="Arial"/>
          <w:color w:val="000000" w:themeColor="text1"/>
          <w:sz w:val="24"/>
          <w:szCs w:val="24"/>
        </w:rPr>
      </w:pPr>
      <w:r w:rsidRPr="57D91BF8">
        <w:rPr>
          <w:rFonts w:ascii="Arial" w:eastAsia="Arial" w:hAnsi="Arial" w:cs="Arial"/>
          <w:b/>
          <w:bCs/>
          <w:color w:val="000000" w:themeColor="text1"/>
          <w:sz w:val="24"/>
          <w:szCs w:val="24"/>
          <w:lang w:val="en-US"/>
        </w:rPr>
        <w:t xml:space="preserve">1.Introduction                                                                                                          </w:t>
      </w:r>
      <w:r w:rsidR="5E6A61A9" w:rsidRPr="57D91BF8">
        <w:rPr>
          <w:rFonts w:ascii="Arial" w:eastAsia="Arial" w:hAnsi="Arial" w:cs="Arial"/>
          <w:b/>
          <w:bCs/>
          <w:color w:val="000000" w:themeColor="text1"/>
          <w:sz w:val="24"/>
          <w:szCs w:val="24"/>
          <w:lang w:val="en-US"/>
        </w:rPr>
        <w:t>4</w:t>
      </w:r>
    </w:p>
    <w:p w14:paraId="0735B701" w14:textId="5047F6F6" w:rsidR="472F6B26" w:rsidRDefault="472F6B26" w:rsidP="57D91BF8">
      <w:pPr>
        <w:spacing w:after="160" w:line="360" w:lineRule="auto"/>
        <w:rPr>
          <w:rFonts w:ascii="Arial" w:eastAsia="Arial" w:hAnsi="Arial" w:cs="Arial"/>
          <w:b/>
          <w:bCs/>
          <w:color w:val="000000" w:themeColor="text1"/>
          <w:sz w:val="24"/>
          <w:szCs w:val="24"/>
          <w:lang w:val="en-US"/>
        </w:rPr>
      </w:pPr>
      <w:r w:rsidRPr="57D91BF8">
        <w:rPr>
          <w:rFonts w:ascii="Arial" w:eastAsia="Arial" w:hAnsi="Arial" w:cs="Arial"/>
          <w:b/>
          <w:bCs/>
          <w:color w:val="000000" w:themeColor="text1"/>
          <w:sz w:val="24"/>
          <w:szCs w:val="24"/>
          <w:lang w:val="en-US"/>
        </w:rPr>
        <w:t xml:space="preserve">1.1. Background of the Study                                                                              </w:t>
      </w:r>
      <w:r w:rsidR="4421233D" w:rsidRPr="57D91BF8">
        <w:rPr>
          <w:rFonts w:ascii="Arial" w:eastAsia="Arial" w:hAnsi="Arial" w:cs="Arial"/>
          <w:b/>
          <w:bCs/>
          <w:color w:val="000000" w:themeColor="text1"/>
          <w:sz w:val="24"/>
          <w:szCs w:val="24"/>
          <w:lang w:val="en-US"/>
        </w:rPr>
        <w:t xml:space="preserve"> </w:t>
      </w:r>
      <w:r w:rsidR="2F3AA5C3" w:rsidRPr="57D91BF8">
        <w:rPr>
          <w:rFonts w:ascii="Arial" w:eastAsia="Arial" w:hAnsi="Arial" w:cs="Arial"/>
          <w:b/>
          <w:bCs/>
          <w:color w:val="000000" w:themeColor="text1"/>
          <w:sz w:val="24"/>
          <w:szCs w:val="24"/>
          <w:lang w:val="en-US"/>
        </w:rPr>
        <w:t xml:space="preserve"> </w:t>
      </w:r>
      <w:r w:rsidR="4421233D" w:rsidRPr="57D91BF8">
        <w:rPr>
          <w:rFonts w:ascii="Arial" w:eastAsia="Arial" w:hAnsi="Arial" w:cs="Arial"/>
          <w:b/>
          <w:bCs/>
          <w:color w:val="000000" w:themeColor="text1"/>
          <w:sz w:val="24"/>
          <w:szCs w:val="24"/>
          <w:lang w:val="en-US"/>
        </w:rPr>
        <w:t xml:space="preserve"> 5</w:t>
      </w:r>
    </w:p>
    <w:p w14:paraId="6F65C34D" w14:textId="65A8B5CD" w:rsidR="472F6B26" w:rsidRDefault="472F6B26" w:rsidP="57D91BF8">
      <w:pPr>
        <w:spacing w:after="160" w:line="360" w:lineRule="auto"/>
        <w:rPr>
          <w:rFonts w:ascii="Arial" w:eastAsia="Arial" w:hAnsi="Arial" w:cs="Arial"/>
          <w:color w:val="000000" w:themeColor="text1"/>
          <w:sz w:val="24"/>
          <w:szCs w:val="24"/>
        </w:rPr>
      </w:pPr>
      <w:r w:rsidRPr="57D91BF8">
        <w:rPr>
          <w:rFonts w:ascii="Arial" w:eastAsia="Arial" w:hAnsi="Arial" w:cs="Arial"/>
          <w:b/>
          <w:bCs/>
          <w:color w:val="000000" w:themeColor="text1"/>
          <w:sz w:val="24"/>
          <w:szCs w:val="24"/>
          <w:lang w:val="en-US"/>
        </w:rPr>
        <w:t xml:space="preserve">1.2. Aim of the Study                                                                                              </w:t>
      </w:r>
      <w:r w:rsidR="1D0F46DB" w:rsidRPr="57D91BF8">
        <w:rPr>
          <w:rFonts w:ascii="Arial" w:eastAsia="Arial" w:hAnsi="Arial" w:cs="Arial"/>
          <w:b/>
          <w:bCs/>
          <w:color w:val="000000" w:themeColor="text1"/>
          <w:sz w:val="24"/>
          <w:szCs w:val="24"/>
          <w:lang w:val="en-US"/>
        </w:rPr>
        <w:t xml:space="preserve"> </w:t>
      </w:r>
      <w:r w:rsidR="495637A3" w:rsidRPr="57D91BF8">
        <w:rPr>
          <w:rFonts w:ascii="Arial" w:eastAsia="Arial" w:hAnsi="Arial" w:cs="Arial"/>
          <w:b/>
          <w:bCs/>
          <w:color w:val="000000" w:themeColor="text1"/>
          <w:sz w:val="24"/>
          <w:szCs w:val="24"/>
          <w:lang w:val="en-US"/>
        </w:rPr>
        <w:t>6</w:t>
      </w:r>
    </w:p>
    <w:p w14:paraId="7A87A0E1" w14:textId="149D4578" w:rsidR="472F6B26" w:rsidRDefault="472F6B26" w:rsidP="57D91BF8">
      <w:pPr>
        <w:spacing w:after="160" w:line="360" w:lineRule="auto"/>
        <w:rPr>
          <w:rFonts w:ascii="Arial" w:eastAsia="Arial" w:hAnsi="Arial" w:cs="Arial"/>
          <w:b/>
          <w:bCs/>
          <w:color w:val="000000" w:themeColor="text1"/>
          <w:sz w:val="24"/>
          <w:szCs w:val="24"/>
          <w:lang w:val="en-US"/>
        </w:rPr>
      </w:pPr>
      <w:r w:rsidRPr="57D91BF8">
        <w:rPr>
          <w:rFonts w:ascii="Arial" w:eastAsia="Arial" w:hAnsi="Arial" w:cs="Arial"/>
          <w:b/>
          <w:bCs/>
          <w:color w:val="000000" w:themeColor="text1"/>
          <w:sz w:val="24"/>
          <w:szCs w:val="24"/>
          <w:lang w:val="en-US"/>
        </w:rPr>
        <w:t xml:space="preserve">1.3. Rationale for the Study                                                                                 </w:t>
      </w:r>
      <w:r w:rsidR="4926E52C" w:rsidRPr="57D91BF8">
        <w:rPr>
          <w:rFonts w:ascii="Arial" w:eastAsia="Arial" w:hAnsi="Arial" w:cs="Arial"/>
          <w:b/>
          <w:bCs/>
          <w:color w:val="000000" w:themeColor="text1"/>
          <w:sz w:val="24"/>
          <w:szCs w:val="24"/>
          <w:lang w:val="en-US"/>
        </w:rPr>
        <w:t>6</w:t>
      </w:r>
      <w:r w:rsidR="7C61B973" w:rsidRPr="57D91BF8">
        <w:rPr>
          <w:rFonts w:ascii="Arial" w:eastAsia="Arial" w:hAnsi="Arial" w:cs="Arial"/>
          <w:b/>
          <w:bCs/>
          <w:color w:val="000000" w:themeColor="text1"/>
          <w:sz w:val="24"/>
          <w:szCs w:val="24"/>
          <w:lang w:val="en-US"/>
        </w:rPr>
        <w:t>-7</w:t>
      </w:r>
    </w:p>
    <w:p w14:paraId="44EA3106" w14:textId="2D95C36A" w:rsidR="472F6B26" w:rsidRDefault="472F6B26" w:rsidP="57D91BF8">
      <w:pPr>
        <w:spacing w:after="160" w:line="360" w:lineRule="auto"/>
        <w:rPr>
          <w:rFonts w:ascii="Arial" w:eastAsia="Arial" w:hAnsi="Arial" w:cs="Arial"/>
          <w:color w:val="000000" w:themeColor="text1"/>
          <w:sz w:val="24"/>
          <w:szCs w:val="24"/>
        </w:rPr>
      </w:pPr>
      <w:r w:rsidRPr="57D91BF8">
        <w:rPr>
          <w:rFonts w:ascii="Arial" w:eastAsia="Arial" w:hAnsi="Arial" w:cs="Arial"/>
          <w:b/>
          <w:bCs/>
          <w:color w:val="000000" w:themeColor="text1"/>
          <w:sz w:val="24"/>
          <w:szCs w:val="24"/>
          <w:lang w:val="en-US"/>
        </w:rPr>
        <w:t xml:space="preserve">1.4. </w:t>
      </w:r>
      <w:r w:rsidR="1F5FF231" w:rsidRPr="57D91BF8">
        <w:rPr>
          <w:rFonts w:ascii="Arial Nova" w:eastAsia="Arial Nova" w:hAnsi="Arial Nova" w:cs="Arial Nova"/>
          <w:b/>
          <w:bCs/>
          <w:color w:val="000000" w:themeColor="text1"/>
          <w:sz w:val="24"/>
          <w:szCs w:val="24"/>
          <w:lang w:val="en-US"/>
        </w:rPr>
        <w:t>Why is technology important in healthcare in</w:t>
      </w:r>
      <w:r w:rsidR="7C7930F0" w:rsidRPr="57D91BF8">
        <w:rPr>
          <w:rFonts w:ascii="Arial Nova" w:eastAsia="Arial Nova" w:hAnsi="Arial Nova" w:cs="Arial Nova"/>
          <w:b/>
          <w:bCs/>
          <w:color w:val="000000" w:themeColor="text1"/>
          <w:sz w:val="24"/>
          <w:szCs w:val="24"/>
          <w:lang w:val="en-US"/>
        </w:rPr>
        <w:t>dustry</w:t>
      </w:r>
      <w:r w:rsidR="1F5FF231" w:rsidRPr="57D91BF8">
        <w:rPr>
          <w:rFonts w:ascii="Arial Nova" w:eastAsia="Arial Nova" w:hAnsi="Arial Nova" w:cs="Arial Nova"/>
          <w:b/>
          <w:bCs/>
          <w:color w:val="000000" w:themeColor="text1"/>
          <w:sz w:val="24"/>
          <w:szCs w:val="24"/>
          <w:lang w:val="en-US"/>
        </w:rPr>
        <w:t xml:space="preserve">                                    </w:t>
      </w:r>
      <w:r w:rsidRPr="57D91BF8">
        <w:rPr>
          <w:rFonts w:ascii="Arial" w:eastAsia="Arial" w:hAnsi="Arial" w:cs="Arial"/>
          <w:b/>
          <w:bCs/>
          <w:color w:val="000000" w:themeColor="text1"/>
          <w:sz w:val="24"/>
          <w:szCs w:val="24"/>
          <w:lang w:val="en-US"/>
        </w:rPr>
        <w:t>6</w:t>
      </w:r>
      <w:r w:rsidR="02C84FD8" w:rsidRPr="57D91BF8">
        <w:rPr>
          <w:rFonts w:ascii="Arial" w:eastAsia="Arial" w:hAnsi="Arial" w:cs="Arial"/>
          <w:b/>
          <w:bCs/>
          <w:color w:val="000000" w:themeColor="text1"/>
          <w:sz w:val="24"/>
          <w:szCs w:val="24"/>
          <w:lang w:val="en-US"/>
        </w:rPr>
        <w:t>-7</w:t>
      </w:r>
    </w:p>
    <w:p w14:paraId="3D7075CD" w14:textId="31E8FF05" w:rsidR="472F6B26" w:rsidRDefault="472F6B26" w:rsidP="57D91BF8">
      <w:pPr>
        <w:spacing w:after="160" w:line="360" w:lineRule="auto"/>
        <w:rPr>
          <w:rFonts w:ascii="Arial" w:eastAsia="Arial" w:hAnsi="Arial" w:cs="Arial"/>
          <w:b/>
          <w:bCs/>
          <w:color w:val="000000" w:themeColor="text1"/>
          <w:sz w:val="24"/>
          <w:szCs w:val="24"/>
          <w:lang w:val="en-US"/>
        </w:rPr>
      </w:pPr>
      <w:r w:rsidRPr="57D91BF8">
        <w:rPr>
          <w:rFonts w:ascii="Arial" w:eastAsia="Arial" w:hAnsi="Arial" w:cs="Arial"/>
          <w:b/>
          <w:bCs/>
          <w:color w:val="000000" w:themeColor="text1"/>
          <w:sz w:val="24"/>
          <w:szCs w:val="24"/>
          <w:lang w:val="en-US"/>
        </w:rPr>
        <w:t xml:space="preserve">1.5. Literature Review                                                                                         </w:t>
      </w:r>
      <w:r w:rsidR="6E0C304C" w:rsidRPr="57D91BF8">
        <w:rPr>
          <w:rFonts w:ascii="Arial" w:eastAsia="Arial" w:hAnsi="Arial" w:cs="Arial"/>
          <w:b/>
          <w:bCs/>
          <w:color w:val="000000" w:themeColor="text1"/>
          <w:sz w:val="24"/>
          <w:szCs w:val="24"/>
          <w:lang w:val="en-US"/>
        </w:rPr>
        <w:t>8</w:t>
      </w:r>
      <w:r w:rsidRPr="57D91BF8">
        <w:rPr>
          <w:rFonts w:ascii="Arial" w:eastAsia="Arial" w:hAnsi="Arial" w:cs="Arial"/>
          <w:b/>
          <w:bCs/>
          <w:color w:val="000000" w:themeColor="text1"/>
          <w:sz w:val="24"/>
          <w:szCs w:val="24"/>
          <w:lang w:val="en-US"/>
        </w:rPr>
        <w:t>-</w:t>
      </w:r>
      <w:r w:rsidR="19F00299" w:rsidRPr="57D91BF8">
        <w:rPr>
          <w:rFonts w:ascii="Arial" w:eastAsia="Arial" w:hAnsi="Arial" w:cs="Arial"/>
          <w:b/>
          <w:bCs/>
          <w:color w:val="000000" w:themeColor="text1"/>
          <w:sz w:val="24"/>
          <w:szCs w:val="24"/>
          <w:lang w:val="en-US"/>
        </w:rPr>
        <w:t>20</w:t>
      </w:r>
    </w:p>
    <w:p w14:paraId="52CB06B7" w14:textId="2FA49E2E" w:rsidR="472F6B26" w:rsidRDefault="472F6B26" w:rsidP="57D91BF8">
      <w:pPr>
        <w:spacing w:after="160" w:line="360" w:lineRule="auto"/>
        <w:rPr>
          <w:rFonts w:ascii="Arial" w:eastAsia="Arial" w:hAnsi="Arial" w:cs="Arial"/>
          <w:b/>
          <w:bCs/>
          <w:color w:val="000000" w:themeColor="text1"/>
          <w:sz w:val="24"/>
          <w:szCs w:val="24"/>
          <w:lang w:val="en-US"/>
        </w:rPr>
      </w:pPr>
      <w:r w:rsidRPr="57D91BF8">
        <w:rPr>
          <w:rFonts w:ascii="Arial" w:eastAsia="Arial" w:hAnsi="Arial" w:cs="Arial"/>
          <w:b/>
          <w:bCs/>
          <w:color w:val="000000" w:themeColor="text1"/>
          <w:sz w:val="24"/>
          <w:szCs w:val="24"/>
          <w:lang w:val="en-US"/>
        </w:rPr>
        <w:t>1.6</w:t>
      </w:r>
      <w:r w:rsidR="0BB1354E" w:rsidRPr="57D91BF8">
        <w:rPr>
          <w:rFonts w:ascii="Arial" w:eastAsia="Arial" w:hAnsi="Arial" w:cs="Arial"/>
          <w:b/>
          <w:bCs/>
          <w:color w:val="000000" w:themeColor="text1"/>
          <w:sz w:val="24"/>
          <w:szCs w:val="24"/>
          <w:lang w:val="en-US"/>
        </w:rPr>
        <w:t>.</w:t>
      </w:r>
      <w:r w:rsidRPr="57D91BF8">
        <w:rPr>
          <w:rFonts w:ascii="Arial" w:eastAsia="Arial" w:hAnsi="Arial" w:cs="Arial"/>
          <w:b/>
          <w:bCs/>
          <w:color w:val="000000" w:themeColor="text1"/>
          <w:sz w:val="24"/>
          <w:szCs w:val="24"/>
          <w:lang w:val="en-US"/>
        </w:rPr>
        <w:t xml:space="preserve"> Methodology                                                                  </w:t>
      </w:r>
      <w:r w:rsidR="757E594D" w:rsidRPr="57D91BF8">
        <w:rPr>
          <w:rFonts w:ascii="Arial" w:eastAsia="Arial" w:hAnsi="Arial" w:cs="Arial"/>
          <w:b/>
          <w:bCs/>
          <w:color w:val="000000" w:themeColor="text1"/>
          <w:sz w:val="24"/>
          <w:szCs w:val="24"/>
          <w:lang w:val="en-US"/>
        </w:rPr>
        <w:t xml:space="preserve">                           </w:t>
      </w:r>
      <w:r w:rsidRPr="57D91BF8">
        <w:rPr>
          <w:rFonts w:ascii="Arial" w:eastAsia="Arial" w:hAnsi="Arial" w:cs="Arial"/>
          <w:b/>
          <w:bCs/>
          <w:color w:val="000000" w:themeColor="text1"/>
          <w:sz w:val="24"/>
          <w:szCs w:val="24"/>
          <w:lang w:val="en-US"/>
        </w:rPr>
        <w:t xml:space="preserve">  </w:t>
      </w:r>
      <w:r w:rsidR="3141FDFC" w:rsidRPr="57D91BF8">
        <w:rPr>
          <w:rFonts w:ascii="Arial" w:eastAsia="Arial" w:hAnsi="Arial" w:cs="Arial"/>
          <w:b/>
          <w:bCs/>
          <w:color w:val="000000" w:themeColor="text1"/>
          <w:sz w:val="24"/>
          <w:szCs w:val="24"/>
          <w:lang w:val="en-US"/>
        </w:rPr>
        <w:t>21</w:t>
      </w:r>
      <w:r w:rsidRPr="57D91BF8">
        <w:rPr>
          <w:rFonts w:ascii="Arial" w:eastAsia="Arial" w:hAnsi="Arial" w:cs="Arial"/>
          <w:b/>
          <w:bCs/>
          <w:color w:val="000000" w:themeColor="text1"/>
          <w:sz w:val="24"/>
          <w:szCs w:val="24"/>
          <w:lang w:val="en-US"/>
        </w:rPr>
        <w:t>-</w:t>
      </w:r>
      <w:r w:rsidR="28C800C1" w:rsidRPr="57D91BF8">
        <w:rPr>
          <w:rFonts w:ascii="Arial" w:eastAsia="Arial" w:hAnsi="Arial" w:cs="Arial"/>
          <w:b/>
          <w:bCs/>
          <w:color w:val="000000" w:themeColor="text1"/>
          <w:sz w:val="24"/>
          <w:szCs w:val="24"/>
          <w:lang w:val="en-US"/>
        </w:rPr>
        <w:t>2</w:t>
      </w:r>
      <w:r w:rsidR="05073DB6" w:rsidRPr="57D91BF8">
        <w:rPr>
          <w:rFonts w:ascii="Arial" w:eastAsia="Arial" w:hAnsi="Arial" w:cs="Arial"/>
          <w:b/>
          <w:bCs/>
          <w:color w:val="000000" w:themeColor="text1"/>
          <w:sz w:val="24"/>
          <w:szCs w:val="24"/>
          <w:lang w:val="en-US"/>
        </w:rPr>
        <w:t>7</w:t>
      </w:r>
      <w:r w:rsidR="3E0CD28D" w:rsidRPr="57D91BF8">
        <w:rPr>
          <w:rFonts w:ascii="Arial" w:eastAsia="Arial" w:hAnsi="Arial" w:cs="Arial"/>
          <w:b/>
          <w:bCs/>
          <w:color w:val="000000" w:themeColor="text1"/>
          <w:sz w:val="24"/>
          <w:szCs w:val="24"/>
          <w:lang w:val="en-US"/>
        </w:rPr>
        <w:t xml:space="preserve"> </w:t>
      </w:r>
      <w:r w:rsidR="4887D140" w:rsidRPr="57D91BF8">
        <w:rPr>
          <w:rFonts w:ascii="Arial" w:eastAsia="Arial" w:hAnsi="Arial" w:cs="Arial"/>
          <w:b/>
          <w:bCs/>
          <w:color w:val="000000" w:themeColor="text1"/>
          <w:sz w:val="24"/>
          <w:szCs w:val="24"/>
          <w:lang w:val="en-US"/>
        </w:rPr>
        <w:t>1.7.</w:t>
      </w:r>
      <w:r w:rsidR="0ABE3A82" w:rsidRPr="57D91BF8">
        <w:rPr>
          <w:rFonts w:ascii="Arial" w:eastAsia="Arial" w:hAnsi="Arial" w:cs="Arial"/>
          <w:b/>
          <w:bCs/>
          <w:color w:val="000000" w:themeColor="text1"/>
          <w:sz w:val="24"/>
          <w:szCs w:val="24"/>
          <w:lang w:val="en-US"/>
        </w:rPr>
        <w:t xml:space="preserve"> R</w:t>
      </w:r>
      <w:r w:rsidR="517EB7CE" w:rsidRPr="57D91BF8">
        <w:rPr>
          <w:rFonts w:ascii="Arial" w:eastAsia="Arial" w:hAnsi="Arial" w:cs="Arial"/>
          <w:b/>
          <w:bCs/>
          <w:color w:val="000000" w:themeColor="text1"/>
          <w:sz w:val="24"/>
          <w:szCs w:val="24"/>
          <w:lang w:val="en-US"/>
        </w:rPr>
        <w:t>esults and</w:t>
      </w:r>
      <w:r w:rsidR="0ABE3A82" w:rsidRPr="57D91BF8">
        <w:rPr>
          <w:rFonts w:ascii="Arial" w:eastAsia="Arial" w:hAnsi="Arial" w:cs="Arial"/>
          <w:b/>
          <w:bCs/>
          <w:color w:val="000000" w:themeColor="text1"/>
          <w:sz w:val="24"/>
          <w:szCs w:val="24"/>
          <w:lang w:val="en-US"/>
        </w:rPr>
        <w:t xml:space="preserve"> </w:t>
      </w:r>
      <w:r w:rsidR="3D1A250D" w:rsidRPr="57D91BF8">
        <w:rPr>
          <w:rFonts w:ascii="Arial" w:eastAsia="Arial" w:hAnsi="Arial" w:cs="Arial"/>
          <w:b/>
          <w:bCs/>
          <w:color w:val="000000" w:themeColor="text1"/>
          <w:sz w:val="24"/>
          <w:szCs w:val="24"/>
          <w:lang w:val="en-US"/>
        </w:rPr>
        <w:t xml:space="preserve">Discussion                        </w:t>
      </w:r>
      <w:r w:rsidR="4887D140" w:rsidRPr="57D91BF8">
        <w:rPr>
          <w:rFonts w:ascii="Arial" w:eastAsia="Arial" w:hAnsi="Arial" w:cs="Arial"/>
          <w:b/>
          <w:bCs/>
          <w:color w:val="000000" w:themeColor="text1"/>
          <w:sz w:val="24"/>
          <w:szCs w:val="24"/>
          <w:lang w:val="en-US"/>
        </w:rPr>
        <w:t xml:space="preserve"> </w:t>
      </w:r>
      <w:r w:rsidR="0D81C8B6" w:rsidRPr="57D91BF8">
        <w:rPr>
          <w:rFonts w:ascii="Arial" w:eastAsia="Arial" w:hAnsi="Arial" w:cs="Arial"/>
          <w:b/>
          <w:bCs/>
          <w:color w:val="000000" w:themeColor="text1"/>
          <w:sz w:val="24"/>
          <w:szCs w:val="24"/>
          <w:lang w:val="en-US"/>
        </w:rPr>
        <w:t xml:space="preserve">                                                   2</w:t>
      </w:r>
      <w:r w:rsidR="7FA90B95" w:rsidRPr="57D91BF8">
        <w:rPr>
          <w:rFonts w:ascii="Arial" w:eastAsia="Arial" w:hAnsi="Arial" w:cs="Arial"/>
          <w:b/>
          <w:bCs/>
          <w:color w:val="000000" w:themeColor="text1"/>
          <w:sz w:val="24"/>
          <w:szCs w:val="24"/>
          <w:lang w:val="en-US"/>
        </w:rPr>
        <w:t>8</w:t>
      </w:r>
      <w:r w:rsidR="0D81C8B6" w:rsidRPr="57D91BF8">
        <w:rPr>
          <w:rFonts w:ascii="Arial" w:eastAsia="Arial" w:hAnsi="Arial" w:cs="Arial"/>
          <w:b/>
          <w:bCs/>
          <w:color w:val="000000" w:themeColor="text1"/>
          <w:sz w:val="24"/>
          <w:szCs w:val="24"/>
          <w:lang w:val="en-US"/>
        </w:rPr>
        <w:t>-3</w:t>
      </w:r>
      <w:r w:rsidR="7C1325CA" w:rsidRPr="57D91BF8">
        <w:rPr>
          <w:rFonts w:ascii="Arial" w:eastAsia="Arial" w:hAnsi="Arial" w:cs="Arial"/>
          <w:b/>
          <w:bCs/>
          <w:color w:val="000000" w:themeColor="text1"/>
          <w:sz w:val="24"/>
          <w:szCs w:val="24"/>
          <w:lang w:val="en-US"/>
        </w:rPr>
        <w:t>4</w:t>
      </w:r>
    </w:p>
    <w:p w14:paraId="1D0F0AF4" w14:textId="6CCD9562" w:rsidR="32B08013" w:rsidRDefault="32B08013" w:rsidP="57D91BF8">
      <w:pPr>
        <w:spacing w:after="160" w:line="360" w:lineRule="auto"/>
        <w:rPr>
          <w:rFonts w:ascii="Arial" w:eastAsia="Arial" w:hAnsi="Arial" w:cs="Arial"/>
          <w:b/>
          <w:bCs/>
          <w:color w:val="000000" w:themeColor="text1"/>
          <w:sz w:val="24"/>
          <w:szCs w:val="24"/>
          <w:lang w:val="en-US"/>
        </w:rPr>
      </w:pPr>
      <w:r w:rsidRPr="57D91BF8">
        <w:rPr>
          <w:rFonts w:ascii="Arial" w:eastAsia="Arial" w:hAnsi="Arial" w:cs="Arial"/>
          <w:b/>
          <w:bCs/>
          <w:color w:val="000000" w:themeColor="text1"/>
          <w:sz w:val="24"/>
          <w:szCs w:val="24"/>
          <w:lang w:val="en-US"/>
        </w:rPr>
        <w:t>1.8</w:t>
      </w:r>
      <w:r w:rsidR="502D5F92" w:rsidRPr="57D91BF8">
        <w:rPr>
          <w:rFonts w:ascii="Arial" w:eastAsia="Arial" w:hAnsi="Arial" w:cs="Arial"/>
          <w:b/>
          <w:bCs/>
          <w:color w:val="000000" w:themeColor="text1"/>
          <w:sz w:val="24"/>
          <w:szCs w:val="24"/>
          <w:lang w:val="en-US"/>
        </w:rPr>
        <w:t xml:space="preserve">. </w:t>
      </w:r>
      <w:r w:rsidR="4887D140" w:rsidRPr="57D91BF8">
        <w:rPr>
          <w:rFonts w:ascii="Arial" w:eastAsia="Arial" w:hAnsi="Arial" w:cs="Arial"/>
          <w:b/>
          <w:bCs/>
          <w:color w:val="000000" w:themeColor="text1"/>
          <w:sz w:val="24"/>
          <w:szCs w:val="24"/>
          <w:lang w:val="en-US"/>
        </w:rPr>
        <w:t>Conclusion</w:t>
      </w:r>
      <w:r w:rsidR="02516F05" w:rsidRPr="57D91BF8">
        <w:rPr>
          <w:rFonts w:ascii="Arial" w:eastAsia="Arial" w:hAnsi="Arial" w:cs="Arial"/>
          <w:b/>
          <w:bCs/>
          <w:color w:val="000000" w:themeColor="text1"/>
          <w:sz w:val="24"/>
          <w:szCs w:val="24"/>
          <w:lang w:val="en-US"/>
        </w:rPr>
        <w:t xml:space="preserve"> and recommendations     </w:t>
      </w:r>
      <w:r w:rsidR="45D19BA3" w:rsidRPr="57D91BF8">
        <w:rPr>
          <w:rFonts w:ascii="Arial" w:eastAsia="Arial" w:hAnsi="Arial" w:cs="Arial"/>
          <w:b/>
          <w:bCs/>
          <w:color w:val="000000" w:themeColor="text1"/>
          <w:sz w:val="24"/>
          <w:szCs w:val="24"/>
          <w:lang w:val="en-US"/>
        </w:rPr>
        <w:t xml:space="preserve">                                   </w:t>
      </w:r>
      <w:r w:rsidR="4887D140" w:rsidRPr="57D91BF8">
        <w:rPr>
          <w:rFonts w:ascii="Arial" w:eastAsia="Arial" w:hAnsi="Arial" w:cs="Arial"/>
          <w:b/>
          <w:bCs/>
          <w:color w:val="000000" w:themeColor="text1"/>
          <w:sz w:val="24"/>
          <w:szCs w:val="24"/>
          <w:lang w:val="en-US"/>
        </w:rPr>
        <w:t xml:space="preserve">                  </w:t>
      </w:r>
      <w:r w:rsidR="61198E8A" w:rsidRPr="57D91BF8">
        <w:rPr>
          <w:rFonts w:ascii="Arial" w:eastAsia="Arial" w:hAnsi="Arial" w:cs="Arial"/>
          <w:b/>
          <w:bCs/>
          <w:color w:val="000000" w:themeColor="text1"/>
          <w:sz w:val="24"/>
          <w:szCs w:val="24"/>
          <w:lang w:val="en-US"/>
        </w:rPr>
        <w:t>3</w:t>
      </w:r>
      <w:r w:rsidR="4115D156" w:rsidRPr="57D91BF8">
        <w:rPr>
          <w:rFonts w:ascii="Arial" w:eastAsia="Arial" w:hAnsi="Arial" w:cs="Arial"/>
          <w:b/>
          <w:bCs/>
          <w:color w:val="000000" w:themeColor="text1"/>
          <w:sz w:val="24"/>
          <w:szCs w:val="24"/>
          <w:lang w:val="en-US"/>
        </w:rPr>
        <w:t>5</w:t>
      </w:r>
      <w:r w:rsidR="61198E8A" w:rsidRPr="57D91BF8">
        <w:rPr>
          <w:rFonts w:ascii="Arial" w:eastAsia="Arial" w:hAnsi="Arial" w:cs="Arial"/>
          <w:b/>
          <w:bCs/>
          <w:color w:val="000000" w:themeColor="text1"/>
          <w:sz w:val="24"/>
          <w:szCs w:val="24"/>
          <w:lang w:val="en-US"/>
        </w:rPr>
        <w:t>-3</w:t>
      </w:r>
      <w:r w:rsidR="58CF16CC" w:rsidRPr="57D91BF8">
        <w:rPr>
          <w:rFonts w:ascii="Arial" w:eastAsia="Arial" w:hAnsi="Arial" w:cs="Arial"/>
          <w:b/>
          <w:bCs/>
          <w:color w:val="000000" w:themeColor="text1"/>
          <w:sz w:val="24"/>
          <w:szCs w:val="24"/>
          <w:lang w:val="en-US"/>
        </w:rPr>
        <w:t>6</w:t>
      </w:r>
    </w:p>
    <w:p w14:paraId="15412FF4" w14:textId="0A9A033F" w:rsidR="4887D140" w:rsidRDefault="4887D140" w:rsidP="57D91BF8">
      <w:pPr>
        <w:spacing w:after="160" w:line="360" w:lineRule="auto"/>
        <w:rPr>
          <w:rFonts w:ascii="Arial" w:eastAsia="Arial" w:hAnsi="Arial" w:cs="Arial"/>
          <w:b/>
          <w:bCs/>
          <w:color w:val="000000" w:themeColor="text1"/>
          <w:sz w:val="24"/>
          <w:szCs w:val="24"/>
          <w:lang w:val="en-US"/>
        </w:rPr>
      </w:pPr>
      <w:r w:rsidRPr="57D91BF8">
        <w:rPr>
          <w:rFonts w:ascii="Arial" w:eastAsia="Arial" w:hAnsi="Arial" w:cs="Arial"/>
          <w:b/>
          <w:bCs/>
          <w:color w:val="000000" w:themeColor="text1"/>
          <w:sz w:val="24"/>
          <w:szCs w:val="24"/>
          <w:lang w:val="en-US"/>
        </w:rPr>
        <w:t>1.</w:t>
      </w:r>
      <w:r w:rsidR="2F1C28B0" w:rsidRPr="57D91BF8">
        <w:rPr>
          <w:rFonts w:ascii="Arial" w:eastAsia="Arial" w:hAnsi="Arial" w:cs="Arial"/>
          <w:b/>
          <w:bCs/>
          <w:color w:val="000000" w:themeColor="text1"/>
          <w:sz w:val="24"/>
          <w:szCs w:val="24"/>
          <w:lang w:val="en-US"/>
        </w:rPr>
        <w:t>9</w:t>
      </w:r>
      <w:r w:rsidRPr="57D91BF8">
        <w:rPr>
          <w:rFonts w:ascii="Arial" w:eastAsia="Arial" w:hAnsi="Arial" w:cs="Arial"/>
          <w:b/>
          <w:bCs/>
          <w:color w:val="000000" w:themeColor="text1"/>
          <w:sz w:val="24"/>
          <w:szCs w:val="24"/>
          <w:lang w:val="en-US"/>
        </w:rPr>
        <w:t>. R</w:t>
      </w:r>
      <w:r w:rsidR="67F61DF6" w:rsidRPr="57D91BF8">
        <w:rPr>
          <w:rFonts w:ascii="Arial" w:eastAsia="Arial" w:hAnsi="Arial" w:cs="Arial"/>
          <w:b/>
          <w:bCs/>
          <w:color w:val="000000" w:themeColor="text1"/>
          <w:sz w:val="24"/>
          <w:szCs w:val="24"/>
          <w:lang w:val="en-US"/>
        </w:rPr>
        <w:t xml:space="preserve">eferences          </w:t>
      </w:r>
      <w:r w:rsidRPr="57D91BF8">
        <w:rPr>
          <w:rFonts w:ascii="Arial" w:eastAsia="Arial" w:hAnsi="Arial" w:cs="Arial"/>
          <w:b/>
          <w:bCs/>
          <w:color w:val="000000" w:themeColor="text1"/>
          <w:sz w:val="24"/>
          <w:szCs w:val="24"/>
          <w:lang w:val="en-US"/>
        </w:rPr>
        <w:t xml:space="preserve">                                              </w:t>
      </w:r>
      <w:r w:rsidR="25240E3C" w:rsidRPr="57D91BF8">
        <w:rPr>
          <w:rFonts w:ascii="Arial" w:eastAsia="Arial" w:hAnsi="Arial" w:cs="Arial"/>
          <w:b/>
          <w:bCs/>
          <w:color w:val="000000" w:themeColor="text1"/>
          <w:sz w:val="24"/>
          <w:szCs w:val="24"/>
          <w:lang w:val="en-US"/>
        </w:rPr>
        <w:t xml:space="preserve"> </w:t>
      </w:r>
      <w:r w:rsidRPr="57D91BF8">
        <w:rPr>
          <w:rFonts w:ascii="Arial" w:eastAsia="Arial" w:hAnsi="Arial" w:cs="Arial"/>
          <w:b/>
          <w:bCs/>
          <w:color w:val="000000" w:themeColor="text1"/>
          <w:sz w:val="24"/>
          <w:szCs w:val="24"/>
          <w:lang w:val="en-US"/>
        </w:rPr>
        <w:t xml:space="preserve">                         </w:t>
      </w:r>
      <w:r w:rsidR="6A8A1A9A" w:rsidRPr="57D91BF8">
        <w:rPr>
          <w:rFonts w:ascii="Arial" w:eastAsia="Arial" w:hAnsi="Arial" w:cs="Arial"/>
          <w:b/>
          <w:bCs/>
          <w:color w:val="000000" w:themeColor="text1"/>
          <w:sz w:val="24"/>
          <w:szCs w:val="24"/>
          <w:lang w:val="en-US"/>
        </w:rPr>
        <w:t xml:space="preserve"> </w:t>
      </w:r>
      <w:r w:rsidR="73C91F94" w:rsidRPr="57D91BF8">
        <w:rPr>
          <w:rFonts w:ascii="Arial" w:eastAsia="Arial" w:hAnsi="Arial" w:cs="Arial"/>
          <w:b/>
          <w:bCs/>
          <w:color w:val="000000" w:themeColor="text1"/>
          <w:sz w:val="24"/>
          <w:szCs w:val="24"/>
          <w:lang w:val="en-US"/>
        </w:rPr>
        <w:t xml:space="preserve"> </w:t>
      </w:r>
      <w:r w:rsidR="6A8A1A9A" w:rsidRPr="57D91BF8">
        <w:rPr>
          <w:rFonts w:ascii="Arial" w:eastAsia="Arial" w:hAnsi="Arial" w:cs="Arial"/>
          <w:b/>
          <w:bCs/>
          <w:color w:val="000000" w:themeColor="text1"/>
          <w:sz w:val="24"/>
          <w:szCs w:val="24"/>
          <w:lang w:val="en-US"/>
        </w:rPr>
        <w:t xml:space="preserve">    </w:t>
      </w:r>
      <w:r w:rsidRPr="57D91BF8">
        <w:rPr>
          <w:rFonts w:ascii="Arial" w:eastAsia="Arial" w:hAnsi="Arial" w:cs="Arial"/>
          <w:b/>
          <w:bCs/>
          <w:color w:val="000000" w:themeColor="text1"/>
          <w:sz w:val="24"/>
          <w:szCs w:val="24"/>
          <w:lang w:val="en-US"/>
        </w:rPr>
        <w:t xml:space="preserve">         </w:t>
      </w:r>
      <w:r w:rsidR="6B1B8F4D" w:rsidRPr="57D91BF8">
        <w:rPr>
          <w:rFonts w:ascii="Arial" w:eastAsia="Arial" w:hAnsi="Arial" w:cs="Arial"/>
          <w:b/>
          <w:bCs/>
          <w:color w:val="000000" w:themeColor="text1"/>
          <w:sz w:val="24"/>
          <w:szCs w:val="24"/>
          <w:lang w:val="en-US"/>
        </w:rPr>
        <w:t>3</w:t>
      </w:r>
      <w:r w:rsidR="280879F2" w:rsidRPr="57D91BF8">
        <w:rPr>
          <w:rFonts w:ascii="Arial" w:eastAsia="Arial" w:hAnsi="Arial" w:cs="Arial"/>
          <w:b/>
          <w:bCs/>
          <w:color w:val="000000" w:themeColor="text1"/>
          <w:sz w:val="24"/>
          <w:szCs w:val="24"/>
          <w:lang w:val="en-US"/>
        </w:rPr>
        <w:t>7</w:t>
      </w:r>
      <w:r w:rsidR="7AA5AF00" w:rsidRPr="57D91BF8">
        <w:rPr>
          <w:rFonts w:ascii="Arial" w:eastAsia="Arial" w:hAnsi="Arial" w:cs="Arial"/>
          <w:b/>
          <w:bCs/>
          <w:color w:val="000000" w:themeColor="text1"/>
          <w:sz w:val="24"/>
          <w:szCs w:val="24"/>
          <w:lang w:val="en-US"/>
        </w:rPr>
        <w:t>-4</w:t>
      </w:r>
      <w:r w:rsidR="458A1E92" w:rsidRPr="57D91BF8">
        <w:rPr>
          <w:rFonts w:ascii="Arial" w:eastAsia="Arial" w:hAnsi="Arial" w:cs="Arial"/>
          <w:b/>
          <w:bCs/>
          <w:color w:val="000000" w:themeColor="text1"/>
          <w:sz w:val="24"/>
          <w:szCs w:val="24"/>
          <w:lang w:val="en-US"/>
        </w:rPr>
        <w:t>5</w:t>
      </w:r>
    </w:p>
    <w:p w14:paraId="3A02E48D" w14:textId="4EEE8B69" w:rsidR="4887D140" w:rsidRDefault="4887D140" w:rsidP="57D91BF8">
      <w:pPr>
        <w:spacing w:after="160" w:line="360" w:lineRule="auto"/>
        <w:rPr>
          <w:rFonts w:ascii="Arial" w:eastAsia="Arial" w:hAnsi="Arial" w:cs="Arial"/>
          <w:b/>
          <w:bCs/>
          <w:color w:val="000000" w:themeColor="text1"/>
          <w:sz w:val="24"/>
          <w:szCs w:val="24"/>
          <w:lang w:val="en-US"/>
        </w:rPr>
      </w:pPr>
      <w:r w:rsidRPr="57D91BF8">
        <w:rPr>
          <w:rFonts w:ascii="Arial" w:eastAsia="Arial" w:hAnsi="Arial" w:cs="Arial"/>
          <w:b/>
          <w:bCs/>
          <w:color w:val="000000" w:themeColor="text1"/>
          <w:sz w:val="24"/>
          <w:szCs w:val="24"/>
          <w:lang w:val="en-US"/>
        </w:rPr>
        <w:t xml:space="preserve">                                                                                 </w:t>
      </w:r>
    </w:p>
    <w:p w14:paraId="7D5F58D2" w14:textId="446E23EB" w:rsidR="57D91BF8" w:rsidRDefault="57D91BF8" w:rsidP="57D91BF8">
      <w:pPr>
        <w:spacing w:after="160" w:line="360" w:lineRule="auto"/>
        <w:rPr>
          <w:rFonts w:ascii="Arial" w:eastAsia="Arial" w:hAnsi="Arial" w:cs="Arial"/>
          <w:color w:val="000000" w:themeColor="text1"/>
          <w:sz w:val="24"/>
          <w:szCs w:val="24"/>
          <w:lang w:val="en-US"/>
        </w:rPr>
      </w:pPr>
    </w:p>
    <w:p w14:paraId="48A03AE2" w14:textId="3FEA6809" w:rsidR="57D91BF8" w:rsidRDefault="57D91BF8" w:rsidP="57D91BF8">
      <w:pPr>
        <w:spacing w:after="160" w:line="360" w:lineRule="auto"/>
        <w:rPr>
          <w:rFonts w:ascii="Arial" w:eastAsia="Arial" w:hAnsi="Arial" w:cs="Arial"/>
          <w:color w:val="000000" w:themeColor="text1"/>
          <w:sz w:val="24"/>
          <w:szCs w:val="24"/>
          <w:lang w:val="en-US"/>
        </w:rPr>
      </w:pPr>
    </w:p>
    <w:p w14:paraId="3FF96491" w14:textId="7BA0D02E" w:rsidR="57D91BF8" w:rsidRDefault="57D91BF8" w:rsidP="57D91BF8">
      <w:pPr>
        <w:spacing w:after="160" w:line="360" w:lineRule="auto"/>
        <w:rPr>
          <w:rFonts w:ascii="Arial" w:eastAsia="Arial" w:hAnsi="Arial" w:cs="Arial"/>
          <w:color w:val="000000" w:themeColor="text1"/>
          <w:sz w:val="24"/>
          <w:szCs w:val="24"/>
          <w:lang w:val="en-US"/>
        </w:rPr>
      </w:pPr>
    </w:p>
    <w:p w14:paraId="5429A377" w14:textId="1EB93F42" w:rsidR="5176A932" w:rsidRPr="00404391" w:rsidRDefault="57D91BF8" w:rsidP="00404391">
      <w:r>
        <w:br w:type="page"/>
      </w:r>
      <w:r w:rsidR="5176A932" w:rsidRPr="57D91BF8">
        <w:rPr>
          <w:rFonts w:ascii="Arial Nova" w:eastAsia="Arial Nova" w:hAnsi="Arial Nova" w:cs="Arial Nova"/>
          <w:b/>
          <w:bCs/>
          <w:color w:val="000000" w:themeColor="text1"/>
          <w:sz w:val="24"/>
          <w:szCs w:val="24"/>
          <w:u w:val="single"/>
          <w:lang w:val="en-US"/>
        </w:rPr>
        <w:lastRenderedPageBreak/>
        <w:t>Chapter 1</w:t>
      </w:r>
    </w:p>
    <w:p w14:paraId="7E275870" w14:textId="0ED96EAE"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361613E7" w14:textId="74F89CD6" w:rsidR="5176A932" w:rsidRDefault="5176A93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1.0 Introduction</w:t>
      </w:r>
    </w:p>
    <w:p w14:paraId="46C64C93" w14:textId="4A32A61F" w:rsidR="048C91E2" w:rsidRDefault="00404391" w:rsidP="57D91BF8">
      <w:pPr>
        <w:spacing w:after="160" w:line="360" w:lineRule="auto"/>
        <w:rPr>
          <w:rFonts w:ascii="Arial Nova" w:eastAsia="Arial Nova" w:hAnsi="Arial Nova" w:cs="Arial Nova"/>
          <w:color w:val="000000" w:themeColor="text1"/>
          <w:sz w:val="24"/>
          <w:szCs w:val="24"/>
          <w:lang w:val="en-US"/>
        </w:rPr>
      </w:pPr>
      <w:r>
        <w:rPr>
          <w:rFonts w:ascii="Arial Nova" w:eastAsia="Arial Nova" w:hAnsi="Arial Nova" w:cs="Arial Nova"/>
          <w:color w:val="000000" w:themeColor="text1"/>
          <w:sz w:val="24"/>
          <w:szCs w:val="24"/>
          <w:lang w:val="en-US"/>
        </w:rPr>
        <w:t>T</w:t>
      </w:r>
      <w:r w:rsidR="5176A932" w:rsidRPr="57D91BF8">
        <w:rPr>
          <w:rFonts w:ascii="Arial Nova" w:eastAsia="Arial Nova" w:hAnsi="Arial Nova" w:cs="Arial Nova"/>
          <w:color w:val="000000" w:themeColor="text1"/>
          <w:sz w:val="24"/>
          <w:szCs w:val="24"/>
          <w:lang w:val="en-US"/>
        </w:rPr>
        <w:t xml:space="preserve">echnological advancements have significantly changed treatment in the UK, globally, from anesthetics, infections to radiofrequency imaging scanners, chemotherapy.  technologies, innovative pharmaceuticals, treatments, special machinery, social media support for care, would drive innovation, human aspects should remain one of the permanent constraints of advances in healthcare industry. </w:t>
      </w:r>
      <w:proofErr w:type="spellStart"/>
      <w:r w:rsidRPr="00404391">
        <w:rPr>
          <w:rFonts w:ascii="Arial Nova" w:eastAsia="Arial Nova" w:hAnsi="Arial Nova" w:cs="Arial Nova"/>
          <w:color w:val="000000" w:themeColor="text1"/>
          <w:sz w:val="24"/>
          <w:szCs w:val="24"/>
          <w:lang w:val="en-US"/>
        </w:rPr>
        <w:t>Thimbleby</w:t>
      </w:r>
      <w:proofErr w:type="spellEnd"/>
      <w:r w:rsidRPr="00404391">
        <w:rPr>
          <w:rFonts w:ascii="Arial Nova" w:eastAsia="Arial Nova" w:hAnsi="Arial Nova" w:cs="Arial Nova"/>
          <w:color w:val="000000" w:themeColor="text1"/>
          <w:sz w:val="24"/>
          <w:szCs w:val="24"/>
          <w:lang w:val="en-US"/>
        </w:rPr>
        <w:t>, (2013).</w:t>
      </w:r>
    </w:p>
    <w:p w14:paraId="2E8ED393" w14:textId="004C576F" w:rsidR="5176A932" w:rsidRDefault="5176A93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Technology is the primary driver behind healthcare, it will continue to benefit us in the future.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xml:space="preserve">, 2013). In addition, the use of healthcare technology will reduce human error, enhance clinical outcomes, facilitate care coordination, increase practice efficiency, track data across time, among other prospects for clinical improvement, transformation. (Alotaibi and Federico, 2017). </w:t>
      </w:r>
    </w:p>
    <w:p w14:paraId="5FF65ECF" w14:textId="640CDD64" w:rsidR="5176A932" w:rsidRDefault="5176A93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 use of data processing, including hardware, software, for communication, decision-making that involves the storing, retrieving, sharing, </w:t>
      </w:r>
      <w:r w:rsidRPr="57D91BF8">
        <w:rPr>
          <w:rFonts w:ascii="Arial Nova" w:eastAsia="Arial Nova" w:hAnsi="Arial Nova" w:cs="Arial Nova"/>
          <w:color w:val="000000" w:themeColor="text1"/>
          <w:sz w:val="24"/>
          <w:szCs w:val="24"/>
        </w:rPr>
        <w:t>utilisation</w:t>
      </w:r>
      <w:r w:rsidRPr="57D91BF8">
        <w:rPr>
          <w:rFonts w:ascii="Arial Nova" w:eastAsia="Arial Nova" w:hAnsi="Arial Nova" w:cs="Arial Nova"/>
          <w:color w:val="000000" w:themeColor="text1"/>
          <w:sz w:val="24"/>
          <w:szCs w:val="24"/>
          <w:lang w:val="en-US"/>
        </w:rPr>
        <w:t xml:space="preserve"> of health care knowledge, information. Furthermore, automating tasks, implementing medication alerts, clinical reminders, better diagnostic, consultation reports, promoting intelligence gathering, improving clinical management, intercepting potential errors, preventing defects in practice, controlling staff shortages, making complete patient data available, technological innovations improve patient safety. (</w:t>
      </w:r>
      <w:proofErr w:type="spellStart"/>
      <w:r w:rsidRPr="57D91BF8">
        <w:rPr>
          <w:rFonts w:ascii="Arial Nova" w:eastAsia="Arial Nova" w:hAnsi="Arial Nova" w:cs="Arial Nova"/>
          <w:color w:val="000000" w:themeColor="text1"/>
          <w:sz w:val="24"/>
          <w:szCs w:val="24"/>
          <w:lang w:val="en-US"/>
        </w:rPr>
        <w:t>Astier</w:t>
      </w:r>
      <w:proofErr w:type="spellEnd"/>
      <w:r w:rsidRPr="57D91BF8">
        <w:rPr>
          <w:rFonts w:ascii="Arial Nova" w:eastAsia="Arial Nova" w:hAnsi="Arial Nova" w:cs="Arial Nova"/>
          <w:color w:val="000000" w:themeColor="text1"/>
          <w:sz w:val="24"/>
          <w:szCs w:val="24"/>
          <w:lang w:val="en-US"/>
        </w:rPr>
        <w:t xml:space="preserve"> et al, 2020).          </w:t>
      </w:r>
    </w:p>
    <w:p w14:paraId="135AAEB1" w14:textId="63253CF4"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190CDCD8" w14:textId="7A89FAC0" w:rsidR="22997F5F" w:rsidRDefault="22997F5F"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1.1 Background of the study</w:t>
      </w:r>
    </w:p>
    <w:p w14:paraId="21868C2C" w14:textId="236ACEA3" w:rsidR="22997F5F" w:rsidRDefault="22997F5F"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 healthcare industry now has cutting-edge instruments at its disposal to enhance patient care in the UK, globally. Physicians will quickly access a patients full medical history using electronic health records, make educated decisions. To help patients stay safe, doctors, caregivers use apps to spot potential prescription errors. (Joseph, 2023). Every industry has changed </w:t>
      </w:r>
      <w:proofErr w:type="gramStart"/>
      <w:r w:rsidRPr="57D91BF8">
        <w:rPr>
          <w:rFonts w:ascii="Arial Nova" w:eastAsia="Arial Nova" w:hAnsi="Arial Nova" w:cs="Arial Nova"/>
          <w:color w:val="000000" w:themeColor="text1"/>
          <w:sz w:val="24"/>
          <w:szCs w:val="24"/>
          <w:lang w:val="en-US"/>
        </w:rPr>
        <w:t>as a result of</w:t>
      </w:r>
      <w:proofErr w:type="gramEnd"/>
      <w:r w:rsidRPr="57D91BF8">
        <w:rPr>
          <w:rFonts w:ascii="Arial Nova" w:eastAsia="Arial Nova" w:hAnsi="Arial Nova" w:cs="Arial Nova"/>
          <w:color w:val="000000" w:themeColor="text1"/>
          <w:sz w:val="24"/>
          <w:szCs w:val="24"/>
          <w:lang w:val="en-US"/>
        </w:rPr>
        <w:t xml:space="preserve"> the rapid advancement of technology in the UK. There is no exception in the healthcare sector in the UK. </w:t>
      </w:r>
      <w:r w:rsidRPr="57D91BF8">
        <w:rPr>
          <w:rFonts w:ascii="Arial Nova" w:eastAsia="Arial Nova" w:hAnsi="Arial Nova" w:cs="Arial Nova"/>
          <w:color w:val="000000" w:themeColor="text1"/>
          <w:sz w:val="24"/>
          <w:szCs w:val="24"/>
          <w:lang w:val="en-US"/>
        </w:rPr>
        <w:lastRenderedPageBreak/>
        <w:t>Patients now have access to some of the best, most cutting-edge treatments thanks to healthcare technology advancements.</w:t>
      </w:r>
    </w:p>
    <w:p w14:paraId="4FACD382" w14:textId="5B8CE59C" w:rsidR="22997F5F" w:rsidRDefault="22997F5F"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Additionally, patients have the option of a wide range of minimally invasive procedures that are less uncomfortable, have faster recovery times. (Joseph, 2023). Digital technology helps enhance quality, effectiveness, patient experience in the health, social care sector</w:t>
      </w:r>
      <w:r w:rsidR="19773A02" w:rsidRPr="57D91BF8">
        <w:rPr>
          <w:rFonts w:ascii="Arial Nova" w:eastAsia="Arial Nova" w:hAnsi="Arial Nova" w:cs="Arial Nova"/>
          <w:color w:val="000000" w:themeColor="text1"/>
          <w:sz w:val="24"/>
          <w:szCs w:val="24"/>
          <w:lang w:val="en-US"/>
        </w:rPr>
        <w:t>. A</w:t>
      </w:r>
      <w:r w:rsidRPr="57D91BF8">
        <w:rPr>
          <w:rFonts w:ascii="Arial Nova" w:eastAsia="Arial Nova" w:hAnsi="Arial Nova" w:cs="Arial Nova"/>
          <w:color w:val="000000" w:themeColor="text1"/>
          <w:sz w:val="24"/>
          <w:szCs w:val="24"/>
          <w:lang w:val="en-US"/>
        </w:rPr>
        <w:t xml:space="preserve">lso promote more integrated treatment, boost population health. (Maguire et al, 2018) The use of technology in healthcare has several advantages, including: granting service users more autonomy over their own health, safety, well-being, facilitating communication between employees, professionals, families, gathering, comparing, sharing best </w:t>
      </w:r>
      <w:proofErr w:type="spellStart"/>
      <w:r w:rsidRPr="57D91BF8">
        <w:rPr>
          <w:rFonts w:ascii="Arial Nova" w:eastAsia="Arial Nova" w:hAnsi="Arial Nova" w:cs="Arial Nova"/>
          <w:color w:val="000000" w:themeColor="text1"/>
          <w:sz w:val="24"/>
          <w:szCs w:val="24"/>
          <w:lang w:val="en-US"/>
        </w:rPr>
        <w:t>practises</w:t>
      </w:r>
      <w:proofErr w:type="spellEnd"/>
      <w:r w:rsidRPr="57D91BF8">
        <w:rPr>
          <w:rFonts w:ascii="Arial Nova" w:eastAsia="Arial Nova" w:hAnsi="Arial Nova" w:cs="Arial Nova"/>
          <w:color w:val="000000" w:themeColor="text1"/>
          <w:sz w:val="24"/>
          <w:szCs w:val="24"/>
          <w:lang w:val="en-US"/>
        </w:rPr>
        <w:t xml:space="preserve"> with peers</w:t>
      </w:r>
      <w:r w:rsidR="4BAA4DD9" w:rsidRPr="57D91BF8">
        <w:rPr>
          <w:rFonts w:ascii="Arial Nova" w:eastAsia="Arial Nova" w:hAnsi="Arial Nova" w:cs="Arial Nova"/>
          <w:color w:val="000000" w:themeColor="text1"/>
          <w:sz w:val="24"/>
          <w:szCs w:val="24"/>
          <w:lang w:val="en-US"/>
        </w:rPr>
        <w:t xml:space="preserve"> </w:t>
      </w:r>
      <w:r w:rsidR="4BAA4DD9" w:rsidRPr="57D91BF8">
        <w:rPr>
          <w:rFonts w:ascii="Arial" w:eastAsia="Arial" w:hAnsi="Arial" w:cs="Arial"/>
          <w:color w:val="000000" w:themeColor="text1"/>
          <w:sz w:val="24"/>
          <w:szCs w:val="24"/>
          <w:lang w:val="en-US"/>
        </w:rPr>
        <w:t>(Maguire et al, 2018)</w:t>
      </w:r>
      <w:r w:rsidRPr="57D91BF8">
        <w:rPr>
          <w:rFonts w:ascii="Arial Nova" w:eastAsia="Arial Nova" w:hAnsi="Arial Nova" w:cs="Arial Nova"/>
          <w:color w:val="000000" w:themeColor="text1"/>
          <w:sz w:val="24"/>
          <w:szCs w:val="24"/>
          <w:lang w:val="en-US"/>
        </w:rPr>
        <w:t>.</w:t>
      </w:r>
    </w:p>
    <w:p w14:paraId="3745CBE5" w14:textId="44FB9DBA" w:rsidR="22997F5F" w:rsidRDefault="00404391" w:rsidP="57D91BF8">
      <w:pPr>
        <w:spacing w:after="160" w:line="360" w:lineRule="auto"/>
        <w:rPr>
          <w:rFonts w:ascii="Arial Nova" w:eastAsia="Arial Nova" w:hAnsi="Arial Nova" w:cs="Arial Nova"/>
          <w:color w:val="000000" w:themeColor="text1"/>
          <w:sz w:val="24"/>
          <w:szCs w:val="24"/>
          <w:lang w:val="en-US"/>
        </w:rPr>
      </w:pPr>
      <w:r>
        <w:rPr>
          <w:rFonts w:ascii="Arial Nova" w:eastAsia="Arial Nova" w:hAnsi="Arial Nova" w:cs="Arial Nova"/>
          <w:color w:val="000000" w:themeColor="text1"/>
          <w:sz w:val="24"/>
          <w:szCs w:val="24"/>
          <w:lang w:val="en-US"/>
        </w:rPr>
        <w:t>Furthermore, with</w:t>
      </w:r>
      <w:r w:rsidR="22997F5F" w:rsidRPr="57D91BF8">
        <w:rPr>
          <w:rFonts w:ascii="Arial Nova" w:eastAsia="Arial Nova" w:hAnsi="Arial Nova" w:cs="Arial Nova"/>
          <w:color w:val="000000" w:themeColor="text1"/>
          <w:sz w:val="24"/>
          <w:szCs w:val="24"/>
          <w:lang w:val="en-US"/>
        </w:rPr>
        <w:t xml:space="preserve"> robotic help during surgery, less invasive procedures, less blood loss, smaller incisions, fewer scars, quicker recovery are possible</w:t>
      </w:r>
      <w:r w:rsidR="7FBD0B02" w:rsidRPr="57D91BF8">
        <w:rPr>
          <w:rFonts w:ascii="Arial Nova" w:eastAsia="Arial Nova" w:hAnsi="Arial Nova" w:cs="Arial Nova"/>
          <w:color w:val="000000" w:themeColor="text1"/>
          <w:sz w:val="24"/>
          <w:szCs w:val="24"/>
          <w:lang w:val="en-US"/>
        </w:rPr>
        <w:t xml:space="preserve"> (Regan, 2021)</w:t>
      </w:r>
      <w:r w:rsidR="22997F5F" w:rsidRPr="57D91BF8">
        <w:rPr>
          <w:rFonts w:ascii="Arial Nova" w:eastAsia="Arial Nova" w:hAnsi="Arial Nova" w:cs="Arial Nova"/>
          <w:color w:val="000000" w:themeColor="text1"/>
          <w:sz w:val="24"/>
          <w:szCs w:val="24"/>
          <w:lang w:val="en-US"/>
        </w:rPr>
        <w:t>.</w:t>
      </w:r>
      <w:r w:rsidR="04D62BDD" w:rsidRPr="57D91BF8">
        <w:rPr>
          <w:rFonts w:ascii="Arial Nova" w:eastAsia="Arial Nova" w:hAnsi="Arial Nova" w:cs="Arial Nova"/>
          <w:color w:val="000000" w:themeColor="text1"/>
          <w:sz w:val="24"/>
          <w:szCs w:val="24"/>
          <w:lang w:val="en-US"/>
        </w:rPr>
        <w:t xml:space="preserve"> </w:t>
      </w:r>
      <w:r w:rsidR="04D62BDD" w:rsidRPr="57D91BF8">
        <w:rPr>
          <w:rFonts w:ascii="Arial" w:eastAsia="Arial" w:hAnsi="Arial" w:cs="Arial"/>
          <w:color w:val="000000" w:themeColor="text1"/>
          <w:sz w:val="24"/>
          <w:szCs w:val="24"/>
          <w:lang w:val="en-US"/>
        </w:rPr>
        <w:t>Telecare systems offer the chance to access consultation remotely more quickly</w:t>
      </w:r>
      <w:r w:rsidR="22997F5F" w:rsidRPr="57D91BF8">
        <w:rPr>
          <w:rFonts w:ascii="Arial Nova" w:eastAsia="Arial Nova" w:hAnsi="Arial Nova" w:cs="Arial Nova"/>
          <w:color w:val="000000" w:themeColor="text1"/>
          <w:sz w:val="24"/>
          <w:szCs w:val="24"/>
          <w:lang w:val="en-US"/>
        </w:rPr>
        <w:t xml:space="preserve">. Records are easier to read when handwriting is not required, facilitating the transfer of patient data between locations, teams, doctors, meaning that unlike paper documents, digital data is less likely to be lost, damaged, destroyed, enhancing the services that healthcare professionals deliver. (Regan, 2021). </w:t>
      </w:r>
    </w:p>
    <w:p w14:paraId="409D74D1" w14:textId="0430B3A0" w:rsidR="22997F5F" w:rsidRDefault="22997F5F"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Electronic prescribing is the automated computer-based transmission, fulfillment of prescriptions that help healthcare practitioners submit, renew script authorization to the neighborhood pharmacy electronically, involves two-way transmission between the healthcare professional, service user. (Farid, 2019). Through a variety of means, including the absence of illegible handwriting on paper-based prescriptions, avoiding oral miscommunications, the availability of safety checkers, accessibility to the patient's medical, pharmaceutical history, electronic prescribing enhances patient safety, quality of treatment. </w:t>
      </w:r>
    </w:p>
    <w:p w14:paraId="096DA4D1" w14:textId="0E75563F" w:rsidR="22997F5F" w:rsidRDefault="22997F5F"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Eventually, all these lessen prescription mistakes, ensuing no drug overdose. is utilised on mobile devices, electronic prescribing increases the prescriber’s mobility, convenience while also minimizing the time spent on callbacks, writing for clarifications. Electronic prescribing has several advantages for medical government </w:t>
      </w:r>
      <w:r w:rsidRPr="57D91BF8">
        <w:rPr>
          <w:rFonts w:ascii="Arial Nova" w:eastAsia="Arial Nova" w:hAnsi="Arial Nova" w:cs="Arial Nova"/>
          <w:color w:val="000000" w:themeColor="text1"/>
          <w:sz w:val="24"/>
          <w:szCs w:val="24"/>
          <w:lang w:val="en-US"/>
        </w:rPr>
        <w:lastRenderedPageBreak/>
        <w:t>institutions, including the ability to locate all patients who have a certain prescription in the event of a medication recall. (Farid, 2019).</w:t>
      </w:r>
    </w:p>
    <w:p w14:paraId="707D3CB7" w14:textId="173AD508" w:rsidR="22997F5F" w:rsidRDefault="22997F5F"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Without question, telehealth has made it possible for patients, doctors to remain in contact even when they are separated by distance. As more practitioners adopt the telemedicine method, one-off consultations are progressively becoming a thing of the past, throughout it all, technology serves as a sort of middleman. Although this makes sense in terms of efficiency, cost-cutting, it does not make sense when it comes to providing care with a human touch.  care giver attention that patients yearn for from an empathic human cannot be provided by connected gadgets, dashboards. This is especially true for older, fragile patients, who have difficulty comprehending the treatment plan, have uncertainty over the diagnosis of their ailment. (Johnson, 2022).</w:t>
      </w:r>
    </w:p>
    <w:p w14:paraId="2284AA6D" w14:textId="34962E4B" w:rsidR="22997F5F" w:rsidRDefault="22997F5F" w:rsidP="57D91BF8">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 xml:space="preserve">1.2 Aim of the study </w:t>
      </w:r>
    </w:p>
    <w:p w14:paraId="40FCE2DF" w14:textId="6D46D2C3" w:rsidR="57D91BF8" w:rsidRDefault="57D91BF8" w:rsidP="57D91BF8">
      <w:pPr>
        <w:spacing w:after="160" w:line="360" w:lineRule="auto"/>
        <w:rPr>
          <w:rFonts w:ascii="Arial Nova" w:eastAsia="Arial Nova" w:hAnsi="Arial Nova" w:cs="Arial Nova"/>
          <w:b/>
          <w:bCs/>
          <w:color w:val="000000" w:themeColor="text1"/>
          <w:sz w:val="24"/>
          <w:szCs w:val="24"/>
          <w:u w:val="single"/>
          <w:lang w:val="en-US"/>
        </w:rPr>
      </w:pPr>
    </w:p>
    <w:p w14:paraId="30A855F4" w14:textId="69BEE429" w:rsidR="22997F5F" w:rsidRDefault="22997F5F" w:rsidP="57D91BF8">
      <w:pPr>
        <w:spacing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 xml:space="preserve">Aim: </w:t>
      </w:r>
      <w:r w:rsidRPr="57D91BF8">
        <w:rPr>
          <w:rFonts w:ascii="Arial Nova" w:eastAsia="Arial Nova" w:hAnsi="Arial Nova" w:cs="Arial Nova"/>
          <w:color w:val="000000" w:themeColor="text1"/>
          <w:sz w:val="24"/>
          <w:szCs w:val="24"/>
          <w:lang w:val="en-US"/>
        </w:rPr>
        <w:t>T</w:t>
      </w:r>
      <w:r w:rsidR="4BFFDABA" w:rsidRPr="57D91BF8">
        <w:rPr>
          <w:rFonts w:ascii="Arial Nova" w:eastAsia="Arial Nova" w:hAnsi="Arial Nova" w:cs="Arial Nova"/>
          <w:color w:val="000000" w:themeColor="text1"/>
          <w:sz w:val="24"/>
          <w:szCs w:val="24"/>
          <w:lang w:val="en-US"/>
        </w:rPr>
        <w:t xml:space="preserve">o examine the impact </w:t>
      </w:r>
      <w:r w:rsidRPr="57D91BF8">
        <w:rPr>
          <w:rFonts w:ascii="Arial Nova" w:eastAsia="Arial Nova" w:hAnsi="Arial Nova" w:cs="Arial Nova"/>
          <w:color w:val="000000" w:themeColor="text1"/>
          <w:sz w:val="24"/>
          <w:szCs w:val="24"/>
          <w:lang w:val="en-US"/>
        </w:rPr>
        <w:t>of Technology in healthcare practice in the UK.</w:t>
      </w:r>
    </w:p>
    <w:p w14:paraId="408215C6" w14:textId="6DEA6D51" w:rsidR="22997F5F" w:rsidRDefault="22997F5F"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 xml:space="preserve">Objectives: </w:t>
      </w:r>
    </w:p>
    <w:p w14:paraId="7AC2B843" w14:textId="1ABE86E9" w:rsidR="09784885" w:rsidRDefault="00404391" w:rsidP="57D91BF8">
      <w:pPr>
        <w:pStyle w:val="ListParagraph"/>
        <w:numPr>
          <w:ilvl w:val="0"/>
          <w:numId w:val="2"/>
        </w:numPr>
        <w:spacing w:after="160" w:line="360" w:lineRule="auto"/>
        <w:rPr>
          <w:rFonts w:ascii="Arial Nova" w:eastAsia="Arial Nova" w:hAnsi="Arial Nova" w:cs="Arial Nova"/>
          <w:color w:val="000000" w:themeColor="text1"/>
          <w:sz w:val="24"/>
          <w:szCs w:val="24"/>
          <w:lang w:val="en-US"/>
        </w:rPr>
      </w:pPr>
      <w:r>
        <w:rPr>
          <w:rFonts w:ascii="Arial Nova" w:eastAsia="Arial Nova" w:hAnsi="Arial Nova" w:cs="Arial Nova"/>
          <w:color w:val="000000" w:themeColor="text1"/>
          <w:sz w:val="24"/>
          <w:szCs w:val="24"/>
          <w:lang w:val="en-US"/>
        </w:rPr>
        <w:t xml:space="preserve">To examine what </w:t>
      </w:r>
      <w:r w:rsidRPr="57D91BF8">
        <w:rPr>
          <w:rFonts w:ascii="Arial Nova" w:eastAsia="Arial Nova" w:hAnsi="Arial Nova" w:cs="Arial Nova"/>
          <w:color w:val="000000" w:themeColor="text1"/>
          <w:sz w:val="24"/>
          <w:szCs w:val="24"/>
          <w:lang w:val="en-US"/>
        </w:rPr>
        <w:t>has</w:t>
      </w:r>
      <w:r w:rsidR="09784885" w:rsidRPr="57D91BF8">
        <w:rPr>
          <w:rFonts w:ascii="Arial Nova" w:eastAsia="Arial Nova" w:hAnsi="Arial Nova" w:cs="Arial Nova"/>
          <w:color w:val="000000" w:themeColor="text1"/>
          <w:sz w:val="24"/>
          <w:szCs w:val="24"/>
          <w:lang w:val="en-US"/>
        </w:rPr>
        <w:t xml:space="preserve"> led to the rise of technology in the </w:t>
      </w:r>
      <w:proofErr w:type="gramStart"/>
      <w:r w:rsidR="09784885" w:rsidRPr="57D91BF8">
        <w:rPr>
          <w:rFonts w:ascii="Arial Nova" w:eastAsia="Arial Nova" w:hAnsi="Arial Nova" w:cs="Arial Nova"/>
          <w:color w:val="000000" w:themeColor="text1"/>
          <w:sz w:val="24"/>
          <w:szCs w:val="24"/>
          <w:lang w:val="en-US"/>
        </w:rPr>
        <w:t>healthcare</w:t>
      </w:r>
      <w:proofErr w:type="gramEnd"/>
      <w:r w:rsidR="09784885" w:rsidRPr="57D91BF8">
        <w:rPr>
          <w:rFonts w:ascii="Arial Nova" w:eastAsia="Arial Nova" w:hAnsi="Arial Nova" w:cs="Arial Nova"/>
          <w:color w:val="000000" w:themeColor="text1"/>
          <w:sz w:val="24"/>
          <w:szCs w:val="24"/>
          <w:lang w:val="en-US"/>
        </w:rPr>
        <w:t xml:space="preserve"> </w:t>
      </w:r>
    </w:p>
    <w:p w14:paraId="639C4997" w14:textId="7FD01ABC" w:rsidR="68CABB1D" w:rsidRDefault="00404391" w:rsidP="57D91BF8">
      <w:pPr>
        <w:pStyle w:val="ListParagraph"/>
        <w:numPr>
          <w:ilvl w:val="0"/>
          <w:numId w:val="2"/>
        </w:numPr>
        <w:spacing w:after="160" w:line="360" w:lineRule="auto"/>
        <w:rPr>
          <w:rFonts w:ascii="Arial Nova" w:eastAsia="Arial Nova" w:hAnsi="Arial Nova" w:cs="Arial Nova"/>
          <w:color w:val="000000" w:themeColor="text1"/>
          <w:sz w:val="24"/>
          <w:szCs w:val="24"/>
          <w:lang w:val="en-US"/>
        </w:rPr>
      </w:pPr>
      <w:r>
        <w:rPr>
          <w:rFonts w:ascii="Arial Nova" w:eastAsia="Arial Nova" w:hAnsi="Arial Nova" w:cs="Arial Nova"/>
          <w:color w:val="000000" w:themeColor="text1"/>
          <w:sz w:val="24"/>
          <w:szCs w:val="24"/>
          <w:lang w:val="en-US"/>
        </w:rPr>
        <w:t xml:space="preserve">To investigate </w:t>
      </w:r>
      <w:r w:rsidR="68CABB1D" w:rsidRPr="57D91BF8">
        <w:rPr>
          <w:rFonts w:ascii="Arial Nova" w:eastAsia="Arial Nova" w:hAnsi="Arial Nova" w:cs="Arial Nova"/>
          <w:color w:val="000000" w:themeColor="text1"/>
          <w:sz w:val="24"/>
          <w:szCs w:val="24"/>
          <w:lang w:val="en-US"/>
        </w:rPr>
        <w:t xml:space="preserve">the impact of this </w:t>
      </w:r>
      <w:r w:rsidR="22997F5F" w:rsidRPr="57D91BF8">
        <w:rPr>
          <w:rFonts w:ascii="Arial Nova" w:eastAsia="Arial Nova" w:hAnsi="Arial Nova" w:cs="Arial Nova"/>
          <w:color w:val="000000" w:themeColor="text1"/>
          <w:sz w:val="24"/>
          <w:szCs w:val="24"/>
          <w:lang w:val="en-US"/>
        </w:rPr>
        <w:t xml:space="preserve">various technology in healthcare setting </w:t>
      </w:r>
    </w:p>
    <w:p w14:paraId="6E67EF06" w14:textId="33A6DF92" w:rsidR="22997F5F" w:rsidRDefault="22997F5F" w:rsidP="57D91BF8">
      <w:pPr>
        <w:pStyle w:val="ListParagraph"/>
        <w:numPr>
          <w:ilvl w:val="0"/>
          <w:numId w:val="2"/>
        </w:num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To evaluate the use of technology in healthcare practice</w:t>
      </w:r>
    </w:p>
    <w:p w14:paraId="6031E801" w14:textId="529C49F3" w:rsidR="22997F5F" w:rsidRDefault="22997F5F"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 xml:space="preserve">1.3 Rationale of the study </w:t>
      </w:r>
    </w:p>
    <w:p w14:paraId="619214E2" w14:textId="09CC4D32" w:rsidR="22997F5F" w:rsidRDefault="22997F5F"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The impact of technology has contributed to enhancing the provision of healthcare practice in the UK. Therefore, the proposed research enables students, readers, to gain insights into the importance of technology in healthcare practice. The proposed study will adopt a secondary research approach. Secondary data will be collected from various databases (Brick &amp;Green, 2007; Bryman and Bell, 2015). The researcher will focus on carrying out a systematic literature review searching for the retrieval, collection of relevant published articles. Data analysis narrative discussion style will be used based on the research study's objectives (Saunders, Lewis, and Thornhill, 2008).</w:t>
      </w:r>
    </w:p>
    <w:p w14:paraId="6DCFCDF8" w14:textId="00348C32"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5612C8D3" w14:textId="7C09990D" w:rsidR="2A22518E" w:rsidRDefault="2A22518E"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 xml:space="preserve">1.4 </w:t>
      </w:r>
      <w:r w:rsidR="286C4503" w:rsidRPr="57D91BF8">
        <w:rPr>
          <w:rFonts w:ascii="Arial Nova" w:eastAsia="Arial Nova" w:hAnsi="Arial Nova" w:cs="Arial Nova"/>
          <w:b/>
          <w:bCs/>
          <w:color w:val="000000" w:themeColor="text1"/>
          <w:sz w:val="24"/>
          <w:szCs w:val="24"/>
          <w:u w:val="single"/>
          <w:lang w:val="en-US"/>
        </w:rPr>
        <w:t xml:space="preserve">Why is technology important in healthcare </w:t>
      </w:r>
      <w:proofErr w:type="gramStart"/>
      <w:r w:rsidR="286C4503" w:rsidRPr="57D91BF8">
        <w:rPr>
          <w:rFonts w:ascii="Arial Nova" w:eastAsia="Arial Nova" w:hAnsi="Arial Nova" w:cs="Arial Nova"/>
          <w:b/>
          <w:bCs/>
          <w:color w:val="000000" w:themeColor="text1"/>
          <w:sz w:val="24"/>
          <w:szCs w:val="24"/>
          <w:u w:val="single"/>
          <w:lang w:val="en-US"/>
        </w:rPr>
        <w:t>in</w:t>
      </w:r>
      <w:r w:rsidR="4572E216" w:rsidRPr="57D91BF8">
        <w:rPr>
          <w:rFonts w:ascii="Arial Nova" w:eastAsia="Arial Nova" w:hAnsi="Arial Nova" w:cs="Arial Nova"/>
          <w:b/>
          <w:bCs/>
          <w:color w:val="000000" w:themeColor="text1"/>
          <w:sz w:val="24"/>
          <w:szCs w:val="24"/>
          <w:u w:val="single"/>
          <w:lang w:val="en-US"/>
        </w:rPr>
        <w:t>dustry</w:t>
      </w:r>
      <w:proofErr w:type="gramEnd"/>
      <w:r w:rsidR="4572E216" w:rsidRPr="57D91BF8">
        <w:rPr>
          <w:rFonts w:ascii="Arial Nova" w:eastAsia="Arial Nova" w:hAnsi="Arial Nova" w:cs="Arial Nova"/>
          <w:b/>
          <w:bCs/>
          <w:color w:val="000000" w:themeColor="text1"/>
          <w:sz w:val="24"/>
          <w:szCs w:val="24"/>
          <w:u w:val="single"/>
          <w:lang w:val="en-US"/>
        </w:rPr>
        <w:t xml:space="preserve"> </w:t>
      </w:r>
    </w:p>
    <w:p w14:paraId="5C09B059" w14:textId="273951B4" w:rsidR="286C4503" w:rsidRDefault="286C4503"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NHS employees, caregivers, clinicians give treatment in novel, creative ways every day, improving patient outcomes, boosting productivity. The NHS faces a major challenge in scaling, disseminating these advances throughout England, UK health care system. (Ferris and Tang, 2023).</w:t>
      </w:r>
    </w:p>
    <w:p w14:paraId="79826D10" w14:textId="3B6315DE" w:rsidR="286C4503" w:rsidRDefault="286C4503"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How had technology affected healthcare in the UK</w:t>
      </w:r>
    </w:p>
    <w:p w14:paraId="79AF4932" w14:textId="3FCC719B" w:rsidR="286C4503" w:rsidRDefault="286C4503"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Digital technology has assimilated into the healthcare industry, is poised to transform ways doctors perform their craft. In terms of medical care standards, operational efficiency has been substantially enhanced by digital technology. Both patients, healthcare workers now have much better overall experiences thanks to the transition (Tempus, 2020).</w:t>
      </w:r>
    </w:p>
    <w:p w14:paraId="2CEBA0D4" w14:textId="74627852" w:rsidR="34CCDDDC" w:rsidRDefault="34CCDDDC" w:rsidP="57D91BF8">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Drawbacks of telecare</w:t>
      </w:r>
      <w:r w:rsidRPr="57D91BF8">
        <w:rPr>
          <w:rFonts w:ascii="Arial Nova" w:eastAsia="Arial Nova" w:hAnsi="Arial Nova" w:cs="Arial Nova"/>
          <w:b/>
          <w:bCs/>
          <w:color w:val="000000" w:themeColor="text1"/>
          <w:sz w:val="24"/>
          <w:szCs w:val="24"/>
          <w:lang w:val="en-US"/>
        </w:rPr>
        <w:t xml:space="preserve"> </w:t>
      </w:r>
    </w:p>
    <w:p w14:paraId="021D606E" w14:textId="04639FAC" w:rsidR="1CDACCBD" w:rsidRDefault="1CDACCBD"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Health care services in wealthy, developing nations like the UK both struggle with cost effectiveness, equity</w:t>
      </w:r>
      <w:bookmarkStart w:id="0" w:name="_Int_Iz9cBUQ6"/>
      <w:r w:rsidRPr="57D91BF8">
        <w:rPr>
          <w:rFonts w:ascii="Arial Nova" w:eastAsia="Arial Nova" w:hAnsi="Arial Nova" w:cs="Arial Nova"/>
          <w:color w:val="000000" w:themeColor="text1"/>
          <w:sz w:val="24"/>
          <w:szCs w:val="24"/>
          <w:lang w:val="en-US"/>
        </w:rPr>
        <w:t>, quality</w:t>
      </w:r>
      <w:bookmarkEnd w:id="0"/>
      <w:r w:rsidRPr="57D91BF8">
        <w:rPr>
          <w:rFonts w:ascii="Arial Nova" w:eastAsia="Arial Nova" w:hAnsi="Arial Nova" w:cs="Arial Nova"/>
          <w:color w:val="000000" w:themeColor="text1"/>
          <w:sz w:val="24"/>
          <w:szCs w:val="24"/>
          <w:lang w:val="en-US"/>
        </w:rPr>
        <w:t xml:space="preserve"> issues. Modern innovations like telemedicine have tried to aid the populace, particularly during epidemics. Due to the use of telemedicine, </w:t>
      </w:r>
      <w:bookmarkStart w:id="1" w:name="_Int_iW08dag7"/>
      <w:r w:rsidRPr="57D91BF8">
        <w:rPr>
          <w:rFonts w:ascii="Arial Nova" w:eastAsia="Arial Nova" w:hAnsi="Arial Nova" w:cs="Arial Nova"/>
          <w:color w:val="000000" w:themeColor="text1"/>
          <w:sz w:val="24"/>
          <w:szCs w:val="24"/>
          <w:lang w:val="en-US"/>
        </w:rPr>
        <w:t>doctors</w:t>
      </w:r>
      <w:r w:rsidR="4696ED0B" w:rsidRPr="57D91BF8">
        <w:rPr>
          <w:rFonts w:ascii="Arial Nova" w:eastAsia="Arial Nova" w:hAnsi="Arial Nova" w:cs="Arial Nova"/>
          <w:color w:val="000000" w:themeColor="text1"/>
          <w:sz w:val="24"/>
          <w:szCs w:val="24"/>
          <w:lang w:val="en-US"/>
        </w:rPr>
        <w:t>,</w:t>
      </w:r>
      <w:bookmarkEnd w:id="1"/>
      <w:r w:rsidRPr="57D91BF8">
        <w:rPr>
          <w:rFonts w:ascii="Arial Nova" w:eastAsia="Arial Nova" w:hAnsi="Arial Nova" w:cs="Arial Nova"/>
          <w:color w:val="000000" w:themeColor="text1"/>
          <w:sz w:val="24"/>
          <w:szCs w:val="24"/>
          <w:lang w:val="en-US"/>
        </w:rPr>
        <w:t xml:space="preserve"> other healthcare professionals are dealing with several malpractice issues.</w:t>
      </w:r>
      <w:r w:rsidR="2C4FF608" w:rsidRPr="57D91BF8">
        <w:rPr>
          <w:rFonts w:ascii="Arial Nova" w:eastAsia="Arial Nova" w:hAnsi="Arial Nova" w:cs="Arial Nova"/>
          <w:color w:val="000000" w:themeColor="text1"/>
          <w:sz w:val="24"/>
          <w:szCs w:val="24"/>
          <w:lang w:val="en-US"/>
        </w:rPr>
        <w:t xml:space="preserve"> (Yassa, at </w:t>
      </w:r>
      <w:r w:rsidR="58C97C51" w:rsidRPr="57D91BF8">
        <w:rPr>
          <w:rFonts w:ascii="Arial Nova" w:eastAsia="Arial Nova" w:hAnsi="Arial Nova" w:cs="Arial Nova"/>
          <w:color w:val="000000" w:themeColor="text1"/>
          <w:sz w:val="24"/>
          <w:szCs w:val="24"/>
          <w:lang w:val="en-US"/>
        </w:rPr>
        <w:t>e</w:t>
      </w:r>
      <w:r w:rsidR="2C4FF608" w:rsidRPr="57D91BF8">
        <w:rPr>
          <w:rFonts w:ascii="Arial Nova" w:eastAsia="Arial Nova" w:hAnsi="Arial Nova" w:cs="Arial Nova"/>
          <w:color w:val="000000" w:themeColor="text1"/>
          <w:sz w:val="24"/>
          <w:szCs w:val="24"/>
          <w:lang w:val="en-US"/>
        </w:rPr>
        <w:t>l, 2022)</w:t>
      </w:r>
      <w:r w:rsidR="3E0692F7" w:rsidRPr="57D91BF8">
        <w:rPr>
          <w:rFonts w:ascii="Arial Nova" w:eastAsia="Arial Nova" w:hAnsi="Arial Nova" w:cs="Arial Nova"/>
          <w:color w:val="000000" w:themeColor="text1"/>
          <w:sz w:val="24"/>
          <w:szCs w:val="24"/>
          <w:lang w:val="en-US"/>
        </w:rPr>
        <w:t>. Inability to diagnose (71.8%), inability to perform examinations (77.3%), inability to effectively communicate with patients (52.3%), considerations for language</w:t>
      </w:r>
      <w:r w:rsidR="3127E454" w:rsidRPr="57D91BF8">
        <w:rPr>
          <w:rFonts w:ascii="Arial Nova" w:eastAsia="Arial Nova" w:hAnsi="Arial Nova" w:cs="Arial Nova"/>
          <w:color w:val="000000" w:themeColor="text1"/>
          <w:sz w:val="24"/>
          <w:szCs w:val="24"/>
          <w:lang w:val="en-US"/>
        </w:rPr>
        <w:t>,</w:t>
      </w:r>
      <w:r w:rsidR="3E0692F7" w:rsidRPr="57D91BF8">
        <w:rPr>
          <w:rFonts w:ascii="Arial Nova" w:eastAsia="Arial Nova" w:hAnsi="Arial Nova" w:cs="Arial Nova"/>
          <w:color w:val="000000" w:themeColor="text1"/>
          <w:sz w:val="24"/>
          <w:szCs w:val="24"/>
          <w:lang w:val="en-US"/>
        </w:rPr>
        <w:t xml:space="preserve"> culture (36.4%</w:t>
      </w:r>
      <w:r w:rsidR="04315C47" w:rsidRPr="57D91BF8">
        <w:rPr>
          <w:rFonts w:ascii="Arial Nova" w:eastAsia="Arial Nova" w:hAnsi="Arial Nova" w:cs="Arial Nova"/>
          <w:color w:val="000000" w:themeColor="text1"/>
          <w:sz w:val="24"/>
          <w:szCs w:val="24"/>
          <w:lang w:val="en-US"/>
        </w:rPr>
        <w:t>), incapacity</w:t>
      </w:r>
      <w:r w:rsidR="3E0692F7" w:rsidRPr="57D91BF8">
        <w:rPr>
          <w:rFonts w:ascii="Arial Nova" w:eastAsia="Arial Nova" w:hAnsi="Arial Nova" w:cs="Arial Nova"/>
          <w:color w:val="000000" w:themeColor="text1"/>
          <w:sz w:val="24"/>
          <w:szCs w:val="24"/>
          <w:lang w:val="en-US"/>
        </w:rPr>
        <w:t xml:space="preserve"> to perform even minor man</w:t>
      </w:r>
      <w:r w:rsidR="3C6FAB14" w:rsidRPr="57D91BF8">
        <w:rPr>
          <w:rFonts w:ascii="Arial Nova" w:eastAsia="Arial Nova" w:hAnsi="Arial Nova" w:cs="Arial Nova"/>
          <w:color w:val="000000" w:themeColor="text1"/>
          <w:sz w:val="24"/>
          <w:szCs w:val="24"/>
          <w:lang w:val="en-US"/>
        </w:rPr>
        <w:t>euver</w:t>
      </w:r>
      <w:r w:rsidR="3E0692F7" w:rsidRPr="57D91BF8">
        <w:rPr>
          <w:rFonts w:ascii="Arial Nova" w:eastAsia="Arial Nova" w:hAnsi="Arial Nova" w:cs="Arial Nova"/>
          <w:color w:val="000000" w:themeColor="text1"/>
          <w:sz w:val="24"/>
          <w:szCs w:val="24"/>
          <w:lang w:val="en-US"/>
        </w:rPr>
        <w:t xml:space="preserve">s (60.4%) are among the drawbacks of telemedicine, according to doctors who reject </w:t>
      </w:r>
      <w:proofErr w:type="gramStart"/>
      <w:r w:rsidR="3E0692F7" w:rsidRPr="57D91BF8">
        <w:rPr>
          <w:rFonts w:ascii="Arial Nova" w:eastAsia="Arial Nova" w:hAnsi="Arial Nova" w:cs="Arial Nova"/>
          <w:color w:val="000000" w:themeColor="text1"/>
          <w:sz w:val="24"/>
          <w:szCs w:val="24"/>
          <w:lang w:val="en-US"/>
        </w:rPr>
        <w:t>it.</w:t>
      </w:r>
      <w:r w:rsidR="51EF0AAD" w:rsidRPr="57D91BF8">
        <w:rPr>
          <w:rFonts w:ascii="Arial Nova" w:eastAsia="Arial Nova" w:hAnsi="Arial Nova" w:cs="Arial Nova"/>
          <w:color w:val="000000" w:themeColor="text1"/>
          <w:sz w:val="24"/>
          <w:szCs w:val="24"/>
          <w:lang w:val="en-US"/>
        </w:rPr>
        <w:t>(</w:t>
      </w:r>
      <w:proofErr w:type="gramEnd"/>
      <w:r w:rsidR="42D64178" w:rsidRPr="57D91BF8">
        <w:rPr>
          <w:rFonts w:ascii="Arial Nova" w:eastAsia="Arial Nova" w:hAnsi="Arial Nova" w:cs="Arial Nova"/>
          <w:color w:val="000000" w:themeColor="text1"/>
          <w:sz w:val="24"/>
          <w:szCs w:val="24"/>
          <w:lang w:val="en-US"/>
        </w:rPr>
        <w:t>Mahmoud</w:t>
      </w:r>
      <w:r w:rsidR="1C722504" w:rsidRPr="57D91BF8">
        <w:rPr>
          <w:rFonts w:ascii="Arial Nova" w:eastAsia="Arial Nova" w:hAnsi="Arial Nova" w:cs="Arial Nova"/>
          <w:color w:val="000000" w:themeColor="text1"/>
          <w:sz w:val="24"/>
          <w:szCs w:val="24"/>
          <w:lang w:val="en-US"/>
        </w:rPr>
        <w:t>, at el</w:t>
      </w:r>
      <w:r w:rsidR="1B6A8124" w:rsidRPr="57D91BF8">
        <w:rPr>
          <w:rFonts w:ascii="Arial Nova" w:eastAsia="Arial Nova" w:hAnsi="Arial Nova" w:cs="Arial Nova"/>
          <w:color w:val="000000" w:themeColor="text1"/>
          <w:sz w:val="24"/>
          <w:szCs w:val="24"/>
          <w:lang w:val="en-US"/>
        </w:rPr>
        <w:t>, 2022)</w:t>
      </w:r>
      <w:r w:rsidR="465FDCC3" w:rsidRPr="57D91BF8">
        <w:rPr>
          <w:rFonts w:ascii="Arial Nova" w:eastAsia="Arial Nova" w:hAnsi="Arial Nova" w:cs="Arial Nova"/>
          <w:color w:val="000000" w:themeColor="text1"/>
          <w:sz w:val="24"/>
          <w:szCs w:val="24"/>
          <w:lang w:val="en-US"/>
        </w:rPr>
        <w:t>.</w:t>
      </w:r>
    </w:p>
    <w:p w14:paraId="55DF93A4" w14:textId="61648017" w:rsidR="57D91BF8" w:rsidRDefault="57D91BF8" w:rsidP="57D91BF8">
      <w:pPr>
        <w:spacing w:after="160" w:line="360" w:lineRule="auto"/>
        <w:rPr>
          <w:rFonts w:ascii="Arial Nova" w:eastAsia="Arial Nova" w:hAnsi="Arial Nova" w:cs="Arial Nova"/>
          <w:b/>
          <w:bCs/>
          <w:color w:val="000000" w:themeColor="text1"/>
          <w:sz w:val="24"/>
          <w:szCs w:val="24"/>
          <w:lang w:val="en-US"/>
        </w:rPr>
      </w:pPr>
    </w:p>
    <w:p w14:paraId="407AEE7D" w14:textId="77777777" w:rsidR="00404391" w:rsidRDefault="00404391" w:rsidP="57D91BF8">
      <w:pPr>
        <w:spacing w:after="160" w:line="360" w:lineRule="auto"/>
        <w:rPr>
          <w:rFonts w:ascii="Arial Nova" w:eastAsia="Arial Nova" w:hAnsi="Arial Nova" w:cs="Arial Nova"/>
          <w:b/>
          <w:bCs/>
          <w:color w:val="000000" w:themeColor="text1"/>
          <w:sz w:val="24"/>
          <w:szCs w:val="24"/>
          <w:lang w:val="en-US"/>
        </w:rPr>
      </w:pPr>
    </w:p>
    <w:p w14:paraId="0B27BE25" w14:textId="77777777" w:rsidR="00404391" w:rsidRDefault="00404391" w:rsidP="57D91BF8">
      <w:pPr>
        <w:spacing w:after="160" w:line="360" w:lineRule="auto"/>
        <w:rPr>
          <w:rFonts w:ascii="Arial Nova" w:eastAsia="Arial Nova" w:hAnsi="Arial Nova" w:cs="Arial Nova"/>
          <w:b/>
          <w:bCs/>
          <w:color w:val="000000" w:themeColor="text1"/>
          <w:sz w:val="24"/>
          <w:szCs w:val="24"/>
          <w:u w:val="single"/>
          <w:lang w:val="en-US"/>
        </w:rPr>
      </w:pPr>
    </w:p>
    <w:p w14:paraId="01D2194C" w14:textId="77777777" w:rsidR="00404391" w:rsidRDefault="00404391" w:rsidP="57D91BF8">
      <w:pPr>
        <w:spacing w:after="160" w:line="360" w:lineRule="auto"/>
        <w:rPr>
          <w:rFonts w:ascii="Arial Nova" w:eastAsia="Arial Nova" w:hAnsi="Arial Nova" w:cs="Arial Nova"/>
          <w:b/>
          <w:bCs/>
          <w:color w:val="000000" w:themeColor="text1"/>
          <w:sz w:val="24"/>
          <w:szCs w:val="24"/>
          <w:u w:val="single"/>
          <w:lang w:val="en-US"/>
        </w:rPr>
      </w:pPr>
    </w:p>
    <w:p w14:paraId="36EA4213" w14:textId="77777777" w:rsidR="00404391" w:rsidRDefault="00404391" w:rsidP="57D91BF8">
      <w:pPr>
        <w:spacing w:after="160" w:line="360" w:lineRule="auto"/>
        <w:rPr>
          <w:rFonts w:ascii="Arial Nova" w:eastAsia="Arial Nova" w:hAnsi="Arial Nova" w:cs="Arial Nova"/>
          <w:b/>
          <w:bCs/>
          <w:color w:val="000000" w:themeColor="text1"/>
          <w:sz w:val="24"/>
          <w:szCs w:val="24"/>
          <w:u w:val="single"/>
          <w:lang w:val="en-US"/>
        </w:rPr>
      </w:pPr>
    </w:p>
    <w:p w14:paraId="58545404" w14:textId="74212736" w:rsidR="3B34322F" w:rsidRDefault="3B34322F" w:rsidP="57D91BF8">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lastRenderedPageBreak/>
        <w:t>Chapter 2</w:t>
      </w:r>
    </w:p>
    <w:p w14:paraId="1BFCCC9B" w14:textId="283190DC" w:rsidR="57D91BF8" w:rsidRDefault="57D91BF8" w:rsidP="57D91BF8">
      <w:pPr>
        <w:spacing w:after="160" w:line="360" w:lineRule="auto"/>
        <w:rPr>
          <w:rFonts w:ascii="Arial Nova" w:eastAsia="Arial Nova" w:hAnsi="Arial Nova" w:cs="Arial Nova"/>
          <w:b/>
          <w:bCs/>
          <w:color w:val="000000" w:themeColor="text1"/>
          <w:sz w:val="24"/>
          <w:szCs w:val="24"/>
          <w:u w:val="single"/>
          <w:lang w:val="en-US"/>
        </w:rPr>
      </w:pPr>
    </w:p>
    <w:p w14:paraId="02BA5399" w14:textId="5BF31EB3" w:rsidR="7847A859" w:rsidRDefault="00404391" w:rsidP="57D91BF8">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1.5 Literature</w:t>
      </w:r>
      <w:r w:rsidR="286C4503" w:rsidRPr="57D91BF8">
        <w:rPr>
          <w:rFonts w:ascii="Arial Nova" w:eastAsia="Arial Nova" w:hAnsi="Arial Nova" w:cs="Arial Nova"/>
          <w:b/>
          <w:bCs/>
          <w:color w:val="000000" w:themeColor="text1"/>
          <w:sz w:val="24"/>
          <w:szCs w:val="24"/>
          <w:u w:val="single"/>
          <w:lang w:val="en-US"/>
        </w:rPr>
        <w:t xml:space="preserve"> Review</w:t>
      </w:r>
    </w:p>
    <w:p w14:paraId="057A33AC" w14:textId="1666D278" w:rsidR="6BA811AE" w:rsidRDefault="6BA811AE" w:rsidP="57D91BF8">
      <w:pPr>
        <w:spacing w:after="160" w:line="360" w:lineRule="auto"/>
        <w:rPr>
          <w:rFonts w:ascii="Arial Nova" w:eastAsia="Arial Nova" w:hAnsi="Arial Nova" w:cs="Arial Nova"/>
          <w:b/>
          <w:bCs/>
          <w:color w:val="000000" w:themeColor="text1"/>
          <w:sz w:val="24"/>
          <w:szCs w:val="24"/>
          <w:lang w:val="en-US"/>
        </w:rPr>
      </w:pPr>
      <w:r w:rsidRPr="57D91BF8">
        <w:rPr>
          <w:rFonts w:ascii="Arial Nova" w:eastAsia="Arial Nova" w:hAnsi="Arial Nova" w:cs="Arial Nova"/>
          <w:b/>
          <w:bCs/>
          <w:color w:val="000000" w:themeColor="text1"/>
          <w:sz w:val="24"/>
          <w:szCs w:val="24"/>
          <w:lang w:val="en-US"/>
        </w:rPr>
        <w:t xml:space="preserve">Introduction </w:t>
      </w:r>
    </w:p>
    <w:p w14:paraId="113D0737" w14:textId="6EB4AE65" w:rsidR="2638DC04" w:rsidRDefault="2638DC04"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 This section </w:t>
      </w:r>
      <w:r w:rsidR="089927D1" w:rsidRPr="57D91BF8">
        <w:rPr>
          <w:rFonts w:ascii="Arial Nova" w:eastAsia="Arial Nova" w:hAnsi="Arial Nova" w:cs="Arial Nova"/>
          <w:color w:val="000000" w:themeColor="text1"/>
          <w:sz w:val="24"/>
          <w:szCs w:val="24"/>
          <w:lang w:val="en-US"/>
        </w:rPr>
        <w:t>reviews</w:t>
      </w:r>
      <w:r w:rsidRPr="57D91BF8">
        <w:rPr>
          <w:rFonts w:ascii="Arial Nova" w:eastAsia="Arial Nova" w:hAnsi="Arial Nova" w:cs="Arial Nova"/>
          <w:color w:val="000000" w:themeColor="text1"/>
          <w:sz w:val="24"/>
          <w:szCs w:val="24"/>
          <w:lang w:val="en-US"/>
        </w:rPr>
        <w:t xml:space="preserve"> the </w:t>
      </w:r>
      <w:r w:rsidR="7925589D" w:rsidRPr="57D91BF8">
        <w:rPr>
          <w:rFonts w:ascii="Arial Nova" w:eastAsia="Arial Nova" w:hAnsi="Arial Nova" w:cs="Arial Nova"/>
          <w:color w:val="000000" w:themeColor="text1"/>
          <w:sz w:val="24"/>
          <w:szCs w:val="24"/>
          <w:lang w:val="en-US"/>
        </w:rPr>
        <w:t>literature about</w:t>
      </w:r>
      <w:r w:rsidRPr="57D91BF8">
        <w:rPr>
          <w:rFonts w:ascii="Arial Nova" w:eastAsia="Arial Nova" w:hAnsi="Arial Nova" w:cs="Arial Nova"/>
          <w:color w:val="000000" w:themeColor="text1"/>
          <w:sz w:val="24"/>
          <w:szCs w:val="24"/>
          <w:lang w:val="en-US"/>
        </w:rPr>
        <w:t xml:space="preserve"> the </w:t>
      </w:r>
      <w:r w:rsidR="0BDA1184" w:rsidRPr="57D91BF8">
        <w:rPr>
          <w:rFonts w:ascii="Arial Nova" w:eastAsia="Arial Nova" w:hAnsi="Arial Nova" w:cs="Arial Nova"/>
          <w:color w:val="000000" w:themeColor="text1"/>
          <w:sz w:val="24"/>
          <w:szCs w:val="24"/>
          <w:lang w:val="en-US"/>
        </w:rPr>
        <w:t>impact of technology in healthcare practice in UK</w:t>
      </w:r>
      <w:r w:rsidR="2976FAAF"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sz w:val="24"/>
          <w:szCs w:val="24"/>
          <w:lang w:val="en-US"/>
        </w:rPr>
        <w:t>changing role of healthcare practice.</w:t>
      </w:r>
      <w:r w:rsidRPr="57D91BF8">
        <w:rPr>
          <w:rFonts w:ascii="Arial Nova" w:eastAsia="Arial Nova" w:hAnsi="Arial Nova" w:cs="Arial Nova"/>
          <w:color w:val="000000" w:themeColor="text1"/>
          <w:sz w:val="24"/>
          <w:szCs w:val="24"/>
          <w:lang w:val="en-US"/>
        </w:rPr>
        <w:t xml:space="preserve"> This literature review will cover </w:t>
      </w:r>
      <w:r w:rsidR="4A7EF6B5" w:rsidRPr="57D91BF8">
        <w:rPr>
          <w:rFonts w:ascii="Arial Nova" w:eastAsia="Arial Nova" w:hAnsi="Arial Nova" w:cs="Arial Nova"/>
          <w:color w:val="000000" w:themeColor="text1"/>
          <w:sz w:val="24"/>
          <w:szCs w:val="24"/>
          <w:lang w:val="en-US"/>
        </w:rPr>
        <w:t xml:space="preserve">four </w:t>
      </w:r>
      <w:r w:rsidRPr="57D91BF8">
        <w:rPr>
          <w:rFonts w:ascii="Arial Nova" w:eastAsia="Arial Nova" w:hAnsi="Arial Nova" w:cs="Arial Nova"/>
          <w:color w:val="000000" w:themeColor="text1"/>
          <w:sz w:val="24"/>
          <w:szCs w:val="24"/>
          <w:lang w:val="en-US"/>
        </w:rPr>
        <w:t xml:space="preserve">key areas. This will commence with a look at the definitional issues of technology in the healthcare industry in </w:t>
      </w:r>
      <w:r w:rsidR="59D45D87" w:rsidRPr="57D91BF8">
        <w:rPr>
          <w:rFonts w:ascii="Arial Nova" w:eastAsia="Arial Nova" w:hAnsi="Arial Nova" w:cs="Arial Nova"/>
          <w:color w:val="000000" w:themeColor="text1"/>
          <w:sz w:val="24"/>
          <w:szCs w:val="24"/>
          <w:lang w:val="en-US"/>
        </w:rPr>
        <w:t xml:space="preserve">the </w:t>
      </w:r>
      <w:r w:rsidRPr="57D91BF8">
        <w:rPr>
          <w:rFonts w:ascii="Arial Nova" w:eastAsia="Arial Nova" w:hAnsi="Arial Nova" w:cs="Arial Nova"/>
          <w:color w:val="000000" w:themeColor="text1"/>
          <w:sz w:val="24"/>
          <w:szCs w:val="24"/>
          <w:lang w:val="en-US"/>
        </w:rPr>
        <w:t xml:space="preserve">UK. Before any analysis can begin, it is vital that this study settles on a definition. This will be followed by </w:t>
      </w:r>
      <w:r w:rsidR="61174C1F" w:rsidRPr="57D91BF8">
        <w:rPr>
          <w:rFonts w:ascii="Arial Nova" w:eastAsia="Arial Nova" w:hAnsi="Arial Nova" w:cs="Arial Nova"/>
          <w:color w:val="000000" w:themeColor="text1"/>
          <w:sz w:val="24"/>
          <w:szCs w:val="24"/>
          <w:lang w:val="en-US"/>
        </w:rPr>
        <w:t>some of the challenges facing the healthcare care field with solutions brought by using blockchain technology review</w:t>
      </w:r>
      <w:r w:rsidRPr="57D91BF8">
        <w:rPr>
          <w:rFonts w:ascii="Arial Nova" w:eastAsia="Arial Nova" w:hAnsi="Arial Nova" w:cs="Arial Nova"/>
          <w:color w:val="000000" w:themeColor="text1"/>
          <w:sz w:val="24"/>
          <w:szCs w:val="24"/>
          <w:lang w:val="en-US"/>
        </w:rPr>
        <w:t xml:space="preserve">. </w:t>
      </w:r>
      <w:r w:rsidR="2461430D" w:rsidRPr="57D91BF8">
        <w:rPr>
          <w:rFonts w:ascii="Arial Nova" w:eastAsia="Arial Nova" w:hAnsi="Arial Nova" w:cs="Arial Nova"/>
          <w:sz w:val="24"/>
          <w:szCs w:val="24"/>
          <w:lang w:val="en-US"/>
        </w:rPr>
        <w:t xml:space="preserve">This section will review </w:t>
      </w:r>
      <w:r w:rsidR="78F5E340" w:rsidRPr="57D91BF8">
        <w:rPr>
          <w:rFonts w:ascii="Arial Nova" w:eastAsia="Arial Nova" w:hAnsi="Arial Nova" w:cs="Arial Nova"/>
          <w:sz w:val="24"/>
          <w:szCs w:val="24"/>
          <w:lang w:val="en-US"/>
        </w:rPr>
        <w:t>the pros</w:t>
      </w:r>
      <w:r w:rsidR="2461430D" w:rsidRPr="57D91BF8">
        <w:rPr>
          <w:rFonts w:ascii="Arial Nova" w:eastAsia="Arial Nova" w:hAnsi="Arial Nova" w:cs="Arial Nova"/>
          <w:sz w:val="24"/>
          <w:szCs w:val="24"/>
          <w:lang w:val="en-US"/>
        </w:rPr>
        <w:t xml:space="preserve"> and cons of using technology in healthcare.</w:t>
      </w:r>
      <w:r w:rsidR="2461430D"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 xml:space="preserve">The </w:t>
      </w:r>
      <w:r w:rsidR="57F67E07" w:rsidRPr="57D91BF8">
        <w:rPr>
          <w:rFonts w:ascii="Arial Nova" w:eastAsia="Arial Nova" w:hAnsi="Arial Nova" w:cs="Arial Nova"/>
          <w:color w:val="000000" w:themeColor="text1"/>
          <w:sz w:val="24"/>
          <w:szCs w:val="24"/>
          <w:lang w:val="en-US"/>
        </w:rPr>
        <w:t xml:space="preserve">third </w:t>
      </w:r>
      <w:r w:rsidRPr="57D91BF8">
        <w:rPr>
          <w:rFonts w:ascii="Arial Nova" w:eastAsia="Arial Nova" w:hAnsi="Arial Nova" w:cs="Arial Nova"/>
          <w:color w:val="000000" w:themeColor="text1"/>
          <w:sz w:val="24"/>
          <w:szCs w:val="24"/>
          <w:lang w:val="en-US"/>
        </w:rPr>
        <w:t>section will review the benefits of using technology</w:t>
      </w:r>
      <w:r w:rsidR="63153930" w:rsidRPr="57D91BF8">
        <w:rPr>
          <w:rFonts w:ascii="Arial Nova" w:eastAsia="Arial Nova" w:hAnsi="Arial Nova" w:cs="Arial Nova"/>
          <w:color w:val="000000" w:themeColor="text1"/>
          <w:sz w:val="24"/>
          <w:szCs w:val="24"/>
          <w:lang w:val="en-US"/>
        </w:rPr>
        <w:t xml:space="preserve"> in healthcare</w:t>
      </w:r>
      <w:r w:rsidRPr="57D91BF8">
        <w:rPr>
          <w:rFonts w:ascii="Arial Nova" w:eastAsia="Arial Nova" w:hAnsi="Arial Nova" w:cs="Arial Nova"/>
          <w:color w:val="000000" w:themeColor="text1"/>
          <w:sz w:val="24"/>
          <w:szCs w:val="24"/>
          <w:lang w:val="en-US"/>
        </w:rPr>
        <w:t xml:space="preserve">. </w:t>
      </w:r>
      <w:r w:rsidR="1666CB0E" w:rsidRPr="57D91BF8">
        <w:rPr>
          <w:rFonts w:ascii="Arial Nova" w:eastAsia="Arial Nova" w:hAnsi="Arial Nova" w:cs="Arial Nova"/>
          <w:color w:val="000000" w:themeColor="text1"/>
          <w:sz w:val="24"/>
          <w:szCs w:val="24"/>
          <w:lang w:val="en-US"/>
        </w:rPr>
        <w:t xml:space="preserve">However, the use </w:t>
      </w:r>
      <w:r w:rsidRPr="57D91BF8">
        <w:rPr>
          <w:rFonts w:ascii="Arial Nova" w:eastAsia="Arial Nova" w:hAnsi="Arial Nova" w:cs="Arial Nova"/>
          <w:color w:val="000000" w:themeColor="text1"/>
          <w:sz w:val="24"/>
          <w:szCs w:val="24"/>
          <w:lang w:val="en-US"/>
        </w:rPr>
        <w:t>This section is important as it relates to the advantages.</w:t>
      </w:r>
      <w:r w:rsidR="27F88CFB" w:rsidRPr="57D91BF8">
        <w:rPr>
          <w:rFonts w:ascii="Arial Nova" w:eastAsia="Arial Nova" w:hAnsi="Arial Nova" w:cs="Arial Nova"/>
          <w:color w:val="000000" w:themeColor="text1"/>
          <w:sz w:val="24"/>
          <w:szCs w:val="24"/>
          <w:lang w:val="en-US"/>
        </w:rPr>
        <w:t xml:space="preserve"> </w:t>
      </w:r>
    </w:p>
    <w:p w14:paraId="5D70A1C2" w14:textId="3AD693A3" w:rsidR="24D05A7D" w:rsidRDefault="24D05A7D" w:rsidP="57D91BF8">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Advantages of using technology in healthcare</w:t>
      </w:r>
      <w:r w:rsidR="46021A06" w:rsidRPr="57D91BF8">
        <w:rPr>
          <w:rFonts w:ascii="Arial Nova" w:eastAsia="Arial Nova" w:hAnsi="Arial Nova" w:cs="Arial Nova"/>
          <w:b/>
          <w:bCs/>
          <w:color w:val="000000" w:themeColor="text1"/>
          <w:sz w:val="24"/>
          <w:szCs w:val="24"/>
          <w:u w:val="single"/>
          <w:lang w:val="en-US"/>
        </w:rPr>
        <w:t xml:space="preserve"> industry</w:t>
      </w:r>
    </w:p>
    <w:p w14:paraId="2E3F5EB7" w14:textId="71EAE97C" w:rsidR="368D185D" w:rsidRDefault="368D185D"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Numerous prospects for enhancing, revolutioni</w:t>
      </w:r>
      <w:r w:rsidR="5F875962" w:rsidRPr="57D91BF8">
        <w:rPr>
          <w:rFonts w:ascii="Arial Nova" w:eastAsia="Arial Nova" w:hAnsi="Arial Nova" w:cs="Arial Nova"/>
          <w:color w:val="000000" w:themeColor="text1"/>
          <w:sz w:val="24"/>
          <w:szCs w:val="24"/>
          <w:lang w:val="en-US"/>
        </w:rPr>
        <w:t>z</w:t>
      </w:r>
      <w:r w:rsidRPr="57D91BF8">
        <w:rPr>
          <w:rFonts w:ascii="Arial Nova" w:eastAsia="Arial Nova" w:hAnsi="Arial Nova" w:cs="Arial Nova"/>
          <w:color w:val="000000" w:themeColor="text1"/>
          <w:sz w:val="24"/>
          <w:szCs w:val="24"/>
          <w:lang w:val="en-US"/>
        </w:rPr>
        <w:t xml:space="preserve">ing healthcare are presented by health information technology, including lowering human error rates, enhancing clinical outcomes, facilitating care coordination, increasing </w:t>
      </w:r>
      <w:r w:rsidR="00404391" w:rsidRPr="57D91BF8">
        <w:rPr>
          <w:rFonts w:ascii="Arial Nova" w:eastAsia="Arial Nova" w:hAnsi="Arial Nova" w:cs="Arial Nova"/>
          <w:color w:val="000000" w:themeColor="text1"/>
          <w:sz w:val="24"/>
          <w:szCs w:val="24"/>
          <w:lang w:val="en-US"/>
        </w:rPr>
        <w:t>practice</w:t>
      </w:r>
      <w:r w:rsidRPr="57D91BF8">
        <w:rPr>
          <w:rFonts w:ascii="Arial Nova" w:eastAsia="Arial Nova" w:hAnsi="Arial Nova" w:cs="Arial Nova"/>
          <w:color w:val="000000" w:themeColor="text1"/>
          <w:sz w:val="24"/>
          <w:szCs w:val="24"/>
          <w:lang w:val="en-US"/>
        </w:rPr>
        <w:t xml:space="preserve"> </w:t>
      </w:r>
      <w:r w:rsidR="6C2FA4D0" w:rsidRPr="57D91BF8">
        <w:rPr>
          <w:rFonts w:ascii="Arial Nova" w:eastAsia="Arial Nova" w:hAnsi="Arial Nova" w:cs="Arial Nova"/>
          <w:color w:val="000000" w:themeColor="text1"/>
          <w:sz w:val="24"/>
          <w:szCs w:val="24"/>
          <w:lang w:val="en-US"/>
        </w:rPr>
        <w:t>effectiveness, tracking</w:t>
      </w:r>
      <w:r w:rsidRPr="57D91BF8">
        <w:rPr>
          <w:rFonts w:ascii="Arial Nova" w:eastAsia="Arial Nova" w:hAnsi="Arial Nova" w:cs="Arial Nova"/>
          <w:color w:val="000000" w:themeColor="text1"/>
          <w:sz w:val="24"/>
          <w:szCs w:val="24"/>
          <w:lang w:val="en-US"/>
        </w:rPr>
        <w:t xml:space="preserve"> data over time.</w:t>
      </w:r>
      <w:r w:rsidR="728A010B" w:rsidRPr="57D91BF8">
        <w:rPr>
          <w:rFonts w:ascii="Arial Nova" w:eastAsia="Arial Nova" w:hAnsi="Arial Nova" w:cs="Arial Nova"/>
          <w:color w:val="000000" w:themeColor="text1"/>
          <w:sz w:val="24"/>
          <w:szCs w:val="24"/>
          <w:lang w:val="en-US"/>
        </w:rPr>
        <w:t xml:space="preserve"> (Alotaibi and </w:t>
      </w:r>
      <w:r w:rsidR="35BCFFFA" w:rsidRPr="57D91BF8">
        <w:rPr>
          <w:rFonts w:ascii="Arial Nova" w:eastAsia="Arial Nova" w:hAnsi="Arial Nova" w:cs="Arial Nova"/>
          <w:color w:val="000000" w:themeColor="text1"/>
          <w:sz w:val="24"/>
          <w:szCs w:val="24"/>
          <w:lang w:val="en-US"/>
        </w:rPr>
        <w:t>Federico</w:t>
      </w:r>
      <w:r w:rsidR="728A010B" w:rsidRPr="57D91BF8">
        <w:rPr>
          <w:rFonts w:ascii="Arial Nova" w:eastAsia="Arial Nova" w:hAnsi="Arial Nova" w:cs="Arial Nova"/>
          <w:color w:val="000000" w:themeColor="text1"/>
          <w:sz w:val="24"/>
          <w:szCs w:val="24"/>
          <w:lang w:val="en-US"/>
        </w:rPr>
        <w:t>, 2017).</w:t>
      </w:r>
    </w:p>
    <w:p w14:paraId="56074B65" w14:textId="52687BFC" w:rsidR="73EBEC23" w:rsidRDefault="73EBEC23"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Digital health is having a significant impact on health systems in low, middle-income countries, shifting the emphasis of health systems toward client-centered </w:t>
      </w:r>
      <w:r w:rsidR="3290D155" w:rsidRPr="57D91BF8">
        <w:rPr>
          <w:rFonts w:ascii="Arial Nova" w:eastAsia="Arial Nova" w:hAnsi="Arial Nova" w:cs="Arial Nova"/>
          <w:color w:val="000000" w:themeColor="text1"/>
          <w:sz w:val="24"/>
          <w:szCs w:val="24"/>
          <w:lang w:val="en-US"/>
        </w:rPr>
        <w:t>healthcare, altering</w:t>
      </w:r>
      <w:r w:rsidRPr="57D91BF8">
        <w:rPr>
          <w:rFonts w:ascii="Arial Nova" w:eastAsia="Arial Nova" w:hAnsi="Arial Nova" w:cs="Arial Nova"/>
          <w:color w:val="000000" w:themeColor="text1"/>
          <w:sz w:val="24"/>
          <w:szCs w:val="24"/>
          <w:lang w:val="en-US"/>
        </w:rPr>
        <w:t xml:space="preserve"> the power dynamics between </w:t>
      </w:r>
      <w:bookmarkStart w:id="2" w:name="_Int_XrVskFEE"/>
      <w:r w:rsidRPr="57D91BF8">
        <w:rPr>
          <w:rFonts w:ascii="Arial Nova" w:eastAsia="Arial Nova" w:hAnsi="Arial Nova" w:cs="Arial Nova"/>
          <w:color w:val="000000" w:themeColor="text1"/>
          <w:sz w:val="24"/>
          <w:szCs w:val="24"/>
          <w:lang w:val="en-US"/>
        </w:rPr>
        <w:t>patients,</w:t>
      </w:r>
      <w:bookmarkEnd w:id="2"/>
      <w:r w:rsidRPr="57D91BF8">
        <w:rPr>
          <w:rFonts w:ascii="Arial Nova" w:eastAsia="Arial Nova" w:hAnsi="Arial Nova" w:cs="Arial Nova"/>
          <w:color w:val="000000" w:themeColor="text1"/>
          <w:sz w:val="24"/>
          <w:szCs w:val="24"/>
          <w:lang w:val="en-US"/>
        </w:rPr>
        <w:t xml:space="preserve"> providers.</w:t>
      </w:r>
      <w:r w:rsidR="1E2C3E94" w:rsidRPr="57D91BF8">
        <w:rPr>
          <w:rFonts w:ascii="Arial Nova" w:eastAsia="Arial Nova" w:hAnsi="Arial Nova" w:cs="Arial Nova"/>
          <w:color w:val="000000" w:themeColor="text1"/>
          <w:sz w:val="24"/>
          <w:szCs w:val="24"/>
          <w:lang w:val="en-US"/>
        </w:rPr>
        <w:t xml:space="preserve"> (Mitchell and Kan, 2019).</w:t>
      </w:r>
    </w:p>
    <w:p w14:paraId="0576D821" w14:textId="7981D41D" w:rsidR="61D68802" w:rsidRDefault="61D68802" w:rsidP="57D91BF8">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Definitional issues</w:t>
      </w:r>
      <w:r w:rsidR="1334454D" w:rsidRPr="57D91BF8">
        <w:rPr>
          <w:rFonts w:ascii="Arial Nova" w:eastAsia="Arial Nova" w:hAnsi="Arial Nova" w:cs="Arial Nova"/>
          <w:b/>
          <w:bCs/>
          <w:color w:val="000000" w:themeColor="text1"/>
          <w:sz w:val="24"/>
          <w:szCs w:val="24"/>
          <w:u w:val="single"/>
          <w:lang w:val="en-US"/>
        </w:rPr>
        <w:t xml:space="preserve"> of technology in the healthcare sector</w:t>
      </w:r>
    </w:p>
    <w:p w14:paraId="2C4320DE" w14:textId="456D07A7" w:rsidR="29E4B12A" w:rsidRDefault="29E4B12A"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Health information technology (HIT) is collectively referred to the hardware, software, systems that make up the information input, transmission, use, extraction, and analysis processes in the healthcare industry. In addition to patients, doctors,</w:t>
      </w:r>
      <w:r w:rsidR="2C9AE6C7"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other front-line healthcare workers, the end users of this technology also include medical researchers, healthcare insurance providers, public health organisations, regulations</w:t>
      </w:r>
      <w:r w:rsidR="2CD5EF8A"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 xml:space="preserve">quality assurance </w:t>
      </w:r>
      <w:r w:rsidR="4C4503FE" w:rsidRPr="57D91BF8">
        <w:rPr>
          <w:rFonts w:ascii="Arial Nova" w:eastAsia="Arial Nova" w:hAnsi="Arial Nova" w:cs="Arial Nova"/>
          <w:color w:val="000000" w:themeColor="text1"/>
          <w:sz w:val="24"/>
          <w:szCs w:val="24"/>
          <w:lang w:val="en-US"/>
        </w:rPr>
        <w:t>bodies, various</w:t>
      </w:r>
      <w:r w:rsidRPr="57D91BF8">
        <w:rPr>
          <w:rFonts w:ascii="Arial Nova" w:eastAsia="Arial Nova" w:hAnsi="Arial Nova" w:cs="Arial Nova"/>
          <w:color w:val="000000" w:themeColor="text1"/>
          <w:sz w:val="24"/>
          <w:szCs w:val="24"/>
          <w:lang w:val="en-US"/>
        </w:rPr>
        <w:t xml:space="preserve"> levels of government</w:t>
      </w:r>
      <w:r w:rsidR="0EA38EFD" w:rsidRPr="57D91BF8">
        <w:rPr>
          <w:rFonts w:ascii="Arial Nova" w:eastAsia="Arial Nova" w:hAnsi="Arial Nova" w:cs="Arial Nova"/>
          <w:color w:val="000000" w:themeColor="text1"/>
          <w:sz w:val="24"/>
          <w:szCs w:val="24"/>
          <w:lang w:val="en-US"/>
        </w:rPr>
        <w:t xml:space="preserve"> (Jen, et al. 2022)</w:t>
      </w:r>
      <w:r w:rsidRPr="57D91BF8">
        <w:rPr>
          <w:rFonts w:ascii="Arial Nova" w:eastAsia="Arial Nova" w:hAnsi="Arial Nova" w:cs="Arial Nova"/>
          <w:color w:val="000000" w:themeColor="text1"/>
          <w:sz w:val="24"/>
          <w:szCs w:val="24"/>
          <w:lang w:val="en-US"/>
        </w:rPr>
        <w:t xml:space="preserve">. At the societal level, the </w:t>
      </w:r>
      <w:bookmarkStart w:id="3" w:name="_Int_X5whk3VT"/>
      <w:r w:rsidRPr="57D91BF8">
        <w:rPr>
          <w:rFonts w:ascii="Arial Nova" w:eastAsia="Arial Nova" w:hAnsi="Arial Nova" w:cs="Arial Nova"/>
          <w:color w:val="000000" w:themeColor="text1"/>
          <w:sz w:val="24"/>
          <w:szCs w:val="24"/>
          <w:lang w:val="en-US"/>
        </w:rPr>
        <w:t>technology</w:t>
      </w:r>
      <w:r w:rsidR="4F81A807" w:rsidRPr="57D91BF8">
        <w:rPr>
          <w:rFonts w:ascii="Arial Nova" w:eastAsia="Arial Nova" w:hAnsi="Arial Nova" w:cs="Arial Nova"/>
          <w:color w:val="000000" w:themeColor="text1"/>
          <w:sz w:val="24"/>
          <w:szCs w:val="24"/>
          <w:lang w:val="en-US"/>
        </w:rPr>
        <w:t>,</w:t>
      </w:r>
      <w:bookmarkEnd w:id="3"/>
      <w:r w:rsidR="4F81A807"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 xml:space="preserve">systems that support HIT are essential to the provision </w:t>
      </w:r>
      <w:r w:rsidRPr="57D91BF8">
        <w:rPr>
          <w:rFonts w:ascii="Arial Nova" w:eastAsia="Arial Nova" w:hAnsi="Arial Nova" w:cs="Arial Nova"/>
          <w:color w:val="000000" w:themeColor="text1"/>
          <w:sz w:val="24"/>
          <w:szCs w:val="24"/>
          <w:lang w:val="en-US"/>
        </w:rPr>
        <w:lastRenderedPageBreak/>
        <w:t>of healthcare</w:t>
      </w:r>
      <w:r w:rsidR="520B4379"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the progress of healthcare since these entities play such a wide variety of roles</w:t>
      </w:r>
      <w:r w:rsidR="4E825CB6"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have such a wide range of demands</w:t>
      </w:r>
      <w:r w:rsidR="5560B063"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aspirations.</w:t>
      </w:r>
    </w:p>
    <w:p w14:paraId="77EBCE05" w14:textId="6194795D" w:rsidR="61D68802" w:rsidRDefault="61D6880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Example taken from article post how technology has changed the world of medicine. Numerous innovations in data gathering, cures, studies, and medical equipment like hearing aids have had a significant impact on the field of medicine. However, thanks to technology, there is now better, easier access to care for a lot of illnesses, as well as better, more effective patient care, improved health care, disease prevention (</w:t>
      </w:r>
      <w:proofErr w:type="spellStart"/>
      <w:r w:rsidRPr="57D91BF8">
        <w:rPr>
          <w:rFonts w:ascii="Arial Nova" w:eastAsia="Arial Nova" w:hAnsi="Arial Nova" w:cs="Arial Nova"/>
          <w:color w:val="000000" w:themeColor="text1"/>
          <w:sz w:val="24"/>
          <w:szCs w:val="24"/>
          <w:lang w:val="en-US"/>
        </w:rPr>
        <w:t>Elezaj</w:t>
      </w:r>
      <w:proofErr w:type="spellEnd"/>
      <w:r w:rsidRPr="57D91BF8">
        <w:rPr>
          <w:rFonts w:ascii="Arial Nova" w:eastAsia="Arial Nova" w:hAnsi="Arial Nova" w:cs="Arial Nova"/>
          <w:color w:val="000000" w:themeColor="text1"/>
          <w:sz w:val="24"/>
          <w:szCs w:val="24"/>
          <w:lang w:val="en-US"/>
        </w:rPr>
        <w:t xml:space="preserve">, 2018). </w:t>
      </w:r>
    </w:p>
    <w:p w14:paraId="67D008CF" w14:textId="6DE0A66D" w:rsidR="61D68802" w:rsidRDefault="61D6880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Different variations of modern technologies in the healthcare sector in UK example taken from institute of entrepreneurship development importance of technology in healthcare. Better patient diagnosis, care have resulted from the use of technology in healthcare over time. The health sector is the most significant of all the sectors that have profited from technological adoption (</w:t>
      </w:r>
      <w:proofErr w:type="spellStart"/>
      <w:r w:rsidRPr="57D91BF8">
        <w:rPr>
          <w:rFonts w:ascii="Arial Nova" w:eastAsia="Arial Nova" w:hAnsi="Arial Nova" w:cs="Arial Nova"/>
          <w:color w:val="000000" w:themeColor="text1"/>
          <w:sz w:val="24"/>
          <w:szCs w:val="24"/>
          <w:lang w:val="en-US"/>
        </w:rPr>
        <w:t>Bouronikos</w:t>
      </w:r>
      <w:proofErr w:type="spellEnd"/>
      <w:r w:rsidRPr="57D91BF8">
        <w:rPr>
          <w:rFonts w:ascii="Arial Nova" w:eastAsia="Arial Nova" w:hAnsi="Arial Nova" w:cs="Arial Nova"/>
          <w:color w:val="000000" w:themeColor="text1"/>
          <w:sz w:val="24"/>
          <w:szCs w:val="24"/>
          <w:lang w:val="en-US"/>
        </w:rPr>
        <w:t xml:space="preserve">, 2020). Therefore, technology is needed to support healthcare practice in all ways. </w:t>
      </w:r>
    </w:p>
    <w:p w14:paraId="1CC3A423" w14:textId="65DA3035" w:rsidR="44A1CFAA" w:rsidRDefault="44A1CFAA"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HIT was advocated because technology was thought to enhance continuing efforts to bring down healthcare costs by enhancing responsibility, patient, community health outcomes, health systems efficiencies. Healthcare information technology enhances the simplicity with which medical facilities, governmental organisations, other interested entities may extract, examine the data by </w:t>
      </w:r>
      <w:proofErr w:type="spellStart"/>
      <w:r w:rsidRPr="57D91BF8">
        <w:rPr>
          <w:rFonts w:ascii="Arial Nova" w:eastAsia="Arial Nova" w:hAnsi="Arial Nova" w:cs="Arial Nova"/>
          <w:color w:val="000000" w:themeColor="text1"/>
          <w:sz w:val="24"/>
          <w:szCs w:val="24"/>
          <w:lang w:val="en-US"/>
        </w:rPr>
        <w:t>digitising</w:t>
      </w:r>
      <w:proofErr w:type="spellEnd"/>
      <w:r w:rsidRPr="57D91BF8">
        <w:rPr>
          <w:rFonts w:ascii="Arial Nova" w:eastAsia="Arial Nova" w:hAnsi="Arial Nova" w:cs="Arial Nova"/>
          <w:color w:val="000000" w:themeColor="text1"/>
          <w:sz w:val="24"/>
          <w:szCs w:val="24"/>
          <w:lang w:val="en-US"/>
        </w:rPr>
        <w:t xml:space="preserve"> healthcare data</w:t>
      </w:r>
      <w:r w:rsidR="18AC7B83" w:rsidRPr="57D91BF8">
        <w:rPr>
          <w:rFonts w:ascii="Arial Nova" w:eastAsia="Arial Nova" w:hAnsi="Arial Nova" w:cs="Arial Nova"/>
          <w:color w:val="000000" w:themeColor="text1"/>
          <w:sz w:val="24"/>
          <w:szCs w:val="24"/>
          <w:lang w:val="en-US"/>
        </w:rPr>
        <w:t xml:space="preserve"> (Jen, et al. 2022</w:t>
      </w:r>
      <w:r w:rsidR="19B77771" w:rsidRPr="57D91BF8">
        <w:rPr>
          <w:rFonts w:ascii="Arial Nova" w:eastAsia="Arial Nova" w:hAnsi="Arial Nova" w:cs="Arial Nova"/>
          <w:color w:val="000000" w:themeColor="text1"/>
          <w:sz w:val="24"/>
          <w:szCs w:val="24"/>
          <w:lang w:val="en-US"/>
        </w:rPr>
        <w:t>).</w:t>
      </w:r>
    </w:p>
    <w:p w14:paraId="7EAFACDF" w14:textId="6DE5D43F" w:rsidR="61D68802" w:rsidRDefault="61D6880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From the most serious medical case to the most straightforward medical technology is useful. There have been numerous ground-breaking developments in healthcare technology in recent years. When it comes to medical, 3-D printing </w:t>
      </w:r>
      <w:r w:rsidR="469CFB5C" w:rsidRPr="57D91BF8">
        <w:rPr>
          <w:rFonts w:ascii="Arial Nova" w:eastAsia="Arial Nova" w:hAnsi="Arial Nova" w:cs="Arial Nova"/>
          <w:color w:val="000000" w:themeColor="text1"/>
          <w:sz w:val="24"/>
          <w:szCs w:val="24"/>
          <w:lang w:val="en-US"/>
        </w:rPr>
        <w:t>is</w:t>
      </w:r>
      <w:r w:rsidRPr="57D91BF8">
        <w:rPr>
          <w:rFonts w:ascii="Arial Nova" w:eastAsia="Arial Nova" w:hAnsi="Arial Nova" w:cs="Arial Nova"/>
          <w:color w:val="000000" w:themeColor="text1"/>
          <w:sz w:val="24"/>
          <w:szCs w:val="24"/>
          <w:lang w:val="en-US"/>
        </w:rPr>
        <w:t xml:space="preserve"> used to construct implants, surgical joints. It is frequently used in prosthetics as well since it may provide perfectly matched limbs that provide more comfort, mobility to patients. Health wearables first appeared as a fitness tracker to monitor heart rate, speed they brought attention to the possibilities for healthcare. Also, wearable health </w:t>
      </w:r>
      <w:r w:rsidR="118ADB34" w:rsidRPr="57D91BF8">
        <w:rPr>
          <w:rFonts w:ascii="Arial Nova" w:eastAsia="Arial Nova" w:hAnsi="Arial Nova" w:cs="Arial Nova"/>
          <w:color w:val="000000" w:themeColor="text1"/>
          <w:sz w:val="24"/>
          <w:szCs w:val="24"/>
          <w:lang w:val="en-US"/>
        </w:rPr>
        <w:t xml:space="preserve">technology </w:t>
      </w:r>
      <w:proofErr w:type="gramStart"/>
      <w:r w:rsidR="118ADB34" w:rsidRPr="57D91BF8">
        <w:rPr>
          <w:rFonts w:ascii="Arial Nova" w:eastAsia="Arial Nova" w:hAnsi="Arial Nova" w:cs="Arial Nova"/>
          <w:color w:val="000000" w:themeColor="text1"/>
          <w:sz w:val="24"/>
          <w:szCs w:val="24"/>
          <w:lang w:val="en-US"/>
        </w:rPr>
        <w:t>identify</w:t>
      </w:r>
      <w:proofErr w:type="gramEnd"/>
      <w:r w:rsidRPr="57D91BF8">
        <w:rPr>
          <w:rFonts w:ascii="Arial Nova" w:eastAsia="Arial Nova" w:hAnsi="Arial Nova" w:cs="Arial Nova"/>
          <w:color w:val="000000" w:themeColor="text1"/>
          <w:sz w:val="24"/>
          <w:szCs w:val="24"/>
          <w:lang w:val="en-US"/>
        </w:rPr>
        <w:t xml:space="preserve"> cardiovascular irregularities earlier, avert serious problems (Bouronikos,2020), stated that new modern technology has benefited the healthcare in the U</w:t>
      </w:r>
      <w:r w:rsidR="4578E323" w:rsidRPr="57D91BF8">
        <w:rPr>
          <w:rFonts w:ascii="Arial Nova" w:eastAsia="Arial Nova" w:hAnsi="Arial Nova" w:cs="Arial Nova"/>
          <w:color w:val="000000" w:themeColor="text1"/>
          <w:sz w:val="24"/>
          <w:szCs w:val="24"/>
          <w:lang w:val="en-US"/>
        </w:rPr>
        <w:t>K</w:t>
      </w:r>
      <w:r w:rsidRPr="57D91BF8">
        <w:rPr>
          <w:rFonts w:ascii="Arial Nova" w:eastAsia="Arial Nova" w:hAnsi="Arial Nova" w:cs="Arial Nova"/>
          <w:color w:val="000000" w:themeColor="text1"/>
          <w:sz w:val="24"/>
          <w:szCs w:val="24"/>
          <w:lang w:val="en-US"/>
        </w:rPr>
        <w:t>, globally making job easier, efficient for health care professionals.</w:t>
      </w:r>
    </w:p>
    <w:p w14:paraId="2861E640" w14:textId="222DA075" w:rsidR="3CBAA2A6" w:rsidRDefault="3CBAA2A6"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lastRenderedPageBreak/>
        <w:t>Some of the challenges facing health care field with solutions brought by using blockchain technology review.</w:t>
      </w:r>
    </w:p>
    <w:p w14:paraId="5F3F376C" w14:textId="37674247" w:rsidR="299ED446" w:rsidRDefault="299ED446"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The UK National Health Service faces cybersecurity challenges in the healthcare industry:</w:t>
      </w:r>
      <w:r w:rsidR="1BA0D7E9" w:rsidRPr="57D91BF8">
        <w:rPr>
          <w:rFonts w:ascii="Arial Nova" w:eastAsia="Arial Nova" w:hAnsi="Arial Nova" w:cs="Arial Nova"/>
          <w:b/>
          <w:bCs/>
          <w:color w:val="000000" w:themeColor="text1"/>
          <w:sz w:val="24"/>
          <w:szCs w:val="24"/>
          <w:lang w:val="en-US"/>
        </w:rPr>
        <w:t xml:space="preserve"> </w:t>
      </w:r>
    </w:p>
    <w:p w14:paraId="272303EA" w14:textId="0B56FA89" w:rsidR="64D93594" w:rsidRDefault="64D93594" w:rsidP="57D91BF8">
      <w:pPr>
        <w:spacing w:after="160" w:line="360" w:lineRule="auto"/>
        <w:rPr>
          <w:rFonts w:ascii="Arial Nova" w:eastAsia="Arial Nova" w:hAnsi="Arial Nova" w:cs="Arial Nova"/>
          <w:color w:val="000000" w:themeColor="text1"/>
          <w:sz w:val="24"/>
          <w:szCs w:val="24"/>
          <w:lang w:val="en-US"/>
        </w:rPr>
      </w:pPr>
      <w:proofErr w:type="spellStart"/>
      <w:r w:rsidRPr="57D91BF8">
        <w:rPr>
          <w:rFonts w:ascii="Arial Nova" w:eastAsia="Arial Nova" w:hAnsi="Arial Nova" w:cs="Arial Nova"/>
          <w:color w:val="000000" w:themeColor="text1"/>
          <w:sz w:val="24"/>
          <w:szCs w:val="24"/>
          <w:lang w:val="en-US"/>
        </w:rPr>
        <w:t>Ghafur</w:t>
      </w:r>
      <w:proofErr w:type="spellEnd"/>
      <w:r w:rsidRPr="57D91BF8">
        <w:rPr>
          <w:rFonts w:ascii="Arial Nova" w:eastAsia="Arial Nova" w:hAnsi="Arial Nova" w:cs="Arial Nova"/>
          <w:color w:val="000000" w:themeColor="text1"/>
          <w:sz w:val="24"/>
          <w:szCs w:val="24"/>
          <w:lang w:val="en-US"/>
        </w:rPr>
        <w:t xml:space="preserve">, </w:t>
      </w:r>
      <w:r w:rsidR="654D4CA3" w:rsidRPr="57D91BF8">
        <w:rPr>
          <w:rFonts w:ascii="Arial Nova" w:eastAsia="Arial Nova" w:hAnsi="Arial Nova" w:cs="Arial Nova"/>
          <w:color w:val="000000" w:themeColor="text1"/>
          <w:sz w:val="24"/>
          <w:szCs w:val="24"/>
          <w:lang w:val="en-US"/>
        </w:rPr>
        <w:t>e</w:t>
      </w:r>
      <w:r w:rsidRPr="57D91BF8">
        <w:rPr>
          <w:rFonts w:ascii="Arial Nova" w:eastAsia="Arial Nova" w:hAnsi="Arial Nova" w:cs="Arial Nova"/>
          <w:color w:val="000000" w:themeColor="text1"/>
          <w:sz w:val="24"/>
          <w:szCs w:val="24"/>
          <w:lang w:val="en-US"/>
        </w:rPr>
        <w:t>t</w:t>
      </w:r>
      <w:r w:rsidR="36E17368" w:rsidRPr="57D91BF8">
        <w:rPr>
          <w:rFonts w:ascii="Arial Nova" w:eastAsia="Arial Nova" w:hAnsi="Arial Nova" w:cs="Arial Nova"/>
          <w:color w:val="000000" w:themeColor="text1"/>
          <w:sz w:val="24"/>
          <w:szCs w:val="24"/>
          <w:lang w:val="en-US"/>
        </w:rPr>
        <w:t xml:space="preserve"> </w:t>
      </w:r>
      <w:r w:rsidR="38DB15B1" w:rsidRPr="57D91BF8">
        <w:rPr>
          <w:rFonts w:ascii="Arial Nova" w:eastAsia="Arial Nova" w:hAnsi="Arial Nova" w:cs="Arial Nova"/>
          <w:color w:val="000000" w:themeColor="text1"/>
          <w:sz w:val="24"/>
          <w:szCs w:val="24"/>
          <w:lang w:val="en-US"/>
        </w:rPr>
        <w:t>a</w:t>
      </w:r>
      <w:r w:rsidR="36E17368" w:rsidRPr="57D91BF8">
        <w:rPr>
          <w:rFonts w:ascii="Arial Nova" w:eastAsia="Arial Nova" w:hAnsi="Arial Nova" w:cs="Arial Nova"/>
          <w:color w:val="000000" w:themeColor="text1"/>
          <w:sz w:val="24"/>
          <w:szCs w:val="24"/>
          <w:lang w:val="en-US"/>
        </w:rPr>
        <w:t>l,</w:t>
      </w:r>
      <w:r w:rsidR="4962B574" w:rsidRPr="57D91BF8">
        <w:rPr>
          <w:rFonts w:ascii="Arial Nova" w:eastAsia="Arial Nova" w:hAnsi="Arial Nova" w:cs="Arial Nova"/>
          <w:color w:val="000000" w:themeColor="text1"/>
          <w:sz w:val="24"/>
          <w:szCs w:val="24"/>
          <w:lang w:val="en-US"/>
        </w:rPr>
        <w:t xml:space="preserve"> </w:t>
      </w:r>
      <w:r w:rsidR="512F120A" w:rsidRPr="57D91BF8">
        <w:rPr>
          <w:rFonts w:ascii="Arial Nova" w:eastAsia="Arial Nova" w:hAnsi="Arial Nova" w:cs="Arial Nova"/>
          <w:color w:val="000000" w:themeColor="text1"/>
          <w:sz w:val="24"/>
          <w:szCs w:val="24"/>
          <w:lang w:val="en-US"/>
        </w:rPr>
        <w:t>(</w:t>
      </w:r>
      <w:r w:rsidR="36E17368" w:rsidRPr="57D91BF8">
        <w:rPr>
          <w:rFonts w:ascii="Arial Nova" w:eastAsia="Arial Nova" w:hAnsi="Arial Nova" w:cs="Arial Nova"/>
          <w:color w:val="000000" w:themeColor="text1"/>
          <w:sz w:val="24"/>
          <w:szCs w:val="24"/>
          <w:lang w:val="en-US"/>
        </w:rPr>
        <w:t>2</w:t>
      </w:r>
      <w:r w:rsidR="39028965" w:rsidRPr="57D91BF8">
        <w:rPr>
          <w:rFonts w:ascii="Arial Nova" w:eastAsia="Arial Nova" w:hAnsi="Arial Nova" w:cs="Arial Nova"/>
          <w:color w:val="000000" w:themeColor="text1"/>
          <w:sz w:val="24"/>
          <w:szCs w:val="24"/>
          <w:lang w:val="en-US"/>
        </w:rPr>
        <w:t>019)</w:t>
      </w:r>
      <w:r w:rsidR="277E8C87" w:rsidRPr="57D91BF8">
        <w:rPr>
          <w:rFonts w:ascii="Arial Nova" w:eastAsia="Arial Nova" w:hAnsi="Arial Nova" w:cs="Arial Nova"/>
          <w:color w:val="000000" w:themeColor="text1"/>
          <w:sz w:val="24"/>
          <w:szCs w:val="24"/>
          <w:lang w:val="en-US"/>
        </w:rPr>
        <w:t xml:space="preserve"> state</w:t>
      </w:r>
      <w:r w:rsidR="00404391">
        <w:rPr>
          <w:rFonts w:ascii="Arial Nova" w:eastAsia="Arial Nova" w:hAnsi="Arial Nova" w:cs="Arial Nova"/>
          <w:color w:val="000000" w:themeColor="text1"/>
          <w:sz w:val="24"/>
          <w:szCs w:val="24"/>
          <w:lang w:val="en-US"/>
        </w:rPr>
        <w:t xml:space="preserve">s </w:t>
      </w:r>
      <w:r w:rsidR="277E8C87" w:rsidRPr="57D91BF8">
        <w:rPr>
          <w:rFonts w:ascii="Arial Nova" w:eastAsia="Arial Nova" w:hAnsi="Arial Nova" w:cs="Arial Nova"/>
          <w:color w:val="000000" w:themeColor="text1"/>
          <w:sz w:val="24"/>
          <w:szCs w:val="24"/>
          <w:lang w:val="en-US"/>
        </w:rPr>
        <w:t xml:space="preserve"> that</w:t>
      </w:r>
      <w:r w:rsidR="06DFD47D" w:rsidRPr="57D91BF8">
        <w:rPr>
          <w:rFonts w:ascii="Arial Nova" w:eastAsia="Arial Nova" w:hAnsi="Arial Nova" w:cs="Arial Nova"/>
          <w:color w:val="000000" w:themeColor="text1"/>
          <w:sz w:val="24"/>
          <w:szCs w:val="24"/>
          <w:lang w:val="en-US"/>
        </w:rPr>
        <w:t xml:space="preserve"> </w:t>
      </w:r>
      <w:r w:rsidR="64743C46" w:rsidRPr="57D91BF8">
        <w:rPr>
          <w:rFonts w:ascii="Arial Nova" w:eastAsia="Arial Nova" w:hAnsi="Arial Nova" w:cs="Arial Nova"/>
          <w:color w:val="000000" w:themeColor="text1"/>
          <w:sz w:val="24"/>
          <w:szCs w:val="24"/>
          <w:lang w:val="en-US"/>
        </w:rPr>
        <w:t>t</w:t>
      </w:r>
      <w:r w:rsidR="6222FFF7" w:rsidRPr="57D91BF8">
        <w:rPr>
          <w:rFonts w:ascii="Arial Nova" w:eastAsia="Arial Nova" w:hAnsi="Arial Nova" w:cs="Arial Nova"/>
          <w:color w:val="000000" w:themeColor="text1"/>
          <w:sz w:val="24"/>
          <w:szCs w:val="24"/>
          <w:lang w:val="en-US"/>
        </w:rPr>
        <w:t xml:space="preserve">he use of contemporary technology in healthcare has made it </w:t>
      </w:r>
      <w:r w:rsidR="4F0FC70E" w:rsidRPr="57D91BF8">
        <w:rPr>
          <w:rFonts w:ascii="Arial Nova" w:eastAsia="Arial Nova" w:hAnsi="Arial Nova" w:cs="Arial Nova"/>
          <w:color w:val="000000" w:themeColor="text1"/>
          <w:sz w:val="24"/>
          <w:szCs w:val="24"/>
          <w:lang w:val="en-US"/>
        </w:rPr>
        <w:t>necessary, it</w:t>
      </w:r>
      <w:r w:rsidR="6222FFF7" w:rsidRPr="57D91BF8">
        <w:rPr>
          <w:rFonts w:ascii="Arial Nova" w:eastAsia="Arial Nova" w:hAnsi="Arial Nova" w:cs="Arial Nova"/>
          <w:color w:val="000000" w:themeColor="text1"/>
          <w:sz w:val="24"/>
          <w:szCs w:val="24"/>
          <w:lang w:val="en-US"/>
        </w:rPr>
        <w:t xml:space="preserve"> has also made millions of p</w:t>
      </w:r>
      <w:r w:rsidR="70AC3732" w:rsidRPr="57D91BF8">
        <w:rPr>
          <w:rFonts w:ascii="Arial Nova" w:eastAsia="Arial Nova" w:hAnsi="Arial Nova" w:cs="Arial Nova"/>
          <w:color w:val="000000" w:themeColor="text1"/>
          <w:sz w:val="24"/>
          <w:szCs w:val="24"/>
          <w:lang w:val="en-US"/>
        </w:rPr>
        <w:t>atient</w:t>
      </w:r>
      <w:r w:rsidR="6222FFF7" w:rsidRPr="57D91BF8">
        <w:rPr>
          <w:rFonts w:ascii="Arial Nova" w:eastAsia="Arial Nova" w:hAnsi="Arial Nova" w:cs="Arial Nova"/>
          <w:color w:val="000000" w:themeColor="text1"/>
          <w:sz w:val="24"/>
          <w:szCs w:val="24"/>
          <w:lang w:val="en-US"/>
        </w:rPr>
        <w:t xml:space="preserve"> safety</w:t>
      </w:r>
      <w:r w:rsidR="46E1DDCA" w:rsidRPr="57D91BF8">
        <w:rPr>
          <w:rFonts w:ascii="Arial Nova" w:eastAsia="Arial Nova" w:hAnsi="Arial Nova" w:cs="Arial Nova"/>
          <w:color w:val="000000" w:themeColor="text1"/>
          <w:sz w:val="24"/>
          <w:szCs w:val="24"/>
          <w:lang w:val="en-US"/>
        </w:rPr>
        <w:t>,</w:t>
      </w:r>
      <w:r w:rsidR="6222FFF7" w:rsidRPr="57D91BF8">
        <w:rPr>
          <w:rFonts w:ascii="Arial Nova" w:eastAsia="Arial Nova" w:hAnsi="Arial Nova" w:cs="Arial Nova"/>
          <w:color w:val="000000" w:themeColor="text1"/>
          <w:sz w:val="24"/>
          <w:szCs w:val="24"/>
          <w:lang w:val="en-US"/>
        </w:rPr>
        <w:t xml:space="preserve"> health more vulnerable to cyberthreats. This risk will manifest in various ways, including data theft, covert deletion</w:t>
      </w:r>
      <w:r w:rsidR="028812A5" w:rsidRPr="57D91BF8">
        <w:rPr>
          <w:rFonts w:ascii="Arial Nova" w:eastAsia="Arial Nova" w:hAnsi="Arial Nova" w:cs="Arial Nova"/>
          <w:color w:val="000000" w:themeColor="text1"/>
          <w:sz w:val="24"/>
          <w:szCs w:val="24"/>
          <w:lang w:val="en-US"/>
        </w:rPr>
        <w:t>,</w:t>
      </w:r>
      <w:r w:rsidR="6222FFF7" w:rsidRPr="57D91BF8">
        <w:rPr>
          <w:rFonts w:ascii="Arial Nova" w:eastAsia="Arial Nova" w:hAnsi="Arial Nova" w:cs="Arial Nova"/>
          <w:color w:val="000000" w:themeColor="text1"/>
          <w:sz w:val="24"/>
          <w:szCs w:val="24"/>
          <w:lang w:val="en-US"/>
        </w:rPr>
        <w:t xml:space="preserve"> corruption of data that </w:t>
      </w:r>
      <w:r w:rsidR="601E65AA" w:rsidRPr="57D91BF8">
        <w:rPr>
          <w:rFonts w:ascii="Arial Nova" w:eastAsia="Arial Nova" w:hAnsi="Arial Nova" w:cs="Arial Nova"/>
          <w:color w:val="000000" w:themeColor="text1"/>
          <w:sz w:val="24"/>
          <w:szCs w:val="24"/>
          <w:lang w:val="en-US"/>
        </w:rPr>
        <w:t>has</w:t>
      </w:r>
      <w:r w:rsidR="1DC4A9BD" w:rsidRPr="57D91BF8">
        <w:rPr>
          <w:rFonts w:ascii="Arial Nova" w:eastAsia="Arial Nova" w:hAnsi="Arial Nova" w:cs="Arial Nova"/>
          <w:color w:val="000000" w:themeColor="text1"/>
          <w:sz w:val="24"/>
          <w:szCs w:val="24"/>
          <w:lang w:val="en-US"/>
        </w:rPr>
        <w:t xml:space="preserve"> </w:t>
      </w:r>
      <w:r w:rsidR="6222FFF7" w:rsidRPr="57D91BF8">
        <w:rPr>
          <w:rFonts w:ascii="Arial Nova" w:eastAsia="Arial Nova" w:hAnsi="Arial Nova" w:cs="Arial Nova"/>
          <w:color w:val="000000" w:themeColor="text1"/>
          <w:sz w:val="24"/>
          <w:szCs w:val="24"/>
          <w:lang w:val="en-US"/>
        </w:rPr>
        <w:t>n</w:t>
      </w:r>
      <w:r w:rsidR="25712764" w:rsidRPr="57D91BF8">
        <w:rPr>
          <w:rFonts w:ascii="Arial Nova" w:eastAsia="Arial Nova" w:hAnsi="Arial Nova" w:cs="Arial Nova"/>
          <w:color w:val="000000" w:themeColor="text1"/>
          <w:sz w:val="24"/>
          <w:szCs w:val="24"/>
          <w:lang w:val="en-US"/>
        </w:rPr>
        <w:t>o</w:t>
      </w:r>
      <w:r w:rsidR="6222FFF7" w:rsidRPr="57D91BF8">
        <w:rPr>
          <w:rFonts w:ascii="Arial Nova" w:eastAsia="Arial Nova" w:hAnsi="Arial Nova" w:cs="Arial Nova"/>
          <w:color w:val="000000" w:themeColor="text1"/>
          <w:sz w:val="24"/>
          <w:szCs w:val="24"/>
          <w:lang w:val="en-US"/>
        </w:rPr>
        <w:t xml:space="preserve">t become apparent for </w:t>
      </w:r>
      <w:r w:rsidR="43B5AF25" w:rsidRPr="57D91BF8">
        <w:rPr>
          <w:rFonts w:ascii="Arial Nova" w:eastAsia="Arial Nova" w:hAnsi="Arial Nova" w:cs="Arial Nova"/>
          <w:color w:val="000000" w:themeColor="text1"/>
          <w:sz w:val="24"/>
          <w:szCs w:val="24"/>
          <w:lang w:val="en-US"/>
        </w:rPr>
        <w:t>years, hacking</w:t>
      </w:r>
      <w:r w:rsidR="6222FFF7" w:rsidRPr="57D91BF8">
        <w:rPr>
          <w:rFonts w:ascii="Arial Nova" w:eastAsia="Arial Nova" w:hAnsi="Arial Nova" w:cs="Arial Nova"/>
          <w:color w:val="000000" w:themeColor="text1"/>
          <w:sz w:val="24"/>
          <w:szCs w:val="24"/>
          <w:lang w:val="en-US"/>
        </w:rPr>
        <w:t xml:space="preserve"> of medical devices that directly damage </w:t>
      </w:r>
      <w:r w:rsidR="2F511C64" w:rsidRPr="57D91BF8">
        <w:rPr>
          <w:rFonts w:ascii="Arial Nova" w:eastAsia="Arial Nova" w:hAnsi="Arial Nova" w:cs="Arial Nova"/>
          <w:color w:val="000000" w:themeColor="text1"/>
          <w:sz w:val="24"/>
          <w:szCs w:val="24"/>
          <w:lang w:val="en-US"/>
        </w:rPr>
        <w:t>people. (Darzi, 2019)</w:t>
      </w:r>
      <w:r w:rsidR="174DF4BE" w:rsidRPr="57D91BF8">
        <w:rPr>
          <w:rFonts w:ascii="Arial Nova" w:eastAsia="Arial Nova" w:hAnsi="Arial Nova" w:cs="Arial Nova"/>
          <w:color w:val="000000" w:themeColor="text1"/>
          <w:sz w:val="24"/>
          <w:szCs w:val="24"/>
          <w:lang w:val="en-US"/>
        </w:rPr>
        <w:t>.</w:t>
      </w:r>
    </w:p>
    <w:p w14:paraId="27F26005" w14:textId="177FDFA3" w:rsidR="4D73F1AB" w:rsidRDefault="4D73F1AB"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In May 2017, the WannaCry ransomware crippled the National Health Service (NHS) in England by encrypting data, files on 230 000 systems across 150 nations. 1 Staff were unable to access patient information,</w:t>
      </w:r>
      <w:r w:rsidR="5D68300D" w:rsidRPr="57D91BF8">
        <w:rPr>
          <w:rFonts w:ascii="Arial Nova" w:eastAsia="Arial Nova" w:hAnsi="Arial Nova" w:cs="Arial Nova"/>
          <w:color w:val="000000" w:themeColor="text1"/>
          <w:sz w:val="24"/>
          <w:szCs w:val="24"/>
          <w:lang w:val="en-US"/>
        </w:rPr>
        <w:t xml:space="preserve"> (Grass, 2019)</w:t>
      </w:r>
      <w:r w:rsidRPr="57D91BF8">
        <w:rPr>
          <w:rFonts w:ascii="Arial Nova" w:eastAsia="Arial Nova" w:hAnsi="Arial Nova" w:cs="Arial Nova"/>
          <w:color w:val="000000" w:themeColor="text1"/>
          <w:sz w:val="24"/>
          <w:szCs w:val="24"/>
          <w:lang w:val="en-US"/>
        </w:rPr>
        <w:t xml:space="preserve"> essential services</w:t>
      </w:r>
      <w:r w:rsidR="47DCBB09" w:rsidRPr="57D91BF8">
        <w:rPr>
          <w:rFonts w:ascii="Arial Nova" w:eastAsia="Arial Nova" w:hAnsi="Arial Nova" w:cs="Arial Nova"/>
          <w:color w:val="000000" w:themeColor="text1"/>
          <w:sz w:val="24"/>
          <w:szCs w:val="24"/>
          <w:lang w:val="en-US"/>
        </w:rPr>
        <w:t xml:space="preserve"> due to</w:t>
      </w:r>
      <w:r w:rsidRPr="57D91BF8">
        <w:rPr>
          <w:rFonts w:ascii="Arial Nova" w:eastAsia="Arial Nova" w:hAnsi="Arial Nova" w:cs="Arial Nova"/>
          <w:color w:val="000000" w:themeColor="text1"/>
          <w:sz w:val="24"/>
          <w:szCs w:val="24"/>
          <w:lang w:val="en-US"/>
        </w:rPr>
        <w:t xml:space="preserve"> key systems were blocked. However, the NHS was not specifically targeted by the WannaCry attack. Other significant companies, such as Telefonica, FedEx, Nissan, Russian </w:t>
      </w:r>
      <w:r w:rsidR="00CBF312" w:rsidRPr="57D91BF8">
        <w:rPr>
          <w:rFonts w:ascii="Arial Nova" w:eastAsia="Arial Nova" w:hAnsi="Arial Nova" w:cs="Arial Nova"/>
          <w:color w:val="000000" w:themeColor="text1"/>
          <w:sz w:val="24"/>
          <w:szCs w:val="24"/>
          <w:lang w:val="en-US"/>
        </w:rPr>
        <w:t>Railways, the</w:t>
      </w:r>
      <w:r w:rsidRPr="57D91BF8">
        <w:rPr>
          <w:rFonts w:ascii="Arial Nova" w:eastAsia="Arial Nova" w:hAnsi="Arial Nova" w:cs="Arial Nova"/>
          <w:color w:val="000000" w:themeColor="text1"/>
          <w:sz w:val="24"/>
          <w:szCs w:val="24"/>
          <w:lang w:val="en-US"/>
        </w:rPr>
        <w:t xml:space="preserve"> Bank of China, were also impacted. The NHS, though, </w:t>
      </w:r>
      <w:r w:rsidR="00E58CD6" w:rsidRPr="57D91BF8">
        <w:rPr>
          <w:rFonts w:ascii="Arial Nova" w:eastAsia="Arial Nova" w:hAnsi="Arial Nova" w:cs="Arial Nova"/>
          <w:color w:val="000000" w:themeColor="text1"/>
          <w:sz w:val="24"/>
          <w:szCs w:val="24"/>
          <w:lang w:val="en-US"/>
        </w:rPr>
        <w:t>felt</w:t>
      </w:r>
      <w:r w:rsidRPr="57D91BF8">
        <w:rPr>
          <w:rFonts w:ascii="Arial Nova" w:eastAsia="Arial Nova" w:hAnsi="Arial Nova" w:cs="Arial Nova"/>
          <w:color w:val="000000" w:themeColor="text1"/>
          <w:sz w:val="24"/>
          <w:szCs w:val="24"/>
          <w:lang w:val="en-US"/>
        </w:rPr>
        <w:t xml:space="preserve"> the most impact. 2 It became clear as health systems around the world observed how vulnerable health care is to any cyber assault.</w:t>
      </w:r>
      <w:r w:rsidR="3E62ABDE" w:rsidRPr="57D91BF8">
        <w:rPr>
          <w:rFonts w:ascii="Arial Nova" w:eastAsia="Arial Nova" w:hAnsi="Arial Nova" w:cs="Arial Nova"/>
          <w:color w:val="000000" w:themeColor="text1"/>
          <w:sz w:val="24"/>
          <w:szCs w:val="24"/>
          <w:lang w:val="en-US"/>
        </w:rPr>
        <w:t xml:space="preserve"> (Jennings, 2019)</w:t>
      </w:r>
      <w:r w:rsidR="0315038E" w:rsidRPr="57D91BF8">
        <w:rPr>
          <w:rFonts w:ascii="Arial Nova" w:eastAsia="Arial Nova" w:hAnsi="Arial Nova" w:cs="Arial Nova"/>
          <w:color w:val="000000" w:themeColor="text1"/>
          <w:sz w:val="24"/>
          <w:szCs w:val="24"/>
          <w:lang w:val="en-US"/>
        </w:rPr>
        <w:t>.</w:t>
      </w:r>
    </w:p>
    <w:p w14:paraId="406CCA93" w14:textId="0DF9D8F9" w:rsidR="0315038E" w:rsidRPr="00404391" w:rsidRDefault="0315038E" w:rsidP="57D91BF8">
      <w:pPr>
        <w:spacing w:after="160"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Perfect storm for the National health service</w:t>
      </w:r>
      <w:r w:rsidR="6F34A2EE" w:rsidRPr="00404391">
        <w:rPr>
          <w:rFonts w:ascii="Arial Nova" w:eastAsia="Arial Nova" w:hAnsi="Arial Nova" w:cs="Arial Nova"/>
          <w:b/>
          <w:bCs/>
          <w:color w:val="000000" w:themeColor="text1"/>
          <w:sz w:val="24"/>
          <w:szCs w:val="24"/>
          <w:u w:val="single"/>
          <w:lang w:val="en-US"/>
        </w:rPr>
        <w:t>:</w:t>
      </w:r>
    </w:p>
    <w:p w14:paraId="05D2CA12" w14:textId="10D13890" w:rsidR="763D56D3" w:rsidRDefault="763D56D3"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According to </w:t>
      </w:r>
      <w:r w:rsidR="51E3A659" w:rsidRPr="57D91BF8">
        <w:rPr>
          <w:rFonts w:ascii="Arial Nova" w:eastAsia="Arial Nova" w:hAnsi="Arial Nova" w:cs="Arial Nova"/>
          <w:color w:val="000000" w:themeColor="text1"/>
          <w:sz w:val="24"/>
          <w:szCs w:val="24"/>
          <w:lang w:val="en-US"/>
        </w:rPr>
        <w:t>Montgomery</w:t>
      </w:r>
      <w:r w:rsidR="3CA29711" w:rsidRPr="57D91BF8">
        <w:rPr>
          <w:rFonts w:ascii="Arial Nova" w:eastAsia="Arial Nova" w:hAnsi="Arial Nova" w:cs="Arial Nova"/>
          <w:color w:val="000000" w:themeColor="text1"/>
          <w:sz w:val="24"/>
          <w:szCs w:val="24"/>
          <w:lang w:val="en-US"/>
        </w:rPr>
        <w:t xml:space="preserve"> et</w:t>
      </w:r>
      <w:r w:rsidR="78057B86" w:rsidRPr="57D91BF8">
        <w:rPr>
          <w:rFonts w:ascii="Arial Nova" w:eastAsia="Arial Nova" w:hAnsi="Arial Nova" w:cs="Arial Nova"/>
          <w:color w:val="000000" w:themeColor="text1"/>
          <w:sz w:val="24"/>
          <w:szCs w:val="24"/>
          <w:lang w:val="en-US"/>
        </w:rPr>
        <w:t xml:space="preserve"> </w:t>
      </w:r>
      <w:r w:rsidR="241E7240" w:rsidRPr="57D91BF8">
        <w:rPr>
          <w:rFonts w:ascii="Arial Nova" w:eastAsia="Arial Nova" w:hAnsi="Arial Nova" w:cs="Arial Nova"/>
          <w:color w:val="000000" w:themeColor="text1"/>
          <w:sz w:val="24"/>
          <w:szCs w:val="24"/>
          <w:lang w:val="en-US"/>
        </w:rPr>
        <w:t>al</w:t>
      </w:r>
      <w:r w:rsidR="544128F2" w:rsidRPr="57D91BF8">
        <w:rPr>
          <w:rFonts w:ascii="Arial Nova" w:eastAsia="Arial Nova" w:hAnsi="Arial Nova" w:cs="Arial Nova"/>
          <w:color w:val="000000" w:themeColor="text1"/>
          <w:sz w:val="24"/>
          <w:szCs w:val="24"/>
          <w:lang w:val="en-US"/>
        </w:rPr>
        <w:t>, (2017</w:t>
      </w:r>
      <w:r w:rsidR="1FF97722" w:rsidRPr="57D91BF8">
        <w:rPr>
          <w:rFonts w:ascii="Arial Nova" w:eastAsia="Arial Nova" w:hAnsi="Arial Nova" w:cs="Arial Nova"/>
          <w:color w:val="000000" w:themeColor="text1"/>
          <w:sz w:val="24"/>
          <w:szCs w:val="24"/>
          <w:lang w:val="en-US"/>
        </w:rPr>
        <w:t>) real</w:t>
      </w:r>
      <w:r w:rsidR="6F34A2EE" w:rsidRPr="57D91BF8">
        <w:rPr>
          <w:rFonts w:ascii="Arial Nova" w:eastAsia="Arial Nova" w:hAnsi="Arial Nova" w:cs="Arial Nova"/>
          <w:color w:val="000000" w:themeColor="text1"/>
          <w:sz w:val="24"/>
          <w:szCs w:val="24"/>
          <w:lang w:val="en-US"/>
        </w:rPr>
        <w:t>-term UK National Health Service (NHS) spending has historically increased about 3.7% annually. This will decrease to 1%/year from 2009/2010 to 2020/2021, which is half of the previous lowest decadal average. Per capita growth will be constrained to 0.1%/year by population increase.</w:t>
      </w:r>
      <w:r w:rsidR="4A8A1529" w:rsidRPr="57D91BF8">
        <w:rPr>
          <w:rFonts w:ascii="Arial Nova" w:eastAsia="Arial Nova" w:hAnsi="Arial Nova" w:cs="Arial Nova"/>
          <w:color w:val="000000" w:themeColor="text1"/>
          <w:sz w:val="24"/>
          <w:szCs w:val="24"/>
          <w:lang w:val="en-US"/>
        </w:rPr>
        <w:t xml:space="preserve"> (Pearson, 2017)</w:t>
      </w:r>
      <w:r w:rsidR="6F34A2EE" w:rsidRPr="57D91BF8">
        <w:rPr>
          <w:rFonts w:ascii="Arial Nova" w:eastAsia="Arial Nova" w:hAnsi="Arial Nova" w:cs="Arial Nova"/>
          <w:color w:val="000000" w:themeColor="text1"/>
          <w:sz w:val="24"/>
          <w:szCs w:val="24"/>
          <w:lang w:val="en-US"/>
        </w:rPr>
        <w:t xml:space="preserve"> The number of people with multiple long-term conditions is projected to increase from 1.9 million in 2008 to 2.9 million in 2018, with costs rising more quickly </w:t>
      </w:r>
      <w:proofErr w:type="gramStart"/>
      <w:r w:rsidR="6F34A2EE" w:rsidRPr="57D91BF8">
        <w:rPr>
          <w:rFonts w:ascii="Arial Nova" w:eastAsia="Arial Nova" w:hAnsi="Arial Nova" w:cs="Arial Nova"/>
          <w:color w:val="000000" w:themeColor="text1"/>
          <w:sz w:val="24"/>
          <w:szCs w:val="24"/>
          <w:lang w:val="en-US"/>
        </w:rPr>
        <w:t>as a result of</w:t>
      </w:r>
      <w:proofErr w:type="gramEnd"/>
      <w:r w:rsidR="6F34A2EE" w:rsidRPr="57D91BF8">
        <w:rPr>
          <w:rFonts w:ascii="Arial Nova" w:eastAsia="Arial Nova" w:hAnsi="Arial Nova" w:cs="Arial Nova"/>
          <w:color w:val="000000" w:themeColor="text1"/>
          <w:sz w:val="24"/>
          <w:szCs w:val="24"/>
          <w:lang w:val="en-US"/>
        </w:rPr>
        <w:t xml:space="preserve"> drug</w:t>
      </w:r>
      <w:r w:rsidR="5FEFDBD0" w:rsidRPr="57D91BF8">
        <w:rPr>
          <w:rFonts w:ascii="Arial Nova" w:eastAsia="Arial Nova" w:hAnsi="Arial Nova" w:cs="Arial Nova"/>
          <w:color w:val="000000" w:themeColor="text1"/>
          <w:sz w:val="24"/>
          <w:szCs w:val="24"/>
          <w:lang w:val="en-US"/>
        </w:rPr>
        <w:t>,</w:t>
      </w:r>
      <w:r w:rsidR="6F34A2EE" w:rsidRPr="57D91BF8">
        <w:rPr>
          <w:rFonts w:ascii="Arial Nova" w:eastAsia="Arial Nova" w:hAnsi="Arial Nova" w:cs="Arial Nova"/>
          <w:color w:val="000000" w:themeColor="text1"/>
          <w:sz w:val="24"/>
          <w:szCs w:val="24"/>
          <w:lang w:val="en-US"/>
        </w:rPr>
        <w:t xml:space="preserve"> technology innovation, patient expectations, the prevalence of non-communicable </w:t>
      </w:r>
      <w:r w:rsidR="0BE52FF8" w:rsidRPr="57D91BF8">
        <w:rPr>
          <w:rFonts w:ascii="Arial Nova" w:eastAsia="Arial Nova" w:hAnsi="Arial Nova" w:cs="Arial Nova"/>
          <w:color w:val="000000" w:themeColor="text1"/>
          <w:sz w:val="24"/>
          <w:szCs w:val="24"/>
          <w:lang w:val="en-US"/>
        </w:rPr>
        <w:t>diseases, number</w:t>
      </w:r>
      <w:r w:rsidR="6F34A2EE" w:rsidRPr="57D91BF8">
        <w:rPr>
          <w:rFonts w:ascii="Arial Nova" w:eastAsia="Arial Nova" w:hAnsi="Arial Nova" w:cs="Arial Nova"/>
          <w:color w:val="000000" w:themeColor="text1"/>
          <w:sz w:val="24"/>
          <w:szCs w:val="24"/>
          <w:lang w:val="en-US"/>
        </w:rPr>
        <w:t xml:space="preserve"> of elderly </w:t>
      </w:r>
      <w:r w:rsidR="5A29D5C7" w:rsidRPr="57D91BF8">
        <w:rPr>
          <w:rFonts w:ascii="Arial Nova" w:eastAsia="Arial Nova" w:hAnsi="Arial Nova" w:cs="Arial Nova"/>
          <w:color w:val="000000" w:themeColor="text1"/>
          <w:sz w:val="24"/>
          <w:szCs w:val="24"/>
          <w:lang w:val="en-US"/>
        </w:rPr>
        <w:t>patients, the</w:t>
      </w:r>
      <w:r w:rsidR="6F34A2EE" w:rsidRPr="57D91BF8">
        <w:rPr>
          <w:rFonts w:ascii="Arial Nova" w:eastAsia="Arial Nova" w:hAnsi="Arial Nova" w:cs="Arial Nova"/>
          <w:color w:val="000000" w:themeColor="text1"/>
          <w:sz w:val="24"/>
          <w:szCs w:val="24"/>
          <w:lang w:val="en-US"/>
        </w:rPr>
        <w:t xml:space="preserve"> effects of chronic disability</w:t>
      </w:r>
      <w:r w:rsidR="324E4FCC" w:rsidRPr="57D91BF8">
        <w:rPr>
          <w:rFonts w:ascii="Arial Nova" w:eastAsia="Arial Nova" w:hAnsi="Arial Nova" w:cs="Arial Nova"/>
          <w:color w:val="000000" w:themeColor="text1"/>
          <w:sz w:val="24"/>
          <w:szCs w:val="24"/>
          <w:lang w:val="en-US"/>
        </w:rPr>
        <w:t xml:space="preserve"> will increase</w:t>
      </w:r>
      <w:r w:rsidR="6F34A2EE" w:rsidRPr="57D91BF8">
        <w:rPr>
          <w:rFonts w:ascii="Arial Nova" w:eastAsia="Arial Nova" w:hAnsi="Arial Nova" w:cs="Arial Nova"/>
          <w:color w:val="000000" w:themeColor="text1"/>
          <w:sz w:val="24"/>
          <w:szCs w:val="24"/>
          <w:lang w:val="en-US"/>
        </w:rPr>
        <w:t>.</w:t>
      </w:r>
      <w:r w:rsidR="2468EC2A" w:rsidRPr="57D91BF8">
        <w:rPr>
          <w:rFonts w:ascii="Arial Nova" w:eastAsia="Arial Nova" w:hAnsi="Arial Nova" w:cs="Arial Nova"/>
          <w:color w:val="000000" w:themeColor="text1"/>
          <w:sz w:val="24"/>
          <w:szCs w:val="24"/>
          <w:lang w:val="en-US"/>
        </w:rPr>
        <w:t xml:space="preserve"> (</w:t>
      </w:r>
      <w:proofErr w:type="spellStart"/>
      <w:r w:rsidR="2468EC2A" w:rsidRPr="57D91BF8">
        <w:rPr>
          <w:rFonts w:ascii="Arial Nova" w:eastAsia="Arial Nova" w:hAnsi="Arial Nova" w:cs="Arial Nova"/>
          <w:color w:val="000000" w:themeColor="text1"/>
          <w:sz w:val="24"/>
          <w:szCs w:val="24"/>
          <w:lang w:val="en-US"/>
        </w:rPr>
        <w:t>Grocott</w:t>
      </w:r>
      <w:proofErr w:type="spellEnd"/>
      <w:r w:rsidR="2468EC2A" w:rsidRPr="57D91BF8">
        <w:rPr>
          <w:rFonts w:ascii="Arial Nova" w:eastAsia="Arial Nova" w:hAnsi="Arial Nova" w:cs="Arial Nova"/>
          <w:color w:val="000000" w:themeColor="text1"/>
          <w:sz w:val="24"/>
          <w:szCs w:val="24"/>
          <w:lang w:val="en-US"/>
        </w:rPr>
        <w:t>, 2017)</w:t>
      </w:r>
      <w:r w:rsidR="18A423A6" w:rsidRPr="57D91BF8">
        <w:rPr>
          <w:rFonts w:ascii="Arial Nova" w:eastAsia="Arial Nova" w:hAnsi="Arial Nova" w:cs="Arial Nova"/>
          <w:color w:val="000000" w:themeColor="text1"/>
          <w:sz w:val="24"/>
          <w:szCs w:val="24"/>
          <w:lang w:val="en-US"/>
        </w:rPr>
        <w:t>.</w:t>
      </w:r>
    </w:p>
    <w:p w14:paraId="773DB562" w14:textId="77777777" w:rsidR="00404391" w:rsidRDefault="00404391" w:rsidP="57D91BF8">
      <w:pPr>
        <w:spacing w:after="160" w:line="360" w:lineRule="auto"/>
        <w:rPr>
          <w:rFonts w:ascii="Arial Nova" w:eastAsia="Arial Nova" w:hAnsi="Arial Nova" w:cs="Arial Nova"/>
          <w:b/>
          <w:bCs/>
          <w:color w:val="000000" w:themeColor="text1"/>
          <w:sz w:val="24"/>
          <w:szCs w:val="24"/>
          <w:lang w:val="en-US"/>
        </w:rPr>
      </w:pPr>
    </w:p>
    <w:p w14:paraId="46F27B7B" w14:textId="77777777" w:rsidR="00404391" w:rsidRDefault="00404391" w:rsidP="57D91BF8">
      <w:pPr>
        <w:spacing w:after="160" w:line="360" w:lineRule="auto"/>
        <w:rPr>
          <w:rFonts w:ascii="Arial Nova" w:eastAsia="Arial Nova" w:hAnsi="Arial Nova" w:cs="Arial Nova"/>
          <w:b/>
          <w:bCs/>
          <w:color w:val="000000" w:themeColor="text1"/>
          <w:sz w:val="24"/>
          <w:szCs w:val="24"/>
          <w:lang w:val="en-US"/>
        </w:rPr>
      </w:pPr>
    </w:p>
    <w:p w14:paraId="4EA00807" w14:textId="15646139" w:rsidR="29F32176" w:rsidRDefault="00404391" w:rsidP="57D91BF8">
      <w:pPr>
        <w:spacing w:after="160" w:line="360" w:lineRule="auto"/>
        <w:rPr>
          <w:rFonts w:ascii="Arial Nova" w:eastAsia="Arial Nova" w:hAnsi="Arial Nova" w:cs="Arial Nova"/>
          <w:b/>
          <w:bCs/>
          <w:color w:val="000000" w:themeColor="text1"/>
          <w:sz w:val="24"/>
          <w:szCs w:val="24"/>
          <w:lang w:val="en-US"/>
        </w:rPr>
      </w:pPr>
      <w:r w:rsidRPr="00404391">
        <w:rPr>
          <w:rFonts w:ascii="Arial Nova" w:eastAsia="Arial Nova" w:hAnsi="Arial Nova" w:cs="Arial Nova"/>
          <w:b/>
          <w:bCs/>
          <w:color w:val="000000" w:themeColor="text1"/>
          <w:sz w:val="24"/>
          <w:szCs w:val="24"/>
          <w:u w:val="single"/>
          <w:lang w:val="en-US"/>
        </w:rPr>
        <w:lastRenderedPageBreak/>
        <w:t xml:space="preserve">The </w:t>
      </w:r>
      <w:r w:rsidR="29F32176" w:rsidRPr="00404391">
        <w:rPr>
          <w:rFonts w:ascii="Arial Nova" w:eastAsia="Arial Nova" w:hAnsi="Arial Nova" w:cs="Arial Nova"/>
          <w:b/>
          <w:bCs/>
          <w:color w:val="000000" w:themeColor="text1"/>
          <w:sz w:val="24"/>
          <w:szCs w:val="24"/>
          <w:u w:val="single"/>
          <w:lang w:val="en-US"/>
        </w:rPr>
        <w:t xml:space="preserve">Pros and </w:t>
      </w:r>
      <w:r w:rsidRPr="00404391">
        <w:rPr>
          <w:rFonts w:ascii="Arial Nova" w:eastAsia="Arial Nova" w:hAnsi="Arial Nova" w:cs="Arial Nova"/>
          <w:b/>
          <w:bCs/>
          <w:color w:val="000000" w:themeColor="text1"/>
          <w:sz w:val="24"/>
          <w:szCs w:val="24"/>
          <w:u w:val="single"/>
          <w:lang w:val="en-US"/>
        </w:rPr>
        <w:t>C</w:t>
      </w:r>
      <w:r w:rsidR="29F32176" w:rsidRPr="00404391">
        <w:rPr>
          <w:rFonts w:ascii="Arial Nova" w:eastAsia="Arial Nova" w:hAnsi="Arial Nova" w:cs="Arial Nova"/>
          <w:b/>
          <w:bCs/>
          <w:color w:val="000000" w:themeColor="text1"/>
          <w:sz w:val="24"/>
          <w:szCs w:val="24"/>
          <w:u w:val="single"/>
          <w:lang w:val="en-US"/>
        </w:rPr>
        <w:t>ons with</w:t>
      </w:r>
      <w:r w:rsidRPr="00404391">
        <w:rPr>
          <w:rFonts w:ascii="Arial Nova" w:eastAsia="Arial Nova" w:hAnsi="Arial Nova" w:cs="Arial Nova"/>
          <w:b/>
          <w:bCs/>
          <w:color w:val="000000" w:themeColor="text1"/>
          <w:sz w:val="24"/>
          <w:szCs w:val="24"/>
          <w:u w:val="single"/>
          <w:lang w:val="en-US"/>
        </w:rPr>
        <w:t xml:space="preserve"> of</w:t>
      </w:r>
      <w:r w:rsidR="29F32176" w:rsidRPr="00404391">
        <w:rPr>
          <w:rFonts w:ascii="Arial Nova" w:eastAsia="Arial Nova" w:hAnsi="Arial Nova" w:cs="Arial Nova"/>
          <w:b/>
          <w:bCs/>
          <w:color w:val="000000" w:themeColor="text1"/>
          <w:sz w:val="24"/>
          <w:szCs w:val="24"/>
          <w:u w:val="single"/>
          <w:lang w:val="en-US"/>
        </w:rPr>
        <w:t xml:space="preserve"> wearable technology in healthcare, education</w:t>
      </w:r>
      <w:r w:rsidR="29F32176" w:rsidRPr="57D91BF8">
        <w:rPr>
          <w:rFonts w:ascii="Arial Nova" w:eastAsia="Arial Nova" w:hAnsi="Arial Nova" w:cs="Arial Nova"/>
          <w:b/>
          <w:bCs/>
          <w:color w:val="000000" w:themeColor="text1"/>
          <w:sz w:val="24"/>
          <w:szCs w:val="24"/>
          <w:lang w:val="en-US"/>
        </w:rPr>
        <w:t>.</w:t>
      </w:r>
    </w:p>
    <w:p w14:paraId="2DFC74AD" w14:textId="571502FF" w:rsidR="29F32176" w:rsidRDefault="29F32176"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According to this article,</w:t>
      </w:r>
      <w:r w:rsidR="0C71C2B4" w:rsidRPr="57D91BF8">
        <w:rPr>
          <w:rFonts w:ascii="Arial Nova" w:eastAsia="Arial Nova" w:hAnsi="Arial Nova" w:cs="Arial Nova"/>
          <w:color w:val="000000" w:themeColor="text1"/>
          <w:sz w:val="24"/>
          <w:szCs w:val="24"/>
          <w:lang w:val="en-US"/>
        </w:rPr>
        <w:t xml:space="preserve"> (Sultan, 2015) argued that</w:t>
      </w:r>
      <w:r w:rsidRPr="57D91BF8">
        <w:rPr>
          <w:rFonts w:ascii="Arial Nova" w:eastAsia="Arial Nova" w:hAnsi="Arial Nova" w:cs="Arial Nova"/>
          <w:color w:val="000000" w:themeColor="text1"/>
          <w:sz w:val="24"/>
          <w:szCs w:val="24"/>
          <w:lang w:val="en-US"/>
        </w:rPr>
        <w:t xml:space="preserve"> promising advances in wearable technology have the potential to have a significant impact on</w:t>
      </w:r>
      <w:r w:rsidR="722ACBB0" w:rsidRPr="57D91BF8">
        <w:rPr>
          <w:rFonts w:ascii="Arial Nova" w:eastAsia="Arial Nova" w:hAnsi="Arial Nova" w:cs="Arial Nova"/>
          <w:color w:val="000000" w:themeColor="text1"/>
          <w:sz w:val="24"/>
          <w:szCs w:val="24"/>
          <w:lang w:val="en-US"/>
        </w:rPr>
        <w:t>,</w:t>
      </w:r>
      <w:r w:rsidRPr="57D91BF8">
        <w:rPr>
          <w:rFonts w:ascii="Arial Nova" w:eastAsia="Arial Nova" w:hAnsi="Arial Nova" w:cs="Arial Nova"/>
          <w:color w:val="000000" w:themeColor="text1"/>
          <w:sz w:val="24"/>
          <w:szCs w:val="24"/>
          <w:lang w:val="en-US"/>
        </w:rPr>
        <w:t xml:space="preserve"> disrupt </w:t>
      </w:r>
      <w:r w:rsidR="27C1E84A" w:rsidRPr="57D91BF8">
        <w:rPr>
          <w:rFonts w:ascii="Arial Nova" w:eastAsia="Arial Nova" w:hAnsi="Arial Nova" w:cs="Arial Nova"/>
          <w:color w:val="000000" w:themeColor="text1"/>
          <w:sz w:val="24"/>
          <w:szCs w:val="24"/>
          <w:lang w:val="en-US"/>
        </w:rPr>
        <w:t>several</w:t>
      </w:r>
      <w:r w:rsidRPr="57D91BF8">
        <w:rPr>
          <w:rFonts w:ascii="Arial Nova" w:eastAsia="Arial Nova" w:hAnsi="Arial Nova" w:cs="Arial Nova"/>
          <w:color w:val="000000" w:themeColor="text1"/>
          <w:sz w:val="24"/>
          <w:szCs w:val="24"/>
          <w:lang w:val="en-US"/>
        </w:rPr>
        <w:t xml:space="preserve"> elements of healthcare</w:t>
      </w:r>
      <w:r w:rsidR="0354F6B3" w:rsidRPr="57D91BF8">
        <w:rPr>
          <w:rFonts w:ascii="Arial Nova" w:eastAsia="Arial Nova" w:hAnsi="Arial Nova" w:cs="Arial Nova"/>
          <w:color w:val="000000" w:themeColor="text1"/>
          <w:sz w:val="24"/>
          <w:szCs w:val="24"/>
          <w:lang w:val="en-US"/>
        </w:rPr>
        <w:t>,</w:t>
      </w:r>
      <w:r w:rsidRPr="57D91BF8">
        <w:rPr>
          <w:rFonts w:ascii="Arial Nova" w:eastAsia="Arial Nova" w:hAnsi="Arial Nova" w:cs="Arial Nova"/>
          <w:color w:val="000000" w:themeColor="text1"/>
          <w:sz w:val="24"/>
          <w:szCs w:val="24"/>
          <w:lang w:val="en-US"/>
        </w:rPr>
        <w:t xml:space="preserve"> education. Wearable technology has the potential to establish a new market for wearable gadgets</w:t>
      </w:r>
      <w:r w:rsidR="1952D138" w:rsidRPr="57D91BF8">
        <w:rPr>
          <w:rFonts w:ascii="Arial Nova" w:eastAsia="Arial Nova" w:hAnsi="Arial Nova" w:cs="Arial Nova"/>
          <w:color w:val="000000" w:themeColor="text1"/>
          <w:sz w:val="24"/>
          <w:szCs w:val="24"/>
          <w:lang w:val="en-US"/>
        </w:rPr>
        <w:t>,</w:t>
      </w:r>
      <w:r w:rsidRPr="57D91BF8">
        <w:rPr>
          <w:rFonts w:ascii="Arial Nova" w:eastAsia="Arial Nova" w:hAnsi="Arial Nova" w:cs="Arial Nova"/>
          <w:color w:val="000000" w:themeColor="text1"/>
          <w:sz w:val="24"/>
          <w:szCs w:val="24"/>
          <w:lang w:val="en-US"/>
        </w:rPr>
        <w:t xml:space="preserve"> has disruptive qualities. Wearable technology is still in its </w:t>
      </w:r>
      <w:r w:rsidR="7B395E97" w:rsidRPr="57D91BF8">
        <w:rPr>
          <w:rFonts w:ascii="Arial Nova" w:eastAsia="Arial Nova" w:hAnsi="Arial Nova" w:cs="Arial Nova"/>
          <w:color w:val="000000" w:themeColor="text1"/>
          <w:sz w:val="24"/>
          <w:szCs w:val="24"/>
          <w:lang w:val="en-US"/>
        </w:rPr>
        <w:t>infancy, there</w:t>
      </w:r>
      <w:r w:rsidRPr="57D91BF8">
        <w:rPr>
          <w:rFonts w:ascii="Arial Nova" w:eastAsia="Arial Nova" w:hAnsi="Arial Nova" w:cs="Arial Nova"/>
          <w:color w:val="000000" w:themeColor="text1"/>
          <w:sz w:val="24"/>
          <w:szCs w:val="24"/>
          <w:lang w:val="en-US"/>
        </w:rPr>
        <w:t xml:space="preserve"> are numerous obstacles to overcome before they become broadly accepted</w:t>
      </w:r>
      <w:r w:rsidR="18AC8440" w:rsidRPr="57D91BF8">
        <w:rPr>
          <w:rFonts w:ascii="Arial Nova" w:eastAsia="Arial Nova" w:hAnsi="Arial Nova" w:cs="Arial Nova"/>
          <w:color w:val="000000" w:themeColor="text1"/>
          <w:sz w:val="24"/>
          <w:szCs w:val="24"/>
          <w:lang w:val="en-US"/>
        </w:rPr>
        <w:t>,</w:t>
      </w:r>
      <w:r w:rsidRPr="57D91BF8">
        <w:rPr>
          <w:rFonts w:ascii="Arial Nova" w:eastAsia="Arial Nova" w:hAnsi="Arial Nova" w:cs="Arial Nova"/>
          <w:color w:val="000000" w:themeColor="text1"/>
          <w:sz w:val="24"/>
          <w:szCs w:val="24"/>
          <w:lang w:val="en-US"/>
        </w:rPr>
        <w:t xml:space="preserve"> reasonably priced, as is the case with many disruptive inventions. However, preliminary results</w:t>
      </w:r>
      <w:r w:rsidR="76D433BB" w:rsidRPr="57D91BF8">
        <w:rPr>
          <w:rFonts w:ascii="Arial Nova" w:eastAsia="Arial Nova" w:hAnsi="Arial Nova" w:cs="Arial Nova"/>
          <w:color w:val="000000" w:themeColor="text1"/>
          <w:sz w:val="24"/>
          <w:szCs w:val="24"/>
          <w:lang w:val="en-US"/>
        </w:rPr>
        <w:t xml:space="preserve"> have been proven</w:t>
      </w:r>
      <w:r w:rsidR="4E276241" w:rsidRPr="57D91BF8">
        <w:rPr>
          <w:rFonts w:ascii="Arial Nova" w:eastAsia="Arial Nova" w:hAnsi="Arial Nova" w:cs="Arial Nova"/>
          <w:color w:val="000000" w:themeColor="text1"/>
          <w:sz w:val="24"/>
          <w:szCs w:val="24"/>
          <w:lang w:val="en-US"/>
        </w:rPr>
        <w:t xml:space="preserve">. </w:t>
      </w:r>
      <w:r w:rsidR="721C9296" w:rsidRPr="57D91BF8">
        <w:rPr>
          <w:rFonts w:ascii="Arial Nova" w:eastAsia="Arial Nova" w:hAnsi="Arial Nova" w:cs="Arial Nova"/>
          <w:color w:val="000000" w:themeColor="text1"/>
          <w:sz w:val="24"/>
          <w:szCs w:val="24"/>
          <w:lang w:val="en-US"/>
        </w:rPr>
        <w:t>(</w:t>
      </w:r>
      <w:r w:rsidR="4E276241" w:rsidRPr="57D91BF8">
        <w:rPr>
          <w:rFonts w:ascii="Arial Nova" w:eastAsia="Arial Nova" w:hAnsi="Arial Nova" w:cs="Arial Nova"/>
          <w:color w:val="000000" w:themeColor="text1"/>
          <w:sz w:val="24"/>
          <w:szCs w:val="24"/>
          <w:lang w:val="en-US"/>
        </w:rPr>
        <w:t>Ibra and Oman</w:t>
      </w:r>
      <w:r w:rsidR="6610887E" w:rsidRPr="57D91BF8">
        <w:rPr>
          <w:rFonts w:ascii="Arial Nova" w:eastAsia="Arial Nova" w:hAnsi="Arial Nova" w:cs="Arial Nova"/>
          <w:color w:val="000000" w:themeColor="text1"/>
          <w:sz w:val="24"/>
          <w:szCs w:val="24"/>
          <w:lang w:val="en-US"/>
        </w:rPr>
        <w:t>,2015)</w:t>
      </w:r>
      <w:r w:rsidR="5FF133AE" w:rsidRPr="57D91BF8">
        <w:rPr>
          <w:rFonts w:ascii="Arial Nova" w:eastAsia="Arial Nova" w:hAnsi="Arial Nova" w:cs="Arial Nova"/>
          <w:color w:val="000000" w:themeColor="text1"/>
          <w:sz w:val="24"/>
          <w:szCs w:val="24"/>
          <w:lang w:val="en-US"/>
        </w:rPr>
        <w:t>.</w:t>
      </w:r>
    </w:p>
    <w:p w14:paraId="28773897" w14:textId="667AEFAB" w:rsidR="0DEFED65" w:rsidRPr="00404391" w:rsidRDefault="0DEFED65" w:rsidP="57D91BF8">
      <w:pPr>
        <w:spacing w:after="160"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Huge data</w:t>
      </w:r>
    </w:p>
    <w:p w14:paraId="4391A677" w14:textId="5ACA2ABC" w:rsidR="0DEFED65" w:rsidRDefault="0DEFED65"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From X-rays to the results of blood tests, patients create enormous volumes of data, clinical documentation. Patient treatment is made simpler, more productive by using electronic summaries in place of paper. Future advances in genomics, customised therapy, tremendous genetic diversity of our symbiotic bacteria will result in a massive rise in the amount of information accessible. As more service user data is gathered, new insights will also become possible. The additional cost of adding one more patient will be almost nothing once the infrastructures have been put in place, these economies of scale will drive further technological advancements.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2013).</w:t>
      </w:r>
    </w:p>
    <w:p w14:paraId="639A9E4A" w14:textId="0D90CC75" w:rsidR="0DEFED65" w:rsidRDefault="0DEFED65" w:rsidP="57D91BF8">
      <w:pPr>
        <w:spacing w:after="160" w:line="360" w:lineRule="auto"/>
        <w:rPr>
          <w:rFonts w:ascii="Arial Nova" w:eastAsia="Arial Nova" w:hAnsi="Arial Nova" w:cs="Arial Nova"/>
          <w:b/>
          <w:bCs/>
          <w:color w:val="000000" w:themeColor="text1"/>
          <w:sz w:val="24"/>
          <w:szCs w:val="24"/>
          <w:lang w:val="en-US"/>
        </w:rPr>
      </w:pPr>
      <w:r w:rsidRPr="00404391">
        <w:rPr>
          <w:rFonts w:ascii="Arial Nova" w:eastAsia="Arial Nova" w:hAnsi="Arial Nova" w:cs="Arial Nova"/>
          <w:b/>
          <w:bCs/>
          <w:color w:val="000000" w:themeColor="text1"/>
          <w:sz w:val="24"/>
          <w:szCs w:val="24"/>
          <w:u w:val="single"/>
          <w:lang w:val="en-US"/>
        </w:rPr>
        <w:t>Patient power, social media, mobile health</w:t>
      </w:r>
      <w:r w:rsidR="00404391" w:rsidRPr="00404391">
        <w:rPr>
          <w:rFonts w:ascii="Arial Nova" w:eastAsia="Arial Nova" w:hAnsi="Arial Nova" w:cs="Arial Nova"/>
          <w:b/>
          <w:bCs/>
          <w:color w:val="000000" w:themeColor="text1"/>
          <w:sz w:val="24"/>
          <w:szCs w:val="24"/>
          <w:u w:val="single"/>
          <w:lang w:val="en-US"/>
        </w:rPr>
        <w:t xml:space="preserve"> and </w:t>
      </w:r>
      <w:proofErr w:type="gramStart"/>
      <w:r w:rsidRPr="00404391">
        <w:rPr>
          <w:rFonts w:ascii="Arial Nova" w:eastAsia="Arial Nova" w:hAnsi="Arial Nova" w:cs="Arial Nova"/>
          <w:b/>
          <w:bCs/>
          <w:color w:val="000000" w:themeColor="text1"/>
          <w:sz w:val="24"/>
          <w:szCs w:val="24"/>
          <w:u w:val="single"/>
          <w:lang w:val="en-US"/>
        </w:rPr>
        <w:t>training</w:t>
      </w:r>
      <w:r w:rsidRPr="57D91BF8">
        <w:rPr>
          <w:rFonts w:ascii="Arial Nova" w:eastAsia="Arial Nova" w:hAnsi="Arial Nova" w:cs="Arial Nova"/>
          <w:b/>
          <w:bCs/>
          <w:color w:val="000000" w:themeColor="text1"/>
          <w:sz w:val="24"/>
          <w:szCs w:val="24"/>
          <w:lang w:val="en-US"/>
        </w:rPr>
        <w:t xml:space="preserve"> </w:t>
      </w:r>
      <w:r w:rsidR="00404391">
        <w:rPr>
          <w:rFonts w:ascii="Arial Nova" w:eastAsia="Arial Nova" w:hAnsi="Arial Nova" w:cs="Arial Nova"/>
          <w:b/>
          <w:bCs/>
          <w:color w:val="000000" w:themeColor="text1"/>
          <w:sz w:val="24"/>
          <w:szCs w:val="24"/>
          <w:lang w:val="en-US"/>
        </w:rPr>
        <w:t>.</w:t>
      </w:r>
      <w:proofErr w:type="gramEnd"/>
    </w:p>
    <w:p w14:paraId="0DDA982C" w14:textId="21C3C7D9" w:rsidR="0DEFED65" w:rsidRDefault="0DEFED65"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Computers are already quite good at preventing people from visiting hospitals in the first place, giving service users the tools, they need to take care of themselves, their families.  When patients gain more control, do they use it to their advantage, they cannot set themselves up for disappointment.</w:t>
      </w:r>
    </w:p>
    <w:p w14:paraId="629E949A" w14:textId="474C1C2F" w:rsidR="483742A8" w:rsidRDefault="483742A8"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Delivery ratio:</w:t>
      </w:r>
      <w:r w:rsidRPr="57D91BF8">
        <w:rPr>
          <w:rFonts w:ascii="Arial Nova" w:eastAsia="Arial Nova" w:hAnsi="Arial Nova" w:cs="Arial Nova"/>
          <w:color w:val="000000" w:themeColor="text1"/>
          <w:sz w:val="24"/>
          <w:szCs w:val="24"/>
          <w:lang w:val="en-US"/>
        </w:rPr>
        <w:t xml:space="preserve"> More checks will need to be made as the network </w:t>
      </w:r>
      <w:bookmarkStart w:id="4" w:name="_Int_EPryzo0t"/>
      <w:r w:rsidRPr="57D91BF8">
        <w:rPr>
          <w:rFonts w:ascii="Arial Nova" w:eastAsia="Arial Nova" w:hAnsi="Arial Nova" w:cs="Arial Nova"/>
          <w:color w:val="000000" w:themeColor="text1"/>
          <w:sz w:val="24"/>
          <w:szCs w:val="24"/>
          <w:lang w:val="en-US"/>
        </w:rPr>
        <w:t>nodes,</w:t>
      </w:r>
      <w:bookmarkEnd w:id="4"/>
      <w:r w:rsidRPr="57D91BF8">
        <w:rPr>
          <w:rFonts w:ascii="Arial Nova" w:eastAsia="Arial Nova" w:hAnsi="Arial Nova" w:cs="Arial Nova"/>
          <w:color w:val="000000" w:themeColor="text1"/>
          <w:sz w:val="24"/>
          <w:szCs w:val="24"/>
          <w:lang w:val="en-US"/>
        </w:rPr>
        <w:t xml:space="preserve"> transactions expand, which might result in a network slowdown. High throughput in healthcare systems is difficult, without quick access, a diagnosis that save service user's life could be negatively impacted. response time: It takes around 10 minutes to validate a block, which might be detrimental to system security services since successful assaults could take place during that period. (Saeed et al, 2022). </w:t>
      </w:r>
      <w:r w:rsidRPr="57D91BF8">
        <w:rPr>
          <w:rFonts w:ascii="Arial Nova" w:eastAsia="Arial Nova" w:hAnsi="Arial Nova" w:cs="Arial Nova"/>
          <w:color w:val="000000" w:themeColor="text1"/>
          <w:sz w:val="24"/>
          <w:szCs w:val="24"/>
          <w:lang w:val="en-US"/>
        </w:rPr>
        <w:lastRenderedPageBreak/>
        <w:t>Healthcare networks are intricate, should always be accessed since any time delay potentially impairs the analysis of a test.</w:t>
      </w:r>
    </w:p>
    <w:p w14:paraId="72122D79" w14:textId="4BF4F8A8" w:rsidR="483742A8" w:rsidRDefault="483742A8"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Confidentiality:</w:t>
      </w:r>
      <w:r w:rsidRPr="57D91BF8">
        <w:rPr>
          <w:rFonts w:ascii="Arial Nova" w:eastAsia="Arial Nova" w:hAnsi="Arial Nova" w:cs="Arial Nova"/>
          <w:color w:val="000000" w:themeColor="text1"/>
          <w:sz w:val="24"/>
          <w:szCs w:val="24"/>
          <w:lang w:val="en-US"/>
        </w:rPr>
        <w:t xml:space="preserve"> The computational power of the network could be negatively impacted when one party holds 51 percent of the voting power.  damaged medical system will result in healthcare companies losing their reputation, this is a critical issue that must be addressed. energy use: Utilizing this technique will cause a huge loss of resources for mining uses a burst of power. Energy costs are significant in healthcare settings, various devices are needed to track patients; yet, using blockchain will result in high processing, energy expenses (Saeed et al, 2022).</w:t>
      </w:r>
    </w:p>
    <w:p w14:paraId="5904862B" w14:textId="26B7090B" w:rsidR="3A3B9418" w:rsidRDefault="3A3B9418"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Medical studies</w:t>
      </w:r>
      <w:r w:rsidRPr="57D91BF8">
        <w:rPr>
          <w:rFonts w:ascii="Arial Nova" w:eastAsia="Arial Nova" w:hAnsi="Arial Nova" w:cs="Arial Nova"/>
          <w:color w:val="000000" w:themeColor="text1"/>
          <w:sz w:val="24"/>
          <w:szCs w:val="24"/>
          <w:lang w:val="en-US"/>
        </w:rPr>
        <w:t xml:space="preserve">: Clinical trial consent management, diagnostic tests themselves are two areas where blockchain has the potential to enhance the openness, auditability, accountability of medical researchers, practitioners. Officials could easily oversee the standard of clinical studies, ensure that they complied with national laws governing informed consent by keeping an unalterable log of each </w:t>
      </w:r>
      <w:proofErr w:type="gramStart"/>
      <w:r w:rsidRPr="57D91BF8">
        <w:rPr>
          <w:rFonts w:ascii="Arial Nova" w:eastAsia="Arial Nova" w:hAnsi="Arial Nova" w:cs="Arial Nova"/>
          <w:color w:val="000000" w:themeColor="text1"/>
          <w:sz w:val="24"/>
          <w:szCs w:val="24"/>
          <w:lang w:val="en-US"/>
        </w:rPr>
        <w:t>patients</w:t>
      </w:r>
      <w:proofErr w:type="gramEnd"/>
      <w:r w:rsidRPr="57D91BF8">
        <w:rPr>
          <w:rFonts w:ascii="Arial Nova" w:eastAsia="Arial Nova" w:hAnsi="Arial Nova" w:cs="Arial Nova"/>
          <w:color w:val="000000" w:themeColor="text1"/>
          <w:sz w:val="24"/>
          <w:szCs w:val="24"/>
          <w:lang w:val="en-US"/>
        </w:rPr>
        <w:t xml:space="preserve"> agreement. (Saeed et al, 2022).</w:t>
      </w:r>
    </w:p>
    <w:p w14:paraId="105FA6D5" w14:textId="31677EF0" w:rsidR="42B40ABF" w:rsidRPr="00404391" w:rsidRDefault="42B40ABF" w:rsidP="57D91BF8">
      <w:pPr>
        <w:spacing w:after="160" w:line="360" w:lineRule="auto"/>
        <w:rPr>
          <w:rFonts w:ascii="Arial Nova" w:eastAsia="Arial Nova" w:hAnsi="Arial Nova" w:cs="Arial Nova"/>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 xml:space="preserve">Advantage of </w:t>
      </w:r>
      <w:r w:rsidR="00404391" w:rsidRPr="00404391">
        <w:rPr>
          <w:rFonts w:ascii="Arial Nova" w:eastAsia="Arial Nova" w:hAnsi="Arial Nova" w:cs="Arial Nova"/>
          <w:b/>
          <w:bCs/>
          <w:color w:val="000000" w:themeColor="text1"/>
          <w:sz w:val="24"/>
          <w:szCs w:val="24"/>
          <w:u w:val="single"/>
          <w:lang w:val="en-US"/>
        </w:rPr>
        <w:t>u</w:t>
      </w:r>
      <w:r w:rsidRPr="00404391">
        <w:rPr>
          <w:rFonts w:ascii="Arial Nova" w:eastAsia="Arial Nova" w:hAnsi="Arial Nova" w:cs="Arial Nova"/>
          <w:b/>
          <w:bCs/>
          <w:color w:val="000000" w:themeColor="text1"/>
          <w:sz w:val="24"/>
          <w:szCs w:val="24"/>
          <w:u w:val="single"/>
          <w:lang w:val="en-US"/>
        </w:rPr>
        <w:t>sing telehealth</w:t>
      </w:r>
      <w:r w:rsidRPr="00404391">
        <w:rPr>
          <w:rFonts w:ascii="Arial Nova" w:eastAsia="Arial Nova" w:hAnsi="Arial Nova" w:cs="Arial Nova"/>
          <w:color w:val="000000" w:themeColor="text1"/>
          <w:sz w:val="24"/>
          <w:szCs w:val="24"/>
          <w:u w:val="single"/>
          <w:lang w:val="en-US"/>
        </w:rPr>
        <w:t xml:space="preserve"> </w:t>
      </w:r>
    </w:p>
    <w:p w14:paraId="1C278C44" w14:textId="7B358D38" w:rsidR="36AC7668" w:rsidRDefault="36AC7668"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Ther</w:t>
      </w:r>
      <w:r w:rsidR="28A040F1" w:rsidRPr="57D91BF8">
        <w:rPr>
          <w:rFonts w:ascii="Arial Nova" w:eastAsia="Arial Nova" w:hAnsi="Arial Nova" w:cs="Arial Nova"/>
          <w:color w:val="000000" w:themeColor="text1"/>
          <w:sz w:val="24"/>
          <w:szCs w:val="24"/>
          <w:lang w:val="en-US"/>
        </w:rPr>
        <w:t>e</w:t>
      </w:r>
      <w:r w:rsidRPr="57D91BF8">
        <w:rPr>
          <w:rFonts w:ascii="Arial Nova" w:eastAsia="Arial Nova" w:hAnsi="Arial Nova" w:cs="Arial Nova"/>
          <w:color w:val="000000" w:themeColor="text1"/>
          <w:sz w:val="24"/>
          <w:szCs w:val="24"/>
          <w:lang w:val="en-US"/>
        </w:rPr>
        <w:t xml:space="preserve"> are several advantages of using telehealth in health</w:t>
      </w:r>
      <w:r w:rsidR="03D38A19" w:rsidRPr="57D91BF8">
        <w:rPr>
          <w:rFonts w:ascii="Arial Nova" w:eastAsia="Arial Nova" w:hAnsi="Arial Nova" w:cs="Arial Nova"/>
          <w:color w:val="000000" w:themeColor="text1"/>
          <w:sz w:val="24"/>
          <w:szCs w:val="24"/>
          <w:lang w:val="en-US"/>
        </w:rPr>
        <w:t>care industry, cost</w:t>
      </w:r>
      <w:r w:rsidRPr="57D91BF8">
        <w:rPr>
          <w:rFonts w:ascii="Arial Nova" w:eastAsia="Arial Nova" w:hAnsi="Arial Nova" w:cs="Arial Nova"/>
          <w:color w:val="000000" w:themeColor="text1"/>
          <w:sz w:val="24"/>
          <w:szCs w:val="24"/>
          <w:lang w:val="en-US"/>
        </w:rPr>
        <w:t xml:space="preserve"> savings, </w:t>
      </w:r>
      <w:r w:rsidR="0A3A207D" w:rsidRPr="57D91BF8">
        <w:rPr>
          <w:rFonts w:ascii="Arial Nova" w:eastAsia="Arial Nova" w:hAnsi="Arial Nova" w:cs="Arial Nova"/>
          <w:color w:val="000000" w:themeColor="text1"/>
          <w:sz w:val="24"/>
          <w:szCs w:val="24"/>
          <w:lang w:val="en-US"/>
        </w:rPr>
        <w:t>convenience, the</w:t>
      </w:r>
      <w:r w:rsidRPr="57D91BF8">
        <w:rPr>
          <w:rFonts w:ascii="Arial Nova" w:eastAsia="Arial Nova" w:hAnsi="Arial Nova" w:cs="Arial Nova"/>
          <w:color w:val="000000" w:themeColor="text1"/>
          <w:sz w:val="24"/>
          <w:szCs w:val="24"/>
          <w:lang w:val="en-US"/>
        </w:rPr>
        <w:t xml:space="preserve"> ability to provide care to those with mobility issues</w:t>
      </w:r>
      <w:r w:rsidR="2038DF85" w:rsidRPr="57D91BF8">
        <w:rPr>
          <w:rFonts w:ascii="Arial Nova" w:eastAsia="Arial Nova" w:hAnsi="Arial Nova" w:cs="Arial Nova"/>
          <w:color w:val="000000" w:themeColor="text1"/>
          <w:sz w:val="24"/>
          <w:szCs w:val="24"/>
          <w:lang w:val="en-US"/>
        </w:rPr>
        <w:t>,</w:t>
      </w:r>
      <w:r w:rsidRPr="57D91BF8">
        <w:rPr>
          <w:rFonts w:ascii="Arial Nova" w:eastAsia="Arial Nova" w:hAnsi="Arial Nova" w:cs="Arial Nova"/>
          <w:color w:val="000000" w:themeColor="text1"/>
          <w:sz w:val="24"/>
          <w:szCs w:val="24"/>
          <w:lang w:val="en-US"/>
        </w:rPr>
        <w:t xml:space="preserve"> those living in remote places without access to a local doctor</w:t>
      </w:r>
      <w:r w:rsidR="4EC169F0" w:rsidRPr="57D91BF8">
        <w:rPr>
          <w:rFonts w:ascii="Arial Nova" w:eastAsia="Arial Nova" w:hAnsi="Arial Nova" w:cs="Arial Nova"/>
          <w:color w:val="000000" w:themeColor="text1"/>
          <w:sz w:val="24"/>
          <w:szCs w:val="24"/>
          <w:lang w:val="en-US"/>
        </w:rPr>
        <w:t>,</w:t>
      </w:r>
      <w:r w:rsidRPr="57D91BF8">
        <w:rPr>
          <w:rFonts w:ascii="Arial Nova" w:eastAsia="Arial Nova" w:hAnsi="Arial Nova" w:cs="Arial Nova"/>
          <w:color w:val="000000" w:themeColor="text1"/>
          <w:sz w:val="24"/>
          <w:szCs w:val="24"/>
          <w:lang w:val="en-US"/>
        </w:rPr>
        <w:t xml:space="preserve"> clinic are just a few benefits of using technology to deliver health care. These factors have contributed to the huge increase in telehealth usage during the past ten years. Today, 76 percent of hospitals in the United </w:t>
      </w:r>
      <w:r w:rsidR="4FD85C28" w:rsidRPr="57D91BF8">
        <w:rPr>
          <w:rFonts w:ascii="Arial Nova" w:eastAsia="Arial Nova" w:hAnsi="Arial Nova" w:cs="Arial Nova"/>
          <w:color w:val="000000" w:themeColor="text1"/>
          <w:sz w:val="24"/>
          <w:szCs w:val="24"/>
          <w:lang w:val="en-US"/>
        </w:rPr>
        <w:t>Kingdom</w:t>
      </w:r>
      <w:r w:rsidRPr="57D91BF8">
        <w:rPr>
          <w:rFonts w:ascii="Arial Nova" w:eastAsia="Arial Nova" w:hAnsi="Arial Nova" w:cs="Arial Nova"/>
          <w:color w:val="000000" w:themeColor="text1"/>
          <w:sz w:val="24"/>
          <w:szCs w:val="24"/>
          <w:lang w:val="en-US"/>
        </w:rPr>
        <w:t xml:space="preserve"> use telehealth to link patients</w:t>
      </w:r>
      <w:r w:rsidR="21CAE1E3" w:rsidRPr="57D91BF8">
        <w:rPr>
          <w:rFonts w:ascii="Arial Nova" w:eastAsia="Arial Nova" w:hAnsi="Arial Nova" w:cs="Arial Nova"/>
          <w:color w:val="000000" w:themeColor="text1"/>
          <w:sz w:val="24"/>
          <w:szCs w:val="24"/>
          <w:lang w:val="en-US"/>
        </w:rPr>
        <w:t>,</w:t>
      </w:r>
      <w:r w:rsidRPr="57D91BF8">
        <w:rPr>
          <w:rFonts w:ascii="Arial Nova" w:eastAsia="Arial Nova" w:hAnsi="Arial Nova" w:cs="Arial Nova"/>
          <w:color w:val="000000" w:themeColor="text1"/>
          <w:sz w:val="24"/>
          <w:szCs w:val="24"/>
          <w:lang w:val="en-US"/>
        </w:rPr>
        <w:t xml:space="preserve"> doctors virtually, up from 35 percent ten years ago</w:t>
      </w:r>
      <w:r w:rsidR="3C95DC93" w:rsidRPr="57D91BF8">
        <w:rPr>
          <w:rFonts w:ascii="Arial Nova" w:eastAsia="Arial Nova" w:hAnsi="Arial Nova" w:cs="Arial Nova"/>
          <w:color w:val="000000" w:themeColor="text1"/>
          <w:sz w:val="24"/>
          <w:szCs w:val="24"/>
          <w:lang w:val="en-US"/>
        </w:rPr>
        <w:t>.</w:t>
      </w:r>
      <w:r w:rsidR="47EBDC6D" w:rsidRPr="57D91BF8">
        <w:rPr>
          <w:rFonts w:ascii="Arial Nova" w:eastAsia="Arial Nova" w:hAnsi="Arial Nova" w:cs="Arial Nova"/>
          <w:color w:val="000000" w:themeColor="text1"/>
          <w:sz w:val="24"/>
          <w:szCs w:val="24"/>
          <w:lang w:val="en-US"/>
        </w:rPr>
        <w:t xml:space="preserve"> </w:t>
      </w:r>
      <w:r w:rsidR="1BDD4459" w:rsidRPr="57D91BF8">
        <w:rPr>
          <w:rFonts w:ascii="Arial Nova" w:eastAsia="Arial Nova" w:hAnsi="Arial Nova" w:cs="Arial Nova"/>
          <w:color w:val="000000" w:themeColor="text1"/>
          <w:sz w:val="24"/>
          <w:szCs w:val="24"/>
          <w:lang w:val="en-US"/>
        </w:rPr>
        <w:t>(Watson, 2020).</w:t>
      </w:r>
    </w:p>
    <w:p w14:paraId="25628B08" w14:textId="1A3BC156" w:rsidR="3F05DA2B" w:rsidRPr="00404391" w:rsidRDefault="3F05DA2B" w:rsidP="57D91BF8">
      <w:pPr>
        <w:spacing w:after="160"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Disadvantage of using telehealth</w:t>
      </w:r>
    </w:p>
    <w:p w14:paraId="403D14A3" w14:textId="04B68510" w:rsidR="3A1A0489" w:rsidRDefault="3A1A048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 According to </w:t>
      </w:r>
      <w:proofErr w:type="spellStart"/>
      <w:r w:rsidRPr="57D91BF8">
        <w:rPr>
          <w:rFonts w:ascii="Arial Nova" w:eastAsia="Arial Nova" w:hAnsi="Arial Nova" w:cs="Arial Nova"/>
          <w:color w:val="000000" w:themeColor="text1"/>
          <w:sz w:val="24"/>
          <w:szCs w:val="24"/>
          <w:lang w:val="en-US"/>
        </w:rPr>
        <w:t>Evisit</w:t>
      </w:r>
      <w:proofErr w:type="spellEnd"/>
      <w:r w:rsidR="00404391">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(2023),</w:t>
      </w:r>
      <w:r w:rsidR="33FFDF47" w:rsidRPr="57D91BF8">
        <w:rPr>
          <w:rFonts w:ascii="Arial Nova" w:eastAsia="Arial Nova" w:hAnsi="Arial Nova" w:cs="Arial Nova"/>
          <w:color w:val="000000" w:themeColor="text1"/>
          <w:sz w:val="24"/>
          <w:szCs w:val="24"/>
          <w:lang w:val="en-US"/>
        </w:rPr>
        <w:t xml:space="preserve"> telemedicine's most glaring drawbacks </w:t>
      </w:r>
      <w:r w:rsidR="7BEB185F" w:rsidRPr="57D91BF8">
        <w:rPr>
          <w:rFonts w:ascii="Arial Nova" w:eastAsia="Arial Nova" w:hAnsi="Arial Nova" w:cs="Arial Nova"/>
          <w:color w:val="000000" w:themeColor="text1"/>
          <w:sz w:val="24"/>
          <w:szCs w:val="24"/>
          <w:lang w:val="en-US"/>
        </w:rPr>
        <w:t>are</w:t>
      </w:r>
      <w:r w:rsidR="33FFDF47" w:rsidRPr="57D91BF8">
        <w:rPr>
          <w:rFonts w:ascii="Arial Nova" w:eastAsia="Arial Nova" w:hAnsi="Arial Nova" w:cs="Arial Nova"/>
          <w:color w:val="000000" w:themeColor="text1"/>
          <w:sz w:val="24"/>
          <w:szCs w:val="24"/>
          <w:lang w:val="en-US"/>
        </w:rPr>
        <w:t xml:space="preserve"> the ongoing need for telehealth policies</w:t>
      </w:r>
      <w:r w:rsidR="5BBA8CBC" w:rsidRPr="57D91BF8">
        <w:rPr>
          <w:rFonts w:ascii="Arial Nova" w:eastAsia="Arial Nova" w:hAnsi="Arial Nova" w:cs="Arial Nova"/>
          <w:color w:val="000000" w:themeColor="text1"/>
          <w:sz w:val="24"/>
          <w:szCs w:val="24"/>
          <w:lang w:val="en-US"/>
        </w:rPr>
        <w:t>,</w:t>
      </w:r>
      <w:r w:rsidR="33FFDF47" w:rsidRPr="57D91BF8">
        <w:rPr>
          <w:rFonts w:ascii="Arial Nova" w:eastAsia="Arial Nova" w:hAnsi="Arial Nova" w:cs="Arial Nova"/>
          <w:color w:val="000000" w:themeColor="text1"/>
          <w:sz w:val="24"/>
          <w:szCs w:val="24"/>
          <w:lang w:val="en-US"/>
        </w:rPr>
        <w:t xml:space="preserve"> standards to be more simplified, </w:t>
      </w:r>
      <w:r w:rsidR="227B0A09" w:rsidRPr="57D91BF8">
        <w:rPr>
          <w:rFonts w:ascii="Arial Nova" w:eastAsia="Arial Nova" w:hAnsi="Arial Nova" w:cs="Arial Nova"/>
          <w:color w:val="000000" w:themeColor="text1"/>
          <w:sz w:val="24"/>
          <w:szCs w:val="24"/>
          <w:lang w:val="en-US"/>
        </w:rPr>
        <w:t>transparent, easy</w:t>
      </w:r>
      <w:r w:rsidR="33FFDF47" w:rsidRPr="57D91BF8">
        <w:rPr>
          <w:rFonts w:ascii="Arial Nova" w:eastAsia="Arial Nova" w:hAnsi="Arial Nova" w:cs="Arial Nova"/>
          <w:color w:val="000000" w:themeColor="text1"/>
          <w:sz w:val="24"/>
          <w:szCs w:val="24"/>
          <w:lang w:val="en-US"/>
        </w:rPr>
        <w:t xml:space="preserve"> for physicians to implement</w:t>
      </w:r>
      <w:r w:rsidR="704EE5F9" w:rsidRPr="57D91BF8">
        <w:rPr>
          <w:rFonts w:ascii="Arial Nova" w:eastAsia="Arial Nova" w:hAnsi="Arial Nova" w:cs="Arial Nova"/>
          <w:color w:val="000000" w:themeColor="text1"/>
          <w:sz w:val="24"/>
          <w:szCs w:val="24"/>
          <w:lang w:val="en-US"/>
        </w:rPr>
        <w:t xml:space="preserve">, </w:t>
      </w:r>
      <w:r w:rsidR="33FFDF47" w:rsidRPr="57D91BF8">
        <w:rPr>
          <w:rFonts w:ascii="Arial Nova" w:eastAsia="Arial Nova" w:hAnsi="Arial Nova" w:cs="Arial Nova"/>
          <w:color w:val="000000" w:themeColor="text1"/>
          <w:sz w:val="24"/>
          <w:szCs w:val="24"/>
          <w:lang w:val="en-US"/>
        </w:rPr>
        <w:t xml:space="preserve">Industry </w:t>
      </w:r>
      <w:r w:rsidR="0BDD436F" w:rsidRPr="57D91BF8">
        <w:rPr>
          <w:rFonts w:ascii="Arial Nova" w:eastAsia="Arial Nova" w:hAnsi="Arial Nova" w:cs="Arial Nova"/>
          <w:color w:val="000000" w:themeColor="text1"/>
          <w:sz w:val="24"/>
          <w:szCs w:val="24"/>
          <w:lang w:val="en-US"/>
        </w:rPr>
        <w:t>r</w:t>
      </w:r>
      <w:r w:rsidR="33FFDF47" w:rsidRPr="57D91BF8">
        <w:rPr>
          <w:rFonts w:ascii="Arial Nova" w:eastAsia="Arial Nova" w:hAnsi="Arial Nova" w:cs="Arial Nova"/>
          <w:color w:val="000000" w:themeColor="text1"/>
          <w:sz w:val="24"/>
          <w:szCs w:val="24"/>
          <w:lang w:val="en-US"/>
        </w:rPr>
        <w:t xml:space="preserve">egulatory </w:t>
      </w:r>
      <w:r w:rsidR="20AF29CD" w:rsidRPr="57D91BF8">
        <w:rPr>
          <w:rFonts w:ascii="Arial Nova" w:eastAsia="Arial Nova" w:hAnsi="Arial Nova" w:cs="Arial Nova"/>
          <w:color w:val="000000" w:themeColor="text1"/>
          <w:sz w:val="24"/>
          <w:szCs w:val="24"/>
          <w:lang w:val="en-US"/>
        </w:rPr>
        <w:t>b</w:t>
      </w:r>
      <w:r w:rsidR="33FFDF47" w:rsidRPr="57D91BF8">
        <w:rPr>
          <w:rFonts w:ascii="Arial Nova" w:eastAsia="Arial Nova" w:hAnsi="Arial Nova" w:cs="Arial Nova"/>
          <w:color w:val="000000" w:themeColor="text1"/>
          <w:sz w:val="24"/>
          <w:szCs w:val="24"/>
          <w:lang w:val="en-US"/>
        </w:rPr>
        <w:t>arriers</w:t>
      </w:r>
      <w:r w:rsidR="00404391">
        <w:rPr>
          <w:rFonts w:ascii="Arial Nova" w:eastAsia="Arial Nova" w:hAnsi="Arial Nova" w:cs="Arial Nova"/>
          <w:color w:val="000000" w:themeColor="text1"/>
          <w:sz w:val="24"/>
          <w:szCs w:val="24"/>
          <w:lang w:val="en-US"/>
        </w:rPr>
        <w:t xml:space="preserve"> and </w:t>
      </w:r>
      <w:r w:rsidR="08D7AA10" w:rsidRPr="57D91BF8">
        <w:rPr>
          <w:rFonts w:ascii="Arial Nova" w:eastAsia="Arial Nova" w:hAnsi="Arial Nova" w:cs="Arial Nova"/>
          <w:color w:val="000000" w:themeColor="text1"/>
          <w:sz w:val="24"/>
          <w:szCs w:val="24"/>
          <w:lang w:val="en-US"/>
        </w:rPr>
        <w:t>l</w:t>
      </w:r>
      <w:r w:rsidR="33FFDF47" w:rsidRPr="57D91BF8">
        <w:rPr>
          <w:rFonts w:ascii="Arial Nova" w:eastAsia="Arial Nova" w:hAnsi="Arial Nova" w:cs="Arial Nova"/>
          <w:color w:val="000000" w:themeColor="text1"/>
          <w:sz w:val="24"/>
          <w:szCs w:val="24"/>
          <w:lang w:val="en-US"/>
        </w:rPr>
        <w:t xml:space="preserve">imited </w:t>
      </w:r>
      <w:r w:rsidR="00404391">
        <w:rPr>
          <w:rFonts w:ascii="Arial Nova" w:eastAsia="Arial Nova" w:hAnsi="Arial Nova" w:cs="Arial Nova"/>
          <w:color w:val="000000" w:themeColor="text1"/>
          <w:sz w:val="24"/>
          <w:szCs w:val="24"/>
          <w:lang w:val="en-US"/>
        </w:rPr>
        <w:t>p</w:t>
      </w:r>
      <w:r w:rsidR="33FFDF47" w:rsidRPr="57D91BF8">
        <w:rPr>
          <w:rFonts w:ascii="Arial Nova" w:eastAsia="Arial Nova" w:hAnsi="Arial Nova" w:cs="Arial Nova"/>
          <w:color w:val="000000" w:themeColor="text1"/>
          <w:sz w:val="24"/>
          <w:szCs w:val="24"/>
          <w:lang w:val="en-US"/>
        </w:rPr>
        <w:t xml:space="preserve">hysical </w:t>
      </w:r>
      <w:r w:rsidR="00404391">
        <w:rPr>
          <w:rFonts w:ascii="Arial Nova" w:eastAsia="Arial Nova" w:hAnsi="Arial Nova" w:cs="Arial Nova"/>
          <w:color w:val="000000" w:themeColor="text1"/>
          <w:sz w:val="24"/>
          <w:szCs w:val="24"/>
          <w:lang w:val="en-US"/>
        </w:rPr>
        <w:t>e</w:t>
      </w:r>
      <w:r w:rsidR="33FFDF47" w:rsidRPr="57D91BF8">
        <w:rPr>
          <w:rFonts w:ascii="Arial Nova" w:eastAsia="Arial Nova" w:hAnsi="Arial Nova" w:cs="Arial Nova"/>
          <w:color w:val="000000" w:themeColor="text1"/>
          <w:sz w:val="24"/>
          <w:szCs w:val="24"/>
          <w:lang w:val="en-US"/>
        </w:rPr>
        <w:t>xamination</w:t>
      </w:r>
      <w:r w:rsidR="08380C3D" w:rsidRPr="57D91BF8">
        <w:rPr>
          <w:rFonts w:ascii="Arial Nova" w:eastAsia="Arial Nova" w:hAnsi="Arial Nova" w:cs="Arial Nova"/>
          <w:color w:val="000000" w:themeColor="text1"/>
          <w:sz w:val="24"/>
          <w:szCs w:val="24"/>
          <w:lang w:val="en-US"/>
        </w:rPr>
        <w:t xml:space="preserve">. </w:t>
      </w:r>
    </w:p>
    <w:p w14:paraId="6A43D261" w14:textId="15A1EDB3"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7D01EABB" w14:textId="56798CAA"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3F1C2DE9" w14:textId="3E6CE47F" w:rsidR="1AF82F65" w:rsidRDefault="1AF82F65"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Reviewing the benefits of using technology</w:t>
      </w:r>
      <w:r w:rsidR="359A7F01" w:rsidRPr="57D91BF8">
        <w:rPr>
          <w:rFonts w:ascii="Arial Nova" w:eastAsia="Arial Nova" w:hAnsi="Arial Nova" w:cs="Arial Nova"/>
          <w:b/>
          <w:bCs/>
          <w:color w:val="000000" w:themeColor="text1"/>
          <w:sz w:val="24"/>
          <w:szCs w:val="24"/>
          <w:u w:val="single"/>
          <w:lang w:val="en-US"/>
        </w:rPr>
        <w:t xml:space="preserve"> in healthcare </w:t>
      </w:r>
    </w:p>
    <w:p w14:paraId="6666BD8E" w14:textId="2DADA834" w:rsidR="1AF82F65" w:rsidRDefault="1AF82F65"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Exchanging data:</w:t>
      </w:r>
      <w:r w:rsidRPr="57D91BF8">
        <w:rPr>
          <w:rFonts w:ascii="Arial Nova" w:eastAsia="Arial Nova" w:hAnsi="Arial Nova" w:cs="Arial Nova"/>
          <w:color w:val="000000" w:themeColor="text1"/>
          <w:sz w:val="24"/>
          <w:szCs w:val="24"/>
          <w:lang w:val="en-US"/>
        </w:rPr>
        <w:t xml:space="preserve"> </w:t>
      </w:r>
      <w:r w:rsidR="50A8278B" w:rsidRPr="57D91BF8">
        <w:rPr>
          <w:rFonts w:ascii="Arial Nova" w:eastAsia="Arial Nova" w:hAnsi="Arial Nova" w:cs="Arial Nova"/>
          <w:color w:val="000000" w:themeColor="text1"/>
          <w:sz w:val="24"/>
          <w:szCs w:val="24"/>
          <w:lang w:val="en-US"/>
        </w:rPr>
        <w:t xml:space="preserve">The advantages of reusing clinical data have long been </w:t>
      </w:r>
      <w:r w:rsidR="5801B8BB" w:rsidRPr="57D91BF8">
        <w:rPr>
          <w:rFonts w:ascii="Arial Nova" w:eastAsia="Arial Nova" w:hAnsi="Arial Nova" w:cs="Arial Nova"/>
          <w:color w:val="000000" w:themeColor="text1"/>
          <w:sz w:val="24"/>
          <w:szCs w:val="24"/>
          <w:lang w:val="en-US"/>
        </w:rPr>
        <w:t>understood, thorough</w:t>
      </w:r>
      <w:r w:rsidR="50A8278B" w:rsidRPr="57D91BF8">
        <w:rPr>
          <w:rFonts w:ascii="Arial Nova" w:eastAsia="Arial Nova" w:hAnsi="Arial Nova" w:cs="Arial Nova"/>
          <w:color w:val="000000" w:themeColor="text1"/>
          <w:sz w:val="24"/>
          <w:szCs w:val="24"/>
          <w:lang w:val="en-US"/>
        </w:rPr>
        <w:t xml:space="preserve"> PricewaterhouseCoopers research outlined how reuse </w:t>
      </w:r>
      <w:r w:rsidR="61E2446A" w:rsidRPr="57D91BF8">
        <w:rPr>
          <w:rFonts w:ascii="Arial Nova" w:eastAsia="Arial Nova" w:hAnsi="Arial Nova" w:cs="Arial Nova"/>
          <w:color w:val="000000" w:themeColor="text1"/>
          <w:sz w:val="24"/>
          <w:szCs w:val="24"/>
          <w:lang w:val="en-US"/>
        </w:rPr>
        <w:t>has</w:t>
      </w:r>
      <w:r w:rsidR="50A8278B" w:rsidRPr="57D91BF8">
        <w:rPr>
          <w:rFonts w:ascii="Arial Nova" w:eastAsia="Arial Nova" w:hAnsi="Arial Nova" w:cs="Arial Nova"/>
          <w:color w:val="000000" w:themeColor="text1"/>
          <w:sz w:val="24"/>
          <w:szCs w:val="24"/>
          <w:lang w:val="en-US"/>
        </w:rPr>
        <w:t xml:space="preserve"> </w:t>
      </w:r>
      <w:r w:rsidR="08E2E5F9" w:rsidRPr="57D91BF8">
        <w:rPr>
          <w:rFonts w:ascii="Arial Nova" w:eastAsia="Arial Nova" w:hAnsi="Arial Nova" w:cs="Arial Nova"/>
          <w:color w:val="000000" w:themeColor="text1"/>
          <w:sz w:val="24"/>
          <w:szCs w:val="24"/>
          <w:lang w:val="en-US"/>
        </w:rPr>
        <w:t>led</w:t>
      </w:r>
      <w:r w:rsidR="50A8278B" w:rsidRPr="57D91BF8">
        <w:rPr>
          <w:rFonts w:ascii="Arial Nova" w:eastAsia="Arial Nova" w:hAnsi="Arial Nova" w:cs="Arial Nova"/>
          <w:color w:val="000000" w:themeColor="text1"/>
          <w:sz w:val="24"/>
          <w:szCs w:val="24"/>
          <w:lang w:val="en-US"/>
        </w:rPr>
        <w:t xml:space="preserve"> to gains in both health outcomes, costs. Clinical data has already been used to monitor</w:t>
      </w:r>
      <w:r w:rsidR="36613088" w:rsidRPr="57D91BF8">
        <w:rPr>
          <w:rFonts w:ascii="Arial Nova" w:eastAsia="Arial Nova" w:hAnsi="Arial Nova" w:cs="Arial Nova"/>
          <w:color w:val="000000" w:themeColor="text1"/>
          <w:sz w:val="24"/>
          <w:szCs w:val="24"/>
          <w:lang w:val="en-US"/>
        </w:rPr>
        <w:t>,</w:t>
      </w:r>
      <w:r w:rsidR="50A8278B" w:rsidRPr="57D91BF8">
        <w:rPr>
          <w:rFonts w:ascii="Arial Nova" w:eastAsia="Arial Nova" w:hAnsi="Arial Nova" w:cs="Arial Nova"/>
          <w:color w:val="000000" w:themeColor="text1"/>
          <w:sz w:val="24"/>
          <w:szCs w:val="24"/>
          <w:lang w:val="en-US"/>
        </w:rPr>
        <w:t xml:space="preserve"> improve quality forecast patient length of stay, discharge, </w:t>
      </w:r>
      <w:r w:rsidR="6E9F7F55" w:rsidRPr="57D91BF8">
        <w:rPr>
          <w:rFonts w:ascii="Arial Nova" w:eastAsia="Arial Nova" w:hAnsi="Arial Nova" w:cs="Arial Nova"/>
          <w:color w:val="000000" w:themeColor="text1"/>
          <w:sz w:val="24"/>
          <w:szCs w:val="24"/>
          <w:lang w:val="en-US"/>
        </w:rPr>
        <w:t>readmission, death, improve</w:t>
      </w:r>
      <w:r w:rsidR="50A8278B" w:rsidRPr="57D91BF8">
        <w:rPr>
          <w:rFonts w:ascii="Arial Nova" w:eastAsia="Arial Nova" w:hAnsi="Arial Nova" w:cs="Arial Nova"/>
          <w:color w:val="000000" w:themeColor="text1"/>
          <w:sz w:val="24"/>
          <w:szCs w:val="24"/>
          <w:lang w:val="en-US"/>
        </w:rPr>
        <w:t xml:space="preserve"> infection control in order to optimize healthcare administration</w:t>
      </w:r>
      <w:r w:rsidR="57781BAA" w:rsidRPr="57D91BF8">
        <w:rPr>
          <w:rFonts w:ascii="Arial Nova" w:eastAsia="Arial Nova" w:hAnsi="Arial Nova" w:cs="Arial Nova"/>
          <w:color w:val="000000" w:themeColor="text1"/>
          <w:sz w:val="24"/>
          <w:szCs w:val="24"/>
          <w:lang w:val="en-US"/>
        </w:rPr>
        <w:t>,</w:t>
      </w:r>
      <w:r w:rsidR="50A8278B" w:rsidRPr="57D91BF8">
        <w:rPr>
          <w:rFonts w:ascii="Arial Nova" w:eastAsia="Arial Nova" w:hAnsi="Arial Nova" w:cs="Arial Nova"/>
          <w:color w:val="000000" w:themeColor="text1"/>
          <w:sz w:val="24"/>
          <w:szCs w:val="24"/>
          <w:lang w:val="en-US"/>
        </w:rPr>
        <w:t xml:space="preserve"> quality. Additionally, data has been used for pharmacovigilance, post-market</w:t>
      </w:r>
      <w:r w:rsidR="3182009D" w:rsidRPr="57D91BF8">
        <w:rPr>
          <w:rFonts w:ascii="Arial Nova" w:eastAsia="Arial Nova" w:hAnsi="Arial Nova" w:cs="Arial Nova"/>
          <w:color w:val="000000" w:themeColor="text1"/>
          <w:sz w:val="24"/>
          <w:szCs w:val="24"/>
          <w:lang w:val="en-US"/>
        </w:rPr>
        <w:t>,</w:t>
      </w:r>
      <w:r w:rsidR="50A8278B" w:rsidRPr="57D91BF8">
        <w:rPr>
          <w:rFonts w:ascii="Arial Nova" w:eastAsia="Arial Nova" w:hAnsi="Arial Nova" w:cs="Arial Nova"/>
          <w:color w:val="000000" w:themeColor="text1"/>
          <w:sz w:val="24"/>
          <w:szCs w:val="24"/>
          <w:lang w:val="en-US"/>
        </w:rPr>
        <w:t xml:space="preserve"> public health surveillance, early disease </w:t>
      </w:r>
      <w:r w:rsidR="0CAFFDC6" w:rsidRPr="57D91BF8">
        <w:rPr>
          <w:rFonts w:ascii="Arial Nova" w:eastAsia="Arial Nova" w:hAnsi="Arial Nova" w:cs="Arial Nova"/>
          <w:color w:val="000000" w:themeColor="text1"/>
          <w:sz w:val="24"/>
          <w:szCs w:val="24"/>
          <w:lang w:val="en-US"/>
        </w:rPr>
        <w:t>detection, other</w:t>
      </w:r>
      <w:r w:rsidR="50A8278B" w:rsidRPr="57D91BF8">
        <w:rPr>
          <w:rFonts w:ascii="Arial Nova" w:eastAsia="Arial Nova" w:hAnsi="Arial Nova" w:cs="Arial Nova"/>
          <w:color w:val="000000" w:themeColor="text1"/>
          <w:sz w:val="24"/>
          <w:szCs w:val="24"/>
          <w:lang w:val="en-US"/>
        </w:rPr>
        <w:t xml:space="preserve"> purposes.</w:t>
      </w:r>
      <w:r w:rsidR="54588852" w:rsidRPr="57D91BF8">
        <w:rPr>
          <w:rFonts w:ascii="Arial Nova" w:eastAsia="Arial Nova" w:hAnsi="Arial Nova" w:cs="Arial Nova"/>
          <w:color w:val="000000" w:themeColor="text1"/>
          <w:sz w:val="24"/>
          <w:szCs w:val="24"/>
          <w:lang w:val="en-US"/>
        </w:rPr>
        <w:t xml:space="preserve"> (</w:t>
      </w:r>
      <w:proofErr w:type="spellStart"/>
      <w:r w:rsidR="54588852" w:rsidRPr="57D91BF8">
        <w:rPr>
          <w:rFonts w:ascii="Arial Nova" w:eastAsia="Arial Nova" w:hAnsi="Arial Nova" w:cs="Arial Nova"/>
          <w:color w:val="000000" w:themeColor="text1"/>
          <w:sz w:val="24"/>
          <w:szCs w:val="24"/>
          <w:lang w:val="en-US"/>
        </w:rPr>
        <w:t>Meystre</w:t>
      </w:r>
      <w:proofErr w:type="spellEnd"/>
      <w:r w:rsidR="54588852" w:rsidRPr="57D91BF8">
        <w:rPr>
          <w:rFonts w:ascii="Arial Nova" w:eastAsia="Arial Nova" w:hAnsi="Arial Nova" w:cs="Arial Nova"/>
          <w:color w:val="000000" w:themeColor="text1"/>
          <w:sz w:val="24"/>
          <w:szCs w:val="24"/>
          <w:lang w:val="en-US"/>
        </w:rPr>
        <w:t xml:space="preserve"> et al,</w:t>
      </w:r>
      <w:r w:rsidR="1F46682A" w:rsidRPr="57D91BF8">
        <w:rPr>
          <w:rFonts w:ascii="Arial Nova" w:eastAsia="Arial Nova" w:hAnsi="Arial Nova" w:cs="Arial Nova"/>
          <w:color w:val="000000" w:themeColor="text1"/>
          <w:sz w:val="24"/>
          <w:szCs w:val="24"/>
          <w:lang w:val="en-US"/>
        </w:rPr>
        <w:t xml:space="preserve"> </w:t>
      </w:r>
      <w:r w:rsidR="54588852" w:rsidRPr="57D91BF8">
        <w:rPr>
          <w:rFonts w:ascii="Arial Nova" w:eastAsia="Arial Nova" w:hAnsi="Arial Nova" w:cs="Arial Nova"/>
          <w:color w:val="000000" w:themeColor="text1"/>
          <w:sz w:val="24"/>
          <w:szCs w:val="24"/>
          <w:lang w:val="en-US"/>
        </w:rPr>
        <w:t>2017).</w:t>
      </w:r>
    </w:p>
    <w:p w14:paraId="72B70EAF" w14:textId="1CEDEE19" w:rsidR="1AF82F65" w:rsidRDefault="1AF82F65"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Sharing information is the biggest possibility for healthcare progress, also presents a big privacy concern. </w:t>
      </w:r>
      <w:r w:rsidR="7819C18C" w:rsidRPr="57D91BF8">
        <w:rPr>
          <w:rFonts w:ascii="Arial Nova" w:eastAsia="Arial Nova" w:hAnsi="Arial Nova" w:cs="Arial Nova"/>
          <w:color w:val="000000" w:themeColor="text1"/>
          <w:sz w:val="24"/>
          <w:szCs w:val="24"/>
          <w:lang w:val="en-US"/>
        </w:rPr>
        <w:t>I</w:t>
      </w:r>
      <w:r w:rsidRPr="57D91BF8">
        <w:rPr>
          <w:rFonts w:ascii="Arial Nova" w:eastAsia="Arial Nova" w:hAnsi="Arial Nova" w:cs="Arial Nova"/>
          <w:color w:val="000000" w:themeColor="text1"/>
          <w:sz w:val="24"/>
          <w:szCs w:val="24"/>
          <w:lang w:val="en-US"/>
        </w:rPr>
        <w:t xml:space="preserve">nformation exchange </w:t>
      </w:r>
      <w:proofErr w:type="spellStart"/>
      <w:r w:rsidRPr="57D91BF8">
        <w:rPr>
          <w:rFonts w:ascii="Arial Nova" w:eastAsia="Arial Nova" w:hAnsi="Arial Nova" w:cs="Arial Nova"/>
          <w:color w:val="000000" w:themeColor="text1"/>
          <w:sz w:val="24"/>
          <w:szCs w:val="24"/>
          <w:lang w:val="en-US"/>
        </w:rPr>
        <w:t>utilising</w:t>
      </w:r>
      <w:proofErr w:type="spellEnd"/>
      <w:r w:rsidRPr="57D91BF8">
        <w:rPr>
          <w:rFonts w:ascii="Arial Nova" w:eastAsia="Arial Nova" w:hAnsi="Arial Nova" w:cs="Arial Nova"/>
          <w:color w:val="000000" w:themeColor="text1"/>
          <w:sz w:val="24"/>
          <w:szCs w:val="24"/>
          <w:lang w:val="en-US"/>
        </w:rPr>
        <w:t xml:space="preserve"> Blockchain technology is shown. Powles and Hodson, address the need for openness in how patient data is shared with third parties by using Deep Minds case study collaboration with the Royal Free London NHS Foundation Trust. (Saeed et al, 2022).</w:t>
      </w:r>
    </w:p>
    <w:p w14:paraId="164DAD6F" w14:textId="63C20E4A" w:rsidR="7E259A17" w:rsidRDefault="7E259A1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A</w:t>
      </w:r>
      <w:r w:rsidR="3F03B322" w:rsidRPr="57D91BF8">
        <w:rPr>
          <w:rFonts w:ascii="Arial Nova" w:eastAsia="Arial Nova" w:hAnsi="Arial Nova" w:cs="Arial Nova"/>
          <w:color w:val="000000" w:themeColor="text1"/>
          <w:sz w:val="24"/>
          <w:szCs w:val="24"/>
          <w:lang w:val="en-US"/>
        </w:rPr>
        <w:t xml:space="preserve">lotaibi and </w:t>
      </w:r>
      <w:r w:rsidRPr="57D91BF8">
        <w:rPr>
          <w:rFonts w:ascii="Arial Nova" w:eastAsia="Arial Nova" w:hAnsi="Arial Nova" w:cs="Arial Nova"/>
          <w:color w:val="000000" w:themeColor="text1"/>
          <w:sz w:val="24"/>
          <w:szCs w:val="24"/>
          <w:lang w:val="en-US"/>
        </w:rPr>
        <w:t>F</w:t>
      </w:r>
      <w:r w:rsidR="072B075A" w:rsidRPr="57D91BF8">
        <w:rPr>
          <w:rFonts w:ascii="Arial Nova" w:eastAsia="Arial Nova" w:hAnsi="Arial Nova" w:cs="Arial Nova"/>
          <w:color w:val="000000" w:themeColor="text1"/>
          <w:sz w:val="24"/>
          <w:szCs w:val="24"/>
          <w:lang w:val="en-US"/>
        </w:rPr>
        <w:t xml:space="preserve">ederico (2019) </w:t>
      </w:r>
      <w:r w:rsidR="61AF246F" w:rsidRPr="57D91BF8">
        <w:rPr>
          <w:rFonts w:ascii="Arial Nova" w:eastAsia="Arial Nova" w:hAnsi="Arial Nova" w:cs="Arial Nova"/>
          <w:color w:val="000000" w:themeColor="text1"/>
          <w:sz w:val="24"/>
          <w:szCs w:val="24"/>
          <w:lang w:val="en-US"/>
        </w:rPr>
        <w:t xml:space="preserve">Numerous prospects for enhancing, </w:t>
      </w:r>
      <w:r w:rsidR="1FC4D46C" w:rsidRPr="57D91BF8">
        <w:rPr>
          <w:rFonts w:ascii="Arial Nova" w:eastAsia="Arial Nova" w:hAnsi="Arial Nova" w:cs="Arial Nova"/>
          <w:color w:val="000000" w:themeColor="text1"/>
          <w:sz w:val="24"/>
          <w:szCs w:val="24"/>
          <w:lang w:val="en-US"/>
        </w:rPr>
        <w:t>revolutionizing</w:t>
      </w:r>
      <w:r w:rsidR="61AF246F" w:rsidRPr="57D91BF8">
        <w:rPr>
          <w:rFonts w:ascii="Arial Nova" w:eastAsia="Arial Nova" w:hAnsi="Arial Nova" w:cs="Arial Nova"/>
          <w:color w:val="000000" w:themeColor="text1"/>
          <w:sz w:val="24"/>
          <w:szCs w:val="24"/>
          <w:lang w:val="en-US"/>
        </w:rPr>
        <w:t xml:space="preserve"> healthcare are presented by health information technology, including lowering human error rates, enhancing clinical outcomes, improving care coordination, increasing practi</w:t>
      </w:r>
      <w:r w:rsidR="7A5A69DD" w:rsidRPr="57D91BF8">
        <w:rPr>
          <w:rFonts w:ascii="Arial Nova" w:eastAsia="Arial Nova" w:hAnsi="Arial Nova" w:cs="Arial Nova"/>
          <w:color w:val="000000" w:themeColor="text1"/>
          <w:sz w:val="24"/>
          <w:szCs w:val="24"/>
          <w:lang w:val="en-US"/>
        </w:rPr>
        <w:t>c</w:t>
      </w:r>
      <w:r w:rsidR="61AF246F" w:rsidRPr="57D91BF8">
        <w:rPr>
          <w:rFonts w:ascii="Arial Nova" w:eastAsia="Arial Nova" w:hAnsi="Arial Nova" w:cs="Arial Nova"/>
          <w:color w:val="000000" w:themeColor="text1"/>
          <w:sz w:val="24"/>
          <w:szCs w:val="24"/>
          <w:lang w:val="en-US"/>
        </w:rPr>
        <w:t>e effectiveness, monitoring over time data.</w:t>
      </w:r>
    </w:p>
    <w:p w14:paraId="6DB291EE" w14:textId="35F22EB1" w:rsidR="1E94C102" w:rsidRDefault="1E94C102" w:rsidP="57D91BF8">
      <w:pPr>
        <w:spacing w:after="160" w:line="360" w:lineRule="auto"/>
        <w:rPr>
          <w:rFonts w:ascii="Arial Nova" w:eastAsia="Arial Nova" w:hAnsi="Arial Nova" w:cs="Arial Nova"/>
          <w:b/>
          <w:bCs/>
          <w:sz w:val="24"/>
          <w:szCs w:val="24"/>
          <w:lang w:val="en-US"/>
        </w:rPr>
      </w:pPr>
      <w:r w:rsidRPr="57D91BF8">
        <w:rPr>
          <w:rFonts w:ascii="Arial Nova" w:eastAsia="Arial Nova" w:hAnsi="Arial Nova" w:cs="Arial Nova"/>
          <w:b/>
          <w:bCs/>
          <w:sz w:val="24"/>
          <w:szCs w:val="24"/>
          <w:lang w:val="en-US"/>
        </w:rPr>
        <w:t>Big data</w:t>
      </w:r>
    </w:p>
    <w:p w14:paraId="43551428" w14:textId="3C2A634D" w:rsidR="1E94C102" w:rsidRDefault="1E94C10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Patients produce a lot more data, including X-rays, the results of blood tests, which are kept in patient records. Patient treatment is made simpler, more productive by using electronic summaries in place of paper. Future advances in genomes the enormous genomics of our symbiotic bacteria</w:t>
      </w:r>
      <w:r w:rsidR="5D39A633" w:rsidRPr="57D91BF8">
        <w:rPr>
          <w:rFonts w:ascii="Arial Nova" w:eastAsia="Arial Nova" w:hAnsi="Arial Nova" w:cs="Arial Nova"/>
          <w:color w:val="000000" w:themeColor="text1"/>
          <w:sz w:val="24"/>
          <w:szCs w:val="24"/>
          <w:lang w:val="en-US"/>
        </w:rPr>
        <w:t xml:space="preserve"> are </w:t>
      </w:r>
      <w:r w:rsidRPr="57D91BF8">
        <w:rPr>
          <w:rFonts w:ascii="Arial Nova" w:eastAsia="Arial Nova" w:hAnsi="Arial Nova" w:cs="Arial Nova"/>
          <w:color w:val="000000" w:themeColor="text1"/>
          <w:sz w:val="24"/>
          <w:szCs w:val="24"/>
          <w:lang w:val="en-US"/>
        </w:rPr>
        <w:t>tailored therapy will result in a massive rise in the amount of information available, as more patient data is gathered, more insights will become accessible. Data on patient illnesses, treatments, results collected by computers automatically yields useful information on the efficacy of certain therapies or relationships between side effects</w:t>
      </w:r>
      <w:r w:rsidR="1577F501"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patient characteristics across entire populations. Big data refers to the collection of enormous amounts of data</w:t>
      </w:r>
      <w:r w:rsidR="53EA7D52" w:rsidRPr="57D91BF8">
        <w:rPr>
          <w:rFonts w:ascii="Arial Nova" w:eastAsia="Arial Nova" w:hAnsi="Arial Nova" w:cs="Arial Nova"/>
          <w:color w:val="000000" w:themeColor="text1"/>
          <w:sz w:val="24"/>
          <w:szCs w:val="24"/>
          <w:lang w:val="en-US"/>
        </w:rPr>
        <w:t xml:space="preserve"> (</w:t>
      </w:r>
      <w:proofErr w:type="spellStart"/>
      <w:r w:rsidR="53EA7D52" w:rsidRPr="57D91BF8">
        <w:rPr>
          <w:rFonts w:ascii="Arial Nova" w:eastAsia="Arial Nova" w:hAnsi="Arial Nova" w:cs="Arial Nova"/>
          <w:color w:val="000000" w:themeColor="text1"/>
          <w:sz w:val="24"/>
          <w:szCs w:val="24"/>
          <w:lang w:val="en-US"/>
        </w:rPr>
        <w:t>Thimbleby</w:t>
      </w:r>
      <w:proofErr w:type="spellEnd"/>
      <w:r w:rsidR="675F5653" w:rsidRPr="57D91BF8">
        <w:rPr>
          <w:rFonts w:ascii="Arial Nova" w:eastAsia="Arial Nova" w:hAnsi="Arial Nova" w:cs="Arial Nova"/>
          <w:color w:val="000000" w:themeColor="text1"/>
          <w:sz w:val="24"/>
          <w:szCs w:val="24"/>
          <w:lang w:val="en-US"/>
        </w:rPr>
        <w:t>,</w:t>
      </w:r>
      <w:r w:rsidR="4A4802AC" w:rsidRPr="57D91BF8">
        <w:rPr>
          <w:rFonts w:ascii="Arial Nova" w:eastAsia="Arial Nova" w:hAnsi="Arial Nova" w:cs="Arial Nova"/>
          <w:color w:val="000000" w:themeColor="text1"/>
          <w:sz w:val="24"/>
          <w:szCs w:val="24"/>
          <w:lang w:val="en-US"/>
        </w:rPr>
        <w:t xml:space="preserve"> 2</w:t>
      </w:r>
      <w:r w:rsidR="53EA7D52" w:rsidRPr="57D91BF8">
        <w:rPr>
          <w:rFonts w:ascii="Arial Nova" w:eastAsia="Arial Nova" w:hAnsi="Arial Nova" w:cs="Arial Nova"/>
          <w:color w:val="000000" w:themeColor="text1"/>
          <w:sz w:val="24"/>
          <w:szCs w:val="24"/>
          <w:lang w:val="en-US"/>
        </w:rPr>
        <w:t>013</w:t>
      </w:r>
      <w:r w:rsidR="382E49D5" w:rsidRPr="57D91BF8">
        <w:rPr>
          <w:rFonts w:ascii="Arial Nova" w:eastAsia="Arial Nova" w:hAnsi="Arial Nova" w:cs="Arial Nova"/>
          <w:color w:val="000000" w:themeColor="text1"/>
          <w:sz w:val="24"/>
          <w:szCs w:val="24"/>
          <w:lang w:val="en-US"/>
        </w:rPr>
        <w:t>)</w:t>
      </w:r>
      <w:r w:rsidRPr="57D91BF8">
        <w:rPr>
          <w:rFonts w:ascii="Arial Nova" w:eastAsia="Arial Nova" w:hAnsi="Arial Nova" w:cs="Arial Nova"/>
          <w:color w:val="000000" w:themeColor="text1"/>
          <w:sz w:val="24"/>
          <w:szCs w:val="24"/>
          <w:lang w:val="en-US"/>
        </w:rPr>
        <w:t>.</w:t>
      </w:r>
    </w:p>
    <w:p w14:paraId="517CE97F" w14:textId="4C98345A" w:rsidR="3A432A56" w:rsidRPr="00404391" w:rsidRDefault="3A432A56" w:rsidP="57D91BF8">
      <w:pPr>
        <w:spacing w:after="160"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lastRenderedPageBreak/>
        <w:t>Dramatic, transformative</w:t>
      </w:r>
      <w:r w:rsidR="00404391" w:rsidRPr="00404391">
        <w:rPr>
          <w:rFonts w:ascii="Arial Nova" w:eastAsia="Arial Nova" w:hAnsi="Arial Nova" w:cs="Arial Nova"/>
          <w:b/>
          <w:bCs/>
          <w:color w:val="000000" w:themeColor="text1"/>
          <w:sz w:val="24"/>
          <w:szCs w:val="24"/>
          <w:u w:val="single"/>
          <w:lang w:val="en-US"/>
        </w:rPr>
        <w:t xml:space="preserve"> </w:t>
      </w:r>
      <w:proofErr w:type="gramStart"/>
      <w:r w:rsidR="00404391" w:rsidRPr="00404391">
        <w:rPr>
          <w:rFonts w:ascii="Arial Nova" w:eastAsia="Arial Nova" w:hAnsi="Arial Nova" w:cs="Arial Nova"/>
          <w:b/>
          <w:bCs/>
          <w:color w:val="000000" w:themeColor="text1"/>
          <w:sz w:val="24"/>
          <w:szCs w:val="24"/>
          <w:u w:val="single"/>
          <w:lang w:val="en-US"/>
        </w:rPr>
        <w:t xml:space="preserve">and </w:t>
      </w:r>
      <w:r w:rsidRPr="00404391">
        <w:rPr>
          <w:rFonts w:ascii="Arial Nova" w:eastAsia="Arial Nova" w:hAnsi="Arial Nova" w:cs="Arial Nova"/>
          <w:b/>
          <w:bCs/>
          <w:color w:val="000000" w:themeColor="text1"/>
          <w:sz w:val="24"/>
          <w:szCs w:val="24"/>
          <w:u w:val="single"/>
          <w:lang w:val="en-US"/>
        </w:rPr>
        <w:t xml:space="preserve"> technology</w:t>
      </w:r>
      <w:proofErr w:type="gramEnd"/>
      <w:r w:rsidRPr="00404391">
        <w:rPr>
          <w:rFonts w:ascii="Arial Nova" w:eastAsia="Arial Nova" w:hAnsi="Arial Nova" w:cs="Arial Nova"/>
          <w:b/>
          <w:bCs/>
          <w:color w:val="000000" w:themeColor="text1"/>
          <w:sz w:val="24"/>
          <w:szCs w:val="24"/>
          <w:u w:val="single"/>
          <w:lang w:val="en-US"/>
        </w:rPr>
        <w:t xml:space="preserve"> development</w:t>
      </w:r>
    </w:p>
    <w:p w14:paraId="3C2D5BF6" w14:textId="28934E51" w:rsidR="3A432A56" w:rsidRDefault="3A432A56"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 enormous array of anticipated, significant technological advancements cannot be fully covered in this article due to space constraints. Think about genomes, networked sensors, artificial organs, brain implants, </w:t>
      </w:r>
      <w:proofErr w:type="spellStart"/>
      <w:r w:rsidRPr="57D91BF8">
        <w:rPr>
          <w:rFonts w:ascii="Arial Nova" w:eastAsia="Arial Nova" w:hAnsi="Arial Nova" w:cs="Arial Nova"/>
          <w:color w:val="000000" w:themeColor="text1"/>
          <w:sz w:val="24"/>
          <w:szCs w:val="24"/>
          <w:lang w:val="en-US"/>
        </w:rPr>
        <w:t>nanohealth</w:t>
      </w:r>
      <w:proofErr w:type="spellEnd"/>
      <w:r w:rsidRPr="57D91BF8">
        <w:rPr>
          <w:rFonts w:ascii="Arial Nova" w:eastAsia="Arial Nova" w:hAnsi="Arial Nova" w:cs="Arial Nova"/>
          <w:color w:val="000000" w:themeColor="text1"/>
          <w:sz w:val="24"/>
          <w:szCs w:val="24"/>
          <w:lang w:val="en-US"/>
        </w:rPr>
        <w:t xml:space="preserve">. Some of these technologies have the potential to </w:t>
      </w:r>
      <w:r w:rsidR="7934E2C2" w:rsidRPr="57D91BF8">
        <w:rPr>
          <w:rFonts w:ascii="Arial Nova" w:eastAsia="Arial Nova" w:hAnsi="Arial Nova" w:cs="Arial Nova"/>
          <w:color w:val="000000" w:themeColor="text1"/>
          <w:sz w:val="24"/>
          <w:szCs w:val="24"/>
          <w:lang w:val="en-US"/>
        </w:rPr>
        <w:t>revolutionize</w:t>
      </w:r>
      <w:r w:rsidRPr="57D91BF8">
        <w:rPr>
          <w:rFonts w:ascii="Arial Nova" w:eastAsia="Arial Nova" w:hAnsi="Arial Nova" w:cs="Arial Nova"/>
          <w:color w:val="000000" w:themeColor="text1"/>
          <w:sz w:val="24"/>
          <w:szCs w:val="24"/>
          <w:lang w:val="en-US"/>
        </w:rPr>
        <w:t xml:space="preserve"> how we think about </w:t>
      </w:r>
      <w:bookmarkStart w:id="5" w:name="_Int_5ots8C6s"/>
      <w:r w:rsidRPr="57D91BF8">
        <w:rPr>
          <w:rFonts w:ascii="Arial Nova" w:eastAsia="Arial Nova" w:hAnsi="Arial Nova" w:cs="Arial Nova"/>
          <w:color w:val="000000" w:themeColor="text1"/>
          <w:sz w:val="24"/>
          <w:szCs w:val="24"/>
          <w:lang w:val="en-US"/>
        </w:rPr>
        <w:t>health,</w:t>
      </w:r>
      <w:bookmarkEnd w:id="5"/>
      <w:r w:rsidRPr="57D91BF8">
        <w:rPr>
          <w:rFonts w:ascii="Arial Nova" w:eastAsia="Arial Nova" w:hAnsi="Arial Nova" w:cs="Arial Nova"/>
          <w:color w:val="000000" w:themeColor="text1"/>
          <w:sz w:val="24"/>
          <w:szCs w:val="24"/>
          <w:lang w:val="en-US"/>
        </w:rPr>
        <w:t xml:space="preserve"> illness, much like the introduction of anesthetics in the nineteenth century altered how society viewed pain morally. It will be difficult to predict the ethical consequences of new technologies like </w:t>
      </w:r>
      <w:proofErr w:type="spellStart"/>
      <w:r w:rsidRPr="57D91BF8">
        <w:rPr>
          <w:rFonts w:ascii="Arial Nova" w:eastAsia="Arial Nova" w:hAnsi="Arial Nova" w:cs="Arial Nova"/>
          <w:color w:val="000000" w:themeColor="text1"/>
          <w:sz w:val="24"/>
          <w:szCs w:val="24"/>
          <w:lang w:val="en-US"/>
        </w:rPr>
        <w:t>nanohealth</w:t>
      </w:r>
      <w:proofErr w:type="spellEnd"/>
      <w:r w:rsidR="44BDB193" w:rsidRPr="57D91BF8">
        <w:rPr>
          <w:rFonts w:ascii="Arial Nova" w:eastAsia="Arial Nova" w:hAnsi="Arial Nova" w:cs="Arial Nova"/>
          <w:color w:val="000000" w:themeColor="text1"/>
          <w:sz w:val="24"/>
          <w:szCs w:val="24"/>
          <w:lang w:val="en-US"/>
        </w:rPr>
        <w:t xml:space="preserve"> (</w:t>
      </w:r>
      <w:proofErr w:type="spellStart"/>
      <w:r w:rsidR="44BDB193" w:rsidRPr="57D91BF8">
        <w:rPr>
          <w:rFonts w:ascii="Arial Nova" w:eastAsia="Arial Nova" w:hAnsi="Arial Nova" w:cs="Arial Nova"/>
          <w:color w:val="000000" w:themeColor="text1"/>
          <w:sz w:val="24"/>
          <w:szCs w:val="24"/>
          <w:lang w:val="en-US"/>
        </w:rPr>
        <w:t>Thimbleby</w:t>
      </w:r>
      <w:proofErr w:type="spellEnd"/>
      <w:r w:rsidR="44BDB193" w:rsidRPr="57D91BF8">
        <w:rPr>
          <w:rFonts w:ascii="Arial Nova" w:eastAsia="Arial Nova" w:hAnsi="Arial Nova" w:cs="Arial Nova"/>
          <w:color w:val="000000" w:themeColor="text1"/>
          <w:sz w:val="24"/>
          <w:szCs w:val="24"/>
          <w:lang w:val="en-US"/>
        </w:rPr>
        <w:t>, 2013)</w:t>
      </w:r>
      <w:r w:rsidRPr="57D91BF8">
        <w:rPr>
          <w:rFonts w:ascii="Arial Nova" w:eastAsia="Arial Nova" w:hAnsi="Arial Nova" w:cs="Arial Nova"/>
          <w:color w:val="000000" w:themeColor="text1"/>
          <w:sz w:val="24"/>
          <w:szCs w:val="24"/>
          <w:lang w:val="en-US"/>
        </w:rPr>
        <w:t>. Sometimes it will be difficult to tackle ethical difficulties because they won't become obvious until after someone gets things working</w:t>
      </w:r>
      <w:r w:rsidR="6BC6D523"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has a business-driven approach.</w:t>
      </w:r>
    </w:p>
    <w:p w14:paraId="5AEF51B5" w14:textId="63C46EF8"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6007D6BA" w14:textId="143F70C6" w:rsidR="1013EA61" w:rsidRDefault="1013EA61" w:rsidP="57D91BF8">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Enhancing the effectiveness, level of medical services, treatment</w:t>
      </w:r>
    </w:p>
    <w:p w14:paraId="38B34163" w14:textId="759A9ACB" w:rsidR="7C96382B" w:rsidRDefault="7C96382B" w:rsidP="57D91BF8">
      <w:pPr>
        <w:spacing w:after="160" w:line="360" w:lineRule="auto"/>
        <w:rPr>
          <w:rFonts w:ascii="Arial Nova" w:eastAsia="Arial Nova" w:hAnsi="Arial Nova" w:cs="Arial Nova"/>
          <w:b/>
          <w:bCs/>
          <w:color w:val="000000" w:themeColor="text1"/>
          <w:sz w:val="24"/>
          <w:szCs w:val="24"/>
          <w:lang w:val="en-US"/>
        </w:rPr>
      </w:pPr>
      <w:r w:rsidRPr="57D91BF8">
        <w:rPr>
          <w:rFonts w:ascii="Arial Nova" w:eastAsia="Arial Nova" w:hAnsi="Arial Nova" w:cs="Arial Nova"/>
          <w:b/>
          <w:bCs/>
          <w:color w:val="000000" w:themeColor="text1"/>
          <w:sz w:val="24"/>
          <w:szCs w:val="24"/>
          <w:lang w:val="en-US"/>
        </w:rPr>
        <w:t>L</w:t>
      </w:r>
      <w:r w:rsidR="028E5BFD" w:rsidRPr="57D91BF8">
        <w:rPr>
          <w:rFonts w:ascii="Arial Nova" w:eastAsia="Arial Nova" w:hAnsi="Arial Nova" w:cs="Arial Nova"/>
          <w:b/>
          <w:bCs/>
          <w:color w:val="000000" w:themeColor="text1"/>
          <w:sz w:val="24"/>
          <w:szCs w:val="24"/>
          <w:lang w:val="en-US"/>
        </w:rPr>
        <w:t>owering the likelihood of primary care mistake</w:t>
      </w:r>
    </w:p>
    <w:p w14:paraId="670394A3" w14:textId="12E48CD0" w:rsidR="028E5BFD" w:rsidRDefault="028E5BFD"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The nurses claim that the care delivered through IT is more precise, of greater quality, safer.</w:t>
      </w:r>
      <w:r w:rsidR="4F9FB01E"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T</w:t>
      </w:r>
      <w:r w:rsidR="0C7B36D3" w:rsidRPr="57D91BF8">
        <w:rPr>
          <w:rFonts w:ascii="Arial Nova" w:eastAsia="Arial Nova" w:hAnsi="Arial Nova" w:cs="Arial Nova"/>
          <w:color w:val="000000" w:themeColor="text1"/>
          <w:sz w:val="24"/>
          <w:szCs w:val="24"/>
          <w:lang w:val="en-US"/>
        </w:rPr>
        <w:t>echnology</w:t>
      </w:r>
      <w:r w:rsidRPr="57D91BF8">
        <w:rPr>
          <w:rFonts w:ascii="Arial Nova" w:eastAsia="Arial Nova" w:hAnsi="Arial Nova" w:cs="Arial Nova"/>
          <w:color w:val="000000" w:themeColor="text1"/>
          <w:sz w:val="24"/>
          <w:szCs w:val="24"/>
          <w:lang w:val="en-US"/>
        </w:rPr>
        <w:t xml:space="preserve"> lowers healthcare hazards</w:t>
      </w:r>
      <w:r w:rsidR="581FCB63"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mistake</w:t>
      </w:r>
      <w:r w:rsidR="3DC1C683"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gives nurses a sense of control over the patients' conditions</w:t>
      </w:r>
      <w:r w:rsidR="36B1E6AF" w:rsidRPr="57D91BF8">
        <w:rPr>
          <w:rFonts w:ascii="Arial Nova" w:eastAsia="Arial Nova" w:hAnsi="Arial Nova" w:cs="Arial Nova"/>
          <w:sz w:val="24"/>
          <w:szCs w:val="24"/>
          <w:lang w:val="en-US"/>
        </w:rPr>
        <w:t xml:space="preserve"> (</w:t>
      </w:r>
      <w:proofErr w:type="spellStart"/>
      <w:r w:rsidR="36B1E6AF" w:rsidRPr="57D91BF8">
        <w:rPr>
          <w:rFonts w:ascii="Arial Nova" w:eastAsia="Arial Nova" w:hAnsi="Arial Nova" w:cs="Arial Nova"/>
          <w:sz w:val="24"/>
          <w:szCs w:val="24"/>
          <w:lang w:val="en-US"/>
        </w:rPr>
        <w:t>Khajouei</w:t>
      </w:r>
      <w:proofErr w:type="spellEnd"/>
      <w:r w:rsidR="36B1E6AF" w:rsidRPr="57D91BF8">
        <w:rPr>
          <w:rFonts w:ascii="Arial Nova" w:eastAsia="Arial Nova" w:hAnsi="Arial Nova" w:cs="Arial Nova"/>
          <w:sz w:val="24"/>
          <w:szCs w:val="24"/>
          <w:lang w:val="en-US"/>
        </w:rPr>
        <w:t>, 2020)</w:t>
      </w:r>
      <w:r w:rsidRPr="57D91BF8">
        <w:rPr>
          <w:rFonts w:ascii="Arial Nova" w:eastAsia="Arial Nova" w:hAnsi="Arial Nova" w:cs="Arial Nova"/>
          <w:sz w:val="24"/>
          <w:szCs w:val="24"/>
          <w:lang w:val="en-US"/>
        </w:rPr>
        <w:t>.</w:t>
      </w:r>
    </w:p>
    <w:p w14:paraId="4AC63A6A" w14:textId="16F836E9" w:rsidR="028E5BFD" w:rsidRDefault="028E5BFD" w:rsidP="57D91BF8">
      <w:pPr>
        <w:spacing w:after="160" w:line="360" w:lineRule="auto"/>
        <w:rPr>
          <w:rFonts w:ascii="Arial Nova" w:eastAsia="Arial Nova" w:hAnsi="Arial Nova" w:cs="Arial Nova"/>
          <w:b/>
          <w:bCs/>
          <w:color w:val="000000" w:themeColor="text1"/>
          <w:sz w:val="24"/>
          <w:szCs w:val="24"/>
          <w:lang w:val="en-US"/>
        </w:rPr>
      </w:pPr>
      <w:r w:rsidRPr="57D91BF8">
        <w:rPr>
          <w:rFonts w:ascii="Arial Nova" w:eastAsia="Arial Nova" w:hAnsi="Arial Nova" w:cs="Arial Nova"/>
          <w:b/>
          <w:bCs/>
          <w:color w:val="000000" w:themeColor="text1"/>
          <w:sz w:val="24"/>
          <w:szCs w:val="24"/>
          <w:lang w:val="en-US"/>
        </w:rPr>
        <w:t>Increasing employee safety</w:t>
      </w:r>
    </w:p>
    <w:p w14:paraId="68CA9BAD" w14:textId="7C7DF385" w:rsidR="028E5BFD" w:rsidRDefault="028E5BFD"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The HIS gives nurses access to integrated patient status information, which gives them a sense of security</w:t>
      </w:r>
      <w:r w:rsidR="2EF222B7"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comfort. Since all paperwork is readily available</w:t>
      </w:r>
      <w:r w:rsidR="4EFE17CA"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 xml:space="preserve">cannot be altered or removed from the HIS, they </w:t>
      </w:r>
      <w:r w:rsidR="33EDC57D" w:rsidRPr="57D91BF8">
        <w:rPr>
          <w:rFonts w:ascii="Arial Nova" w:eastAsia="Arial Nova" w:hAnsi="Arial Nova" w:cs="Arial Nova"/>
          <w:color w:val="000000" w:themeColor="text1"/>
          <w:sz w:val="24"/>
          <w:szCs w:val="24"/>
          <w:lang w:val="en-US"/>
        </w:rPr>
        <w:t>oversee</w:t>
      </w:r>
      <w:r w:rsidRPr="57D91BF8">
        <w:rPr>
          <w:rFonts w:ascii="Arial Nova" w:eastAsia="Arial Nova" w:hAnsi="Arial Nova" w:cs="Arial Nova"/>
          <w:color w:val="000000" w:themeColor="text1"/>
          <w:sz w:val="24"/>
          <w:szCs w:val="24"/>
          <w:lang w:val="en-US"/>
        </w:rPr>
        <w:t xml:space="preserve"> the issue</w:t>
      </w:r>
      <w:r w:rsidR="183D8D21" w:rsidRPr="57D91BF8">
        <w:rPr>
          <w:rFonts w:ascii="Arial Nova" w:eastAsia="Arial Nova" w:hAnsi="Arial Nova" w:cs="Arial Nova"/>
          <w:color w:val="000000" w:themeColor="text1"/>
          <w:sz w:val="24"/>
          <w:szCs w:val="24"/>
          <w:lang w:val="en-US"/>
        </w:rPr>
        <w:t xml:space="preserve"> </w:t>
      </w:r>
      <w:r w:rsidR="183D8D21" w:rsidRPr="57D91BF8">
        <w:rPr>
          <w:rFonts w:ascii="Arial Nova" w:eastAsia="Arial Nova" w:hAnsi="Arial Nova" w:cs="Arial Nova"/>
          <w:sz w:val="24"/>
          <w:szCs w:val="24"/>
          <w:lang w:val="en-US"/>
        </w:rPr>
        <w:t>(</w:t>
      </w:r>
      <w:proofErr w:type="spellStart"/>
      <w:r w:rsidR="183D8D21" w:rsidRPr="57D91BF8">
        <w:rPr>
          <w:rFonts w:ascii="Arial Nova" w:eastAsia="Arial Nova" w:hAnsi="Arial Nova" w:cs="Arial Nova"/>
          <w:sz w:val="24"/>
          <w:szCs w:val="24"/>
          <w:lang w:val="en-US"/>
        </w:rPr>
        <w:t>Khajouei</w:t>
      </w:r>
      <w:proofErr w:type="spellEnd"/>
      <w:r w:rsidR="183D8D21" w:rsidRPr="57D91BF8">
        <w:rPr>
          <w:rFonts w:ascii="Arial Nova" w:eastAsia="Arial Nova" w:hAnsi="Arial Nova" w:cs="Arial Nova"/>
          <w:sz w:val="24"/>
          <w:szCs w:val="24"/>
          <w:lang w:val="en-US"/>
        </w:rPr>
        <w:t>, 2020)</w:t>
      </w:r>
      <w:r w:rsidRPr="57D91BF8">
        <w:rPr>
          <w:rFonts w:ascii="Arial Nova" w:eastAsia="Arial Nova" w:hAnsi="Arial Nova" w:cs="Arial Nova"/>
          <w:color w:val="000000" w:themeColor="text1"/>
          <w:sz w:val="24"/>
          <w:szCs w:val="24"/>
          <w:lang w:val="en-US"/>
        </w:rPr>
        <w:t>.</w:t>
      </w:r>
    </w:p>
    <w:p w14:paraId="5F7BD9D4" w14:textId="2F249C0A" w:rsidR="1F8DED92" w:rsidRDefault="1F8DED92" w:rsidP="57D91BF8">
      <w:pPr>
        <w:spacing w:after="160" w:line="360" w:lineRule="auto"/>
        <w:rPr>
          <w:rFonts w:ascii="Arial Nova" w:eastAsia="Arial Nova" w:hAnsi="Arial Nova" w:cs="Arial Nova"/>
          <w:b/>
          <w:bCs/>
          <w:color w:val="000000" w:themeColor="text1"/>
          <w:sz w:val="24"/>
          <w:szCs w:val="24"/>
          <w:lang w:val="en-US"/>
        </w:rPr>
      </w:pPr>
      <w:r w:rsidRPr="57D91BF8">
        <w:rPr>
          <w:rFonts w:ascii="Arial Nova" w:eastAsia="Arial Nova" w:hAnsi="Arial Nova" w:cs="Arial Nova"/>
          <w:b/>
          <w:bCs/>
          <w:color w:val="000000" w:themeColor="text1"/>
          <w:sz w:val="24"/>
          <w:szCs w:val="24"/>
          <w:lang w:val="en-US"/>
        </w:rPr>
        <w:t>Keeping the continuity of care</w:t>
      </w:r>
    </w:p>
    <w:p w14:paraId="26C2DA42" w14:textId="3D2E6295" w:rsidR="1F8DED92" w:rsidRDefault="1F8DED9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Maintaining continuity of care is one of the health care team's most fundamental duties.</w:t>
      </w:r>
      <w:r w:rsidR="74BE99CE"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T</w:t>
      </w:r>
      <w:r w:rsidR="5989F6D9" w:rsidRPr="57D91BF8">
        <w:rPr>
          <w:rFonts w:ascii="Arial Nova" w:eastAsia="Arial Nova" w:hAnsi="Arial Nova" w:cs="Arial Nova"/>
          <w:color w:val="000000" w:themeColor="text1"/>
          <w:sz w:val="24"/>
          <w:szCs w:val="24"/>
          <w:lang w:val="en-US"/>
        </w:rPr>
        <w:t>echnology</w:t>
      </w:r>
      <w:r w:rsidRPr="57D91BF8">
        <w:rPr>
          <w:rFonts w:ascii="Arial Nova" w:eastAsia="Arial Nova" w:hAnsi="Arial Nova" w:cs="Arial Nova"/>
          <w:color w:val="000000" w:themeColor="text1"/>
          <w:sz w:val="24"/>
          <w:szCs w:val="24"/>
          <w:lang w:val="en-US"/>
        </w:rPr>
        <w:t xml:space="preserve"> promotes continuation of treatment, for instance, by giving doctors instant access to graphs</w:t>
      </w:r>
      <w:r w:rsidR="0E449550"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the results of diagnostic</w:t>
      </w:r>
      <w:r w:rsidR="1180F8C2"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laboratory testing. Time is thus saved, the process of treatment</w:t>
      </w:r>
      <w:r w:rsidR="0FBBBF97"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care is not postponed. The safety of patient data while shifts are being delivered, the acceleration of shift delivery, reduction of care process delays during shift changes are further advantages of IT</w:t>
      </w:r>
      <w:r w:rsidR="7261FDF8" w:rsidRPr="57D91BF8">
        <w:rPr>
          <w:rFonts w:ascii="Arial Nova" w:eastAsia="Arial Nova" w:hAnsi="Arial Nova" w:cs="Arial Nova"/>
          <w:color w:val="000000" w:themeColor="text1"/>
          <w:sz w:val="24"/>
          <w:szCs w:val="24"/>
          <w:lang w:val="en-US"/>
        </w:rPr>
        <w:t xml:space="preserve"> (</w:t>
      </w:r>
      <w:proofErr w:type="spellStart"/>
      <w:r w:rsidR="7261FDF8" w:rsidRPr="57D91BF8">
        <w:rPr>
          <w:rFonts w:ascii="Arial Nova" w:eastAsia="Arial Nova" w:hAnsi="Arial Nova" w:cs="Arial Nova"/>
          <w:color w:val="000000" w:themeColor="text1"/>
          <w:sz w:val="24"/>
          <w:szCs w:val="24"/>
          <w:lang w:val="en-US"/>
        </w:rPr>
        <w:t>Hasman</w:t>
      </w:r>
      <w:proofErr w:type="spellEnd"/>
      <w:r w:rsidR="7261FDF8" w:rsidRPr="57D91BF8">
        <w:rPr>
          <w:rFonts w:ascii="Arial Nova" w:eastAsia="Arial Nova" w:hAnsi="Arial Nova" w:cs="Arial Nova"/>
          <w:color w:val="000000" w:themeColor="text1"/>
          <w:sz w:val="24"/>
          <w:szCs w:val="24"/>
          <w:lang w:val="en-US"/>
        </w:rPr>
        <w:t>, 2020)</w:t>
      </w:r>
      <w:r w:rsidRPr="57D91BF8">
        <w:rPr>
          <w:rFonts w:ascii="Arial Nova" w:eastAsia="Arial Nova" w:hAnsi="Arial Nova" w:cs="Arial Nova"/>
          <w:color w:val="000000" w:themeColor="text1"/>
          <w:sz w:val="24"/>
          <w:szCs w:val="24"/>
          <w:lang w:val="en-US"/>
        </w:rPr>
        <w:t>.</w:t>
      </w:r>
    </w:p>
    <w:p w14:paraId="4FE998D0" w14:textId="5A9AA3A1" w:rsidR="79E0028E" w:rsidRDefault="79E0028E" w:rsidP="57D91BF8">
      <w:pPr>
        <w:spacing w:after="160" w:line="360" w:lineRule="auto"/>
        <w:rPr>
          <w:rFonts w:ascii="Arial Nova" w:eastAsia="Arial Nova" w:hAnsi="Arial Nova" w:cs="Arial Nova"/>
          <w:b/>
          <w:bCs/>
          <w:color w:val="000000" w:themeColor="text1"/>
          <w:sz w:val="24"/>
          <w:szCs w:val="24"/>
          <w:lang w:val="en-US"/>
        </w:rPr>
      </w:pPr>
      <w:r w:rsidRPr="57D91BF8">
        <w:rPr>
          <w:rFonts w:ascii="Arial Nova" w:eastAsia="Arial Nova" w:hAnsi="Arial Nova" w:cs="Arial Nova"/>
          <w:b/>
          <w:bCs/>
          <w:color w:val="000000" w:themeColor="text1"/>
          <w:sz w:val="24"/>
          <w:szCs w:val="24"/>
          <w:lang w:val="en-US"/>
        </w:rPr>
        <w:lastRenderedPageBreak/>
        <w:t>M</w:t>
      </w:r>
      <w:r w:rsidR="1F8DED92" w:rsidRPr="57D91BF8">
        <w:rPr>
          <w:rFonts w:ascii="Arial Nova" w:eastAsia="Arial Nova" w:hAnsi="Arial Nova" w:cs="Arial Nova"/>
          <w:b/>
          <w:bCs/>
          <w:color w:val="000000" w:themeColor="text1"/>
          <w:sz w:val="24"/>
          <w:szCs w:val="24"/>
          <w:lang w:val="en-US"/>
        </w:rPr>
        <w:t>inimising work</w:t>
      </w:r>
      <w:r w:rsidR="29997170" w:rsidRPr="57D91BF8">
        <w:rPr>
          <w:rFonts w:ascii="Arial Nova" w:eastAsia="Arial Nova" w:hAnsi="Arial Nova" w:cs="Arial Nova"/>
          <w:b/>
          <w:bCs/>
          <w:color w:val="000000" w:themeColor="text1"/>
          <w:sz w:val="24"/>
          <w:szCs w:val="24"/>
          <w:lang w:val="en-US"/>
        </w:rPr>
        <w:t xml:space="preserve">, </w:t>
      </w:r>
      <w:r w:rsidR="1F8DED92" w:rsidRPr="57D91BF8">
        <w:rPr>
          <w:rFonts w:ascii="Arial Nova" w:eastAsia="Arial Nova" w:hAnsi="Arial Nova" w:cs="Arial Nova"/>
          <w:b/>
          <w:bCs/>
          <w:color w:val="000000" w:themeColor="text1"/>
          <w:sz w:val="24"/>
          <w:szCs w:val="24"/>
          <w:lang w:val="en-US"/>
        </w:rPr>
        <w:t>paperwork</w:t>
      </w:r>
    </w:p>
    <w:p w14:paraId="74E8F35A" w14:textId="50DEE33C" w:rsidR="1F8DED92" w:rsidRDefault="1F8DED9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Respondents felt the significant advantages of IT in decreasing paperwork, employee workload, paper usage</w:t>
      </w:r>
      <w:r w:rsidR="03D8FA60" w:rsidRPr="57D91BF8">
        <w:rPr>
          <w:rFonts w:ascii="Arial Nova" w:eastAsia="Arial Nova" w:hAnsi="Arial Nova" w:cs="Arial Nova"/>
          <w:color w:val="000000" w:themeColor="text1"/>
          <w:sz w:val="24"/>
          <w:szCs w:val="24"/>
          <w:lang w:val="en-US"/>
        </w:rPr>
        <w:t xml:space="preserve"> (</w:t>
      </w:r>
      <w:proofErr w:type="spellStart"/>
      <w:r w:rsidR="03D8FA60" w:rsidRPr="57D91BF8">
        <w:rPr>
          <w:rFonts w:ascii="Arial Nova" w:eastAsia="Arial Nova" w:hAnsi="Arial Nova" w:cs="Arial Nova"/>
          <w:color w:val="000000" w:themeColor="text1"/>
          <w:sz w:val="24"/>
          <w:szCs w:val="24"/>
          <w:lang w:val="en-US"/>
        </w:rPr>
        <w:t>Hasman</w:t>
      </w:r>
      <w:proofErr w:type="spellEnd"/>
      <w:r w:rsidR="03D8FA60" w:rsidRPr="57D91BF8">
        <w:rPr>
          <w:rFonts w:ascii="Arial Nova" w:eastAsia="Arial Nova" w:hAnsi="Arial Nova" w:cs="Arial Nova"/>
          <w:color w:val="000000" w:themeColor="text1"/>
          <w:sz w:val="24"/>
          <w:szCs w:val="24"/>
          <w:lang w:val="en-US"/>
        </w:rPr>
        <w:t>, 2020).</w:t>
      </w:r>
    </w:p>
    <w:p w14:paraId="26A20461" w14:textId="00C3612B" w:rsidR="288D36F4" w:rsidRDefault="288D36F4"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Telehealth, telemedicine, telecare</w:t>
      </w:r>
    </w:p>
    <w:p w14:paraId="01CBDD55" w14:textId="3F693C13" w:rsidR="288D36F4" w:rsidRDefault="288D36F4"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Linking patients with care services, telecare refers to a range of technologies designed to let senior citizens remain in their own homes. Welsh Assembly Government 2005, UK government Joint Improvement Team, 2008 frequently use Doherty et al. 1996 concept of three generations of patient portals. (Wright, 2020). An emergency reported by pressing alarm button, pulling a cord.  second generation of prolonged sensor devices, monitoring uses artificial intelligence to raise alarm automatically if an immediate crisis is discovered. </w:t>
      </w:r>
    </w:p>
    <w:p w14:paraId="002690B9" w14:textId="29A5F368" w:rsidR="288D36F4" w:rsidRDefault="288D36F4"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Third generation devices, such as teleconferencing, help create digital gated communities to fight loneliness, forgetfulness, provide support. (Wright, 2020). Like telehealth, videoconferencing describes the use of technology to offer healthcare services including diagnosis, consultation, treatment, transmission of medical data, for instance, a remote GP appointment. The importance of information, growing sophistication of data collection, analysis are common elements of telecare, telehealth, telemedicine. All three aim to reduce costs while, ideally, enhancing services by offering remote assistance, assurance to enable patients to remain independent in their homes for as long as feasible while limiting the risk associated with doing so. (Wright, 2020). In the UK, telecare, telehealth, telemedicine is becoming more integral parts of the Information technology social care landscape, are significantly reorganising key facets of healthcare, social-service systems, especially in the aftermath of COVID 19.</w:t>
      </w:r>
    </w:p>
    <w:p w14:paraId="132F1E64" w14:textId="496A4915"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581BAB9E" w14:textId="5B64EAEE" w:rsidR="070B0432" w:rsidRDefault="070B043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(2) Bridging upcoming gaps</w:t>
      </w:r>
    </w:p>
    <w:p w14:paraId="4AB91AA7" w14:textId="6BDC2954" w:rsidR="070B0432" w:rsidRDefault="070B043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 future has already occurred, according to science fiction author William Gibson; we simply do not know where. All the futuristic concepts we discussed in this research have already come to pass. We now shift our attention from technical </w:t>
      </w:r>
      <w:r w:rsidRPr="57D91BF8">
        <w:rPr>
          <w:rFonts w:ascii="Arial Nova" w:eastAsia="Arial Nova" w:hAnsi="Arial Nova" w:cs="Arial Nova"/>
          <w:color w:val="000000" w:themeColor="text1"/>
          <w:sz w:val="24"/>
          <w:szCs w:val="24"/>
          <w:lang w:val="en-US"/>
        </w:rPr>
        <w:lastRenderedPageBreak/>
        <w:t>forces to human futures. Although less likely to alter, more stable, we think these will lead to more surprising interactions with the new technology.  overwhelming desire to accept new technologies makes it more difficult for us to handle human mistakes. The economic forces behind technology advancement have a clear interest in dismissing issues, emphasising advantages.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2013).</w:t>
      </w:r>
    </w:p>
    <w:p w14:paraId="6EAA69C7" w14:textId="01EEF02D"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5E1D1CEA" w14:textId="068DD137" w:rsidR="070B0432" w:rsidRDefault="070B043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(3) Solving the appropriate issues</w:t>
      </w:r>
    </w:p>
    <w:p w14:paraId="57C74591" w14:textId="2B10834C" w:rsidR="070B0432" w:rsidRDefault="070B043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Paper documents kept in cabinets are the traditional form of patient information. All records must be </w:t>
      </w:r>
      <w:r w:rsidR="00404391" w:rsidRPr="57D91BF8">
        <w:rPr>
          <w:rFonts w:ascii="Arial Nova" w:eastAsia="Arial Nova" w:hAnsi="Arial Nova" w:cs="Arial Nova"/>
          <w:color w:val="000000" w:themeColor="text1"/>
          <w:sz w:val="24"/>
          <w:szCs w:val="24"/>
          <w:lang w:val="en-US"/>
        </w:rPr>
        <w:t>computerised, networks</w:t>
      </w:r>
      <w:r w:rsidRPr="57D91BF8">
        <w:rPr>
          <w:rFonts w:ascii="Arial Nova" w:eastAsia="Arial Nova" w:hAnsi="Arial Nova" w:cs="Arial Nova"/>
          <w:color w:val="000000" w:themeColor="text1"/>
          <w:sz w:val="24"/>
          <w:szCs w:val="24"/>
          <w:lang w:val="en-US"/>
        </w:rPr>
        <w:t xml:space="preserve"> should be used to make sure they are constantly accessible wherever they are required. It is easier to review records on a screen than it is to sift through mountains of paper. The only thing left to do is set up software to scan, type all the current paper records since computers already function.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2013).</w:t>
      </w:r>
    </w:p>
    <w:p w14:paraId="43816D04" w14:textId="298E371D" w:rsidR="070B0432" w:rsidRDefault="070B043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According to Irons, A. et al. </w:t>
      </w:r>
      <w:proofErr w:type="spellStart"/>
      <w:r w:rsidRPr="57D91BF8">
        <w:rPr>
          <w:rFonts w:ascii="Arial Nova" w:eastAsia="Arial Nova" w:hAnsi="Arial Nova" w:cs="Arial Nova"/>
          <w:color w:val="000000" w:themeColor="text1"/>
          <w:sz w:val="24"/>
          <w:szCs w:val="24"/>
          <w:lang w:val="en-US"/>
        </w:rPr>
        <w:t>utilising</w:t>
      </w:r>
      <w:proofErr w:type="spellEnd"/>
      <w:r w:rsidRPr="57D91BF8">
        <w:rPr>
          <w:rFonts w:ascii="Arial Nova" w:eastAsia="Arial Nova" w:hAnsi="Arial Nova" w:cs="Arial Nova"/>
          <w:color w:val="000000" w:themeColor="text1"/>
          <w:sz w:val="24"/>
          <w:szCs w:val="24"/>
          <w:lang w:val="en-US"/>
        </w:rPr>
        <w:t xml:space="preserve"> technology to assist the acute care patient who is deteriorating, assessing staff opinions. For service users, frontline workers, healthcare management, policy makers, increasing patient care safety is a top goal. This is particularly true in the acute care hospital setting, which is </w:t>
      </w:r>
      <w:proofErr w:type="spellStart"/>
      <w:r w:rsidRPr="57D91BF8">
        <w:rPr>
          <w:rFonts w:ascii="Arial Nova" w:eastAsia="Arial Nova" w:hAnsi="Arial Nova" w:cs="Arial Nova"/>
          <w:color w:val="000000" w:themeColor="text1"/>
          <w:sz w:val="24"/>
          <w:szCs w:val="24"/>
          <w:lang w:val="en-US"/>
        </w:rPr>
        <w:t>recognised</w:t>
      </w:r>
      <w:proofErr w:type="spellEnd"/>
      <w:r w:rsidRPr="57D91BF8">
        <w:rPr>
          <w:rFonts w:ascii="Arial Nova" w:eastAsia="Arial Nova" w:hAnsi="Arial Nova" w:cs="Arial Nova"/>
          <w:color w:val="000000" w:themeColor="text1"/>
          <w:sz w:val="24"/>
          <w:szCs w:val="24"/>
          <w:lang w:val="en-US"/>
        </w:rPr>
        <w:t xml:space="preserve"> as having a high prevalence of avoidable harm. Treatment of patient who is worsening is a particular focus for the avoidance of medical error. (Irons et al, 2021).</w:t>
      </w:r>
    </w:p>
    <w:p w14:paraId="73D0666A" w14:textId="452D250D" w:rsidR="070B0432" w:rsidRDefault="070B043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Many patients in ordinary hospital wards exhibit signs, symptoms of clinical deterioration in the hours preceding a cardiac arrest, admission to an intensive care unit. Evidence suggests that between 21, 41% of Intensive care unit admissions from general ward settings are possibly preventable, that up to 80% of patients might be detected within 24 hours of one of the occurrences. Patients who are abruptly admitted to the Intensive care units frequently experience lower clinical results, higher death rates, according to the National Confidential Enquiry into Patient Outcome. (Irons et al, 2021). Track, trigger systems are created to help in the identification of patients who are declining. The standard Track Trigger method is use in acute care has been implemented globally in different versions of an early warning score, alert measure System. It is demonstrated that these metrics, which </w:t>
      </w:r>
      <w:r w:rsidRPr="57D91BF8">
        <w:rPr>
          <w:rFonts w:ascii="Arial Nova" w:eastAsia="Arial Nova" w:hAnsi="Arial Nova" w:cs="Arial Nova"/>
          <w:color w:val="000000" w:themeColor="text1"/>
          <w:sz w:val="24"/>
          <w:szCs w:val="24"/>
          <w:lang w:val="en-US"/>
        </w:rPr>
        <w:lastRenderedPageBreak/>
        <w:t xml:space="preserve">are often utilised, enhance patient outcomes. In the UK, they have also been confirmed to be the most powerful predictor of registered </w:t>
      </w:r>
      <w:proofErr w:type="gramStart"/>
      <w:r w:rsidRPr="57D91BF8">
        <w:rPr>
          <w:rFonts w:ascii="Arial Nova" w:eastAsia="Arial Nova" w:hAnsi="Arial Nova" w:cs="Arial Nova"/>
          <w:color w:val="000000" w:themeColor="text1"/>
          <w:sz w:val="24"/>
          <w:szCs w:val="24"/>
          <w:lang w:val="en-US"/>
        </w:rPr>
        <w:t>nurses</w:t>
      </w:r>
      <w:proofErr w:type="gramEnd"/>
      <w:r w:rsidRPr="57D91BF8">
        <w:rPr>
          <w:rFonts w:ascii="Arial Nova" w:eastAsia="Arial Nova" w:hAnsi="Arial Nova" w:cs="Arial Nova"/>
          <w:color w:val="000000" w:themeColor="text1"/>
          <w:sz w:val="24"/>
          <w:szCs w:val="24"/>
          <w:lang w:val="en-US"/>
        </w:rPr>
        <w:t xml:space="preserve"> recommendation </w:t>
      </w:r>
      <w:r w:rsidR="00404391" w:rsidRPr="57D91BF8">
        <w:rPr>
          <w:rFonts w:ascii="Arial Nova" w:eastAsia="Arial Nova" w:hAnsi="Arial Nova" w:cs="Arial Nova"/>
          <w:color w:val="000000" w:themeColor="text1"/>
          <w:sz w:val="24"/>
          <w:szCs w:val="24"/>
          <w:lang w:val="en-US"/>
        </w:rPr>
        <w:t>behavior</w:t>
      </w:r>
      <w:r w:rsidRPr="57D91BF8">
        <w:rPr>
          <w:rFonts w:ascii="Arial Nova" w:eastAsia="Arial Nova" w:hAnsi="Arial Nova" w:cs="Arial Nova"/>
          <w:color w:val="000000" w:themeColor="text1"/>
          <w:sz w:val="24"/>
          <w:szCs w:val="24"/>
          <w:lang w:val="en-US"/>
        </w:rPr>
        <w:t>. (Irons et al, 2021). Furthermore, it is suggested that using technology in conjunction with electronic patient record systems help prioritise service user care, enhance the accuracy of documentation, increase patient safety.</w:t>
      </w:r>
    </w:p>
    <w:p w14:paraId="35B095C6" w14:textId="2794104E" w:rsidR="52A51BEA" w:rsidRDefault="52A51BEA"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According to </w:t>
      </w:r>
      <w:proofErr w:type="spellStart"/>
      <w:r w:rsidRPr="57D91BF8">
        <w:rPr>
          <w:rFonts w:ascii="Arial Nova" w:eastAsia="Arial Nova" w:hAnsi="Arial Nova" w:cs="Arial Nova"/>
          <w:color w:val="000000" w:themeColor="text1"/>
          <w:sz w:val="24"/>
          <w:szCs w:val="24"/>
          <w:lang w:val="en-US"/>
        </w:rPr>
        <w:t>Elezaj</w:t>
      </w:r>
      <w:proofErr w:type="spellEnd"/>
      <w:r w:rsidRPr="57D91BF8">
        <w:rPr>
          <w:rFonts w:ascii="Arial Nova" w:eastAsia="Arial Nova" w:hAnsi="Arial Nova" w:cs="Arial Nova"/>
          <w:color w:val="000000" w:themeColor="text1"/>
          <w:sz w:val="24"/>
          <w:szCs w:val="24"/>
          <w:lang w:val="en-US"/>
        </w:rPr>
        <w:t xml:space="preserve">, (2018) gathering of information, numerous cutting-edge technologies, therapies, wide </w:t>
      </w:r>
      <w:proofErr w:type="spellStart"/>
      <w:r w:rsidRPr="57D91BF8">
        <w:rPr>
          <w:rFonts w:ascii="Arial Nova" w:eastAsia="Arial Nova" w:hAnsi="Arial Nova" w:cs="Arial Nova"/>
          <w:color w:val="000000" w:themeColor="text1"/>
          <w:sz w:val="24"/>
          <w:szCs w:val="24"/>
          <w:lang w:val="en-US"/>
        </w:rPr>
        <w:t>rage</w:t>
      </w:r>
      <w:proofErr w:type="spellEnd"/>
      <w:r w:rsidRPr="57D91BF8">
        <w:rPr>
          <w:rFonts w:ascii="Arial Nova" w:eastAsia="Arial Nova" w:hAnsi="Arial Nova" w:cs="Arial Nova"/>
          <w:color w:val="000000" w:themeColor="text1"/>
          <w:sz w:val="24"/>
          <w:szCs w:val="24"/>
          <w:lang w:val="en-US"/>
        </w:rPr>
        <w:t xml:space="preserve"> of diseases are treated better, quicker due to technological advancement. </w:t>
      </w:r>
      <w:proofErr w:type="spellStart"/>
      <w:r w:rsidRPr="57D91BF8">
        <w:rPr>
          <w:rFonts w:ascii="Arial Nova" w:eastAsia="Arial Nova" w:hAnsi="Arial Nova" w:cs="Arial Nova"/>
          <w:color w:val="000000" w:themeColor="text1"/>
          <w:sz w:val="24"/>
          <w:szCs w:val="24"/>
          <w:lang w:val="en-US"/>
        </w:rPr>
        <w:t>Astier</w:t>
      </w:r>
      <w:proofErr w:type="spellEnd"/>
      <w:r w:rsidRPr="57D91BF8">
        <w:rPr>
          <w:rFonts w:ascii="Arial Nova" w:eastAsia="Arial Nova" w:hAnsi="Arial Nova" w:cs="Arial Nova"/>
          <w:color w:val="000000" w:themeColor="text1"/>
          <w:sz w:val="24"/>
          <w:szCs w:val="24"/>
          <w:lang w:val="en-US"/>
        </w:rPr>
        <w:t xml:space="preserve"> at el, (2020) states that technological innovations improve </w:t>
      </w:r>
      <w:r w:rsidR="00404391" w:rsidRPr="57D91BF8">
        <w:rPr>
          <w:rFonts w:ascii="Arial Nova" w:eastAsia="Arial Nova" w:hAnsi="Arial Nova" w:cs="Arial Nova"/>
          <w:color w:val="000000" w:themeColor="text1"/>
          <w:sz w:val="24"/>
          <w:szCs w:val="24"/>
          <w:lang w:val="en-US"/>
        </w:rPr>
        <w:t>patients’</w:t>
      </w:r>
      <w:r w:rsidRPr="57D91BF8">
        <w:rPr>
          <w:rFonts w:ascii="Arial Nova" w:eastAsia="Arial Nova" w:hAnsi="Arial Nova" w:cs="Arial Nova"/>
          <w:color w:val="000000" w:themeColor="text1"/>
          <w:sz w:val="24"/>
          <w:szCs w:val="24"/>
          <w:lang w:val="en-US"/>
        </w:rPr>
        <w:t xml:space="preserve"> safety. Alotaibi and Federico, (2017) states that information is stored, retrieved with the help of technology, better communication systems with staffs, patients. </w:t>
      </w:r>
    </w:p>
    <w:p w14:paraId="132F3F82" w14:textId="79CC16C8" w:rsidR="52A51BEA" w:rsidRDefault="52A51BEA"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According to </w:t>
      </w:r>
      <w:proofErr w:type="spellStart"/>
      <w:r w:rsidRPr="57D91BF8">
        <w:rPr>
          <w:rFonts w:ascii="Arial Nova" w:eastAsia="Arial Nova" w:hAnsi="Arial Nova" w:cs="Arial Nova"/>
          <w:color w:val="000000" w:themeColor="text1"/>
          <w:sz w:val="24"/>
          <w:szCs w:val="24"/>
          <w:lang w:val="en-US"/>
        </w:rPr>
        <w:t>Coatney</w:t>
      </w:r>
      <w:proofErr w:type="spellEnd"/>
      <w:r w:rsidR="76AA53E5" w:rsidRPr="57D91BF8">
        <w:rPr>
          <w:rFonts w:ascii="Arial Nova" w:eastAsia="Arial Nova" w:hAnsi="Arial Nova" w:cs="Arial Nova"/>
          <w:color w:val="000000" w:themeColor="text1"/>
          <w:sz w:val="24"/>
          <w:szCs w:val="24"/>
          <w:lang w:val="en-US"/>
        </w:rPr>
        <w:t xml:space="preserve"> (2018)</w:t>
      </w:r>
      <w:r w:rsidRPr="57D91BF8">
        <w:rPr>
          <w:rFonts w:ascii="Arial Nova" w:eastAsia="Arial Nova" w:hAnsi="Arial Nova" w:cs="Arial Nova"/>
          <w:color w:val="000000" w:themeColor="text1"/>
          <w:sz w:val="24"/>
          <w:szCs w:val="24"/>
          <w:lang w:val="en-US"/>
        </w:rPr>
        <w:t xml:space="preserve"> Diagnostic proclamations based on data are common </w:t>
      </w:r>
      <w:r w:rsidR="00404391" w:rsidRPr="57D91BF8">
        <w:rPr>
          <w:rFonts w:ascii="Arial Nova" w:eastAsia="Arial Nova" w:hAnsi="Arial Nova" w:cs="Arial Nova"/>
          <w:color w:val="000000" w:themeColor="text1"/>
          <w:sz w:val="24"/>
          <w:szCs w:val="24"/>
          <w:lang w:val="en-US"/>
        </w:rPr>
        <w:t>practices</w:t>
      </w:r>
      <w:r w:rsidRPr="57D91BF8">
        <w:rPr>
          <w:rFonts w:ascii="Arial Nova" w:eastAsia="Arial Nova" w:hAnsi="Arial Nova" w:cs="Arial Nova"/>
          <w:color w:val="000000" w:themeColor="text1"/>
          <w:sz w:val="24"/>
          <w:szCs w:val="24"/>
          <w:lang w:val="en-US"/>
        </w:rPr>
        <w:t xml:space="preserve"> in medicine in the UK. Clinical data sources enable the rapid propagation of prediction patterns for various variety of comparable health concerns in combination with cutting-edge machine learning. While emerging data sources are frequently less configured since they were created to achieve specific objectives, established approaches are mostly dependent on data from groups that are meticulously structured to reduce predilection. (</w:t>
      </w:r>
      <w:proofErr w:type="spellStart"/>
      <w:r w:rsidRPr="57D91BF8">
        <w:rPr>
          <w:rFonts w:ascii="Arial Nova" w:eastAsia="Arial Nova" w:hAnsi="Arial Nova" w:cs="Arial Nova"/>
          <w:color w:val="000000" w:themeColor="text1"/>
          <w:sz w:val="24"/>
          <w:szCs w:val="24"/>
          <w:lang w:val="en-US"/>
        </w:rPr>
        <w:t>Coatney</w:t>
      </w:r>
      <w:proofErr w:type="spellEnd"/>
      <w:r w:rsidRPr="57D91BF8">
        <w:rPr>
          <w:rFonts w:ascii="Arial Nova" w:eastAsia="Arial Nova" w:hAnsi="Arial Nova" w:cs="Arial Nova"/>
          <w:color w:val="000000" w:themeColor="text1"/>
          <w:sz w:val="24"/>
          <w:szCs w:val="24"/>
          <w:lang w:val="en-US"/>
        </w:rPr>
        <w:t xml:space="preserve">, 2018). According to </w:t>
      </w:r>
      <w:proofErr w:type="spellStart"/>
      <w:r w:rsidRPr="57D91BF8">
        <w:rPr>
          <w:rFonts w:ascii="Arial Nova" w:eastAsia="Arial Nova" w:hAnsi="Arial Nova" w:cs="Arial Nova"/>
          <w:color w:val="000000" w:themeColor="text1"/>
          <w:sz w:val="24"/>
          <w:szCs w:val="24"/>
          <w:lang w:val="en-US"/>
        </w:rPr>
        <w:t>Debard</w:t>
      </w:r>
      <w:proofErr w:type="spellEnd"/>
      <w:r w:rsidRPr="57D91BF8">
        <w:rPr>
          <w:rFonts w:ascii="Arial Nova" w:eastAsia="Arial Nova" w:hAnsi="Arial Nova" w:cs="Arial Nova"/>
          <w:color w:val="000000" w:themeColor="text1"/>
          <w:sz w:val="24"/>
          <w:szCs w:val="24"/>
          <w:lang w:val="en-US"/>
        </w:rPr>
        <w:t xml:space="preserve">, G. et al. The online </w:t>
      </w:r>
      <w:proofErr w:type="spellStart"/>
      <w:r w:rsidRPr="57D91BF8">
        <w:rPr>
          <w:rFonts w:ascii="Arial Nova" w:eastAsia="Arial Nova" w:hAnsi="Arial Nova" w:cs="Arial Nova"/>
          <w:color w:val="000000" w:themeColor="text1"/>
          <w:sz w:val="24"/>
          <w:szCs w:val="24"/>
          <w:lang w:val="en-US"/>
        </w:rPr>
        <w:t>Carewear</w:t>
      </w:r>
      <w:proofErr w:type="spellEnd"/>
      <w:r w:rsidRPr="57D91BF8">
        <w:rPr>
          <w:rFonts w:ascii="Arial Nova" w:eastAsia="Arial Nova" w:hAnsi="Arial Nova" w:cs="Arial Nova"/>
          <w:color w:val="000000" w:themeColor="text1"/>
          <w:sz w:val="24"/>
          <w:szCs w:val="24"/>
          <w:lang w:val="en-US"/>
        </w:rPr>
        <w:t xml:space="preserve"> platform was developed in close partnership with care sector that provides clinically focused services, offered employee help programs, experts in technical development.</w:t>
      </w:r>
    </w:p>
    <w:p w14:paraId="40B5CD42" w14:textId="11EBD098"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300D86C2" w14:textId="44C503DB" w:rsidR="1C852CB4" w:rsidRPr="00404391" w:rsidRDefault="1C852CB4" w:rsidP="57D91BF8">
      <w:pPr>
        <w:spacing w:after="160"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Telecare and Telehealth: benefits and barriers</w:t>
      </w:r>
    </w:p>
    <w:p w14:paraId="77FBCE96" w14:textId="76425B39" w:rsidR="399D8DA6" w:rsidRDefault="399D8DA6"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 management of long-term diseases is solved by telehealth, according to pioneers, </w:t>
      </w:r>
      <w:r w:rsidR="18F0003F" w:rsidRPr="57D91BF8">
        <w:rPr>
          <w:rFonts w:ascii="Arial Nova" w:eastAsia="Arial Nova" w:hAnsi="Arial Nova" w:cs="Arial Nova"/>
          <w:color w:val="000000" w:themeColor="text1"/>
          <w:sz w:val="24"/>
          <w:szCs w:val="24"/>
          <w:lang w:val="en-US"/>
        </w:rPr>
        <w:t>policymakers, the</w:t>
      </w:r>
      <w:r w:rsidRPr="57D91BF8">
        <w:rPr>
          <w:rFonts w:ascii="Arial Nova" w:eastAsia="Arial Nova" w:hAnsi="Arial Nova" w:cs="Arial Nova"/>
          <w:color w:val="000000" w:themeColor="text1"/>
          <w:sz w:val="24"/>
          <w:szCs w:val="24"/>
          <w:lang w:val="en-US"/>
        </w:rPr>
        <w:t xml:space="preserve"> </w:t>
      </w:r>
      <w:r w:rsidR="44E55466" w:rsidRPr="57D91BF8">
        <w:rPr>
          <w:rFonts w:ascii="Arial Nova" w:eastAsia="Arial Nova" w:hAnsi="Arial Nova" w:cs="Arial Nova"/>
          <w:color w:val="000000" w:themeColor="text1"/>
          <w:sz w:val="24"/>
          <w:szCs w:val="24"/>
          <w:lang w:val="en-US"/>
        </w:rPr>
        <w:t>advice</w:t>
      </w:r>
      <w:r w:rsidRPr="57D91BF8">
        <w:rPr>
          <w:rFonts w:ascii="Arial Nova" w:eastAsia="Arial Nova" w:hAnsi="Arial Nova" w:cs="Arial Nova"/>
          <w:color w:val="000000" w:themeColor="text1"/>
          <w:sz w:val="24"/>
          <w:szCs w:val="24"/>
          <w:lang w:val="en-US"/>
        </w:rPr>
        <w:t xml:space="preserve"> is to keep it simple.</w:t>
      </w:r>
      <w:r w:rsidR="2763F5A4" w:rsidRPr="57D91BF8">
        <w:rPr>
          <w:rFonts w:ascii="Arial Nova" w:eastAsia="Arial Nova" w:hAnsi="Arial Nova" w:cs="Arial Nova"/>
          <w:color w:val="000000" w:themeColor="text1"/>
          <w:sz w:val="24"/>
          <w:szCs w:val="24"/>
          <w:lang w:val="en-US"/>
        </w:rPr>
        <w:t xml:space="preserve"> (Sims BA, 2011</w:t>
      </w:r>
      <w:proofErr w:type="gramStart"/>
      <w:r w:rsidR="2763F5A4" w:rsidRPr="57D91BF8">
        <w:rPr>
          <w:rFonts w:ascii="Arial Nova" w:eastAsia="Arial Nova" w:hAnsi="Arial Nova" w:cs="Arial Nova"/>
          <w:color w:val="000000" w:themeColor="text1"/>
          <w:sz w:val="24"/>
          <w:szCs w:val="24"/>
          <w:lang w:val="en-US"/>
        </w:rPr>
        <w:t>)</w:t>
      </w:r>
      <w:r w:rsidR="780A8362" w:rsidRPr="57D91BF8">
        <w:rPr>
          <w:rFonts w:ascii="Arial Nova" w:eastAsia="Arial Nova" w:hAnsi="Arial Nova" w:cs="Arial Nova"/>
          <w:color w:val="000000" w:themeColor="text1"/>
          <w:sz w:val="24"/>
          <w:szCs w:val="24"/>
          <w:lang w:val="en-US"/>
        </w:rPr>
        <w:t>.</w:t>
      </w:r>
      <w:r w:rsidRPr="57D91BF8">
        <w:rPr>
          <w:rFonts w:ascii="Arial Nova" w:eastAsia="Arial Nova" w:hAnsi="Arial Nova" w:cs="Arial Nova"/>
          <w:color w:val="000000" w:themeColor="text1"/>
          <w:sz w:val="24"/>
          <w:szCs w:val="24"/>
          <w:lang w:val="en-US"/>
        </w:rPr>
        <w:t>Patients</w:t>
      </w:r>
      <w:proofErr w:type="gramEnd"/>
      <w:r w:rsidRPr="57D91BF8">
        <w:rPr>
          <w:rFonts w:ascii="Arial Nova" w:eastAsia="Arial Nova" w:hAnsi="Arial Nova" w:cs="Arial Nova"/>
          <w:color w:val="000000" w:themeColor="text1"/>
          <w:sz w:val="24"/>
          <w:szCs w:val="24"/>
          <w:lang w:val="en-US"/>
        </w:rPr>
        <w:t xml:space="preserve"> with long-term diseases are receiving new treatments thanks to community nurse-led </w:t>
      </w:r>
      <w:bookmarkStart w:id="6" w:name="_Int_xcMKyuLS"/>
      <w:r w:rsidRPr="57D91BF8">
        <w:rPr>
          <w:rFonts w:ascii="Arial Nova" w:eastAsia="Arial Nova" w:hAnsi="Arial Nova" w:cs="Arial Nova"/>
          <w:color w:val="000000" w:themeColor="text1"/>
          <w:sz w:val="24"/>
          <w:szCs w:val="24"/>
          <w:lang w:val="en-US"/>
        </w:rPr>
        <w:t>telecare</w:t>
      </w:r>
      <w:r w:rsidR="6D88F28E" w:rsidRPr="57D91BF8">
        <w:rPr>
          <w:rFonts w:ascii="Arial Nova" w:eastAsia="Arial Nova" w:hAnsi="Arial Nova" w:cs="Arial Nova"/>
          <w:color w:val="000000" w:themeColor="text1"/>
          <w:sz w:val="24"/>
          <w:szCs w:val="24"/>
          <w:lang w:val="en-US"/>
        </w:rPr>
        <w:t>,</w:t>
      </w:r>
      <w:bookmarkEnd w:id="6"/>
      <w:r w:rsidRPr="57D91BF8">
        <w:rPr>
          <w:rFonts w:ascii="Arial Nova" w:eastAsia="Arial Nova" w:hAnsi="Arial Nova" w:cs="Arial Nova"/>
          <w:color w:val="000000" w:themeColor="text1"/>
          <w:sz w:val="24"/>
          <w:szCs w:val="24"/>
          <w:lang w:val="en-US"/>
        </w:rPr>
        <w:t xml:space="preserve"> telehealth projects throughout the UK. </w:t>
      </w:r>
      <w:r w:rsidR="29D96BE6" w:rsidRPr="57D91BF8">
        <w:rPr>
          <w:rFonts w:ascii="Arial Nova" w:eastAsia="Arial Nova" w:hAnsi="Arial Nova" w:cs="Arial Nova"/>
          <w:color w:val="000000" w:themeColor="text1"/>
          <w:sz w:val="24"/>
          <w:szCs w:val="24"/>
          <w:lang w:val="en-US"/>
        </w:rPr>
        <w:t>Most of</w:t>
      </w:r>
      <w:r w:rsidRPr="57D91BF8">
        <w:rPr>
          <w:rFonts w:ascii="Arial Nova" w:eastAsia="Arial Nova" w:hAnsi="Arial Nova" w:cs="Arial Nova"/>
          <w:color w:val="000000" w:themeColor="text1"/>
          <w:sz w:val="24"/>
          <w:szCs w:val="24"/>
          <w:lang w:val="en-US"/>
        </w:rPr>
        <w:t xml:space="preserve"> these initiatives are modest in </w:t>
      </w:r>
      <w:r w:rsidR="096C9DDA" w:rsidRPr="57D91BF8">
        <w:rPr>
          <w:rFonts w:ascii="Arial Nova" w:eastAsia="Arial Nova" w:hAnsi="Arial Nova" w:cs="Arial Nova"/>
          <w:color w:val="000000" w:themeColor="text1"/>
          <w:sz w:val="24"/>
          <w:szCs w:val="24"/>
          <w:lang w:val="en-US"/>
        </w:rPr>
        <w:t>scope, few are</w:t>
      </w:r>
      <w:r w:rsidRPr="57D91BF8">
        <w:rPr>
          <w:rFonts w:ascii="Arial Nova" w:eastAsia="Arial Nova" w:hAnsi="Arial Nova" w:cs="Arial Nova"/>
          <w:color w:val="000000" w:themeColor="text1"/>
          <w:sz w:val="24"/>
          <w:szCs w:val="24"/>
          <w:lang w:val="en-US"/>
        </w:rPr>
        <w:t xml:space="preserve"> integrated into standard care.</w:t>
      </w:r>
    </w:p>
    <w:p w14:paraId="5CED5DAC" w14:textId="77777777" w:rsidR="00404391" w:rsidRDefault="00404391" w:rsidP="57D91BF8">
      <w:pPr>
        <w:spacing w:after="160" w:line="360" w:lineRule="auto"/>
        <w:rPr>
          <w:rFonts w:ascii="Arial Nova" w:eastAsia="Arial Nova" w:hAnsi="Arial Nova" w:cs="Arial Nova"/>
          <w:color w:val="000000" w:themeColor="text1"/>
          <w:sz w:val="24"/>
          <w:szCs w:val="24"/>
          <w:lang w:val="en-US"/>
        </w:rPr>
      </w:pPr>
    </w:p>
    <w:p w14:paraId="6E59F477" w14:textId="6AB28035" w:rsidR="3329CFEC" w:rsidRPr="00404391" w:rsidRDefault="6AE22EA5"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lastRenderedPageBreak/>
        <w:t xml:space="preserve">Since 2010, Dr. David Hayward of the </w:t>
      </w:r>
      <w:proofErr w:type="spellStart"/>
      <w:r w:rsidRPr="57D91BF8">
        <w:rPr>
          <w:rFonts w:ascii="Arial Nova" w:eastAsia="Arial Nova" w:hAnsi="Arial Nova" w:cs="Arial Nova"/>
          <w:color w:val="000000" w:themeColor="text1"/>
          <w:sz w:val="24"/>
          <w:szCs w:val="24"/>
          <w:lang w:val="en-US"/>
        </w:rPr>
        <w:t>Haxby</w:t>
      </w:r>
      <w:proofErr w:type="spellEnd"/>
      <w:r w:rsidRPr="57D91BF8">
        <w:rPr>
          <w:rFonts w:ascii="Arial Nova" w:eastAsia="Arial Nova" w:hAnsi="Arial Nova" w:cs="Arial Nova"/>
          <w:color w:val="000000" w:themeColor="text1"/>
          <w:sz w:val="24"/>
          <w:szCs w:val="24"/>
          <w:lang w:val="en-US"/>
        </w:rPr>
        <w:t xml:space="preserve"> Group Practice in York has been referring patients to telehealth. He claims that one obstacle to adoption was the perception that new primary care efforts resulted </w:t>
      </w:r>
      <w:r w:rsidR="7D68B582" w:rsidRPr="57D91BF8">
        <w:rPr>
          <w:rFonts w:ascii="Arial Nova" w:eastAsia="Arial Nova" w:hAnsi="Arial Nova" w:cs="Arial Nova"/>
          <w:color w:val="000000" w:themeColor="text1"/>
          <w:sz w:val="24"/>
          <w:szCs w:val="24"/>
          <w:lang w:val="en-US"/>
        </w:rPr>
        <w:t xml:space="preserve">in </w:t>
      </w:r>
      <w:bookmarkStart w:id="7" w:name="_Int_M9P6LSbH"/>
      <w:r w:rsidR="7D68B582" w:rsidRPr="57D91BF8">
        <w:rPr>
          <w:rFonts w:ascii="Arial Nova" w:eastAsia="Arial Nova" w:hAnsi="Arial Nova" w:cs="Arial Nova"/>
          <w:color w:val="000000" w:themeColor="text1"/>
          <w:sz w:val="24"/>
          <w:szCs w:val="24"/>
          <w:lang w:val="en-US"/>
        </w:rPr>
        <w:t>major</w:t>
      </w:r>
      <w:bookmarkEnd w:id="7"/>
      <w:r w:rsidRPr="57D91BF8">
        <w:rPr>
          <w:rFonts w:ascii="Arial Nova" w:eastAsia="Arial Nova" w:hAnsi="Arial Nova" w:cs="Arial Nova"/>
          <w:color w:val="000000" w:themeColor="text1"/>
          <w:sz w:val="24"/>
          <w:szCs w:val="24"/>
          <w:lang w:val="en-US"/>
        </w:rPr>
        <w:t xml:space="preserve"> increase </w:t>
      </w:r>
      <w:bookmarkStart w:id="8" w:name="_Int_YDBhLaEm"/>
      <w:r w:rsidRPr="57D91BF8">
        <w:rPr>
          <w:rFonts w:ascii="Arial Nova" w:eastAsia="Arial Nova" w:hAnsi="Arial Nova" w:cs="Arial Nova"/>
          <w:color w:val="000000" w:themeColor="text1"/>
          <w:sz w:val="24"/>
          <w:szCs w:val="24"/>
          <w:lang w:val="en-US"/>
        </w:rPr>
        <w:t>of</w:t>
      </w:r>
      <w:bookmarkEnd w:id="8"/>
      <w:r w:rsidRPr="57D91BF8">
        <w:rPr>
          <w:rFonts w:ascii="Arial Nova" w:eastAsia="Arial Nova" w:hAnsi="Arial Nova" w:cs="Arial Nova"/>
          <w:color w:val="000000" w:themeColor="text1"/>
          <w:sz w:val="24"/>
          <w:szCs w:val="24"/>
          <w:lang w:val="en-US"/>
        </w:rPr>
        <w:t xml:space="preserve"> </w:t>
      </w:r>
      <w:r w:rsidR="23FFD78A" w:rsidRPr="57D91BF8">
        <w:rPr>
          <w:rFonts w:ascii="Arial Nova" w:eastAsia="Arial Nova" w:hAnsi="Arial Nova" w:cs="Arial Nova"/>
          <w:color w:val="000000" w:themeColor="text1"/>
          <w:sz w:val="24"/>
          <w:szCs w:val="24"/>
          <w:lang w:val="en-US"/>
        </w:rPr>
        <w:t>burden. There</w:t>
      </w:r>
      <w:r w:rsidR="65916FD4" w:rsidRPr="57D91BF8">
        <w:rPr>
          <w:rFonts w:ascii="Arial Nova" w:eastAsia="Arial Nova" w:hAnsi="Arial Nova" w:cs="Arial Nova"/>
          <w:color w:val="000000" w:themeColor="text1"/>
          <w:sz w:val="24"/>
          <w:szCs w:val="24"/>
          <w:lang w:val="en-US"/>
        </w:rPr>
        <w:t xml:space="preserve"> </w:t>
      </w:r>
      <w:r w:rsidR="3FCE2498" w:rsidRPr="57D91BF8">
        <w:rPr>
          <w:rFonts w:ascii="Arial Nova" w:eastAsia="Arial Nova" w:hAnsi="Arial Nova" w:cs="Arial Nova"/>
          <w:color w:val="000000" w:themeColor="text1"/>
          <w:sz w:val="24"/>
          <w:szCs w:val="24"/>
          <w:lang w:val="en-US"/>
        </w:rPr>
        <w:t>is</w:t>
      </w:r>
      <w:r w:rsidR="65916FD4" w:rsidRPr="57D91BF8">
        <w:rPr>
          <w:rFonts w:ascii="Arial Nova" w:eastAsia="Arial Nova" w:hAnsi="Arial Nova" w:cs="Arial Nova"/>
          <w:color w:val="000000" w:themeColor="text1"/>
          <w:sz w:val="24"/>
          <w:szCs w:val="24"/>
          <w:lang w:val="en-US"/>
        </w:rPr>
        <w:t xml:space="preserve"> </w:t>
      </w:r>
      <w:bookmarkStart w:id="9" w:name="_Int_6Wp5T7or"/>
      <w:r w:rsidR="65916FD4" w:rsidRPr="57D91BF8">
        <w:rPr>
          <w:rFonts w:ascii="Arial Nova" w:eastAsia="Arial Nova" w:hAnsi="Arial Nova" w:cs="Arial Nova"/>
          <w:color w:val="000000" w:themeColor="text1"/>
          <w:sz w:val="24"/>
          <w:szCs w:val="24"/>
          <w:lang w:val="en-US"/>
        </w:rPr>
        <w:t>increase</w:t>
      </w:r>
      <w:bookmarkEnd w:id="9"/>
      <w:r w:rsidR="65916FD4" w:rsidRPr="57D91BF8">
        <w:rPr>
          <w:rFonts w:ascii="Arial Nova" w:eastAsia="Arial Nova" w:hAnsi="Arial Nova" w:cs="Arial Nova"/>
          <w:color w:val="000000" w:themeColor="text1"/>
          <w:sz w:val="24"/>
          <w:szCs w:val="24"/>
          <w:lang w:val="en-US"/>
        </w:rPr>
        <w:t xml:space="preserve"> </w:t>
      </w:r>
      <w:bookmarkStart w:id="10" w:name="_Int_zir3SjOp"/>
      <w:r w:rsidR="65916FD4" w:rsidRPr="57D91BF8">
        <w:rPr>
          <w:rFonts w:ascii="Arial Nova" w:eastAsia="Arial Nova" w:hAnsi="Arial Nova" w:cs="Arial Nova"/>
          <w:color w:val="000000" w:themeColor="text1"/>
          <w:sz w:val="24"/>
          <w:szCs w:val="24"/>
          <w:lang w:val="en-US"/>
        </w:rPr>
        <w:t>of</w:t>
      </w:r>
      <w:bookmarkEnd w:id="10"/>
      <w:r w:rsidR="65916FD4" w:rsidRPr="57D91BF8">
        <w:rPr>
          <w:rFonts w:ascii="Arial Nova" w:eastAsia="Arial Nova" w:hAnsi="Arial Nova" w:cs="Arial Nova"/>
          <w:color w:val="000000" w:themeColor="text1"/>
          <w:sz w:val="24"/>
          <w:szCs w:val="24"/>
          <w:lang w:val="en-US"/>
        </w:rPr>
        <w:t xml:space="preserve"> users using telecare</w:t>
      </w:r>
      <w:r w:rsidR="6B3D569A" w:rsidRPr="57D91BF8">
        <w:rPr>
          <w:rFonts w:ascii="Arial Nova" w:eastAsia="Arial Nova" w:hAnsi="Arial Nova" w:cs="Arial Nova"/>
          <w:color w:val="000000" w:themeColor="text1"/>
          <w:sz w:val="24"/>
          <w:szCs w:val="24"/>
          <w:lang w:val="en-US"/>
        </w:rPr>
        <w:t>, telehealth</w:t>
      </w:r>
      <w:bookmarkStart w:id="11" w:name="_Int_leBWeZrv"/>
      <w:r w:rsidR="6B3D569A" w:rsidRPr="57D91BF8">
        <w:rPr>
          <w:rFonts w:ascii="Arial Nova" w:eastAsia="Arial Nova" w:hAnsi="Arial Nova" w:cs="Arial Nova"/>
          <w:color w:val="000000" w:themeColor="text1"/>
          <w:sz w:val="24"/>
          <w:szCs w:val="24"/>
          <w:lang w:val="en-US"/>
        </w:rPr>
        <w:t>, lack</w:t>
      </w:r>
      <w:bookmarkEnd w:id="11"/>
      <w:r w:rsidR="6B3D569A" w:rsidRPr="57D91BF8">
        <w:rPr>
          <w:rFonts w:ascii="Arial Nova" w:eastAsia="Arial Nova" w:hAnsi="Arial Nova" w:cs="Arial Nova"/>
          <w:color w:val="000000" w:themeColor="text1"/>
          <w:sz w:val="24"/>
          <w:szCs w:val="24"/>
          <w:lang w:val="en-US"/>
        </w:rPr>
        <w:t xml:space="preserve"> of funding by the government this are some of the </w:t>
      </w:r>
      <w:bookmarkStart w:id="12" w:name="_Int_JlcdsZOj"/>
      <w:r w:rsidR="6B3D569A" w:rsidRPr="57D91BF8">
        <w:rPr>
          <w:rFonts w:ascii="Arial Nova" w:eastAsia="Arial Nova" w:hAnsi="Arial Nova" w:cs="Arial Nova"/>
          <w:color w:val="000000" w:themeColor="text1"/>
          <w:sz w:val="24"/>
          <w:szCs w:val="24"/>
          <w:lang w:val="en-US"/>
        </w:rPr>
        <w:t>barrie</w:t>
      </w:r>
      <w:r w:rsidR="3B59D75C" w:rsidRPr="57D91BF8">
        <w:rPr>
          <w:rFonts w:ascii="Arial Nova" w:eastAsia="Arial Nova" w:hAnsi="Arial Nova" w:cs="Arial Nova"/>
          <w:color w:val="000000" w:themeColor="text1"/>
          <w:sz w:val="24"/>
          <w:szCs w:val="24"/>
          <w:lang w:val="en-US"/>
        </w:rPr>
        <w:t>rs.</w:t>
      </w:r>
      <w:bookmarkEnd w:id="12"/>
      <w:r w:rsidR="7BEC2261" w:rsidRPr="57D91BF8">
        <w:rPr>
          <w:rFonts w:ascii="Arial Nova" w:eastAsia="Arial Nova" w:hAnsi="Arial Nova" w:cs="Arial Nova"/>
          <w:color w:val="000000" w:themeColor="text1"/>
          <w:sz w:val="24"/>
          <w:szCs w:val="24"/>
          <w:lang w:val="en-US"/>
        </w:rPr>
        <w:t xml:space="preserve"> (Sims BA, 2011).</w:t>
      </w:r>
    </w:p>
    <w:p w14:paraId="3ACB8B37" w14:textId="77777777" w:rsidR="00404391" w:rsidRDefault="726D5D2A"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Health IT security needs to be significantly improved. Despite advances in scientific understanding, much still needs to be discovered, accomplished. Together, these issues form an essential, but incomplete, list of all the work that needs to be done </w:t>
      </w:r>
      <w:proofErr w:type="gramStart"/>
      <w:r w:rsidRPr="57D91BF8">
        <w:rPr>
          <w:rFonts w:ascii="Arial Nova" w:eastAsia="Arial Nova" w:hAnsi="Arial Nova" w:cs="Arial Nova"/>
          <w:color w:val="000000" w:themeColor="text1"/>
          <w:sz w:val="24"/>
          <w:szCs w:val="24"/>
          <w:lang w:val="en-US"/>
        </w:rPr>
        <w:t>in order to</w:t>
      </w:r>
      <w:proofErr w:type="gramEnd"/>
      <w:r w:rsidRPr="57D91BF8">
        <w:rPr>
          <w:rFonts w:ascii="Arial Nova" w:eastAsia="Arial Nova" w:hAnsi="Arial Nova" w:cs="Arial Nova"/>
          <w:color w:val="000000" w:themeColor="text1"/>
          <w:sz w:val="24"/>
          <w:szCs w:val="24"/>
          <w:lang w:val="en-US"/>
        </w:rPr>
        <w:t xml:space="preserve"> anticipate having the secure, dependable, effective health IT-based systems needed to provide patient care. Although health IT is being adopted quickly on a global scale, it is still unclear how much of this technology is genuinely enhancing safety</w:t>
      </w:r>
      <w:r w:rsidR="376ACC59" w:rsidRPr="57D91BF8">
        <w:rPr>
          <w:rFonts w:ascii="Arial Nova" w:eastAsia="Arial Nova" w:hAnsi="Arial Nova" w:cs="Arial Nova"/>
          <w:color w:val="000000" w:themeColor="text1"/>
          <w:sz w:val="24"/>
          <w:szCs w:val="24"/>
          <w:lang w:val="en-US"/>
        </w:rPr>
        <w:t xml:space="preserve"> (Sitting DF, 2020)</w:t>
      </w:r>
      <w:r w:rsidRPr="57D91BF8">
        <w:rPr>
          <w:rFonts w:ascii="Arial Nova" w:eastAsia="Arial Nova" w:hAnsi="Arial Nova" w:cs="Arial Nova"/>
          <w:color w:val="000000" w:themeColor="text1"/>
          <w:sz w:val="24"/>
          <w:szCs w:val="24"/>
          <w:lang w:val="en-US"/>
        </w:rPr>
        <w:t xml:space="preserve">. </w:t>
      </w:r>
    </w:p>
    <w:p w14:paraId="719214ED" w14:textId="19CBCEDC" w:rsidR="726D5D2A" w:rsidRDefault="726D5D2A"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For the companies that use these systems, health IT suppliers that create them, government organisations who help fund</w:t>
      </w:r>
      <w:r w:rsidR="1FDA0AF3"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implement policies for their monitoring, it must be a top priority to solve the nine difficulties we outline.</w:t>
      </w:r>
      <w:r w:rsidR="798E1C2B" w:rsidRPr="57D91BF8">
        <w:rPr>
          <w:rFonts w:ascii="Arial Nova" w:eastAsia="Arial Nova" w:hAnsi="Arial Nova" w:cs="Arial Nova"/>
          <w:color w:val="000000" w:themeColor="text1"/>
          <w:sz w:val="24"/>
          <w:szCs w:val="24"/>
          <w:lang w:val="en-US"/>
        </w:rPr>
        <w:t xml:space="preserve"> By giving doctors, other medical workers innovative methods to diagnose, treat patients, technology has improved healthcare accuracy. More effectively than ever, medical professionals can now diagnose sicknesses thanks to diagnostic equipment like MRIs, CT scans (Mills, 2022). </w:t>
      </w:r>
    </w:p>
    <w:p w14:paraId="2EDBC6EF" w14:textId="62883400" w:rsidR="798E1C2B" w:rsidRDefault="798E1C2B"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From patient diagnosis, treatment to medical record management, technology is a crucial component of the medical profession. Access, reliability, efficiency, personalisation, cost-effectiveness, accuracy </w:t>
      </w:r>
      <w:proofErr w:type="gramStart"/>
      <w:r w:rsidRPr="57D91BF8">
        <w:rPr>
          <w:rFonts w:ascii="Arial Nova" w:eastAsia="Arial Nova" w:hAnsi="Arial Nova" w:cs="Arial Nova"/>
          <w:color w:val="000000" w:themeColor="text1"/>
          <w:sz w:val="24"/>
          <w:szCs w:val="24"/>
          <w:lang w:val="en-US"/>
        </w:rPr>
        <w:t>are</w:t>
      </w:r>
      <w:proofErr w:type="gramEnd"/>
      <w:r w:rsidRPr="57D91BF8">
        <w:rPr>
          <w:rFonts w:ascii="Arial Nova" w:eastAsia="Arial Nova" w:hAnsi="Arial Nova" w:cs="Arial Nova"/>
          <w:color w:val="000000" w:themeColor="text1"/>
          <w:sz w:val="24"/>
          <w:szCs w:val="24"/>
          <w:lang w:val="en-US"/>
        </w:rPr>
        <w:t xml:space="preserve"> among the most significant technical breakthroughs in the healthcare industry in UK, globally (Mills, 2022). Any IT application, software created to enhance health, social care procedures, administrative productivity, to offer fresh perspectives on patient care, medications, treatments will be considered technology</w:t>
      </w:r>
      <w:r w:rsidR="0104F865"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w:t>
      </w:r>
      <w:proofErr w:type="spellStart"/>
      <w:r w:rsidRPr="57D91BF8">
        <w:rPr>
          <w:rFonts w:ascii="Arial Nova" w:eastAsia="Arial Nova" w:hAnsi="Arial Nova" w:cs="Arial Nova"/>
          <w:color w:val="000000" w:themeColor="text1"/>
          <w:sz w:val="24"/>
          <w:szCs w:val="24"/>
          <w:lang w:val="en-US"/>
        </w:rPr>
        <w:t>O'Regan</w:t>
      </w:r>
      <w:proofErr w:type="spellEnd"/>
      <w:r w:rsidRPr="57D91BF8">
        <w:rPr>
          <w:rFonts w:ascii="Arial Nova" w:eastAsia="Arial Nova" w:hAnsi="Arial Nova" w:cs="Arial Nova"/>
          <w:color w:val="000000" w:themeColor="text1"/>
          <w:sz w:val="24"/>
          <w:szCs w:val="24"/>
          <w:lang w:val="en-US"/>
        </w:rPr>
        <w:t>, 2021)</w:t>
      </w:r>
      <w:r w:rsidR="193AE6C5" w:rsidRPr="57D91BF8">
        <w:rPr>
          <w:rFonts w:ascii="Arial Nova" w:eastAsia="Arial Nova" w:hAnsi="Arial Nova" w:cs="Arial Nova"/>
          <w:color w:val="000000" w:themeColor="text1"/>
          <w:sz w:val="24"/>
          <w:szCs w:val="24"/>
          <w:lang w:val="en-US"/>
        </w:rPr>
        <w:t xml:space="preserve">. </w:t>
      </w:r>
      <w:r w:rsidR="7DCA90A5" w:rsidRPr="57D91BF8">
        <w:rPr>
          <w:rFonts w:ascii="Arial Nova" w:eastAsia="Arial Nova" w:hAnsi="Arial Nova" w:cs="Arial Nova"/>
          <w:color w:val="000000" w:themeColor="text1"/>
          <w:sz w:val="24"/>
          <w:szCs w:val="24"/>
          <w:lang w:val="en-US"/>
        </w:rPr>
        <w:t>Technology improvements, aging populations, shifting disease patterns, new medical discoveries for treating diseases, political changes, policy initiatives are all factors that are causing constant change in the healthcare industry. Changes might be difficult since they go against people's natural requirement for a secure environment (Nelson et al, 2020)</w:t>
      </w:r>
    </w:p>
    <w:p w14:paraId="20DFFF35" w14:textId="55D88038"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4EA8B785" w14:textId="29BD8310" w:rsidR="5F0A42A7" w:rsidRDefault="5F0A42A7" w:rsidP="57D91BF8">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Chapter 3</w:t>
      </w:r>
    </w:p>
    <w:p w14:paraId="500B0167" w14:textId="069BC7B3" w:rsidR="57D91BF8" w:rsidRDefault="57D91BF8" w:rsidP="57D91BF8">
      <w:pPr>
        <w:spacing w:after="160" w:line="360" w:lineRule="auto"/>
        <w:rPr>
          <w:rFonts w:ascii="Arial Nova" w:eastAsia="Arial Nova" w:hAnsi="Arial Nova" w:cs="Arial Nova"/>
          <w:b/>
          <w:bCs/>
          <w:color w:val="000000" w:themeColor="text1"/>
          <w:sz w:val="24"/>
          <w:szCs w:val="24"/>
          <w:u w:val="single"/>
          <w:lang w:val="en-US"/>
        </w:rPr>
      </w:pPr>
    </w:p>
    <w:p w14:paraId="7D7FB32A" w14:textId="0737A64B" w:rsidR="4D5EA2E5" w:rsidRDefault="4D5EA2E5" w:rsidP="57D91BF8">
      <w:pPr>
        <w:spacing w:after="160" w:line="360" w:lineRule="auto"/>
        <w:rPr>
          <w:rFonts w:ascii="Arial Nova" w:eastAsia="Arial Nova" w:hAnsi="Arial Nova" w:cs="Arial Nova"/>
          <w:b/>
          <w:bCs/>
          <w:color w:val="000000" w:themeColor="text1"/>
          <w:sz w:val="24"/>
          <w:szCs w:val="24"/>
          <w:u w:val="single"/>
          <w:lang w:val="en-US"/>
        </w:rPr>
      </w:pPr>
      <w:proofErr w:type="gramStart"/>
      <w:r w:rsidRPr="57D91BF8">
        <w:rPr>
          <w:rFonts w:ascii="Arial Nova" w:eastAsia="Arial Nova" w:hAnsi="Arial Nova" w:cs="Arial Nova"/>
          <w:b/>
          <w:bCs/>
          <w:color w:val="000000" w:themeColor="text1"/>
          <w:sz w:val="24"/>
          <w:szCs w:val="24"/>
          <w:u w:val="single"/>
          <w:lang w:val="en-US"/>
        </w:rPr>
        <w:t>1.6</w:t>
      </w:r>
      <w:r w:rsidR="5F0A42A7" w:rsidRPr="57D91BF8">
        <w:rPr>
          <w:rFonts w:ascii="Arial Nova" w:eastAsia="Arial Nova" w:hAnsi="Arial Nova" w:cs="Arial Nova"/>
          <w:b/>
          <w:bCs/>
          <w:color w:val="000000" w:themeColor="text1"/>
          <w:sz w:val="24"/>
          <w:szCs w:val="24"/>
          <w:u w:val="single"/>
          <w:lang w:val="en-US"/>
        </w:rPr>
        <w:t xml:space="preserve"> </w:t>
      </w:r>
      <w:r w:rsidR="0AF73964" w:rsidRPr="57D91BF8">
        <w:rPr>
          <w:rFonts w:ascii="Arial Nova" w:eastAsia="Arial Nova" w:hAnsi="Arial Nova" w:cs="Arial Nova"/>
          <w:b/>
          <w:bCs/>
          <w:color w:val="000000" w:themeColor="text1"/>
          <w:sz w:val="24"/>
          <w:szCs w:val="24"/>
          <w:u w:val="single"/>
          <w:lang w:val="en-US"/>
        </w:rPr>
        <w:t xml:space="preserve"> </w:t>
      </w:r>
      <w:r w:rsidR="0E24A513" w:rsidRPr="57D91BF8">
        <w:rPr>
          <w:rFonts w:ascii="Arial Nova" w:eastAsia="Arial Nova" w:hAnsi="Arial Nova" w:cs="Arial Nova"/>
          <w:b/>
          <w:bCs/>
          <w:color w:val="000000" w:themeColor="text1"/>
          <w:sz w:val="24"/>
          <w:szCs w:val="24"/>
          <w:u w:val="single"/>
          <w:lang w:val="en-US"/>
        </w:rPr>
        <w:t>Methodology</w:t>
      </w:r>
      <w:proofErr w:type="gramEnd"/>
    </w:p>
    <w:p w14:paraId="1ADABFF2" w14:textId="24B900F9" w:rsidR="57D91BF8" w:rsidRDefault="57D91BF8" w:rsidP="57D91BF8">
      <w:pPr>
        <w:spacing w:after="160" w:line="360" w:lineRule="auto"/>
        <w:rPr>
          <w:rFonts w:ascii="Arial Nova" w:eastAsia="Arial Nova" w:hAnsi="Arial Nova" w:cs="Arial Nova"/>
          <w:b/>
          <w:bCs/>
          <w:color w:val="000000" w:themeColor="text1"/>
          <w:sz w:val="24"/>
          <w:szCs w:val="24"/>
          <w:u w:val="single"/>
          <w:lang w:val="en-US"/>
        </w:rPr>
      </w:pPr>
    </w:p>
    <w:p w14:paraId="22DD8617" w14:textId="1BA61B15" w:rsidR="126D8D52" w:rsidRDefault="126D8D52" w:rsidP="57D91BF8">
      <w:pPr>
        <w:spacing w:after="160" w:line="360" w:lineRule="auto"/>
        <w:rPr>
          <w:rFonts w:ascii="Arial Nova" w:eastAsia="Arial Nova" w:hAnsi="Arial Nova" w:cs="Arial Nova"/>
          <w:b/>
          <w:bCs/>
          <w:color w:val="000000" w:themeColor="text1"/>
          <w:sz w:val="24"/>
          <w:szCs w:val="24"/>
          <w:lang w:val="en-US"/>
        </w:rPr>
      </w:pPr>
      <w:r w:rsidRPr="57D91BF8">
        <w:rPr>
          <w:rFonts w:ascii="Arial Nova" w:eastAsia="Arial Nova" w:hAnsi="Arial Nova" w:cs="Arial Nova"/>
          <w:b/>
          <w:bCs/>
          <w:color w:val="000000" w:themeColor="text1"/>
          <w:sz w:val="24"/>
          <w:szCs w:val="24"/>
          <w:lang w:val="en-US"/>
        </w:rPr>
        <w:t>Introduction</w:t>
      </w:r>
    </w:p>
    <w:p w14:paraId="049E7DF4" w14:textId="49D9F13F" w:rsidR="0E24A513" w:rsidRDefault="0E24A513"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 aim </w:t>
      </w:r>
      <w:r w:rsidR="37D233AC" w:rsidRPr="57D91BF8">
        <w:rPr>
          <w:rFonts w:ascii="Arial Nova" w:eastAsia="Arial Nova" w:hAnsi="Arial Nova" w:cs="Arial Nova"/>
          <w:color w:val="000000" w:themeColor="text1"/>
          <w:sz w:val="24"/>
          <w:szCs w:val="24"/>
          <w:lang w:val="en-US"/>
        </w:rPr>
        <w:t>of</w:t>
      </w:r>
      <w:r w:rsidRPr="57D91BF8">
        <w:rPr>
          <w:rFonts w:ascii="Arial Nova" w:eastAsia="Arial Nova" w:hAnsi="Arial Nova" w:cs="Arial Nova"/>
          <w:color w:val="000000" w:themeColor="text1"/>
          <w:sz w:val="24"/>
          <w:szCs w:val="24"/>
          <w:lang w:val="en-US"/>
        </w:rPr>
        <w:t xml:space="preserve"> this </w:t>
      </w:r>
      <w:r w:rsidR="26E04E63" w:rsidRPr="57D91BF8">
        <w:rPr>
          <w:rFonts w:ascii="Arial Nova" w:eastAsia="Arial Nova" w:hAnsi="Arial Nova" w:cs="Arial Nova"/>
          <w:color w:val="000000" w:themeColor="text1"/>
          <w:sz w:val="24"/>
          <w:szCs w:val="24"/>
          <w:lang w:val="en-US"/>
        </w:rPr>
        <w:t>chapter</w:t>
      </w:r>
      <w:r w:rsidRPr="57D91BF8">
        <w:rPr>
          <w:rFonts w:ascii="Arial Nova" w:eastAsia="Arial Nova" w:hAnsi="Arial Nova" w:cs="Arial Nova"/>
          <w:color w:val="000000" w:themeColor="text1"/>
          <w:sz w:val="24"/>
          <w:szCs w:val="24"/>
          <w:lang w:val="en-US"/>
        </w:rPr>
        <w:t xml:space="preserve"> is to know more information about the</w:t>
      </w:r>
      <w:r w:rsidR="2650D407" w:rsidRPr="57D91BF8">
        <w:rPr>
          <w:rFonts w:ascii="Arial Nova" w:eastAsia="Arial Nova" w:hAnsi="Arial Nova" w:cs="Arial Nova"/>
          <w:color w:val="000000" w:themeColor="text1"/>
          <w:sz w:val="24"/>
          <w:szCs w:val="24"/>
          <w:lang w:val="en-US"/>
        </w:rPr>
        <w:t xml:space="preserve"> methodologies utilised in the ensuing </w:t>
      </w:r>
      <w:r w:rsidR="62BDB274" w:rsidRPr="57D91BF8">
        <w:rPr>
          <w:rFonts w:ascii="Arial Nova" w:eastAsia="Arial Nova" w:hAnsi="Arial Nova" w:cs="Arial Nova"/>
          <w:color w:val="000000" w:themeColor="text1"/>
          <w:sz w:val="24"/>
          <w:szCs w:val="24"/>
          <w:lang w:val="en-US"/>
        </w:rPr>
        <w:t>research that</w:t>
      </w:r>
      <w:r w:rsidR="2650D407" w:rsidRPr="57D91BF8">
        <w:rPr>
          <w:rFonts w:ascii="Arial Nova" w:eastAsia="Arial Nova" w:hAnsi="Arial Nova" w:cs="Arial Nova"/>
          <w:color w:val="000000" w:themeColor="text1"/>
          <w:sz w:val="24"/>
          <w:szCs w:val="24"/>
          <w:lang w:val="en-US"/>
        </w:rPr>
        <w:t xml:space="preserve"> are covered in this chapter. </w:t>
      </w:r>
      <w:proofErr w:type="gramStart"/>
      <w:r w:rsidR="2650D407" w:rsidRPr="57D91BF8">
        <w:rPr>
          <w:rFonts w:ascii="Arial Nova" w:eastAsia="Arial Nova" w:hAnsi="Arial Nova" w:cs="Arial Nova"/>
          <w:color w:val="000000" w:themeColor="text1"/>
          <w:sz w:val="24"/>
          <w:szCs w:val="24"/>
          <w:lang w:val="en-US"/>
        </w:rPr>
        <w:t>In order to</w:t>
      </w:r>
      <w:proofErr w:type="gramEnd"/>
      <w:r w:rsidR="2650D407" w:rsidRPr="57D91BF8">
        <w:rPr>
          <w:rFonts w:ascii="Arial Nova" w:eastAsia="Arial Nova" w:hAnsi="Arial Nova" w:cs="Arial Nova"/>
          <w:color w:val="000000" w:themeColor="text1"/>
          <w:sz w:val="24"/>
          <w:szCs w:val="24"/>
          <w:lang w:val="en-US"/>
        </w:rPr>
        <w:t xml:space="preserve"> carry out any given study methodically, this paper will offer a thorough overview of the methodologies, methods, tools that are being applied. The researcher will also benefit from this chapter's advice on how to choose</w:t>
      </w:r>
      <w:r w:rsidR="7EDB4A29" w:rsidRPr="57D91BF8">
        <w:rPr>
          <w:rFonts w:ascii="Arial Nova" w:eastAsia="Arial Nova" w:hAnsi="Arial Nova" w:cs="Arial Nova"/>
          <w:color w:val="000000" w:themeColor="text1"/>
          <w:sz w:val="24"/>
          <w:szCs w:val="24"/>
          <w:lang w:val="en-US"/>
        </w:rPr>
        <w:t xml:space="preserve">, </w:t>
      </w:r>
      <w:r w:rsidR="2650D407" w:rsidRPr="57D91BF8">
        <w:rPr>
          <w:rFonts w:ascii="Arial Nova" w:eastAsia="Arial Nova" w:hAnsi="Arial Nova" w:cs="Arial Nova"/>
          <w:color w:val="000000" w:themeColor="text1"/>
          <w:sz w:val="24"/>
          <w:szCs w:val="24"/>
          <w:lang w:val="en-US"/>
        </w:rPr>
        <w:t xml:space="preserve">ultimately apply the best methodologies, tools, </w:t>
      </w:r>
      <w:r w:rsidR="3E3A44C3" w:rsidRPr="57D91BF8">
        <w:rPr>
          <w:rFonts w:ascii="Arial Nova" w:eastAsia="Arial Nova" w:hAnsi="Arial Nova" w:cs="Arial Nova"/>
          <w:color w:val="000000" w:themeColor="text1"/>
          <w:sz w:val="24"/>
          <w:szCs w:val="24"/>
          <w:lang w:val="en-US"/>
        </w:rPr>
        <w:t>methods</w:t>
      </w:r>
      <w:r w:rsidRPr="57D91BF8">
        <w:rPr>
          <w:rFonts w:ascii="Arial Nova" w:eastAsia="Arial Nova" w:hAnsi="Arial Nova" w:cs="Arial Nova"/>
          <w:color w:val="000000" w:themeColor="text1"/>
          <w:sz w:val="24"/>
          <w:szCs w:val="24"/>
          <w:lang w:val="en-US"/>
        </w:rPr>
        <w:t xml:space="preserve">. </w:t>
      </w:r>
      <w:r w:rsidR="206F3F69" w:rsidRPr="57D91BF8">
        <w:rPr>
          <w:rFonts w:ascii="Arial Nova" w:eastAsia="Arial Nova" w:hAnsi="Arial Nova" w:cs="Arial Nova"/>
          <w:color w:val="000000" w:themeColor="text1"/>
          <w:sz w:val="24"/>
          <w:szCs w:val="24"/>
          <w:lang w:val="en-US"/>
        </w:rPr>
        <w:t xml:space="preserve">The methods utilised for data gathering, analysis </w:t>
      </w:r>
      <w:proofErr w:type="gramStart"/>
      <w:r w:rsidR="206F3F69" w:rsidRPr="57D91BF8">
        <w:rPr>
          <w:rFonts w:ascii="Arial Nova" w:eastAsia="Arial Nova" w:hAnsi="Arial Nova" w:cs="Arial Nova"/>
          <w:color w:val="000000" w:themeColor="text1"/>
          <w:sz w:val="24"/>
          <w:szCs w:val="24"/>
          <w:lang w:val="en-US"/>
        </w:rPr>
        <w:t>are</w:t>
      </w:r>
      <w:proofErr w:type="gramEnd"/>
      <w:r w:rsidR="206F3F69" w:rsidRPr="57D91BF8">
        <w:rPr>
          <w:rFonts w:ascii="Arial Nova" w:eastAsia="Arial Nova" w:hAnsi="Arial Nova" w:cs="Arial Nova"/>
          <w:color w:val="000000" w:themeColor="text1"/>
          <w:sz w:val="24"/>
          <w:szCs w:val="24"/>
          <w:lang w:val="en-US"/>
        </w:rPr>
        <w:t xml:space="preserve"> covered, explained in the methodological approach. The methodology chapter, crucial section of any thesis, dissertation, research paper, outlines what the researcher did, how the researcher did it so that readers may assess the validity, dependability of </w:t>
      </w:r>
      <w:r w:rsidR="23173BEC" w:rsidRPr="57D91BF8">
        <w:rPr>
          <w:rFonts w:ascii="Arial Nova" w:eastAsia="Arial Nova" w:hAnsi="Arial Nova" w:cs="Arial Nova"/>
          <w:color w:val="000000" w:themeColor="text1"/>
          <w:sz w:val="24"/>
          <w:szCs w:val="24"/>
          <w:lang w:val="en-US"/>
        </w:rPr>
        <w:t>the</w:t>
      </w:r>
      <w:r w:rsidR="206F3F69" w:rsidRPr="57D91BF8">
        <w:rPr>
          <w:rFonts w:ascii="Arial Nova" w:eastAsia="Arial Nova" w:hAnsi="Arial Nova" w:cs="Arial Nova"/>
          <w:color w:val="000000" w:themeColor="text1"/>
          <w:sz w:val="24"/>
          <w:szCs w:val="24"/>
          <w:lang w:val="en-US"/>
        </w:rPr>
        <w:t xml:space="preserve"> study. </w:t>
      </w:r>
    </w:p>
    <w:p w14:paraId="4F1CB36A" w14:textId="6C10CFBC"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7D5C7F71" w14:textId="602E60DA" w:rsidR="25A4CA9B" w:rsidRDefault="25A4CA9B" w:rsidP="57D91BF8">
      <w:pPr>
        <w:spacing w:after="160" w:line="360" w:lineRule="auto"/>
        <w:rPr>
          <w:rFonts w:ascii="Arial Nova" w:eastAsia="Arial Nova" w:hAnsi="Arial Nova" w:cs="Arial Nova"/>
          <w:b/>
          <w:bCs/>
          <w:color w:val="000000" w:themeColor="text1"/>
          <w:sz w:val="24"/>
          <w:szCs w:val="24"/>
          <w:lang w:val="en-US"/>
        </w:rPr>
      </w:pPr>
      <w:proofErr w:type="spellStart"/>
      <w:r w:rsidRPr="57D91BF8">
        <w:rPr>
          <w:rFonts w:ascii="Arial Nova" w:eastAsia="Arial Nova" w:hAnsi="Arial Nova" w:cs="Arial Nova"/>
          <w:b/>
          <w:bCs/>
          <w:color w:val="000000" w:themeColor="text1"/>
          <w:sz w:val="24"/>
          <w:szCs w:val="24"/>
          <w:lang w:val="en-US"/>
        </w:rPr>
        <w:t>Methological</w:t>
      </w:r>
      <w:proofErr w:type="spellEnd"/>
      <w:r w:rsidRPr="57D91BF8">
        <w:rPr>
          <w:rFonts w:ascii="Arial Nova" w:eastAsia="Arial Nova" w:hAnsi="Arial Nova" w:cs="Arial Nova"/>
          <w:b/>
          <w:bCs/>
          <w:color w:val="000000" w:themeColor="text1"/>
          <w:sz w:val="24"/>
          <w:szCs w:val="24"/>
          <w:lang w:val="en-US"/>
        </w:rPr>
        <w:t xml:space="preserve"> approach </w:t>
      </w:r>
    </w:p>
    <w:p w14:paraId="7F5DA081" w14:textId="1D0425F4" w:rsidR="257B6A57" w:rsidRDefault="257B6A5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In any given research study, the researcher starts </w:t>
      </w:r>
      <w:r w:rsidR="0FF1E6A4" w:rsidRPr="57D91BF8">
        <w:rPr>
          <w:rFonts w:ascii="Arial Nova" w:eastAsia="Arial Nova" w:hAnsi="Arial Nova" w:cs="Arial Nova"/>
          <w:color w:val="000000" w:themeColor="text1"/>
          <w:sz w:val="24"/>
          <w:szCs w:val="24"/>
          <w:lang w:val="en-US"/>
        </w:rPr>
        <w:t>by</w:t>
      </w:r>
      <w:r w:rsidRPr="57D91BF8">
        <w:rPr>
          <w:rFonts w:ascii="Arial Nova" w:eastAsia="Arial Nova" w:hAnsi="Arial Nova" w:cs="Arial Nova"/>
          <w:color w:val="000000" w:themeColor="text1"/>
          <w:sz w:val="24"/>
          <w:szCs w:val="24"/>
          <w:lang w:val="en-US"/>
        </w:rPr>
        <w:t xml:space="preserve"> </w:t>
      </w:r>
      <w:r w:rsidR="30FAF217" w:rsidRPr="57D91BF8">
        <w:rPr>
          <w:rFonts w:ascii="Arial Nova" w:eastAsia="Arial Nova" w:hAnsi="Arial Nova" w:cs="Arial Nova"/>
          <w:color w:val="000000" w:themeColor="text1"/>
          <w:sz w:val="24"/>
          <w:szCs w:val="24"/>
          <w:lang w:val="en-US"/>
        </w:rPr>
        <w:t xml:space="preserve">indicating the overall approach used for the research. </w:t>
      </w:r>
      <w:r w:rsidR="03D5C9CD" w:rsidRPr="57D91BF8">
        <w:rPr>
          <w:rFonts w:ascii="Arial Nova" w:eastAsia="Arial Nova" w:hAnsi="Arial Nova" w:cs="Arial Nova"/>
          <w:color w:val="000000" w:themeColor="text1"/>
          <w:sz w:val="24"/>
          <w:szCs w:val="24"/>
          <w:lang w:val="en-US"/>
        </w:rPr>
        <w:t>Here</w:t>
      </w:r>
      <w:r w:rsidR="54204E9E" w:rsidRPr="57D91BF8">
        <w:rPr>
          <w:rFonts w:ascii="Arial Nova" w:eastAsia="Arial Nova" w:hAnsi="Arial Nova" w:cs="Arial Nova"/>
          <w:color w:val="000000" w:themeColor="text1"/>
          <w:sz w:val="24"/>
          <w:szCs w:val="24"/>
          <w:lang w:val="en-US"/>
        </w:rPr>
        <w:t xml:space="preserve"> are two options to follow</w:t>
      </w:r>
      <w:r w:rsidR="1C8608BB" w:rsidRPr="57D91BF8">
        <w:rPr>
          <w:rFonts w:ascii="Arial Nova" w:eastAsia="Arial Nova" w:hAnsi="Arial Nova" w:cs="Arial Nova"/>
          <w:color w:val="000000" w:themeColor="text1"/>
          <w:sz w:val="24"/>
          <w:szCs w:val="24"/>
          <w:lang w:val="en-US"/>
        </w:rPr>
        <w:t>. The</w:t>
      </w:r>
      <w:r w:rsidR="54204E9E" w:rsidRPr="57D91BF8">
        <w:rPr>
          <w:rFonts w:ascii="Arial Nova" w:eastAsia="Arial Nova" w:hAnsi="Arial Nova" w:cs="Arial Nova"/>
          <w:color w:val="000000" w:themeColor="text1"/>
          <w:sz w:val="24"/>
          <w:szCs w:val="24"/>
          <w:lang w:val="en-US"/>
        </w:rPr>
        <w:t xml:space="preserve"> first one is starting with what</w:t>
      </w:r>
      <w:r w:rsidR="47CC4925" w:rsidRPr="57D91BF8">
        <w:rPr>
          <w:rFonts w:ascii="Arial Nova" w:eastAsia="Arial Nova" w:hAnsi="Arial Nova" w:cs="Arial Nova"/>
          <w:color w:val="000000" w:themeColor="text1"/>
          <w:sz w:val="24"/>
          <w:szCs w:val="24"/>
          <w:lang w:val="en-US"/>
        </w:rPr>
        <w:t>.</w:t>
      </w:r>
      <w:r w:rsidR="42E3DD07" w:rsidRPr="57D91BF8">
        <w:rPr>
          <w:rFonts w:ascii="Arial Nova" w:eastAsia="Arial Nova" w:hAnsi="Arial Nova" w:cs="Arial Nova"/>
          <w:color w:val="000000" w:themeColor="text1"/>
          <w:sz w:val="24"/>
          <w:szCs w:val="24"/>
          <w:lang w:val="en-US"/>
        </w:rPr>
        <w:t xml:space="preserve"> This is the one used. </w:t>
      </w:r>
      <w:r w:rsidR="47CC4925" w:rsidRPr="57D91BF8">
        <w:rPr>
          <w:rFonts w:ascii="Arial Nova" w:eastAsia="Arial Nova" w:hAnsi="Arial Nova" w:cs="Arial Nova"/>
          <w:color w:val="000000" w:themeColor="text1"/>
          <w:sz w:val="24"/>
          <w:szCs w:val="24"/>
          <w:lang w:val="en-US"/>
        </w:rPr>
        <w:t xml:space="preserve">The issue or query the researcher </w:t>
      </w:r>
      <w:r w:rsidR="035197AB" w:rsidRPr="57D91BF8">
        <w:rPr>
          <w:rFonts w:ascii="Arial Nova" w:eastAsia="Arial Nova" w:hAnsi="Arial Nova" w:cs="Arial Nova"/>
          <w:color w:val="000000" w:themeColor="text1"/>
          <w:sz w:val="24"/>
          <w:szCs w:val="24"/>
          <w:lang w:val="en-US"/>
        </w:rPr>
        <w:t>investigated</w:t>
      </w:r>
      <w:r w:rsidR="47CC4925" w:rsidRPr="57D91BF8">
        <w:rPr>
          <w:rFonts w:ascii="Arial Nova" w:eastAsia="Arial Nova" w:hAnsi="Arial Nova" w:cs="Arial Nova"/>
          <w:color w:val="000000" w:themeColor="text1"/>
          <w:sz w:val="24"/>
          <w:szCs w:val="24"/>
          <w:lang w:val="en-US"/>
        </w:rPr>
        <w:t xml:space="preserve"> for the rese</w:t>
      </w:r>
      <w:r w:rsidR="4258AD8D" w:rsidRPr="57D91BF8">
        <w:rPr>
          <w:rFonts w:ascii="Arial Nova" w:eastAsia="Arial Nova" w:hAnsi="Arial Nova" w:cs="Arial Nova"/>
          <w:color w:val="000000" w:themeColor="text1"/>
          <w:sz w:val="24"/>
          <w:szCs w:val="24"/>
          <w:lang w:val="en-US"/>
        </w:rPr>
        <w:t>arch</w:t>
      </w:r>
      <w:r w:rsidR="1C23E679" w:rsidRPr="57D91BF8">
        <w:rPr>
          <w:rFonts w:ascii="Arial Nova" w:eastAsia="Arial Nova" w:hAnsi="Arial Nova" w:cs="Arial Nova"/>
          <w:color w:val="000000" w:themeColor="text1"/>
          <w:sz w:val="24"/>
          <w:szCs w:val="24"/>
          <w:lang w:val="en-US"/>
        </w:rPr>
        <w:t xml:space="preserve"> then the researcher aims to list the qualities</w:t>
      </w:r>
      <w:r w:rsidR="56DF41BF" w:rsidRPr="57D91BF8">
        <w:rPr>
          <w:rFonts w:ascii="Arial Nova" w:eastAsia="Arial Nova" w:hAnsi="Arial Nova" w:cs="Arial Nova"/>
          <w:color w:val="000000" w:themeColor="text1"/>
          <w:sz w:val="24"/>
          <w:szCs w:val="24"/>
          <w:lang w:val="en-US"/>
        </w:rPr>
        <w:t xml:space="preserve">, investigate a subject that hasn’t received enough </w:t>
      </w:r>
      <w:r w:rsidR="607206C8" w:rsidRPr="57D91BF8">
        <w:rPr>
          <w:rFonts w:ascii="Arial Nova" w:eastAsia="Arial Nova" w:hAnsi="Arial Nova" w:cs="Arial Nova"/>
          <w:color w:val="000000" w:themeColor="text1"/>
          <w:sz w:val="24"/>
          <w:szCs w:val="24"/>
          <w:lang w:val="en-US"/>
        </w:rPr>
        <w:t>focus, discover a ca</w:t>
      </w:r>
      <w:r w:rsidR="0C675AF0" w:rsidRPr="57D91BF8">
        <w:rPr>
          <w:rFonts w:ascii="Arial Nova" w:eastAsia="Arial Nova" w:hAnsi="Arial Nova" w:cs="Arial Nova"/>
          <w:color w:val="000000" w:themeColor="text1"/>
          <w:sz w:val="24"/>
          <w:szCs w:val="24"/>
          <w:lang w:val="en-US"/>
        </w:rPr>
        <w:t>us</w:t>
      </w:r>
      <w:r w:rsidR="607206C8" w:rsidRPr="57D91BF8">
        <w:rPr>
          <w:rFonts w:ascii="Arial Nova" w:eastAsia="Arial Nova" w:hAnsi="Arial Nova" w:cs="Arial Nova"/>
          <w:color w:val="000000" w:themeColor="text1"/>
          <w:sz w:val="24"/>
          <w:szCs w:val="24"/>
          <w:lang w:val="en-US"/>
        </w:rPr>
        <w:t>al connection</w:t>
      </w:r>
      <w:r w:rsidR="6D88BACC" w:rsidRPr="57D91BF8">
        <w:rPr>
          <w:rFonts w:ascii="Arial Nova" w:eastAsia="Arial Nova" w:hAnsi="Arial Nova" w:cs="Arial Nova"/>
          <w:color w:val="000000" w:themeColor="text1"/>
          <w:sz w:val="24"/>
          <w:szCs w:val="24"/>
          <w:lang w:val="en-US"/>
        </w:rPr>
        <w:t xml:space="preserve">. </w:t>
      </w:r>
      <w:r w:rsidR="00B4CD9D" w:rsidRPr="57D91BF8">
        <w:rPr>
          <w:rFonts w:ascii="Arial Nova" w:eastAsia="Arial Nova" w:hAnsi="Arial Nova" w:cs="Arial Nova"/>
          <w:color w:val="000000" w:themeColor="text1"/>
          <w:sz w:val="24"/>
          <w:szCs w:val="24"/>
          <w:lang w:val="en-US"/>
        </w:rPr>
        <w:t>The</w:t>
      </w:r>
      <w:r w:rsidR="10AE290A" w:rsidRPr="57D91BF8">
        <w:rPr>
          <w:rFonts w:ascii="Arial Nova" w:eastAsia="Arial Nova" w:hAnsi="Arial Nova" w:cs="Arial Nova"/>
          <w:color w:val="000000" w:themeColor="text1"/>
          <w:sz w:val="24"/>
          <w:szCs w:val="24"/>
          <w:lang w:val="en-US"/>
        </w:rPr>
        <w:t>n</w:t>
      </w:r>
      <w:r w:rsidR="00B4CD9D" w:rsidRPr="57D91BF8">
        <w:rPr>
          <w:rFonts w:ascii="Arial Nova" w:eastAsia="Arial Nova" w:hAnsi="Arial Nova" w:cs="Arial Nova"/>
          <w:color w:val="000000" w:themeColor="text1"/>
          <w:sz w:val="24"/>
          <w:szCs w:val="24"/>
          <w:lang w:val="en-US"/>
        </w:rPr>
        <w:t xml:space="preserve"> move on to know the kind of data required to accomplish the aim</w:t>
      </w:r>
      <w:r w:rsidR="148867CE" w:rsidRPr="57D91BF8">
        <w:rPr>
          <w:rFonts w:ascii="Arial Nova" w:eastAsia="Arial Nova" w:hAnsi="Arial Nova" w:cs="Arial Nova"/>
          <w:color w:val="000000" w:themeColor="text1"/>
          <w:sz w:val="24"/>
          <w:szCs w:val="24"/>
          <w:lang w:val="en-US"/>
        </w:rPr>
        <w:t xml:space="preserve"> if </w:t>
      </w:r>
      <w:r w:rsidR="1D96FAB5" w:rsidRPr="57D91BF8">
        <w:rPr>
          <w:rFonts w:ascii="Arial Nova" w:eastAsia="Arial Nova" w:hAnsi="Arial Nova" w:cs="Arial Nova"/>
          <w:color w:val="000000" w:themeColor="text1"/>
          <w:sz w:val="24"/>
          <w:szCs w:val="24"/>
          <w:lang w:val="en-US"/>
        </w:rPr>
        <w:t>the</w:t>
      </w:r>
      <w:r w:rsidR="148867CE" w:rsidRPr="57D91BF8">
        <w:rPr>
          <w:rFonts w:ascii="Arial Nova" w:eastAsia="Arial Nova" w:hAnsi="Arial Nova" w:cs="Arial Nova"/>
          <w:color w:val="000000" w:themeColor="text1"/>
          <w:sz w:val="24"/>
          <w:szCs w:val="24"/>
          <w:lang w:val="en-US"/>
        </w:rPr>
        <w:t xml:space="preserve"> </w:t>
      </w:r>
      <w:r w:rsidR="464588DF" w:rsidRPr="57D91BF8">
        <w:rPr>
          <w:rFonts w:ascii="Arial Nova" w:eastAsia="Arial Nova" w:hAnsi="Arial Nova" w:cs="Arial Nova"/>
          <w:color w:val="000000" w:themeColor="text1"/>
          <w:sz w:val="24"/>
          <w:szCs w:val="24"/>
          <w:lang w:val="en-US"/>
        </w:rPr>
        <w:t>data</w:t>
      </w:r>
      <w:r w:rsidR="148867CE" w:rsidRPr="57D91BF8">
        <w:rPr>
          <w:rFonts w:ascii="Arial Nova" w:eastAsia="Arial Nova" w:hAnsi="Arial Nova" w:cs="Arial Nova"/>
          <w:color w:val="000000" w:themeColor="text1"/>
          <w:sz w:val="24"/>
          <w:szCs w:val="24"/>
          <w:lang w:val="en-US"/>
        </w:rPr>
        <w:t xml:space="preserve"> is quantitative, qualitative, or</w:t>
      </w:r>
      <w:r w:rsidR="3C6CD4D2" w:rsidRPr="57D91BF8">
        <w:rPr>
          <w:rFonts w:ascii="Arial Nova" w:eastAsia="Arial Nova" w:hAnsi="Arial Nova" w:cs="Arial Nova"/>
          <w:color w:val="000000" w:themeColor="text1"/>
          <w:sz w:val="24"/>
          <w:szCs w:val="24"/>
          <w:lang w:val="en-US"/>
        </w:rPr>
        <w:t xml:space="preserve"> a</w:t>
      </w:r>
      <w:r w:rsidR="148867CE" w:rsidRPr="57D91BF8">
        <w:rPr>
          <w:rFonts w:ascii="Arial Nova" w:eastAsia="Arial Nova" w:hAnsi="Arial Nova" w:cs="Arial Nova"/>
          <w:color w:val="000000" w:themeColor="text1"/>
          <w:sz w:val="24"/>
          <w:szCs w:val="24"/>
          <w:lang w:val="en-US"/>
        </w:rPr>
        <w:t xml:space="preserve"> combination of both</w:t>
      </w:r>
      <w:r w:rsidR="6763BD1F" w:rsidRPr="57D91BF8">
        <w:rPr>
          <w:rFonts w:ascii="Arial Nova" w:eastAsia="Arial Nova" w:hAnsi="Arial Nova" w:cs="Arial Nova"/>
          <w:color w:val="000000" w:themeColor="text1"/>
          <w:sz w:val="24"/>
          <w:szCs w:val="24"/>
          <w:lang w:val="en-US"/>
        </w:rPr>
        <w:t>.</w:t>
      </w:r>
      <w:r w:rsidR="33C6B1FB" w:rsidRPr="57D91BF8">
        <w:rPr>
          <w:rFonts w:ascii="Arial Nova" w:eastAsia="Arial Nova" w:hAnsi="Arial Nova" w:cs="Arial Nova"/>
          <w:color w:val="000000" w:themeColor="text1"/>
          <w:sz w:val="24"/>
          <w:szCs w:val="24"/>
          <w:lang w:val="en-US"/>
        </w:rPr>
        <w:t xml:space="preserve"> </w:t>
      </w:r>
      <w:r w:rsidR="148867CE" w:rsidRPr="57D91BF8">
        <w:rPr>
          <w:rFonts w:ascii="Arial Nova" w:eastAsia="Arial Nova" w:hAnsi="Arial Nova" w:cs="Arial Nova"/>
          <w:color w:val="000000" w:themeColor="text1"/>
          <w:sz w:val="24"/>
          <w:szCs w:val="24"/>
          <w:lang w:val="en-US"/>
        </w:rPr>
        <w:t xml:space="preserve">Did </w:t>
      </w:r>
      <w:r w:rsidR="3ED5DA5C" w:rsidRPr="57D91BF8">
        <w:rPr>
          <w:rFonts w:ascii="Arial Nova" w:eastAsia="Arial Nova" w:hAnsi="Arial Nova" w:cs="Arial Nova"/>
          <w:color w:val="000000" w:themeColor="text1"/>
          <w:sz w:val="24"/>
          <w:szCs w:val="24"/>
          <w:lang w:val="en-US"/>
        </w:rPr>
        <w:t xml:space="preserve">the researcher </w:t>
      </w:r>
      <w:r w:rsidR="148867CE" w:rsidRPr="57D91BF8">
        <w:rPr>
          <w:rFonts w:ascii="Arial Nova" w:eastAsia="Arial Nova" w:hAnsi="Arial Nova" w:cs="Arial Nova"/>
          <w:color w:val="000000" w:themeColor="text1"/>
          <w:sz w:val="24"/>
          <w:szCs w:val="24"/>
          <w:lang w:val="en-US"/>
        </w:rPr>
        <w:t>obtain primary data</w:t>
      </w:r>
      <w:r w:rsidR="2E4B9E75" w:rsidRPr="57D91BF8">
        <w:rPr>
          <w:rFonts w:ascii="Arial Nova" w:eastAsia="Arial Nova" w:hAnsi="Arial Nova" w:cs="Arial Nova"/>
          <w:color w:val="000000" w:themeColor="text1"/>
          <w:sz w:val="24"/>
          <w:szCs w:val="24"/>
          <w:lang w:val="en-US"/>
        </w:rPr>
        <w:t xml:space="preserve">, if </w:t>
      </w:r>
      <w:r w:rsidR="148867CE" w:rsidRPr="57D91BF8">
        <w:rPr>
          <w:rFonts w:ascii="Arial Nova" w:eastAsia="Arial Nova" w:hAnsi="Arial Nova" w:cs="Arial Nova"/>
          <w:color w:val="000000" w:themeColor="text1"/>
          <w:sz w:val="24"/>
          <w:szCs w:val="24"/>
          <w:lang w:val="en-US"/>
        </w:rPr>
        <w:t>someone else acquire</w:t>
      </w:r>
      <w:r w:rsidR="799CD8E6" w:rsidRPr="57D91BF8">
        <w:rPr>
          <w:rFonts w:ascii="Arial Nova" w:eastAsia="Arial Nova" w:hAnsi="Arial Nova" w:cs="Arial Nova"/>
          <w:color w:val="000000" w:themeColor="text1"/>
          <w:sz w:val="24"/>
          <w:szCs w:val="24"/>
          <w:lang w:val="en-US"/>
        </w:rPr>
        <w:t>d</w:t>
      </w:r>
      <w:r w:rsidR="148867CE" w:rsidRPr="57D91BF8">
        <w:rPr>
          <w:rFonts w:ascii="Arial Nova" w:eastAsia="Arial Nova" w:hAnsi="Arial Nova" w:cs="Arial Nova"/>
          <w:color w:val="000000" w:themeColor="text1"/>
          <w:sz w:val="24"/>
          <w:szCs w:val="24"/>
          <w:lang w:val="en-US"/>
        </w:rPr>
        <w:t xml:space="preserve"> secondary data</w:t>
      </w:r>
      <w:r w:rsidR="6C0500C8" w:rsidRPr="57D91BF8">
        <w:rPr>
          <w:rFonts w:ascii="Arial Nova" w:eastAsia="Arial Nova" w:hAnsi="Arial Nova" w:cs="Arial Nova"/>
          <w:color w:val="000000" w:themeColor="text1"/>
          <w:sz w:val="24"/>
          <w:szCs w:val="24"/>
          <w:lang w:val="en-US"/>
        </w:rPr>
        <w:t>, d</w:t>
      </w:r>
      <w:r w:rsidR="148867CE" w:rsidRPr="57D91BF8">
        <w:rPr>
          <w:rFonts w:ascii="Arial Nova" w:eastAsia="Arial Nova" w:hAnsi="Arial Nova" w:cs="Arial Nova"/>
          <w:color w:val="000000" w:themeColor="text1"/>
          <w:sz w:val="24"/>
          <w:szCs w:val="24"/>
          <w:lang w:val="en-US"/>
        </w:rPr>
        <w:t>escriptive data obtained by observations, or experimental data obtained through the control</w:t>
      </w:r>
      <w:r w:rsidR="18DFBF4F" w:rsidRPr="57D91BF8">
        <w:rPr>
          <w:rFonts w:ascii="Arial Nova" w:eastAsia="Arial Nova" w:hAnsi="Arial Nova" w:cs="Arial Nova"/>
          <w:color w:val="000000" w:themeColor="text1"/>
          <w:sz w:val="24"/>
          <w:szCs w:val="24"/>
          <w:lang w:val="en-US"/>
        </w:rPr>
        <w:t xml:space="preserve">, </w:t>
      </w:r>
      <w:r w:rsidR="148867CE" w:rsidRPr="57D91BF8">
        <w:rPr>
          <w:rFonts w:ascii="Arial Nova" w:eastAsia="Arial Nova" w:hAnsi="Arial Nova" w:cs="Arial Nova"/>
          <w:color w:val="000000" w:themeColor="text1"/>
          <w:sz w:val="24"/>
          <w:szCs w:val="24"/>
          <w:lang w:val="en-US"/>
        </w:rPr>
        <w:t>manipulation of variables</w:t>
      </w:r>
      <w:r w:rsidR="1222A56A" w:rsidRPr="57D91BF8">
        <w:rPr>
          <w:rFonts w:ascii="Arial Nova" w:eastAsia="Arial Nova" w:hAnsi="Arial Nova" w:cs="Arial Nova"/>
          <w:color w:val="000000" w:themeColor="text1"/>
          <w:sz w:val="24"/>
          <w:szCs w:val="24"/>
          <w:lang w:val="en-US"/>
        </w:rPr>
        <w:t xml:space="preserve"> (</w:t>
      </w:r>
      <w:proofErr w:type="spellStart"/>
      <w:r w:rsidR="1222A56A" w:rsidRPr="57D91BF8">
        <w:rPr>
          <w:rFonts w:ascii="Arial Nova" w:eastAsia="Arial Nova" w:hAnsi="Arial Nova" w:cs="Arial Nova"/>
          <w:color w:val="000000" w:themeColor="text1"/>
          <w:sz w:val="24"/>
          <w:szCs w:val="24"/>
          <w:lang w:val="en-US"/>
        </w:rPr>
        <w:t>McCombes</w:t>
      </w:r>
      <w:proofErr w:type="spellEnd"/>
      <w:r w:rsidR="1222A56A" w:rsidRPr="57D91BF8">
        <w:rPr>
          <w:rFonts w:ascii="Arial Nova" w:eastAsia="Arial Nova" w:hAnsi="Arial Nova" w:cs="Arial Nova"/>
          <w:color w:val="000000" w:themeColor="text1"/>
          <w:sz w:val="24"/>
          <w:szCs w:val="24"/>
          <w:lang w:val="en-US"/>
        </w:rPr>
        <w:t>, 2019)</w:t>
      </w:r>
      <w:r w:rsidR="3F3B29C2" w:rsidRPr="57D91BF8">
        <w:rPr>
          <w:rFonts w:ascii="Arial Nova" w:eastAsia="Arial Nova" w:hAnsi="Arial Nova" w:cs="Arial Nova"/>
          <w:color w:val="000000" w:themeColor="text1"/>
          <w:sz w:val="24"/>
          <w:szCs w:val="24"/>
          <w:lang w:val="en-US"/>
        </w:rPr>
        <w:t>.</w:t>
      </w:r>
      <w:r w:rsidR="1AC26FA7" w:rsidRPr="57D91BF8">
        <w:rPr>
          <w:rFonts w:ascii="Arial Nova" w:eastAsia="Arial Nova" w:hAnsi="Arial Nova" w:cs="Arial Nova"/>
          <w:color w:val="000000" w:themeColor="text1"/>
          <w:sz w:val="24"/>
          <w:szCs w:val="24"/>
          <w:lang w:val="en-US"/>
        </w:rPr>
        <w:t xml:space="preserve"> </w:t>
      </w:r>
      <w:r w:rsidR="1A894923" w:rsidRPr="57D91BF8">
        <w:rPr>
          <w:rFonts w:ascii="Arial Nova" w:eastAsia="Arial Nova" w:hAnsi="Arial Nova" w:cs="Arial Nova"/>
          <w:color w:val="000000" w:themeColor="text1"/>
          <w:sz w:val="24"/>
          <w:szCs w:val="24"/>
          <w:lang w:val="en-US"/>
        </w:rPr>
        <w:t xml:space="preserve">Another choice is identifying why </w:t>
      </w:r>
      <w:r w:rsidR="2BB4BA9E" w:rsidRPr="57D91BF8">
        <w:rPr>
          <w:rFonts w:ascii="Arial Nova" w:eastAsia="Arial Nova" w:hAnsi="Arial Nova" w:cs="Arial Nova"/>
          <w:color w:val="000000" w:themeColor="text1"/>
          <w:sz w:val="24"/>
          <w:szCs w:val="24"/>
          <w:lang w:val="en-US"/>
        </w:rPr>
        <w:t xml:space="preserve">based on the area, the researcher might also begin by going over the justification, underlying premises of chosen methodology. In other </w:t>
      </w:r>
      <w:r w:rsidR="2BB4BA9E" w:rsidRPr="57D91BF8">
        <w:rPr>
          <w:rFonts w:ascii="Arial Nova" w:eastAsia="Arial Nova" w:hAnsi="Arial Nova" w:cs="Arial Nova"/>
          <w:color w:val="000000" w:themeColor="text1"/>
          <w:sz w:val="24"/>
          <w:szCs w:val="24"/>
          <w:lang w:val="en-US"/>
        </w:rPr>
        <w:lastRenderedPageBreak/>
        <w:t>words, why these research methods were picked</w:t>
      </w:r>
      <w:r w:rsidR="39C71106" w:rsidRPr="57D91BF8">
        <w:rPr>
          <w:rFonts w:ascii="Arial Nova" w:eastAsia="Arial Nova" w:hAnsi="Arial Nova" w:cs="Arial Nova"/>
          <w:color w:val="000000" w:themeColor="text1"/>
          <w:sz w:val="24"/>
          <w:szCs w:val="24"/>
          <w:lang w:val="en-US"/>
        </w:rPr>
        <w:t>, w</w:t>
      </w:r>
      <w:r w:rsidR="2BB4BA9E" w:rsidRPr="57D91BF8">
        <w:rPr>
          <w:rFonts w:ascii="Arial Nova" w:eastAsia="Arial Nova" w:hAnsi="Arial Nova" w:cs="Arial Nova"/>
          <w:color w:val="000000" w:themeColor="text1"/>
          <w:sz w:val="24"/>
          <w:szCs w:val="24"/>
          <w:lang w:val="en-US"/>
        </w:rPr>
        <w:t xml:space="preserve">hy is this the most effective strategy for addressing </w:t>
      </w:r>
      <w:r w:rsidR="0DD1BCDF" w:rsidRPr="57D91BF8">
        <w:rPr>
          <w:rFonts w:ascii="Arial Nova" w:eastAsia="Arial Nova" w:hAnsi="Arial Nova" w:cs="Arial Nova"/>
          <w:color w:val="000000" w:themeColor="text1"/>
          <w:sz w:val="24"/>
          <w:szCs w:val="24"/>
          <w:lang w:val="en-US"/>
        </w:rPr>
        <w:t xml:space="preserve">the </w:t>
      </w:r>
      <w:r w:rsidR="2BB4BA9E" w:rsidRPr="57D91BF8">
        <w:rPr>
          <w:rFonts w:ascii="Arial Nova" w:eastAsia="Arial Nova" w:hAnsi="Arial Nova" w:cs="Arial Nova"/>
          <w:color w:val="000000" w:themeColor="text1"/>
          <w:sz w:val="24"/>
          <w:szCs w:val="24"/>
          <w:lang w:val="en-US"/>
        </w:rPr>
        <w:t>research question</w:t>
      </w:r>
      <w:r w:rsidR="5B9CA662" w:rsidRPr="57D91BF8">
        <w:rPr>
          <w:rFonts w:ascii="Arial Nova" w:eastAsia="Arial Nova" w:hAnsi="Arial Nova" w:cs="Arial Nova"/>
          <w:color w:val="000000" w:themeColor="text1"/>
          <w:sz w:val="24"/>
          <w:szCs w:val="24"/>
          <w:lang w:val="en-US"/>
        </w:rPr>
        <w:t xml:space="preserve">, </w:t>
      </w:r>
      <w:r w:rsidR="2BB4BA9E" w:rsidRPr="57D91BF8">
        <w:rPr>
          <w:rFonts w:ascii="Arial Nova" w:eastAsia="Arial Nova" w:hAnsi="Arial Nova" w:cs="Arial Nova"/>
          <w:color w:val="000000" w:themeColor="text1"/>
          <w:sz w:val="24"/>
          <w:szCs w:val="24"/>
          <w:lang w:val="en-US"/>
        </w:rPr>
        <w:t>does it need to be justified</w:t>
      </w:r>
      <w:r w:rsidR="2C981203" w:rsidRPr="57D91BF8">
        <w:rPr>
          <w:rFonts w:ascii="Arial Nova" w:eastAsia="Arial Nova" w:hAnsi="Arial Nova" w:cs="Arial Nova"/>
          <w:color w:val="000000" w:themeColor="text1"/>
          <w:sz w:val="24"/>
          <w:szCs w:val="24"/>
          <w:lang w:val="en-US"/>
        </w:rPr>
        <w:t>, d</w:t>
      </w:r>
      <w:r w:rsidR="2BB4BA9E" w:rsidRPr="57D91BF8">
        <w:rPr>
          <w:rFonts w:ascii="Arial Nova" w:eastAsia="Arial Nova" w:hAnsi="Arial Nova" w:cs="Arial Nova"/>
          <w:color w:val="000000" w:themeColor="text1"/>
          <w:sz w:val="24"/>
          <w:szCs w:val="24"/>
          <w:lang w:val="en-US"/>
        </w:rPr>
        <w:t>id the decision-making entail any ethical considerations</w:t>
      </w:r>
      <w:r w:rsidR="361880E1" w:rsidRPr="57D91BF8">
        <w:rPr>
          <w:rFonts w:ascii="Arial Nova" w:eastAsia="Arial Nova" w:hAnsi="Arial Nova" w:cs="Arial Nova"/>
          <w:color w:val="000000" w:themeColor="text1"/>
          <w:sz w:val="24"/>
          <w:szCs w:val="24"/>
          <w:lang w:val="en-US"/>
        </w:rPr>
        <w:t>, finally w</w:t>
      </w:r>
      <w:r w:rsidR="2BB4BA9E" w:rsidRPr="57D91BF8">
        <w:rPr>
          <w:rFonts w:ascii="Arial Nova" w:eastAsia="Arial Nova" w:hAnsi="Arial Nova" w:cs="Arial Nova"/>
          <w:color w:val="000000" w:themeColor="text1"/>
          <w:sz w:val="24"/>
          <w:szCs w:val="24"/>
          <w:lang w:val="en-US"/>
        </w:rPr>
        <w:t>hat standards of validity</w:t>
      </w:r>
      <w:r w:rsidR="13B42121" w:rsidRPr="57D91BF8">
        <w:rPr>
          <w:rFonts w:ascii="Arial Nova" w:eastAsia="Arial Nova" w:hAnsi="Arial Nova" w:cs="Arial Nova"/>
          <w:color w:val="000000" w:themeColor="text1"/>
          <w:sz w:val="24"/>
          <w:szCs w:val="24"/>
          <w:lang w:val="en-US"/>
        </w:rPr>
        <w:t xml:space="preserve">, </w:t>
      </w:r>
      <w:r w:rsidR="2BB4BA9E" w:rsidRPr="57D91BF8">
        <w:rPr>
          <w:rFonts w:ascii="Arial Nova" w:eastAsia="Arial Nova" w:hAnsi="Arial Nova" w:cs="Arial Nova"/>
          <w:color w:val="000000" w:themeColor="text1"/>
          <w:sz w:val="24"/>
          <w:szCs w:val="24"/>
          <w:lang w:val="en-US"/>
        </w:rPr>
        <w:t>dependability apply to this kind of research</w:t>
      </w:r>
      <w:r w:rsidR="0636611D" w:rsidRPr="57D91BF8">
        <w:rPr>
          <w:rFonts w:ascii="Arial Nova" w:eastAsia="Arial Nova" w:hAnsi="Arial Nova" w:cs="Arial Nova"/>
          <w:color w:val="000000" w:themeColor="text1"/>
          <w:sz w:val="24"/>
          <w:szCs w:val="24"/>
          <w:lang w:val="en-US"/>
        </w:rPr>
        <w:t xml:space="preserve">. </w:t>
      </w:r>
    </w:p>
    <w:p w14:paraId="59560088" w14:textId="004CF048"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08CEF2FB" w14:textId="038811F6" w:rsidR="7E744405" w:rsidRPr="00404391" w:rsidRDefault="7E744405" w:rsidP="57D91BF8">
      <w:pPr>
        <w:spacing w:after="160"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 xml:space="preserve">Research design </w:t>
      </w:r>
    </w:p>
    <w:p w14:paraId="0DF440BF" w14:textId="625A4C09" w:rsidR="1A7D2C8D" w:rsidRDefault="1A7D2C8D"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In consideration of this, the researcher will have to choose a research design that is appropriate for gathering the necessary data in accordance with the research question or concern (</w:t>
      </w:r>
      <w:proofErr w:type="spellStart"/>
      <w:r w:rsidRPr="57D91BF8">
        <w:rPr>
          <w:rFonts w:ascii="Arial Nova" w:eastAsia="Arial Nova" w:hAnsi="Arial Nova" w:cs="Arial Nova"/>
          <w:color w:val="000000" w:themeColor="text1"/>
          <w:sz w:val="24"/>
          <w:szCs w:val="24"/>
          <w:lang w:val="en-US"/>
        </w:rPr>
        <w:t>Sovacool</w:t>
      </w:r>
      <w:proofErr w:type="spellEnd"/>
      <w:r w:rsidRPr="57D91BF8">
        <w:rPr>
          <w:rFonts w:ascii="Arial Nova" w:eastAsia="Arial Nova" w:hAnsi="Arial Nova" w:cs="Arial Nova"/>
          <w:color w:val="000000" w:themeColor="text1"/>
          <w:sz w:val="24"/>
          <w:szCs w:val="24"/>
          <w:lang w:val="en-US"/>
        </w:rPr>
        <w:t>, et al., 2018).</w:t>
      </w:r>
      <w:r w:rsidR="7E26DFAD" w:rsidRPr="57D91BF8">
        <w:rPr>
          <w:rFonts w:ascii="Arial Nova" w:eastAsia="Arial Nova" w:hAnsi="Arial Nova" w:cs="Arial Nova"/>
          <w:color w:val="000000" w:themeColor="text1"/>
          <w:sz w:val="24"/>
          <w:szCs w:val="24"/>
          <w:lang w:val="en-US"/>
        </w:rPr>
        <w:t xml:space="preserve"> </w:t>
      </w:r>
      <w:r w:rsidR="48D0E445" w:rsidRPr="57D91BF8">
        <w:rPr>
          <w:rFonts w:ascii="Arial Nova" w:eastAsia="Arial Nova" w:hAnsi="Arial Nova" w:cs="Arial Nova"/>
          <w:color w:val="000000" w:themeColor="text1"/>
          <w:sz w:val="24"/>
          <w:szCs w:val="24"/>
          <w:lang w:val="en-US"/>
        </w:rPr>
        <w:t xml:space="preserve">To effectively apply the selection procedure in accordance with the research questions of the study, it is first necessary to go over each of them before choosing one. The researcher will finally be assisted in choosing a research design strategy that is adequately appropriate for the issue or research topic of this dissertation </w:t>
      </w:r>
      <w:proofErr w:type="gramStart"/>
      <w:r w:rsidR="48D0E445" w:rsidRPr="57D91BF8">
        <w:rPr>
          <w:rFonts w:ascii="Arial Nova" w:eastAsia="Arial Nova" w:hAnsi="Arial Nova" w:cs="Arial Nova"/>
          <w:color w:val="000000" w:themeColor="text1"/>
          <w:sz w:val="24"/>
          <w:szCs w:val="24"/>
          <w:lang w:val="en-US"/>
        </w:rPr>
        <w:t>as a result of</w:t>
      </w:r>
      <w:proofErr w:type="gramEnd"/>
      <w:r w:rsidR="48D0E445" w:rsidRPr="57D91BF8">
        <w:rPr>
          <w:rFonts w:ascii="Arial Nova" w:eastAsia="Arial Nova" w:hAnsi="Arial Nova" w:cs="Arial Nova"/>
          <w:color w:val="000000" w:themeColor="text1"/>
          <w:sz w:val="24"/>
          <w:szCs w:val="24"/>
          <w:lang w:val="en-US"/>
        </w:rPr>
        <w:t xml:space="preserve"> this.</w:t>
      </w:r>
      <w:r w:rsidR="05869AF8" w:rsidRPr="57D91BF8">
        <w:rPr>
          <w:rFonts w:ascii="Arial Nova" w:eastAsia="Arial Nova" w:hAnsi="Arial Nova" w:cs="Arial Nova"/>
          <w:color w:val="000000" w:themeColor="text1"/>
          <w:sz w:val="24"/>
          <w:szCs w:val="24"/>
          <w:lang w:val="en-US"/>
        </w:rPr>
        <w:t xml:space="preserve"> </w:t>
      </w:r>
      <w:r w:rsidR="730FDA5A" w:rsidRPr="57D91BF8">
        <w:rPr>
          <w:rFonts w:ascii="Arial Nova" w:eastAsia="Arial Nova" w:hAnsi="Arial Nova" w:cs="Arial Nova"/>
          <w:color w:val="000000" w:themeColor="text1"/>
          <w:sz w:val="24"/>
          <w:szCs w:val="24"/>
          <w:lang w:val="en-US"/>
        </w:rPr>
        <w:t>Numbers are used to express quantitative data, which are measures of values</w:t>
      </w:r>
      <w:r w:rsidR="7BAFA497" w:rsidRPr="57D91BF8">
        <w:rPr>
          <w:rFonts w:ascii="Arial Nova" w:eastAsia="Arial Nova" w:hAnsi="Arial Nova" w:cs="Arial Nova"/>
          <w:color w:val="000000" w:themeColor="text1"/>
          <w:sz w:val="24"/>
          <w:szCs w:val="24"/>
          <w:lang w:val="en-US"/>
        </w:rPr>
        <w:t xml:space="preserve">, </w:t>
      </w:r>
      <w:r w:rsidR="730FDA5A" w:rsidRPr="57D91BF8">
        <w:rPr>
          <w:rFonts w:ascii="Arial Nova" w:eastAsia="Arial Nova" w:hAnsi="Arial Nova" w:cs="Arial Nova"/>
          <w:color w:val="000000" w:themeColor="text1"/>
          <w:sz w:val="24"/>
          <w:szCs w:val="24"/>
          <w:lang w:val="en-US"/>
        </w:rPr>
        <w:t xml:space="preserve">counts. Numerical variables are the subject of quantitative data </w:t>
      </w:r>
      <w:r w:rsidR="7292D896" w:rsidRPr="57D91BF8">
        <w:rPr>
          <w:rFonts w:ascii="Arial Nova" w:eastAsia="Arial Nova" w:hAnsi="Arial Nova" w:cs="Arial Nova"/>
          <w:color w:val="000000" w:themeColor="text1"/>
          <w:sz w:val="24"/>
          <w:szCs w:val="24"/>
          <w:lang w:val="en-US"/>
        </w:rPr>
        <w:t>e.g.,</w:t>
      </w:r>
      <w:r w:rsidR="730FDA5A" w:rsidRPr="57D91BF8">
        <w:rPr>
          <w:rFonts w:ascii="Arial Nova" w:eastAsia="Arial Nova" w:hAnsi="Arial Nova" w:cs="Arial Nova"/>
          <w:color w:val="000000" w:themeColor="text1"/>
          <w:sz w:val="24"/>
          <w:szCs w:val="24"/>
          <w:lang w:val="en-US"/>
        </w:rPr>
        <w:t xml:space="preserve"> how many</w:t>
      </w:r>
      <w:r w:rsidR="12E2D1F0" w:rsidRPr="57D91BF8">
        <w:rPr>
          <w:rFonts w:ascii="Arial Nova" w:eastAsia="Arial Nova" w:hAnsi="Arial Nova" w:cs="Arial Nova"/>
          <w:color w:val="000000" w:themeColor="text1"/>
          <w:sz w:val="24"/>
          <w:szCs w:val="24"/>
          <w:lang w:val="en-US"/>
        </w:rPr>
        <w:t xml:space="preserve">, </w:t>
      </w:r>
      <w:r w:rsidR="730FDA5A" w:rsidRPr="57D91BF8">
        <w:rPr>
          <w:rFonts w:ascii="Arial Nova" w:eastAsia="Arial Nova" w:hAnsi="Arial Nova" w:cs="Arial Nova"/>
          <w:color w:val="000000" w:themeColor="text1"/>
          <w:sz w:val="24"/>
          <w:szCs w:val="24"/>
          <w:lang w:val="en-US"/>
        </w:rPr>
        <w:t xml:space="preserve">how much. Qualitative data can be represented by a name, symbol, number </w:t>
      </w:r>
      <w:r w:rsidR="71F278D1" w:rsidRPr="57D91BF8">
        <w:rPr>
          <w:rFonts w:ascii="Arial Nova" w:eastAsia="Arial Nova" w:hAnsi="Arial Nova" w:cs="Arial Nova"/>
          <w:color w:val="000000" w:themeColor="text1"/>
          <w:sz w:val="24"/>
          <w:szCs w:val="24"/>
          <w:lang w:val="en-US"/>
        </w:rPr>
        <w:t>code,</w:t>
      </w:r>
      <w:r w:rsidR="31B4BF8C" w:rsidRPr="57D91BF8">
        <w:rPr>
          <w:rFonts w:ascii="Arial Nova" w:eastAsia="Arial Nova" w:hAnsi="Arial Nova" w:cs="Arial Nova"/>
          <w:color w:val="000000" w:themeColor="text1"/>
          <w:sz w:val="24"/>
          <w:szCs w:val="24"/>
          <w:lang w:val="en-US"/>
        </w:rPr>
        <w:t xml:space="preserve"> they </w:t>
      </w:r>
      <w:r w:rsidR="730FDA5A" w:rsidRPr="57D91BF8">
        <w:rPr>
          <w:rFonts w:ascii="Arial Nova" w:eastAsia="Arial Nova" w:hAnsi="Arial Nova" w:cs="Arial Nova"/>
          <w:color w:val="000000" w:themeColor="text1"/>
          <w:sz w:val="24"/>
          <w:szCs w:val="24"/>
          <w:lang w:val="en-US"/>
        </w:rPr>
        <w:t>are measures of types.</w:t>
      </w:r>
      <w:r w:rsidR="3A5489C9" w:rsidRPr="57D91BF8">
        <w:rPr>
          <w:rFonts w:ascii="Arial Nova" w:eastAsia="Arial Nova" w:hAnsi="Arial Nova" w:cs="Arial Nova"/>
          <w:color w:val="000000" w:themeColor="text1"/>
          <w:sz w:val="24"/>
          <w:szCs w:val="24"/>
          <w:lang w:val="en-US"/>
        </w:rPr>
        <w:t xml:space="preserve"> They can be descriptive, language-related, and interpretation-based.</w:t>
      </w:r>
    </w:p>
    <w:p w14:paraId="48E7E3C7" w14:textId="5986A293" w:rsidR="4F3F769B" w:rsidRDefault="4F3F769B"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This type of research is inductive which leads to qualitative research focusing on words, their meanings. Quantitative methods can systematically measure variables, test hypotheses. When a researcher wants to answer what, how many questions in a research topic, they use quantitative data (MAC, 2021).  It consists of information that may be compared numerically or measured.</w:t>
      </w:r>
      <w:r w:rsidR="374B4D75" w:rsidRPr="57D91BF8">
        <w:rPr>
          <w:rFonts w:ascii="Arial Nova" w:eastAsia="Arial Nova" w:hAnsi="Arial Nova" w:cs="Arial Nova"/>
          <w:color w:val="000000" w:themeColor="text1"/>
          <w:sz w:val="24"/>
          <w:szCs w:val="24"/>
          <w:lang w:val="en-US"/>
        </w:rPr>
        <w:t xml:space="preserve"> Numerous subjects are used by researchers in the collection, measurement, analysis of numerical data. This approach is typically used to support a claim with data, statistics. Surveys, questions, tests, databases, records are used to collect it (</w:t>
      </w:r>
      <w:r w:rsidR="57F8DADC" w:rsidRPr="57D91BF8">
        <w:rPr>
          <w:rFonts w:ascii="Arial Nova" w:eastAsia="Arial Nova" w:hAnsi="Arial Nova" w:cs="Arial Nova"/>
          <w:color w:val="000000" w:themeColor="text1"/>
          <w:sz w:val="24"/>
          <w:szCs w:val="24"/>
          <w:lang w:val="en-US"/>
        </w:rPr>
        <w:t>Pamplona, 2022)</w:t>
      </w:r>
      <w:r w:rsidR="374B4D75" w:rsidRPr="57D91BF8">
        <w:rPr>
          <w:rFonts w:ascii="Arial Nova" w:eastAsia="Arial Nova" w:hAnsi="Arial Nova" w:cs="Arial Nova"/>
          <w:color w:val="000000" w:themeColor="text1"/>
          <w:sz w:val="24"/>
          <w:szCs w:val="24"/>
          <w:lang w:val="en-US"/>
        </w:rPr>
        <w:t>.</w:t>
      </w:r>
      <w:r w:rsidR="6889CD83" w:rsidRPr="57D91BF8">
        <w:rPr>
          <w:rFonts w:ascii="Arial Nova" w:eastAsia="Arial Nova" w:hAnsi="Arial Nova" w:cs="Arial Nova"/>
          <w:color w:val="000000" w:themeColor="text1"/>
          <w:sz w:val="24"/>
          <w:szCs w:val="24"/>
          <w:lang w:val="en-US"/>
        </w:rPr>
        <w:t xml:space="preserve"> </w:t>
      </w:r>
    </w:p>
    <w:p w14:paraId="35AF385B" w14:textId="6A96F0F9" w:rsidR="4F3F769B" w:rsidRDefault="4F3F769B"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While qualitative can dive deep into ideas, experiences (</w:t>
      </w:r>
      <w:proofErr w:type="spellStart"/>
      <w:r w:rsidRPr="57D91BF8">
        <w:rPr>
          <w:rFonts w:ascii="Arial Nova" w:eastAsia="Arial Nova" w:hAnsi="Arial Nova" w:cs="Arial Nova"/>
          <w:color w:val="000000" w:themeColor="text1"/>
          <w:sz w:val="24"/>
          <w:szCs w:val="24"/>
          <w:lang w:val="en-US"/>
        </w:rPr>
        <w:t>Streefkerk</w:t>
      </w:r>
      <w:proofErr w:type="spellEnd"/>
      <w:r w:rsidRPr="57D91BF8">
        <w:rPr>
          <w:rFonts w:ascii="Arial Nova" w:eastAsia="Arial Nova" w:hAnsi="Arial Nova" w:cs="Arial Nova"/>
          <w:color w:val="000000" w:themeColor="text1"/>
          <w:sz w:val="24"/>
          <w:szCs w:val="24"/>
          <w:lang w:val="en-US"/>
        </w:rPr>
        <w:t>, 2022). This makes sure research is much more speculative, creative in the choice of research topics, methods. The information could take the form of descriptive words that can be coded, analyses for patterns, significance.</w:t>
      </w:r>
      <w:r w:rsidR="2DE5EAC7" w:rsidRPr="57D91BF8">
        <w:rPr>
          <w:rFonts w:ascii="Arial Nova" w:eastAsia="Arial Nova" w:hAnsi="Arial Nova" w:cs="Arial Nova"/>
          <w:color w:val="000000" w:themeColor="text1"/>
          <w:sz w:val="24"/>
          <w:szCs w:val="24"/>
          <w:lang w:val="en-US"/>
        </w:rPr>
        <w:t xml:space="preserve"> When a researcher's goals, objectives are descriptive, such as when they examine how people perceive an</w:t>
      </w:r>
      <w:r w:rsidR="7E5BE2DD" w:rsidRPr="57D91BF8">
        <w:rPr>
          <w:rFonts w:ascii="Arial Nova" w:eastAsia="Arial Nova" w:hAnsi="Arial Nova" w:cs="Arial Nova"/>
          <w:color w:val="000000" w:themeColor="text1"/>
          <w:sz w:val="24"/>
          <w:szCs w:val="24"/>
          <w:lang w:val="en-US"/>
        </w:rPr>
        <w:t xml:space="preserve"> </w:t>
      </w:r>
      <w:r w:rsidR="2DE5EAC7" w:rsidRPr="57D91BF8">
        <w:rPr>
          <w:rFonts w:ascii="Arial Nova" w:eastAsia="Arial Nova" w:hAnsi="Arial Nova" w:cs="Arial Nova"/>
          <w:color w:val="000000" w:themeColor="text1"/>
          <w:sz w:val="24"/>
          <w:szCs w:val="24"/>
          <w:lang w:val="en-US"/>
        </w:rPr>
        <w:t xml:space="preserve">event, person, </w:t>
      </w:r>
      <w:r w:rsidR="2DE5EAC7" w:rsidRPr="57D91BF8">
        <w:rPr>
          <w:rFonts w:ascii="Arial Nova" w:eastAsia="Arial Nova" w:hAnsi="Arial Nova" w:cs="Arial Nova"/>
          <w:color w:val="000000" w:themeColor="text1"/>
          <w:sz w:val="24"/>
          <w:szCs w:val="24"/>
          <w:lang w:val="en-US"/>
        </w:rPr>
        <w:lastRenderedPageBreak/>
        <w:t xml:space="preserve">product, they typically </w:t>
      </w:r>
      <w:proofErr w:type="spellStart"/>
      <w:r w:rsidR="2DE5EAC7" w:rsidRPr="57D91BF8">
        <w:rPr>
          <w:rFonts w:ascii="Arial Nova" w:eastAsia="Arial Nova" w:hAnsi="Arial Nova" w:cs="Arial Nova"/>
          <w:color w:val="000000" w:themeColor="text1"/>
          <w:sz w:val="24"/>
          <w:szCs w:val="24"/>
          <w:lang w:val="en-US"/>
        </w:rPr>
        <w:t>utilise</w:t>
      </w:r>
      <w:proofErr w:type="spellEnd"/>
      <w:r w:rsidR="2DE5EAC7" w:rsidRPr="57D91BF8">
        <w:rPr>
          <w:rFonts w:ascii="Arial Nova" w:eastAsia="Arial Nova" w:hAnsi="Arial Nova" w:cs="Arial Nova"/>
          <w:color w:val="000000" w:themeColor="text1"/>
          <w:sz w:val="24"/>
          <w:szCs w:val="24"/>
          <w:lang w:val="en-US"/>
        </w:rPr>
        <w:t xml:space="preserve"> qualitative methods. The main methods for gathering this kind of information include focus groups, observations, interviews</w:t>
      </w:r>
      <w:r w:rsidR="401149AF" w:rsidRPr="57D91BF8">
        <w:rPr>
          <w:rFonts w:ascii="Arial Nova" w:eastAsia="Arial Nova" w:hAnsi="Arial Nova" w:cs="Arial Nova"/>
          <w:color w:val="000000" w:themeColor="text1"/>
          <w:sz w:val="24"/>
          <w:szCs w:val="24"/>
          <w:lang w:val="en-US"/>
        </w:rPr>
        <w:t xml:space="preserve"> (Pamplona, 2022)</w:t>
      </w:r>
      <w:r w:rsidR="2DE5EAC7" w:rsidRPr="57D91BF8">
        <w:rPr>
          <w:rFonts w:ascii="Arial Nova" w:eastAsia="Arial Nova" w:hAnsi="Arial Nova" w:cs="Arial Nova"/>
          <w:color w:val="000000" w:themeColor="text1"/>
          <w:sz w:val="24"/>
          <w:szCs w:val="24"/>
          <w:lang w:val="en-US"/>
        </w:rPr>
        <w:t>.</w:t>
      </w:r>
      <w:r w:rsidR="361B8025" w:rsidRPr="57D91BF8">
        <w:rPr>
          <w:rFonts w:ascii="Arial Nova" w:eastAsia="Arial Nova" w:hAnsi="Arial Nova" w:cs="Arial Nova"/>
          <w:color w:val="000000" w:themeColor="text1"/>
          <w:sz w:val="24"/>
          <w:szCs w:val="24"/>
          <w:lang w:val="en-US"/>
        </w:rPr>
        <w:t xml:space="preserve"> </w:t>
      </w:r>
    </w:p>
    <w:p w14:paraId="44395232" w14:textId="2356B625" w:rsidR="361B8025" w:rsidRDefault="361B8025"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Mixed method</w:t>
      </w:r>
      <w:r w:rsidR="231C8B4F" w:rsidRPr="57D91BF8">
        <w:rPr>
          <w:rFonts w:ascii="Arial Nova" w:eastAsia="Arial Nova" w:hAnsi="Arial Nova" w:cs="Arial Nova"/>
          <w:color w:val="000000" w:themeColor="text1"/>
          <w:sz w:val="24"/>
          <w:szCs w:val="24"/>
          <w:lang w:val="en-US"/>
        </w:rPr>
        <w:t xml:space="preserve"> this approach combines qualitative, quantitative approaches. It reveals several explanations for any findings, offers a more realistic, truthful perspective to them. Regarding a certain set of approaches, discoveries, this method frequently results in intriguing outcomes (Pamplona, 2022).</w:t>
      </w:r>
    </w:p>
    <w:p w14:paraId="3A8B967F" w14:textId="4EC34361" w:rsidR="055C221E" w:rsidRDefault="055C221E"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 </w:t>
      </w:r>
      <w:proofErr w:type="gramStart"/>
      <w:r w:rsidRPr="57D91BF8">
        <w:rPr>
          <w:rFonts w:ascii="Arial Nova" w:eastAsia="Arial Nova" w:hAnsi="Arial Nova" w:cs="Arial Nova"/>
          <w:color w:val="000000" w:themeColor="text1"/>
          <w:sz w:val="24"/>
          <w:szCs w:val="24"/>
          <w:lang w:val="en-US"/>
        </w:rPr>
        <w:t>researcher  use</w:t>
      </w:r>
      <w:r w:rsidR="00404391">
        <w:rPr>
          <w:rFonts w:ascii="Arial Nova" w:eastAsia="Arial Nova" w:hAnsi="Arial Nova" w:cs="Arial Nova"/>
          <w:color w:val="000000" w:themeColor="text1"/>
          <w:sz w:val="24"/>
          <w:szCs w:val="24"/>
          <w:lang w:val="en-US"/>
        </w:rPr>
        <w:t>d</w:t>
      </w:r>
      <w:proofErr w:type="gramEnd"/>
      <w:r w:rsidRPr="57D91BF8">
        <w:rPr>
          <w:rFonts w:ascii="Arial Nova" w:eastAsia="Arial Nova" w:hAnsi="Arial Nova" w:cs="Arial Nova"/>
          <w:color w:val="000000" w:themeColor="text1"/>
          <w:sz w:val="24"/>
          <w:szCs w:val="24"/>
          <w:lang w:val="en-US"/>
        </w:rPr>
        <w:t xml:space="preserve"> qualitative research design for this given dissertation after considering all three research design methodologies. The key justification for choosing this study strategy is that it will aid in emphasising data quality, particularly through gathering data that is substantial, factual (Levitt, et al., 2021). Additionally, because this paper is concerned with </w:t>
      </w:r>
      <w:r w:rsidR="243CAD3D" w:rsidRPr="57D91BF8">
        <w:rPr>
          <w:rFonts w:ascii="Arial Nova" w:eastAsia="Arial Nova" w:hAnsi="Arial Nova" w:cs="Arial Nova"/>
          <w:color w:val="000000" w:themeColor="text1"/>
          <w:sz w:val="24"/>
          <w:szCs w:val="24"/>
          <w:lang w:val="en-US"/>
        </w:rPr>
        <w:t>the impact of technology in healthcare practice in the UK</w:t>
      </w:r>
      <w:r w:rsidRPr="57D91BF8">
        <w:rPr>
          <w:rFonts w:ascii="Arial Nova" w:eastAsia="Arial Nova" w:hAnsi="Arial Nova" w:cs="Arial Nova"/>
          <w:color w:val="000000" w:themeColor="text1"/>
          <w:sz w:val="24"/>
          <w:szCs w:val="24"/>
          <w:lang w:val="en-US"/>
        </w:rPr>
        <w:t xml:space="preserve"> it is necessary for the research to have subjective data that c</w:t>
      </w:r>
      <w:r w:rsidR="463A3B28" w:rsidRPr="57D91BF8">
        <w:rPr>
          <w:rFonts w:ascii="Arial Nova" w:eastAsia="Arial Nova" w:hAnsi="Arial Nova" w:cs="Arial Nova"/>
          <w:color w:val="000000" w:themeColor="text1"/>
          <w:sz w:val="24"/>
          <w:szCs w:val="24"/>
          <w:lang w:val="en-US"/>
        </w:rPr>
        <w:t xml:space="preserve">an </w:t>
      </w:r>
      <w:r w:rsidRPr="57D91BF8">
        <w:rPr>
          <w:rFonts w:ascii="Arial Nova" w:eastAsia="Arial Nova" w:hAnsi="Arial Nova" w:cs="Arial Nova"/>
          <w:color w:val="000000" w:themeColor="text1"/>
          <w:sz w:val="24"/>
          <w:szCs w:val="24"/>
          <w:lang w:val="en-US"/>
        </w:rPr>
        <w:t xml:space="preserve">be examined, </w:t>
      </w:r>
      <w:r w:rsidR="489B0697" w:rsidRPr="57D91BF8">
        <w:rPr>
          <w:rFonts w:ascii="Arial Nova" w:eastAsia="Arial Nova" w:hAnsi="Arial Nova" w:cs="Arial Nova"/>
          <w:color w:val="000000" w:themeColor="text1"/>
          <w:sz w:val="24"/>
          <w:szCs w:val="24"/>
          <w:lang w:val="en-US"/>
        </w:rPr>
        <w:t xml:space="preserve">witnessed </w:t>
      </w:r>
      <w:r w:rsidRPr="57D91BF8">
        <w:rPr>
          <w:rFonts w:ascii="Arial Nova" w:eastAsia="Arial Nova" w:hAnsi="Arial Nova" w:cs="Arial Nova"/>
          <w:color w:val="000000" w:themeColor="text1"/>
          <w:sz w:val="24"/>
          <w:szCs w:val="24"/>
          <w:lang w:val="en-US"/>
        </w:rPr>
        <w:t>in accordance with the requirement, particularly to work in the direction of achieving the desired results (Guest, et al., 2020).</w:t>
      </w:r>
    </w:p>
    <w:p w14:paraId="2EEA0879" w14:textId="73C1A40C"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739390A2" w14:textId="7858886C" w:rsidR="0AAD86FD" w:rsidRPr="00404391" w:rsidRDefault="0AAD86FD" w:rsidP="57D91BF8">
      <w:pPr>
        <w:spacing w:after="160"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 xml:space="preserve">Data collection methods </w:t>
      </w:r>
    </w:p>
    <w:p w14:paraId="4A0B185F" w14:textId="5ECE19A6" w:rsidR="0AAD86FD" w:rsidRDefault="0AAD86FD"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This provides the description of the methods used to analyse, discuss this project research, dissertation. The research design from the impact of technology on healthcare practice in the UK is defined as the research method. The following step is to gather the necessary data for the research after choosing the research design technique for the dissertation (Zhou, et al., 2018).</w:t>
      </w:r>
    </w:p>
    <w:p w14:paraId="078147F9" w14:textId="38DB5B27" w:rsidR="0AAD86FD" w:rsidRDefault="00404391" w:rsidP="57D91BF8">
      <w:pPr>
        <w:spacing w:after="160" w:line="360" w:lineRule="auto"/>
        <w:rPr>
          <w:rFonts w:ascii="Arial Nova" w:eastAsia="Arial Nova" w:hAnsi="Arial Nova" w:cs="Arial Nova"/>
          <w:color w:val="000000" w:themeColor="text1"/>
          <w:sz w:val="24"/>
          <w:szCs w:val="24"/>
          <w:lang w:val="en-US"/>
        </w:rPr>
      </w:pPr>
      <w:r>
        <w:rPr>
          <w:rFonts w:ascii="Arial Nova" w:eastAsia="Arial Nova" w:hAnsi="Arial Nova" w:cs="Arial Nova"/>
          <w:color w:val="000000" w:themeColor="text1"/>
          <w:sz w:val="24"/>
          <w:szCs w:val="24"/>
          <w:lang w:val="en-US"/>
        </w:rPr>
        <w:t>Also, t</w:t>
      </w:r>
      <w:r w:rsidR="0AAD86FD" w:rsidRPr="57D91BF8">
        <w:rPr>
          <w:rFonts w:ascii="Arial Nova" w:eastAsia="Arial Nova" w:hAnsi="Arial Nova" w:cs="Arial Nova"/>
          <w:color w:val="000000" w:themeColor="text1"/>
          <w:sz w:val="24"/>
          <w:szCs w:val="24"/>
          <w:lang w:val="en-US"/>
        </w:rPr>
        <w:t>he systematic process of obtaining observations is known as data collection. Data gathering enables the researcher to get first-hand knowledge, unique insights into the study situation, whether conducting research for business, governmental, scholarly objectives. Although methods, objectives may vary throughout sectors, the general data collection procedure is mostly the same.</w:t>
      </w:r>
      <w:r w:rsidR="078669DC" w:rsidRPr="57D91BF8">
        <w:rPr>
          <w:rFonts w:ascii="Arial Nova" w:eastAsia="Arial Nova" w:hAnsi="Arial Nova" w:cs="Arial Nova"/>
          <w:color w:val="000000" w:themeColor="text1"/>
          <w:sz w:val="24"/>
          <w:szCs w:val="24"/>
          <w:lang w:val="en-US"/>
        </w:rPr>
        <w:t xml:space="preserve"> </w:t>
      </w:r>
      <w:r w:rsidR="078669DC" w:rsidRPr="57D91BF8">
        <w:rPr>
          <w:rFonts w:ascii="Arial Nova" w:eastAsia="Arial Nova" w:hAnsi="Arial Nova" w:cs="Arial Nova"/>
          <w:color w:val="000000" w:themeColor="text1"/>
          <w:sz w:val="24"/>
          <w:szCs w:val="24"/>
        </w:rPr>
        <w:t>These two types of methods are primary data, secondary data collection.</w:t>
      </w:r>
      <w:r w:rsidR="0AAD86FD" w:rsidRPr="57D91BF8">
        <w:rPr>
          <w:rFonts w:ascii="Arial Nova" w:eastAsia="Arial Nova" w:hAnsi="Arial Nova" w:cs="Arial Nova"/>
          <w:color w:val="000000" w:themeColor="text1"/>
          <w:sz w:val="24"/>
          <w:szCs w:val="24"/>
          <w:lang w:val="en-US"/>
        </w:rPr>
        <w:t xml:space="preserve"> Consider the following before gathering data the purpose of the study, kind of information the researcher has generated, the </w:t>
      </w:r>
      <w:r w:rsidR="0AAD86FD" w:rsidRPr="57D91BF8">
        <w:rPr>
          <w:rFonts w:ascii="Arial Nova" w:eastAsia="Arial Nova" w:hAnsi="Arial Nova" w:cs="Arial Nova"/>
          <w:color w:val="000000" w:themeColor="text1"/>
          <w:sz w:val="24"/>
          <w:szCs w:val="24"/>
          <w:lang w:val="en-US"/>
        </w:rPr>
        <w:lastRenderedPageBreak/>
        <w:t>techniques, methods taken to gather, save, analyse the information, use these procedures to gather high-quality data that is relevant to the goals (Bhandari, 2022).</w:t>
      </w:r>
    </w:p>
    <w:p w14:paraId="18F8E841" w14:textId="1B8F3C0A" w:rsidR="3FC4B8A9" w:rsidRDefault="00404391" w:rsidP="57D91BF8">
      <w:pPr>
        <w:spacing w:after="160" w:line="360" w:lineRule="auto"/>
        <w:rPr>
          <w:rFonts w:ascii="Arial Nova" w:eastAsia="Arial Nova" w:hAnsi="Arial Nova" w:cs="Arial Nova"/>
          <w:color w:val="000000" w:themeColor="text1"/>
          <w:sz w:val="24"/>
          <w:szCs w:val="24"/>
          <w:lang w:val="en-US"/>
        </w:rPr>
      </w:pPr>
      <w:r>
        <w:rPr>
          <w:rFonts w:ascii="Arial Nova" w:eastAsia="Arial Nova" w:hAnsi="Arial Nova" w:cs="Arial Nova"/>
          <w:color w:val="000000" w:themeColor="text1"/>
          <w:sz w:val="24"/>
          <w:szCs w:val="24"/>
          <w:lang w:val="en-US"/>
        </w:rPr>
        <w:t>Yet, r</w:t>
      </w:r>
      <w:r w:rsidR="3FC4B8A9" w:rsidRPr="57D91BF8">
        <w:rPr>
          <w:rFonts w:ascii="Arial Nova" w:eastAsia="Arial Nova" w:hAnsi="Arial Nova" w:cs="Arial Nova"/>
          <w:color w:val="000000" w:themeColor="text1"/>
          <w:sz w:val="24"/>
          <w:szCs w:val="24"/>
          <w:lang w:val="en-US"/>
        </w:rPr>
        <w:t>esearchers hope to provide answers to questions that have never been addressed or suggested. Primary research differs from secondary research in terms of its level of originality (</w:t>
      </w:r>
      <w:proofErr w:type="spellStart"/>
      <w:r w:rsidR="3FC4B8A9" w:rsidRPr="57D91BF8">
        <w:rPr>
          <w:rFonts w:ascii="Arial Nova" w:eastAsia="Arial Nova" w:hAnsi="Arial Nova" w:cs="Arial Nova"/>
          <w:color w:val="000000" w:themeColor="text1"/>
          <w:sz w:val="24"/>
          <w:szCs w:val="24"/>
          <w:lang w:val="en-US"/>
        </w:rPr>
        <w:t>Bouchrika</w:t>
      </w:r>
      <w:proofErr w:type="spellEnd"/>
      <w:r w:rsidR="3FC4B8A9" w:rsidRPr="57D91BF8">
        <w:rPr>
          <w:rFonts w:ascii="Arial Nova" w:eastAsia="Arial Nova" w:hAnsi="Arial Nova" w:cs="Arial Nova"/>
          <w:color w:val="000000" w:themeColor="text1"/>
          <w:sz w:val="24"/>
          <w:szCs w:val="24"/>
          <w:lang w:val="en-US"/>
        </w:rPr>
        <w:t>, 2022). Different examples of primary research are focus groups, surveys, observation, data analysis.</w:t>
      </w:r>
    </w:p>
    <w:p w14:paraId="78CE987A" w14:textId="0397E270" w:rsidR="00404391" w:rsidRDefault="00404391" w:rsidP="57D91BF8">
      <w:pPr>
        <w:spacing w:after="160" w:line="360" w:lineRule="auto"/>
        <w:rPr>
          <w:rFonts w:ascii="Arial Nova" w:eastAsia="Arial Nova" w:hAnsi="Arial Nova" w:cs="Arial Nova"/>
          <w:color w:val="000000" w:themeColor="text1"/>
          <w:sz w:val="24"/>
          <w:szCs w:val="24"/>
          <w:lang w:val="en-US"/>
        </w:rPr>
      </w:pPr>
      <w:proofErr w:type="gramStart"/>
      <w:r>
        <w:rPr>
          <w:rFonts w:ascii="Arial Nova" w:eastAsia="Arial Nova" w:hAnsi="Arial Nova" w:cs="Arial Nova"/>
          <w:color w:val="000000" w:themeColor="text1"/>
          <w:sz w:val="24"/>
          <w:szCs w:val="24"/>
          <w:lang w:val="en-US"/>
        </w:rPr>
        <w:t>While</w:t>
      </w:r>
      <w:r w:rsidRPr="57D91BF8">
        <w:rPr>
          <w:rFonts w:ascii="Arial Nova" w:eastAsia="Arial Nova" w:hAnsi="Arial Nova" w:cs="Arial Nova"/>
          <w:color w:val="000000" w:themeColor="text1"/>
          <w:sz w:val="24"/>
          <w:szCs w:val="24"/>
          <w:lang w:val="en-US"/>
        </w:rPr>
        <w:t>,</w:t>
      </w:r>
      <w:proofErr w:type="gramEnd"/>
      <w:r w:rsidRPr="57D91BF8">
        <w:rPr>
          <w:rFonts w:ascii="Arial Nova" w:eastAsia="Arial Nova" w:hAnsi="Arial Nova" w:cs="Arial Nova"/>
          <w:color w:val="000000" w:themeColor="text1"/>
          <w:sz w:val="24"/>
          <w:szCs w:val="24"/>
          <w:lang w:val="en-US"/>
        </w:rPr>
        <w:t xml:space="preserve"> study</w:t>
      </w:r>
      <w:r w:rsidR="4F3F769B" w:rsidRPr="57D91BF8">
        <w:rPr>
          <w:rFonts w:ascii="Arial Nova" w:eastAsia="Arial Nova" w:hAnsi="Arial Nova" w:cs="Arial Nova"/>
          <w:color w:val="000000" w:themeColor="text1"/>
          <w:sz w:val="24"/>
          <w:szCs w:val="24"/>
          <w:lang w:val="en-US"/>
        </w:rPr>
        <w:t xml:space="preserve"> design is based on secondary research on knowing more information about the </w:t>
      </w:r>
      <w:r w:rsidR="3990B66C" w:rsidRPr="57D91BF8">
        <w:rPr>
          <w:rFonts w:ascii="Arial Nova" w:eastAsia="Arial Nova" w:hAnsi="Arial Nova" w:cs="Arial Nova"/>
          <w:color w:val="000000" w:themeColor="text1"/>
          <w:sz w:val="24"/>
          <w:szCs w:val="24"/>
          <w:lang w:val="en-US"/>
        </w:rPr>
        <w:t>impact of technology in healthcare</w:t>
      </w:r>
      <w:r w:rsidR="57880E36" w:rsidRPr="57D91BF8">
        <w:rPr>
          <w:rFonts w:ascii="Arial Nova" w:eastAsia="Arial Nova" w:hAnsi="Arial Nova" w:cs="Arial Nova"/>
          <w:color w:val="000000" w:themeColor="text1"/>
          <w:sz w:val="24"/>
          <w:szCs w:val="24"/>
          <w:lang w:val="en-US"/>
        </w:rPr>
        <w:t xml:space="preserve"> practice </w:t>
      </w:r>
      <w:r w:rsidR="3990B66C" w:rsidRPr="57D91BF8">
        <w:rPr>
          <w:rFonts w:ascii="Arial Nova" w:eastAsia="Arial Nova" w:hAnsi="Arial Nova" w:cs="Arial Nova"/>
          <w:color w:val="000000" w:themeColor="text1"/>
          <w:sz w:val="24"/>
          <w:szCs w:val="24"/>
          <w:lang w:val="en-US"/>
        </w:rPr>
        <w:t>in the</w:t>
      </w:r>
      <w:r w:rsidR="670B709B" w:rsidRPr="57D91BF8">
        <w:rPr>
          <w:rFonts w:ascii="Arial Nova" w:eastAsia="Arial Nova" w:hAnsi="Arial Nova" w:cs="Arial Nova"/>
          <w:color w:val="000000" w:themeColor="text1"/>
          <w:sz w:val="24"/>
          <w:szCs w:val="24"/>
          <w:lang w:val="en-US"/>
        </w:rPr>
        <w:t xml:space="preserve"> UK</w:t>
      </w:r>
      <w:r w:rsidR="4F3F769B" w:rsidRPr="57D91BF8">
        <w:rPr>
          <w:rFonts w:ascii="Arial Nova" w:eastAsia="Arial Nova" w:hAnsi="Arial Nova" w:cs="Arial Nova"/>
          <w:color w:val="000000" w:themeColor="text1"/>
          <w:sz w:val="24"/>
          <w:szCs w:val="24"/>
          <w:lang w:val="en-US"/>
        </w:rPr>
        <w:t xml:space="preserve">. Secondary research uses existing sources of data, for example, census data (Stewart and </w:t>
      </w:r>
      <w:proofErr w:type="spellStart"/>
      <w:r w:rsidR="4F3F769B" w:rsidRPr="57D91BF8">
        <w:rPr>
          <w:rFonts w:ascii="Arial Nova" w:eastAsia="Arial Nova" w:hAnsi="Arial Nova" w:cs="Arial Nova"/>
          <w:color w:val="000000" w:themeColor="text1"/>
          <w:sz w:val="24"/>
          <w:szCs w:val="24"/>
          <w:lang w:val="en-US"/>
        </w:rPr>
        <w:t>Kamin</w:t>
      </w:r>
      <w:proofErr w:type="spellEnd"/>
      <w:r w:rsidR="4F3F769B" w:rsidRPr="57D91BF8">
        <w:rPr>
          <w:rFonts w:ascii="Arial Nova" w:eastAsia="Arial Nova" w:hAnsi="Arial Nova" w:cs="Arial Nova"/>
          <w:color w:val="000000" w:themeColor="text1"/>
          <w:sz w:val="24"/>
          <w:szCs w:val="24"/>
          <w:lang w:val="en-US"/>
        </w:rPr>
        <w:t xml:space="preserve">, 1993). This form of study has been collected, prepared, structured, published by -party. It features research, publications from government agencies, trade groups, companies in particular sectors. Typical method for conducting a systematic inquiry in which the research only uses data that has already been collected. </w:t>
      </w:r>
    </w:p>
    <w:p w14:paraId="344D9B96" w14:textId="2B91AF8B" w:rsidR="4F3F769B" w:rsidRDefault="00404391" w:rsidP="57D91BF8">
      <w:pPr>
        <w:spacing w:after="160" w:line="360" w:lineRule="auto"/>
        <w:rPr>
          <w:rFonts w:ascii="Arial Nova" w:eastAsia="Arial Nova" w:hAnsi="Arial Nova" w:cs="Arial Nova"/>
          <w:color w:val="000000" w:themeColor="text1"/>
          <w:sz w:val="24"/>
          <w:szCs w:val="24"/>
          <w:lang w:val="en-US"/>
        </w:rPr>
      </w:pPr>
      <w:r>
        <w:rPr>
          <w:rFonts w:ascii="Arial Nova" w:eastAsia="Arial Nova" w:hAnsi="Arial Nova" w:cs="Arial Nova"/>
          <w:color w:val="000000" w:themeColor="text1"/>
          <w:sz w:val="24"/>
          <w:szCs w:val="24"/>
          <w:lang w:val="en-US"/>
        </w:rPr>
        <w:t xml:space="preserve">Also, </w:t>
      </w:r>
      <w:r w:rsidRPr="57D91BF8">
        <w:rPr>
          <w:rFonts w:ascii="Arial Nova" w:eastAsia="Arial Nova" w:hAnsi="Arial Nova" w:cs="Arial Nova"/>
          <w:color w:val="000000" w:themeColor="text1"/>
          <w:sz w:val="24"/>
          <w:szCs w:val="24"/>
          <w:lang w:val="en-US"/>
        </w:rPr>
        <w:t>to</w:t>
      </w:r>
      <w:r w:rsidR="4F3F769B" w:rsidRPr="57D91BF8">
        <w:rPr>
          <w:rFonts w:ascii="Arial Nova" w:eastAsia="Arial Nova" w:hAnsi="Arial Nova" w:cs="Arial Nova"/>
          <w:color w:val="000000" w:themeColor="text1"/>
          <w:sz w:val="24"/>
          <w:szCs w:val="24"/>
          <w:lang w:val="en-US"/>
        </w:rPr>
        <w:t xml:space="preserve"> draw reliable study conclusions, this research design organises, collects, analyses these data samples. Secondary sources involve scholarly books, </w:t>
      </w:r>
      <w:r w:rsidR="1550A7B4" w:rsidRPr="57D91BF8">
        <w:rPr>
          <w:rFonts w:ascii="Arial Nova" w:eastAsia="Arial Nova" w:hAnsi="Arial Nova" w:cs="Arial Nova"/>
          <w:color w:val="000000" w:themeColor="text1"/>
          <w:sz w:val="24"/>
          <w:szCs w:val="24"/>
          <w:lang w:val="en-US"/>
        </w:rPr>
        <w:t xml:space="preserve">published </w:t>
      </w:r>
      <w:r w:rsidR="4F3F769B" w:rsidRPr="57D91BF8">
        <w:rPr>
          <w:rFonts w:ascii="Arial Nova" w:eastAsia="Arial Nova" w:hAnsi="Arial Nova" w:cs="Arial Nova"/>
          <w:color w:val="000000" w:themeColor="text1"/>
          <w:sz w:val="24"/>
          <w:szCs w:val="24"/>
          <w:lang w:val="en-US"/>
        </w:rPr>
        <w:t>articles, government sites, reliable websites online articles</w:t>
      </w:r>
      <w:r w:rsidR="375FF891" w:rsidRPr="57D91BF8">
        <w:rPr>
          <w:rFonts w:ascii="Arial Nova" w:eastAsia="Arial Nova" w:hAnsi="Arial Nova" w:cs="Arial Nova"/>
          <w:color w:val="000000" w:themeColor="text1"/>
          <w:sz w:val="24"/>
          <w:szCs w:val="24"/>
          <w:lang w:val="en-US"/>
        </w:rPr>
        <w:t>, academic peer reviewed journals</w:t>
      </w:r>
      <w:r w:rsidR="4F3F769B" w:rsidRPr="57D91BF8">
        <w:rPr>
          <w:rFonts w:ascii="Arial Nova" w:eastAsia="Arial Nova" w:hAnsi="Arial Nova" w:cs="Arial Nova"/>
          <w:color w:val="000000" w:themeColor="text1"/>
          <w:sz w:val="24"/>
          <w:szCs w:val="24"/>
          <w:lang w:val="en-US"/>
        </w:rPr>
        <w:t>.</w:t>
      </w:r>
      <w:r w:rsidR="632F6914" w:rsidRPr="57D91BF8">
        <w:rPr>
          <w:rFonts w:ascii="Arial Nova" w:eastAsia="Arial Nova" w:hAnsi="Arial Nova" w:cs="Arial Nova"/>
          <w:color w:val="000000" w:themeColor="text1"/>
          <w:sz w:val="24"/>
          <w:szCs w:val="24"/>
          <w:lang w:val="en-US"/>
        </w:rPr>
        <w:t xml:space="preserve"> The research used is secondary research method. This involves analysis, summarisation, evaluation of data obtained from secondary research. This type of research uses information gathered from associations, government agencies, online libraries. To address the research question relevant data had to be utilised from reliable sources.</w:t>
      </w:r>
    </w:p>
    <w:p w14:paraId="31BEBA36" w14:textId="77777777" w:rsidR="00404391" w:rsidRDefault="00404391" w:rsidP="57D91BF8">
      <w:pPr>
        <w:spacing w:after="160" w:line="360" w:lineRule="auto"/>
        <w:rPr>
          <w:rFonts w:ascii="Arial Nova" w:eastAsia="Arial Nova" w:hAnsi="Arial Nova" w:cs="Arial Nova"/>
          <w:color w:val="000000" w:themeColor="text1"/>
          <w:sz w:val="24"/>
          <w:szCs w:val="24"/>
          <w:lang w:val="en-US"/>
        </w:rPr>
      </w:pPr>
      <w:r>
        <w:rPr>
          <w:rFonts w:ascii="Arial Nova" w:eastAsia="Arial Nova" w:hAnsi="Arial Nova" w:cs="Arial Nova"/>
          <w:color w:val="000000" w:themeColor="text1"/>
          <w:sz w:val="24"/>
          <w:szCs w:val="24"/>
          <w:lang w:val="en-US"/>
        </w:rPr>
        <w:t>Furthermore, within this investigation, s</w:t>
      </w:r>
      <w:r w:rsidR="4F3F769B" w:rsidRPr="57D91BF8">
        <w:rPr>
          <w:rFonts w:ascii="Arial Nova" w:eastAsia="Arial Nova" w:hAnsi="Arial Nova" w:cs="Arial Nova"/>
          <w:color w:val="000000" w:themeColor="text1"/>
          <w:sz w:val="24"/>
          <w:szCs w:val="24"/>
          <w:lang w:val="en-US"/>
        </w:rPr>
        <w:t xml:space="preserve">econdary research was chosen for several reasons, firstly </w:t>
      </w:r>
      <w:r w:rsidR="5DEEA49A" w:rsidRPr="57D91BF8">
        <w:rPr>
          <w:rFonts w:ascii="Arial Nova" w:eastAsia="Arial Nova" w:hAnsi="Arial Nova" w:cs="Arial Nova"/>
          <w:color w:val="000000" w:themeColor="text1"/>
          <w:sz w:val="24"/>
          <w:szCs w:val="24"/>
          <w:lang w:val="en-US"/>
        </w:rPr>
        <w:t>it is less</w:t>
      </w:r>
      <w:r w:rsidR="4F3F769B" w:rsidRPr="57D91BF8">
        <w:rPr>
          <w:rFonts w:ascii="Arial Nova" w:eastAsia="Arial Nova" w:hAnsi="Arial Nova" w:cs="Arial Nova"/>
          <w:color w:val="000000" w:themeColor="text1"/>
          <w:sz w:val="24"/>
          <w:szCs w:val="24"/>
          <w:lang w:val="en-US"/>
        </w:rPr>
        <w:t xml:space="preserve"> expensive than primary research. The expensive procedures of securing financing, creating, implementing their own survey, purchasing a sample frame, performing fieldwork, data preparation, data cleaning is not required of the research. (Stewart and </w:t>
      </w:r>
      <w:proofErr w:type="spellStart"/>
      <w:r w:rsidR="4F3F769B" w:rsidRPr="57D91BF8">
        <w:rPr>
          <w:rFonts w:ascii="Arial Nova" w:eastAsia="Arial Nova" w:hAnsi="Arial Nova" w:cs="Arial Nova"/>
          <w:color w:val="000000" w:themeColor="text1"/>
          <w:sz w:val="24"/>
          <w:szCs w:val="24"/>
          <w:lang w:val="en-US"/>
        </w:rPr>
        <w:t>Kamins</w:t>
      </w:r>
      <w:proofErr w:type="spellEnd"/>
      <w:r w:rsidR="4F3F769B" w:rsidRPr="57D91BF8">
        <w:rPr>
          <w:rFonts w:ascii="Arial Nova" w:eastAsia="Arial Nova" w:hAnsi="Arial Nova" w:cs="Arial Nova"/>
          <w:color w:val="000000" w:themeColor="text1"/>
          <w:sz w:val="24"/>
          <w:szCs w:val="24"/>
          <w:lang w:val="en-US"/>
        </w:rPr>
        <w:t xml:space="preserve">, 1993). Secondly, requires less time than primary research. Using information that has already been gathered ensures that the information is readily available. Secondary research prepares the basis for upcoming primary research. (Miller and Brewer, 2011). </w:t>
      </w:r>
    </w:p>
    <w:p w14:paraId="2F392C35" w14:textId="77777777" w:rsidR="00404391" w:rsidRDefault="00404391" w:rsidP="57D91BF8">
      <w:pPr>
        <w:spacing w:after="160" w:line="360" w:lineRule="auto"/>
        <w:rPr>
          <w:rFonts w:ascii="Arial Nova" w:eastAsia="Arial Nova" w:hAnsi="Arial Nova" w:cs="Arial Nova"/>
          <w:color w:val="000000" w:themeColor="text1"/>
          <w:sz w:val="24"/>
          <w:szCs w:val="24"/>
          <w:lang w:val="en-US"/>
        </w:rPr>
      </w:pPr>
    </w:p>
    <w:p w14:paraId="4F618F13" w14:textId="60843C08" w:rsidR="2857A2F3" w:rsidRDefault="00404391" w:rsidP="57D91BF8">
      <w:pPr>
        <w:spacing w:after="160" w:line="360" w:lineRule="auto"/>
        <w:rPr>
          <w:rFonts w:ascii="Arial Nova" w:eastAsia="Arial Nova" w:hAnsi="Arial Nova" w:cs="Arial Nova"/>
          <w:color w:val="000000" w:themeColor="text1"/>
          <w:sz w:val="24"/>
          <w:szCs w:val="24"/>
          <w:lang w:val="en-US"/>
        </w:rPr>
      </w:pPr>
      <w:r>
        <w:rPr>
          <w:rFonts w:ascii="Arial Nova" w:eastAsia="Arial Nova" w:hAnsi="Arial Nova" w:cs="Arial Nova"/>
          <w:color w:val="000000" w:themeColor="text1"/>
          <w:sz w:val="24"/>
          <w:szCs w:val="24"/>
          <w:lang w:val="en-US"/>
        </w:rPr>
        <w:lastRenderedPageBreak/>
        <w:t>Additionally,</w:t>
      </w:r>
      <w:r w:rsidR="4F3F769B" w:rsidRPr="57D91BF8">
        <w:rPr>
          <w:rFonts w:ascii="Arial Nova" w:eastAsia="Arial Nova" w:hAnsi="Arial Nova" w:cs="Arial Nova"/>
          <w:color w:val="000000" w:themeColor="text1"/>
          <w:sz w:val="24"/>
          <w:szCs w:val="24"/>
          <w:lang w:val="en-US"/>
        </w:rPr>
        <w:t xml:space="preserve"> information </w:t>
      </w:r>
      <w:r>
        <w:rPr>
          <w:rFonts w:ascii="Arial Nova" w:eastAsia="Arial Nova" w:hAnsi="Arial Nova" w:cs="Arial Nova"/>
          <w:color w:val="000000" w:themeColor="text1"/>
          <w:sz w:val="24"/>
          <w:szCs w:val="24"/>
          <w:lang w:val="en-US"/>
        </w:rPr>
        <w:t xml:space="preserve">used within this research has </w:t>
      </w:r>
      <w:proofErr w:type="gramStart"/>
      <w:r>
        <w:rPr>
          <w:rFonts w:ascii="Arial Nova" w:eastAsia="Arial Nova" w:hAnsi="Arial Nova" w:cs="Arial Nova"/>
          <w:color w:val="000000" w:themeColor="text1"/>
          <w:sz w:val="24"/>
          <w:szCs w:val="24"/>
          <w:lang w:val="en-US"/>
        </w:rPr>
        <w:t xml:space="preserve">been </w:t>
      </w:r>
      <w:r w:rsidR="4F3F769B" w:rsidRPr="57D91BF8">
        <w:rPr>
          <w:rFonts w:ascii="Arial Nova" w:eastAsia="Arial Nova" w:hAnsi="Arial Nova" w:cs="Arial Nova"/>
          <w:color w:val="000000" w:themeColor="text1"/>
          <w:sz w:val="24"/>
          <w:szCs w:val="24"/>
          <w:lang w:val="en-US"/>
        </w:rPr>
        <w:t xml:space="preserve"> carefully</w:t>
      </w:r>
      <w:proofErr w:type="gramEnd"/>
      <w:r w:rsidR="4F3F769B" w:rsidRPr="57D91BF8">
        <w:rPr>
          <w:rFonts w:ascii="Arial Nova" w:eastAsia="Arial Nova" w:hAnsi="Arial Nova" w:cs="Arial Nova"/>
          <w:color w:val="000000" w:themeColor="text1"/>
          <w:sz w:val="24"/>
          <w:szCs w:val="24"/>
          <w:lang w:val="en-US"/>
        </w:rPr>
        <w:t xml:space="preserve"> reviewed, read</w:t>
      </w:r>
      <w:r>
        <w:rPr>
          <w:rFonts w:ascii="Arial Nova" w:eastAsia="Arial Nova" w:hAnsi="Arial Nova" w:cs="Arial Nova"/>
          <w:color w:val="000000" w:themeColor="text1"/>
          <w:sz w:val="24"/>
          <w:szCs w:val="24"/>
          <w:lang w:val="en-US"/>
        </w:rPr>
        <w:t>,</w:t>
      </w:r>
      <w:r w:rsidR="4F3F769B" w:rsidRPr="57D91BF8">
        <w:rPr>
          <w:rFonts w:ascii="Arial Nova" w:eastAsia="Arial Nova" w:hAnsi="Arial Nova" w:cs="Arial Nova"/>
          <w:color w:val="000000" w:themeColor="text1"/>
          <w:sz w:val="24"/>
          <w:szCs w:val="24"/>
          <w:lang w:val="en-US"/>
        </w:rPr>
        <w:t xml:space="preserve"> making sure it </w:t>
      </w:r>
      <w:r>
        <w:rPr>
          <w:rFonts w:ascii="Arial Nova" w:eastAsia="Arial Nova" w:hAnsi="Arial Nova" w:cs="Arial Nova"/>
          <w:color w:val="000000" w:themeColor="text1"/>
          <w:sz w:val="24"/>
          <w:szCs w:val="24"/>
          <w:lang w:val="en-US"/>
        </w:rPr>
        <w:t>is</w:t>
      </w:r>
      <w:r w:rsidR="4F3F769B" w:rsidRPr="57D91BF8">
        <w:rPr>
          <w:rFonts w:ascii="Arial Nova" w:eastAsia="Arial Nova" w:hAnsi="Arial Nova" w:cs="Arial Nova"/>
          <w:color w:val="000000" w:themeColor="text1"/>
          <w:sz w:val="24"/>
          <w:szCs w:val="24"/>
          <w:lang w:val="en-US"/>
        </w:rPr>
        <w:t xml:space="preserve"> reliable, related to the work, taking notes when it's possible for vital data, underlining important issues, essential facts concerning the impact of technology in healthcare practice in the </w:t>
      </w:r>
      <w:r w:rsidRPr="57D91BF8">
        <w:rPr>
          <w:rFonts w:ascii="Arial Nova" w:eastAsia="Arial Nova" w:hAnsi="Arial Nova" w:cs="Arial Nova"/>
          <w:color w:val="000000" w:themeColor="text1"/>
          <w:sz w:val="24"/>
          <w:szCs w:val="24"/>
          <w:lang w:val="en-US"/>
        </w:rPr>
        <w:t>UK.</w:t>
      </w:r>
      <w:r>
        <w:rPr>
          <w:rFonts w:ascii="Arial Nova" w:eastAsia="Arial Nova" w:hAnsi="Arial Nova" w:cs="Arial Nova"/>
          <w:color w:val="000000" w:themeColor="text1"/>
          <w:sz w:val="24"/>
          <w:szCs w:val="24"/>
          <w:lang w:val="en-US"/>
        </w:rPr>
        <w:t xml:space="preserve"> Also ,it is important  to l</w:t>
      </w:r>
      <w:r w:rsidR="4F3F769B" w:rsidRPr="57D91BF8">
        <w:rPr>
          <w:rFonts w:ascii="Arial Nova" w:eastAsia="Arial Nova" w:hAnsi="Arial Nova" w:cs="Arial Nova"/>
          <w:color w:val="000000" w:themeColor="text1"/>
          <w:sz w:val="24"/>
          <w:szCs w:val="24"/>
          <w:lang w:val="en-US"/>
        </w:rPr>
        <w:t xml:space="preserve">earn about the methods used in research, reviewing the university's prior dissertations, beginning the ideation process, looking over scholarly literature, choosing, </w:t>
      </w:r>
      <w:r w:rsidR="0CC82A2C" w:rsidRPr="57D91BF8">
        <w:rPr>
          <w:rFonts w:ascii="Arial Nova" w:eastAsia="Arial Nova" w:hAnsi="Arial Nova" w:cs="Arial Nova"/>
          <w:color w:val="000000" w:themeColor="text1"/>
          <w:sz w:val="24"/>
          <w:szCs w:val="24"/>
          <w:lang w:val="en-US"/>
        </w:rPr>
        <w:t>selecting the</w:t>
      </w:r>
      <w:r w:rsidR="4F3F769B" w:rsidRPr="57D91BF8">
        <w:rPr>
          <w:rFonts w:ascii="Arial Nova" w:eastAsia="Arial Nova" w:hAnsi="Arial Nova" w:cs="Arial Nova"/>
          <w:color w:val="000000" w:themeColor="text1"/>
          <w:sz w:val="24"/>
          <w:szCs w:val="24"/>
          <w:lang w:val="en-US"/>
        </w:rPr>
        <w:t xml:space="preserve"> possible research questions</w:t>
      </w:r>
      <w:r w:rsidR="3FAEF960" w:rsidRPr="57D91BF8">
        <w:rPr>
          <w:rFonts w:ascii="Arial Nova" w:eastAsia="Arial Nova" w:hAnsi="Arial Nova" w:cs="Arial Nova"/>
          <w:color w:val="000000" w:themeColor="text1"/>
          <w:sz w:val="24"/>
          <w:szCs w:val="24"/>
          <w:lang w:val="en-US"/>
        </w:rPr>
        <w:t xml:space="preserve"> (</w:t>
      </w:r>
      <w:proofErr w:type="spellStart"/>
      <w:r w:rsidR="3FAEF960" w:rsidRPr="57D91BF8">
        <w:rPr>
          <w:rFonts w:ascii="Arial Nova" w:eastAsia="Arial Nova" w:hAnsi="Arial Nova" w:cs="Arial Nova"/>
          <w:color w:val="000000" w:themeColor="text1"/>
          <w:sz w:val="24"/>
          <w:szCs w:val="24"/>
          <w:lang w:val="en-US"/>
        </w:rPr>
        <w:t>Bouchrika</w:t>
      </w:r>
      <w:proofErr w:type="spellEnd"/>
      <w:r w:rsidR="3FAEF960" w:rsidRPr="57D91BF8">
        <w:rPr>
          <w:rFonts w:ascii="Arial Nova" w:eastAsia="Arial Nova" w:hAnsi="Arial Nova" w:cs="Arial Nova"/>
          <w:color w:val="000000" w:themeColor="text1"/>
          <w:sz w:val="24"/>
          <w:szCs w:val="24"/>
          <w:lang w:val="en-US"/>
        </w:rPr>
        <w:t>, 2022)</w:t>
      </w:r>
      <w:r w:rsidR="4F3F769B" w:rsidRPr="57D91BF8">
        <w:rPr>
          <w:rFonts w:ascii="Arial Nova" w:eastAsia="Arial Nova" w:hAnsi="Arial Nova" w:cs="Arial Nova"/>
          <w:color w:val="000000" w:themeColor="text1"/>
          <w:sz w:val="24"/>
          <w:szCs w:val="24"/>
          <w:lang w:val="en-US"/>
        </w:rPr>
        <w:t xml:space="preserve">. </w:t>
      </w:r>
      <w:r>
        <w:rPr>
          <w:rFonts w:ascii="Arial Nova" w:eastAsia="Arial Nova" w:hAnsi="Arial Nova" w:cs="Arial Nova"/>
          <w:color w:val="000000" w:themeColor="text1"/>
          <w:sz w:val="24"/>
          <w:szCs w:val="24"/>
          <w:lang w:val="en-US"/>
        </w:rPr>
        <w:t>Lastly, u</w:t>
      </w:r>
      <w:r w:rsidR="4F3F769B" w:rsidRPr="57D91BF8">
        <w:rPr>
          <w:rFonts w:ascii="Arial Nova" w:eastAsia="Arial Nova" w:hAnsi="Arial Nova" w:cs="Arial Nova"/>
          <w:color w:val="000000" w:themeColor="text1"/>
          <w:sz w:val="24"/>
          <w:szCs w:val="24"/>
          <w:lang w:val="en-US"/>
        </w:rPr>
        <w:t>sing research work, discovering potential changes, solutions, choosing the best option, considering the pros, cons, strong supporting evidence, hoping the approach is useful, objectives to promote, help the topic.</w:t>
      </w:r>
    </w:p>
    <w:p w14:paraId="182472FE" w14:textId="27BCED2F" w:rsidR="57D91BF8" w:rsidRPr="00404391" w:rsidRDefault="57D91BF8" w:rsidP="57D91BF8">
      <w:pPr>
        <w:spacing w:after="160" w:line="360" w:lineRule="auto"/>
        <w:rPr>
          <w:rFonts w:ascii="Arial Nova" w:eastAsia="Arial Nova" w:hAnsi="Arial Nova" w:cs="Arial Nova"/>
          <w:b/>
          <w:bCs/>
          <w:color w:val="000000" w:themeColor="text1"/>
          <w:sz w:val="24"/>
          <w:szCs w:val="24"/>
          <w:u w:val="single"/>
          <w:lang w:val="en-US"/>
        </w:rPr>
      </w:pPr>
    </w:p>
    <w:p w14:paraId="55C5E02F" w14:textId="4BFFFAC3" w:rsidR="57D91BF8" w:rsidRPr="00404391" w:rsidRDefault="12392931" w:rsidP="57D91BF8">
      <w:pPr>
        <w:spacing w:after="160" w:line="360" w:lineRule="auto"/>
        <w:rPr>
          <w:rFonts w:ascii="Arial Nova" w:eastAsia="Arial Nova" w:hAnsi="Arial Nova" w:cs="Arial Nova"/>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 xml:space="preserve">Describe analysis </w:t>
      </w:r>
      <w:proofErr w:type="gramStart"/>
      <w:r w:rsidRPr="00404391">
        <w:rPr>
          <w:rFonts w:ascii="Arial Nova" w:eastAsia="Arial Nova" w:hAnsi="Arial Nova" w:cs="Arial Nova"/>
          <w:b/>
          <w:bCs/>
          <w:color w:val="000000" w:themeColor="text1"/>
          <w:sz w:val="24"/>
          <w:szCs w:val="24"/>
          <w:u w:val="single"/>
          <w:lang w:val="en-US"/>
        </w:rPr>
        <w:t>method</w:t>
      </w:r>
      <w:proofErr w:type="gramEnd"/>
      <w:r w:rsidRPr="00404391">
        <w:rPr>
          <w:rFonts w:ascii="Arial Nova" w:eastAsia="Arial Nova" w:hAnsi="Arial Nova" w:cs="Arial Nova"/>
          <w:b/>
          <w:bCs/>
          <w:color w:val="000000" w:themeColor="text1"/>
          <w:sz w:val="24"/>
          <w:szCs w:val="24"/>
          <w:u w:val="single"/>
          <w:lang w:val="en-US"/>
        </w:rPr>
        <w:t xml:space="preserve"> </w:t>
      </w:r>
    </w:p>
    <w:p w14:paraId="7AFFEDBD" w14:textId="5866B7F8" w:rsidR="52FF8DAF" w:rsidRDefault="52FF8DAF" w:rsidP="57D91BF8">
      <w:pPr>
        <w:spacing w:after="160" w:line="360" w:lineRule="auto"/>
        <w:rPr>
          <w:rFonts w:ascii="Arial Nova" w:eastAsia="Arial Nova" w:hAnsi="Arial Nova" w:cs="Arial Nova"/>
          <w:color w:val="000000" w:themeColor="text1"/>
          <w:sz w:val="24"/>
          <w:szCs w:val="24"/>
          <w:lang w:val="en-US"/>
        </w:rPr>
      </w:pPr>
      <w:r w:rsidRPr="57D91BF8">
        <w:rPr>
          <w:rFonts w:ascii="Arial" w:eastAsia="Arial" w:hAnsi="Arial" w:cs="Arial"/>
          <w:color w:val="000000" w:themeColor="text1"/>
          <w:sz w:val="24"/>
          <w:szCs w:val="24"/>
          <w:lang w:val="en-US"/>
        </w:rPr>
        <w:t>Within this research, a thematic</w:t>
      </w:r>
      <w:r w:rsidR="3279F435" w:rsidRPr="57D91BF8">
        <w:rPr>
          <w:rFonts w:ascii="Arial" w:eastAsia="Arial" w:hAnsi="Arial" w:cs="Arial"/>
          <w:color w:val="000000" w:themeColor="text1"/>
          <w:sz w:val="24"/>
          <w:szCs w:val="24"/>
          <w:lang w:val="en-US"/>
        </w:rPr>
        <w:t xml:space="preserve"> analysis</w:t>
      </w:r>
      <w:r w:rsidRPr="57D91BF8">
        <w:rPr>
          <w:rFonts w:ascii="Arial" w:eastAsia="Arial" w:hAnsi="Arial" w:cs="Arial"/>
          <w:color w:val="000000" w:themeColor="text1"/>
          <w:sz w:val="24"/>
          <w:szCs w:val="24"/>
          <w:lang w:val="en-US"/>
        </w:rPr>
        <w:t xml:space="preserve"> of data was used by collection. The necessary data the materials for the study t</w:t>
      </w:r>
      <w:r w:rsidRPr="57D91BF8">
        <w:rPr>
          <w:rFonts w:ascii="Arial Nova" w:eastAsia="Arial Nova" w:hAnsi="Arial Nova" w:cs="Arial Nova"/>
          <w:color w:val="000000" w:themeColor="text1"/>
          <w:sz w:val="24"/>
          <w:szCs w:val="24"/>
          <w:lang w:val="en-US"/>
        </w:rPr>
        <w:t xml:space="preserve"> </w:t>
      </w:r>
      <w:r w:rsidR="69C560C9" w:rsidRPr="57D91BF8">
        <w:rPr>
          <w:rFonts w:ascii="Arial Nova" w:eastAsia="Arial Nova" w:hAnsi="Arial Nova" w:cs="Arial Nova"/>
          <w:color w:val="000000" w:themeColor="text1"/>
          <w:sz w:val="24"/>
          <w:szCs w:val="24"/>
          <w:lang w:val="en-US"/>
        </w:rPr>
        <w:t>Following the collection of the necessary data for the study, it is necessary to transform the collected raw data (from primary sources, peer-reviewed journals) into valuable data that might be utilised for further evaluation into the findings or conclusions of the subsequent paper (Yan, et al., 2020). The data analysis method is the process of transforming raw data into valuable data. This approach aids the researcher in assessing the effects of applying the acquired information to the research, particularly when drawing a particular assumption.</w:t>
      </w:r>
    </w:p>
    <w:p w14:paraId="40800F16" w14:textId="3643EE58" w:rsidR="12392931" w:rsidRDefault="69C560C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 </w:t>
      </w:r>
      <w:r w:rsidR="12392931" w:rsidRPr="57D91BF8">
        <w:rPr>
          <w:rFonts w:ascii="Arial Nova" w:eastAsia="Arial Nova" w:hAnsi="Arial Nova" w:cs="Arial Nova"/>
          <w:b/>
          <w:bCs/>
          <w:color w:val="000000" w:themeColor="text1"/>
          <w:sz w:val="24"/>
          <w:szCs w:val="24"/>
          <w:u w:val="single"/>
          <w:lang w:val="en-US"/>
        </w:rPr>
        <w:t>Literature search strategies</w:t>
      </w:r>
    </w:p>
    <w:p w14:paraId="413E1C1C" w14:textId="4E6BAC7B" w:rsidR="12392931" w:rsidRDefault="12392931"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Vital step in creating social care recommendations is the methodical identification of evidence. Systematic literature searches should be exhaustive, reproducible, transparent. Additionally, searches should reduce dissemination biases (Song et al. 2000), including as publication, database bias, which could influence review outcomes. The NICE Collaborating Centre for Social Care's information specialists are the section's main target audience (NCCSC). Offers guidance on where to look for information, how to create search methods for comprehensive literature reviews to find social care, economic evidence (NICE, 2016). Additionally, it offers advice on </w:t>
      </w:r>
      <w:r w:rsidRPr="57D91BF8">
        <w:rPr>
          <w:rFonts w:ascii="Arial Nova" w:eastAsia="Arial Nova" w:hAnsi="Arial Nova" w:cs="Arial Nova"/>
          <w:color w:val="000000" w:themeColor="text1"/>
          <w:sz w:val="24"/>
          <w:szCs w:val="24"/>
          <w:lang w:val="en-US"/>
        </w:rPr>
        <w:lastRenderedPageBreak/>
        <w:t>various information management topics that are crucial to the process of creating social care guidelines. NICE recognizes the value of search techniques that strike a balance between sensitivity, precision. The goal is to find the best evidence that is currently available to answer a specific question without providing an overwhelming number of findings.</w:t>
      </w:r>
    </w:p>
    <w:p w14:paraId="578FED52" w14:textId="171B985A" w:rsidR="54614A52" w:rsidRDefault="54614A5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 researcher used the search engine such as google scholar, PubMed, science.gov, research gate, national institute for health, care excellence. However, the researcher came into several issues. For instance, some excellent journals demanded charges, which the researcher could not afford </w:t>
      </w:r>
      <w:proofErr w:type="gramStart"/>
      <w:r w:rsidRPr="57D91BF8">
        <w:rPr>
          <w:rFonts w:ascii="Arial Nova" w:eastAsia="Arial Nova" w:hAnsi="Arial Nova" w:cs="Arial Nova"/>
          <w:color w:val="000000" w:themeColor="text1"/>
          <w:sz w:val="24"/>
          <w:szCs w:val="24"/>
          <w:lang w:val="en-US"/>
        </w:rPr>
        <w:t>in order to</w:t>
      </w:r>
      <w:proofErr w:type="gramEnd"/>
      <w:r w:rsidRPr="57D91BF8">
        <w:rPr>
          <w:rFonts w:ascii="Arial Nova" w:eastAsia="Arial Nova" w:hAnsi="Arial Nova" w:cs="Arial Nova"/>
          <w:color w:val="000000" w:themeColor="text1"/>
          <w:sz w:val="24"/>
          <w:szCs w:val="24"/>
          <w:lang w:val="en-US"/>
        </w:rPr>
        <w:t xml:space="preserve"> read, save the papers. Even though the researcher had limited time, they could not visit the university library to request these journal articles. The researcher also only looked at full-text journal papers that were available for free download and printing. Before selecting the 10 journal papers, the researcher reviewed the abstract, methodology, findings.</w:t>
      </w:r>
    </w:p>
    <w:p w14:paraId="7840BD48" w14:textId="2E9D55D7"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2CB73BC7" w14:textId="4D09AB29" w:rsidR="12392931" w:rsidRDefault="12392931"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 xml:space="preserve">Databases </w:t>
      </w:r>
    </w:p>
    <w:p w14:paraId="078BDEEC" w14:textId="74A289BC" w:rsidR="12392931" w:rsidRDefault="12392931"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Within this research, access to several books, magazine articles, pictures, charts, original sources are provided via research databases. These databases included academic works that have undergone peer review, were published by intelligent people including journalists, researchers, subject-matter authorities. Users can locate the information they need more quickly; databases offer strong search options for limiting results.  To find information about the changing role in healthcare practice databases from </w:t>
      </w:r>
      <w:proofErr w:type="spellStart"/>
      <w:r w:rsidRPr="57D91BF8">
        <w:rPr>
          <w:rFonts w:ascii="Arial Nova" w:eastAsia="Arial Nova" w:hAnsi="Arial Nova" w:cs="Arial Nova"/>
          <w:color w:val="000000" w:themeColor="text1"/>
          <w:sz w:val="24"/>
          <w:szCs w:val="24"/>
          <w:lang w:val="en-US"/>
        </w:rPr>
        <w:t>Ebsco</w:t>
      </w:r>
      <w:proofErr w:type="spellEnd"/>
      <w:r w:rsidRPr="57D91BF8">
        <w:rPr>
          <w:rFonts w:ascii="Arial Nova" w:eastAsia="Arial Nova" w:hAnsi="Arial Nova" w:cs="Arial Nova"/>
          <w:color w:val="000000" w:themeColor="text1"/>
          <w:sz w:val="24"/>
          <w:szCs w:val="24"/>
          <w:lang w:val="en-US"/>
        </w:rPr>
        <w:t xml:space="preserve"> library, journal articles, research gate, government website, google scholar, kings fund, science direct were used. </w:t>
      </w:r>
    </w:p>
    <w:p w14:paraId="46E8B9CA" w14:textId="21A0528C" w:rsidR="12392931" w:rsidRDefault="12392931" w:rsidP="57D91BF8">
      <w:pPr>
        <w:spacing w:after="160" w:line="360" w:lineRule="auto"/>
        <w:rPr>
          <w:rFonts w:ascii="Arial Nova" w:eastAsia="Arial Nova" w:hAnsi="Arial Nova" w:cs="Arial Nova"/>
          <w:color w:val="000000" w:themeColor="text1"/>
          <w:sz w:val="24"/>
          <w:szCs w:val="24"/>
          <w:lang w:val="en-US"/>
        </w:rPr>
      </w:pPr>
      <w:proofErr w:type="spellStart"/>
      <w:r w:rsidRPr="57D91BF8">
        <w:rPr>
          <w:rFonts w:ascii="Arial Nova" w:eastAsia="Arial Nova" w:hAnsi="Arial Nova" w:cs="Arial Nova"/>
          <w:b/>
          <w:bCs/>
          <w:color w:val="000000" w:themeColor="text1"/>
          <w:sz w:val="24"/>
          <w:szCs w:val="24"/>
          <w:u w:val="single"/>
          <w:lang w:val="en-US"/>
        </w:rPr>
        <w:t>Organisational</w:t>
      </w:r>
      <w:proofErr w:type="spellEnd"/>
      <w:r w:rsidRPr="57D91BF8">
        <w:rPr>
          <w:rFonts w:ascii="Arial Nova" w:eastAsia="Arial Nova" w:hAnsi="Arial Nova" w:cs="Arial Nova"/>
          <w:b/>
          <w:bCs/>
          <w:color w:val="000000" w:themeColor="text1"/>
          <w:sz w:val="24"/>
          <w:szCs w:val="24"/>
          <w:u w:val="single"/>
          <w:lang w:val="en-US"/>
        </w:rPr>
        <w:t xml:space="preserve"> websites</w:t>
      </w:r>
    </w:p>
    <w:p w14:paraId="0A38F178" w14:textId="1E7F19C4" w:rsidR="12392931" w:rsidRDefault="12392931"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On their official websites, both governmental, non-governmental firms host their information. These websites had an important role in this research. Utilised Public Health England (PHE), the National Health Service (NHS). These websites were chosen, they provided useful reports, briefings, studies, commentary. Additionally, </w:t>
      </w:r>
      <w:r w:rsidRPr="57D91BF8">
        <w:rPr>
          <w:rFonts w:ascii="Arial Nova" w:eastAsia="Arial Nova" w:hAnsi="Arial Nova" w:cs="Arial Nova"/>
          <w:color w:val="000000" w:themeColor="text1"/>
          <w:sz w:val="24"/>
          <w:szCs w:val="24"/>
          <w:lang w:val="en-US"/>
        </w:rPr>
        <w:lastRenderedPageBreak/>
        <w:t>many of these organisations maintained strict checks, balances even though most of their contents were not peer-reviewed (Waite, 2007).</w:t>
      </w:r>
    </w:p>
    <w:p w14:paraId="2A0145BE" w14:textId="32F3B628" w:rsidR="12392931" w:rsidRDefault="12392931"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Along with artificial intelligence, which is supplying new analytical capability for patient diagnosis, efficient assessment, logistics, data can provide new opportunities for healthcare to learn, develop, produce new research (Castle- Clarke, 2018). As mentioned in the work there are some benefits granting service clients more authority over their own health, safety, welfare. facilitating communication between employees, professionals, families. Gathering, comparing, sharing best </w:t>
      </w:r>
      <w:proofErr w:type="spellStart"/>
      <w:r w:rsidRPr="57D91BF8">
        <w:rPr>
          <w:rFonts w:ascii="Arial Nova" w:eastAsia="Arial Nova" w:hAnsi="Arial Nova" w:cs="Arial Nova"/>
          <w:color w:val="000000" w:themeColor="text1"/>
          <w:sz w:val="24"/>
          <w:szCs w:val="24"/>
          <w:lang w:val="en-US"/>
        </w:rPr>
        <w:t>practises</w:t>
      </w:r>
      <w:proofErr w:type="spellEnd"/>
      <w:r w:rsidRPr="57D91BF8">
        <w:rPr>
          <w:rFonts w:ascii="Arial Nova" w:eastAsia="Arial Nova" w:hAnsi="Arial Nova" w:cs="Arial Nova"/>
          <w:color w:val="000000" w:themeColor="text1"/>
          <w:sz w:val="24"/>
          <w:szCs w:val="24"/>
          <w:lang w:val="en-US"/>
        </w:rPr>
        <w:t xml:space="preserve"> with peers (</w:t>
      </w:r>
      <w:proofErr w:type="spellStart"/>
      <w:r w:rsidRPr="57D91BF8">
        <w:rPr>
          <w:rFonts w:ascii="Arial Nova" w:eastAsia="Arial Nova" w:hAnsi="Arial Nova" w:cs="Arial Nova"/>
          <w:color w:val="000000" w:themeColor="text1"/>
          <w:sz w:val="24"/>
          <w:szCs w:val="24"/>
          <w:lang w:val="en-US"/>
        </w:rPr>
        <w:t>o’regan</w:t>
      </w:r>
      <w:proofErr w:type="spellEnd"/>
      <w:r w:rsidRPr="57D91BF8">
        <w:rPr>
          <w:rFonts w:ascii="Arial Nova" w:eastAsia="Arial Nova" w:hAnsi="Arial Nova" w:cs="Arial Nova"/>
          <w:color w:val="000000" w:themeColor="text1"/>
          <w:sz w:val="24"/>
          <w:szCs w:val="24"/>
          <w:lang w:val="en-US"/>
        </w:rPr>
        <w:t xml:space="preserve">, 2021). Based on </w:t>
      </w:r>
      <w:proofErr w:type="spellStart"/>
      <w:r w:rsidRPr="57D91BF8">
        <w:rPr>
          <w:rFonts w:ascii="Arial Nova" w:eastAsia="Arial Nova" w:hAnsi="Arial Nova" w:cs="Arial Nova"/>
          <w:color w:val="000000" w:themeColor="text1"/>
          <w:sz w:val="24"/>
          <w:szCs w:val="24"/>
          <w:lang w:val="en-US"/>
        </w:rPr>
        <w:t>cio</w:t>
      </w:r>
      <w:proofErr w:type="spellEnd"/>
      <w:r w:rsidRPr="57D91BF8">
        <w:rPr>
          <w:rFonts w:ascii="Arial Nova" w:eastAsia="Arial Nova" w:hAnsi="Arial Nova" w:cs="Arial Nova"/>
          <w:color w:val="000000" w:themeColor="text1"/>
          <w:sz w:val="24"/>
          <w:szCs w:val="24"/>
          <w:lang w:val="en-US"/>
        </w:rPr>
        <w:t xml:space="preserve"> insight these are some of the challenges in the impact of technology in healthcare practice data management, connectivity, streamlined billing procedures, privacy, safety, infrastructure for telehealth, access that is fair (Hansen, 2022).</w:t>
      </w:r>
    </w:p>
    <w:p w14:paraId="15F1B351" w14:textId="1A210471" w:rsidR="7F7615F4" w:rsidRPr="00404391" w:rsidRDefault="7F7615F4" w:rsidP="57D91BF8">
      <w:pPr>
        <w:spacing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 xml:space="preserve">Ethical considerations </w:t>
      </w:r>
    </w:p>
    <w:p w14:paraId="1BE547E2" w14:textId="6EEA9DCA" w:rsidR="67142CBE" w:rsidRDefault="67142CBE" w:rsidP="57D91BF8">
      <w:pPr>
        <w:spacing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The set of rules that direct the study designs and procedures are known as ethical considerations in research. When gathering data from people, scientists and researchers must always abide by a set of ethical principles (</w:t>
      </w:r>
      <w:proofErr w:type="spellStart"/>
      <w:r w:rsidRPr="57D91BF8">
        <w:rPr>
          <w:rFonts w:ascii="Arial Nova" w:eastAsia="Arial Nova" w:hAnsi="Arial Nova" w:cs="Arial Nova"/>
          <w:color w:val="000000" w:themeColor="text1"/>
          <w:sz w:val="24"/>
          <w:szCs w:val="24"/>
          <w:lang w:val="en-US"/>
        </w:rPr>
        <w:t>bhandari</w:t>
      </w:r>
      <w:proofErr w:type="spellEnd"/>
      <w:r w:rsidRPr="57D91BF8">
        <w:rPr>
          <w:rFonts w:ascii="Arial Nova" w:eastAsia="Arial Nova" w:hAnsi="Arial Nova" w:cs="Arial Nova"/>
          <w:color w:val="000000" w:themeColor="text1"/>
          <w:sz w:val="24"/>
          <w:szCs w:val="24"/>
          <w:lang w:val="en-US"/>
        </w:rPr>
        <w:t xml:space="preserve">, 2022). </w:t>
      </w:r>
      <w:r w:rsidR="7F7615F4" w:rsidRPr="57D91BF8">
        <w:rPr>
          <w:rFonts w:ascii="Arial Nova" w:eastAsia="Arial Nova" w:hAnsi="Arial Nova" w:cs="Arial Nova"/>
          <w:color w:val="000000" w:themeColor="text1"/>
          <w:sz w:val="24"/>
          <w:szCs w:val="24"/>
          <w:lang w:val="en-US"/>
        </w:rPr>
        <w:t xml:space="preserve">This research will not cause </w:t>
      </w:r>
      <w:r w:rsidR="7B8AD30E" w:rsidRPr="57D91BF8">
        <w:rPr>
          <w:rFonts w:ascii="Arial Nova" w:eastAsia="Arial Nova" w:hAnsi="Arial Nova" w:cs="Arial Nova"/>
          <w:color w:val="000000" w:themeColor="text1"/>
          <w:sz w:val="24"/>
          <w:szCs w:val="24"/>
          <w:lang w:val="en-US"/>
        </w:rPr>
        <w:t>harm to</w:t>
      </w:r>
      <w:r w:rsidR="7F7615F4" w:rsidRPr="57D91BF8">
        <w:rPr>
          <w:rFonts w:ascii="Arial Nova" w:eastAsia="Arial Nova" w:hAnsi="Arial Nova" w:cs="Arial Nova"/>
          <w:color w:val="000000" w:themeColor="text1"/>
          <w:sz w:val="24"/>
          <w:szCs w:val="24"/>
          <w:lang w:val="en-US"/>
        </w:rPr>
        <w:t xml:space="preserve"> the</w:t>
      </w:r>
      <w:r w:rsidR="4A9B3072" w:rsidRPr="57D91BF8">
        <w:rPr>
          <w:rFonts w:ascii="Arial Nova" w:eastAsia="Arial Nova" w:hAnsi="Arial Nova" w:cs="Arial Nova"/>
          <w:color w:val="000000" w:themeColor="text1"/>
          <w:sz w:val="24"/>
          <w:szCs w:val="24"/>
          <w:lang w:val="en-US"/>
        </w:rPr>
        <w:t xml:space="preserve"> readers,</w:t>
      </w:r>
      <w:r w:rsidR="7F7615F4" w:rsidRPr="57D91BF8">
        <w:rPr>
          <w:rFonts w:ascii="Arial Nova" w:eastAsia="Arial Nova" w:hAnsi="Arial Nova" w:cs="Arial Nova"/>
          <w:color w:val="000000" w:themeColor="text1"/>
          <w:sz w:val="24"/>
          <w:szCs w:val="24"/>
          <w:lang w:val="en-US"/>
        </w:rPr>
        <w:t xml:space="preserve"> data </w:t>
      </w:r>
      <w:r w:rsidR="06881260" w:rsidRPr="57D91BF8">
        <w:rPr>
          <w:rFonts w:ascii="Arial Nova" w:eastAsia="Arial Nova" w:hAnsi="Arial Nova" w:cs="Arial Nova"/>
          <w:color w:val="000000" w:themeColor="text1"/>
          <w:sz w:val="24"/>
          <w:szCs w:val="24"/>
          <w:lang w:val="en-US"/>
        </w:rPr>
        <w:t>collected</w:t>
      </w:r>
      <w:r w:rsidR="7F7615F4" w:rsidRPr="57D91BF8">
        <w:rPr>
          <w:rFonts w:ascii="Arial Nova" w:eastAsia="Arial Nova" w:hAnsi="Arial Nova" w:cs="Arial Nova"/>
          <w:color w:val="000000" w:themeColor="text1"/>
          <w:sz w:val="24"/>
          <w:szCs w:val="24"/>
          <w:lang w:val="en-US"/>
        </w:rPr>
        <w:t xml:space="preserve"> from reliable sources</w:t>
      </w:r>
      <w:r w:rsidR="68DB4204" w:rsidRPr="57D91BF8">
        <w:rPr>
          <w:rFonts w:ascii="Arial Nova" w:eastAsia="Arial Nova" w:hAnsi="Arial Nova" w:cs="Arial Nova"/>
          <w:color w:val="000000" w:themeColor="text1"/>
          <w:sz w:val="24"/>
          <w:szCs w:val="24"/>
          <w:lang w:val="en-US"/>
        </w:rPr>
        <w:t>. The researcher gives consent for future use of the data.</w:t>
      </w:r>
      <w:r w:rsidR="37C862AC" w:rsidRPr="57D91BF8">
        <w:rPr>
          <w:rFonts w:ascii="Arial Nova" w:eastAsia="Arial Nova" w:hAnsi="Arial Nova" w:cs="Arial Nova"/>
          <w:color w:val="000000" w:themeColor="text1"/>
          <w:sz w:val="24"/>
          <w:szCs w:val="24"/>
          <w:lang w:val="en-US"/>
        </w:rPr>
        <w:t xml:space="preserve"> </w:t>
      </w:r>
      <w:r w:rsidR="4DC351A6" w:rsidRPr="57D91BF8">
        <w:rPr>
          <w:rFonts w:ascii="Arial Nova" w:eastAsia="Arial Nova" w:hAnsi="Arial Nova" w:cs="Arial Nova"/>
          <w:color w:val="000000" w:themeColor="text1"/>
          <w:sz w:val="24"/>
          <w:szCs w:val="24"/>
          <w:lang w:val="en-US"/>
        </w:rPr>
        <w:t xml:space="preserve">The provenance of the data collected </w:t>
      </w:r>
      <w:r w:rsidR="66594909" w:rsidRPr="57D91BF8">
        <w:rPr>
          <w:rFonts w:ascii="Arial Nova" w:eastAsia="Arial Nova" w:hAnsi="Arial Nova" w:cs="Arial Nova"/>
          <w:color w:val="000000" w:themeColor="text1"/>
          <w:sz w:val="24"/>
          <w:szCs w:val="24"/>
          <w:lang w:val="en-US"/>
        </w:rPr>
        <w:t>was</w:t>
      </w:r>
      <w:r w:rsidR="4DC351A6" w:rsidRPr="57D91BF8">
        <w:rPr>
          <w:rFonts w:ascii="Arial Nova" w:eastAsia="Arial Nova" w:hAnsi="Arial Nova" w:cs="Arial Nova"/>
          <w:color w:val="000000" w:themeColor="text1"/>
          <w:sz w:val="24"/>
          <w:szCs w:val="24"/>
          <w:lang w:val="en-US"/>
        </w:rPr>
        <w:t xml:space="preserve"> secondary research collected, used b</w:t>
      </w:r>
      <w:r w:rsidR="09C03A55" w:rsidRPr="57D91BF8">
        <w:rPr>
          <w:rFonts w:ascii="Arial Nova" w:eastAsia="Arial Nova" w:hAnsi="Arial Nova" w:cs="Arial Nova"/>
          <w:color w:val="000000" w:themeColor="text1"/>
          <w:sz w:val="24"/>
          <w:szCs w:val="24"/>
          <w:lang w:val="en-US"/>
        </w:rPr>
        <w:t>y the researcher</w:t>
      </w:r>
      <w:r w:rsidR="4B6AB8EF" w:rsidRPr="57D91BF8">
        <w:rPr>
          <w:rFonts w:ascii="Arial Nova" w:eastAsia="Arial Nova" w:hAnsi="Arial Nova" w:cs="Arial Nova"/>
          <w:color w:val="000000" w:themeColor="text1"/>
          <w:sz w:val="24"/>
          <w:szCs w:val="24"/>
          <w:lang w:val="en-US"/>
        </w:rPr>
        <w:t xml:space="preserve"> (</w:t>
      </w:r>
      <w:proofErr w:type="spellStart"/>
      <w:r w:rsidR="4B6AB8EF" w:rsidRPr="57D91BF8">
        <w:rPr>
          <w:rFonts w:ascii="Arial Nova" w:eastAsia="Arial Nova" w:hAnsi="Arial Nova" w:cs="Arial Nova"/>
          <w:color w:val="000000" w:themeColor="text1"/>
          <w:sz w:val="24"/>
          <w:szCs w:val="24"/>
          <w:lang w:val="en-US"/>
        </w:rPr>
        <w:t>ramesh</w:t>
      </w:r>
      <w:proofErr w:type="spellEnd"/>
      <w:r w:rsidR="4B6AB8EF" w:rsidRPr="57D91BF8">
        <w:rPr>
          <w:rFonts w:ascii="Arial Nova" w:eastAsia="Arial Nova" w:hAnsi="Arial Nova" w:cs="Arial Nova"/>
          <w:color w:val="000000" w:themeColor="text1"/>
          <w:sz w:val="24"/>
          <w:szCs w:val="24"/>
          <w:lang w:val="en-US"/>
        </w:rPr>
        <w:t xml:space="preserve"> at el</w:t>
      </w:r>
      <w:r w:rsidR="4AABF1EA" w:rsidRPr="57D91BF8">
        <w:rPr>
          <w:rFonts w:ascii="Arial Nova" w:eastAsia="Arial Nova" w:hAnsi="Arial Nova" w:cs="Arial Nova"/>
          <w:color w:val="000000" w:themeColor="text1"/>
          <w:sz w:val="24"/>
          <w:szCs w:val="24"/>
          <w:lang w:val="en-US"/>
        </w:rPr>
        <w:t>,</w:t>
      </w:r>
      <w:r w:rsidR="4B6AB8EF" w:rsidRPr="57D91BF8">
        <w:rPr>
          <w:rFonts w:ascii="Arial Nova" w:eastAsia="Arial Nova" w:hAnsi="Arial Nova" w:cs="Arial Nova"/>
          <w:color w:val="000000" w:themeColor="text1"/>
          <w:sz w:val="24"/>
          <w:szCs w:val="24"/>
          <w:lang w:val="en-US"/>
        </w:rPr>
        <w:t xml:space="preserve"> 2022)</w:t>
      </w:r>
      <w:r w:rsidR="09C03A55" w:rsidRPr="57D91BF8">
        <w:rPr>
          <w:rFonts w:ascii="Arial Nova" w:eastAsia="Arial Nova" w:hAnsi="Arial Nova" w:cs="Arial Nova"/>
          <w:color w:val="000000" w:themeColor="text1"/>
          <w:sz w:val="24"/>
          <w:szCs w:val="24"/>
          <w:lang w:val="en-US"/>
        </w:rPr>
        <w:t>.</w:t>
      </w:r>
    </w:p>
    <w:p w14:paraId="4E5FE031" w14:textId="150928FA" w:rsidR="5180AF06" w:rsidRDefault="5180AF06" w:rsidP="57D91BF8">
      <w:pPr>
        <w:spacing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Chapter 4</w:t>
      </w:r>
    </w:p>
    <w:p w14:paraId="476BF77C" w14:textId="39244E09" w:rsidR="5AB31586" w:rsidRPr="00404391" w:rsidRDefault="469E50C1" w:rsidP="57D91BF8">
      <w:pPr>
        <w:spacing w:after="160" w:line="360" w:lineRule="auto"/>
        <w:rPr>
          <w:rFonts w:ascii="Arial Nova" w:eastAsia="Arial Nova" w:hAnsi="Arial Nova" w:cs="Arial Nova"/>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 xml:space="preserve">1.7 </w:t>
      </w:r>
      <w:r w:rsidR="78F96EFA" w:rsidRPr="57D91BF8">
        <w:rPr>
          <w:rFonts w:ascii="Arial Nova" w:eastAsia="Arial Nova" w:hAnsi="Arial Nova" w:cs="Arial Nova"/>
          <w:b/>
          <w:bCs/>
          <w:color w:val="000000" w:themeColor="text1"/>
          <w:sz w:val="24"/>
          <w:szCs w:val="24"/>
          <w:u w:val="single"/>
          <w:lang w:val="en-US"/>
        </w:rPr>
        <w:t>Results and Discussions</w:t>
      </w:r>
    </w:p>
    <w:p w14:paraId="33CDFD23" w14:textId="486A102D" w:rsidR="52BBEC3D" w:rsidRDefault="00404391"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sz w:val="24"/>
          <w:szCs w:val="24"/>
          <w:lang w:val="en-US"/>
        </w:rPr>
        <w:t>To</w:t>
      </w:r>
      <w:r w:rsidR="52BBEC3D" w:rsidRPr="57D91BF8">
        <w:rPr>
          <w:rFonts w:ascii="Arial Nova" w:eastAsia="Arial Nova" w:hAnsi="Arial Nova" w:cs="Arial Nova"/>
          <w:sz w:val="24"/>
          <w:szCs w:val="24"/>
          <w:lang w:val="en-US"/>
        </w:rPr>
        <w:t xml:space="preserve"> accomplish the task of data collection, the researcher will explain the secondary data from the data</w:t>
      </w:r>
      <w:r w:rsidR="640D0292" w:rsidRPr="57D91BF8">
        <w:rPr>
          <w:rFonts w:ascii="Arial Nova" w:eastAsia="Arial Nova" w:hAnsi="Arial Nova" w:cs="Arial Nova"/>
          <w:sz w:val="24"/>
          <w:szCs w:val="24"/>
          <w:lang w:val="en-US"/>
        </w:rPr>
        <w:t>-</w:t>
      </w:r>
      <w:r w:rsidR="52BBEC3D" w:rsidRPr="57D91BF8">
        <w:rPr>
          <w:rFonts w:ascii="Arial Nova" w:eastAsia="Arial Nova" w:hAnsi="Arial Nova" w:cs="Arial Nova"/>
          <w:sz w:val="24"/>
          <w:szCs w:val="24"/>
          <w:lang w:val="en-US"/>
        </w:rPr>
        <w:t>gathering method in this section. In essence, in accordance with the method of data analysis, the researcher will transform the raw data acquired from the data collection method into data that is more valuable, particularly in terms of being beneficial for concluding the research</w:t>
      </w:r>
      <w:r w:rsidR="481F562F" w:rsidRPr="57D91BF8">
        <w:rPr>
          <w:rFonts w:ascii="Arial Nova" w:eastAsia="Arial Nova" w:hAnsi="Arial Nova" w:cs="Arial Nova"/>
          <w:sz w:val="24"/>
          <w:szCs w:val="24"/>
          <w:lang w:val="en-US"/>
        </w:rPr>
        <w:t>,</w:t>
      </w:r>
      <w:r w:rsidR="52BBEC3D" w:rsidRPr="57D91BF8">
        <w:rPr>
          <w:rFonts w:ascii="Arial Nova" w:eastAsia="Arial Nova" w:hAnsi="Arial Nova" w:cs="Arial Nova"/>
          <w:sz w:val="24"/>
          <w:szCs w:val="24"/>
          <w:lang w:val="en-US"/>
        </w:rPr>
        <w:t xml:space="preserve"> suggesting certain recommendations for the future. </w:t>
      </w:r>
      <w:r w:rsidR="2D68FF9E" w:rsidRPr="57D91BF8">
        <w:rPr>
          <w:rFonts w:ascii="Arial Nova" w:eastAsia="Arial Nova" w:hAnsi="Arial Nova" w:cs="Arial Nova"/>
          <w:sz w:val="24"/>
          <w:szCs w:val="24"/>
          <w:lang w:val="en-US"/>
        </w:rPr>
        <w:t>Because</w:t>
      </w:r>
      <w:r w:rsidR="52BBEC3D" w:rsidRPr="57D91BF8">
        <w:rPr>
          <w:rFonts w:ascii="Arial Nova" w:eastAsia="Arial Nova" w:hAnsi="Arial Nova" w:cs="Arial Nova"/>
          <w:sz w:val="24"/>
          <w:szCs w:val="24"/>
          <w:lang w:val="en-US"/>
        </w:rPr>
        <w:t xml:space="preserve"> this research paper uses thematic data analysis in agreement with its objectives</w:t>
      </w:r>
      <w:r w:rsidR="79C55134" w:rsidRPr="57D91BF8">
        <w:rPr>
          <w:rFonts w:ascii="Arial Nova" w:eastAsia="Arial Nova" w:hAnsi="Arial Nova" w:cs="Arial Nova"/>
          <w:sz w:val="24"/>
          <w:szCs w:val="24"/>
          <w:lang w:val="en-US"/>
        </w:rPr>
        <w:t>,</w:t>
      </w:r>
      <w:r w:rsidR="52BBEC3D" w:rsidRPr="57D91BF8">
        <w:rPr>
          <w:rFonts w:ascii="Arial Nova" w:eastAsia="Arial Nova" w:hAnsi="Arial Nova" w:cs="Arial Nova"/>
          <w:sz w:val="24"/>
          <w:szCs w:val="24"/>
          <w:lang w:val="en-US"/>
        </w:rPr>
        <w:t xml:space="preserve"> research questions, the discussion that will be carried out in the </w:t>
      </w:r>
      <w:r w:rsidR="52BBEC3D" w:rsidRPr="57D91BF8">
        <w:rPr>
          <w:rFonts w:ascii="Arial Nova" w:eastAsia="Arial Nova" w:hAnsi="Arial Nova" w:cs="Arial Nova"/>
          <w:sz w:val="24"/>
          <w:szCs w:val="24"/>
          <w:lang w:val="en-US"/>
        </w:rPr>
        <w:lastRenderedPageBreak/>
        <w:t xml:space="preserve">future will also be considered </w:t>
      </w:r>
      <w:r w:rsidR="5A0CBB8B" w:rsidRPr="57D91BF8">
        <w:rPr>
          <w:rFonts w:ascii="Arial Nova" w:eastAsia="Arial Nova" w:hAnsi="Arial Nova" w:cs="Arial Nova"/>
          <w:sz w:val="24"/>
          <w:szCs w:val="24"/>
          <w:lang w:val="en-US"/>
        </w:rPr>
        <w:t>considering</w:t>
      </w:r>
      <w:r w:rsidR="52BBEC3D" w:rsidRPr="57D91BF8">
        <w:rPr>
          <w:rFonts w:ascii="Arial Nova" w:eastAsia="Arial Nova" w:hAnsi="Arial Nova" w:cs="Arial Nova"/>
          <w:sz w:val="24"/>
          <w:szCs w:val="24"/>
          <w:lang w:val="en-US"/>
        </w:rPr>
        <w:t xml:space="preserve"> the themes described </w:t>
      </w:r>
      <w:r w:rsidR="6DF54754" w:rsidRPr="57D91BF8">
        <w:rPr>
          <w:rFonts w:ascii="Arial Nova" w:eastAsia="Arial Nova" w:hAnsi="Arial Nova" w:cs="Arial Nova"/>
          <w:sz w:val="24"/>
          <w:szCs w:val="24"/>
          <w:lang w:val="en-US"/>
        </w:rPr>
        <w:t>w</w:t>
      </w:r>
      <w:r w:rsidR="1AEBCF62" w:rsidRPr="57D91BF8">
        <w:rPr>
          <w:rFonts w:ascii="Arial Nova" w:eastAsia="Arial Nova" w:hAnsi="Arial Nova" w:cs="Arial Nova"/>
          <w:color w:val="000000" w:themeColor="text1"/>
          <w:sz w:val="24"/>
          <w:szCs w:val="24"/>
          <w:lang w:val="en-US"/>
        </w:rPr>
        <w:t>hat has led to the rise of technology in the healthcare</w:t>
      </w:r>
      <w:r w:rsidR="1EE218D5" w:rsidRPr="57D91BF8">
        <w:rPr>
          <w:rFonts w:ascii="Arial Nova" w:eastAsia="Arial Nova" w:hAnsi="Arial Nova" w:cs="Arial Nova"/>
          <w:color w:val="000000" w:themeColor="text1"/>
          <w:sz w:val="24"/>
          <w:szCs w:val="24"/>
          <w:lang w:val="en-US"/>
        </w:rPr>
        <w:t>, w</w:t>
      </w:r>
      <w:r w:rsidR="1AEBCF62" w:rsidRPr="57D91BF8">
        <w:rPr>
          <w:rFonts w:ascii="Arial Nova" w:eastAsia="Arial Nova" w:hAnsi="Arial Nova" w:cs="Arial Nova"/>
          <w:color w:val="000000" w:themeColor="text1"/>
          <w:sz w:val="24"/>
          <w:szCs w:val="24"/>
          <w:lang w:val="en-US"/>
        </w:rPr>
        <w:t>hat has been the impact of this various technology in healthcare setting</w:t>
      </w:r>
      <w:r w:rsidR="40FEBF47" w:rsidRPr="57D91BF8">
        <w:rPr>
          <w:rFonts w:ascii="Arial Nova" w:eastAsia="Arial Nova" w:hAnsi="Arial Nova" w:cs="Arial Nova"/>
          <w:color w:val="000000" w:themeColor="text1"/>
          <w:sz w:val="24"/>
          <w:szCs w:val="24"/>
          <w:lang w:val="en-US"/>
        </w:rPr>
        <w:t xml:space="preserve"> and t</w:t>
      </w:r>
      <w:r w:rsidR="1AEBCF62" w:rsidRPr="57D91BF8">
        <w:rPr>
          <w:rFonts w:ascii="Arial Nova" w:eastAsia="Arial Nova" w:hAnsi="Arial Nova" w:cs="Arial Nova"/>
          <w:color w:val="000000" w:themeColor="text1"/>
          <w:sz w:val="24"/>
          <w:szCs w:val="24"/>
          <w:lang w:val="en-US"/>
        </w:rPr>
        <w:t>o evaluate the use of technology in healthcare practice</w:t>
      </w:r>
      <w:r w:rsidR="0BCF6216" w:rsidRPr="57D91BF8">
        <w:rPr>
          <w:rFonts w:ascii="Arial Nova" w:eastAsia="Arial Nova" w:hAnsi="Arial Nova" w:cs="Arial Nova"/>
          <w:color w:val="000000" w:themeColor="text1"/>
          <w:sz w:val="24"/>
          <w:szCs w:val="24"/>
          <w:lang w:val="en-US"/>
        </w:rPr>
        <w:t xml:space="preserve">. </w:t>
      </w:r>
    </w:p>
    <w:p w14:paraId="07304338" w14:textId="545CE7D4" w:rsidR="00404391" w:rsidRDefault="00404391" w:rsidP="00404391">
      <w:pPr>
        <w:spacing w:after="160" w:line="360" w:lineRule="auto"/>
        <w:rPr>
          <w:rFonts w:ascii="Arial Nova" w:eastAsia="Arial Nova" w:hAnsi="Arial Nova" w:cs="Arial Nova"/>
          <w:b/>
          <w:bCs/>
          <w:sz w:val="24"/>
          <w:szCs w:val="24"/>
          <w:u w:val="single"/>
          <w:lang w:val="en-US"/>
        </w:rPr>
      </w:pPr>
      <w:r w:rsidRPr="00404391">
        <w:rPr>
          <w:rFonts w:ascii="Arial Nova" w:eastAsia="Arial Nova" w:hAnsi="Arial Nova" w:cs="Arial Nova"/>
          <w:b/>
          <w:bCs/>
          <w:sz w:val="24"/>
          <w:szCs w:val="24"/>
          <w:u w:val="single"/>
          <w:lang w:val="en-US"/>
        </w:rPr>
        <w:t xml:space="preserve">Theme 1 </w:t>
      </w:r>
      <w:r w:rsidRPr="00404391">
        <w:rPr>
          <w:rFonts w:ascii="Arial Nova" w:eastAsia="Arial Nova" w:hAnsi="Arial Nova" w:cs="Arial Nova"/>
          <w:b/>
          <w:bCs/>
          <w:sz w:val="24"/>
          <w:szCs w:val="24"/>
          <w:u w:val="single"/>
          <w:lang w:val="en-US"/>
        </w:rPr>
        <w:t xml:space="preserve">To examine what has led to the rise of technology in the </w:t>
      </w:r>
      <w:r w:rsidRPr="00404391">
        <w:rPr>
          <w:rFonts w:ascii="Arial Nova" w:eastAsia="Arial Nova" w:hAnsi="Arial Nova" w:cs="Arial Nova"/>
          <w:b/>
          <w:bCs/>
          <w:sz w:val="24"/>
          <w:szCs w:val="24"/>
          <w:u w:val="single"/>
          <w:lang w:val="en-US"/>
        </w:rPr>
        <w:t>healthcare</w:t>
      </w:r>
      <w:r w:rsidRPr="00404391">
        <w:rPr>
          <w:rFonts w:ascii="Arial Nova" w:eastAsia="Arial Nova" w:hAnsi="Arial Nova" w:cs="Arial Nova"/>
          <w:sz w:val="24"/>
          <w:szCs w:val="24"/>
          <w:lang w:val="en-US"/>
        </w:rPr>
        <w:t xml:space="preserve"> </w:t>
      </w:r>
      <w:r w:rsidRPr="00404391">
        <w:rPr>
          <w:rFonts w:ascii="Arial Nova" w:eastAsia="Arial Nova" w:hAnsi="Arial Nova" w:cs="Arial Nova"/>
          <w:b/>
          <w:bCs/>
          <w:sz w:val="24"/>
          <w:szCs w:val="24"/>
          <w:lang w:val="en-US"/>
        </w:rPr>
        <w:t>settings.</w:t>
      </w:r>
    </w:p>
    <w:p w14:paraId="44489118" w14:textId="77777777" w:rsidR="00404391" w:rsidRDefault="4A495CB9" w:rsidP="57D91BF8">
      <w:pPr>
        <w:spacing w:after="160" w:line="360" w:lineRule="auto"/>
        <w:rPr>
          <w:rFonts w:ascii="Arial Nova" w:eastAsia="Arial Nova" w:hAnsi="Arial Nova" w:cs="Arial Nova"/>
          <w:color w:val="000000" w:themeColor="text1"/>
          <w:sz w:val="24"/>
          <w:szCs w:val="24"/>
          <w:lang w:val="en-US"/>
        </w:rPr>
      </w:pPr>
      <w:r w:rsidRPr="00404391">
        <w:rPr>
          <w:rFonts w:ascii="Arial Nova" w:eastAsia="Arial Nova" w:hAnsi="Arial Nova" w:cs="Arial Nova"/>
          <w:color w:val="000000" w:themeColor="text1"/>
          <w:sz w:val="24"/>
          <w:szCs w:val="24"/>
          <w:lang w:val="en-US"/>
        </w:rPr>
        <w:t xml:space="preserve"> According to the topics, a preliminary discussion will aid the researcher in understanding the impact of the demand for technology in healthcare. It will also be useful in providing information on the reasons the NHS has been investigating new technology throughout the </w:t>
      </w:r>
      <w:proofErr w:type="spellStart"/>
      <w:proofErr w:type="gramStart"/>
      <w:r w:rsidRPr="00404391">
        <w:rPr>
          <w:rFonts w:ascii="Arial Nova" w:eastAsia="Arial Nova" w:hAnsi="Arial Nova" w:cs="Arial Nova"/>
          <w:color w:val="000000" w:themeColor="text1"/>
          <w:sz w:val="24"/>
          <w:szCs w:val="24"/>
          <w:lang w:val="en-US"/>
        </w:rPr>
        <w:t>years.</w:t>
      </w:r>
      <w:r w:rsidR="00404391">
        <w:rPr>
          <w:rFonts w:ascii="Arial Nova" w:eastAsia="Arial Nova" w:hAnsi="Arial Nova" w:cs="Arial Nova"/>
          <w:color w:val="000000" w:themeColor="text1"/>
          <w:sz w:val="24"/>
          <w:szCs w:val="24"/>
          <w:lang w:val="en-US"/>
        </w:rPr>
        <w:t>Also</w:t>
      </w:r>
      <w:proofErr w:type="spellEnd"/>
      <w:proofErr w:type="gramEnd"/>
      <w:r w:rsidR="00404391">
        <w:rPr>
          <w:rFonts w:ascii="Arial Nova" w:eastAsia="Arial Nova" w:hAnsi="Arial Nova" w:cs="Arial Nova"/>
          <w:color w:val="000000" w:themeColor="text1"/>
          <w:sz w:val="24"/>
          <w:szCs w:val="24"/>
          <w:lang w:val="en-US"/>
        </w:rPr>
        <w:t xml:space="preserve"> </w:t>
      </w:r>
      <w:r w:rsidR="4BA664C2" w:rsidRPr="57D91BF8">
        <w:rPr>
          <w:rFonts w:ascii="Arial Nova" w:eastAsia="Arial Nova" w:hAnsi="Arial Nova" w:cs="Arial Nova"/>
          <w:color w:val="000000" w:themeColor="text1"/>
          <w:sz w:val="24"/>
          <w:szCs w:val="24"/>
          <w:lang w:val="en-US"/>
        </w:rPr>
        <w:t>Jen, et al</w:t>
      </w:r>
      <w:r w:rsidR="22EF7A71" w:rsidRPr="57D91BF8">
        <w:rPr>
          <w:rFonts w:ascii="Arial Nova" w:eastAsia="Arial Nova" w:hAnsi="Arial Nova" w:cs="Arial Nova"/>
          <w:color w:val="000000" w:themeColor="text1"/>
          <w:sz w:val="24"/>
          <w:szCs w:val="24"/>
          <w:lang w:val="en-US"/>
        </w:rPr>
        <w:t>, (20</w:t>
      </w:r>
      <w:r w:rsidR="2AFB95A6" w:rsidRPr="57D91BF8">
        <w:rPr>
          <w:rFonts w:ascii="Arial Nova" w:eastAsia="Arial Nova" w:hAnsi="Arial Nova" w:cs="Arial Nova"/>
          <w:color w:val="000000" w:themeColor="text1"/>
          <w:sz w:val="24"/>
          <w:szCs w:val="24"/>
          <w:lang w:val="en-US"/>
        </w:rPr>
        <w:t>22</w:t>
      </w:r>
      <w:r w:rsidR="22EF7A71" w:rsidRPr="57D91BF8">
        <w:rPr>
          <w:rFonts w:ascii="Arial Nova" w:eastAsia="Arial Nova" w:hAnsi="Arial Nova" w:cs="Arial Nova"/>
          <w:color w:val="000000" w:themeColor="text1"/>
          <w:sz w:val="24"/>
          <w:szCs w:val="24"/>
          <w:lang w:val="en-US"/>
        </w:rPr>
        <w:t>)</w:t>
      </w:r>
      <w:r w:rsidR="1735575C" w:rsidRPr="57D91BF8">
        <w:rPr>
          <w:rFonts w:ascii="Arial Nova" w:eastAsia="Arial Nova" w:hAnsi="Arial Nova" w:cs="Arial Nova"/>
          <w:color w:val="000000" w:themeColor="text1"/>
          <w:sz w:val="24"/>
          <w:szCs w:val="24"/>
          <w:lang w:val="en-US"/>
        </w:rPr>
        <w:t xml:space="preserve"> Health information technology (HIT) is collectively referred to the hardware, software, systems that make up the information input, transmission, use, </w:t>
      </w:r>
      <w:r w:rsidR="6166E20F" w:rsidRPr="57D91BF8">
        <w:rPr>
          <w:rFonts w:ascii="Arial Nova" w:eastAsia="Arial Nova" w:hAnsi="Arial Nova" w:cs="Arial Nova"/>
          <w:color w:val="000000" w:themeColor="text1"/>
          <w:sz w:val="24"/>
          <w:szCs w:val="24"/>
          <w:lang w:val="en-US"/>
        </w:rPr>
        <w:t>extraction, analysis</w:t>
      </w:r>
      <w:r w:rsidR="1735575C" w:rsidRPr="57D91BF8">
        <w:rPr>
          <w:rFonts w:ascii="Arial Nova" w:eastAsia="Arial Nova" w:hAnsi="Arial Nova" w:cs="Arial Nova"/>
          <w:color w:val="000000" w:themeColor="text1"/>
          <w:sz w:val="24"/>
          <w:szCs w:val="24"/>
          <w:lang w:val="en-US"/>
        </w:rPr>
        <w:t xml:space="preserve"> processes in the healthcare industry.</w:t>
      </w:r>
    </w:p>
    <w:p w14:paraId="72A4808A" w14:textId="5BB8314F" w:rsidR="4BA664C2" w:rsidRDefault="1735575C"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 In addition to patients, doctors, other front-line healthcare workers, the end users of this technology also include medical researchers, healthcare insurance providers, public health organisations, regulations, quality assurance bodies, various levels of government. At the societal level, the technology, systems that support HIT are essential to the provision of healthcare, the progress of healthcare since these entities play such a wide variety of roles, have such a wide range of demands, aspirations.</w:t>
      </w:r>
      <w:r w:rsidR="531FB0E7" w:rsidRPr="57D91BF8">
        <w:rPr>
          <w:rFonts w:ascii="Arial Nova" w:eastAsia="Arial Nova" w:hAnsi="Arial Nova" w:cs="Arial Nova"/>
          <w:color w:val="000000" w:themeColor="text1"/>
          <w:sz w:val="24"/>
          <w:szCs w:val="24"/>
          <w:lang w:val="en-US"/>
        </w:rPr>
        <w:t xml:space="preserve"> Devices, medications, vaccinations, procedures, systems created to address health issues, enhance quality of life are examples of the use of structured knowledge, abilities. Healthcare sector changed just five years ago. This is partly because of technology, numerous cutting-edge digital solutions released daily (</w:t>
      </w:r>
      <w:proofErr w:type="spellStart"/>
      <w:r w:rsidR="531FB0E7" w:rsidRPr="57D91BF8">
        <w:rPr>
          <w:rFonts w:ascii="Arial Nova" w:eastAsia="Arial Nova" w:hAnsi="Arial Nova" w:cs="Arial Nova"/>
          <w:color w:val="000000" w:themeColor="text1"/>
          <w:sz w:val="24"/>
          <w:szCs w:val="24"/>
          <w:lang w:val="en-US"/>
        </w:rPr>
        <w:t>Elezaj</w:t>
      </w:r>
      <w:proofErr w:type="spellEnd"/>
      <w:r w:rsidR="531FB0E7" w:rsidRPr="57D91BF8">
        <w:rPr>
          <w:rFonts w:ascii="Arial Nova" w:eastAsia="Arial Nova" w:hAnsi="Arial Nova" w:cs="Arial Nova"/>
          <w:color w:val="000000" w:themeColor="text1"/>
          <w:sz w:val="24"/>
          <w:szCs w:val="24"/>
          <w:lang w:val="en-US"/>
        </w:rPr>
        <w:t xml:space="preserve">, 2018). </w:t>
      </w:r>
    </w:p>
    <w:p w14:paraId="153FE872" w14:textId="5335C88A" w:rsidR="531FB0E7" w:rsidRDefault="00404391" w:rsidP="57D91BF8">
      <w:pPr>
        <w:spacing w:after="160" w:line="360" w:lineRule="auto"/>
        <w:rPr>
          <w:rFonts w:ascii="Arial Nova" w:eastAsia="Arial Nova" w:hAnsi="Arial Nova" w:cs="Arial Nova"/>
          <w:color w:val="000000" w:themeColor="text1"/>
          <w:sz w:val="24"/>
          <w:szCs w:val="24"/>
          <w:lang w:val="en-US"/>
        </w:rPr>
      </w:pPr>
      <w:r>
        <w:rPr>
          <w:rFonts w:ascii="Arial Nova" w:eastAsia="Arial Nova" w:hAnsi="Arial Nova" w:cs="Arial Nova"/>
          <w:color w:val="000000" w:themeColor="text1"/>
          <w:sz w:val="24"/>
          <w:szCs w:val="24"/>
          <w:lang w:val="en-US"/>
        </w:rPr>
        <w:t xml:space="preserve">However, </w:t>
      </w:r>
      <w:r w:rsidRPr="57D91BF8">
        <w:rPr>
          <w:rFonts w:ascii="Arial Nova" w:eastAsia="Arial Nova" w:hAnsi="Arial Nova" w:cs="Arial Nova"/>
          <w:color w:val="000000" w:themeColor="text1"/>
          <w:sz w:val="24"/>
          <w:szCs w:val="24"/>
          <w:lang w:val="en-US"/>
        </w:rPr>
        <w:t>health</w:t>
      </w:r>
      <w:r w:rsidR="531FB0E7" w:rsidRPr="57D91BF8">
        <w:rPr>
          <w:rFonts w:ascii="Arial Nova" w:eastAsia="Arial Nova" w:hAnsi="Arial Nova" w:cs="Arial Nova"/>
          <w:color w:val="000000" w:themeColor="text1"/>
          <w:sz w:val="24"/>
          <w:szCs w:val="24"/>
          <w:lang w:val="en-US"/>
        </w:rPr>
        <w:t xml:space="preserve"> industry has seen significant change, improvement because of the numerous software solutions that are presented for various issues that the field of medicine was </w:t>
      </w:r>
      <w:r w:rsidR="4652841F" w:rsidRPr="57D91BF8">
        <w:rPr>
          <w:rFonts w:ascii="Arial Nova" w:eastAsia="Arial Nova" w:hAnsi="Arial Nova" w:cs="Arial Nova"/>
          <w:color w:val="000000" w:themeColor="text1"/>
          <w:sz w:val="24"/>
          <w:szCs w:val="24"/>
          <w:lang w:val="en-US"/>
        </w:rPr>
        <w:t>confronting. Numerous</w:t>
      </w:r>
      <w:r w:rsidR="531FB0E7" w:rsidRPr="57D91BF8">
        <w:rPr>
          <w:rFonts w:ascii="Arial Nova" w:eastAsia="Arial Nova" w:hAnsi="Arial Nova" w:cs="Arial Nova"/>
          <w:color w:val="000000" w:themeColor="text1"/>
          <w:sz w:val="24"/>
          <w:szCs w:val="24"/>
          <w:lang w:val="en-US"/>
        </w:rPr>
        <w:t xml:space="preserve"> innovations in data gathering, therapies, research, medical equipment like hearing aids have had a profound influence on the field of healthcare. Today, thanks to technology, </w:t>
      </w:r>
      <w:r w:rsidR="5708F0E3" w:rsidRPr="57D91BF8">
        <w:rPr>
          <w:rFonts w:ascii="Arial Nova" w:eastAsia="Arial Nova" w:hAnsi="Arial Nova" w:cs="Arial Nova"/>
          <w:color w:val="000000" w:themeColor="text1"/>
          <w:sz w:val="24"/>
          <w:szCs w:val="24"/>
          <w:lang w:val="en-US"/>
        </w:rPr>
        <w:t>a wide</w:t>
      </w:r>
      <w:r w:rsidR="531FB0E7" w:rsidRPr="57D91BF8">
        <w:rPr>
          <w:rFonts w:ascii="Arial Nova" w:eastAsia="Arial Nova" w:hAnsi="Arial Nova" w:cs="Arial Nova"/>
          <w:color w:val="000000" w:themeColor="text1"/>
          <w:sz w:val="24"/>
          <w:szCs w:val="24"/>
          <w:lang w:val="en-US"/>
        </w:rPr>
        <w:t xml:space="preserve"> range of diseases is treated </w:t>
      </w:r>
      <w:r w:rsidR="531FB0E7" w:rsidRPr="57D91BF8">
        <w:rPr>
          <w:rFonts w:ascii="Arial Nova" w:eastAsia="Arial Nova" w:hAnsi="Arial Nova" w:cs="Arial Nova"/>
          <w:color w:val="000000" w:themeColor="text1"/>
          <w:sz w:val="24"/>
          <w:szCs w:val="24"/>
          <w:lang w:val="en-US"/>
        </w:rPr>
        <w:lastRenderedPageBreak/>
        <w:t>better, more easily, patients receive better, effective care, disease prevention, health treatment is improved. (</w:t>
      </w:r>
      <w:proofErr w:type="spellStart"/>
      <w:r w:rsidR="531FB0E7" w:rsidRPr="57D91BF8">
        <w:rPr>
          <w:rFonts w:ascii="Arial Nova" w:eastAsia="Arial Nova" w:hAnsi="Arial Nova" w:cs="Arial Nova"/>
          <w:color w:val="000000" w:themeColor="text1"/>
          <w:sz w:val="24"/>
          <w:szCs w:val="24"/>
          <w:lang w:val="en-US"/>
        </w:rPr>
        <w:t>Elezaj</w:t>
      </w:r>
      <w:proofErr w:type="spellEnd"/>
      <w:r w:rsidR="531FB0E7" w:rsidRPr="57D91BF8">
        <w:rPr>
          <w:rFonts w:ascii="Arial Nova" w:eastAsia="Arial Nova" w:hAnsi="Arial Nova" w:cs="Arial Nova"/>
          <w:color w:val="000000" w:themeColor="text1"/>
          <w:sz w:val="24"/>
          <w:szCs w:val="24"/>
          <w:lang w:val="en-US"/>
        </w:rPr>
        <w:t>, 2018).</w:t>
      </w:r>
    </w:p>
    <w:p w14:paraId="1E23C3E9" w14:textId="77777777" w:rsidR="00404391" w:rsidRDefault="662E9A7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Different variations of modern technologies in the healthcare sector in UK example taken from institute of entrepreneurship development importance of technology in healthcare. Better patient diagnosis, care have resulted from the use of technology in healthcare over time. The health sector is the most significant of all the sectors that have profited from technological adoption (</w:t>
      </w:r>
      <w:proofErr w:type="spellStart"/>
      <w:r w:rsidRPr="57D91BF8">
        <w:rPr>
          <w:rFonts w:ascii="Arial Nova" w:eastAsia="Arial Nova" w:hAnsi="Arial Nova" w:cs="Arial Nova"/>
          <w:color w:val="000000" w:themeColor="text1"/>
          <w:sz w:val="24"/>
          <w:szCs w:val="24"/>
          <w:lang w:val="en-US"/>
        </w:rPr>
        <w:t>Bouronikos</w:t>
      </w:r>
      <w:proofErr w:type="spellEnd"/>
      <w:r w:rsidRPr="57D91BF8">
        <w:rPr>
          <w:rFonts w:ascii="Arial Nova" w:eastAsia="Arial Nova" w:hAnsi="Arial Nova" w:cs="Arial Nova"/>
          <w:color w:val="000000" w:themeColor="text1"/>
          <w:sz w:val="24"/>
          <w:szCs w:val="24"/>
          <w:lang w:val="en-US"/>
        </w:rPr>
        <w:t xml:space="preserve">, 2020). </w:t>
      </w:r>
    </w:p>
    <w:p w14:paraId="75886253" w14:textId="2A05087F" w:rsidR="662E9A72" w:rsidRDefault="662E9A72"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Therefore, technology is needed to support healthcare practice in all ways. Example taken from article post how technology has changed the world of medicine. Numerous innovations in data gathering, cures, </w:t>
      </w:r>
      <w:r w:rsidR="15B376EF" w:rsidRPr="57D91BF8">
        <w:rPr>
          <w:rFonts w:ascii="Arial Nova" w:eastAsia="Arial Nova" w:hAnsi="Arial Nova" w:cs="Arial Nova"/>
          <w:color w:val="000000" w:themeColor="text1"/>
          <w:sz w:val="24"/>
          <w:szCs w:val="24"/>
          <w:lang w:val="en-US"/>
        </w:rPr>
        <w:t>studies, medical</w:t>
      </w:r>
      <w:r w:rsidRPr="57D91BF8">
        <w:rPr>
          <w:rFonts w:ascii="Arial Nova" w:eastAsia="Arial Nova" w:hAnsi="Arial Nova" w:cs="Arial Nova"/>
          <w:color w:val="000000" w:themeColor="text1"/>
          <w:sz w:val="24"/>
          <w:szCs w:val="24"/>
          <w:lang w:val="en-US"/>
        </w:rPr>
        <w:t xml:space="preserve"> equipment like hearing aids have had a significant impact on the field of medicine. However, thanks to technology, there is now better, easier access to care for a lot of illnesses, as well as better, more effective patient care, improved health care, disease prevention (</w:t>
      </w:r>
      <w:proofErr w:type="spellStart"/>
      <w:r w:rsidRPr="57D91BF8">
        <w:rPr>
          <w:rFonts w:ascii="Arial Nova" w:eastAsia="Arial Nova" w:hAnsi="Arial Nova" w:cs="Arial Nova"/>
          <w:color w:val="000000" w:themeColor="text1"/>
          <w:sz w:val="24"/>
          <w:szCs w:val="24"/>
          <w:lang w:val="en-US"/>
        </w:rPr>
        <w:t>Elezaj</w:t>
      </w:r>
      <w:proofErr w:type="spellEnd"/>
      <w:r w:rsidRPr="57D91BF8">
        <w:rPr>
          <w:rFonts w:ascii="Arial Nova" w:eastAsia="Arial Nova" w:hAnsi="Arial Nova" w:cs="Arial Nova"/>
          <w:color w:val="000000" w:themeColor="text1"/>
          <w:sz w:val="24"/>
          <w:szCs w:val="24"/>
          <w:lang w:val="en-US"/>
        </w:rPr>
        <w:t>, 2018).</w:t>
      </w:r>
    </w:p>
    <w:p w14:paraId="57521317" w14:textId="2E8D36F3"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442799D4" w14:textId="66BE1526" w:rsidR="00404391" w:rsidRPr="00404391" w:rsidRDefault="662E9A72" w:rsidP="00404391">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 xml:space="preserve">Theme 2 </w:t>
      </w:r>
      <w:r w:rsidR="00404391">
        <w:rPr>
          <w:rFonts w:ascii="Arial Nova" w:eastAsia="Arial Nova" w:hAnsi="Arial Nova" w:cs="Arial Nova"/>
          <w:b/>
          <w:bCs/>
          <w:color w:val="000000" w:themeColor="text1"/>
          <w:sz w:val="24"/>
          <w:szCs w:val="24"/>
          <w:u w:val="single"/>
          <w:lang w:val="en-US"/>
        </w:rPr>
        <w:t xml:space="preserve">To investigate </w:t>
      </w:r>
      <w:r w:rsidR="00404391" w:rsidRPr="00404391">
        <w:rPr>
          <w:rFonts w:ascii="Arial Nova" w:eastAsia="Arial Nova" w:hAnsi="Arial Nova" w:cs="Arial Nova"/>
          <w:b/>
          <w:bCs/>
          <w:color w:val="000000" w:themeColor="text1"/>
          <w:sz w:val="24"/>
          <w:szCs w:val="24"/>
          <w:u w:val="single"/>
          <w:lang w:val="en-US"/>
        </w:rPr>
        <w:t xml:space="preserve">the impact of this various technology in healthcare </w:t>
      </w:r>
      <w:r w:rsidR="00404391" w:rsidRPr="00404391">
        <w:rPr>
          <w:rFonts w:ascii="Arial Nova" w:eastAsia="Arial Nova" w:hAnsi="Arial Nova" w:cs="Arial Nova"/>
          <w:b/>
          <w:bCs/>
          <w:color w:val="000000" w:themeColor="text1"/>
          <w:sz w:val="24"/>
          <w:szCs w:val="24"/>
          <w:u w:val="single"/>
          <w:lang w:val="en-US"/>
        </w:rPr>
        <w:t>setting</w:t>
      </w:r>
      <w:r w:rsidR="00404391">
        <w:rPr>
          <w:rFonts w:ascii="Arial Nova" w:eastAsia="Arial Nova" w:hAnsi="Arial Nova" w:cs="Arial Nova"/>
          <w:b/>
          <w:bCs/>
          <w:color w:val="000000" w:themeColor="text1"/>
          <w:sz w:val="24"/>
          <w:szCs w:val="24"/>
          <w:u w:val="single"/>
          <w:lang w:val="en-US"/>
        </w:rPr>
        <w:t>s</w:t>
      </w:r>
      <w:r w:rsidR="00404391" w:rsidRPr="00404391">
        <w:rPr>
          <w:rFonts w:ascii="Arial Nova" w:eastAsia="Arial Nova" w:hAnsi="Arial Nova" w:cs="Arial Nova"/>
          <w:b/>
          <w:bCs/>
          <w:color w:val="000000" w:themeColor="text1"/>
          <w:sz w:val="24"/>
          <w:szCs w:val="24"/>
          <w:u w:val="single"/>
          <w:lang w:val="en-US"/>
        </w:rPr>
        <w:t>.</w:t>
      </w:r>
    </w:p>
    <w:p w14:paraId="266C76D8" w14:textId="1B4A3306" w:rsidR="7262A784" w:rsidRPr="00404391" w:rsidRDefault="716A62BD" w:rsidP="57D91BF8">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 xml:space="preserve"> </w:t>
      </w:r>
      <w:r w:rsidR="7262A784" w:rsidRPr="57D91BF8">
        <w:rPr>
          <w:rFonts w:ascii="Arial Nova" w:eastAsia="Arial Nova" w:hAnsi="Arial Nova" w:cs="Arial Nova"/>
          <w:color w:val="000000" w:themeColor="text1"/>
          <w:sz w:val="24"/>
          <w:szCs w:val="24"/>
          <w:lang w:val="en-US"/>
        </w:rPr>
        <w:t xml:space="preserve">In today’s world, data is produced in enormous amounts, particularly in the healthcare industry. This information is not just difficult to manage, it is also almost absurdly simple to transfer, store, integrate with other systems. However, there are dangers, chiefly the risk that unsavory third parties will readily acquire all this data. There are billions of linked devices now, the health sector would own at least millions of them. Patients are in danger if data breaches happen </w:t>
      </w:r>
      <w:r w:rsidR="00404391" w:rsidRPr="57D91BF8">
        <w:rPr>
          <w:rFonts w:ascii="Arial Nova" w:eastAsia="Arial Nova" w:hAnsi="Arial Nova" w:cs="Arial Nova"/>
          <w:color w:val="000000" w:themeColor="text1"/>
          <w:sz w:val="24"/>
          <w:szCs w:val="24"/>
          <w:lang w:val="en-US"/>
        </w:rPr>
        <w:t>because of</w:t>
      </w:r>
      <w:r w:rsidR="7262A784" w:rsidRPr="57D91BF8">
        <w:rPr>
          <w:rFonts w:ascii="Arial Nova" w:eastAsia="Arial Nova" w:hAnsi="Arial Nova" w:cs="Arial Nova"/>
          <w:color w:val="000000" w:themeColor="text1"/>
          <w:sz w:val="24"/>
          <w:szCs w:val="24"/>
          <w:lang w:val="en-US"/>
        </w:rPr>
        <w:t xml:space="preserve"> unintentional hacking, unintended disclosure.  Medical practitioners rely on these gadgets to transmit precise information for medication prescription, therapy schedule, one will only speculate as to the level of harm that a single data breach, modification, deletion can bring forth. (Johnson, 2022).</w:t>
      </w:r>
    </w:p>
    <w:p w14:paraId="476C24EF" w14:textId="3E6C7BDD" w:rsidR="57D91BF8" w:rsidRDefault="57D91BF8" w:rsidP="57D91BF8">
      <w:pPr>
        <w:spacing w:after="160" w:line="360" w:lineRule="auto"/>
        <w:rPr>
          <w:rFonts w:ascii="Arial Nova" w:eastAsia="Arial Nova" w:hAnsi="Arial Nova" w:cs="Arial Nova"/>
          <w:b/>
          <w:bCs/>
          <w:color w:val="000000" w:themeColor="text1"/>
          <w:sz w:val="24"/>
          <w:szCs w:val="24"/>
          <w:u w:val="single"/>
          <w:lang w:val="en-US"/>
        </w:rPr>
      </w:pPr>
    </w:p>
    <w:p w14:paraId="14196063" w14:textId="2E4A1E5B" w:rsidR="2B56A2B6" w:rsidRDefault="2B56A2B6" w:rsidP="57D91BF8">
      <w:pPr>
        <w:spacing w:after="160" w:line="360" w:lineRule="auto"/>
        <w:rPr>
          <w:rFonts w:ascii="Arial Nova" w:eastAsia="Arial Nova" w:hAnsi="Arial Nova" w:cs="Arial Nova"/>
          <w:b/>
          <w:bCs/>
          <w:color w:val="000000" w:themeColor="text1"/>
          <w:sz w:val="24"/>
          <w:szCs w:val="24"/>
          <w:lang w:val="en-US"/>
        </w:rPr>
      </w:pPr>
      <w:r w:rsidRPr="57D91BF8">
        <w:rPr>
          <w:rFonts w:ascii="Arial Nova" w:eastAsia="Arial Nova" w:hAnsi="Arial Nova" w:cs="Arial Nova"/>
          <w:b/>
          <w:bCs/>
          <w:color w:val="000000" w:themeColor="text1"/>
          <w:sz w:val="24"/>
          <w:szCs w:val="24"/>
          <w:lang w:val="en-US"/>
        </w:rPr>
        <w:lastRenderedPageBreak/>
        <w:t xml:space="preserve">The UK National Health Service faces cybersecurity challenges in the healthcare industry: </w:t>
      </w:r>
    </w:p>
    <w:p w14:paraId="7D089BA7" w14:textId="52175717" w:rsidR="2B56A2B6" w:rsidRDefault="2B56A2B6" w:rsidP="57D91BF8">
      <w:pPr>
        <w:spacing w:after="160" w:line="360" w:lineRule="auto"/>
        <w:rPr>
          <w:rFonts w:ascii="Arial Nova" w:eastAsia="Arial Nova" w:hAnsi="Arial Nova" w:cs="Arial Nova"/>
          <w:color w:val="000000" w:themeColor="text1"/>
          <w:sz w:val="24"/>
          <w:szCs w:val="24"/>
          <w:lang w:val="en-US"/>
        </w:rPr>
      </w:pPr>
      <w:proofErr w:type="spellStart"/>
      <w:r w:rsidRPr="57D91BF8">
        <w:rPr>
          <w:rFonts w:ascii="Arial Nova" w:eastAsia="Arial Nova" w:hAnsi="Arial Nova" w:cs="Arial Nova"/>
          <w:color w:val="000000" w:themeColor="text1"/>
          <w:sz w:val="24"/>
          <w:szCs w:val="24"/>
          <w:lang w:val="en-US"/>
        </w:rPr>
        <w:t>Ghafur</w:t>
      </w:r>
      <w:proofErr w:type="spellEnd"/>
      <w:r w:rsidRPr="57D91BF8">
        <w:rPr>
          <w:rFonts w:ascii="Arial Nova" w:eastAsia="Arial Nova" w:hAnsi="Arial Nova" w:cs="Arial Nova"/>
          <w:color w:val="000000" w:themeColor="text1"/>
          <w:sz w:val="24"/>
          <w:szCs w:val="24"/>
          <w:lang w:val="en-US"/>
        </w:rPr>
        <w:t>, et al, (2019) state that the use of contemporary technology in healthcare has made it necessary, it has also made millions of patient safety, health more vulnerable to cyberthreats. This risk will manifest in various ways, including data theft, covert deletion, corruption of data that has not become apparent for years, hacking of medical devices that directly damage people. (Darzi, 2019).</w:t>
      </w:r>
    </w:p>
    <w:p w14:paraId="7804A968" w14:textId="26F8471E" w:rsidR="2B56A2B6" w:rsidRDefault="2B56A2B6"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In May 2017, the WannaCry ransomware crippled the National Health Service (NHS) in England by encrypting data, files on 230 000 systems across 150 nations. 1 Staff were unable to access patient information, (Grass, 2019) essential services due to key systems were blocked. However, the NHS was not specifically targeted by the WannaCry attack. Other significant companies, such as Telefonica, FedEx, Nissan, Russian Railways, the Bank of China, were also impacted. The NHS, though, felt the most impact. 2 It became clear as health systems around the world observed how vulnerable health care is to any cyber assault. (Jennings, 2019).</w:t>
      </w:r>
    </w:p>
    <w:p w14:paraId="55897065" w14:textId="773968FC" w:rsidR="31FF4B97" w:rsidRDefault="31FF4B9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(1) Drug monitoring</w:t>
      </w:r>
    </w:p>
    <w:p w14:paraId="469FFBE6" w14:textId="6CC149ED" w:rsidR="31FF4B97" w:rsidRDefault="31FF4B9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Another approach is to monitor the medications using a blockchain system, as illustrated, this method uses the immutability of the network to build tracking, chain of custody from the manufacturer to the patient. technological startup business called Chronicled is developing brand named Discover that creates a chain of custody model that demonstrates where medicine was manufactured, where it went after that, when it was given to patients. This solution will help to reduce pharmaceutical fraudulent activity. (Saeed et al, 2022).</w:t>
      </w:r>
    </w:p>
    <w:p w14:paraId="5AD319B2" w14:textId="18EB0B14" w:rsidR="31FF4B97" w:rsidRDefault="31FF4B9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(2) Tracking of devices</w:t>
      </w:r>
    </w:p>
    <w:p w14:paraId="563894FF" w14:textId="4C5B30D4" w:rsidR="31FF4B97" w:rsidRDefault="31FF4B9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One way the block chain is transforming healthcare, from manufacture to decommissioning, is through the tracking of medical equipment. According to the case study of Harland Simon, in which active radio frequency identification trackers were inserted, NHS East Kent Hospital uncovered 98 infusion pumps they had no clue they still had across three sites, demonstrating the financial value created by asset monitoring. (Saeed et al, 2022).</w:t>
      </w:r>
    </w:p>
    <w:p w14:paraId="199DDDE0" w14:textId="2036B13D" w:rsidR="31FF4B97" w:rsidRDefault="31FF4B9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lastRenderedPageBreak/>
        <w:t>According</w:t>
      </w:r>
      <w:r w:rsidRPr="57D91BF8">
        <w:rPr>
          <w:rFonts w:ascii="Arial Nova" w:eastAsia="Arial Nova" w:hAnsi="Arial Nova" w:cs="Arial Nova"/>
          <w:i/>
          <w:iCs/>
          <w:color w:val="000000" w:themeColor="text1"/>
          <w:sz w:val="24"/>
          <w:szCs w:val="24"/>
          <w:lang w:val="en-US"/>
        </w:rPr>
        <w:t xml:space="preserve"> to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xml:space="preserve"> H. Healthcare is essentially sector for technology, hospitals, other caregivers, users are willing to pay exorbitant prices, especially for high-end devices like Scanning, Magnetic resonance imaging, linear accelerators. Things that once required human </w:t>
      </w:r>
      <w:proofErr w:type="spellStart"/>
      <w:r w:rsidRPr="57D91BF8">
        <w:rPr>
          <w:rFonts w:ascii="Arial Nova" w:eastAsia="Arial Nova" w:hAnsi="Arial Nova" w:cs="Arial Nova"/>
          <w:color w:val="000000" w:themeColor="text1"/>
          <w:sz w:val="24"/>
          <w:szCs w:val="24"/>
          <w:lang w:val="en-US"/>
        </w:rPr>
        <w:t>labour</w:t>
      </w:r>
      <w:proofErr w:type="spellEnd"/>
      <w:r w:rsidRPr="57D91BF8">
        <w:rPr>
          <w:rFonts w:ascii="Arial Nova" w:eastAsia="Arial Nova" w:hAnsi="Arial Nova" w:cs="Arial Nova"/>
          <w:color w:val="000000" w:themeColor="text1"/>
          <w:sz w:val="24"/>
          <w:szCs w:val="24"/>
          <w:lang w:val="en-US"/>
        </w:rPr>
        <w:t xml:space="preserve"> are now automated, expanded by technology. Before the invention of infusion pumps, nurses occasionally had to administer injections, osmotic device technology </w:t>
      </w:r>
      <w:proofErr w:type="spellStart"/>
      <w:r w:rsidRPr="57D91BF8">
        <w:rPr>
          <w:rFonts w:ascii="Arial Nova" w:eastAsia="Arial Nova" w:hAnsi="Arial Nova" w:cs="Arial Nova"/>
          <w:color w:val="000000" w:themeColor="text1"/>
          <w:sz w:val="24"/>
          <w:szCs w:val="24"/>
          <w:lang w:val="en-US"/>
        </w:rPr>
        <w:t>mechanised</w:t>
      </w:r>
      <w:proofErr w:type="spellEnd"/>
      <w:r w:rsidRPr="57D91BF8">
        <w:rPr>
          <w:rFonts w:ascii="Arial Nova" w:eastAsia="Arial Nova" w:hAnsi="Arial Nova" w:cs="Arial Nova"/>
          <w:color w:val="000000" w:themeColor="text1"/>
          <w:sz w:val="24"/>
          <w:szCs w:val="24"/>
          <w:lang w:val="en-US"/>
        </w:rPr>
        <w:t xml:space="preserve"> that.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xml:space="preserve">, 2013). Now that the nurses time is freed up for other tasks, the manufacturer—who undoubtedly employed technology in the infusion pumps creation will cut production costs for precisely the same reasons. Additionally, some </w:t>
      </w:r>
      <w:proofErr w:type="gramStart"/>
      <w:r w:rsidRPr="57D91BF8">
        <w:rPr>
          <w:rFonts w:ascii="Arial Nova" w:eastAsia="Arial Nova" w:hAnsi="Arial Nova" w:cs="Arial Nova"/>
          <w:color w:val="000000" w:themeColor="text1"/>
          <w:sz w:val="24"/>
          <w:szCs w:val="24"/>
          <w:lang w:val="en-US"/>
        </w:rPr>
        <w:t xml:space="preserve">technology  </w:t>
      </w:r>
      <w:r w:rsidR="00404391" w:rsidRPr="57D91BF8">
        <w:rPr>
          <w:rFonts w:ascii="Arial Nova" w:eastAsia="Arial Nova" w:hAnsi="Arial Nova" w:cs="Arial Nova"/>
          <w:color w:val="000000" w:themeColor="text1"/>
          <w:sz w:val="24"/>
          <w:szCs w:val="24"/>
          <w:lang w:val="en-US"/>
        </w:rPr>
        <w:t>thimble</w:t>
      </w:r>
      <w:proofErr w:type="gramEnd"/>
      <w:r w:rsidR="00404391" w:rsidRPr="57D91BF8">
        <w:rPr>
          <w:rFonts w:ascii="Arial Nova" w:eastAsia="Arial Nova" w:hAnsi="Arial Nova" w:cs="Arial Nova"/>
          <w:color w:val="000000" w:themeColor="text1"/>
          <w:sz w:val="24"/>
          <w:szCs w:val="24"/>
          <w:lang w:val="en-US"/>
        </w:rPr>
        <w:t xml:space="preserve"> by</w:t>
      </w:r>
      <w:r w:rsidRPr="57D91BF8">
        <w:rPr>
          <w:rFonts w:ascii="Arial Nova" w:eastAsia="Arial Nova" w:hAnsi="Arial Nova" w:cs="Arial Nova"/>
          <w:color w:val="000000" w:themeColor="text1"/>
          <w:sz w:val="24"/>
          <w:szCs w:val="24"/>
          <w:lang w:val="en-US"/>
        </w:rPr>
        <w:t xml:space="preserve"> researchers recommend for health are as follows: </w:t>
      </w:r>
    </w:p>
    <w:p w14:paraId="4514EE14" w14:textId="7960EDD0" w:rsidR="31FF4B97" w:rsidRDefault="31FF4B9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Monitoring, privacy, safety</w:t>
      </w:r>
    </w:p>
    <w:p w14:paraId="55CD16F7" w14:textId="541DEC34" w:rsidR="31FF4B97" w:rsidRDefault="31FF4B9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All technologies, including those in healthcare, will inevitably be in line with national interests in a society plagued by serious security issues, like terrorism, for instance, it will become simpler to collect patient fingerprints, other biological identifiers perhaps motivated by service users finance, such as credit card security, when it does so, normal clinical procedures will naturally lead to the collection of data for state security. The existing idea of patient confidentiality will be undermined in a way that will be hard for physicians to manage; the authorities will be able to identify illegal immigrants, criminals, others.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2013).</w:t>
      </w:r>
    </w:p>
    <w:p w14:paraId="6B9A89BA" w14:textId="5CC49B33" w:rsidR="31FF4B97" w:rsidRPr="00404391" w:rsidRDefault="31FF4B97" w:rsidP="57D91BF8">
      <w:pPr>
        <w:spacing w:after="160"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Huge data</w:t>
      </w:r>
    </w:p>
    <w:p w14:paraId="29E0D675" w14:textId="5FCE4339" w:rsidR="31FF4B97" w:rsidRDefault="31FF4B9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From X-rays to the results of blood tests, patients create enormous volumes of data, clinical documentation. Patient treatment is made simpler, more productive by using electronic summaries in place of paper. Future advances in genomics, customised therapy, tremendous genetic diversity of our symbiotic bacteria will result in a massive rise in the amount of information accessible. As more service user data is gathered, new insights will also become possible. The additional cost of adding one more patient will be almost nothing once the infrastructures have been put in place, these economies of scale will drive further technological advancements.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2013).</w:t>
      </w:r>
    </w:p>
    <w:p w14:paraId="0A7E50EB" w14:textId="0F155A1F" w:rsidR="57D91BF8" w:rsidRDefault="57D91BF8" w:rsidP="57D91BF8">
      <w:pPr>
        <w:spacing w:after="160" w:line="360" w:lineRule="auto"/>
        <w:rPr>
          <w:rFonts w:ascii="Arial Nova" w:eastAsia="Arial Nova" w:hAnsi="Arial Nova" w:cs="Arial Nova"/>
          <w:b/>
          <w:bCs/>
          <w:color w:val="000000" w:themeColor="text1"/>
          <w:sz w:val="24"/>
          <w:szCs w:val="24"/>
          <w:lang w:val="en-US"/>
        </w:rPr>
      </w:pPr>
    </w:p>
    <w:p w14:paraId="56E148AB" w14:textId="6CFD0824" w:rsidR="31FF4B97" w:rsidRPr="00404391" w:rsidRDefault="31FF4B97" w:rsidP="57D91BF8">
      <w:pPr>
        <w:spacing w:after="160"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lastRenderedPageBreak/>
        <w:t>Profound, transformative technology integration</w:t>
      </w:r>
    </w:p>
    <w:p w14:paraId="0299809E" w14:textId="65D7AFF6" w:rsidR="31FF4B97" w:rsidRDefault="31FF4B9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 enormous array of anticipated, major technological advancements cannot be completely covered in this research due to space constraints. Consider some of the potentially game-changing studies that are already underway: exoskeletons, networked sensors, </w:t>
      </w:r>
      <w:r w:rsidR="692F0D74" w:rsidRPr="57D91BF8">
        <w:rPr>
          <w:rFonts w:ascii="Arial Nova" w:eastAsia="Arial Nova" w:hAnsi="Arial Nova" w:cs="Arial Nova"/>
          <w:color w:val="000000" w:themeColor="text1"/>
          <w:sz w:val="24"/>
          <w:szCs w:val="24"/>
          <w:lang w:val="en-US"/>
        </w:rPr>
        <w:t>nano health</w:t>
      </w:r>
      <w:r w:rsidRPr="57D91BF8">
        <w:rPr>
          <w:rFonts w:ascii="Arial Nova" w:eastAsia="Arial Nova" w:hAnsi="Arial Nova" w:cs="Arial Nova"/>
          <w:color w:val="000000" w:themeColor="text1"/>
          <w:sz w:val="24"/>
          <w:szCs w:val="24"/>
          <w:lang w:val="en-US"/>
        </w:rPr>
        <w:t xml:space="preserve">, brain implants, artificial organs, surgical implants. In the same way that the introduction of anesthetics revolutionised </w:t>
      </w:r>
      <w:r w:rsidR="00404391" w:rsidRPr="57D91BF8">
        <w:rPr>
          <w:rFonts w:ascii="Arial Nova" w:eastAsia="Arial Nova" w:hAnsi="Arial Nova" w:cs="Arial Nova"/>
          <w:color w:val="000000" w:themeColor="text1"/>
          <w:sz w:val="24"/>
          <w:szCs w:val="24"/>
          <w:lang w:val="en-US"/>
        </w:rPr>
        <w:t>society’s</w:t>
      </w:r>
      <w:r w:rsidRPr="57D91BF8">
        <w:rPr>
          <w:rFonts w:ascii="Arial Nova" w:eastAsia="Arial Nova" w:hAnsi="Arial Nova" w:cs="Arial Nova"/>
          <w:color w:val="000000" w:themeColor="text1"/>
          <w:sz w:val="24"/>
          <w:szCs w:val="24"/>
          <w:lang w:val="en-US"/>
        </w:rPr>
        <w:t xml:space="preserve"> moral attitude toward pain in the eighteenth century, some of these technologies are likely to completely redefine how we think about health, sickness.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xml:space="preserve">, 2013). Suffering, pain used to be unavoidable, today we prefer to believe we have a right to painless operations. </w:t>
      </w:r>
    </w:p>
    <w:p w14:paraId="16771ECF" w14:textId="555DF64E" w:rsidR="31FF4B97" w:rsidRDefault="31FF4B97"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This has affected everything from how we treat people to the ways animals are treated</w:t>
      </w:r>
      <w:r w:rsidR="23F8E7CD" w:rsidRPr="57D91BF8">
        <w:rPr>
          <w:rFonts w:ascii="Arial Nova" w:eastAsia="Arial Nova" w:hAnsi="Arial Nova" w:cs="Arial Nova"/>
          <w:color w:val="000000" w:themeColor="text1"/>
          <w:sz w:val="24"/>
          <w:szCs w:val="24"/>
          <w:lang w:val="en-US"/>
        </w:rPr>
        <w:t>, the subject</w:t>
      </w:r>
      <w:r w:rsidRPr="57D91BF8">
        <w:rPr>
          <w:rFonts w:ascii="Arial Nova" w:eastAsia="Arial Nova" w:hAnsi="Arial Nova" w:cs="Arial Nova"/>
          <w:color w:val="000000" w:themeColor="text1"/>
          <w:sz w:val="24"/>
          <w:szCs w:val="24"/>
          <w:lang w:val="en-US"/>
        </w:rPr>
        <w:t xml:space="preserve"> of why animals should suffer is very contemporary. It will be difficult to predict the ethical consequences of new technologies like </w:t>
      </w:r>
      <w:r w:rsidR="00BFCEDB" w:rsidRPr="57D91BF8">
        <w:rPr>
          <w:rFonts w:ascii="Arial Nova" w:eastAsia="Arial Nova" w:hAnsi="Arial Nova" w:cs="Arial Nova"/>
          <w:color w:val="000000" w:themeColor="text1"/>
          <w:sz w:val="24"/>
          <w:szCs w:val="24"/>
          <w:lang w:val="en-US"/>
        </w:rPr>
        <w:t>nano health</w:t>
      </w:r>
      <w:r w:rsidRPr="57D91BF8">
        <w:rPr>
          <w:rFonts w:ascii="Arial Nova" w:eastAsia="Arial Nova" w:hAnsi="Arial Nova" w:cs="Arial Nova"/>
          <w:color w:val="000000" w:themeColor="text1"/>
          <w:sz w:val="24"/>
          <w:szCs w:val="24"/>
          <w:lang w:val="en-US"/>
        </w:rPr>
        <w:t xml:space="preserve">. </w:t>
      </w:r>
      <w:r w:rsidR="1BF5B6B0" w:rsidRPr="57D91BF8">
        <w:rPr>
          <w:rFonts w:ascii="Arial Nova" w:eastAsia="Arial Nova" w:hAnsi="Arial Nova" w:cs="Arial Nova"/>
          <w:color w:val="000000" w:themeColor="text1"/>
          <w:sz w:val="24"/>
          <w:szCs w:val="24"/>
          <w:lang w:val="en-US"/>
        </w:rPr>
        <w:t>Sometimes it</w:t>
      </w:r>
      <w:r w:rsidRPr="57D91BF8">
        <w:rPr>
          <w:rFonts w:ascii="Arial Nova" w:eastAsia="Arial Nova" w:hAnsi="Arial Nova" w:cs="Arial Nova"/>
          <w:color w:val="000000" w:themeColor="text1"/>
          <w:sz w:val="24"/>
          <w:szCs w:val="24"/>
          <w:lang w:val="en-US"/>
        </w:rPr>
        <w:t xml:space="preserve"> is hard to tackle ethical difficulties since they </w:t>
      </w:r>
      <w:r w:rsidR="1247EA83" w:rsidRPr="57D91BF8">
        <w:rPr>
          <w:rFonts w:ascii="Arial Nova" w:eastAsia="Arial Nova" w:hAnsi="Arial Nova" w:cs="Arial Nova"/>
          <w:color w:val="000000" w:themeColor="text1"/>
          <w:sz w:val="24"/>
          <w:szCs w:val="24"/>
          <w:lang w:val="en-US"/>
        </w:rPr>
        <w:t>won't</w:t>
      </w:r>
      <w:r w:rsidRPr="57D91BF8">
        <w:rPr>
          <w:rFonts w:ascii="Arial Nova" w:eastAsia="Arial Nova" w:hAnsi="Arial Nova" w:cs="Arial Nova"/>
          <w:color w:val="000000" w:themeColor="text1"/>
          <w:sz w:val="24"/>
          <w:szCs w:val="24"/>
          <w:lang w:val="en-US"/>
        </w:rPr>
        <w:t xml:space="preserve"> become obvious until after someone gets things operating, has a company viewpoint.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2013).</w:t>
      </w:r>
    </w:p>
    <w:p w14:paraId="4859C3D0" w14:textId="63B97A4B"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6A4A48D8" w14:textId="6457E180" w:rsidR="191A5425" w:rsidRDefault="191A5425" w:rsidP="57D91BF8">
      <w:pPr>
        <w:spacing w:after="160" w:line="360" w:lineRule="auto"/>
        <w:rPr>
          <w:rFonts w:ascii="Arial Nova" w:eastAsia="Arial Nova" w:hAnsi="Arial Nova" w:cs="Arial Nova"/>
          <w:b/>
          <w:bCs/>
          <w:color w:val="000000" w:themeColor="text1"/>
          <w:sz w:val="24"/>
          <w:szCs w:val="24"/>
          <w:u w:val="single"/>
          <w:lang w:val="en-US"/>
        </w:rPr>
      </w:pPr>
      <w:r w:rsidRPr="57D91BF8">
        <w:rPr>
          <w:rFonts w:ascii="Arial Nova" w:eastAsia="Arial Nova" w:hAnsi="Arial Nova" w:cs="Arial Nova"/>
          <w:b/>
          <w:bCs/>
          <w:color w:val="000000" w:themeColor="text1"/>
          <w:sz w:val="24"/>
          <w:szCs w:val="24"/>
          <w:u w:val="single"/>
          <w:lang w:val="en-US"/>
        </w:rPr>
        <w:t>Theme 3</w:t>
      </w:r>
      <w:r w:rsidR="06AF5F03" w:rsidRPr="57D91BF8">
        <w:rPr>
          <w:rFonts w:ascii="Arial Nova" w:eastAsia="Arial Nova" w:hAnsi="Arial Nova" w:cs="Arial Nova"/>
          <w:b/>
          <w:bCs/>
          <w:color w:val="000000" w:themeColor="text1"/>
          <w:sz w:val="24"/>
          <w:szCs w:val="24"/>
          <w:u w:val="single"/>
          <w:lang w:val="en-US"/>
        </w:rPr>
        <w:t xml:space="preserve"> To evaluate the use of technology </w:t>
      </w:r>
      <w:r w:rsidR="00404391">
        <w:rPr>
          <w:rFonts w:ascii="Arial Nova" w:eastAsia="Arial Nova" w:hAnsi="Arial Nova" w:cs="Arial Nova"/>
          <w:b/>
          <w:bCs/>
          <w:color w:val="000000" w:themeColor="text1"/>
          <w:sz w:val="24"/>
          <w:szCs w:val="24"/>
          <w:u w:val="single"/>
          <w:lang w:val="en-US"/>
        </w:rPr>
        <w:t>i</w:t>
      </w:r>
      <w:r w:rsidR="06AF5F03" w:rsidRPr="57D91BF8">
        <w:rPr>
          <w:rFonts w:ascii="Arial Nova" w:eastAsia="Arial Nova" w:hAnsi="Arial Nova" w:cs="Arial Nova"/>
          <w:b/>
          <w:bCs/>
          <w:color w:val="000000" w:themeColor="text1"/>
          <w:sz w:val="24"/>
          <w:szCs w:val="24"/>
          <w:u w:val="single"/>
          <w:lang w:val="en-US"/>
        </w:rPr>
        <w:t>n healthcare practice.</w:t>
      </w:r>
    </w:p>
    <w:p w14:paraId="66B00017" w14:textId="743FD6DA" w:rsidR="4EA026D9" w:rsidRDefault="4EA026D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Enhancing the effectiveness, level of medical services, treatment</w:t>
      </w:r>
    </w:p>
    <w:p w14:paraId="7A61FAC5" w14:textId="601D3CA2" w:rsidR="4EA026D9" w:rsidRDefault="4EA026D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Lowering the likelihood of primary care mistake</w:t>
      </w:r>
    </w:p>
    <w:p w14:paraId="223F1139" w14:textId="27BB90AB" w:rsidR="4EA026D9" w:rsidRDefault="4EA026D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The nurses claim that the care delivered through IT is more precise, of greater quality, safer. Technology lowers healthcare hazards, </w:t>
      </w:r>
      <w:r w:rsidR="0B6A5B29" w:rsidRPr="57D91BF8">
        <w:rPr>
          <w:rFonts w:ascii="Arial Nova" w:eastAsia="Arial Nova" w:hAnsi="Arial Nova" w:cs="Arial Nova"/>
          <w:color w:val="000000" w:themeColor="text1"/>
          <w:sz w:val="24"/>
          <w:szCs w:val="24"/>
          <w:lang w:val="en-US"/>
        </w:rPr>
        <w:t>mistakes</w:t>
      </w:r>
      <w:r w:rsidRPr="57D91BF8">
        <w:rPr>
          <w:rFonts w:ascii="Arial Nova" w:eastAsia="Arial Nova" w:hAnsi="Arial Nova" w:cs="Arial Nova"/>
          <w:color w:val="000000" w:themeColor="text1"/>
          <w:sz w:val="24"/>
          <w:szCs w:val="24"/>
          <w:lang w:val="en-US"/>
        </w:rPr>
        <w:t>, gives nurses</w:t>
      </w:r>
      <w:r w:rsidR="44A9DDDC" w:rsidRPr="57D91BF8">
        <w:rPr>
          <w:rFonts w:ascii="Arial Nova" w:eastAsia="Arial Nova" w:hAnsi="Arial Nova" w:cs="Arial Nova"/>
          <w:color w:val="000000" w:themeColor="text1"/>
          <w:sz w:val="24"/>
          <w:szCs w:val="24"/>
          <w:lang w:val="en-US"/>
        </w:rPr>
        <w:t>, health care professionals</w:t>
      </w:r>
      <w:r w:rsidRPr="57D91BF8">
        <w:rPr>
          <w:rFonts w:ascii="Arial Nova" w:eastAsia="Arial Nova" w:hAnsi="Arial Nova" w:cs="Arial Nova"/>
          <w:color w:val="000000" w:themeColor="text1"/>
          <w:sz w:val="24"/>
          <w:szCs w:val="24"/>
          <w:lang w:val="en-US"/>
        </w:rPr>
        <w:t xml:space="preserve"> a sense of control over the patients' conditions (</w:t>
      </w:r>
      <w:proofErr w:type="spellStart"/>
      <w:r w:rsidRPr="57D91BF8">
        <w:rPr>
          <w:rFonts w:ascii="Arial Nova" w:eastAsia="Arial Nova" w:hAnsi="Arial Nova" w:cs="Arial Nova"/>
          <w:color w:val="000000" w:themeColor="text1"/>
          <w:sz w:val="24"/>
          <w:szCs w:val="24"/>
          <w:lang w:val="en-US"/>
        </w:rPr>
        <w:t>Khajouei</w:t>
      </w:r>
      <w:proofErr w:type="spellEnd"/>
      <w:r w:rsidRPr="57D91BF8">
        <w:rPr>
          <w:rFonts w:ascii="Arial Nova" w:eastAsia="Arial Nova" w:hAnsi="Arial Nova" w:cs="Arial Nova"/>
          <w:color w:val="000000" w:themeColor="text1"/>
          <w:sz w:val="24"/>
          <w:szCs w:val="24"/>
          <w:lang w:val="en-US"/>
        </w:rPr>
        <w:t>, 2020).</w:t>
      </w:r>
    </w:p>
    <w:p w14:paraId="0690CC0A" w14:textId="0775F312" w:rsidR="4EA026D9" w:rsidRDefault="4EA026D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lang w:val="en-US"/>
        </w:rPr>
        <w:t>Increasing employee safety</w:t>
      </w:r>
    </w:p>
    <w:p w14:paraId="5FC66B12" w14:textId="781E1B70" w:rsidR="4EA026D9" w:rsidRDefault="4EA026D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The HIS gives nurses</w:t>
      </w:r>
      <w:r w:rsidR="22FB1C8F" w:rsidRPr="57D91BF8">
        <w:rPr>
          <w:rFonts w:ascii="Arial Nova" w:eastAsia="Arial Nova" w:hAnsi="Arial Nova" w:cs="Arial Nova"/>
          <w:color w:val="000000" w:themeColor="text1"/>
          <w:sz w:val="24"/>
          <w:szCs w:val="24"/>
          <w:lang w:val="en-US"/>
        </w:rPr>
        <w:t>, healthcare professionals</w:t>
      </w:r>
      <w:r w:rsidRPr="57D91BF8">
        <w:rPr>
          <w:rFonts w:ascii="Arial Nova" w:eastAsia="Arial Nova" w:hAnsi="Arial Nova" w:cs="Arial Nova"/>
          <w:color w:val="000000" w:themeColor="text1"/>
          <w:sz w:val="24"/>
          <w:szCs w:val="24"/>
          <w:lang w:val="en-US"/>
        </w:rPr>
        <w:t xml:space="preserve"> access to integrated patient status information, which gives them a sense of security, comfort. Since all paperwork is readily available, cannot be altered or removed from the HIS, they oversee the issue (</w:t>
      </w:r>
      <w:proofErr w:type="spellStart"/>
      <w:r w:rsidRPr="57D91BF8">
        <w:rPr>
          <w:rFonts w:ascii="Arial Nova" w:eastAsia="Arial Nova" w:hAnsi="Arial Nova" w:cs="Arial Nova"/>
          <w:color w:val="000000" w:themeColor="text1"/>
          <w:sz w:val="24"/>
          <w:szCs w:val="24"/>
          <w:lang w:val="en-US"/>
        </w:rPr>
        <w:t>Khajouei</w:t>
      </w:r>
      <w:proofErr w:type="spellEnd"/>
      <w:r w:rsidRPr="57D91BF8">
        <w:rPr>
          <w:rFonts w:ascii="Arial Nova" w:eastAsia="Arial Nova" w:hAnsi="Arial Nova" w:cs="Arial Nova"/>
          <w:color w:val="000000" w:themeColor="text1"/>
          <w:sz w:val="24"/>
          <w:szCs w:val="24"/>
          <w:lang w:val="en-US"/>
        </w:rPr>
        <w:t>, 2020).</w:t>
      </w:r>
    </w:p>
    <w:p w14:paraId="4481A268" w14:textId="64849C0A" w:rsidR="4EA026D9" w:rsidRPr="00404391" w:rsidRDefault="4EA026D9" w:rsidP="57D91BF8">
      <w:pPr>
        <w:spacing w:after="160" w:line="360" w:lineRule="auto"/>
        <w:rPr>
          <w:rFonts w:ascii="Arial Nova" w:eastAsia="Arial Nova" w:hAnsi="Arial Nova" w:cs="Arial Nova"/>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lastRenderedPageBreak/>
        <w:t>Keeping the continuity of care</w:t>
      </w:r>
    </w:p>
    <w:p w14:paraId="7BF5EEBF" w14:textId="67D9CE74" w:rsidR="4EA026D9" w:rsidRDefault="4EA026D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Maintaining continuity of care is one of the health care team's most fundamental duties. Technology promotes continuation of treatment, for instance, by giving doctors instant access to graphs, the results of diagnostic, laboratory testing. Time is thus saved, the process of treatment, care is not postponed. The safety of patient data while shifts are being delivered, the acceleration of shift delivery, reduction of care process delays during shift changes are further advantages of IT (</w:t>
      </w:r>
      <w:proofErr w:type="spellStart"/>
      <w:r w:rsidRPr="57D91BF8">
        <w:rPr>
          <w:rFonts w:ascii="Arial Nova" w:eastAsia="Arial Nova" w:hAnsi="Arial Nova" w:cs="Arial Nova"/>
          <w:color w:val="000000" w:themeColor="text1"/>
          <w:sz w:val="24"/>
          <w:szCs w:val="24"/>
          <w:lang w:val="en-US"/>
        </w:rPr>
        <w:t>Hasman</w:t>
      </w:r>
      <w:proofErr w:type="spellEnd"/>
      <w:r w:rsidRPr="57D91BF8">
        <w:rPr>
          <w:rFonts w:ascii="Arial Nova" w:eastAsia="Arial Nova" w:hAnsi="Arial Nova" w:cs="Arial Nova"/>
          <w:color w:val="000000" w:themeColor="text1"/>
          <w:sz w:val="24"/>
          <w:szCs w:val="24"/>
          <w:lang w:val="en-US"/>
        </w:rPr>
        <w:t>, 2020).</w:t>
      </w:r>
    </w:p>
    <w:p w14:paraId="0BAA6D06" w14:textId="40AB9E3C" w:rsidR="0E5D8CA6" w:rsidRDefault="0E5D8CA6"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According to Irons, A. et al. </w:t>
      </w:r>
      <w:proofErr w:type="spellStart"/>
      <w:r w:rsidRPr="57D91BF8">
        <w:rPr>
          <w:rFonts w:ascii="Arial Nova" w:eastAsia="Arial Nova" w:hAnsi="Arial Nova" w:cs="Arial Nova"/>
          <w:color w:val="000000" w:themeColor="text1"/>
          <w:sz w:val="24"/>
          <w:szCs w:val="24"/>
          <w:lang w:val="en-US"/>
        </w:rPr>
        <w:t>utilising</w:t>
      </w:r>
      <w:proofErr w:type="spellEnd"/>
      <w:r w:rsidRPr="57D91BF8">
        <w:rPr>
          <w:rFonts w:ascii="Arial Nova" w:eastAsia="Arial Nova" w:hAnsi="Arial Nova" w:cs="Arial Nova"/>
          <w:color w:val="000000" w:themeColor="text1"/>
          <w:sz w:val="24"/>
          <w:szCs w:val="24"/>
          <w:lang w:val="en-US"/>
        </w:rPr>
        <w:t xml:space="preserve"> technology to assist the acute care patient who is deteriorating, assessing staff opinions. For service users, frontline workers, healthcare management, policy makers, increasing patient care safety is a top goal. This is particularly true in the acute care hospital setting, which is </w:t>
      </w:r>
      <w:proofErr w:type="spellStart"/>
      <w:r w:rsidRPr="57D91BF8">
        <w:rPr>
          <w:rFonts w:ascii="Arial Nova" w:eastAsia="Arial Nova" w:hAnsi="Arial Nova" w:cs="Arial Nova"/>
          <w:color w:val="000000" w:themeColor="text1"/>
          <w:sz w:val="24"/>
          <w:szCs w:val="24"/>
          <w:lang w:val="en-US"/>
        </w:rPr>
        <w:t>recognised</w:t>
      </w:r>
      <w:proofErr w:type="spellEnd"/>
      <w:r w:rsidRPr="57D91BF8">
        <w:rPr>
          <w:rFonts w:ascii="Arial Nova" w:eastAsia="Arial Nova" w:hAnsi="Arial Nova" w:cs="Arial Nova"/>
          <w:color w:val="000000" w:themeColor="text1"/>
          <w:sz w:val="24"/>
          <w:szCs w:val="24"/>
          <w:lang w:val="en-US"/>
        </w:rPr>
        <w:t xml:space="preserve"> as having a high prevalence of avoidable harm.  treatment of patient who is worsening is a particular focus for the avoidance of medical error. (Irons et al, 2021). Many patients in ordinary hospital wards exhibit signs, symptoms of clinical deterioration in the hours preceding a cardiac arrest, admission to an intensive care unit. Evidence suggests that between 21, 41% of Intensive care unit admissions from general ward settings are possibly preventable, that up to 80% of patients might be detected within 24 hours of one of the occurrences. Patients who are abruptly admitted to the Intensive care units frequently experience lower clinical results, higher death rates, according to the National Confidential Enquiry into Patient Outcome. (Irons et al, 2021). Track, trigger systems are created to help in the identification of patients who are declining.</w:t>
      </w:r>
    </w:p>
    <w:p w14:paraId="5C909737" w14:textId="28DBAF23" w:rsidR="2EDE0DC9" w:rsidRDefault="2EDE0DC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Technology offers mobility, exercise, recuperation, biomechanical assistance. Robotic walkers, doors, curtains that are activated by voice, presence, hoisting machines. • Websites that facilitate the organisation of caregivers, communicate social care-related information. This includes social media that link service users, providers, such as </w:t>
      </w:r>
      <w:proofErr w:type="spellStart"/>
      <w:r w:rsidRPr="57D91BF8">
        <w:rPr>
          <w:rFonts w:ascii="Arial Nova" w:eastAsia="Arial Nova" w:hAnsi="Arial Nova" w:cs="Arial Nova"/>
          <w:color w:val="000000" w:themeColor="text1"/>
          <w:sz w:val="24"/>
          <w:szCs w:val="24"/>
          <w:lang w:val="en-US"/>
        </w:rPr>
        <w:t>Supercarers</w:t>
      </w:r>
      <w:proofErr w:type="spellEnd"/>
      <w:r w:rsidRPr="57D91BF8">
        <w:rPr>
          <w:rFonts w:ascii="Arial Nova" w:eastAsia="Arial Nova" w:hAnsi="Arial Nova" w:cs="Arial Nova"/>
          <w:color w:val="000000" w:themeColor="text1"/>
          <w:sz w:val="24"/>
          <w:szCs w:val="24"/>
          <w:lang w:val="en-US"/>
        </w:rPr>
        <w:t>, elderly, Residential Contact. (Wright, 2020).</w:t>
      </w:r>
    </w:p>
    <w:p w14:paraId="0306438E" w14:textId="21C6E619" w:rsidR="43F01EA9" w:rsidRPr="00404391" w:rsidRDefault="43F01EA9" w:rsidP="57D91BF8">
      <w:pPr>
        <w:spacing w:after="160" w:line="360" w:lineRule="auto"/>
        <w:rPr>
          <w:rFonts w:ascii="Arial Nova" w:eastAsia="Arial Nova" w:hAnsi="Arial Nova" w:cs="Arial Nova"/>
          <w:color w:val="000000" w:themeColor="text1"/>
          <w:sz w:val="24"/>
          <w:szCs w:val="24"/>
          <w:u w:val="single"/>
          <w:lang w:val="en-US"/>
        </w:rPr>
      </w:pPr>
      <w:r w:rsidRPr="00404391">
        <w:rPr>
          <w:rFonts w:ascii="Arial Nova" w:eastAsia="Arial Nova" w:hAnsi="Arial Nova" w:cs="Arial Nova"/>
          <w:color w:val="000000" w:themeColor="text1"/>
          <w:sz w:val="24"/>
          <w:szCs w:val="24"/>
          <w:u w:val="single"/>
          <w:lang w:val="en-US"/>
        </w:rPr>
        <w:t>(2) Bridging upcoming gaps</w:t>
      </w:r>
    </w:p>
    <w:p w14:paraId="6E24A910" w14:textId="6D65FBA2" w:rsidR="43F01EA9" w:rsidRDefault="43F01EA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lastRenderedPageBreak/>
        <w:t>The future has already occurred, according to science fiction author William Gibson; we simply do not know where. All the futuristic concepts we discussed in this research have already come to pass. We now shift our attention from technical forces to human futures. Although less likely to alter, more stable, we think these will lead to more surprising interactions with the new technology.  overwhelming desire to accept new technologies makes it more difficult for us to handle human mistakes. The economic forces behind technology advancement have a clear interest in dismissing issues, emphasising advantages.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2013).</w:t>
      </w:r>
    </w:p>
    <w:p w14:paraId="758F8504" w14:textId="7AE92D2B"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5225115F" w14:textId="6B6251B3" w:rsidR="43F01EA9" w:rsidRPr="00404391" w:rsidRDefault="43F01EA9" w:rsidP="57D91BF8">
      <w:pPr>
        <w:spacing w:after="160" w:line="360" w:lineRule="auto"/>
        <w:rPr>
          <w:rFonts w:ascii="Arial Nova" w:eastAsia="Arial Nova" w:hAnsi="Arial Nova" w:cs="Arial Nova"/>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(3) Solving the appropriate issues</w:t>
      </w:r>
    </w:p>
    <w:p w14:paraId="57BE5772" w14:textId="22D38E2B" w:rsidR="43F01EA9" w:rsidRDefault="43F01EA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Paper documents kept in cabinets are the traditional form of patient information. All records must be </w:t>
      </w:r>
      <w:r w:rsidR="00404391" w:rsidRPr="57D91BF8">
        <w:rPr>
          <w:rFonts w:ascii="Arial Nova" w:eastAsia="Arial Nova" w:hAnsi="Arial Nova" w:cs="Arial Nova"/>
          <w:color w:val="000000" w:themeColor="text1"/>
          <w:sz w:val="24"/>
          <w:szCs w:val="24"/>
          <w:lang w:val="en-US"/>
        </w:rPr>
        <w:t>computerised, networks</w:t>
      </w:r>
      <w:r w:rsidRPr="57D91BF8">
        <w:rPr>
          <w:rFonts w:ascii="Arial Nova" w:eastAsia="Arial Nova" w:hAnsi="Arial Nova" w:cs="Arial Nova"/>
          <w:color w:val="000000" w:themeColor="text1"/>
          <w:sz w:val="24"/>
          <w:szCs w:val="24"/>
          <w:lang w:val="en-US"/>
        </w:rPr>
        <w:t xml:space="preserve"> should be used to make sure they are constantly accessible wherever they are required. It is easier to review records on a screen than it is to sift through mountains of paper. The only thing left to do is set up software to scan, type all the current paper records since computers already function. (</w:t>
      </w:r>
      <w:proofErr w:type="spellStart"/>
      <w:r w:rsidRPr="57D91BF8">
        <w:rPr>
          <w:rFonts w:ascii="Arial Nova" w:eastAsia="Arial Nova" w:hAnsi="Arial Nova" w:cs="Arial Nova"/>
          <w:color w:val="000000" w:themeColor="text1"/>
          <w:sz w:val="24"/>
          <w:szCs w:val="24"/>
          <w:lang w:val="en-US"/>
        </w:rPr>
        <w:t>Thimbleby</w:t>
      </w:r>
      <w:proofErr w:type="spellEnd"/>
      <w:r w:rsidRPr="57D91BF8">
        <w:rPr>
          <w:rFonts w:ascii="Arial Nova" w:eastAsia="Arial Nova" w:hAnsi="Arial Nova" w:cs="Arial Nova"/>
          <w:color w:val="000000" w:themeColor="text1"/>
          <w:sz w:val="24"/>
          <w:szCs w:val="24"/>
          <w:lang w:val="en-US"/>
        </w:rPr>
        <w:t>, 2013).</w:t>
      </w:r>
    </w:p>
    <w:p w14:paraId="2396E7EF" w14:textId="6DF190C6" w:rsidR="43F01EA9" w:rsidRDefault="43F01EA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According to Irons, A. et al. </w:t>
      </w:r>
      <w:proofErr w:type="spellStart"/>
      <w:r w:rsidRPr="57D91BF8">
        <w:rPr>
          <w:rFonts w:ascii="Arial Nova" w:eastAsia="Arial Nova" w:hAnsi="Arial Nova" w:cs="Arial Nova"/>
          <w:color w:val="000000" w:themeColor="text1"/>
          <w:sz w:val="24"/>
          <w:szCs w:val="24"/>
          <w:lang w:val="en-US"/>
        </w:rPr>
        <w:t>utilising</w:t>
      </w:r>
      <w:proofErr w:type="spellEnd"/>
      <w:r w:rsidRPr="57D91BF8">
        <w:rPr>
          <w:rFonts w:ascii="Arial Nova" w:eastAsia="Arial Nova" w:hAnsi="Arial Nova" w:cs="Arial Nova"/>
          <w:color w:val="000000" w:themeColor="text1"/>
          <w:sz w:val="24"/>
          <w:szCs w:val="24"/>
          <w:lang w:val="en-US"/>
        </w:rPr>
        <w:t xml:space="preserve"> technology to assist the acute care patient who is deteriorating, assessing staff opinions. For service users, frontline workers, healthcare management, policy makers, increasing patient care safety is a top goal. This is particularly true in the acute care hospital setting, which is </w:t>
      </w:r>
      <w:proofErr w:type="spellStart"/>
      <w:r w:rsidRPr="57D91BF8">
        <w:rPr>
          <w:rFonts w:ascii="Arial Nova" w:eastAsia="Arial Nova" w:hAnsi="Arial Nova" w:cs="Arial Nova"/>
          <w:color w:val="000000" w:themeColor="text1"/>
          <w:sz w:val="24"/>
          <w:szCs w:val="24"/>
          <w:lang w:val="en-US"/>
        </w:rPr>
        <w:t>recognised</w:t>
      </w:r>
      <w:proofErr w:type="spellEnd"/>
      <w:r w:rsidRPr="57D91BF8">
        <w:rPr>
          <w:rFonts w:ascii="Arial Nova" w:eastAsia="Arial Nova" w:hAnsi="Arial Nova" w:cs="Arial Nova"/>
          <w:color w:val="000000" w:themeColor="text1"/>
          <w:sz w:val="24"/>
          <w:szCs w:val="24"/>
          <w:lang w:val="en-US"/>
        </w:rPr>
        <w:t xml:space="preserve"> as having a high prevalence of avoidable harm.  treatment of patient who is worsening is a particular focus for the avoidance of medical error. (Irons et al, 2021).</w:t>
      </w:r>
    </w:p>
    <w:p w14:paraId="7B8647E8" w14:textId="42F3F7F5" w:rsidR="00404391" w:rsidRDefault="43F01EA9"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Many patients in ordinary hospital wards exhibit signs, symptoms of clinical deterioration in the hours preceding a cardiac arrest, admission to an intensive care unit. Evidence suggests that between 21, 41% of Intensive care unit admissions from general ward settings are possibly preventable, that up to 80% of patients might be detected within 24 hours of one of the occurrences. Patients who are abruptly admitted to the Intensive care units frequently experience lower clinical results, higher death rates, according to the National Confidential Enquiry into Patient Outcome. (Irons et al, 2021). Track, trigger systems are created to help in the </w:t>
      </w:r>
      <w:r w:rsidRPr="57D91BF8">
        <w:rPr>
          <w:rFonts w:ascii="Arial Nova" w:eastAsia="Arial Nova" w:hAnsi="Arial Nova" w:cs="Arial Nova"/>
          <w:color w:val="000000" w:themeColor="text1"/>
          <w:sz w:val="24"/>
          <w:szCs w:val="24"/>
          <w:lang w:val="en-US"/>
        </w:rPr>
        <w:lastRenderedPageBreak/>
        <w:t xml:space="preserve">identification of patients who are declining. The standard Track Trigger method is </w:t>
      </w:r>
      <w:r w:rsidR="20382084" w:rsidRPr="57D91BF8">
        <w:rPr>
          <w:rFonts w:ascii="Arial Nova" w:eastAsia="Arial Nova" w:hAnsi="Arial Nova" w:cs="Arial Nova"/>
          <w:color w:val="000000" w:themeColor="text1"/>
          <w:sz w:val="24"/>
          <w:szCs w:val="24"/>
          <w:lang w:val="en-US"/>
        </w:rPr>
        <w:t>used</w:t>
      </w:r>
      <w:r w:rsidRPr="57D91BF8">
        <w:rPr>
          <w:rFonts w:ascii="Arial Nova" w:eastAsia="Arial Nova" w:hAnsi="Arial Nova" w:cs="Arial Nova"/>
          <w:color w:val="000000" w:themeColor="text1"/>
          <w:sz w:val="24"/>
          <w:szCs w:val="24"/>
          <w:lang w:val="en-US"/>
        </w:rPr>
        <w:t xml:space="preserve"> in acute care has been implemented globally in different versions of an early warning score, alert measure System. It is demonstrated that these metrics, which are often utilised, enhance patient outcomes. In the UK, they have also been confirmed to be the most powerful predictor of registered </w:t>
      </w:r>
      <w:proofErr w:type="gramStart"/>
      <w:r w:rsidRPr="57D91BF8">
        <w:rPr>
          <w:rFonts w:ascii="Arial Nova" w:eastAsia="Arial Nova" w:hAnsi="Arial Nova" w:cs="Arial Nova"/>
          <w:color w:val="000000" w:themeColor="text1"/>
          <w:sz w:val="24"/>
          <w:szCs w:val="24"/>
          <w:lang w:val="en-US"/>
        </w:rPr>
        <w:t>nurses</w:t>
      </w:r>
      <w:proofErr w:type="gramEnd"/>
      <w:r w:rsidRPr="57D91BF8">
        <w:rPr>
          <w:rFonts w:ascii="Arial Nova" w:eastAsia="Arial Nova" w:hAnsi="Arial Nova" w:cs="Arial Nova"/>
          <w:color w:val="000000" w:themeColor="text1"/>
          <w:sz w:val="24"/>
          <w:szCs w:val="24"/>
          <w:lang w:val="en-US"/>
        </w:rPr>
        <w:t xml:space="preserve"> recommendation </w:t>
      </w:r>
      <w:r w:rsidR="00404391" w:rsidRPr="57D91BF8">
        <w:rPr>
          <w:rFonts w:ascii="Arial Nova" w:eastAsia="Arial Nova" w:hAnsi="Arial Nova" w:cs="Arial Nova"/>
          <w:color w:val="000000" w:themeColor="text1"/>
          <w:sz w:val="24"/>
          <w:szCs w:val="24"/>
          <w:lang w:val="en-US"/>
        </w:rPr>
        <w:t>behavior</w:t>
      </w:r>
      <w:r w:rsidRPr="57D91BF8">
        <w:rPr>
          <w:rFonts w:ascii="Arial Nova" w:eastAsia="Arial Nova" w:hAnsi="Arial Nova" w:cs="Arial Nova"/>
          <w:color w:val="000000" w:themeColor="text1"/>
          <w:sz w:val="24"/>
          <w:szCs w:val="24"/>
          <w:lang w:val="en-US"/>
        </w:rPr>
        <w:t>. (Irons et al, 2021). Furthermore, it is suggested that using technology in conjunction with electronic patient record systems help prioritise service user care, enhance the accuracy of documentation, increase patient safety.</w:t>
      </w:r>
    </w:p>
    <w:p w14:paraId="2B0872C2" w14:textId="77777777" w:rsidR="00404391" w:rsidRDefault="00404391" w:rsidP="57D91BF8">
      <w:pPr>
        <w:spacing w:after="160" w:line="360" w:lineRule="auto"/>
        <w:rPr>
          <w:rFonts w:ascii="Arial Nova" w:eastAsia="Arial Nova" w:hAnsi="Arial Nova" w:cs="Arial Nova"/>
          <w:color w:val="000000" w:themeColor="text1"/>
          <w:sz w:val="24"/>
          <w:szCs w:val="24"/>
          <w:lang w:val="en-US"/>
        </w:rPr>
      </w:pPr>
    </w:p>
    <w:p w14:paraId="4A467386" w14:textId="6981939A" w:rsidR="63FB6501" w:rsidRDefault="63FB6501"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1.</w:t>
      </w:r>
      <w:r w:rsidR="3A63EF70" w:rsidRPr="57D91BF8">
        <w:rPr>
          <w:rFonts w:ascii="Arial Nova" w:eastAsia="Arial Nova" w:hAnsi="Arial Nova" w:cs="Arial Nova"/>
          <w:b/>
          <w:bCs/>
          <w:color w:val="000000" w:themeColor="text1"/>
          <w:sz w:val="24"/>
          <w:szCs w:val="24"/>
          <w:u w:val="single"/>
          <w:lang w:val="en-US"/>
        </w:rPr>
        <w:t>8</w:t>
      </w:r>
      <w:r w:rsidRPr="57D91BF8">
        <w:rPr>
          <w:rFonts w:ascii="Arial Nova" w:eastAsia="Arial Nova" w:hAnsi="Arial Nova" w:cs="Arial Nova"/>
          <w:b/>
          <w:bCs/>
          <w:color w:val="000000" w:themeColor="text1"/>
          <w:sz w:val="24"/>
          <w:szCs w:val="24"/>
          <w:u w:val="single"/>
          <w:lang w:val="en-US"/>
        </w:rPr>
        <w:t xml:space="preserve"> Conclusion:</w:t>
      </w:r>
    </w:p>
    <w:p w14:paraId="138DB1E7" w14:textId="60ABED77" w:rsidR="63FB6501" w:rsidRDefault="63FB6501"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In conclusion, </w:t>
      </w:r>
      <w:r w:rsidR="6D6B6870" w:rsidRPr="57D91BF8">
        <w:rPr>
          <w:rFonts w:ascii="Arial Nova" w:eastAsia="Arial Nova" w:hAnsi="Arial Nova" w:cs="Arial Nova"/>
          <w:color w:val="000000" w:themeColor="text1"/>
          <w:sz w:val="24"/>
          <w:szCs w:val="24"/>
          <w:lang w:val="en-US"/>
        </w:rPr>
        <w:t xml:space="preserve">the research study is the impact of technology in healthcare in the UK, </w:t>
      </w:r>
      <w:r w:rsidR="5324716D" w:rsidRPr="57D91BF8">
        <w:rPr>
          <w:rFonts w:ascii="Arial Nova" w:eastAsia="Arial Nova" w:hAnsi="Arial Nova" w:cs="Arial Nova"/>
          <w:color w:val="000000" w:themeColor="text1"/>
          <w:sz w:val="24"/>
          <w:szCs w:val="24"/>
          <w:lang w:val="en-US"/>
        </w:rPr>
        <w:t>the changing role in healthcare practi</w:t>
      </w:r>
      <w:r w:rsidR="38DD7A6A" w:rsidRPr="57D91BF8">
        <w:rPr>
          <w:rFonts w:ascii="Arial Nova" w:eastAsia="Arial Nova" w:hAnsi="Arial Nova" w:cs="Arial Nova"/>
          <w:color w:val="000000" w:themeColor="text1"/>
          <w:sz w:val="24"/>
          <w:szCs w:val="24"/>
          <w:lang w:val="en-US"/>
        </w:rPr>
        <w:t>c</w:t>
      </w:r>
      <w:r w:rsidR="5324716D" w:rsidRPr="57D91BF8">
        <w:rPr>
          <w:rFonts w:ascii="Arial Nova" w:eastAsia="Arial Nova" w:hAnsi="Arial Nova" w:cs="Arial Nova"/>
          <w:color w:val="000000" w:themeColor="text1"/>
          <w:sz w:val="24"/>
          <w:szCs w:val="24"/>
          <w:lang w:val="en-US"/>
        </w:rPr>
        <w:t xml:space="preserve">e, </w:t>
      </w:r>
      <w:r w:rsidRPr="57D91BF8">
        <w:rPr>
          <w:rFonts w:ascii="Arial Nova" w:eastAsia="Arial Nova" w:hAnsi="Arial Nova" w:cs="Arial Nova"/>
          <w:color w:val="000000" w:themeColor="text1"/>
          <w:sz w:val="24"/>
          <w:szCs w:val="24"/>
          <w:lang w:val="en-US"/>
        </w:rPr>
        <w:t xml:space="preserve">many regular tasks in health, social care settings include technology. Several organisations are increasingly embracing electronic procedures in place of the formerly prevalent paper ones, such as obtaining medicines, creating staff </w:t>
      </w:r>
      <w:proofErr w:type="spellStart"/>
      <w:r w:rsidRPr="57D91BF8">
        <w:rPr>
          <w:rFonts w:ascii="Arial Nova" w:eastAsia="Arial Nova" w:hAnsi="Arial Nova" w:cs="Arial Nova"/>
          <w:color w:val="000000" w:themeColor="text1"/>
          <w:sz w:val="24"/>
          <w:szCs w:val="24"/>
          <w:lang w:val="en-US"/>
        </w:rPr>
        <w:t>rotas</w:t>
      </w:r>
      <w:proofErr w:type="spellEnd"/>
      <w:r w:rsidRPr="57D91BF8">
        <w:rPr>
          <w:rFonts w:ascii="Arial Nova" w:eastAsia="Arial Nova" w:hAnsi="Arial Nova" w:cs="Arial Nova"/>
          <w:color w:val="000000" w:themeColor="text1"/>
          <w:sz w:val="24"/>
          <w:szCs w:val="24"/>
          <w:lang w:val="en-US"/>
        </w:rPr>
        <w:t>, submitting timesheets using online apps. Numerous family caregivers bring an electronic tablet with them so they can access, update patient information, many hospitals, GP offices enable patients to electronically check themselves in for appointments, so they do not have to wait in line for a secretary (Regan,</w:t>
      </w:r>
      <w:r w:rsidR="29CEFB30" w:rsidRPr="57D91BF8">
        <w:rPr>
          <w:rFonts w:ascii="Arial Nova" w:eastAsia="Arial Nova" w:hAnsi="Arial Nova" w:cs="Arial Nova"/>
          <w:color w:val="000000" w:themeColor="text1"/>
          <w:sz w:val="24"/>
          <w:szCs w:val="24"/>
          <w:lang w:val="en-US"/>
        </w:rPr>
        <w:t xml:space="preserve"> </w:t>
      </w:r>
      <w:r w:rsidRPr="57D91BF8">
        <w:rPr>
          <w:rFonts w:ascii="Arial Nova" w:eastAsia="Arial Nova" w:hAnsi="Arial Nova" w:cs="Arial Nova"/>
          <w:color w:val="000000" w:themeColor="text1"/>
          <w:sz w:val="24"/>
          <w:szCs w:val="24"/>
          <w:lang w:val="en-US"/>
        </w:rPr>
        <w:t>2021).</w:t>
      </w:r>
    </w:p>
    <w:p w14:paraId="7C190A3C" w14:textId="46FC001F" w:rsidR="63FB6501" w:rsidRDefault="63FB6501"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Telehealth is quickly developing industry in the care sector that enables service users to get medical treatment via electronic devices. Patients now quickly get in touch with their doctor, where they get diagnosis, advise on their health. (Bouronikos,2020</w:t>
      </w:r>
      <w:proofErr w:type="gramStart"/>
      <w:r w:rsidRPr="57D91BF8">
        <w:rPr>
          <w:rFonts w:ascii="Arial Nova" w:eastAsia="Arial Nova" w:hAnsi="Arial Nova" w:cs="Arial Nova"/>
          <w:color w:val="000000" w:themeColor="text1"/>
          <w:sz w:val="24"/>
          <w:szCs w:val="24"/>
          <w:lang w:val="en-US"/>
        </w:rPr>
        <w:t>).Conforming</w:t>
      </w:r>
      <w:proofErr w:type="gramEnd"/>
      <w:r w:rsidRPr="57D91BF8">
        <w:rPr>
          <w:rFonts w:ascii="Arial Nova" w:eastAsia="Arial Nova" w:hAnsi="Arial Nova" w:cs="Arial Nova"/>
          <w:color w:val="000000" w:themeColor="text1"/>
          <w:sz w:val="24"/>
          <w:szCs w:val="24"/>
          <w:lang w:val="en-US"/>
        </w:rPr>
        <w:t xml:space="preserve"> to research, presents the underlying technology for creating regulation expert systems, traditional Artificial Intelligence method that was first used in the healthcare industry in the 1970s, now extensively used in care sector. </w:t>
      </w:r>
    </w:p>
    <w:p w14:paraId="4D31C944" w14:textId="77777777" w:rsidR="00404391" w:rsidRDefault="63FB6501"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Guideline specialist models are implemented using rule-based programming to provide change flexibility, retain data quality over time, both of which lead to improved acute management for service users. (Abdullah et al, 2022). Three fundamental parts make up rule-based programming systems: executive functions, </w:t>
      </w:r>
      <w:r w:rsidRPr="57D91BF8">
        <w:rPr>
          <w:rFonts w:ascii="Arial Nova" w:eastAsia="Arial Nova" w:hAnsi="Arial Nova" w:cs="Arial Nova"/>
          <w:color w:val="000000" w:themeColor="text1"/>
          <w:sz w:val="24"/>
          <w:szCs w:val="24"/>
          <w:lang w:val="en-US"/>
        </w:rPr>
        <w:lastRenderedPageBreak/>
        <w:t>expert system, technical knowledge containing series of rules. The applications known as inference engines read certain sets of regulations from skill set, choose the appropriate rule based on input conditions, carry out the corresponding tasks for patients’ safety, better care performance. (Abdullah et al, 2022).</w:t>
      </w:r>
      <w:r w:rsidR="6B506266" w:rsidRPr="57D91BF8">
        <w:rPr>
          <w:rFonts w:ascii="Arial Nova" w:eastAsia="Arial Nova" w:hAnsi="Arial Nova" w:cs="Arial Nova"/>
          <w:color w:val="000000" w:themeColor="text1"/>
          <w:sz w:val="24"/>
          <w:szCs w:val="24"/>
          <w:lang w:val="en-US"/>
        </w:rPr>
        <w:t xml:space="preserve"> </w:t>
      </w:r>
      <w:r w:rsidR="5F491D53" w:rsidRPr="57D91BF8">
        <w:rPr>
          <w:rFonts w:ascii="Arial Nova" w:eastAsia="Arial Nova" w:hAnsi="Arial Nova" w:cs="Arial Nova"/>
          <w:color w:val="000000" w:themeColor="text1"/>
          <w:sz w:val="24"/>
          <w:szCs w:val="24"/>
          <w:lang w:val="en-US"/>
        </w:rPr>
        <w:t>Sum up</w:t>
      </w:r>
      <w:r w:rsidR="6B506266" w:rsidRPr="57D91BF8">
        <w:rPr>
          <w:rFonts w:ascii="Arial Nova" w:eastAsia="Arial Nova" w:hAnsi="Arial Nova" w:cs="Arial Nova"/>
          <w:color w:val="000000" w:themeColor="text1"/>
          <w:sz w:val="24"/>
          <w:szCs w:val="24"/>
          <w:lang w:val="en-US"/>
        </w:rPr>
        <w:t>, this study draws the conclusion that next research enables widespread application of blockchain technology to resolve the crucial problems associated with medical diagnostics. (Saeed et al, 2022).</w:t>
      </w:r>
    </w:p>
    <w:p w14:paraId="09561C5A" w14:textId="0A03038F" w:rsidR="39DAF528" w:rsidRDefault="6B506266"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 Moreover, Blockchain Technology is employed in medicine, notably in the management of healthcare information, which is crucial, this technology deals with </w:t>
      </w:r>
      <w:proofErr w:type="gramStart"/>
      <w:r w:rsidRPr="57D91BF8">
        <w:rPr>
          <w:rFonts w:ascii="Arial Nova" w:eastAsia="Arial Nova" w:hAnsi="Arial Nova" w:cs="Arial Nova"/>
          <w:color w:val="000000" w:themeColor="text1"/>
          <w:sz w:val="24"/>
          <w:szCs w:val="24"/>
          <w:lang w:val="en-US"/>
        </w:rPr>
        <w:t>patients</w:t>
      </w:r>
      <w:proofErr w:type="gramEnd"/>
      <w:r w:rsidRPr="57D91BF8">
        <w:rPr>
          <w:rFonts w:ascii="Arial Nova" w:eastAsia="Arial Nova" w:hAnsi="Arial Nova" w:cs="Arial Nova"/>
          <w:color w:val="000000" w:themeColor="text1"/>
          <w:sz w:val="24"/>
          <w:szCs w:val="24"/>
          <w:lang w:val="en-US"/>
        </w:rPr>
        <w:t xml:space="preserve"> sensitive data. This industry is important to society, advances in it will improve service users quality of </w:t>
      </w:r>
      <w:proofErr w:type="spellStart"/>
      <w:proofErr w:type="gramStart"/>
      <w:r w:rsidRPr="57D91BF8">
        <w:rPr>
          <w:rFonts w:ascii="Arial Nova" w:eastAsia="Arial Nova" w:hAnsi="Arial Nova" w:cs="Arial Nova"/>
          <w:color w:val="000000" w:themeColor="text1"/>
          <w:sz w:val="24"/>
          <w:szCs w:val="24"/>
          <w:lang w:val="en-US"/>
        </w:rPr>
        <w:t>life.</w:t>
      </w:r>
      <w:r w:rsidR="39DAF528" w:rsidRPr="57D91BF8">
        <w:rPr>
          <w:rFonts w:ascii="Arial Nova" w:eastAsia="Arial Nova" w:hAnsi="Arial Nova" w:cs="Arial Nova"/>
          <w:color w:val="000000" w:themeColor="text1"/>
          <w:sz w:val="24"/>
          <w:szCs w:val="24"/>
          <w:lang w:val="en-US"/>
        </w:rPr>
        <w:t>Finally</w:t>
      </w:r>
      <w:proofErr w:type="spellEnd"/>
      <w:proofErr w:type="gramEnd"/>
      <w:r w:rsidR="39DAF528" w:rsidRPr="57D91BF8">
        <w:rPr>
          <w:rFonts w:ascii="Arial Nova" w:eastAsia="Arial Nova" w:hAnsi="Arial Nova" w:cs="Arial Nova"/>
          <w:color w:val="000000" w:themeColor="text1"/>
          <w:sz w:val="24"/>
          <w:szCs w:val="24"/>
          <w:lang w:val="en-US"/>
        </w:rPr>
        <w:t>, the use of technology has contributed to the immense growth in the healthcare industry in the UK, making the work easier for caregivers, health professionals, paperwork less in use everyday thanks to technology.</w:t>
      </w:r>
    </w:p>
    <w:p w14:paraId="1EDD0FD5" w14:textId="0879E0A7"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6F6565A7" w14:textId="52677DF0" w:rsidR="3CBC03F1" w:rsidRPr="00404391" w:rsidRDefault="3CBC03F1" w:rsidP="57D91BF8">
      <w:pPr>
        <w:spacing w:after="160" w:line="360" w:lineRule="auto"/>
        <w:rPr>
          <w:rFonts w:ascii="Arial Nova" w:eastAsia="Arial Nova" w:hAnsi="Arial Nova" w:cs="Arial Nova"/>
          <w:b/>
          <w:bCs/>
          <w:color w:val="000000" w:themeColor="text1"/>
          <w:sz w:val="24"/>
          <w:szCs w:val="24"/>
          <w:u w:val="single"/>
          <w:lang w:val="en-US"/>
        </w:rPr>
      </w:pPr>
      <w:r w:rsidRPr="00404391">
        <w:rPr>
          <w:rFonts w:ascii="Arial Nova" w:eastAsia="Arial Nova" w:hAnsi="Arial Nova" w:cs="Arial Nova"/>
          <w:b/>
          <w:bCs/>
          <w:color w:val="000000" w:themeColor="text1"/>
          <w:sz w:val="24"/>
          <w:szCs w:val="24"/>
          <w:u w:val="single"/>
          <w:lang w:val="en-US"/>
        </w:rPr>
        <w:t>1</w:t>
      </w:r>
      <w:r w:rsidR="59231033" w:rsidRPr="00404391">
        <w:rPr>
          <w:rFonts w:ascii="Arial Nova" w:eastAsia="Arial Nova" w:hAnsi="Arial Nova" w:cs="Arial Nova"/>
          <w:b/>
          <w:bCs/>
          <w:color w:val="000000" w:themeColor="text1"/>
          <w:sz w:val="24"/>
          <w:szCs w:val="24"/>
          <w:u w:val="single"/>
          <w:lang w:val="en-US"/>
        </w:rPr>
        <w:t>.</w:t>
      </w:r>
      <w:r w:rsidR="7B13683D" w:rsidRPr="00404391">
        <w:rPr>
          <w:rFonts w:ascii="Arial Nova" w:eastAsia="Arial Nova" w:hAnsi="Arial Nova" w:cs="Arial Nova"/>
          <w:b/>
          <w:bCs/>
          <w:color w:val="000000" w:themeColor="text1"/>
          <w:sz w:val="24"/>
          <w:szCs w:val="24"/>
          <w:u w:val="single"/>
          <w:lang w:val="en-US"/>
        </w:rPr>
        <w:t>8</w:t>
      </w:r>
      <w:r w:rsidR="59231033" w:rsidRPr="00404391">
        <w:rPr>
          <w:rFonts w:ascii="Arial Nova" w:eastAsia="Arial Nova" w:hAnsi="Arial Nova" w:cs="Arial Nova"/>
          <w:b/>
          <w:bCs/>
          <w:color w:val="000000" w:themeColor="text1"/>
          <w:sz w:val="24"/>
          <w:szCs w:val="24"/>
          <w:u w:val="single"/>
          <w:lang w:val="en-US"/>
        </w:rPr>
        <w:t xml:space="preserve"> </w:t>
      </w:r>
      <w:r w:rsidR="39DAF528" w:rsidRPr="00404391">
        <w:rPr>
          <w:rFonts w:ascii="Arial Nova" w:eastAsia="Arial Nova" w:hAnsi="Arial Nova" w:cs="Arial Nova"/>
          <w:b/>
          <w:bCs/>
          <w:color w:val="000000" w:themeColor="text1"/>
          <w:sz w:val="24"/>
          <w:szCs w:val="24"/>
          <w:u w:val="single"/>
          <w:lang w:val="en-US"/>
        </w:rPr>
        <w:t>Recommendation:</w:t>
      </w:r>
    </w:p>
    <w:p w14:paraId="62A3B016" w14:textId="246360C1" w:rsidR="6E0715BC" w:rsidRDefault="6E0715BC"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For technology to be in accuracy there should be proper maintenance, the soft wares, windows need passwords, so that hackers do not hack it, before health, social care professional, caregivers start using </w:t>
      </w:r>
      <w:proofErr w:type="spellStart"/>
      <w:r w:rsidRPr="57D91BF8">
        <w:rPr>
          <w:rFonts w:ascii="Arial Nova" w:eastAsia="Arial Nova" w:hAnsi="Arial Nova" w:cs="Arial Nova"/>
          <w:color w:val="000000" w:themeColor="text1"/>
          <w:sz w:val="24"/>
          <w:szCs w:val="24"/>
          <w:lang w:val="en-US"/>
        </w:rPr>
        <w:t>equipments</w:t>
      </w:r>
      <w:proofErr w:type="spellEnd"/>
      <w:r w:rsidRPr="57D91BF8">
        <w:rPr>
          <w:rFonts w:ascii="Arial Nova" w:eastAsia="Arial Nova" w:hAnsi="Arial Nova" w:cs="Arial Nova"/>
          <w:color w:val="000000" w:themeColor="text1"/>
          <w:sz w:val="24"/>
          <w:szCs w:val="24"/>
          <w:lang w:val="en-US"/>
        </w:rPr>
        <w:t xml:space="preserve"> they must undergo proper trainings, know</w:t>
      </w:r>
      <w:r w:rsidR="58BDBA76" w:rsidRPr="57D91BF8">
        <w:rPr>
          <w:rFonts w:ascii="Arial Nova" w:eastAsia="Arial Nova" w:hAnsi="Arial Nova" w:cs="Arial Nova"/>
          <w:color w:val="000000" w:themeColor="text1"/>
          <w:sz w:val="24"/>
          <w:szCs w:val="24"/>
          <w:lang w:val="en-US"/>
        </w:rPr>
        <w:t xml:space="preserve"> new</w:t>
      </w:r>
      <w:r w:rsidRPr="57D91BF8">
        <w:rPr>
          <w:rFonts w:ascii="Arial Nova" w:eastAsia="Arial Nova" w:hAnsi="Arial Nova" w:cs="Arial Nova"/>
          <w:color w:val="000000" w:themeColor="text1"/>
          <w:sz w:val="24"/>
          <w:szCs w:val="24"/>
          <w:lang w:val="en-US"/>
        </w:rPr>
        <w:t xml:space="preserve"> legislations, procedures, policies regarding the use of modern technologies, if  new technology is out, seniors, managers that know the use have to train junior staffs to avoid errors, after use the</w:t>
      </w:r>
      <w:r w:rsidR="5F2450DA" w:rsidRPr="57D91BF8">
        <w:rPr>
          <w:rFonts w:ascii="Arial Nova" w:eastAsia="Arial Nova" w:hAnsi="Arial Nova" w:cs="Arial Nova"/>
          <w:color w:val="000000" w:themeColor="text1"/>
          <w:sz w:val="24"/>
          <w:szCs w:val="24"/>
          <w:lang w:val="en-US"/>
        </w:rPr>
        <w:t xml:space="preserve"> of</w:t>
      </w:r>
      <w:r w:rsidRPr="57D91BF8">
        <w:rPr>
          <w:rFonts w:ascii="Arial Nova" w:eastAsia="Arial Nova" w:hAnsi="Arial Nova" w:cs="Arial Nova"/>
          <w:color w:val="000000" w:themeColor="text1"/>
          <w:sz w:val="24"/>
          <w:szCs w:val="24"/>
          <w:lang w:val="en-US"/>
        </w:rPr>
        <w:t xml:space="preserve"> technology need to be shut down properly, all health care professionals always need to have continuous, progress, developments (CPD).</w:t>
      </w:r>
    </w:p>
    <w:p w14:paraId="11622C4A" w14:textId="6D06AF6D" w:rsidR="57D91BF8" w:rsidRDefault="57D91BF8" w:rsidP="57D91BF8">
      <w:pPr>
        <w:spacing w:after="160" w:line="360" w:lineRule="auto"/>
        <w:rPr>
          <w:rFonts w:ascii="Arial Nova" w:eastAsia="Arial Nova" w:hAnsi="Arial Nova" w:cs="Arial Nova"/>
          <w:b/>
          <w:bCs/>
          <w:sz w:val="24"/>
          <w:szCs w:val="24"/>
          <w:lang w:val="en-US"/>
        </w:rPr>
      </w:pPr>
    </w:p>
    <w:p w14:paraId="5A89EBB2" w14:textId="6464B29D" w:rsidR="57D91BF8" w:rsidRDefault="57D91BF8" w:rsidP="57D91BF8">
      <w:pPr>
        <w:spacing w:after="160" w:line="360" w:lineRule="auto"/>
        <w:rPr>
          <w:rFonts w:ascii="Arial Nova" w:eastAsia="Arial Nova" w:hAnsi="Arial Nova" w:cs="Arial Nova"/>
          <w:b/>
          <w:bCs/>
          <w:sz w:val="24"/>
          <w:szCs w:val="24"/>
          <w:lang w:val="en-US"/>
        </w:rPr>
      </w:pPr>
    </w:p>
    <w:p w14:paraId="3E12B7CF" w14:textId="130C9FC7"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49BC5D61" w14:textId="6ADA023E"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3E39E98F" w14:textId="749A8BFA"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4B266A27" w14:textId="213DAFDD"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498F65C8" w14:textId="65398629"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7D314083" w14:textId="27979DD9"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46F74A34" w14:textId="7D8E4FC9"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02084139" w14:textId="5600CD3A"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46AA8C5E" w14:textId="35AAB5DF"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036192FE" w14:textId="1A5F383F"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2DA07F0F" w14:textId="3B4A982B" w:rsidR="57D91BF8" w:rsidRDefault="57D91BF8" w:rsidP="57D91BF8">
      <w:pPr>
        <w:spacing w:after="160" w:line="360" w:lineRule="auto"/>
        <w:rPr>
          <w:rFonts w:ascii="Arial Nova" w:eastAsia="Arial Nova" w:hAnsi="Arial Nova" w:cs="Arial Nova"/>
          <w:color w:val="000000" w:themeColor="text1"/>
          <w:sz w:val="24"/>
          <w:szCs w:val="24"/>
          <w:lang w:val="en-US"/>
        </w:rPr>
      </w:pPr>
    </w:p>
    <w:p w14:paraId="46040DB6" w14:textId="252181D1" w:rsidR="7A02C666" w:rsidRDefault="7A02C666" w:rsidP="57D91BF8">
      <w:pPr>
        <w:spacing w:after="160"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b/>
          <w:bCs/>
          <w:color w:val="000000" w:themeColor="text1"/>
          <w:sz w:val="24"/>
          <w:szCs w:val="24"/>
          <w:u w:val="single"/>
          <w:lang w:val="en-US"/>
        </w:rPr>
        <w:t>1</w:t>
      </w:r>
      <w:r w:rsidR="17ACF7BA" w:rsidRPr="57D91BF8">
        <w:rPr>
          <w:rFonts w:ascii="Arial Nova" w:eastAsia="Arial Nova" w:hAnsi="Arial Nova" w:cs="Arial Nova"/>
          <w:b/>
          <w:bCs/>
          <w:color w:val="000000" w:themeColor="text1"/>
          <w:sz w:val="24"/>
          <w:szCs w:val="24"/>
          <w:u w:val="single"/>
          <w:lang w:val="en-US"/>
        </w:rPr>
        <w:t>.</w:t>
      </w:r>
      <w:r w:rsidR="1B5B88D5" w:rsidRPr="57D91BF8">
        <w:rPr>
          <w:rFonts w:ascii="Arial Nova" w:eastAsia="Arial Nova" w:hAnsi="Arial Nova" w:cs="Arial Nova"/>
          <w:b/>
          <w:bCs/>
          <w:color w:val="000000" w:themeColor="text1"/>
          <w:sz w:val="24"/>
          <w:szCs w:val="24"/>
          <w:u w:val="single"/>
          <w:lang w:val="en-US"/>
        </w:rPr>
        <w:t>9</w:t>
      </w:r>
      <w:r w:rsidR="7FC532B0" w:rsidRPr="57D91BF8">
        <w:rPr>
          <w:rFonts w:ascii="Arial Nova" w:eastAsia="Arial Nova" w:hAnsi="Arial Nova" w:cs="Arial Nova"/>
          <w:b/>
          <w:bCs/>
          <w:color w:val="000000" w:themeColor="text1"/>
          <w:sz w:val="24"/>
          <w:szCs w:val="24"/>
          <w:u w:val="single"/>
          <w:lang w:val="en-US"/>
        </w:rPr>
        <w:t xml:space="preserve"> References </w:t>
      </w:r>
    </w:p>
    <w:p w14:paraId="02800F61" w14:textId="753F41FD" w:rsidR="57D91BF8" w:rsidRDefault="57D91BF8" w:rsidP="57D91BF8">
      <w:pPr>
        <w:spacing w:after="160" w:line="360" w:lineRule="auto"/>
        <w:rPr>
          <w:rFonts w:ascii="Arial Nova" w:eastAsia="Arial Nova" w:hAnsi="Arial Nova" w:cs="Arial Nova"/>
          <w:b/>
          <w:bCs/>
          <w:color w:val="000000" w:themeColor="text1"/>
          <w:sz w:val="24"/>
          <w:szCs w:val="24"/>
          <w:u w:val="single"/>
          <w:lang w:val="en-US"/>
        </w:rPr>
      </w:pPr>
    </w:p>
    <w:p w14:paraId="2CB6CFB4" w14:textId="0A02B8E1" w:rsidR="0772F969" w:rsidRDefault="0772F969" w:rsidP="57D91BF8">
      <w:pPr>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Abdullah, U., </w:t>
      </w:r>
      <w:proofErr w:type="spellStart"/>
      <w:r w:rsidRPr="57D91BF8">
        <w:rPr>
          <w:rFonts w:ascii="Arial" w:eastAsia="Arial" w:hAnsi="Arial" w:cs="Arial"/>
          <w:color w:val="000000" w:themeColor="text1"/>
          <w:sz w:val="24"/>
          <w:szCs w:val="24"/>
        </w:rPr>
        <w:t>Shaheen</w:t>
      </w:r>
      <w:proofErr w:type="spellEnd"/>
      <w:r w:rsidRPr="57D91BF8">
        <w:rPr>
          <w:rFonts w:ascii="Arial" w:eastAsia="Arial" w:hAnsi="Arial" w:cs="Arial"/>
          <w:color w:val="000000" w:themeColor="text1"/>
          <w:sz w:val="24"/>
          <w:szCs w:val="24"/>
        </w:rPr>
        <w:t xml:space="preserve">, M. and </w:t>
      </w:r>
      <w:proofErr w:type="spellStart"/>
      <w:r w:rsidRPr="57D91BF8">
        <w:rPr>
          <w:rFonts w:ascii="Arial" w:eastAsia="Arial" w:hAnsi="Arial" w:cs="Arial"/>
          <w:color w:val="000000" w:themeColor="text1"/>
          <w:sz w:val="24"/>
          <w:szCs w:val="24"/>
        </w:rPr>
        <w:t>Ujager</w:t>
      </w:r>
      <w:proofErr w:type="spellEnd"/>
      <w:r w:rsidRPr="57D91BF8">
        <w:rPr>
          <w:rFonts w:ascii="Arial" w:eastAsia="Arial" w:hAnsi="Arial" w:cs="Arial"/>
          <w:color w:val="000000" w:themeColor="text1"/>
          <w:sz w:val="24"/>
          <w:szCs w:val="24"/>
        </w:rPr>
        <w:t xml:space="preserve">, F. S. (2022) ‘Implementing Rule-based Healthcare Edits’, KSII Transactions on Internet and Information Systems, 16(1), p. 116. Available at: </w:t>
      </w:r>
      <w:hyperlink r:id="rId16">
        <w:r w:rsidRPr="57D91BF8">
          <w:rPr>
            <w:rStyle w:val="Hyperlink"/>
            <w:rFonts w:ascii="Arial" w:eastAsia="Arial" w:hAnsi="Arial" w:cs="Arial"/>
            <w:sz w:val="24"/>
            <w:szCs w:val="24"/>
          </w:rPr>
          <w:t>https://eds.s.ebscohost.com/eds/pdfviewer/pdfviewer?vid=9&amp;sid=6885439d-0bc1-4488-9b71-4e0ca612acdb%40redis</w:t>
        </w:r>
      </w:hyperlink>
      <w:r w:rsidRPr="57D91BF8">
        <w:rPr>
          <w:rFonts w:ascii="Arial" w:eastAsia="Arial" w:hAnsi="Arial" w:cs="Arial"/>
          <w:color w:val="000000" w:themeColor="text1"/>
          <w:sz w:val="24"/>
          <w:szCs w:val="24"/>
        </w:rPr>
        <w:t>. (Accessed: 20 December 2022).</w:t>
      </w:r>
    </w:p>
    <w:p w14:paraId="6062F816" w14:textId="792F186F"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Alotaibi YK, Federico F. The impact of health information technology on patient safety. Saudi Med J. (2017) Available at: </w:t>
      </w:r>
      <w:hyperlink r:id="rId17" w:anchor=":~:text=Health%20information%20technology%20presents%20numerous,and%20tracking%20data%20over%20time">
        <w:r w:rsidRPr="57D91BF8">
          <w:rPr>
            <w:rStyle w:val="Hyperlink"/>
            <w:rFonts w:ascii="Arial" w:eastAsia="Arial" w:hAnsi="Arial" w:cs="Arial"/>
            <w:sz w:val="24"/>
            <w:szCs w:val="24"/>
          </w:rPr>
          <w:t>https://www.ncbi.nlm.nih.gov/pmc/articles/PMC5787626/#:~:text=Health%20information%20technology%20presents%20numerous,and%20tracking%20data%20over%20time</w:t>
        </w:r>
      </w:hyperlink>
      <w:r w:rsidRPr="57D91BF8">
        <w:rPr>
          <w:rFonts w:ascii="Arial" w:eastAsia="Arial" w:hAnsi="Arial" w:cs="Arial"/>
          <w:color w:val="000000" w:themeColor="text1"/>
          <w:sz w:val="24"/>
          <w:szCs w:val="24"/>
        </w:rPr>
        <w:t>. (Accessed:31 October 2022).</w:t>
      </w:r>
    </w:p>
    <w:p w14:paraId="586F5395" w14:textId="1C5DD982" w:rsidR="0772F969" w:rsidRDefault="0772F969" w:rsidP="57D91BF8">
      <w:pPr>
        <w:spacing w:line="360" w:lineRule="auto"/>
        <w:rPr>
          <w:rFonts w:ascii="Arial" w:eastAsia="Arial" w:hAnsi="Arial" w:cs="Arial"/>
          <w:color w:val="212121"/>
          <w:sz w:val="24"/>
          <w:szCs w:val="24"/>
          <w:lang w:val="en-US"/>
        </w:rPr>
      </w:pPr>
      <w:r w:rsidRPr="57D91BF8">
        <w:rPr>
          <w:rFonts w:ascii="Arial" w:eastAsia="Arial" w:hAnsi="Arial" w:cs="Arial"/>
          <w:color w:val="212121"/>
          <w:sz w:val="24"/>
          <w:szCs w:val="24"/>
          <w:lang w:val="en-US"/>
        </w:rPr>
        <w:t>Alotaibi YK, Federico F. The impact of health information technology on patient safety. Saudi Med J. 2017 Dec;38(12):1173-1180. doi: 10.15537/smj.2017.12.20631. PMID: 29209664; PMCID: PMC5787626.</w:t>
      </w:r>
    </w:p>
    <w:p w14:paraId="37F1968B" w14:textId="4E5CF0C3" w:rsidR="0772F969" w:rsidRDefault="0772F969" w:rsidP="57D91BF8">
      <w:pPr>
        <w:pStyle w:val="Heading4"/>
        <w:keepLines w:val="0"/>
        <w:spacing w:line="360" w:lineRule="auto"/>
        <w:rPr>
          <w:rFonts w:ascii="Arial" w:eastAsia="Arial" w:hAnsi="Arial" w:cs="Arial"/>
          <w:color w:val="212121"/>
          <w:sz w:val="24"/>
          <w:szCs w:val="24"/>
          <w:lang w:val="en-US"/>
        </w:rPr>
      </w:pPr>
      <w:r w:rsidRPr="57D91BF8">
        <w:rPr>
          <w:rFonts w:ascii="Arial" w:eastAsia="Arial" w:hAnsi="Arial" w:cs="Arial"/>
          <w:i w:val="0"/>
          <w:iCs w:val="0"/>
          <w:color w:val="000000" w:themeColor="text1"/>
          <w:sz w:val="24"/>
          <w:szCs w:val="24"/>
          <w:lang w:val="en-US"/>
        </w:rPr>
        <w:t xml:space="preserve">Alotaibi, Y. and Federico, F. (2017) "The impact of health information technology on patient safety", </w:t>
      </w:r>
      <w:r w:rsidRPr="57D91BF8">
        <w:rPr>
          <w:rFonts w:ascii="Arial" w:eastAsia="Arial" w:hAnsi="Arial" w:cs="Arial"/>
          <w:color w:val="000000" w:themeColor="text1"/>
          <w:sz w:val="24"/>
          <w:szCs w:val="24"/>
          <w:lang w:val="en-US"/>
        </w:rPr>
        <w:t>Saudi Medical Journal</w:t>
      </w:r>
      <w:r w:rsidRPr="57D91BF8">
        <w:rPr>
          <w:rFonts w:ascii="Arial" w:eastAsia="Arial" w:hAnsi="Arial" w:cs="Arial"/>
          <w:i w:val="0"/>
          <w:iCs w:val="0"/>
          <w:color w:val="000000" w:themeColor="text1"/>
          <w:sz w:val="24"/>
          <w:szCs w:val="24"/>
          <w:lang w:val="en-US"/>
        </w:rPr>
        <w:t>, 38(12), pp. 1173-1180. doi: 10.15537/smj.2017.12.20631.</w:t>
      </w:r>
      <w:r w:rsidRPr="57D91BF8">
        <w:rPr>
          <w:rFonts w:ascii="Arial" w:eastAsia="Arial" w:hAnsi="Arial" w:cs="Arial"/>
          <w:i w:val="0"/>
          <w:iCs w:val="0"/>
          <w:color w:val="212121"/>
          <w:sz w:val="24"/>
          <w:szCs w:val="24"/>
          <w:lang w:val="en-US"/>
        </w:rPr>
        <w:t xml:space="preserve"> </w:t>
      </w:r>
    </w:p>
    <w:p w14:paraId="739B4A33" w14:textId="12058AA8" w:rsidR="0772F969" w:rsidRDefault="0772F969" w:rsidP="57D91BF8">
      <w:pPr>
        <w:spacing w:after="16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Astier</w:t>
      </w:r>
      <w:proofErr w:type="spellEnd"/>
      <w:r w:rsidRPr="57D91BF8">
        <w:rPr>
          <w:rFonts w:ascii="Arial" w:eastAsia="Arial" w:hAnsi="Arial" w:cs="Arial"/>
          <w:color w:val="000000" w:themeColor="text1"/>
          <w:sz w:val="24"/>
          <w:szCs w:val="24"/>
        </w:rPr>
        <w:t xml:space="preserve">, A. et al. (2020) ‘What is the role of technology in improving patient safety? A French, </w:t>
      </w:r>
      <w:proofErr w:type="gramStart"/>
      <w:r w:rsidRPr="57D91BF8">
        <w:rPr>
          <w:rFonts w:ascii="Arial" w:eastAsia="Arial" w:hAnsi="Arial" w:cs="Arial"/>
          <w:color w:val="000000" w:themeColor="text1"/>
          <w:sz w:val="24"/>
          <w:szCs w:val="24"/>
        </w:rPr>
        <w:t>German</w:t>
      </w:r>
      <w:proofErr w:type="gramEnd"/>
      <w:r w:rsidRPr="57D91BF8">
        <w:rPr>
          <w:rFonts w:ascii="Arial" w:eastAsia="Arial" w:hAnsi="Arial" w:cs="Arial"/>
          <w:color w:val="000000" w:themeColor="text1"/>
          <w:sz w:val="24"/>
          <w:szCs w:val="24"/>
        </w:rPr>
        <w:t xml:space="preserve"> and UK healthcare professional perspective’, Journal of Patient Safety and Risk Management, 25(6), pp. 219–224. Available at: </w:t>
      </w:r>
      <w:hyperlink r:id="rId18">
        <w:r w:rsidRPr="57D91BF8">
          <w:rPr>
            <w:rStyle w:val="Hyperlink"/>
            <w:rFonts w:ascii="Arial" w:eastAsia="Arial" w:hAnsi="Arial" w:cs="Arial"/>
            <w:sz w:val="24"/>
            <w:szCs w:val="24"/>
          </w:rPr>
          <w:t>https://journals.sagepub.com/doi/full/10.1177/2516043520975661</w:t>
        </w:r>
      </w:hyperlink>
      <w:r w:rsidRPr="57D91BF8">
        <w:rPr>
          <w:rFonts w:ascii="Arial" w:eastAsia="Arial" w:hAnsi="Arial" w:cs="Arial"/>
          <w:color w:val="000000" w:themeColor="text1"/>
          <w:sz w:val="24"/>
          <w:szCs w:val="24"/>
        </w:rPr>
        <w:t xml:space="preserve"> (Accessed:8 January 2023).</w:t>
      </w:r>
    </w:p>
    <w:p w14:paraId="27276418" w14:textId="3D4438F9"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Available at:</w:t>
      </w:r>
      <w:r w:rsidRPr="57D91BF8">
        <w:rPr>
          <w:rFonts w:ascii="Arial" w:eastAsia="Arial" w:hAnsi="Arial" w:cs="Arial"/>
          <w:color w:val="0563C1"/>
          <w:sz w:val="24"/>
          <w:szCs w:val="24"/>
          <w:u w:val="single"/>
        </w:rPr>
        <w:t xml:space="preserve"> </w:t>
      </w:r>
      <w:hyperlink r:id="rId19">
        <w:r w:rsidRPr="57D91BF8">
          <w:rPr>
            <w:rStyle w:val="Hyperlink"/>
            <w:rFonts w:ascii="Arial" w:eastAsia="Arial" w:hAnsi="Arial" w:cs="Arial"/>
            <w:sz w:val="24"/>
            <w:szCs w:val="24"/>
          </w:rPr>
          <w:t>https://theconversation.com/what-was-healthcare-like-before-the-nhs-99055</w:t>
        </w:r>
      </w:hyperlink>
      <w:r w:rsidRPr="57D91BF8">
        <w:rPr>
          <w:rFonts w:ascii="Arial" w:eastAsia="Arial" w:hAnsi="Arial" w:cs="Arial"/>
          <w:color w:val="000000" w:themeColor="text1"/>
          <w:sz w:val="24"/>
          <w:szCs w:val="24"/>
        </w:rPr>
        <w:t xml:space="preserve"> (Accessed:1 November 2022).</w:t>
      </w:r>
    </w:p>
    <w:p w14:paraId="47A505D4" w14:textId="79B86287" w:rsidR="0772F969" w:rsidRDefault="0772F969" w:rsidP="57D91BF8">
      <w:pPr>
        <w:pStyle w:val="Heading4"/>
        <w:spacing w:line="360" w:lineRule="auto"/>
        <w:rPr>
          <w:rFonts w:ascii="Arial" w:eastAsia="Arial" w:hAnsi="Arial" w:cs="Arial"/>
          <w:color w:val="000000" w:themeColor="text1"/>
          <w:sz w:val="24"/>
          <w:szCs w:val="24"/>
          <w:lang w:val="en-US"/>
        </w:rPr>
      </w:pPr>
      <w:r w:rsidRPr="57D91BF8">
        <w:rPr>
          <w:rFonts w:ascii="Arial" w:eastAsia="Arial" w:hAnsi="Arial" w:cs="Arial"/>
          <w:i w:val="0"/>
          <w:iCs w:val="0"/>
          <w:color w:val="000000" w:themeColor="text1"/>
          <w:sz w:val="24"/>
          <w:szCs w:val="24"/>
        </w:rPr>
        <w:t xml:space="preserve">Alotaibi, Y. and Federico, F. (2017) "The impact of health information technology on patient safety", </w:t>
      </w:r>
      <w:r w:rsidRPr="57D91BF8">
        <w:rPr>
          <w:rFonts w:ascii="Arial" w:eastAsia="Arial" w:hAnsi="Arial" w:cs="Arial"/>
          <w:color w:val="000000" w:themeColor="text1"/>
          <w:sz w:val="24"/>
          <w:szCs w:val="24"/>
        </w:rPr>
        <w:t>Saudi Medical Journal</w:t>
      </w:r>
      <w:r w:rsidRPr="57D91BF8">
        <w:rPr>
          <w:rFonts w:ascii="Arial" w:eastAsia="Arial" w:hAnsi="Arial" w:cs="Arial"/>
          <w:i w:val="0"/>
          <w:iCs w:val="0"/>
          <w:color w:val="000000" w:themeColor="text1"/>
          <w:sz w:val="24"/>
          <w:szCs w:val="24"/>
        </w:rPr>
        <w:t>, 38(12), pp. 1173-1180. doi: 10.15537/smj.2017.12.20631.</w:t>
      </w:r>
    </w:p>
    <w:p w14:paraId="3F229483" w14:textId="04401D4D" w:rsidR="0772F969" w:rsidRDefault="0772F969" w:rsidP="57D91BF8">
      <w:pPr>
        <w:spacing w:line="360" w:lineRule="auto"/>
        <w:ind w:left="720" w:hanging="720"/>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Bhandari, P. (2022, May 5). </w:t>
      </w:r>
      <w:r w:rsidRPr="57D91BF8">
        <w:rPr>
          <w:rFonts w:ascii="Arial" w:eastAsia="Arial" w:hAnsi="Arial" w:cs="Arial"/>
          <w:i/>
          <w:iCs/>
          <w:color w:val="000000" w:themeColor="text1"/>
          <w:sz w:val="24"/>
          <w:szCs w:val="24"/>
        </w:rPr>
        <w:t xml:space="preserve">Data Collection Methods | Step-by-Step Guide &amp; </w:t>
      </w:r>
      <w:proofErr w:type="spellStart"/>
      <w:r w:rsidRPr="57D91BF8">
        <w:rPr>
          <w:rFonts w:ascii="Arial" w:eastAsia="Arial" w:hAnsi="Arial" w:cs="Arial"/>
          <w:i/>
          <w:iCs/>
          <w:color w:val="000000" w:themeColor="text1"/>
          <w:sz w:val="24"/>
          <w:szCs w:val="24"/>
        </w:rPr>
        <w:t>Examples:</w:t>
      </w:r>
      <w:r w:rsidRPr="57D91BF8">
        <w:rPr>
          <w:rFonts w:ascii="Arial" w:eastAsia="Arial" w:hAnsi="Arial" w:cs="Arial"/>
          <w:color w:val="000000" w:themeColor="text1"/>
          <w:sz w:val="24"/>
          <w:szCs w:val="24"/>
        </w:rPr>
        <w:t>Scribbr</w:t>
      </w:r>
      <w:proofErr w:type="spellEnd"/>
      <w:r w:rsidRPr="57D91BF8">
        <w:rPr>
          <w:rFonts w:ascii="Arial" w:eastAsia="Arial" w:hAnsi="Arial" w:cs="Arial"/>
          <w:color w:val="000000" w:themeColor="text1"/>
          <w:sz w:val="24"/>
          <w:szCs w:val="24"/>
        </w:rPr>
        <w:t xml:space="preserve">: </w:t>
      </w:r>
      <w:hyperlink r:id="rId20">
        <w:r w:rsidRPr="57D91BF8">
          <w:rPr>
            <w:rStyle w:val="Hyperlink"/>
            <w:rFonts w:ascii="Arial" w:eastAsia="Arial" w:hAnsi="Arial" w:cs="Arial"/>
            <w:sz w:val="24"/>
            <w:szCs w:val="24"/>
          </w:rPr>
          <w:t>https://www.scribbr.co.uk/research-methods/data-collection-guide/</w:t>
        </w:r>
      </w:hyperlink>
    </w:p>
    <w:p w14:paraId="69A74626" w14:textId="0E14AFC9" w:rsidR="0772F969" w:rsidRDefault="0772F969" w:rsidP="57D91BF8">
      <w:pPr>
        <w:spacing w:before="40" w:after="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Bouronikos</w:t>
      </w:r>
      <w:proofErr w:type="spellEnd"/>
      <w:r w:rsidRPr="57D91BF8">
        <w:rPr>
          <w:rFonts w:ascii="Arial" w:eastAsia="Arial" w:hAnsi="Arial" w:cs="Arial"/>
          <w:color w:val="000000" w:themeColor="text1"/>
          <w:sz w:val="24"/>
          <w:szCs w:val="24"/>
        </w:rPr>
        <w:t xml:space="preserve">, R (2020) Importance of Technology in Healthcare. Available at: </w:t>
      </w:r>
      <w:hyperlink r:id="rId21">
        <w:r w:rsidRPr="57D91BF8">
          <w:rPr>
            <w:rStyle w:val="Hyperlink"/>
            <w:rFonts w:ascii="Arial" w:eastAsia="Arial" w:hAnsi="Arial" w:cs="Arial"/>
            <w:sz w:val="24"/>
            <w:szCs w:val="24"/>
          </w:rPr>
          <w:t>https://ied.eu/blog/importance-of-technology-in-healthcare/</w:t>
        </w:r>
      </w:hyperlink>
      <w:r w:rsidRPr="57D91BF8">
        <w:rPr>
          <w:rFonts w:ascii="Arial" w:eastAsia="Arial" w:hAnsi="Arial" w:cs="Arial"/>
          <w:color w:val="000000" w:themeColor="text1"/>
          <w:sz w:val="24"/>
          <w:szCs w:val="24"/>
        </w:rPr>
        <w:t xml:space="preserve"> (Accessed: 30 October 2022).</w:t>
      </w:r>
      <w:r w:rsidRPr="57D91BF8">
        <w:rPr>
          <w:rFonts w:ascii="Arial" w:eastAsia="Arial" w:hAnsi="Arial" w:cs="Arial"/>
          <w:color w:val="000000" w:themeColor="text1"/>
          <w:sz w:val="24"/>
          <w:szCs w:val="24"/>
          <w:u w:val="single"/>
        </w:rPr>
        <w:t xml:space="preserve"> </w:t>
      </w:r>
    </w:p>
    <w:p w14:paraId="37B0364B" w14:textId="0B2D607F"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Brown Wilson, C. et al. (2020) ‘Health care students experience of using digital technology in patient care: A scoping review of the literature’, Nurse Education Today, 95 Available at: </w:t>
      </w:r>
      <w:hyperlink r:id="rId22" w:anchor="AN=S0260691720314301&amp;db=edselp">
        <w:r w:rsidRPr="57D91BF8">
          <w:rPr>
            <w:rStyle w:val="Hyperlink"/>
            <w:rFonts w:ascii="Arial" w:eastAsia="Arial" w:hAnsi="Arial" w:cs="Arial"/>
            <w:sz w:val="24"/>
            <w:szCs w:val="24"/>
          </w:rPr>
          <w:t>https://eds.s.ebscohost.com/eds/detail/detail?vid=6&amp;sid=6885439d-0bc1-4488-9b71-4e0ca612acdb%40redis&amp;bdata=JkF1dGhUeXBlPWlwLHNzbyZzaXRlPWVkcy1saXZl#AN=S0260691720314301&amp;db=edselp</w:t>
        </w:r>
      </w:hyperlink>
      <w:r w:rsidRPr="57D91BF8">
        <w:rPr>
          <w:rFonts w:ascii="Arial" w:eastAsia="Arial" w:hAnsi="Arial" w:cs="Arial"/>
          <w:color w:val="000000" w:themeColor="text1"/>
          <w:sz w:val="24"/>
          <w:szCs w:val="24"/>
        </w:rPr>
        <w:t xml:space="preserve"> (Accessed: 25 December 2022).#</w:t>
      </w:r>
    </w:p>
    <w:p w14:paraId="62B2EFE7" w14:textId="5FD0095B"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Brown, M. E. and </w:t>
      </w:r>
      <w:proofErr w:type="spellStart"/>
      <w:r w:rsidRPr="57D91BF8">
        <w:rPr>
          <w:rFonts w:ascii="Arial" w:eastAsia="Arial" w:hAnsi="Arial" w:cs="Arial"/>
          <w:color w:val="000000" w:themeColor="text1"/>
          <w:sz w:val="24"/>
          <w:szCs w:val="24"/>
        </w:rPr>
        <w:t>Dinecola</w:t>
      </w:r>
      <w:proofErr w:type="spellEnd"/>
      <w:r w:rsidRPr="57D91BF8">
        <w:rPr>
          <w:rFonts w:ascii="Arial" w:eastAsia="Arial" w:hAnsi="Arial" w:cs="Arial"/>
          <w:color w:val="000000" w:themeColor="text1"/>
          <w:sz w:val="24"/>
          <w:szCs w:val="24"/>
        </w:rPr>
        <w:t xml:space="preserve">, C. (2020) ‘Technology and community-engaged research’, Journal of Technology in Human Services, 38(1), pp. 3–21. Available at: </w:t>
      </w:r>
      <w:hyperlink r:id="rId23" w:anchor="AN=142200057&amp;db=iih">
        <w:r w:rsidRPr="57D91BF8">
          <w:rPr>
            <w:rStyle w:val="Hyperlink"/>
            <w:rFonts w:ascii="Arial" w:eastAsia="Arial" w:hAnsi="Arial" w:cs="Arial"/>
            <w:sz w:val="24"/>
            <w:szCs w:val="24"/>
          </w:rPr>
          <w:t>https://eds.s.ebscohost.com/eds/detail/detail?vid=12&amp;sid=6885439d-0bc1-4488-9b71-4e0ca612acdb%40redis&amp;bdata=JkF1dGhUeXBlPWlwLHNzbyZzaXRlPWVkcy1saXZl#AN=142200057&amp;db=iih</w:t>
        </w:r>
      </w:hyperlink>
      <w:r w:rsidRPr="57D91BF8">
        <w:rPr>
          <w:rFonts w:ascii="Arial" w:eastAsia="Arial" w:hAnsi="Arial" w:cs="Arial"/>
          <w:color w:val="000000" w:themeColor="text1"/>
          <w:sz w:val="24"/>
          <w:szCs w:val="24"/>
        </w:rPr>
        <w:t xml:space="preserve"> (Accessed: 27 December 2022).</w:t>
      </w:r>
    </w:p>
    <w:p w14:paraId="3FB57715" w14:textId="42F679B7"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Bui, D.T. et al. (2022) ‘Usability of augmented reality technology in tele-mentorship for managing clinical scenarios—A study protocol’, </w:t>
      </w:r>
      <w:proofErr w:type="spellStart"/>
      <w:r w:rsidRPr="57D91BF8">
        <w:rPr>
          <w:rFonts w:ascii="Arial" w:eastAsia="Arial" w:hAnsi="Arial" w:cs="Arial"/>
          <w:color w:val="000000" w:themeColor="text1"/>
          <w:sz w:val="24"/>
          <w:szCs w:val="24"/>
        </w:rPr>
        <w:t>PLoS</w:t>
      </w:r>
      <w:proofErr w:type="spellEnd"/>
      <w:r w:rsidRPr="57D91BF8">
        <w:rPr>
          <w:rFonts w:ascii="Arial" w:eastAsia="Arial" w:hAnsi="Arial" w:cs="Arial"/>
          <w:color w:val="000000" w:themeColor="text1"/>
          <w:sz w:val="24"/>
          <w:szCs w:val="24"/>
        </w:rPr>
        <w:t xml:space="preserve"> ONE, 17(3), pp. 1–11. </w:t>
      </w:r>
      <w:proofErr w:type="gramStart"/>
      <w:r w:rsidRPr="57D91BF8">
        <w:rPr>
          <w:rFonts w:ascii="Arial" w:eastAsia="Arial" w:hAnsi="Arial" w:cs="Arial"/>
          <w:color w:val="000000" w:themeColor="text1"/>
          <w:sz w:val="24"/>
          <w:szCs w:val="24"/>
        </w:rPr>
        <w:t>doi:10.1371/journal.pone</w:t>
      </w:r>
      <w:proofErr w:type="gramEnd"/>
      <w:r w:rsidRPr="57D91BF8">
        <w:rPr>
          <w:rFonts w:ascii="Arial" w:eastAsia="Arial" w:hAnsi="Arial" w:cs="Arial"/>
          <w:color w:val="000000" w:themeColor="text1"/>
          <w:sz w:val="24"/>
          <w:szCs w:val="24"/>
        </w:rPr>
        <w:t xml:space="preserve">.0266255. Available at: </w:t>
      </w:r>
      <w:hyperlink r:id="rId24" w:anchor="AN=156054426&amp;db=a9h">
        <w:r w:rsidRPr="57D91BF8">
          <w:rPr>
            <w:rStyle w:val="Hyperlink"/>
            <w:rFonts w:ascii="Arial" w:eastAsia="Arial" w:hAnsi="Arial" w:cs="Arial"/>
            <w:sz w:val="24"/>
            <w:szCs w:val="24"/>
          </w:rPr>
          <w:t>https://eds.p.ebscohost.com/eds/detail/detail?vid=3&amp;sid=25fa6cb9-dff9-408b-ab5b-81d58b862d4a%40redis&amp;bdata=JkF1dGhUeXBlPWlwLHNzbyZzaXRlPWVkcy1saXZl#AN=156054426&amp;db=a9h</w:t>
        </w:r>
      </w:hyperlink>
      <w:r w:rsidRPr="57D91BF8">
        <w:rPr>
          <w:rFonts w:ascii="Arial" w:eastAsia="Arial" w:hAnsi="Arial" w:cs="Arial"/>
          <w:color w:val="000000" w:themeColor="text1"/>
          <w:sz w:val="24"/>
          <w:szCs w:val="24"/>
        </w:rPr>
        <w:t xml:space="preserve"> (Accessed: 25 November 2022).</w:t>
      </w:r>
    </w:p>
    <w:p w14:paraId="154F22B4" w14:textId="50D61E74"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lastRenderedPageBreak/>
        <w:t xml:space="preserve">Clarke, S. (2018) The NHS at 70: What will new technology mean for the NHS and its patients? </w:t>
      </w:r>
      <w:proofErr w:type="spellStart"/>
      <w:r w:rsidRPr="57D91BF8">
        <w:rPr>
          <w:rFonts w:ascii="Arial" w:eastAsia="Arial" w:hAnsi="Arial" w:cs="Arial"/>
          <w:color w:val="000000" w:themeColor="text1"/>
          <w:sz w:val="24"/>
          <w:szCs w:val="24"/>
        </w:rPr>
        <w:t>TheKingsfund</w:t>
      </w:r>
      <w:proofErr w:type="spellEnd"/>
      <w:r w:rsidRPr="57D91BF8">
        <w:rPr>
          <w:rFonts w:ascii="Arial" w:eastAsia="Arial" w:hAnsi="Arial" w:cs="Arial"/>
          <w:color w:val="000000" w:themeColor="text1"/>
          <w:sz w:val="24"/>
          <w:szCs w:val="24"/>
        </w:rPr>
        <w:t xml:space="preserve">. Available at: </w:t>
      </w:r>
      <w:hyperlink r:id="rId25">
        <w:r w:rsidRPr="57D91BF8">
          <w:rPr>
            <w:rStyle w:val="Hyperlink"/>
            <w:rFonts w:ascii="Arial" w:eastAsia="Arial" w:hAnsi="Arial" w:cs="Arial"/>
            <w:sz w:val="24"/>
            <w:szCs w:val="24"/>
          </w:rPr>
          <w:t>https://www.kingsfund.org.uk/publications/nhs-70-what-will-new-technology-mean-nhs-and-its-patients</w:t>
        </w:r>
      </w:hyperlink>
      <w:r w:rsidRPr="57D91BF8">
        <w:rPr>
          <w:rFonts w:ascii="Arial" w:eastAsia="Arial" w:hAnsi="Arial" w:cs="Arial"/>
          <w:color w:val="000000" w:themeColor="text1"/>
          <w:sz w:val="24"/>
          <w:szCs w:val="24"/>
        </w:rPr>
        <w:t xml:space="preserve"> (Accessed: 13 January 2023).</w:t>
      </w:r>
    </w:p>
    <w:p w14:paraId="7C15FAC3" w14:textId="52AF67DB" w:rsidR="0772F969" w:rsidRDefault="0772F969" w:rsidP="57D91BF8">
      <w:pPr>
        <w:spacing w:after="16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Coatney</w:t>
      </w:r>
      <w:proofErr w:type="spellEnd"/>
      <w:r w:rsidRPr="57D91BF8">
        <w:rPr>
          <w:rFonts w:ascii="Arial" w:eastAsia="Arial" w:hAnsi="Arial" w:cs="Arial"/>
          <w:color w:val="000000" w:themeColor="text1"/>
          <w:sz w:val="24"/>
          <w:szCs w:val="24"/>
        </w:rPr>
        <w:t xml:space="preserve">, K. (2018) ‘Big Data Analytics Capabilities, the Business Value of Information Technology, and Healthcare Organizations: The Need for Consensus in Evidence-Based Medical Practices’, American Journal of Medical Research, 5(2), p. 28. Available at: </w:t>
      </w:r>
      <w:hyperlink r:id="rId26">
        <w:r w:rsidRPr="57D91BF8">
          <w:rPr>
            <w:rStyle w:val="Hyperlink"/>
            <w:rFonts w:ascii="Arial" w:eastAsia="Arial" w:hAnsi="Arial" w:cs="Arial"/>
            <w:sz w:val="24"/>
            <w:szCs w:val="24"/>
          </w:rPr>
          <w:t>https://eds.s.ebscohost.com/eds/pdfviewer/pdfviewer?vid=8&amp;sid=6885439d-0bc1-4488-9b71-4e0ca612acdb%40redis</w:t>
        </w:r>
      </w:hyperlink>
      <w:r w:rsidRPr="57D91BF8">
        <w:rPr>
          <w:rFonts w:ascii="Arial" w:eastAsia="Arial" w:hAnsi="Arial" w:cs="Arial"/>
          <w:color w:val="000000" w:themeColor="text1"/>
          <w:sz w:val="24"/>
          <w:szCs w:val="24"/>
        </w:rPr>
        <w:t xml:space="preserve"> (Accessed: 17 January 2023).</w:t>
      </w:r>
    </w:p>
    <w:p w14:paraId="44BACA8F" w14:textId="33A85D40"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De Witt Jansen, B. et al. (2018) ‘Evaluation of the impact of </w:t>
      </w:r>
      <w:proofErr w:type="spellStart"/>
      <w:r w:rsidRPr="57D91BF8">
        <w:rPr>
          <w:rFonts w:ascii="Arial" w:eastAsia="Arial" w:hAnsi="Arial" w:cs="Arial"/>
          <w:color w:val="000000" w:themeColor="text1"/>
          <w:sz w:val="24"/>
          <w:szCs w:val="24"/>
        </w:rPr>
        <w:t>telementoring</w:t>
      </w:r>
      <w:proofErr w:type="spellEnd"/>
      <w:r w:rsidRPr="57D91BF8">
        <w:rPr>
          <w:rFonts w:ascii="Arial" w:eastAsia="Arial" w:hAnsi="Arial" w:cs="Arial"/>
          <w:color w:val="000000" w:themeColor="text1"/>
          <w:sz w:val="24"/>
          <w:szCs w:val="24"/>
        </w:rPr>
        <w:t xml:space="preserve"> using ECHO© technology on healthcare professionals’ knowledge and self-efficacy in assessing and managing pain for people with advanced dementia nearing the end of life’, BMC health services research, 18(1), p. 228. Available at: </w:t>
      </w:r>
      <w:hyperlink r:id="rId27" w:anchor="AN=29606132&amp;db=cmedm">
        <w:r w:rsidRPr="57D91BF8">
          <w:rPr>
            <w:rStyle w:val="Hyperlink"/>
            <w:rFonts w:ascii="Arial" w:eastAsia="Arial" w:hAnsi="Arial" w:cs="Arial"/>
            <w:sz w:val="24"/>
            <w:szCs w:val="24"/>
          </w:rPr>
          <w:t>https://eds.s.ebscohost.com/eds/detail/detail?vid=16&amp;sid=6885439d-0bc144889b714e0ca612acdb%40redis&amp;bdata=JkF1dGhUeXBlPWlwLHNzbyZzaXRlPWVkcy1saXZl#AN=29606132&amp;db=cmedm</w:t>
        </w:r>
      </w:hyperlink>
      <w:r w:rsidRPr="57D91BF8">
        <w:rPr>
          <w:rFonts w:ascii="Arial" w:eastAsia="Arial" w:hAnsi="Arial" w:cs="Arial"/>
          <w:color w:val="000000" w:themeColor="text1"/>
          <w:sz w:val="24"/>
          <w:szCs w:val="24"/>
        </w:rPr>
        <w:t xml:space="preserve"> (Accessed: 15 December 2022).</w:t>
      </w:r>
    </w:p>
    <w:p w14:paraId="2542D94F" w14:textId="7F7BC7D5" w:rsidR="0772F969" w:rsidRDefault="0772F969" w:rsidP="57D91BF8">
      <w:pPr>
        <w:spacing w:after="16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Debard</w:t>
      </w:r>
      <w:proofErr w:type="spellEnd"/>
      <w:r w:rsidRPr="57D91BF8">
        <w:rPr>
          <w:rFonts w:ascii="Arial" w:eastAsia="Arial" w:hAnsi="Arial" w:cs="Arial"/>
          <w:color w:val="000000" w:themeColor="text1"/>
          <w:sz w:val="24"/>
          <w:szCs w:val="24"/>
        </w:rPr>
        <w:t xml:space="preserve">, G. et al. (2020) ‘Making Wearable Technology Available for Mental Healthcare through an Online Platform with Stress Detection Algorithms: The </w:t>
      </w:r>
      <w:proofErr w:type="spellStart"/>
      <w:r w:rsidRPr="57D91BF8">
        <w:rPr>
          <w:rFonts w:ascii="Arial" w:eastAsia="Arial" w:hAnsi="Arial" w:cs="Arial"/>
          <w:color w:val="000000" w:themeColor="text1"/>
          <w:sz w:val="24"/>
          <w:szCs w:val="24"/>
        </w:rPr>
        <w:t>Carewear</w:t>
      </w:r>
      <w:proofErr w:type="spellEnd"/>
      <w:r w:rsidRPr="57D91BF8">
        <w:rPr>
          <w:rFonts w:ascii="Arial" w:eastAsia="Arial" w:hAnsi="Arial" w:cs="Arial"/>
          <w:color w:val="000000" w:themeColor="text1"/>
          <w:sz w:val="24"/>
          <w:szCs w:val="24"/>
        </w:rPr>
        <w:t xml:space="preserve"> Project’, Journal of Sensors, pp. 1–15. Available at: </w:t>
      </w:r>
      <w:hyperlink r:id="rId28" w:anchor="AN=147200728&amp;db=iih">
        <w:r w:rsidRPr="57D91BF8">
          <w:rPr>
            <w:rStyle w:val="Hyperlink"/>
            <w:rFonts w:ascii="Arial" w:eastAsia="Arial" w:hAnsi="Arial" w:cs="Arial"/>
            <w:sz w:val="24"/>
            <w:szCs w:val="24"/>
          </w:rPr>
          <w:t>https://eds.s.ebscohost.com/eds/detail/detail?vid=13&amp;sid=6885439d-0bc144889b714e0ca612acdb%40redis&amp;bdata=JkF1dGhUeXBlPWlwLHNzbyZzaXRlPWVkcy1saXZl#AN=147200728&amp;db=iih</w:t>
        </w:r>
      </w:hyperlink>
      <w:r w:rsidRPr="57D91BF8">
        <w:rPr>
          <w:rFonts w:ascii="Arial" w:eastAsia="Arial" w:hAnsi="Arial" w:cs="Arial"/>
          <w:color w:val="000000" w:themeColor="text1"/>
          <w:sz w:val="24"/>
          <w:szCs w:val="24"/>
        </w:rPr>
        <w:t xml:space="preserve"> (Accessed: 29 November 2022).</w:t>
      </w:r>
    </w:p>
    <w:p w14:paraId="39346944" w14:textId="4DC2244B" w:rsidR="0772F969" w:rsidRDefault="0772F969" w:rsidP="57D91BF8">
      <w:pPr>
        <w:spacing w:before="40" w:after="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Doyle, B and </w:t>
      </w:r>
      <w:proofErr w:type="spellStart"/>
      <w:r w:rsidRPr="57D91BF8">
        <w:rPr>
          <w:rFonts w:ascii="Arial" w:eastAsia="Arial" w:hAnsi="Arial" w:cs="Arial"/>
          <w:color w:val="000000" w:themeColor="text1"/>
          <w:sz w:val="24"/>
          <w:szCs w:val="24"/>
        </w:rPr>
        <w:t>Cresswell</w:t>
      </w:r>
      <w:proofErr w:type="spellEnd"/>
      <w:r w:rsidRPr="57D91BF8">
        <w:rPr>
          <w:rFonts w:ascii="Arial" w:eastAsia="Arial" w:hAnsi="Arial" w:cs="Arial"/>
          <w:color w:val="000000" w:themeColor="text1"/>
          <w:sz w:val="24"/>
          <w:szCs w:val="24"/>
        </w:rPr>
        <w:t xml:space="preserve">, R (2018) What was healthcare like before the NHS? </w:t>
      </w:r>
    </w:p>
    <w:p w14:paraId="0C7F333E" w14:textId="4B9B959D" w:rsidR="0772F969" w:rsidRDefault="0772F969" w:rsidP="57D91BF8">
      <w:pPr>
        <w:spacing w:before="40" w:after="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Elezaj</w:t>
      </w:r>
      <w:proofErr w:type="spellEnd"/>
      <w:r w:rsidRPr="57D91BF8">
        <w:rPr>
          <w:rFonts w:ascii="Arial" w:eastAsia="Arial" w:hAnsi="Arial" w:cs="Arial"/>
          <w:color w:val="000000" w:themeColor="text1"/>
          <w:sz w:val="24"/>
          <w:szCs w:val="24"/>
        </w:rPr>
        <w:t xml:space="preserve">, R. (2018) How technology has changed the world of medicine, Geospatial World. Available at: </w:t>
      </w:r>
      <w:hyperlink r:id="rId29">
        <w:r w:rsidRPr="57D91BF8">
          <w:rPr>
            <w:rStyle w:val="Hyperlink"/>
            <w:rFonts w:ascii="Arial" w:eastAsia="Arial" w:hAnsi="Arial" w:cs="Arial"/>
            <w:sz w:val="24"/>
            <w:szCs w:val="24"/>
          </w:rPr>
          <w:t>https://www.geospatialworld.net/blogs/how-technology-has-changed-the-world-of-medicine/</w:t>
        </w:r>
      </w:hyperlink>
      <w:r w:rsidRPr="57D91BF8">
        <w:rPr>
          <w:rFonts w:ascii="Arial" w:eastAsia="Arial" w:hAnsi="Arial" w:cs="Arial"/>
          <w:color w:val="000000" w:themeColor="text1"/>
          <w:sz w:val="24"/>
          <w:szCs w:val="24"/>
        </w:rPr>
        <w:t xml:space="preserve"> (Accessed: 30 October 2022).</w:t>
      </w:r>
    </w:p>
    <w:p w14:paraId="66946EE0" w14:textId="521C90EF" w:rsidR="0772F969" w:rsidRDefault="0772F969" w:rsidP="57D91BF8">
      <w:pPr>
        <w:spacing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333333"/>
          <w:sz w:val="24"/>
          <w:szCs w:val="24"/>
          <w:lang w:val="en-US"/>
        </w:rPr>
        <w:t>Farokhzadian</w:t>
      </w:r>
      <w:proofErr w:type="spellEnd"/>
      <w:r w:rsidRPr="57D91BF8">
        <w:rPr>
          <w:rFonts w:ascii="Arial" w:eastAsia="Arial" w:hAnsi="Arial" w:cs="Arial"/>
          <w:color w:val="333333"/>
          <w:sz w:val="24"/>
          <w:szCs w:val="24"/>
          <w:lang w:val="en-US"/>
        </w:rPr>
        <w:t xml:space="preserve">, J., </w:t>
      </w:r>
      <w:proofErr w:type="spellStart"/>
      <w:r w:rsidRPr="57D91BF8">
        <w:rPr>
          <w:rFonts w:ascii="Arial" w:eastAsia="Arial" w:hAnsi="Arial" w:cs="Arial"/>
          <w:color w:val="333333"/>
          <w:sz w:val="24"/>
          <w:szCs w:val="24"/>
          <w:lang w:val="en-US"/>
        </w:rPr>
        <w:t>Khajouei</w:t>
      </w:r>
      <w:proofErr w:type="spellEnd"/>
      <w:r w:rsidRPr="57D91BF8">
        <w:rPr>
          <w:rFonts w:ascii="Arial" w:eastAsia="Arial" w:hAnsi="Arial" w:cs="Arial"/>
          <w:color w:val="333333"/>
          <w:sz w:val="24"/>
          <w:szCs w:val="24"/>
          <w:lang w:val="en-US"/>
        </w:rPr>
        <w:t xml:space="preserve">, R., </w:t>
      </w:r>
      <w:proofErr w:type="spellStart"/>
      <w:r w:rsidRPr="57D91BF8">
        <w:rPr>
          <w:rFonts w:ascii="Arial" w:eastAsia="Arial" w:hAnsi="Arial" w:cs="Arial"/>
          <w:color w:val="333333"/>
          <w:sz w:val="24"/>
          <w:szCs w:val="24"/>
          <w:lang w:val="en-US"/>
        </w:rPr>
        <w:t>Hasman</w:t>
      </w:r>
      <w:proofErr w:type="spellEnd"/>
      <w:r w:rsidRPr="57D91BF8">
        <w:rPr>
          <w:rFonts w:ascii="Arial" w:eastAsia="Arial" w:hAnsi="Arial" w:cs="Arial"/>
          <w:color w:val="333333"/>
          <w:sz w:val="24"/>
          <w:szCs w:val="24"/>
          <w:lang w:val="en-US"/>
        </w:rPr>
        <w:t xml:space="preserve">, A. </w:t>
      </w:r>
      <w:r w:rsidRPr="57D91BF8">
        <w:rPr>
          <w:rFonts w:ascii="Arial" w:eastAsia="Arial" w:hAnsi="Arial" w:cs="Arial"/>
          <w:i/>
          <w:iCs/>
          <w:color w:val="333333"/>
          <w:sz w:val="24"/>
          <w:szCs w:val="24"/>
          <w:lang w:val="en-US"/>
        </w:rPr>
        <w:t>et al.</w:t>
      </w:r>
      <w:r w:rsidRPr="57D91BF8">
        <w:rPr>
          <w:rFonts w:ascii="Arial" w:eastAsia="Arial" w:hAnsi="Arial" w:cs="Arial"/>
          <w:color w:val="333333"/>
          <w:sz w:val="24"/>
          <w:szCs w:val="24"/>
          <w:lang w:val="en-US"/>
        </w:rPr>
        <w:t xml:space="preserve"> Nurses’ experiences and viewpoints about the benefits of adopting information technology in health care: a qualitative study in Iran. </w:t>
      </w:r>
      <w:r w:rsidRPr="57D91BF8">
        <w:rPr>
          <w:rFonts w:ascii="Arial" w:eastAsia="Arial" w:hAnsi="Arial" w:cs="Arial"/>
          <w:i/>
          <w:iCs/>
          <w:color w:val="333333"/>
          <w:sz w:val="24"/>
          <w:szCs w:val="24"/>
          <w:lang w:val="en-US"/>
        </w:rPr>
        <w:t xml:space="preserve">BMC Med Inform </w:t>
      </w:r>
      <w:proofErr w:type="spellStart"/>
      <w:r w:rsidRPr="57D91BF8">
        <w:rPr>
          <w:rFonts w:ascii="Arial" w:eastAsia="Arial" w:hAnsi="Arial" w:cs="Arial"/>
          <w:i/>
          <w:iCs/>
          <w:color w:val="333333"/>
          <w:sz w:val="24"/>
          <w:szCs w:val="24"/>
          <w:lang w:val="en-US"/>
        </w:rPr>
        <w:t>Decis</w:t>
      </w:r>
      <w:proofErr w:type="spellEnd"/>
      <w:r w:rsidRPr="57D91BF8">
        <w:rPr>
          <w:rFonts w:ascii="Arial" w:eastAsia="Arial" w:hAnsi="Arial" w:cs="Arial"/>
          <w:i/>
          <w:iCs/>
          <w:color w:val="333333"/>
          <w:sz w:val="24"/>
          <w:szCs w:val="24"/>
          <w:lang w:val="en-US"/>
        </w:rPr>
        <w:t xml:space="preserve"> </w:t>
      </w:r>
      <w:proofErr w:type="spellStart"/>
      <w:r w:rsidRPr="57D91BF8">
        <w:rPr>
          <w:rFonts w:ascii="Arial" w:eastAsia="Arial" w:hAnsi="Arial" w:cs="Arial"/>
          <w:i/>
          <w:iCs/>
          <w:color w:val="333333"/>
          <w:sz w:val="24"/>
          <w:szCs w:val="24"/>
          <w:lang w:val="en-US"/>
        </w:rPr>
        <w:t>Mak</w:t>
      </w:r>
      <w:proofErr w:type="spellEnd"/>
      <w:r w:rsidRPr="57D91BF8">
        <w:rPr>
          <w:rFonts w:ascii="Arial" w:eastAsia="Arial" w:hAnsi="Arial" w:cs="Arial"/>
          <w:color w:val="333333"/>
          <w:sz w:val="24"/>
          <w:szCs w:val="24"/>
          <w:lang w:val="en-US"/>
        </w:rPr>
        <w:t xml:space="preserve"> 20, 240 (2020). </w:t>
      </w:r>
      <w:hyperlink r:id="rId30">
        <w:r w:rsidRPr="57D91BF8">
          <w:rPr>
            <w:rStyle w:val="Hyperlink"/>
            <w:rFonts w:ascii="Arial" w:eastAsia="Arial" w:hAnsi="Arial" w:cs="Arial"/>
            <w:sz w:val="24"/>
            <w:szCs w:val="24"/>
            <w:lang w:val="en-US"/>
          </w:rPr>
          <w:t>https://doi.org/10.1186/s12911-020-01260-5</w:t>
        </w:r>
      </w:hyperlink>
    </w:p>
    <w:p w14:paraId="2B55CE1B" w14:textId="614B8579" w:rsidR="0772F969" w:rsidRDefault="0772F969" w:rsidP="57D91BF8">
      <w:pPr>
        <w:spacing w:before="40" w:after="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lastRenderedPageBreak/>
        <w:t xml:space="preserve">Ferris, D. et al. (2023) NHS England » Digital transformation, England.nhs.uk. Available at: </w:t>
      </w:r>
      <w:hyperlink r:id="rId31" w:anchor=":~:text=Better%20insights%2C%20better%20decisions%2C%20better%20health&amp;text=Every%20day%2C%20NHS%20staff%20and,key%20challenge%20for%20the%20NHS">
        <w:r w:rsidRPr="57D91BF8">
          <w:rPr>
            <w:rStyle w:val="Hyperlink"/>
            <w:rFonts w:ascii="Arial" w:eastAsia="Arial" w:hAnsi="Arial" w:cs="Arial"/>
            <w:sz w:val="24"/>
            <w:szCs w:val="24"/>
          </w:rPr>
          <w:t>https://www.england.nhs.uk/digitaltechnology/#:~:text=Better%20insights%2C%20better%20decisions%2C%20better%20health&amp;text=Every%20day%2C%20NHS%20staff%20and,key%20challenge%20for%20the%20NHS</w:t>
        </w:r>
      </w:hyperlink>
      <w:r w:rsidRPr="57D91BF8">
        <w:rPr>
          <w:rFonts w:ascii="Arial" w:eastAsia="Arial" w:hAnsi="Arial" w:cs="Arial"/>
          <w:color w:val="000000" w:themeColor="text1"/>
          <w:sz w:val="24"/>
          <w:szCs w:val="24"/>
        </w:rPr>
        <w:t xml:space="preserve"> (Accessed: 13 January 2023).</w:t>
      </w:r>
    </w:p>
    <w:p w14:paraId="2F9F7EBE" w14:textId="170A614B"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Gaber, S. et al. (2020) "Perceived risks, concession travel pass access and everyday technology use for out-of-home participation: cross-sectional interviews among older people in the UK", BMC Geriatrics, 20(1). Available at:</w:t>
      </w:r>
      <w:r w:rsidRPr="57D91BF8">
        <w:rPr>
          <w:rFonts w:ascii="Arial" w:eastAsia="Arial" w:hAnsi="Arial" w:cs="Arial"/>
          <w:color w:val="0563C1"/>
          <w:sz w:val="24"/>
          <w:szCs w:val="24"/>
          <w:u w:val="single"/>
        </w:rPr>
        <w:t xml:space="preserve"> </w:t>
      </w:r>
      <w:hyperlink r:id="rId32">
        <w:r w:rsidRPr="57D91BF8">
          <w:rPr>
            <w:rStyle w:val="Hyperlink"/>
            <w:rFonts w:ascii="Arial" w:eastAsia="Arial" w:hAnsi="Arial" w:cs="Arial"/>
            <w:sz w:val="24"/>
            <w:szCs w:val="24"/>
          </w:rPr>
          <w:t>https://bmcgeriatr.biomedcentral.com/articles/10.1186/s12877-020-01565-0</w:t>
        </w:r>
      </w:hyperlink>
      <w:r w:rsidRPr="57D91BF8">
        <w:rPr>
          <w:rFonts w:ascii="Arial" w:eastAsia="Arial" w:hAnsi="Arial" w:cs="Arial"/>
          <w:color w:val="000000" w:themeColor="text1"/>
          <w:sz w:val="24"/>
          <w:szCs w:val="24"/>
        </w:rPr>
        <w:t xml:space="preserve"> (Accessed:21 January 2023).</w:t>
      </w:r>
    </w:p>
    <w:p w14:paraId="6AAED6BD" w14:textId="78230BCB" w:rsidR="0772F969" w:rsidRDefault="0772F969" w:rsidP="57D91BF8">
      <w:pPr>
        <w:pStyle w:val="Heading4"/>
        <w:keepLines w:val="0"/>
        <w:spacing w:line="360" w:lineRule="auto"/>
        <w:rPr>
          <w:rFonts w:ascii="Arial" w:eastAsia="Arial" w:hAnsi="Arial" w:cs="Arial"/>
          <w:color w:val="000000" w:themeColor="text1"/>
          <w:sz w:val="24"/>
          <w:szCs w:val="24"/>
          <w:lang w:val="en-US"/>
        </w:rPr>
      </w:pPr>
      <w:proofErr w:type="spellStart"/>
      <w:r w:rsidRPr="57D91BF8">
        <w:rPr>
          <w:rFonts w:ascii="Arial" w:eastAsia="Arial" w:hAnsi="Arial" w:cs="Arial"/>
          <w:i w:val="0"/>
          <w:iCs w:val="0"/>
          <w:color w:val="000000" w:themeColor="text1"/>
          <w:sz w:val="24"/>
          <w:szCs w:val="24"/>
          <w:lang w:val="en-US"/>
        </w:rPr>
        <w:t>Ghafur</w:t>
      </w:r>
      <w:proofErr w:type="spellEnd"/>
      <w:r w:rsidRPr="57D91BF8">
        <w:rPr>
          <w:rFonts w:ascii="Arial" w:eastAsia="Arial" w:hAnsi="Arial" w:cs="Arial"/>
          <w:i w:val="0"/>
          <w:iCs w:val="0"/>
          <w:color w:val="000000" w:themeColor="text1"/>
          <w:sz w:val="24"/>
          <w:szCs w:val="24"/>
          <w:lang w:val="en-US"/>
        </w:rPr>
        <w:t xml:space="preserve">, S. et al. (2019) "The challenges of cybersecurity in health care: the UK National Health Service as a case study", </w:t>
      </w:r>
      <w:r w:rsidRPr="57D91BF8">
        <w:rPr>
          <w:rFonts w:ascii="Arial" w:eastAsia="Arial" w:hAnsi="Arial" w:cs="Arial"/>
          <w:color w:val="000000" w:themeColor="text1"/>
          <w:sz w:val="24"/>
          <w:szCs w:val="24"/>
          <w:lang w:val="en-US"/>
        </w:rPr>
        <w:t>The Lancet Digital Health</w:t>
      </w:r>
      <w:r w:rsidRPr="57D91BF8">
        <w:rPr>
          <w:rFonts w:ascii="Arial" w:eastAsia="Arial" w:hAnsi="Arial" w:cs="Arial"/>
          <w:i w:val="0"/>
          <w:iCs w:val="0"/>
          <w:color w:val="000000" w:themeColor="text1"/>
          <w:sz w:val="24"/>
          <w:szCs w:val="24"/>
          <w:lang w:val="en-US"/>
        </w:rPr>
        <w:t>, 1(1), pp. e10-e12. doi: 10.1016/s2589-7500(19)30005-6.</w:t>
      </w:r>
    </w:p>
    <w:p w14:paraId="612F8A53" w14:textId="3254929C" w:rsidR="0772F969" w:rsidRDefault="0772F969" w:rsidP="57D91BF8">
      <w:pPr>
        <w:pStyle w:val="Heading4"/>
        <w:keepLines w:val="0"/>
        <w:spacing w:line="360" w:lineRule="auto"/>
        <w:rPr>
          <w:rFonts w:ascii="Arial" w:eastAsia="Arial" w:hAnsi="Arial" w:cs="Arial"/>
          <w:color w:val="212121"/>
          <w:sz w:val="24"/>
          <w:szCs w:val="24"/>
          <w:lang w:val="en-US"/>
        </w:rPr>
      </w:pPr>
      <w:proofErr w:type="spellStart"/>
      <w:r w:rsidRPr="57D91BF8">
        <w:rPr>
          <w:rFonts w:ascii="Arial" w:eastAsia="Arial" w:hAnsi="Arial" w:cs="Arial"/>
          <w:i w:val="0"/>
          <w:iCs w:val="0"/>
          <w:color w:val="000000" w:themeColor="text1"/>
          <w:sz w:val="24"/>
          <w:szCs w:val="24"/>
          <w:lang w:val="en-US"/>
        </w:rPr>
        <w:t>Ghafur</w:t>
      </w:r>
      <w:proofErr w:type="spellEnd"/>
      <w:r w:rsidRPr="57D91BF8">
        <w:rPr>
          <w:rFonts w:ascii="Arial" w:eastAsia="Arial" w:hAnsi="Arial" w:cs="Arial"/>
          <w:i w:val="0"/>
          <w:iCs w:val="0"/>
          <w:color w:val="000000" w:themeColor="text1"/>
          <w:sz w:val="24"/>
          <w:szCs w:val="24"/>
          <w:lang w:val="en-US"/>
        </w:rPr>
        <w:t xml:space="preserve">, S. et al. (2019) "The challenges of cybersecurity in health care: the UK National Health Service as a case study", </w:t>
      </w:r>
      <w:r w:rsidRPr="57D91BF8">
        <w:rPr>
          <w:rFonts w:ascii="Arial" w:eastAsia="Arial" w:hAnsi="Arial" w:cs="Arial"/>
          <w:color w:val="000000" w:themeColor="text1"/>
          <w:sz w:val="24"/>
          <w:szCs w:val="24"/>
          <w:lang w:val="en-US"/>
        </w:rPr>
        <w:t>The Lancet Digital Health</w:t>
      </w:r>
      <w:r w:rsidRPr="57D91BF8">
        <w:rPr>
          <w:rFonts w:ascii="Arial" w:eastAsia="Arial" w:hAnsi="Arial" w:cs="Arial"/>
          <w:i w:val="0"/>
          <w:iCs w:val="0"/>
          <w:color w:val="000000" w:themeColor="text1"/>
          <w:sz w:val="24"/>
          <w:szCs w:val="24"/>
          <w:lang w:val="en-US"/>
        </w:rPr>
        <w:t>, 1(1), pp. e10-e12. doi: 10.1016/s2589-7500(19)30005-6.</w:t>
      </w:r>
      <w:r w:rsidRPr="57D91BF8">
        <w:rPr>
          <w:rFonts w:ascii="Arial" w:eastAsia="Arial" w:hAnsi="Arial" w:cs="Arial"/>
          <w:i w:val="0"/>
          <w:iCs w:val="0"/>
          <w:color w:val="212121"/>
          <w:sz w:val="24"/>
          <w:szCs w:val="24"/>
          <w:lang w:val="en-US"/>
        </w:rPr>
        <w:t xml:space="preserve"> </w:t>
      </w:r>
    </w:p>
    <w:p w14:paraId="3BE92EF8" w14:textId="5F5C36DA" w:rsidR="0772F969" w:rsidRDefault="0772F969" w:rsidP="57D91BF8">
      <w:pPr>
        <w:spacing w:after="16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Gomis</w:t>
      </w:r>
      <w:proofErr w:type="spellEnd"/>
      <w:r w:rsidRPr="57D91BF8">
        <w:rPr>
          <w:rFonts w:ascii="Arial" w:eastAsia="Arial" w:hAnsi="Arial" w:cs="Arial"/>
          <w:color w:val="000000" w:themeColor="text1"/>
          <w:sz w:val="24"/>
          <w:szCs w:val="24"/>
        </w:rPr>
        <w:t xml:space="preserve"> Pastor, M. (2020) Improvement in clinical practice using mHealth technology. </w:t>
      </w:r>
      <w:proofErr w:type="spellStart"/>
      <w:r w:rsidRPr="57D91BF8">
        <w:rPr>
          <w:rFonts w:ascii="Arial" w:eastAsia="Arial" w:hAnsi="Arial" w:cs="Arial"/>
          <w:color w:val="000000" w:themeColor="text1"/>
          <w:sz w:val="24"/>
          <w:szCs w:val="24"/>
        </w:rPr>
        <w:t>Universitat</w:t>
      </w:r>
      <w:proofErr w:type="spellEnd"/>
      <w:r w:rsidRPr="57D91BF8">
        <w:rPr>
          <w:rFonts w:ascii="Arial" w:eastAsia="Arial" w:hAnsi="Arial" w:cs="Arial"/>
          <w:color w:val="000000" w:themeColor="text1"/>
          <w:sz w:val="24"/>
          <w:szCs w:val="24"/>
        </w:rPr>
        <w:t xml:space="preserve"> </w:t>
      </w:r>
      <w:proofErr w:type="spellStart"/>
      <w:r w:rsidRPr="57D91BF8">
        <w:rPr>
          <w:rFonts w:ascii="Arial" w:eastAsia="Arial" w:hAnsi="Arial" w:cs="Arial"/>
          <w:color w:val="000000" w:themeColor="text1"/>
          <w:sz w:val="24"/>
          <w:szCs w:val="24"/>
        </w:rPr>
        <w:t>Autònoma</w:t>
      </w:r>
      <w:proofErr w:type="spellEnd"/>
      <w:r w:rsidRPr="57D91BF8">
        <w:rPr>
          <w:rFonts w:ascii="Arial" w:eastAsia="Arial" w:hAnsi="Arial" w:cs="Arial"/>
          <w:color w:val="000000" w:themeColor="text1"/>
          <w:sz w:val="24"/>
          <w:szCs w:val="24"/>
        </w:rPr>
        <w:t xml:space="preserve"> de Barcelona, 2020. Available at: </w:t>
      </w:r>
      <w:hyperlink r:id="rId33">
        <w:r w:rsidRPr="57D91BF8">
          <w:rPr>
            <w:rStyle w:val="Hyperlink"/>
            <w:rFonts w:ascii="Arial" w:eastAsia="Arial" w:hAnsi="Arial" w:cs="Arial"/>
            <w:sz w:val="24"/>
            <w:szCs w:val="24"/>
          </w:rPr>
          <w:t>https://search.ebscohost.com/login.aspx?direct=true&amp;AuthType=ip,sso&amp;db=edstdx&amp;AN=edstdx.10803.670541&amp;site=eds-live</w:t>
        </w:r>
      </w:hyperlink>
      <w:r w:rsidRPr="57D91BF8">
        <w:rPr>
          <w:rFonts w:ascii="Arial" w:eastAsia="Arial" w:hAnsi="Arial" w:cs="Arial"/>
          <w:color w:val="000000" w:themeColor="text1"/>
          <w:sz w:val="24"/>
          <w:szCs w:val="24"/>
        </w:rPr>
        <w:t xml:space="preserve"> (Accessed: 2 November 2022).</w:t>
      </w:r>
    </w:p>
    <w:p w14:paraId="3710FFBA" w14:textId="18E7A7BA" w:rsidR="0772F969" w:rsidRDefault="0772F969" w:rsidP="57D91BF8">
      <w:pPr>
        <w:spacing w:after="160" w:line="360" w:lineRule="auto"/>
        <w:rPr>
          <w:rFonts w:ascii="Arial" w:eastAsia="Arial" w:hAnsi="Arial" w:cs="Arial"/>
          <w:color w:val="000000" w:themeColor="text1"/>
          <w:sz w:val="24"/>
          <w:szCs w:val="24"/>
          <w:lang w:val="en-US"/>
        </w:rPr>
      </w:pPr>
      <w:r>
        <w:br/>
      </w:r>
      <w:proofErr w:type="spellStart"/>
      <w:r w:rsidRPr="57D91BF8">
        <w:rPr>
          <w:rFonts w:ascii="Arial" w:eastAsia="Arial" w:hAnsi="Arial" w:cs="Arial"/>
          <w:color w:val="000000" w:themeColor="text1"/>
          <w:sz w:val="24"/>
          <w:szCs w:val="24"/>
        </w:rPr>
        <w:t>Grajo</w:t>
      </w:r>
      <w:proofErr w:type="spellEnd"/>
      <w:r w:rsidRPr="57D91BF8">
        <w:rPr>
          <w:rFonts w:ascii="Arial" w:eastAsia="Arial" w:hAnsi="Arial" w:cs="Arial"/>
          <w:color w:val="000000" w:themeColor="text1"/>
          <w:sz w:val="24"/>
          <w:szCs w:val="24"/>
        </w:rPr>
        <w:t xml:space="preserve">, L.C. and </w:t>
      </w:r>
      <w:proofErr w:type="spellStart"/>
      <w:r w:rsidRPr="57D91BF8">
        <w:rPr>
          <w:rFonts w:ascii="Arial" w:eastAsia="Arial" w:hAnsi="Arial" w:cs="Arial"/>
          <w:color w:val="000000" w:themeColor="text1"/>
          <w:sz w:val="24"/>
          <w:szCs w:val="24"/>
        </w:rPr>
        <w:t>Boisselle</w:t>
      </w:r>
      <w:proofErr w:type="spellEnd"/>
      <w:r w:rsidRPr="57D91BF8">
        <w:rPr>
          <w:rFonts w:ascii="Arial" w:eastAsia="Arial" w:hAnsi="Arial" w:cs="Arial"/>
          <w:color w:val="000000" w:themeColor="text1"/>
          <w:sz w:val="24"/>
          <w:szCs w:val="24"/>
        </w:rPr>
        <w:t xml:space="preserve">, A.K. (2018) ‘Infusing an Occupational Justice Perspective to Technology use in Occupational Therapy Practice’, Open Journal of Occupational Therapy (OJOT), 6(3), pp. 1–3. doi:10.15453/2168-6408.1543. Available at: </w:t>
      </w:r>
      <w:hyperlink r:id="rId34">
        <w:r w:rsidRPr="57D91BF8">
          <w:rPr>
            <w:rStyle w:val="Hyperlink"/>
            <w:rFonts w:ascii="Arial" w:eastAsia="Arial" w:hAnsi="Arial" w:cs="Arial"/>
            <w:sz w:val="24"/>
            <w:szCs w:val="24"/>
          </w:rPr>
          <w:t>https://eds.s.ebscohost.com/eds/pdfviewer/pdfviewer?vid=8&amp;sid=f3d28fbc-cf79-4d42-a355-dfec5a3429d7%40redis</w:t>
        </w:r>
      </w:hyperlink>
      <w:r w:rsidRPr="57D91BF8">
        <w:rPr>
          <w:rFonts w:ascii="Arial" w:eastAsia="Arial" w:hAnsi="Arial" w:cs="Arial"/>
          <w:color w:val="000000" w:themeColor="text1"/>
          <w:sz w:val="24"/>
          <w:szCs w:val="24"/>
        </w:rPr>
        <w:t>. (Accessed: 21 December 2022).</w:t>
      </w:r>
    </w:p>
    <w:p w14:paraId="1F810E30" w14:textId="1F360F5B"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Grindle, K. R. (2021) ‘Impact of technology on community nursing during the pandemic’, British Journal of Community Nursing, 26(3), pp. 110–115. Available at: </w:t>
      </w:r>
      <w:hyperlink r:id="rId35">
        <w:r w:rsidRPr="57D91BF8">
          <w:rPr>
            <w:rStyle w:val="Hyperlink"/>
            <w:rFonts w:ascii="Arial" w:eastAsia="Arial" w:hAnsi="Arial" w:cs="Arial"/>
            <w:sz w:val="24"/>
            <w:szCs w:val="24"/>
          </w:rPr>
          <w:t>https://eds.s.ebscohost.com/eds/pdfviewer/pdfviewer?vid=15&amp;sid=6885439d-0bc1-4488-9b71-4e0ca612acdb%40redis</w:t>
        </w:r>
      </w:hyperlink>
      <w:r w:rsidRPr="57D91BF8">
        <w:rPr>
          <w:rFonts w:ascii="Arial" w:eastAsia="Arial" w:hAnsi="Arial" w:cs="Arial"/>
          <w:color w:val="000000" w:themeColor="text1"/>
          <w:sz w:val="24"/>
          <w:szCs w:val="24"/>
        </w:rPr>
        <w:t xml:space="preserve"> (Accessed: 17 December 2022).</w:t>
      </w:r>
    </w:p>
    <w:p w14:paraId="61462EA4" w14:textId="28297214" w:rsidR="0772F969" w:rsidRDefault="0772F969" w:rsidP="57D91BF8">
      <w:pPr>
        <w:spacing w:after="16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Håland</w:t>
      </w:r>
      <w:proofErr w:type="spellEnd"/>
      <w:r w:rsidRPr="57D91BF8">
        <w:rPr>
          <w:rFonts w:ascii="Arial" w:eastAsia="Arial" w:hAnsi="Arial" w:cs="Arial"/>
          <w:color w:val="000000" w:themeColor="text1"/>
          <w:sz w:val="24"/>
          <w:szCs w:val="24"/>
        </w:rPr>
        <w:t xml:space="preserve">, E. (2011) "Introducing the electronic patient record (EPR) in a hospital setting: boundary work and shifting constructions of professional identities", </w:t>
      </w:r>
      <w:r w:rsidRPr="57D91BF8">
        <w:rPr>
          <w:rFonts w:ascii="Arial" w:eastAsia="Arial" w:hAnsi="Arial" w:cs="Arial"/>
          <w:color w:val="000000" w:themeColor="text1"/>
          <w:sz w:val="24"/>
          <w:szCs w:val="24"/>
        </w:rPr>
        <w:lastRenderedPageBreak/>
        <w:t xml:space="preserve">Sociology of Health &amp;amp; Illness, 34(5) Available at: </w:t>
      </w:r>
      <w:hyperlink r:id="rId36">
        <w:r w:rsidRPr="57D91BF8">
          <w:rPr>
            <w:rStyle w:val="Hyperlink"/>
            <w:rFonts w:ascii="Arial" w:eastAsia="Arial" w:hAnsi="Arial" w:cs="Arial"/>
            <w:sz w:val="24"/>
            <w:szCs w:val="24"/>
          </w:rPr>
          <w:t>https://www.ncbi.nlm.nih.gov/pmc/articles/PMC3566926/</w:t>
        </w:r>
      </w:hyperlink>
      <w:r w:rsidRPr="57D91BF8">
        <w:rPr>
          <w:rFonts w:ascii="Arial" w:eastAsia="Arial" w:hAnsi="Arial" w:cs="Arial"/>
          <w:color w:val="000000" w:themeColor="text1"/>
          <w:sz w:val="24"/>
          <w:szCs w:val="24"/>
        </w:rPr>
        <w:t xml:space="preserve"> (Accessed: 5 January 2023).</w:t>
      </w:r>
    </w:p>
    <w:p w14:paraId="771A7D4A" w14:textId="107563B8" w:rsidR="0772F969" w:rsidRDefault="0772F969" w:rsidP="57D91BF8">
      <w:pPr>
        <w:pStyle w:val="Heading4"/>
        <w:rPr>
          <w:rFonts w:ascii="Arial Nova" w:eastAsia="Arial Nova" w:hAnsi="Arial Nova" w:cs="Arial Nova"/>
          <w:color w:val="000000" w:themeColor="text1"/>
          <w:sz w:val="24"/>
          <w:szCs w:val="24"/>
          <w:lang w:val="en-US"/>
        </w:rPr>
      </w:pPr>
      <w:r w:rsidRPr="57D91BF8">
        <w:rPr>
          <w:rFonts w:ascii="Arial Nova" w:eastAsia="Arial Nova" w:hAnsi="Arial Nova" w:cs="Arial Nova"/>
          <w:i w:val="0"/>
          <w:iCs w:val="0"/>
          <w:color w:val="000000" w:themeColor="text1"/>
          <w:sz w:val="24"/>
          <w:szCs w:val="24"/>
        </w:rPr>
        <w:t xml:space="preserve">Heba, A. Y et al. (2022) Pros and cons of telemedicine in diagnosis and </w:t>
      </w:r>
      <w:proofErr w:type="spellStart"/>
      <w:proofErr w:type="gramStart"/>
      <w:r w:rsidRPr="57D91BF8">
        <w:rPr>
          <w:rFonts w:ascii="Arial Nova" w:eastAsia="Arial Nova" w:hAnsi="Arial Nova" w:cs="Arial Nova"/>
          <w:i w:val="0"/>
          <w:iCs w:val="0"/>
          <w:color w:val="000000" w:themeColor="text1"/>
          <w:sz w:val="24"/>
          <w:szCs w:val="24"/>
        </w:rPr>
        <w:t>management:A</w:t>
      </w:r>
      <w:proofErr w:type="spellEnd"/>
      <w:proofErr w:type="gramEnd"/>
      <w:r w:rsidRPr="57D91BF8">
        <w:rPr>
          <w:rFonts w:ascii="Arial Nova" w:eastAsia="Arial Nova" w:hAnsi="Arial Nova" w:cs="Arial Nova"/>
          <w:i w:val="0"/>
          <w:iCs w:val="0"/>
          <w:color w:val="000000" w:themeColor="text1"/>
          <w:sz w:val="24"/>
          <w:szCs w:val="24"/>
        </w:rPr>
        <w:t xml:space="preserve"> cross sectional survey. </w:t>
      </w:r>
      <w:proofErr w:type="spellStart"/>
      <w:r w:rsidRPr="57D91BF8">
        <w:rPr>
          <w:rFonts w:ascii="Arial Nova" w:eastAsia="Arial Nova" w:hAnsi="Arial Nova" w:cs="Arial Nova"/>
          <w:i w:val="0"/>
          <w:iCs w:val="0"/>
          <w:color w:val="000000" w:themeColor="text1"/>
          <w:sz w:val="24"/>
          <w:szCs w:val="24"/>
        </w:rPr>
        <w:t>Modestum</w:t>
      </w:r>
      <w:proofErr w:type="spellEnd"/>
      <w:r w:rsidRPr="57D91BF8">
        <w:rPr>
          <w:rFonts w:ascii="Arial Nova" w:eastAsia="Arial Nova" w:hAnsi="Arial Nova" w:cs="Arial Nova"/>
          <w:i w:val="0"/>
          <w:iCs w:val="0"/>
          <w:color w:val="000000" w:themeColor="text1"/>
          <w:sz w:val="24"/>
          <w:szCs w:val="24"/>
        </w:rPr>
        <w:t xml:space="preserve">. Available at: </w:t>
      </w:r>
      <w:hyperlink r:id="rId37">
        <w:r w:rsidRPr="57D91BF8">
          <w:rPr>
            <w:rStyle w:val="Hyperlink"/>
            <w:rFonts w:ascii="Arial Nova" w:eastAsia="Arial Nova" w:hAnsi="Arial Nova" w:cs="Arial Nova"/>
            <w:i w:val="0"/>
            <w:iCs w:val="0"/>
            <w:sz w:val="24"/>
            <w:szCs w:val="24"/>
          </w:rPr>
          <w:t>https://www.ejgm.co.uk/download/pros-and-cons-of-telemedicine-in-diagnosis-and-management-a-cross-sectional-survey-12236.pdf</w:t>
        </w:r>
      </w:hyperlink>
      <w:r w:rsidRPr="57D91BF8">
        <w:rPr>
          <w:rFonts w:ascii="Arial Nova" w:eastAsia="Arial Nova" w:hAnsi="Arial Nova" w:cs="Arial Nova"/>
          <w:i w:val="0"/>
          <w:iCs w:val="0"/>
          <w:color w:val="000000" w:themeColor="text1"/>
          <w:sz w:val="24"/>
          <w:szCs w:val="24"/>
        </w:rPr>
        <w:t xml:space="preserve"> (Accessed: 31 January 2023).</w:t>
      </w:r>
    </w:p>
    <w:p w14:paraId="306277A2" w14:textId="70B3652C" w:rsidR="57D91BF8" w:rsidRDefault="57D91BF8" w:rsidP="57D91BF8">
      <w:pPr>
        <w:spacing w:after="160" w:line="360" w:lineRule="auto"/>
        <w:rPr>
          <w:rFonts w:ascii="Arial" w:eastAsia="Arial" w:hAnsi="Arial" w:cs="Arial"/>
          <w:color w:val="000000" w:themeColor="text1"/>
          <w:sz w:val="24"/>
          <w:szCs w:val="24"/>
          <w:lang w:val="en-US"/>
        </w:rPr>
      </w:pPr>
    </w:p>
    <w:p w14:paraId="7890B832" w14:textId="5A2AA209" w:rsidR="0772F969" w:rsidRDefault="0772F969" w:rsidP="57D91BF8">
      <w:pPr>
        <w:spacing w:before="40" w:after="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Hansen, L. (2022) 6 IT Challenges in Healthcare in 2022 | CIO Insight. Available at: </w:t>
      </w:r>
      <w:hyperlink r:id="rId38">
        <w:r w:rsidRPr="57D91BF8">
          <w:rPr>
            <w:rStyle w:val="Hyperlink"/>
            <w:rFonts w:ascii="Arial" w:eastAsia="Arial" w:hAnsi="Arial" w:cs="Arial"/>
            <w:sz w:val="24"/>
            <w:szCs w:val="24"/>
          </w:rPr>
          <w:t>https://www.cioinsight.com/news-trends/it-challenges-in-healthcare/</w:t>
        </w:r>
      </w:hyperlink>
      <w:r w:rsidRPr="57D91BF8">
        <w:rPr>
          <w:rFonts w:ascii="Arial" w:eastAsia="Arial" w:hAnsi="Arial" w:cs="Arial"/>
          <w:color w:val="000000" w:themeColor="text1"/>
          <w:sz w:val="24"/>
          <w:szCs w:val="24"/>
        </w:rPr>
        <w:t xml:space="preserve"> (Accessed: 13 January 2023). </w:t>
      </w:r>
    </w:p>
    <w:p w14:paraId="3D0FEDE6" w14:textId="400FEF7D" w:rsidR="0772F969" w:rsidRDefault="0772F969" w:rsidP="57D91BF8">
      <w:pPr>
        <w:spacing w:before="40" w:after="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Hossein Ali YR (2020) Ethical impact of the technology on the healthcare system (2023). Available at: </w:t>
      </w:r>
      <w:hyperlink r:id="rId39" w:anchor="Figures_Data">
        <w:r w:rsidRPr="57D91BF8">
          <w:rPr>
            <w:rStyle w:val="Hyperlink"/>
            <w:rFonts w:ascii="Arial" w:eastAsia="Arial" w:hAnsi="Arial" w:cs="Arial"/>
            <w:sz w:val="24"/>
            <w:szCs w:val="24"/>
          </w:rPr>
          <w:t>https://www.oatext.com/ethical-impact-of-the-technology-on-the-healthcare-system.php#Figures_Data</w:t>
        </w:r>
      </w:hyperlink>
      <w:r w:rsidRPr="57D91BF8">
        <w:rPr>
          <w:rFonts w:ascii="Arial" w:eastAsia="Arial" w:hAnsi="Arial" w:cs="Arial"/>
          <w:color w:val="000000" w:themeColor="text1"/>
          <w:sz w:val="24"/>
          <w:szCs w:val="24"/>
        </w:rPr>
        <w:t xml:space="preserve"> (Accessed: 13 January 2023).</w:t>
      </w:r>
    </w:p>
    <w:p w14:paraId="58E202A2" w14:textId="14F5DF22" w:rsidR="57D91BF8" w:rsidRDefault="57D91BF8" w:rsidP="57D91BF8">
      <w:pPr>
        <w:spacing w:before="40" w:after="0" w:line="360" w:lineRule="auto"/>
        <w:rPr>
          <w:rFonts w:ascii="Arial" w:eastAsia="Arial" w:hAnsi="Arial" w:cs="Arial"/>
          <w:color w:val="000000" w:themeColor="text1"/>
          <w:sz w:val="24"/>
          <w:szCs w:val="24"/>
          <w:lang w:val="en-US"/>
        </w:rPr>
      </w:pPr>
    </w:p>
    <w:p w14:paraId="5D8C351E" w14:textId="28928C21" w:rsidR="0772F969" w:rsidRDefault="0772F969" w:rsidP="57D91BF8">
      <w:pPr>
        <w:pStyle w:val="Heading4"/>
        <w:rPr>
          <w:rFonts w:ascii="Arial" w:eastAsia="Arial" w:hAnsi="Arial" w:cs="Arial"/>
          <w:sz w:val="24"/>
          <w:szCs w:val="24"/>
          <w:lang w:val="en-US"/>
        </w:rPr>
      </w:pPr>
      <w:r w:rsidRPr="57D91BF8">
        <w:rPr>
          <w:rFonts w:ascii="Arial" w:eastAsia="Arial" w:hAnsi="Arial" w:cs="Arial"/>
          <w:i w:val="0"/>
          <w:iCs w:val="0"/>
          <w:sz w:val="24"/>
          <w:szCs w:val="24"/>
        </w:rPr>
        <w:t xml:space="preserve">Julie, A. et al. (2023) </w:t>
      </w:r>
      <w:r w:rsidRPr="57D91BF8">
        <w:rPr>
          <w:rFonts w:ascii="Arial" w:eastAsia="Arial" w:hAnsi="Arial" w:cs="Arial"/>
          <w:sz w:val="24"/>
          <w:szCs w:val="24"/>
        </w:rPr>
        <w:t>Home</w:t>
      </w:r>
      <w:r w:rsidRPr="57D91BF8">
        <w:rPr>
          <w:rFonts w:ascii="Arial" w:eastAsia="Arial" w:hAnsi="Arial" w:cs="Arial"/>
          <w:i w:val="0"/>
          <w:iCs w:val="0"/>
          <w:sz w:val="24"/>
          <w:szCs w:val="24"/>
        </w:rPr>
        <w:t xml:space="preserve">, </w:t>
      </w:r>
      <w:r w:rsidRPr="57D91BF8">
        <w:rPr>
          <w:rFonts w:ascii="Arial" w:eastAsia="Arial" w:hAnsi="Arial" w:cs="Arial"/>
          <w:sz w:val="24"/>
          <w:szCs w:val="24"/>
        </w:rPr>
        <w:t>Nursing in Practice</w:t>
      </w:r>
      <w:r w:rsidRPr="57D91BF8">
        <w:rPr>
          <w:rFonts w:ascii="Arial" w:eastAsia="Arial" w:hAnsi="Arial" w:cs="Arial"/>
          <w:i w:val="0"/>
          <w:iCs w:val="0"/>
          <w:sz w:val="24"/>
          <w:szCs w:val="24"/>
        </w:rPr>
        <w:t>. Available at:</w:t>
      </w:r>
      <w:r w:rsidRPr="57D91BF8">
        <w:rPr>
          <w:rFonts w:ascii="Arial" w:eastAsia="Arial" w:hAnsi="Arial" w:cs="Arial"/>
          <w:i w:val="0"/>
          <w:iCs w:val="0"/>
          <w:color w:val="000000" w:themeColor="text1"/>
          <w:sz w:val="24"/>
          <w:szCs w:val="24"/>
        </w:rPr>
        <w:t xml:space="preserve"> </w:t>
      </w:r>
      <w:hyperlink r:id="rId40">
        <w:r w:rsidRPr="57D91BF8">
          <w:rPr>
            <w:rStyle w:val="Hyperlink"/>
            <w:rFonts w:ascii="Arial" w:eastAsia="Arial" w:hAnsi="Arial" w:cs="Arial"/>
            <w:i w:val="0"/>
            <w:iCs w:val="0"/>
            <w:sz w:val="24"/>
            <w:szCs w:val="24"/>
          </w:rPr>
          <w:t>https://www.nursinginpractice.com/</w:t>
        </w:r>
      </w:hyperlink>
      <w:r w:rsidRPr="57D91BF8">
        <w:rPr>
          <w:rFonts w:ascii="Arial" w:eastAsia="Arial" w:hAnsi="Arial" w:cs="Arial"/>
          <w:i w:val="0"/>
          <w:iCs w:val="0"/>
          <w:color w:val="000000" w:themeColor="text1"/>
          <w:sz w:val="24"/>
          <w:szCs w:val="24"/>
        </w:rPr>
        <w:t xml:space="preserve"> </w:t>
      </w:r>
      <w:r w:rsidRPr="57D91BF8">
        <w:rPr>
          <w:rFonts w:ascii="Arial" w:eastAsia="Arial" w:hAnsi="Arial" w:cs="Arial"/>
          <w:i w:val="0"/>
          <w:iCs w:val="0"/>
          <w:sz w:val="24"/>
          <w:szCs w:val="24"/>
        </w:rPr>
        <w:t>(Accessed: 31 January 2023).</w:t>
      </w:r>
    </w:p>
    <w:p w14:paraId="4B131833" w14:textId="332893C6" w:rsidR="57D91BF8" w:rsidRDefault="57D91BF8" w:rsidP="57D91BF8">
      <w:pPr>
        <w:spacing w:before="40" w:after="0" w:line="360" w:lineRule="auto"/>
        <w:rPr>
          <w:rFonts w:ascii="Arial" w:eastAsia="Arial" w:hAnsi="Arial" w:cs="Arial"/>
          <w:color w:val="000000" w:themeColor="text1"/>
          <w:sz w:val="24"/>
          <w:szCs w:val="24"/>
          <w:lang w:val="en-US"/>
        </w:rPr>
      </w:pPr>
    </w:p>
    <w:p w14:paraId="30E76EB6" w14:textId="28EB4A70" w:rsidR="0772F969" w:rsidRDefault="0772F969" w:rsidP="57D91BF8">
      <w:pPr>
        <w:spacing w:before="40" w:after="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 Identifying the evidence: literature searching and evidence submission | The social care guidance manual | Guidance | NICE (2016). Available at: </w:t>
      </w:r>
      <w:hyperlink r:id="rId41">
        <w:r w:rsidRPr="57D91BF8">
          <w:rPr>
            <w:rStyle w:val="Hyperlink"/>
            <w:rFonts w:ascii="Arial" w:eastAsia="Arial" w:hAnsi="Arial" w:cs="Arial"/>
            <w:sz w:val="24"/>
            <w:szCs w:val="24"/>
          </w:rPr>
          <w:t>https://www.nice.org.uk/process/pmg10/chapter/identifying-the-evidence-literature-searching-and-evidence-submission</w:t>
        </w:r>
      </w:hyperlink>
      <w:r w:rsidRPr="57D91BF8">
        <w:rPr>
          <w:rFonts w:ascii="Arial" w:eastAsia="Arial" w:hAnsi="Arial" w:cs="Arial"/>
          <w:color w:val="000000" w:themeColor="text1"/>
          <w:sz w:val="24"/>
          <w:szCs w:val="24"/>
        </w:rPr>
        <w:t xml:space="preserve"> (Accessed: 13 January 2023).</w:t>
      </w:r>
    </w:p>
    <w:p w14:paraId="6A291870" w14:textId="1AAD593A" w:rsidR="57D91BF8" w:rsidRDefault="57D91BF8" w:rsidP="57D91BF8">
      <w:pPr>
        <w:spacing w:before="40" w:after="0" w:line="360" w:lineRule="auto"/>
        <w:rPr>
          <w:rFonts w:ascii="Arial" w:eastAsia="Arial" w:hAnsi="Arial" w:cs="Arial"/>
          <w:color w:val="000000" w:themeColor="text1"/>
          <w:sz w:val="24"/>
          <w:szCs w:val="24"/>
          <w:lang w:val="en-US"/>
        </w:rPr>
      </w:pPr>
    </w:p>
    <w:p w14:paraId="76F04906" w14:textId="0C06AFA3"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Iliescu, D. and </w:t>
      </w:r>
      <w:proofErr w:type="spellStart"/>
      <w:r w:rsidRPr="57D91BF8">
        <w:rPr>
          <w:rFonts w:ascii="Arial" w:eastAsia="Arial" w:hAnsi="Arial" w:cs="Arial"/>
          <w:color w:val="000000" w:themeColor="text1"/>
          <w:sz w:val="24"/>
          <w:szCs w:val="24"/>
        </w:rPr>
        <w:t>Greiff</w:t>
      </w:r>
      <w:proofErr w:type="spellEnd"/>
      <w:r w:rsidRPr="57D91BF8">
        <w:rPr>
          <w:rFonts w:ascii="Arial" w:eastAsia="Arial" w:hAnsi="Arial" w:cs="Arial"/>
          <w:color w:val="000000" w:themeColor="text1"/>
          <w:sz w:val="24"/>
          <w:szCs w:val="24"/>
        </w:rPr>
        <w:t xml:space="preserve">, S. (2019) ‘The impact of technology on psychological testing in practice and policy: What will the future bring’, European Journal of Psychological Assessment, 35(2), pp. 151–155. Available at: </w:t>
      </w:r>
      <w:hyperlink r:id="rId42" w:anchor="AN=2019-30348-001&amp;db=pdh">
        <w:r w:rsidRPr="57D91BF8">
          <w:rPr>
            <w:rStyle w:val="Hyperlink"/>
            <w:rFonts w:ascii="Arial" w:eastAsia="Arial" w:hAnsi="Arial" w:cs="Arial"/>
            <w:sz w:val="24"/>
            <w:szCs w:val="24"/>
          </w:rPr>
          <w:t>https://eds.s.ebscohost.com/eds/detail/detail?vid=1&amp;sid=6885439d-0bc1-44889b714e0ca612acdb%40redis&amp;bdata=JkF1dGhUeXBlPWlwLHNzbyZzaXRlPWVkcy1saXZl#AN=2019-30348-001&amp;db=pdh</w:t>
        </w:r>
      </w:hyperlink>
      <w:r w:rsidRPr="57D91BF8">
        <w:rPr>
          <w:rFonts w:ascii="Arial" w:eastAsia="Arial" w:hAnsi="Arial" w:cs="Arial"/>
          <w:color w:val="000000" w:themeColor="text1"/>
          <w:sz w:val="24"/>
          <w:szCs w:val="24"/>
        </w:rPr>
        <w:t xml:space="preserve"> (Accessed:5 December 2022)</w:t>
      </w:r>
    </w:p>
    <w:p w14:paraId="7B652B9E" w14:textId="71A2FF3B"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Irons, A. et al. (2021) ‘Implementing technology to support the deteriorating patient in acute care: evaluating staff views’, British Journal of Nursing, 30(16), pp. 950–955. doi:10.12968/bjon.2021.30.16.950. Available at: </w:t>
      </w:r>
      <w:hyperlink r:id="rId43">
        <w:r w:rsidRPr="57D91BF8">
          <w:rPr>
            <w:rStyle w:val="Hyperlink"/>
            <w:rFonts w:ascii="Arial" w:eastAsia="Arial" w:hAnsi="Arial" w:cs="Arial"/>
            <w:sz w:val="24"/>
            <w:szCs w:val="24"/>
          </w:rPr>
          <w:t>https://eds.s.ebscohost.com/eds/pdfviewer/pdfviewer?vid=8&amp;sid=214b7a55-92ef-4dbe-b381-4dbc046a45a2%40redis.  (Accassed:27</w:t>
        </w:r>
      </w:hyperlink>
      <w:r w:rsidRPr="57D91BF8">
        <w:rPr>
          <w:rFonts w:ascii="Arial" w:eastAsia="Arial" w:hAnsi="Arial" w:cs="Arial"/>
          <w:color w:val="000000" w:themeColor="text1"/>
          <w:sz w:val="24"/>
          <w:szCs w:val="24"/>
        </w:rPr>
        <w:t xml:space="preserve"> December 2022).</w:t>
      </w:r>
    </w:p>
    <w:p w14:paraId="5E126BD2" w14:textId="5A06E67E" w:rsidR="0772F969" w:rsidRDefault="0772F969" w:rsidP="57D91BF8">
      <w:pPr>
        <w:spacing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lang w:val="en-US"/>
        </w:rPr>
        <w:t xml:space="preserve">Jen MY, </w:t>
      </w:r>
      <w:proofErr w:type="spellStart"/>
      <w:r w:rsidRPr="57D91BF8">
        <w:rPr>
          <w:rFonts w:ascii="Arial" w:eastAsia="Arial" w:hAnsi="Arial" w:cs="Arial"/>
          <w:color w:val="000000" w:themeColor="text1"/>
          <w:sz w:val="24"/>
          <w:szCs w:val="24"/>
          <w:lang w:val="en-US"/>
        </w:rPr>
        <w:t>Kerndt</w:t>
      </w:r>
      <w:proofErr w:type="spellEnd"/>
      <w:r w:rsidRPr="57D91BF8">
        <w:rPr>
          <w:rFonts w:ascii="Arial" w:eastAsia="Arial" w:hAnsi="Arial" w:cs="Arial"/>
          <w:color w:val="000000" w:themeColor="text1"/>
          <w:sz w:val="24"/>
          <w:szCs w:val="24"/>
          <w:lang w:val="en-US"/>
        </w:rPr>
        <w:t xml:space="preserve"> CC, </w:t>
      </w:r>
      <w:proofErr w:type="spellStart"/>
      <w:r w:rsidRPr="57D91BF8">
        <w:rPr>
          <w:rFonts w:ascii="Arial" w:eastAsia="Arial" w:hAnsi="Arial" w:cs="Arial"/>
          <w:color w:val="000000" w:themeColor="text1"/>
          <w:sz w:val="24"/>
          <w:szCs w:val="24"/>
          <w:lang w:val="en-US"/>
        </w:rPr>
        <w:t>Korvek</w:t>
      </w:r>
      <w:proofErr w:type="spellEnd"/>
      <w:r w:rsidRPr="57D91BF8">
        <w:rPr>
          <w:rFonts w:ascii="Arial" w:eastAsia="Arial" w:hAnsi="Arial" w:cs="Arial"/>
          <w:color w:val="000000" w:themeColor="text1"/>
          <w:sz w:val="24"/>
          <w:szCs w:val="24"/>
          <w:lang w:val="en-US"/>
        </w:rPr>
        <w:t xml:space="preserve"> SJ. Health Information Technology. [Updated 2022 Jun 23]. In: </w:t>
      </w:r>
      <w:proofErr w:type="spellStart"/>
      <w:r w:rsidRPr="57D91BF8">
        <w:rPr>
          <w:rFonts w:ascii="Arial" w:eastAsia="Arial" w:hAnsi="Arial" w:cs="Arial"/>
          <w:color w:val="000000" w:themeColor="text1"/>
          <w:sz w:val="24"/>
          <w:szCs w:val="24"/>
          <w:lang w:val="en-US"/>
        </w:rPr>
        <w:t>StatPearls</w:t>
      </w:r>
      <w:proofErr w:type="spellEnd"/>
      <w:r w:rsidRPr="57D91BF8">
        <w:rPr>
          <w:rFonts w:ascii="Arial" w:eastAsia="Arial" w:hAnsi="Arial" w:cs="Arial"/>
          <w:color w:val="000000" w:themeColor="text1"/>
          <w:sz w:val="24"/>
          <w:szCs w:val="24"/>
          <w:lang w:val="en-US"/>
        </w:rPr>
        <w:t xml:space="preserve"> [Internet]. Treasure Island (FL): </w:t>
      </w:r>
      <w:proofErr w:type="spellStart"/>
      <w:r w:rsidRPr="57D91BF8">
        <w:rPr>
          <w:rFonts w:ascii="Arial" w:eastAsia="Arial" w:hAnsi="Arial" w:cs="Arial"/>
          <w:color w:val="000000" w:themeColor="text1"/>
          <w:sz w:val="24"/>
          <w:szCs w:val="24"/>
          <w:lang w:val="en-US"/>
        </w:rPr>
        <w:t>StatPearls</w:t>
      </w:r>
      <w:proofErr w:type="spellEnd"/>
      <w:r w:rsidRPr="57D91BF8">
        <w:rPr>
          <w:rFonts w:ascii="Arial" w:eastAsia="Arial" w:hAnsi="Arial" w:cs="Arial"/>
          <w:color w:val="000000" w:themeColor="text1"/>
          <w:sz w:val="24"/>
          <w:szCs w:val="24"/>
          <w:lang w:val="en-US"/>
        </w:rPr>
        <w:t xml:space="preserve"> Publishing; 2022 Jan-. Available from: </w:t>
      </w:r>
      <w:hyperlink r:id="rId44">
        <w:r w:rsidRPr="57D91BF8">
          <w:rPr>
            <w:rStyle w:val="Hyperlink"/>
            <w:rFonts w:ascii="Arial" w:eastAsia="Arial" w:hAnsi="Arial" w:cs="Arial"/>
            <w:sz w:val="24"/>
            <w:szCs w:val="24"/>
            <w:lang w:val="en-US"/>
          </w:rPr>
          <w:t>https://www.ncbi.nlm.nih.gov/books/NBK470186/</w:t>
        </w:r>
      </w:hyperlink>
    </w:p>
    <w:p w14:paraId="3B0DCF09" w14:textId="0F439A23"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Johnson, C. (2015) ‘Crossroads: How the Intersection of Technology, Medicine, and the Law, Impact the Administration of Healthcare in Florida and Puerto Rico’, The University of Miami Inter-American Law Review, 46(2), pp. 209–240. Available at: </w:t>
      </w:r>
      <w:hyperlink r:id="rId45">
        <w:r w:rsidRPr="57D91BF8">
          <w:rPr>
            <w:rStyle w:val="Hyperlink"/>
            <w:rFonts w:ascii="Arial" w:eastAsia="Arial" w:hAnsi="Arial" w:cs="Arial"/>
            <w:sz w:val="24"/>
            <w:szCs w:val="24"/>
          </w:rPr>
          <w:t>https://search.ebscohost.com/login.aspxdirect=true&amp;AuthType=ip,sso&amp;db=edsjsr&amp;AN=edsjsr.24894846&amp;site=eds-live</w:t>
        </w:r>
      </w:hyperlink>
      <w:r w:rsidRPr="57D91BF8">
        <w:rPr>
          <w:rFonts w:ascii="Arial" w:eastAsia="Arial" w:hAnsi="Arial" w:cs="Arial"/>
          <w:color w:val="000000" w:themeColor="text1"/>
          <w:sz w:val="24"/>
          <w:szCs w:val="24"/>
        </w:rPr>
        <w:t xml:space="preserve"> (Accessed: 8 December 2022). </w:t>
      </w:r>
    </w:p>
    <w:p w14:paraId="4F52FD16" w14:textId="7C5D8B3F"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Johnson, G (2022) Top advantages and disadvantages of technology in the healthcare sector. Available at: </w:t>
      </w:r>
      <w:hyperlink r:id="rId46">
        <w:r w:rsidRPr="57D91BF8">
          <w:rPr>
            <w:rStyle w:val="Hyperlink"/>
            <w:rFonts w:ascii="Arial" w:eastAsia="Arial" w:hAnsi="Arial" w:cs="Arial"/>
            <w:sz w:val="24"/>
            <w:szCs w:val="24"/>
          </w:rPr>
          <w:t>https://www.mytechmag.com/advantages-and-disadvantages-technology-in-the-healthcare/</w:t>
        </w:r>
      </w:hyperlink>
      <w:r w:rsidRPr="57D91BF8">
        <w:rPr>
          <w:rFonts w:ascii="Arial" w:eastAsia="Arial" w:hAnsi="Arial" w:cs="Arial"/>
          <w:color w:val="000000" w:themeColor="text1"/>
          <w:sz w:val="24"/>
          <w:szCs w:val="24"/>
        </w:rPr>
        <w:t xml:space="preserve"> (Accessed:1 December 2022)</w:t>
      </w:r>
    </w:p>
    <w:p w14:paraId="00D0EE35" w14:textId="2BAC8E3C" w:rsidR="0772F969" w:rsidRDefault="0772F969" w:rsidP="57D91BF8">
      <w:pPr>
        <w:spacing w:before="40" w:after="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Joseph, T. (2020) 7 Major Impacts of Technology in Healthcare - </w:t>
      </w:r>
      <w:proofErr w:type="spellStart"/>
      <w:r w:rsidRPr="57D91BF8">
        <w:rPr>
          <w:rFonts w:ascii="Arial" w:eastAsia="Arial" w:hAnsi="Arial" w:cs="Arial"/>
          <w:color w:val="000000" w:themeColor="text1"/>
          <w:sz w:val="24"/>
          <w:szCs w:val="24"/>
        </w:rPr>
        <w:t>Fingent</w:t>
      </w:r>
      <w:proofErr w:type="spellEnd"/>
      <w:r w:rsidRPr="57D91BF8">
        <w:rPr>
          <w:rFonts w:ascii="Arial" w:eastAsia="Arial" w:hAnsi="Arial" w:cs="Arial"/>
          <w:color w:val="000000" w:themeColor="text1"/>
          <w:sz w:val="24"/>
          <w:szCs w:val="24"/>
        </w:rPr>
        <w:t xml:space="preserve"> Technology, </w:t>
      </w:r>
      <w:proofErr w:type="spellStart"/>
      <w:r w:rsidRPr="57D91BF8">
        <w:rPr>
          <w:rFonts w:ascii="Arial" w:eastAsia="Arial" w:hAnsi="Arial" w:cs="Arial"/>
          <w:color w:val="000000" w:themeColor="text1"/>
          <w:sz w:val="24"/>
          <w:szCs w:val="24"/>
        </w:rPr>
        <w:t>Fingent</w:t>
      </w:r>
      <w:proofErr w:type="spellEnd"/>
      <w:r w:rsidRPr="57D91BF8">
        <w:rPr>
          <w:rFonts w:ascii="Arial" w:eastAsia="Arial" w:hAnsi="Arial" w:cs="Arial"/>
          <w:color w:val="000000" w:themeColor="text1"/>
          <w:sz w:val="24"/>
          <w:szCs w:val="24"/>
        </w:rPr>
        <w:t xml:space="preserve"> Technology. Available at: </w:t>
      </w:r>
      <w:hyperlink r:id="rId47" w:anchor=":~:text=Technology%20in%20healthcare%20has%20provided,and%20help%20a%20patient's%20safety">
        <w:r w:rsidRPr="57D91BF8">
          <w:rPr>
            <w:rStyle w:val="Hyperlink"/>
            <w:rFonts w:ascii="Arial" w:eastAsia="Arial" w:hAnsi="Arial" w:cs="Arial"/>
            <w:sz w:val="24"/>
            <w:szCs w:val="24"/>
          </w:rPr>
          <w:t>https://www.fingent.com/blog/7-major-impacts-of-technology-in-healthcare/#:~:text=Technology%20in%20healthcare%20has%20provided,and%20help%20a%20patient's%20safety</w:t>
        </w:r>
      </w:hyperlink>
      <w:r w:rsidRPr="57D91BF8">
        <w:rPr>
          <w:rFonts w:ascii="Arial" w:eastAsia="Arial" w:hAnsi="Arial" w:cs="Arial"/>
          <w:color w:val="000000" w:themeColor="text1"/>
          <w:sz w:val="24"/>
          <w:szCs w:val="24"/>
        </w:rPr>
        <w:t xml:space="preserve"> (Accessed: 13 January 2023).</w:t>
      </w:r>
    </w:p>
    <w:p w14:paraId="0794F2DA" w14:textId="1D1B2AAD" w:rsidR="0772F969" w:rsidRDefault="0772F969" w:rsidP="57D91BF8">
      <w:pPr>
        <w:spacing w:after="16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Klinker</w:t>
      </w:r>
      <w:proofErr w:type="spellEnd"/>
      <w:r w:rsidRPr="57D91BF8">
        <w:rPr>
          <w:rFonts w:ascii="Arial" w:eastAsia="Arial" w:hAnsi="Arial" w:cs="Arial"/>
          <w:color w:val="000000" w:themeColor="text1"/>
          <w:sz w:val="24"/>
          <w:szCs w:val="24"/>
        </w:rPr>
        <w:t xml:space="preserve">, K., </w:t>
      </w:r>
      <w:proofErr w:type="spellStart"/>
      <w:r w:rsidRPr="57D91BF8">
        <w:rPr>
          <w:rFonts w:ascii="Arial" w:eastAsia="Arial" w:hAnsi="Arial" w:cs="Arial"/>
          <w:color w:val="000000" w:themeColor="text1"/>
          <w:sz w:val="24"/>
          <w:szCs w:val="24"/>
        </w:rPr>
        <w:t>Wiesche</w:t>
      </w:r>
      <w:proofErr w:type="spellEnd"/>
      <w:r w:rsidRPr="57D91BF8">
        <w:rPr>
          <w:rFonts w:ascii="Arial" w:eastAsia="Arial" w:hAnsi="Arial" w:cs="Arial"/>
          <w:color w:val="000000" w:themeColor="text1"/>
          <w:sz w:val="24"/>
          <w:szCs w:val="24"/>
        </w:rPr>
        <w:t xml:space="preserve">, M. and </w:t>
      </w:r>
      <w:proofErr w:type="spellStart"/>
      <w:r w:rsidRPr="57D91BF8">
        <w:rPr>
          <w:rFonts w:ascii="Arial" w:eastAsia="Arial" w:hAnsi="Arial" w:cs="Arial"/>
          <w:color w:val="000000" w:themeColor="text1"/>
          <w:sz w:val="24"/>
          <w:szCs w:val="24"/>
        </w:rPr>
        <w:t>Krcmar</w:t>
      </w:r>
      <w:proofErr w:type="spellEnd"/>
      <w:r w:rsidRPr="57D91BF8">
        <w:rPr>
          <w:rFonts w:ascii="Arial" w:eastAsia="Arial" w:hAnsi="Arial" w:cs="Arial"/>
          <w:color w:val="000000" w:themeColor="text1"/>
          <w:sz w:val="24"/>
          <w:szCs w:val="24"/>
        </w:rPr>
        <w:t xml:space="preserve">, H. (2020) ‘Digital Transformation in Health Care: Augmented Reality for Hands-Free Service Innovation’, Information Systems Frontiers, 22(6), pp. 1419–1431. doi:10.1007/s10796-019-09937-7. Available at: </w:t>
      </w:r>
      <w:hyperlink r:id="rId48" w:anchor="AN=146950959&amp;db=iih">
        <w:r w:rsidRPr="57D91BF8">
          <w:rPr>
            <w:rStyle w:val="Hyperlink"/>
            <w:rFonts w:ascii="Arial" w:eastAsia="Arial" w:hAnsi="Arial" w:cs="Arial"/>
            <w:sz w:val="24"/>
            <w:szCs w:val="24"/>
          </w:rPr>
          <w:t>https://eds.s.ebscohost.com/eds/detail/detail?vid=2&amp;sid=f77f1de0-d2e2-4834-a77b-5dcdef5d05f7%40redis&amp;bdata=JkF1dGhUeXBlPWlwLHNzbyZzaXRlPWVkcy1saXZl#AN=146950959&amp;db=iih</w:t>
        </w:r>
      </w:hyperlink>
      <w:r w:rsidRPr="57D91BF8">
        <w:rPr>
          <w:rFonts w:ascii="Arial" w:eastAsia="Arial" w:hAnsi="Arial" w:cs="Arial"/>
          <w:color w:val="000000" w:themeColor="text1"/>
          <w:sz w:val="24"/>
          <w:szCs w:val="24"/>
        </w:rPr>
        <w:t xml:space="preserve"> (Accessed:21 November 2022).</w:t>
      </w:r>
    </w:p>
    <w:p w14:paraId="1E72B3D7" w14:textId="1E0E9D41"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Maguire, D et al (2018). Digital change in health and social care. </w:t>
      </w:r>
      <w:proofErr w:type="spellStart"/>
      <w:r w:rsidRPr="57D91BF8">
        <w:rPr>
          <w:rFonts w:ascii="Arial" w:eastAsia="Arial" w:hAnsi="Arial" w:cs="Arial"/>
          <w:color w:val="000000" w:themeColor="text1"/>
          <w:sz w:val="24"/>
          <w:szCs w:val="24"/>
        </w:rPr>
        <w:t>TheKingsfund</w:t>
      </w:r>
      <w:proofErr w:type="spellEnd"/>
      <w:r w:rsidRPr="57D91BF8">
        <w:rPr>
          <w:rFonts w:ascii="Arial" w:eastAsia="Arial" w:hAnsi="Arial" w:cs="Arial"/>
          <w:color w:val="000000" w:themeColor="text1"/>
          <w:sz w:val="24"/>
          <w:szCs w:val="24"/>
        </w:rPr>
        <w:t xml:space="preserve">. Available at:  </w:t>
      </w:r>
      <w:hyperlink r:id="rId49">
        <w:r w:rsidRPr="57D91BF8">
          <w:rPr>
            <w:rStyle w:val="Hyperlink"/>
            <w:rFonts w:ascii="Arial" w:eastAsia="Arial" w:hAnsi="Arial" w:cs="Arial"/>
            <w:sz w:val="24"/>
            <w:szCs w:val="24"/>
          </w:rPr>
          <w:t>https://www.kingsfund.org.uk/publications/digital-change-health-social-care</w:t>
        </w:r>
      </w:hyperlink>
      <w:r w:rsidRPr="57D91BF8">
        <w:rPr>
          <w:rFonts w:ascii="Arial" w:eastAsia="Arial" w:hAnsi="Arial" w:cs="Arial"/>
          <w:color w:val="000000" w:themeColor="text1"/>
          <w:sz w:val="24"/>
          <w:szCs w:val="24"/>
        </w:rPr>
        <w:t xml:space="preserve"> (Accessed: 13 January 2023).</w:t>
      </w:r>
    </w:p>
    <w:p w14:paraId="6DF91BD0" w14:textId="7A2D095D" w:rsidR="0772F969" w:rsidRDefault="0772F969" w:rsidP="57D91BF8">
      <w:pPr>
        <w:pStyle w:val="Heading4"/>
        <w:keepLines w:val="0"/>
        <w:spacing w:line="360" w:lineRule="auto"/>
        <w:rPr>
          <w:rFonts w:ascii="Arial" w:eastAsia="Arial" w:hAnsi="Arial" w:cs="Arial"/>
          <w:color w:val="000000" w:themeColor="text1"/>
          <w:sz w:val="24"/>
          <w:szCs w:val="24"/>
          <w:lang w:val="en-US"/>
        </w:rPr>
      </w:pPr>
      <w:proofErr w:type="spellStart"/>
      <w:r w:rsidRPr="57D91BF8">
        <w:rPr>
          <w:rFonts w:ascii="Arial" w:eastAsia="Arial" w:hAnsi="Arial" w:cs="Arial"/>
          <w:i w:val="0"/>
          <w:iCs w:val="0"/>
          <w:color w:val="000000" w:themeColor="text1"/>
          <w:sz w:val="24"/>
          <w:szCs w:val="24"/>
          <w:lang w:val="en-US"/>
        </w:rPr>
        <w:lastRenderedPageBreak/>
        <w:t>Meystre</w:t>
      </w:r>
      <w:proofErr w:type="spellEnd"/>
      <w:r w:rsidRPr="57D91BF8">
        <w:rPr>
          <w:rFonts w:ascii="Arial" w:eastAsia="Arial" w:hAnsi="Arial" w:cs="Arial"/>
          <w:i w:val="0"/>
          <w:iCs w:val="0"/>
          <w:color w:val="000000" w:themeColor="text1"/>
          <w:sz w:val="24"/>
          <w:szCs w:val="24"/>
          <w:lang w:val="en-US"/>
        </w:rPr>
        <w:t xml:space="preserve">, S. et al. (2017) "Clinical Data Reuse or Secondary Use: Current Status and Potential Future Progress", </w:t>
      </w:r>
      <w:r w:rsidRPr="57D91BF8">
        <w:rPr>
          <w:rFonts w:ascii="Arial" w:eastAsia="Arial" w:hAnsi="Arial" w:cs="Arial"/>
          <w:color w:val="000000" w:themeColor="text1"/>
          <w:sz w:val="24"/>
          <w:szCs w:val="24"/>
          <w:lang w:val="en-US"/>
        </w:rPr>
        <w:t>Yearbook of Medical Informatics</w:t>
      </w:r>
      <w:r w:rsidRPr="57D91BF8">
        <w:rPr>
          <w:rFonts w:ascii="Arial" w:eastAsia="Arial" w:hAnsi="Arial" w:cs="Arial"/>
          <w:i w:val="0"/>
          <w:iCs w:val="0"/>
          <w:color w:val="000000" w:themeColor="text1"/>
          <w:sz w:val="24"/>
          <w:szCs w:val="24"/>
          <w:lang w:val="en-US"/>
        </w:rPr>
        <w:t>, 26(01), pp. 38-52. doi: 10.15265/iy-2017-007.</w:t>
      </w:r>
    </w:p>
    <w:p w14:paraId="0F79CB7B" w14:textId="52BCA277" w:rsidR="0772F969" w:rsidRDefault="0772F969" w:rsidP="57D91BF8">
      <w:pPr>
        <w:spacing w:before="40" w:after="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Mills, M 5 Ways Technology Has Changed Healthcare (2022). Available at: </w:t>
      </w:r>
      <w:hyperlink r:id="rId50">
        <w:r w:rsidRPr="57D91BF8">
          <w:rPr>
            <w:rStyle w:val="Hyperlink"/>
            <w:rFonts w:ascii="Arial" w:eastAsia="Arial" w:hAnsi="Arial" w:cs="Arial"/>
            <w:sz w:val="24"/>
            <w:szCs w:val="24"/>
          </w:rPr>
          <w:t>https://techvera.com/5-ways-technology-has-changed-healthcare/</w:t>
        </w:r>
      </w:hyperlink>
      <w:r w:rsidRPr="57D91BF8">
        <w:rPr>
          <w:rFonts w:ascii="Arial" w:eastAsia="Arial" w:hAnsi="Arial" w:cs="Arial"/>
          <w:color w:val="000000" w:themeColor="text1"/>
          <w:sz w:val="24"/>
          <w:szCs w:val="24"/>
        </w:rPr>
        <w:t xml:space="preserve"> (Accessed: 13 January 2023).</w:t>
      </w:r>
    </w:p>
    <w:p w14:paraId="6BC21039" w14:textId="7B634249" w:rsidR="0772F969" w:rsidRDefault="0772F969" w:rsidP="57D91BF8">
      <w:pPr>
        <w:pStyle w:val="Heading4"/>
        <w:keepLines w:val="0"/>
        <w:spacing w:line="360" w:lineRule="auto"/>
        <w:rPr>
          <w:rFonts w:ascii="Arial" w:eastAsia="Arial" w:hAnsi="Arial" w:cs="Arial"/>
          <w:color w:val="000000" w:themeColor="text1"/>
          <w:sz w:val="24"/>
          <w:szCs w:val="24"/>
          <w:lang w:val="en-US"/>
        </w:rPr>
      </w:pPr>
      <w:r w:rsidRPr="57D91BF8">
        <w:rPr>
          <w:rFonts w:ascii="Arial" w:eastAsia="Arial" w:hAnsi="Arial" w:cs="Arial"/>
          <w:i w:val="0"/>
          <w:iCs w:val="0"/>
          <w:color w:val="000000" w:themeColor="text1"/>
          <w:sz w:val="24"/>
          <w:szCs w:val="24"/>
          <w:lang w:val="en-US"/>
        </w:rPr>
        <w:t xml:space="preserve">Montgomery, H. et al. (2017) "The future of UK healthcare: problems and potential solutions to a system in crisis", </w:t>
      </w:r>
      <w:r w:rsidRPr="57D91BF8">
        <w:rPr>
          <w:rFonts w:ascii="Arial" w:eastAsia="Arial" w:hAnsi="Arial" w:cs="Arial"/>
          <w:color w:val="000000" w:themeColor="text1"/>
          <w:sz w:val="24"/>
          <w:szCs w:val="24"/>
          <w:lang w:val="en-US"/>
        </w:rPr>
        <w:t>Annals of Oncology</w:t>
      </w:r>
      <w:r w:rsidRPr="57D91BF8">
        <w:rPr>
          <w:rFonts w:ascii="Arial" w:eastAsia="Arial" w:hAnsi="Arial" w:cs="Arial"/>
          <w:i w:val="0"/>
          <w:iCs w:val="0"/>
          <w:color w:val="000000" w:themeColor="text1"/>
          <w:sz w:val="24"/>
          <w:szCs w:val="24"/>
          <w:lang w:val="en-US"/>
        </w:rPr>
        <w:t>, 28(8), pp. 1751-1755. doi: 10.1093/</w:t>
      </w:r>
      <w:proofErr w:type="spellStart"/>
      <w:r w:rsidRPr="57D91BF8">
        <w:rPr>
          <w:rFonts w:ascii="Arial" w:eastAsia="Arial" w:hAnsi="Arial" w:cs="Arial"/>
          <w:i w:val="0"/>
          <w:iCs w:val="0"/>
          <w:color w:val="000000" w:themeColor="text1"/>
          <w:sz w:val="24"/>
          <w:szCs w:val="24"/>
          <w:lang w:val="en-US"/>
        </w:rPr>
        <w:t>annonc</w:t>
      </w:r>
      <w:proofErr w:type="spellEnd"/>
      <w:r w:rsidRPr="57D91BF8">
        <w:rPr>
          <w:rFonts w:ascii="Arial" w:eastAsia="Arial" w:hAnsi="Arial" w:cs="Arial"/>
          <w:i w:val="0"/>
          <w:iCs w:val="0"/>
          <w:color w:val="000000" w:themeColor="text1"/>
          <w:sz w:val="24"/>
          <w:szCs w:val="24"/>
          <w:lang w:val="en-US"/>
        </w:rPr>
        <w:t>/mdx136.</w:t>
      </w:r>
    </w:p>
    <w:p w14:paraId="5717567A" w14:textId="0C99D5E7" w:rsidR="0772F969" w:rsidRDefault="0772F969" w:rsidP="57D91BF8">
      <w:pPr>
        <w:spacing w:line="360" w:lineRule="auto"/>
        <w:rPr>
          <w:rFonts w:ascii="Arial Nova" w:eastAsia="Arial Nova" w:hAnsi="Arial Nova" w:cs="Arial Nova"/>
          <w:color w:val="000000" w:themeColor="text1"/>
          <w:sz w:val="24"/>
          <w:szCs w:val="24"/>
          <w:lang w:val="en-US"/>
        </w:rPr>
      </w:pPr>
      <w:r w:rsidRPr="57D91BF8">
        <w:rPr>
          <w:rFonts w:ascii="Arial Nova" w:eastAsia="Arial Nova" w:hAnsi="Arial Nova" w:cs="Arial Nova"/>
          <w:color w:val="000000" w:themeColor="text1"/>
          <w:sz w:val="24"/>
          <w:szCs w:val="24"/>
          <w:lang w:val="en-US"/>
        </w:rPr>
        <w:t xml:space="preserve">Marc Mitchell &amp; Lena Kan (2019) Digital Technology and the Future of Health Systems, Health Systems &amp; Reform, 5:2, 113-120, DOI: </w:t>
      </w:r>
      <w:hyperlink r:id="rId51">
        <w:r w:rsidRPr="57D91BF8">
          <w:rPr>
            <w:rStyle w:val="Hyperlink"/>
            <w:rFonts w:ascii="Arial Nova" w:eastAsia="Arial Nova" w:hAnsi="Arial Nova" w:cs="Arial Nova"/>
            <w:sz w:val="24"/>
            <w:szCs w:val="24"/>
            <w:lang w:val="en-US"/>
          </w:rPr>
          <w:t>10.1080/23288604.2019.1583040</w:t>
        </w:r>
      </w:hyperlink>
    </w:p>
    <w:p w14:paraId="76A6A807" w14:textId="2C61BBEA" w:rsidR="0772F969" w:rsidRDefault="0772F969" w:rsidP="57D91BF8">
      <w:pPr>
        <w:spacing w:before="40" w:after="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NICE (2013). The social care guidance manual | Guidance. Available at: </w:t>
      </w:r>
      <w:hyperlink r:id="rId52">
        <w:r w:rsidRPr="57D91BF8">
          <w:rPr>
            <w:rStyle w:val="Hyperlink"/>
            <w:rFonts w:ascii="Arial" w:eastAsia="Arial" w:hAnsi="Arial" w:cs="Arial"/>
            <w:sz w:val="24"/>
            <w:szCs w:val="24"/>
          </w:rPr>
          <w:t>https://www.nice.org.uk/process/pmg10/chapter/introduction</w:t>
        </w:r>
      </w:hyperlink>
      <w:r w:rsidRPr="57D91BF8">
        <w:rPr>
          <w:rFonts w:ascii="Arial" w:eastAsia="Arial" w:hAnsi="Arial" w:cs="Arial"/>
          <w:color w:val="000000" w:themeColor="text1"/>
          <w:sz w:val="24"/>
          <w:szCs w:val="24"/>
        </w:rPr>
        <w:t xml:space="preserve"> (Accessed: 13 January 2023).</w:t>
      </w:r>
    </w:p>
    <w:p w14:paraId="44BCB7C6" w14:textId="05863F5B"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Nilsen, P., </w:t>
      </w:r>
      <w:proofErr w:type="spellStart"/>
      <w:r w:rsidRPr="57D91BF8">
        <w:rPr>
          <w:rFonts w:ascii="Arial" w:eastAsia="Arial" w:hAnsi="Arial" w:cs="Arial"/>
          <w:color w:val="000000" w:themeColor="text1"/>
          <w:sz w:val="24"/>
          <w:szCs w:val="24"/>
        </w:rPr>
        <w:t>Seing</w:t>
      </w:r>
      <w:proofErr w:type="spellEnd"/>
      <w:r w:rsidRPr="57D91BF8">
        <w:rPr>
          <w:rFonts w:ascii="Arial" w:eastAsia="Arial" w:hAnsi="Arial" w:cs="Arial"/>
          <w:color w:val="000000" w:themeColor="text1"/>
          <w:sz w:val="24"/>
          <w:szCs w:val="24"/>
        </w:rPr>
        <w:t xml:space="preserve">, I., Ericsson, C. et al. Characteristics of successful changes in health care organizations: an interview study with physicians, registered nurses and assistant nurses. BMC Health </w:t>
      </w:r>
      <w:proofErr w:type="spellStart"/>
      <w:r w:rsidRPr="57D91BF8">
        <w:rPr>
          <w:rFonts w:ascii="Arial" w:eastAsia="Arial" w:hAnsi="Arial" w:cs="Arial"/>
          <w:color w:val="000000" w:themeColor="text1"/>
          <w:sz w:val="24"/>
          <w:szCs w:val="24"/>
        </w:rPr>
        <w:t>Serv</w:t>
      </w:r>
      <w:proofErr w:type="spellEnd"/>
      <w:r w:rsidRPr="57D91BF8">
        <w:rPr>
          <w:rFonts w:ascii="Arial" w:eastAsia="Arial" w:hAnsi="Arial" w:cs="Arial"/>
          <w:color w:val="000000" w:themeColor="text1"/>
          <w:sz w:val="24"/>
          <w:szCs w:val="24"/>
        </w:rPr>
        <w:t xml:space="preserve"> Res 20, 147 (2020). </w:t>
      </w:r>
      <w:hyperlink r:id="rId53">
        <w:r w:rsidRPr="57D91BF8">
          <w:rPr>
            <w:rStyle w:val="Hyperlink"/>
            <w:rFonts w:ascii="Arial" w:eastAsia="Arial" w:hAnsi="Arial" w:cs="Arial"/>
            <w:sz w:val="24"/>
            <w:szCs w:val="24"/>
          </w:rPr>
          <w:t>https://doi.org/10.1186/s12913-020-4999-8</w:t>
        </w:r>
      </w:hyperlink>
    </w:p>
    <w:p w14:paraId="7415F943" w14:textId="2FFC06CC"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O’ Connor, Y. and O’ Reilly, P. (2018) ‘Examining the infusion of mobile technology by healthcare practitioners in a hospital setting’, Information Systems Frontiers, 20(6), pp. 1297–1317 Available at:</w:t>
      </w:r>
      <w:hyperlink r:id="rId54" w:anchor="AN=133377804&amp;db=iih">
        <w:r w:rsidRPr="57D91BF8">
          <w:rPr>
            <w:rStyle w:val="Hyperlink"/>
            <w:rFonts w:ascii="Arial" w:eastAsia="Arial" w:hAnsi="Arial" w:cs="Arial"/>
            <w:sz w:val="24"/>
            <w:szCs w:val="24"/>
          </w:rPr>
          <w:t>https://eds.s.ebscohost.com/eds/detail/detail?vid=10&amp;sid=6885439d-0bc1-44889b714e0ca612acdb%40redis&amp;bdata=JkF1dGhUeXBlPWlwLHNzbyZzaXRlPWVkcy1saXZl#AN=133377804&amp;db=iih</w:t>
        </w:r>
      </w:hyperlink>
      <w:r w:rsidRPr="57D91BF8">
        <w:rPr>
          <w:rFonts w:ascii="Arial" w:eastAsia="Arial" w:hAnsi="Arial" w:cs="Arial"/>
          <w:color w:val="000000" w:themeColor="text1"/>
          <w:sz w:val="24"/>
          <w:szCs w:val="24"/>
        </w:rPr>
        <w:t>. (Accessed: 23 November 2022).</w:t>
      </w:r>
    </w:p>
    <w:p w14:paraId="4DE723EF" w14:textId="6FEFCF4E" w:rsidR="0772F969" w:rsidRDefault="0772F969" w:rsidP="57D91BF8">
      <w:pPr>
        <w:spacing w:before="40" w:after="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O'Regan</w:t>
      </w:r>
      <w:proofErr w:type="spellEnd"/>
      <w:r w:rsidRPr="57D91BF8">
        <w:rPr>
          <w:rFonts w:ascii="Arial" w:eastAsia="Arial" w:hAnsi="Arial" w:cs="Arial"/>
          <w:color w:val="000000" w:themeColor="text1"/>
          <w:sz w:val="24"/>
          <w:szCs w:val="24"/>
        </w:rPr>
        <w:t xml:space="preserve">, V. (2021) Technology in Health and Social Care | Types &amp; Benefits, The Hub | High Speed Training. Available at: </w:t>
      </w:r>
      <w:hyperlink r:id="rId55" w:anchor=":~:text=As%20mentioned%2C%20the%20types%20of,data%20storing%20and%20sharing%20systems">
        <w:r w:rsidRPr="57D91BF8">
          <w:rPr>
            <w:rStyle w:val="Hyperlink"/>
            <w:rFonts w:ascii="Arial" w:eastAsia="Arial" w:hAnsi="Arial" w:cs="Arial"/>
            <w:sz w:val="24"/>
            <w:szCs w:val="24"/>
          </w:rPr>
          <w:t>https://www.highspeedtraining.co.uk/hub/technology-in-health-and-socialcare/#:~:text=As%20mentioned%2C%20the%20types%20of,data%20storing%20and%20sharing%20systems</w:t>
        </w:r>
      </w:hyperlink>
      <w:r w:rsidRPr="57D91BF8">
        <w:rPr>
          <w:rFonts w:ascii="Arial" w:eastAsia="Arial" w:hAnsi="Arial" w:cs="Arial"/>
          <w:color w:val="000000" w:themeColor="text1"/>
          <w:sz w:val="24"/>
          <w:szCs w:val="24"/>
        </w:rPr>
        <w:t>. (Accessed: 30 October 2022).</w:t>
      </w:r>
    </w:p>
    <w:p w14:paraId="2C79F1E8" w14:textId="1FCE4B70" w:rsidR="0772F969" w:rsidRDefault="0772F969" w:rsidP="57D91BF8">
      <w:pPr>
        <w:pStyle w:val="Heading4"/>
        <w:keepLines w:val="0"/>
        <w:spacing w:line="360" w:lineRule="auto"/>
        <w:rPr>
          <w:rFonts w:ascii="Arial" w:eastAsia="Arial" w:hAnsi="Arial" w:cs="Arial"/>
          <w:color w:val="000000" w:themeColor="text1"/>
          <w:sz w:val="24"/>
          <w:szCs w:val="24"/>
          <w:lang w:val="en-US"/>
        </w:rPr>
      </w:pPr>
      <w:r w:rsidRPr="57D91BF8">
        <w:rPr>
          <w:rFonts w:ascii="Arial" w:eastAsia="Arial" w:hAnsi="Arial" w:cs="Arial"/>
          <w:i w:val="0"/>
          <w:iCs w:val="0"/>
          <w:color w:val="000000" w:themeColor="text1"/>
          <w:sz w:val="24"/>
          <w:szCs w:val="24"/>
        </w:rPr>
        <w:lastRenderedPageBreak/>
        <w:t xml:space="preserve">Pamplona, F. (2022) </w:t>
      </w:r>
      <w:r w:rsidRPr="57D91BF8">
        <w:rPr>
          <w:rFonts w:ascii="Arial" w:eastAsia="Arial" w:hAnsi="Arial" w:cs="Arial"/>
          <w:color w:val="000000" w:themeColor="text1"/>
          <w:sz w:val="24"/>
          <w:szCs w:val="24"/>
        </w:rPr>
        <w:t xml:space="preserve">What is Methodology in Research and How Can We Write </w:t>
      </w:r>
      <w:proofErr w:type="gramStart"/>
      <w:r w:rsidRPr="57D91BF8">
        <w:rPr>
          <w:rFonts w:ascii="Arial" w:eastAsia="Arial" w:hAnsi="Arial" w:cs="Arial"/>
          <w:color w:val="000000" w:themeColor="text1"/>
          <w:sz w:val="24"/>
          <w:szCs w:val="24"/>
        </w:rPr>
        <w:t>it?</w:t>
      </w:r>
      <w:r w:rsidRPr="57D91BF8">
        <w:rPr>
          <w:rFonts w:ascii="Arial" w:eastAsia="Arial" w:hAnsi="Arial" w:cs="Arial"/>
          <w:i w:val="0"/>
          <w:iCs w:val="0"/>
          <w:color w:val="000000" w:themeColor="text1"/>
          <w:sz w:val="24"/>
          <w:szCs w:val="24"/>
        </w:rPr>
        <w:t>,</w:t>
      </w:r>
      <w:proofErr w:type="gramEnd"/>
      <w:r w:rsidRPr="57D91BF8">
        <w:rPr>
          <w:rFonts w:ascii="Arial" w:eastAsia="Arial" w:hAnsi="Arial" w:cs="Arial"/>
          <w:i w:val="0"/>
          <w:iCs w:val="0"/>
          <w:color w:val="000000" w:themeColor="text1"/>
          <w:sz w:val="24"/>
          <w:szCs w:val="24"/>
        </w:rPr>
        <w:t xml:space="preserve"> </w:t>
      </w:r>
      <w:r w:rsidRPr="57D91BF8">
        <w:rPr>
          <w:rFonts w:ascii="Arial" w:eastAsia="Arial" w:hAnsi="Arial" w:cs="Arial"/>
          <w:color w:val="000000" w:themeColor="text1"/>
          <w:sz w:val="24"/>
          <w:szCs w:val="24"/>
        </w:rPr>
        <w:t>Mind the Graph Blog</w:t>
      </w:r>
      <w:r w:rsidRPr="57D91BF8">
        <w:rPr>
          <w:rFonts w:ascii="Arial" w:eastAsia="Arial" w:hAnsi="Arial" w:cs="Arial"/>
          <w:i w:val="0"/>
          <w:iCs w:val="0"/>
          <w:color w:val="000000" w:themeColor="text1"/>
          <w:sz w:val="24"/>
          <w:szCs w:val="24"/>
        </w:rPr>
        <w:t xml:space="preserve">. Available at: </w:t>
      </w:r>
      <w:hyperlink r:id="rId56">
        <w:r w:rsidRPr="57D91BF8">
          <w:rPr>
            <w:rStyle w:val="Hyperlink"/>
            <w:rFonts w:ascii="Arial" w:eastAsia="Arial" w:hAnsi="Arial" w:cs="Arial"/>
            <w:i w:val="0"/>
            <w:iCs w:val="0"/>
            <w:sz w:val="24"/>
            <w:szCs w:val="24"/>
          </w:rPr>
          <w:t>https://mindthegraph.com/blog/what-is-methodology-in-research/</w:t>
        </w:r>
      </w:hyperlink>
      <w:r w:rsidRPr="57D91BF8">
        <w:rPr>
          <w:rFonts w:ascii="Arial" w:eastAsia="Arial" w:hAnsi="Arial" w:cs="Arial"/>
          <w:i w:val="0"/>
          <w:iCs w:val="0"/>
          <w:color w:val="000000" w:themeColor="text1"/>
          <w:sz w:val="24"/>
          <w:szCs w:val="24"/>
        </w:rPr>
        <w:t xml:space="preserve"> (Accessed: 24 January 2023).</w:t>
      </w:r>
    </w:p>
    <w:p w14:paraId="5F8545FC" w14:textId="5076CCFD"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Parent, M. C. and </w:t>
      </w:r>
      <w:proofErr w:type="spellStart"/>
      <w:r w:rsidRPr="57D91BF8">
        <w:rPr>
          <w:rFonts w:ascii="Arial" w:eastAsia="Arial" w:hAnsi="Arial" w:cs="Arial"/>
          <w:color w:val="000000" w:themeColor="text1"/>
          <w:sz w:val="24"/>
          <w:szCs w:val="24"/>
        </w:rPr>
        <w:t>Tebbe</w:t>
      </w:r>
      <w:proofErr w:type="spellEnd"/>
      <w:r w:rsidRPr="57D91BF8">
        <w:rPr>
          <w:rFonts w:ascii="Arial" w:eastAsia="Arial" w:hAnsi="Arial" w:cs="Arial"/>
          <w:color w:val="000000" w:themeColor="text1"/>
          <w:sz w:val="24"/>
          <w:szCs w:val="24"/>
        </w:rPr>
        <w:t xml:space="preserve">, E. A. (2022) ‘The impact of mental health care provider website transgender and nonbinary affirmation on site user experience for transgender/nonbinary and cisgender people’, Professional Psychology: Research and Practice, 53(1), pp. 1–13. Available at: </w:t>
      </w:r>
      <w:hyperlink r:id="rId57" w:anchor="AN=2021-97734-001&amp;db=edspdh">
        <w:r w:rsidRPr="57D91BF8">
          <w:rPr>
            <w:rStyle w:val="Hyperlink"/>
            <w:rFonts w:ascii="Arial" w:eastAsia="Arial" w:hAnsi="Arial" w:cs="Arial"/>
            <w:sz w:val="24"/>
            <w:szCs w:val="24"/>
          </w:rPr>
          <w:t>https://eds.s.ebscohost.com/eds/detail/detail?vid=14&amp;sid=6885439d-0bc1-4488-9b71-4e0ca612acdb%40redis&amp;bdata=JkF1dGhUeXBlPWlwLHNzbyZzaXRlPWVkcy1saXZl#AN=2021-97734-001&amp;db=edspdh</w:t>
        </w:r>
      </w:hyperlink>
      <w:r w:rsidRPr="57D91BF8">
        <w:rPr>
          <w:rFonts w:ascii="Arial" w:eastAsia="Arial" w:hAnsi="Arial" w:cs="Arial"/>
          <w:color w:val="000000" w:themeColor="text1"/>
          <w:sz w:val="24"/>
          <w:szCs w:val="24"/>
        </w:rPr>
        <w:t>. (Accessed: 12 December 2022).</w:t>
      </w:r>
    </w:p>
    <w:p w14:paraId="2B6DDD28" w14:textId="744EDDF2" w:rsidR="0772F969" w:rsidRDefault="0772F969" w:rsidP="57D91BF8">
      <w:pPr>
        <w:pStyle w:val="Heading4"/>
        <w:spacing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Pros-Cons of Telehealth, Telemedicine Advantages-Disadvantages</w:t>
      </w:r>
      <w:r w:rsidRPr="57D91BF8">
        <w:rPr>
          <w:rFonts w:ascii="Arial" w:eastAsia="Arial" w:hAnsi="Arial" w:cs="Arial"/>
          <w:i w:val="0"/>
          <w:iCs w:val="0"/>
          <w:color w:val="000000" w:themeColor="text1"/>
          <w:sz w:val="24"/>
          <w:szCs w:val="24"/>
        </w:rPr>
        <w:t xml:space="preserve"> (2023). Available at: </w:t>
      </w:r>
      <w:hyperlink r:id="rId58">
        <w:r w:rsidRPr="57D91BF8">
          <w:rPr>
            <w:rStyle w:val="Hyperlink"/>
            <w:rFonts w:ascii="Arial" w:eastAsia="Arial" w:hAnsi="Arial" w:cs="Arial"/>
            <w:i w:val="0"/>
            <w:iCs w:val="0"/>
            <w:sz w:val="24"/>
            <w:szCs w:val="24"/>
          </w:rPr>
          <w:t>https://evisit.com/resources/pros-and-cons-telehealth-for-doctors</w:t>
        </w:r>
      </w:hyperlink>
      <w:r w:rsidRPr="57D91BF8">
        <w:rPr>
          <w:rFonts w:ascii="Arial" w:eastAsia="Arial" w:hAnsi="Arial" w:cs="Arial"/>
          <w:i w:val="0"/>
          <w:iCs w:val="0"/>
          <w:color w:val="000000" w:themeColor="text1"/>
          <w:sz w:val="24"/>
          <w:szCs w:val="24"/>
        </w:rPr>
        <w:t xml:space="preserve"> (Accessed: 31 January 2023).</w:t>
      </w:r>
    </w:p>
    <w:p w14:paraId="2932FCBF" w14:textId="69A290B8" w:rsidR="57D91BF8" w:rsidRDefault="57D91BF8" w:rsidP="57D91BF8">
      <w:pPr>
        <w:rPr>
          <w:rFonts w:ascii="Calibri" w:eastAsia="Calibri" w:hAnsi="Calibri" w:cs="Calibri"/>
          <w:color w:val="000000" w:themeColor="text1"/>
          <w:lang w:val="en-US"/>
        </w:rPr>
      </w:pPr>
    </w:p>
    <w:p w14:paraId="16085520" w14:textId="7FDA140C"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Powell, J. (2019) "Trust Me, I’m a Chatbot: How Artificial Intelligence in Health Care Fails the Turing Test", Journal of Medical Internet Research. Available at: </w:t>
      </w:r>
      <w:hyperlink r:id="rId59">
        <w:r w:rsidRPr="57D91BF8">
          <w:rPr>
            <w:rStyle w:val="Hyperlink"/>
            <w:rFonts w:ascii="Arial" w:eastAsia="Arial" w:hAnsi="Arial" w:cs="Arial"/>
            <w:sz w:val="24"/>
            <w:szCs w:val="24"/>
          </w:rPr>
          <w:t>https://www.jmir.org/2019/10/e16222/</w:t>
        </w:r>
      </w:hyperlink>
      <w:r w:rsidRPr="57D91BF8">
        <w:rPr>
          <w:rFonts w:ascii="Arial" w:eastAsia="Arial" w:hAnsi="Arial" w:cs="Arial"/>
          <w:color w:val="000000" w:themeColor="text1"/>
          <w:sz w:val="24"/>
          <w:szCs w:val="24"/>
        </w:rPr>
        <w:t xml:space="preserve"> (Accessed: 9 </w:t>
      </w:r>
      <w:proofErr w:type="gramStart"/>
      <w:r w:rsidRPr="57D91BF8">
        <w:rPr>
          <w:rFonts w:ascii="Arial" w:eastAsia="Arial" w:hAnsi="Arial" w:cs="Arial"/>
          <w:color w:val="000000" w:themeColor="text1"/>
          <w:sz w:val="24"/>
          <w:szCs w:val="24"/>
        </w:rPr>
        <w:t>January  2023</w:t>
      </w:r>
      <w:proofErr w:type="gramEnd"/>
      <w:r w:rsidRPr="57D91BF8">
        <w:rPr>
          <w:rFonts w:ascii="Arial" w:eastAsia="Arial" w:hAnsi="Arial" w:cs="Arial"/>
          <w:color w:val="000000" w:themeColor="text1"/>
          <w:sz w:val="24"/>
          <w:szCs w:val="24"/>
        </w:rPr>
        <w:t>).</w:t>
      </w:r>
    </w:p>
    <w:p w14:paraId="50F84E23" w14:textId="01B6FD38"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Saeed, H. et al. (2022) ‘Blockchain technology in healthcare: A systematic review’, </w:t>
      </w:r>
      <w:proofErr w:type="spellStart"/>
      <w:r w:rsidRPr="57D91BF8">
        <w:rPr>
          <w:rFonts w:ascii="Arial" w:eastAsia="Arial" w:hAnsi="Arial" w:cs="Arial"/>
          <w:color w:val="000000" w:themeColor="text1"/>
          <w:sz w:val="24"/>
          <w:szCs w:val="24"/>
        </w:rPr>
        <w:t>PLoS</w:t>
      </w:r>
      <w:proofErr w:type="spellEnd"/>
      <w:r w:rsidRPr="57D91BF8">
        <w:rPr>
          <w:rFonts w:ascii="Arial" w:eastAsia="Arial" w:hAnsi="Arial" w:cs="Arial"/>
          <w:color w:val="000000" w:themeColor="text1"/>
          <w:sz w:val="24"/>
          <w:szCs w:val="24"/>
        </w:rPr>
        <w:t xml:space="preserve"> ONE, 17(4), p. e0266462. </w:t>
      </w:r>
      <w:proofErr w:type="gramStart"/>
      <w:r w:rsidRPr="57D91BF8">
        <w:rPr>
          <w:rFonts w:ascii="Arial" w:eastAsia="Arial" w:hAnsi="Arial" w:cs="Arial"/>
          <w:color w:val="000000" w:themeColor="text1"/>
          <w:sz w:val="24"/>
          <w:szCs w:val="24"/>
        </w:rPr>
        <w:t>doi:10.1371/journal.pone</w:t>
      </w:r>
      <w:proofErr w:type="gramEnd"/>
      <w:r w:rsidRPr="57D91BF8">
        <w:rPr>
          <w:rFonts w:ascii="Arial" w:eastAsia="Arial" w:hAnsi="Arial" w:cs="Arial"/>
          <w:color w:val="000000" w:themeColor="text1"/>
          <w:sz w:val="24"/>
          <w:szCs w:val="24"/>
        </w:rPr>
        <w:t xml:space="preserve">.0266462. Available at: </w:t>
      </w:r>
      <w:hyperlink r:id="rId60" w:anchor="AN=edsgcl.700116289&amp;db=edsgao">
        <w:r w:rsidRPr="57D91BF8">
          <w:rPr>
            <w:rStyle w:val="Hyperlink"/>
            <w:rFonts w:ascii="Arial" w:eastAsia="Arial" w:hAnsi="Arial" w:cs="Arial"/>
            <w:sz w:val="24"/>
            <w:szCs w:val="24"/>
          </w:rPr>
          <w:t>https://eds.s.ebscohost.com/eds/detail/detail?vid=3&amp;sid=f3d28fbc-cf79-4d42-a355-dfec5a3429d7%40redis&amp;bdata=JkF1dGhUeXBlPWlwLHNzbyZzaXRlPWVkcy1saXZl#AN=edsgcl.700116289&amp;db=edsgao</w:t>
        </w:r>
      </w:hyperlink>
      <w:r w:rsidRPr="57D91BF8">
        <w:rPr>
          <w:rFonts w:ascii="Arial" w:eastAsia="Arial" w:hAnsi="Arial" w:cs="Arial"/>
          <w:color w:val="000000" w:themeColor="text1"/>
          <w:sz w:val="24"/>
          <w:szCs w:val="24"/>
        </w:rPr>
        <w:t xml:space="preserve"> (Accessed:14 December 2022).</w:t>
      </w:r>
    </w:p>
    <w:p w14:paraId="5011327C" w14:textId="15796B01"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Samar F. Farid (2019) ‘Conceptual Framework of the Impact of Health Technology on Healthcare System’, Frontiers in Pharmacology, 10. doi: 10.3389/fphar.2019.00933. Available at: </w:t>
      </w:r>
      <w:hyperlink r:id="rId61" w:anchor="AN=edsdoj.5a0d174e93aa472584d70d7229d9f52f&amp;db=edsdoj">
        <w:r w:rsidRPr="57D91BF8">
          <w:rPr>
            <w:rStyle w:val="Hyperlink"/>
            <w:rFonts w:ascii="Arial" w:eastAsia="Arial" w:hAnsi="Arial" w:cs="Arial"/>
            <w:sz w:val="24"/>
            <w:szCs w:val="24"/>
          </w:rPr>
          <w:t>https://eds.s.ebscohost.com/eds/detail/detail?vid=7&amp;sid=6885439d-0bc1-4488-9b71-4e0ca612acdb%40redis&amp;bdata=JkF1dGhUeXBlPWlwLHNzbyZzaXRlPWVkcy1saXZl#AN=edsdoj.5a0d174e93aa472584d70d7229d9f52f&amp;db=edsdoj</w:t>
        </w:r>
      </w:hyperlink>
      <w:r w:rsidRPr="57D91BF8">
        <w:rPr>
          <w:rFonts w:ascii="Arial" w:eastAsia="Arial" w:hAnsi="Arial" w:cs="Arial"/>
          <w:color w:val="000000" w:themeColor="text1"/>
          <w:sz w:val="24"/>
          <w:szCs w:val="24"/>
        </w:rPr>
        <w:t xml:space="preserve"> (Accessed: 10 November 2022).</w:t>
      </w:r>
    </w:p>
    <w:p w14:paraId="3683D416" w14:textId="7416CCF1" w:rsidR="0772F969" w:rsidRDefault="0772F969" w:rsidP="57D91BF8">
      <w:pPr>
        <w:spacing w:after="16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Shengquan</w:t>
      </w:r>
      <w:proofErr w:type="spellEnd"/>
      <w:r w:rsidRPr="57D91BF8">
        <w:rPr>
          <w:rFonts w:ascii="Arial" w:eastAsia="Arial" w:hAnsi="Arial" w:cs="Arial"/>
          <w:color w:val="000000" w:themeColor="text1"/>
          <w:sz w:val="24"/>
          <w:szCs w:val="24"/>
        </w:rPr>
        <w:t xml:space="preserve"> Yu, </w:t>
      </w:r>
      <w:proofErr w:type="spellStart"/>
      <w:r w:rsidRPr="57D91BF8">
        <w:rPr>
          <w:rFonts w:ascii="Arial" w:eastAsia="Arial" w:hAnsi="Arial" w:cs="Arial"/>
          <w:color w:val="000000" w:themeColor="text1"/>
          <w:sz w:val="24"/>
          <w:szCs w:val="24"/>
        </w:rPr>
        <w:t>Hannele</w:t>
      </w:r>
      <w:proofErr w:type="spellEnd"/>
      <w:r w:rsidRPr="57D91BF8">
        <w:rPr>
          <w:rFonts w:ascii="Arial" w:eastAsia="Arial" w:hAnsi="Arial" w:cs="Arial"/>
          <w:color w:val="000000" w:themeColor="text1"/>
          <w:sz w:val="24"/>
          <w:szCs w:val="24"/>
        </w:rPr>
        <w:t xml:space="preserve"> Niemi and Jon Mason (2019) Shaping Future Schools with Digital </w:t>
      </w:r>
      <w:proofErr w:type="gramStart"/>
      <w:r w:rsidRPr="57D91BF8">
        <w:rPr>
          <w:rFonts w:ascii="Arial" w:eastAsia="Arial" w:hAnsi="Arial" w:cs="Arial"/>
          <w:color w:val="000000" w:themeColor="text1"/>
          <w:sz w:val="24"/>
          <w:szCs w:val="24"/>
        </w:rPr>
        <w:t>Technology :</w:t>
      </w:r>
      <w:proofErr w:type="gramEnd"/>
      <w:r w:rsidRPr="57D91BF8">
        <w:rPr>
          <w:rFonts w:ascii="Arial" w:eastAsia="Arial" w:hAnsi="Arial" w:cs="Arial"/>
          <w:color w:val="000000" w:themeColor="text1"/>
          <w:sz w:val="24"/>
          <w:szCs w:val="24"/>
        </w:rPr>
        <w:t xml:space="preserve"> An International Handbook. Singapore: Springer (Perspectives </w:t>
      </w:r>
      <w:r w:rsidRPr="57D91BF8">
        <w:rPr>
          <w:rFonts w:ascii="Arial" w:eastAsia="Arial" w:hAnsi="Arial" w:cs="Arial"/>
          <w:color w:val="000000" w:themeColor="text1"/>
          <w:sz w:val="24"/>
          <w:szCs w:val="24"/>
        </w:rPr>
        <w:lastRenderedPageBreak/>
        <w:t xml:space="preserve">on Rethinking and Reforming Education Ser). Available at: </w:t>
      </w:r>
      <w:hyperlink r:id="rId62">
        <w:r w:rsidRPr="57D91BF8">
          <w:rPr>
            <w:rStyle w:val="Hyperlink"/>
            <w:rFonts w:ascii="Arial" w:eastAsia="Arial" w:hAnsi="Arial" w:cs="Arial"/>
            <w:sz w:val="24"/>
            <w:szCs w:val="24"/>
          </w:rPr>
          <w:t>https://search.ebscohost.com/login.aspx?direct=true&amp;AuthType=ip,sso&amp;db=nlebk&amp;AN=2238376&amp;site=eds-live</w:t>
        </w:r>
      </w:hyperlink>
      <w:r w:rsidRPr="57D91BF8">
        <w:rPr>
          <w:rFonts w:ascii="Arial" w:eastAsia="Arial" w:hAnsi="Arial" w:cs="Arial"/>
          <w:color w:val="000000" w:themeColor="text1"/>
          <w:sz w:val="24"/>
          <w:szCs w:val="24"/>
        </w:rPr>
        <w:t xml:space="preserve"> (Accessed: 30 November 2022).</w:t>
      </w:r>
    </w:p>
    <w:p w14:paraId="63685305" w14:textId="472D4E8F" w:rsidR="0772F969" w:rsidRDefault="0772F969" w:rsidP="57D91BF8">
      <w:pPr>
        <w:spacing w:line="360" w:lineRule="auto"/>
        <w:rPr>
          <w:rFonts w:ascii="Arial" w:eastAsia="Arial" w:hAnsi="Arial" w:cs="Arial"/>
          <w:color w:val="212121"/>
          <w:sz w:val="24"/>
          <w:szCs w:val="24"/>
          <w:lang w:val="en-US"/>
        </w:rPr>
      </w:pPr>
      <w:proofErr w:type="spellStart"/>
      <w:r w:rsidRPr="57D91BF8">
        <w:rPr>
          <w:rFonts w:ascii="Arial" w:eastAsia="Arial" w:hAnsi="Arial" w:cs="Arial"/>
          <w:color w:val="212121"/>
          <w:sz w:val="24"/>
          <w:szCs w:val="24"/>
        </w:rPr>
        <w:t>Sittig</w:t>
      </w:r>
      <w:proofErr w:type="spellEnd"/>
      <w:r w:rsidRPr="57D91BF8">
        <w:rPr>
          <w:rFonts w:ascii="Arial" w:eastAsia="Arial" w:hAnsi="Arial" w:cs="Arial"/>
          <w:color w:val="212121"/>
          <w:sz w:val="24"/>
          <w:szCs w:val="24"/>
        </w:rPr>
        <w:t xml:space="preserve"> DF, Wright A, </w:t>
      </w:r>
      <w:proofErr w:type="spellStart"/>
      <w:r w:rsidRPr="57D91BF8">
        <w:rPr>
          <w:rFonts w:ascii="Arial" w:eastAsia="Arial" w:hAnsi="Arial" w:cs="Arial"/>
          <w:color w:val="212121"/>
          <w:sz w:val="24"/>
          <w:szCs w:val="24"/>
        </w:rPr>
        <w:t>Coiera</w:t>
      </w:r>
      <w:proofErr w:type="spellEnd"/>
      <w:r w:rsidRPr="57D91BF8">
        <w:rPr>
          <w:rFonts w:ascii="Arial" w:eastAsia="Arial" w:hAnsi="Arial" w:cs="Arial"/>
          <w:color w:val="212121"/>
          <w:sz w:val="24"/>
          <w:szCs w:val="24"/>
        </w:rPr>
        <w:t xml:space="preserve"> E, </w:t>
      </w:r>
      <w:proofErr w:type="spellStart"/>
      <w:r w:rsidRPr="57D91BF8">
        <w:rPr>
          <w:rFonts w:ascii="Arial" w:eastAsia="Arial" w:hAnsi="Arial" w:cs="Arial"/>
          <w:color w:val="212121"/>
          <w:sz w:val="24"/>
          <w:szCs w:val="24"/>
        </w:rPr>
        <w:t>Magrabi</w:t>
      </w:r>
      <w:proofErr w:type="spellEnd"/>
      <w:r w:rsidRPr="57D91BF8">
        <w:rPr>
          <w:rFonts w:ascii="Arial" w:eastAsia="Arial" w:hAnsi="Arial" w:cs="Arial"/>
          <w:color w:val="212121"/>
          <w:sz w:val="24"/>
          <w:szCs w:val="24"/>
        </w:rPr>
        <w:t xml:space="preserve"> F, </w:t>
      </w:r>
      <w:proofErr w:type="spellStart"/>
      <w:r w:rsidRPr="57D91BF8">
        <w:rPr>
          <w:rFonts w:ascii="Arial" w:eastAsia="Arial" w:hAnsi="Arial" w:cs="Arial"/>
          <w:color w:val="212121"/>
          <w:sz w:val="24"/>
          <w:szCs w:val="24"/>
        </w:rPr>
        <w:t>Ratwani</w:t>
      </w:r>
      <w:proofErr w:type="spellEnd"/>
      <w:r w:rsidRPr="57D91BF8">
        <w:rPr>
          <w:rFonts w:ascii="Arial" w:eastAsia="Arial" w:hAnsi="Arial" w:cs="Arial"/>
          <w:color w:val="212121"/>
          <w:sz w:val="24"/>
          <w:szCs w:val="24"/>
        </w:rPr>
        <w:t xml:space="preserve"> R, Bates DW, Singh H. Current challenges in health information technology-related patient safety. Health Informatics J. 2020 Mar;26(1):181-189. doi: 10.1177/1460458218814893. </w:t>
      </w:r>
      <w:proofErr w:type="spellStart"/>
      <w:r w:rsidRPr="57D91BF8">
        <w:rPr>
          <w:rFonts w:ascii="Arial" w:eastAsia="Arial" w:hAnsi="Arial" w:cs="Arial"/>
          <w:color w:val="212121"/>
          <w:sz w:val="24"/>
          <w:szCs w:val="24"/>
        </w:rPr>
        <w:t>Epub</w:t>
      </w:r>
      <w:proofErr w:type="spellEnd"/>
      <w:r w:rsidRPr="57D91BF8">
        <w:rPr>
          <w:rFonts w:ascii="Arial" w:eastAsia="Arial" w:hAnsi="Arial" w:cs="Arial"/>
          <w:color w:val="212121"/>
          <w:sz w:val="24"/>
          <w:szCs w:val="24"/>
        </w:rPr>
        <w:t xml:space="preserve"> 2018 Dec 11. PMID: 30537881; PMCID: PMC7510167.</w:t>
      </w:r>
    </w:p>
    <w:p w14:paraId="1D7ECA29" w14:textId="6AF36E1E" w:rsidR="0772F969" w:rsidRDefault="0772F969" w:rsidP="57D91BF8">
      <w:pPr>
        <w:pStyle w:val="Heading4"/>
        <w:keepLines w:val="0"/>
        <w:spacing w:line="360" w:lineRule="auto"/>
        <w:rPr>
          <w:rFonts w:ascii="Arial" w:eastAsia="Arial" w:hAnsi="Arial" w:cs="Arial"/>
          <w:color w:val="000000" w:themeColor="text1"/>
          <w:sz w:val="24"/>
          <w:szCs w:val="24"/>
          <w:lang w:val="en-US"/>
        </w:rPr>
      </w:pPr>
      <w:proofErr w:type="spellStart"/>
      <w:r w:rsidRPr="57D91BF8">
        <w:rPr>
          <w:rFonts w:ascii="Arial" w:eastAsia="Arial" w:hAnsi="Arial" w:cs="Arial"/>
          <w:i w:val="0"/>
          <w:iCs w:val="0"/>
          <w:color w:val="000000" w:themeColor="text1"/>
          <w:sz w:val="24"/>
          <w:szCs w:val="24"/>
        </w:rPr>
        <w:t>Sittig</w:t>
      </w:r>
      <w:proofErr w:type="spellEnd"/>
      <w:r w:rsidRPr="57D91BF8">
        <w:rPr>
          <w:rFonts w:ascii="Arial" w:eastAsia="Arial" w:hAnsi="Arial" w:cs="Arial"/>
          <w:i w:val="0"/>
          <w:iCs w:val="0"/>
          <w:color w:val="000000" w:themeColor="text1"/>
          <w:sz w:val="24"/>
          <w:szCs w:val="24"/>
        </w:rPr>
        <w:t xml:space="preserve">, D. et al. (2018) "Current challenges in health information technology–related patient safety", </w:t>
      </w:r>
      <w:r w:rsidRPr="57D91BF8">
        <w:rPr>
          <w:rFonts w:ascii="Arial" w:eastAsia="Arial" w:hAnsi="Arial" w:cs="Arial"/>
          <w:color w:val="000000" w:themeColor="text1"/>
          <w:sz w:val="24"/>
          <w:szCs w:val="24"/>
        </w:rPr>
        <w:t>Health Informatics Journal</w:t>
      </w:r>
      <w:r w:rsidRPr="57D91BF8">
        <w:rPr>
          <w:rFonts w:ascii="Arial" w:eastAsia="Arial" w:hAnsi="Arial" w:cs="Arial"/>
          <w:i w:val="0"/>
          <w:iCs w:val="0"/>
          <w:color w:val="000000" w:themeColor="text1"/>
          <w:sz w:val="24"/>
          <w:szCs w:val="24"/>
        </w:rPr>
        <w:t xml:space="preserve">, 26(1), pp. 181-189. doi: 10.1177/1460458218814893. </w:t>
      </w:r>
    </w:p>
    <w:p w14:paraId="3F559708" w14:textId="55AF2EBB" w:rsidR="0772F969" w:rsidRDefault="0772F969" w:rsidP="57D91BF8">
      <w:pPr>
        <w:spacing w:before="40" w:after="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The Impact of Digital Technology on Healthcare (2020) HealthcareManagement.org. Available at: </w:t>
      </w:r>
      <w:hyperlink r:id="rId63">
        <w:r w:rsidRPr="57D91BF8">
          <w:rPr>
            <w:rStyle w:val="Hyperlink"/>
            <w:rFonts w:ascii="Arial" w:eastAsia="Arial" w:hAnsi="Arial" w:cs="Arial"/>
            <w:sz w:val="24"/>
            <w:szCs w:val="24"/>
          </w:rPr>
          <w:t>https://healthmanagement.org/c/cardio/news/the-impact-of-digital-technology-on-healthcare</w:t>
        </w:r>
      </w:hyperlink>
      <w:r w:rsidRPr="57D91BF8">
        <w:rPr>
          <w:rFonts w:ascii="Arial" w:eastAsia="Arial" w:hAnsi="Arial" w:cs="Arial"/>
          <w:color w:val="000000" w:themeColor="text1"/>
          <w:sz w:val="24"/>
          <w:szCs w:val="24"/>
        </w:rPr>
        <w:t xml:space="preserve"> (Accessed: 13 January 2023).</w:t>
      </w:r>
    </w:p>
    <w:p w14:paraId="2B0072F1" w14:textId="04CE33C3" w:rsidR="0772F969" w:rsidRDefault="0772F969" w:rsidP="57D91BF8">
      <w:pPr>
        <w:spacing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212121"/>
          <w:sz w:val="24"/>
          <w:szCs w:val="24"/>
          <w:lang w:val="en-US"/>
        </w:rPr>
        <w:t>Thimbleby</w:t>
      </w:r>
      <w:proofErr w:type="spellEnd"/>
      <w:r w:rsidRPr="57D91BF8">
        <w:rPr>
          <w:rFonts w:ascii="Arial" w:eastAsia="Arial" w:hAnsi="Arial" w:cs="Arial"/>
          <w:color w:val="212121"/>
          <w:sz w:val="24"/>
          <w:szCs w:val="24"/>
          <w:lang w:val="en-US"/>
        </w:rPr>
        <w:t xml:space="preserve"> H. Technology and the future of healthcare. J Public Health Res. 2013 Dec 1;2(3</w:t>
      </w:r>
      <w:proofErr w:type="gramStart"/>
      <w:r w:rsidRPr="57D91BF8">
        <w:rPr>
          <w:rFonts w:ascii="Arial" w:eastAsia="Arial" w:hAnsi="Arial" w:cs="Arial"/>
          <w:color w:val="212121"/>
          <w:sz w:val="24"/>
          <w:szCs w:val="24"/>
          <w:lang w:val="en-US"/>
        </w:rPr>
        <w:t>):e</w:t>
      </w:r>
      <w:proofErr w:type="gramEnd"/>
      <w:r w:rsidRPr="57D91BF8">
        <w:rPr>
          <w:rFonts w:ascii="Arial" w:eastAsia="Arial" w:hAnsi="Arial" w:cs="Arial"/>
          <w:color w:val="212121"/>
          <w:sz w:val="24"/>
          <w:szCs w:val="24"/>
          <w:lang w:val="en-US"/>
        </w:rPr>
        <w:t>28. doi: 10.4081/</w:t>
      </w:r>
      <w:proofErr w:type="gramStart"/>
      <w:r w:rsidRPr="57D91BF8">
        <w:rPr>
          <w:rFonts w:ascii="Arial" w:eastAsia="Arial" w:hAnsi="Arial" w:cs="Arial"/>
          <w:color w:val="212121"/>
          <w:sz w:val="24"/>
          <w:szCs w:val="24"/>
          <w:lang w:val="en-US"/>
        </w:rPr>
        <w:t>jphr.2013.e</w:t>
      </w:r>
      <w:proofErr w:type="gramEnd"/>
      <w:r w:rsidRPr="57D91BF8">
        <w:rPr>
          <w:rFonts w:ascii="Arial" w:eastAsia="Arial" w:hAnsi="Arial" w:cs="Arial"/>
          <w:color w:val="212121"/>
          <w:sz w:val="24"/>
          <w:szCs w:val="24"/>
          <w:lang w:val="en-US"/>
        </w:rPr>
        <w:t xml:space="preserve">28. PMID: 25170499; PMCID: PMC4147743. </w:t>
      </w:r>
      <w:hyperlink r:id="rId64">
        <w:r w:rsidRPr="57D91BF8">
          <w:rPr>
            <w:rStyle w:val="Hyperlink"/>
            <w:rFonts w:ascii="Arial" w:eastAsia="Arial" w:hAnsi="Arial" w:cs="Arial"/>
            <w:sz w:val="24"/>
            <w:szCs w:val="24"/>
            <w:lang w:val="en-US"/>
          </w:rPr>
          <w:t>https://www.ncbi.nlm.nih.gov/pmc/articles/PMC4147743/</w:t>
        </w:r>
      </w:hyperlink>
    </w:p>
    <w:p w14:paraId="1BC1643C" w14:textId="2178E6E9" w:rsidR="0772F969" w:rsidRDefault="0772F969" w:rsidP="57D91BF8">
      <w:pPr>
        <w:spacing w:after="16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Thimbleby</w:t>
      </w:r>
      <w:proofErr w:type="spellEnd"/>
      <w:r w:rsidRPr="57D91BF8">
        <w:rPr>
          <w:rFonts w:ascii="Arial" w:eastAsia="Arial" w:hAnsi="Arial" w:cs="Arial"/>
          <w:color w:val="000000" w:themeColor="text1"/>
          <w:sz w:val="24"/>
          <w:szCs w:val="24"/>
        </w:rPr>
        <w:t xml:space="preserve"> H. Technology and the future of healthcare. J Public Health Res. 2013 Dec 1;2(3</w:t>
      </w:r>
      <w:proofErr w:type="gramStart"/>
      <w:r w:rsidRPr="57D91BF8">
        <w:rPr>
          <w:rFonts w:ascii="Arial" w:eastAsia="Arial" w:hAnsi="Arial" w:cs="Arial"/>
          <w:color w:val="000000" w:themeColor="text1"/>
          <w:sz w:val="24"/>
          <w:szCs w:val="24"/>
        </w:rPr>
        <w:t>):e</w:t>
      </w:r>
      <w:proofErr w:type="gramEnd"/>
      <w:r w:rsidRPr="57D91BF8">
        <w:rPr>
          <w:rFonts w:ascii="Arial" w:eastAsia="Arial" w:hAnsi="Arial" w:cs="Arial"/>
          <w:color w:val="000000" w:themeColor="text1"/>
          <w:sz w:val="24"/>
          <w:szCs w:val="24"/>
        </w:rPr>
        <w:t>28. doi: 10.4081/</w:t>
      </w:r>
      <w:proofErr w:type="spellStart"/>
      <w:r w:rsidRPr="57D91BF8">
        <w:rPr>
          <w:rFonts w:ascii="Arial" w:eastAsia="Arial" w:hAnsi="Arial" w:cs="Arial"/>
          <w:color w:val="000000" w:themeColor="text1"/>
          <w:sz w:val="24"/>
          <w:szCs w:val="24"/>
        </w:rPr>
        <w:t>jphr</w:t>
      </w:r>
      <w:proofErr w:type="spellEnd"/>
      <w:r w:rsidRPr="57D91BF8">
        <w:rPr>
          <w:rFonts w:ascii="Arial" w:eastAsia="Arial" w:hAnsi="Arial" w:cs="Arial"/>
          <w:color w:val="000000" w:themeColor="text1"/>
          <w:sz w:val="24"/>
          <w:szCs w:val="24"/>
        </w:rPr>
        <w:t xml:space="preserve">. 2013.e28. PMID: 25170499; PMCID: PMC4147743. Available at: </w:t>
      </w:r>
      <w:hyperlink r:id="rId65">
        <w:r w:rsidRPr="57D91BF8">
          <w:rPr>
            <w:rStyle w:val="Hyperlink"/>
            <w:rFonts w:ascii="Arial" w:eastAsia="Arial" w:hAnsi="Arial" w:cs="Arial"/>
            <w:sz w:val="24"/>
            <w:szCs w:val="24"/>
          </w:rPr>
          <w:t>https://www.ncbi.nlm.nih.gov/pmc/articles/PMC4147743/</w:t>
        </w:r>
      </w:hyperlink>
      <w:r w:rsidRPr="57D91BF8">
        <w:rPr>
          <w:rFonts w:ascii="Arial" w:eastAsia="Arial" w:hAnsi="Arial" w:cs="Arial"/>
          <w:color w:val="000000" w:themeColor="text1"/>
          <w:sz w:val="24"/>
          <w:szCs w:val="24"/>
        </w:rPr>
        <w:t xml:space="preserve"> (Accessed 28 October 2022).</w:t>
      </w:r>
    </w:p>
    <w:p w14:paraId="7DDFF0DA" w14:textId="2477213E"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Vyas, S. et al. (2022) ‘Integration of Artificial Intelligence and Blockchain Technology in Healthcare and Agriculture’, Journal of Food Quality, 2022. doi:10.1155/2022/4228448 Available at: </w:t>
      </w:r>
      <w:hyperlink r:id="rId66" w:anchor="AN=edsgcl.706121331&amp;db=edsgao">
        <w:r w:rsidRPr="57D91BF8">
          <w:rPr>
            <w:rStyle w:val="Hyperlink"/>
            <w:rFonts w:ascii="Arial" w:eastAsia="Arial" w:hAnsi="Arial" w:cs="Arial"/>
            <w:sz w:val="24"/>
            <w:szCs w:val="24"/>
          </w:rPr>
          <w:t>https://eds.s.ebscohost.com/eds/detail/detail?vid=6&amp;sid=f3d28fbc-cf79-4d42-a355-dfec5a3429d7%40redis&amp;bdata=JkF1dGhUeXBlPWlwLHNzbyZzaXRlPWVkcy1saXZl#AN=edsgcl.706121331&amp;db=edsgao</w:t>
        </w:r>
      </w:hyperlink>
      <w:r w:rsidRPr="57D91BF8">
        <w:rPr>
          <w:rFonts w:ascii="Arial" w:eastAsia="Arial" w:hAnsi="Arial" w:cs="Arial"/>
          <w:color w:val="000000" w:themeColor="text1"/>
          <w:sz w:val="24"/>
          <w:szCs w:val="24"/>
        </w:rPr>
        <w:t>. (Accessed:14 November 2022).</w:t>
      </w:r>
    </w:p>
    <w:p w14:paraId="494AEEE7" w14:textId="5359B332" w:rsidR="0772F969" w:rsidRDefault="0772F969" w:rsidP="57D91BF8">
      <w:pPr>
        <w:spacing w:before="40" w:after="0" w:line="360" w:lineRule="auto"/>
        <w:rPr>
          <w:rFonts w:ascii="Arial" w:eastAsia="Arial" w:hAnsi="Arial" w:cs="Arial"/>
          <w:color w:val="000000" w:themeColor="text1"/>
          <w:sz w:val="24"/>
          <w:szCs w:val="24"/>
          <w:lang w:val="en-US"/>
        </w:rPr>
      </w:pPr>
      <w:proofErr w:type="spellStart"/>
      <w:r w:rsidRPr="57D91BF8">
        <w:rPr>
          <w:rFonts w:ascii="Arial" w:eastAsia="Arial" w:hAnsi="Arial" w:cs="Arial"/>
          <w:color w:val="000000" w:themeColor="text1"/>
          <w:sz w:val="24"/>
          <w:szCs w:val="24"/>
        </w:rPr>
        <w:t>Wigmore</w:t>
      </w:r>
      <w:proofErr w:type="spellEnd"/>
      <w:r w:rsidRPr="57D91BF8">
        <w:rPr>
          <w:rFonts w:ascii="Arial" w:eastAsia="Arial" w:hAnsi="Arial" w:cs="Arial"/>
          <w:color w:val="000000" w:themeColor="text1"/>
          <w:sz w:val="24"/>
          <w:szCs w:val="24"/>
        </w:rPr>
        <w:t xml:space="preserve">, I (2023). What is hypothesis? | Definition from TechTarget. Available at: </w:t>
      </w:r>
      <w:hyperlink r:id="rId67">
        <w:r w:rsidRPr="57D91BF8">
          <w:rPr>
            <w:rStyle w:val="Hyperlink"/>
            <w:rFonts w:ascii="Arial" w:eastAsia="Arial" w:hAnsi="Arial" w:cs="Arial"/>
            <w:sz w:val="24"/>
            <w:szCs w:val="24"/>
          </w:rPr>
          <w:t>https://www.techtarget.com/whatis/definition/hypothesis</w:t>
        </w:r>
      </w:hyperlink>
      <w:r w:rsidRPr="57D91BF8">
        <w:rPr>
          <w:rFonts w:ascii="Arial" w:eastAsia="Arial" w:hAnsi="Arial" w:cs="Arial"/>
          <w:color w:val="000000" w:themeColor="text1"/>
          <w:sz w:val="24"/>
          <w:szCs w:val="24"/>
        </w:rPr>
        <w:t xml:space="preserve"> (Accessed: 13 January 2023).</w:t>
      </w:r>
    </w:p>
    <w:p w14:paraId="2DBD2CC9" w14:textId="2DFF138D" w:rsidR="0772F969" w:rsidRDefault="0772F969" w:rsidP="57D91BF8">
      <w:pPr>
        <w:spacing w:after="160" w:line="360" w:lineRule="auto"/>
        <w:rPr>
          <w:rFonts w:ascii="Arial" w:eastAsia="Arial" w:hAnsi="Arial" w:cs="Arial"/>
          <w:color w:val="000000" w:themeColor="text1"/>
          <w:sz w:val="24"/>
          <w:szCs w:val="24"/>
          <w:lang w:val="en-US"/>
        </w:rPr>
      </w:pPr>
      <w:proofErr w:type="spellStart"/>
      <w:proofErr w:type="gramStart"/>
      <w:r w:rsidRPr="57D91BF8">
        <w:rPr>
          <w:rFonts w:ascii="Arial" w:eastAsia="Arial" w:hAnsi="Arial" w:cs="Arial"/>
          <w:color w:val="000000" w:themeColor="text1"/>
          <w:sz w:val="24"/>
          <w:szCs w:val="24"/>
        </w:rPr>
        <w:t>Wright,J</w:t>
      </w:r>
      <w:proofErr w:type="spellEnd"/>
      <w:proofErr w:type="gramEnd"/>
      <w:r w:rsidRPr="57D91BF8">
        <w:rPr>
          <w:rFonts w:ascii="Arial" w:eastAsia="Arial" w:hAnsi="Arial" w:cs="Arial"/>
          <w:color w:val="000000" w:themeColor="text1"/>
          <w:sz w:val="24"/>
          <w:szCs w:val="24"/>
        </w:rPr>
        <w:t xml:space="preserve"> (2020) Technology in social care: a review of the UK policy landscape, ResearchGate. Available at: </w:t>
      </w:r>
      <w:hyperlink r:id="rId68">
        <w:r w:rsidRPr="57D91BF8">
          <w:rPr>
            <w:rStyle w:val="Hyperlink"/>
            <w:rFonts w:ascii="Arial" w:eastAsia="Arial" w:hAnsi="Arial" w:cs="Arial"/>
            <w:sz w:val="24"/>
            <w:szCs w:val="24"/>
          </w:rPr>
          <w:t>https://www.researchgate.net/publication/344954182_Technology_in_social_care_a_review_of_the_UK_policy_landscape</w:t>
        </w:r>
      </w:hyperlink>
      <w:r w:rsidRPr="57D91BF8">
        <w:rPr>
          <w:rFonts w:ascii="Arial" w:eastAsia="Arial" w:hAnsi="Arial" w:cs="Arial"/>
          <w:color w:val="000000" w:themeColor="text1"/>
          <w:sz w:val="24"/>
          <w:szCs w:val="24"/>
        </w:rPr>
        <w:t xml:space="preserve"> (Accessed: 6 January 2023).</w:t>
      </w:r>
    </w:p>
    <w:p w14:paraId="7B5789FF" w14:textId="530F15A2" w:rsidR="0772F969" w:rsidRDefault="0772F969" w:rsidP="57D91BF8">
      <w:pPr>
        <w:spacing w:after="160" w:line="360" w:lineRule="auto"/>
        <w:rPr>
          <w:rFonts w:ascii="Arial" w:eastAsia="Arial" w:hAnsi="Arial" w:cs="Arial"/>
          <w:color w:val="000000" w:themeColor="text1"/>
          <w:sz w:val="24"/>
          <w:szCs w:val="24"/>
          <w:lang w:val="en-US"/>
        </w:rPr>
      </w:pPr>
      <w:r w:rsidRPr="57D91BF8">
        <w:rPr>
          <w:rFonts w:ascii="Arial" w:eastAsia="Arial" w:hAnsi="Arial" w:cs="Arial"/>
          <w:color w:val="000000" w:themeColor="text1"/>
          <w:sz w:val="24"/>
          <w:szCs w:val="24"/>
        </w:rPr>
        <w:t xml:space="preserve">Young, S. R., Maddocks, D. L. S. and </w:t>
      </w:r>
      <w:proofErr w:type="spellStart"/>
      <w:r w:rsidRPr="57D91BF8">
        <w:rPr>
          <w:rFonts w:ascii="Arial" w:eastAsia="Arial" w:hAnsi="Arial" w:cs="Arial"/>
          <w:color w:val="000000" w:themeColor="text1"/>
          <w:sz w:val="24"/>
          <w:szCs w:val="24"/>
        </w:rPr>
        <w:t>Caemmerer</w:t>
      </w:r>
      <w:proofErr w:type="spellEnd"/>
      <w:r w:rsidRPr="57D91BF8">
        <w:rPr>
          <w:rFonts w:ascii="Arial" w:eastAsia="Arial" w:hAnsi="Arial" w:cs="Arial"/>
          <w:color w:val="000000" w:themeColor="text1"/>
          <w:sz w:val="24"/>
          <w:szCs w:val="24"/>
        </w:rPr>
        <w:t xml:space="preserve">, J. M. (2022) ‘Computer-enhanced practice: The benefits of computer-assisted assessment in applied clinical practice’, Professional Psychology: Research and </w:t>
      </w:r>
      <w:proofErr w:type="gramStart"/>
      <w:r w:rsidRPr="57D91BF8">
        <w:rPr>
          <w:rFonts w:ascii="Arial" w:eastAsia="Arial" w:hAnsi="Arial" w:cs="Arial"/>
          <w:color w:val="000000" w:themeColor="text1"/>
          <w:sz w:val="24"/>
          <w:szCs w:val="24"/>
        </w:rPr>
        <w:t>Practice.(</w:t>
      </w:r>
      <w:proofErr w:type="gramEnd"/>
      <w:r w:rsidRPr="57D91BF8">
        <w:rPr>
          <w:rFonts w:ascii="Arial" w:eastAsia="Arial" w:hAnsi="Arial" w:cs="Arial"/>
          <w:color w:val="000000" w:themeColor="text1"/>
          <w:sz w:val="24"/>
          <w:szCs w:val="24"/>
        </w:rPr>
        <w:t xml:space="preserve">Supplemental). Available at: </w:t>
      </w:r>
      <w:hyperlink r:id="rId69" w:anchor="AN=2022-37307-001&amp;db=edspdh">
        <w:r w:rsidRPr="57D91BF8">
          <w:rPr>
            <w:rStyle w:val="Hyperlink"/>
            <w:rFonts w:ascii="Arial" w:eastAsia="Arial" w:hAnsi="Arial" w:cs="Arial"/>
            <w:sz w:val="24"/>
            <w:szCs w:val="24"/>
          </w:rPr>
          <w:t>https://eds.s.ebscohost.com/eds/detail/detail?vid=11&amp;sid=6885439d-0bc1-4488-9b71-4e0ca612acdb%40redis&amp;bdata=JkF1dGhUeXBlPWlwLHNzbyZzaXRlPWVkcy1saXZl#AN=2022-37307-001&amp;db=edspdh</w:t>
        </w:r>
      </w:hyperlink>
      <w:r w:rsidRPr="57D91BF8">
        <w:rPr>
          <w:rFonts w:ascii="Arial" w:eastAsia="Arial" w:hAnsi="Arial" w:cs="Arial"/>
          <w:color w:val="000000" w:themeColor="text1"/>
          <w:sz w:val="24"/>
          <w:szCs w:val="24"/>
        </w:rPr>
        <w:t xml:space="preserve"> (Accessed: 28 November 2022)</w:t>
      </w:r>
    </w:p>
    <w:p w14:paraId="3678A6CC" w14:textId="10F4503B" w:rsidR="57D91BF8" w:rsidRDefault="57D91BF8" w:rsidP="57D91BF8">
      <w:pPr>
        <w:spacing w:after="160" w:line="360" w:lineRule="auto"/>
        <w:rPr>
          <w:rFonts w:ascii="Arial Nova" w:eastAsia="Arial Nova" w:hAnsi="Arial Nova" w:cs="Arial Nova"/>
          <w:b/>
          <w:bCs/>
          <w:color w:val="000000" w:themeColor="text1"/>
          <w:sz w:val="24"/>
          <w:szCs w:val="24"/>
          <w:u w:val="single"/>
          <w:lang w:val="en-US"/>
        </w:rPr>
      </w:pPr>
    </w:p>
    <w:p w14:paraId="781CE50C" w14:textId="757B61B1" w:rsidR="57D91BF8" w:rsidRDefault="57D91BF8" w:rsidP="57D91BF8">
      <w:pPr>
        <w:spacing w:line="360" w:lineRule="auto"/>
        <w:ind w:left="720" w:hanging="720"/>
        <w:rPr>
          <w:rFonts w:ascii="Arial" w:eastAsia="Arial" w:hAnsi="Arial" w:cs="Arial"/>
          <w:sz w:val="24"/>
          <w:szCs w:val="24"/>
        </w:rPr>
      </w:pPr>
    </w:p>
    <w:p w14:paraId="2B2F515B" w14:textId="442D9F80" w:rsidR="57D91BF8" w:rsidRDefault="57D91BF8" w:rsidP="57D91BF8">
      <w:pPr>
        <w:spacing w:line="360" w:lineRule="auto"/>
        <w:rPr>
          <w:rFonts w:ascii="Arial" w:eastAsia="Arial" w:hAnsi="Arial" w:cs="Arial"/>
          <w:color w:val="212121"/>
          <w:sz w:val="24"/>
          <w:szCs w:val="24"/>
        </w:rPr>
      </w:pPr>
    </w:p>
    <w:p w14:paraId="300F0F82" w14:textId="581C9769" w:rsidR="7C7647EE" w:rsidRDefault="7C7647EE">
      <w:r>
        <w:br/>
      </w:r>
    </w:p>
    <w:p w14:paraId="48C3E0CE" w14:textId="581C9769" w:rsidR="46F502B0" w:rsidRDefault="46F502B0" w:rsidP="57D91BF8">
      <w:r>
        <w:br/>
      </w:r>
    </w:p>
    <w:p w14:paraId="7C068FCF" w14:textId="24AD4006" w:rsidR="57D91BF8" w:rsidRDefault="57D91BF8" w:rsidP="57D91BF8">
      <w:pPr>
        <w:spacing w:after="160" w:line="360" w:lineRule="auto"/>
        <w:rPr>
          <w:rFonts w:ascii="Arial" w:eastAsia="Arial" w:hAnsi="Arial" w:cs="Arial"/>
          <w:color w:val="FF0000"/>
          <w:sz w:val="24"/>
          <w:szCs w:val="24"/>
          <w:lang w:val="en-US"/>
        </w:rPr>
      </w:pPr>
    </w:p>
    <w:p w14:paraId="5343DAC9" w14:textId="54217D46" w:rsidR="57D91BF8" w:rsidRDefault="57D91BF8" w:rsidP="57D91BF8">
      <w:pPr>
        <w:spacing w:after="160" w:line="360" w:lineRule="auto"/>
        <w:rPr>
          <w:rFonts w:ascii="Arial" w:eastAsia="Arial" w:hAnsi="Arial" w:cs="Arial"/>
          <w:color w:val="000000" w:themeColor="text1"/>
          <w:sz w:val="24"/>
          <w:szCs w:val="24"/>
          <w:lang w:val="en-US"/>
        </w:rPr>
      </w:pPr>
    </w:p>
    <w:p w14:paraId="127E9E71" w14:textId="6485EFA5" w:rsidR="57D91BF8" w:rsidRDefault="57D91BF8" w:rsidP="57D91BF8">
      <w:pPr>
        <w:spacing w:after="160" w:line="360" w:lineRule="auto"/>
        <w:rPr>
          <w:rFonts w:ascii="Arial" w:eastAsia="Arial" w:hAnsi="Arial" w:cs="Arial"/>
          <w:color w:val="000000" w:themeColor="text1"/>
          <w:sz w:val="24"/>
          <w:szCs w:val="24"/>
          <w:lang w:val="en-US"/>
        </w:rPr>
      </w:pPr>
    </w:p>
    <w:p w14:paraId="0453E559" w14:textId="079337CB" w:rsidR="57D91BF8" w:rsidRDefault="57D91BF8" w:rsidP="57D91BF8">
      <w:pPr>
        <w:spacing w:after="160" w:line="360" w:lineRule="auto"/>
        <w:rPr>
          <w:rFonts w:ascii="Arial" w:eastAsia="Arial" w:hAnsi="Arial" w:cs="Arial"/>
          <w:color w:val="000000" w:themeColor="text1"/>
          <w:sz w:val="24"/>
          <w:szCs w:val="24"/>
          <w:lang w:val="en-US"/>
        </w:rPr>
      </w:pPr>
    </w:p>
    <w:p w14:paraId="36FECE86" w14:textId="0E9647FF" w:rsidR="57D91BF8" w:rsidRDefault="57D91BF8" w:rsidP="57D91BF8">
      <w:pPr>
        <w:spacing w:after="160" w:line="360" w:lineRule="auto"/>
        <w:rPr>
          <w:rFonts w:ascii="Arial" w:eastAsia="Arial" w:hAnsi="Arial" w:cs="Arial"/>
          <w:color w:val="000000" w:themeColor="text1"/>
          <w:sz w:val="24"/>
          <w:szCs w:val="24"/>
          <w:lang w:val="en-US"/>
        </w:rPr>
      </w:pPr>
    </w:p>
    <w:p w14:paraId="524501C4" w14:textId="324E55D2" w:rsidR="57D91BF8" w:rsidRDefault="57D91BF8" w:rsidP="57D91BF8">
      <w:pPr>
        <w:spacing w:after="160" w:line="360" w:lineRule="auto"/>
        <w:rPr>
          <w:rFonts w:ascii="Arial" w:eastAsia="Arial" w:hAnsi="Arial" w:cs="Arial"/>
          <w:color w:val="000000" w:themeColor="text1"/>
          <w:sz w:val="24"/>
          <w:szCs w:val="24"/>
          <w:lang w:val="en-US"/>
        </w:rPr>
      </w:pPr>
    </w:p>
    <w:p w14:paraId="463DD8D5" w14:textId="6392B282" w:rsidR="57D91BF8" w:rsidRDefault="57D91BF8" w:rsidP="57D91BF8">
      <w:pPr>
        <w:spacing w:after="160" w:line="360" w:lineRule="auto"/>
        <w:rPr>
          <w:rFonts w:ascii="Arial" w:eastAsia="Arial" w:hAnsi="Arial" w:cs="Arial"/>
          <w:color w:val="000000" w:themeColor="text1"/>
          <w:sz w:val="24"/>
          <w:szCs w:val="24"/>
          <w:lang w:val="en-US"/>
        </w:rPr>
      </w:pPr>
    </w:p>
    <w:p w14:paraId="64C8B769" w14:textId="6C2F82C8" w:rsidR="57D91BF8" w:rsidRDefault="57D91BF8" w:rsidP="57D91BF8">
      <w:pPr>
        <w:spacing w:after="160" w:line="360" w:lineRule="auto"/>
        <w:rPr>
          <w:rFonts w:ascii="Arial" w:eastAsia="Arial" w:hAnsi="Arial" w:cs="Arial"/>
          <w:color w:val="000000" w:themeColor="text1"/>
          <w:sz w:val="24"/>
          <w:szCs w:val="24"/>
          <w:lang w:val="en-US"/>
        </w:rPr>
      </w:pPr>
    </w:p>
    <w:p w14:paraId="614C5CAC" w14:textId="6E93F018" w:rsidR="57D91BF8" w:rsidRDefault="57D91BF8" w:rsidP="57D91BF8">
      <w:pPr>
        <w:spacing w:after="160" w:line="360" w:lineRule="auto"/>
        <w:rPr>
          <w:rFonts w:ascii="Arial" w:eastAsia="Arial" w:hAnsi="Arial" w:cs="Arial"/>
          <w:color w:val="000000" w:themeColor="text1"/>
          <w:sz w:val="24"/>
          <w:szCs w:val="24"/>
          <w:lang w:val="en-US"/>
        </w:rPr>
      </w:pPr>
    </w:p>
    <w:p w14:paraId="3321E9B5" w14:textId="422D831C" w:rsidR="57D91BF8" w:rsidRDefault="57D91BF8" w:rsidP="57D91BF8">
      <w:pPr>
        <w:spacing w:after="160" w:line="360" w:lineRule="auto"/>
        <w:rPr>
          <w:rFonts w:ascii="Arial" w:eastAsia="Arial" w:hAnsi="Arial" w:cs="Arial"/>
          <w:color w:val="000000" w:themeColor="text1"/>
          <w:sz w:val="24"/>
          <w:szCs w:val="24"/>
          <w:lang w:val="en-US"/>
        </w:rPr>
      </w:pPr>
    </w:p>
    <w:p w14:paraId="46C8389D" w14:textId="1B0C8BAD" w:rsidR="57D91BF8" w:rsidRDefault="57D91BF8" w:rsidP="57D91BF8">
      <w:pPr>
        <w:spacing w:after="160" w:line="360" w:lineRule="auto"/>
        <w:rPr>
          <w:rFonts w:ascii="Arial" w:eastAsia="Arial" w:hAnsi="Arial" w:cs="Arial"/>
          <w:color w:val="000000" w:themeColor="text1"/>
          <w:sz w:val="24"/>
          <w:szCs w:val="24"/>
          <w:lang w:val="en-US"/>
        </w:rPr>
      </w:pPr>
    </w:p>
    <w:p w14:paraId="434D3106" w14:textId="12CCBCAC" w:rsidR="57D91BF8" w:rsidRDefault="57D91BF8" w:rsidP="57D91BF8">
      <w:pPr>
        <w:spacing w:after="160" w:line="360" w:lineRule="auto"/>
        <w:rPr>
          <w:rFonts w:ascii="Arial" w:eastAsia="Arial" w:hAnsi="Arial" w:cs="Arial"/>
          <w:b/>
          <w:bCs/>
          <w:color w:val="000000" w:themeColor="text1"/>
          <w:sz w:val="24"/>
          <w:szCs w:val="24"/>
          <w:lang w:val="en-US"/>
        </w:rPr>
      </w:pPr>
    </w:p>
    <w:p w14:paraId="53EE464F" w14:textId="24FB2807" w:rsidR="57D91BF8" w:rsidRDefault="57D91BF8" w:rsidP="57D91BF8"/>
    <w:sectPr w:rsidR="57D91BF8" w:rsidSect="006F7A04">
      <w:headerReference w:type="default" r:id="rId70"/>
      <w:footerReference w:type="default" r:id="rId71"/>
      <w:pgSz w:w="11906" w:h="16838"/>
      <w:pgMar w:top="1440" w:right="1440" w:bottom="1440" w:left="1440" w:header="90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1D779" w14:textId="77777777" w:rsidR="008A4131" w:rsidRDefault="008A4131" w:rsidP="002D1619">
      <w:pPr>
        <w:spacing w:after="0" w:line="240" w:lineRule="auto"/>
      </w:pPr>
      <w:r>
        <w:separator/>
      </w:r>
    </w:p>
  </w:endnote>
  <w:endnote w:type="continuationSeparator" w:id="0">
    <w:p w14:paraId="3CF2D8B6" w14:textId="77777777" w:rsidR="008A4131" w:rsidRDefault="008A4131" w:rsidP="002D1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2000028F"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9C43A" w14:textId="77777777" w:rsidR="00F86934" w:rsidRPr="00F80BFC" w:rsidRDefault="00F86934" w:rsidP="00A7468E">
    <w:pPr>
      <w:autoSpaceDE w:val="0"/>
      <w:autoSpaceDN w:val="0"/>
      <w:adjustRightInd w:val="0"/>
      <w:spacing w:after="0" w:line="287" w:lineRule="auto"/>
      <w:rPr>
        <w:rFonts w:ascii="Arial" w:hAnsi="Arial" w:cs="Arial"/>
        <w:b/>
        <w:color w:val="424242"/>
        <w:sz w:val="18"/>
        <w:szCs w:val="18"/>
      </w:rPr>
    </w:pPr>
  </w:p>
  <w:p w14:paraId="4DDBEF00" w14:textId="77777777" w:rsidR="002D1619" w:rsidRPr="00D35D6D" w:rsidRDefault="002D1619" w:rsidP="00F86934">
    <w:pPr>
      <w:autoSpaceDE w:val="0"/>
      <w:autoSpaceDN w:val="0"/>
      <w:adjustRightInd w:val="0"/>
      <w:spacing w:after="0" w:line="287" w:lineRule="auto"/>
      <w:jc w:val="center"/>
      <w:rPr>
        <w:rFonts w:ascii="Century Gothic" w:hAnsi="Century Gothic"/>
        <w:color w:val="424242"/>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78278" w14:textId="77777777" w:rsidR="008A4131" w:rsidRDefault="008A4131" w:rsidP="002D1619">
      <w:pPr>
        <w:spacing w:after="0" w:line="240" w:lineRule="auto"/>
      </w:pPr>
      <w:r>
        <w:separator/>
      </w:r>
    </w:p>
  </w:footnote>
  <w:footnote w:type="continuationSeparator" w:id="0">
    <w:p w14:paraId="1FC39945" w14:textId="77777777" w:rsidR="008A4131" w:rsidRDefault="008A4131" w:rsidP="002D16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8680D" w14:textId="77777777" w:rsidR="002D1619" w:rsidRDefault="00874161" w:rsidP="00874161">
    <w:pPr>
      <w:pStyle w:val="Header"/>
      <w:jc w:val="right"/>
    </w:pPr>
    <w:r>
      <w:rPr>
        <w:noProof/>
        <w:lang w:eastAsia="en-GB"/>
      </w:rPr>
      <w:drawing>
        <wp:anchor distT="0" distB="0" distL="114300" distR="114300" simplePos="0" relativeHeight="251658240" behindDoc="1" locked="0" layoutInCell="1" allowOverlap="1" wp14:anchorId="13116285" wp14:editId="07777777">
          <wp:simplePos x="0" y="0"/>
          <wp:positionH relativeFrom="column">
            <wp:posOffset>5057776</wp:posOffset>
          </wp:positionH>
          <wp:positionV relativeFrom="paragraph">
            <wp:posOffset>5080</wp:posOffset>
          </wp:positionV>
          <wp:extent cx="990600" cy="1095831"/>
          <wp:effectExtent l="0" t="0" r="0" b="9525"/>
          <wp:wrapNone/>
          <wp:docPr id="2" name="Picture 2" descr="\\rdi-ts1-fs\office\Marketing\Marketing\ARDEN BRAND 2016\Logos\Main Logo\Full Colour Dark Blue Name\jpeg\Arden_FullColLogo_DKBlueNam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di-ts1-fs\office\Marketing\Marketing\ARDEN BRAND 2016\Logos\Main Logo\Full Colour Dark Blue Name\jpeg\Arden_FullColLogo_DKBlueName_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4971" cy="11006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62CB0E" w14:textId="77777777" w:rsidR="002D1619" w:rsidRDefault="002D1619">
    <w:pPr>
      <w:pStyle w:val="Header"/>
    </w:pPr>
  </w:p>
</w:hdr>
</file>

<file path=word/intelligence2.xml><?xml version="1.0" encoding="utf-8"?>
<int2:intelligence xmlns:int2="http://schemas.microsoft.com/office/intelligence/2020/intelligence" xmlns:oel="http://schemas.microsoft.com/office/2019/extlst">
  <int2:observations>
    <int2:textHash int2:hashCode="gRoHuVjOtCrWpi" int2:id="n9Aw9OWt">
      <int2:state int2:value="Rejected" int2:type="LegacyProofing"/>
    </int2:textHash>
    <int2:textHash int2:hashCode="fFWdQVE/pGII7u" int2:id="ARXZgOfL">
      <int2:state int2:value="Rejected" int2:type="LegacyProofing"/>
    </int2:textHash>
    <int2:textHash int2:hashCode="x6flkIhrFcBHrV" int2:id="O4rb7Ft2">
      <int2:state int2:value="Rejected" int2:type="LegacyProofing"/>
    </int2:textHash>
    <int2:textHash int2:hashCode="cU0CNaSoM3OOuA" int2:id="H9j5WNPH">
      <int2:state int2:value="Rejected" int2:type="LegacyProofing"/>
    </int2:textHash>
    <int2:textHash int2:hashCode="XgNQt/s+TgNhPe" int2:id="ukay3lo1">
      <int2:state int2:value="Rejected" int2:type="LegacyProofing"/>
    </int2:textHash>
    <int2:textHash int2:hashCode="v/AkhhjrTJKTzz" int2:id="8ZeaA6SH">
      <int2:state int2:value="Rejected" int2:type="LegacyProofing"/>
    </int2:textHash>
    <int2:textHash int2:hashCode="LFGZ1PAqfx/5CD" int2:id="Plnr8UJQ">
      <int2:state int2:value="Rejected" int2:type="LegacyProofing"/>
    </int2:textHash>
    <int2:textHash int2:hashCode="UpHj00l+3NInbU" int2:id="WoI3WaAs">
      <int2:state int2:value="Rejected" int2:type="LegacyProofing"/>
    </int2:textHash>
    <int2:textHash int2:hashCode="aG+z44WpgrTp0l" int2:id="hD8GEpvC">
      <int2:state int2:value="Rejected" int2:type="LegacyProofing"/>
    </int2:textHash>
    <int2:textHash int2:hashCode="v3jXqOAVqWKVSe" int2:id="bSZMoNSE">
      <int2:state int2:value="Rejected" int2:type="LegacyProofing"/>
    </int2:textHash>
    <int2:textHash int2:hashCode="WVy0dcxjLMok7w" int2:id="lX45ZHA2">
      <int2:state int2:value="Rejected" int2:type="LegacyProofing"/>
    </int2:textHash>
    <int2:textHash int2:hashCode="8+wXkcCV+G/AIk" int2:id="aTfFuYYC">
      <int2:state int2:value="Rejected" int2:type="LegacyProofing"/>
    </int2:textHash>
    <int2:textHash int2:hashCode="j11j/YlGeNEPFf" int2:id="dTzCv5Oq">
      <int2:state int2:value="Rejected" int2:type="LegacyProofing"/>
    </int2:textHash>
    <int2:textHash int2:hashCode="m/C6mGJeQTWOW1" int2:id="MXm1k0ln">
      <int2:state int2:value="Rejected" int2:type="LegacyProofing"/>
    </int2:textHash>
    <int2:textHash int2:hashCode="hN6B5b8f/AaH/i" int2:id="1uz1F4pf">
      <int2:state int2:value="Rejected" int2:type="LegacyProofing"/>
    </int2:textHash>
    <int2:textHash int2:hashCode="fHn4+Ovy0KWqy5" int2:id="6QF6ADXd">
      <int2:state int2:value="Rejected" int2:type="LegacyProofing"/>
    </int2:textHash>
    <int2:textHash int2:hashCode="WyUbItAIreaMqb" int2:id="OUPKDXEy">
      <int2:state int2:value="Rejected" int2:type="LegacyProofing"/>
    </int2:textHash>
    <int2:textHash int2:hashCode="t5SOJGK3UuwD6t" int2:id="HgVMF4iT">
      <int2:state int2:value="Rejected" int2:type="LegacyProofing"/>
    </int2:textHash>
    <int2:textHash int2:hashCode="foWEXvPtI3ovO5" int2:id="zUCQhPFO">
      <int2:state int2:value="Rejected" int2:type="LegacyProofing"/>
    </int2:textHash>
    <int2:textHash int2:hashCode="oAGuuuf78YljQX" int2:id="Yi7X8lEB">
      <int2:state int2:value="Rejected" int2:type="LegacyProofing"/>
    </int2:textHash>
    <int2:textHash int2:hashCode="SCmX7+f9AoFxW6" int2:id="w1Kw7v9N">
      <int2:state int2:value="Rejected" int2:type="LegacyProofing"/>
    </int2:textHash>
    <int2:textHash int2:hashCode="syRAFnHJVNo8/2" int2:id="n4KDcNAj">
      <int2:state int2:value="Rejected" int2:type="LegacyProofing"/>
    </int2:textHash>
    <int2:textHash int2:hashCode="QRzTRe2PnPjF0T" int2:id="DYVpyiSa">
      <int2:state int2:value="Rejected" int2:type="LegacyProofing"/>
    </int2:textHash>
    <int2:textHash int2:hashCode="IOwcWHcFEw3tBQ" int2:id="GA5sTfmD">
      <int2:state int2:value="Rejected" int2:type="LegacyProofing"/>
    </int2:textHash>
    <int2:textHash int2:hashCode="3jvhhz4l2CPHOJ" int2:id="GdpNcqZj">
      <int2:state int2:value="Rejected" int2:type="LegacyProofing"/>
    </int2:textHash>
    <int2:textHash int2:hashCode="2z3t76/DYz1TQX" int2:id="kj4faimd">
      <int2:state int2:value="Rejected" int2:type="LegacyProofing"/>
    </int2:textHash>
    <int2:textHash int2:hashCode="PuO9/AHEYaQkNW" int2:id="CS3Hkhuq">
      <int2:state int2:value="Rejected" int2:type="LegacyProofing"/>
    </int2:textHash>
    <int2:textHash int2:hashCode="hOiD1m6l3W2dqQ" int2:id="r7M7dVei">
      <int2:state int2:value="Rejected" int2:type="LegacyProofing"/>
    </int2:textHash>
    <int2:textHash int2:hashCode="8wNP3sFShC+ovH" int2:id="n4EiQwN9">
      <int2:state int2:value="Rejected" int2:type="LegacyProofing"/>
    </int2:textHash>
    <int2:textHash int2:hashCode="pz2QIEqb0rZQkg" int2:id="EZ64IIii">
      <int2:state int2:value="Rejected" int2:type="LegacyProofing"/>
    </int2:textHash>
    <int2:textHash int2:hashCode="YZPzDpnmEzcJLV" int2:id="n9GbkO8T">
      <int2:state int2:value="Rejected" int2:type="LegacyProofing"/>
    </int2:textHash>
    <int2:textHash int2:hashCode="kByidkXaRxGvMx" int2:id="6qlg5Z7j">
      <int2:state int2:value="Rejected" int2:type="LegacyProofing"/>
    </int2:textHash>
    <int2:textHash int2:hashCode="cbQ5GNiUxE4AxA" int2:id="kJOz6ZjM">
      <int2:state int2:value="Rejected" int2:type="LegacyProofing"/>
    </int2:textHash>
    <int2:textHash int2:hashCode="1UN8nUsxVDdrqT" int2:id="v2gCC3rJ">
      <int2:state int2:value="Rejected" int2:type="LegacyProofing"/>
    </int2:textHash>
    <int2:textHash int2:hashCode="Tx6k8J2yqq+wqS" int2:id="MtL5UgKd">
      <int2:state int2:value="Rejected" int2:type="LegacyProofing"/>
    </int2:textHash>
    <int2:bookmark int2:bookmarkName="_Int_YDBhLaEm" int2:invalidationBookmarkName="" int2:hashCode="3gT6Din5s14kkF" int2:id="8jJr6jj5">
      <int2:state int2:value="Rejected" int2:type="LegacyProofing"/>
    </int2:bookmark>
    <int2:bookmark int2:bookmarkName="_Int_leBWeZrv" int2:invalidationBookmarkName="" int2:hashCode="DHSlDiRELpROcE" int2:id="JfgfnAFe">
      <int2:state int2:value="Rejected" int2:type="LegacyProofing"/>
    </int2:bookmark>
    <int2:bookmark int2:bookmarkName="_Int_JlcdsZOj" int2:invalidationBookmarkName="" int2:hashCode="SZsszMZCEpteiN" int2:id="Y0bTcCx8">
      <int2:state int2:value="Rejected" int2:type="LegacyProofing"/>
    </int2:bookmark>
    <int2:bookmark int2:bookmarkName="_Int_zir3SjOp" int2:invalidationBookmarkName="" int2:hashCode="3gT6Din5s14kkF" int2:id="mqgIXBzj">
      <int2:state int2:value="Rejected" int2:type="LegacyProofing"/>
    </int2:bookmark>
    <int2:bookmark int2:bookmarkName="_Int_M9P6LSbH" int2:invalidationBookmarkName="" int2:hashCode="GMnUYh72wxE84f" int2:id="Qn64yzc7">
      <int2:state int2:value="Rejected" int2:type="LegacyProofing"/>
    </int2:bookmark>
    <int2:bookmark int2:bookmarkName="_Int_6Wp5T7or" int2:invalidationBookmarkName="" int2:hashCode="+cl1itLlTbiGZm" int2:id="fSTuge1h">
      <int2:state int2:value="Rejected" int2:type="LegacyProofing"/>
    </int2:bookmark>
    <int2:bookmark int2:bookmarkName="_Int_xcMKyuLS" int2:invalidationBookmarkName="" int2:hashCode="SDS9J9GPjNmqy5" int2:id="TulBVkcX">
      <int2:state int2:value="Rejected" int2:type="LegacyProofing"/>
    </int2:bookmark>
    <int2:bookmark int2:bookmarkName="_Int_5ots8C6s" int2:invalidationBookmarkName="" int2:hashCode="SxfgjQGvTR9qDS" int2:id="ue4MBShd">
      <int2:state int2:value="Rejected" int2:type="LegacyProofing"/>
    </int2:bookmark>
    <int2:bookmark int2:bookmarkName="_Int_EPryzo0t" int2:invalidationBookmarkName="" int2:hashCode="ydvtqVSe3WwOpt" int2:id="LnU5CgnO">
      <int2:state int2:value="Rejected" int2:type="LegacyProofing"/>
    </int2:bookmark>
    <int2:bookmark int2:bookmarkName="_Int_X5whk3VT" int2:invalidationBookmarkName="" int2:hashCode="EBlmDRh8NJgybN" int2:id="XQfqsoKR">
      <int2:state int2:value="Rejected" int2:type="LegacyProofing"/>
    </int2:bookmark>
    <int2:bookmark int2:bookmarkName="_Int_XrVskFEE" int2:invalidationBookmarkName="" int2:hashCode="LevCeGPj/m2GjW" int2:id="fTrwMNwh">
      <int2:state int2:value="Rejected" int2:type="LegacyProofing"/>
    </int2:bookmark>
    <int2:bookmark int2:bookmarkName="_Int_Iz9cBUQ6" int2:invalidationBookmarkName="" int2:hashCode="7nDLaQFxnz3d+s" int2:id="Hlscc7Gj">
      <int2:state int2:value="Rejected" int2:type="LegacyProofing"/>
    </int2:bookmark>
    <int2:bookmark int2:bookmarkName="_Int_iW08dag7" int2:invalidationBookmarkName="" int2:hashCode="IDCwl/Xrd1cnyQ" int2:id="lifemjmT">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F06C5"/>
    <w:multiLevelType w:val="hybridMultilevel"/>
    <w:tmpl w:val="A158523E"/>
    <w:lvl w:ilvl="0" w:tplc="985C6D48">
      <w:start w:val="1"/>
      <w:numFmt w:val="bullet"/>
      <w:lvlText w:val=""/>
      <w:lvlJc w:val="left"/>
      <w:pPr>
        <w:ind w:left="720" w:hanging="360"/>
      </w:pPr>
      <w:rPr>
        <w:rFonts w:ascii="Symbol" w:hAnsi="Symbol" w:hint="default"/>
      </w:rPr>
    </w:lvl>
    <w:lvl w:ilvl="1" w:tplc="EF9017F8">
      <w:start w:val="1"/>
      <w:numFmt w:val="bullet"/>
      <w:lvlText w:val="o"/>
      <w:lvlJc w:val="left"/>
      <w:pPr>
        <w:ind w:left="1440" w:hanging="360"/>
      </w:pPr>
      <w:rPr>
        <w:rFonts w:ascii="Courier New" w:hAnsi="Courier New" w:hint="default"/>
      </w:rPr>
    </w:lvl>
    <w:lvl w:ilvl="2" w:tplc="010EDA72">
      <w:start w:val="1"/>
      <w:numFmt w:val="bullet"/>
      <w:lvlText w:val=""/>
      <w:lvlJc w:val="left"/>
      <w:pPr>
        <w:ind w:left="2160" w:hanging="360"/>
      </w:pPr>
      <w:rPr>
        <w:rFonts w:ascii="Wingdings" w:hAnsi="Wingdings" w:hint="default"/>
      </w:rPr>
    </w:lvl>
    <w:lvl w:ilvl="3" w:tplc="EE700120">
      <w:start w:val="1"/>
      <w:numFmt w:val="bullet"/>
      <w:lvlText w:val=""/>
      <w:lvlJc w:val="left"/>
      <w:pPr>
        <w:ind w:left="2880" w:hanging="360"/>
      </w:pPr>
      <w:rPr>
        <w:rFonts w:ascii="Symbol" w:hAnsi="Symbol" w:hint="default"/>
      </w:rPr>
    </w:lvl>
    <w:lvl w:ilvl="4" w:tplc="8264E008">
      <w:start w:val="1"/>
      <w:numFmt w:val="bullet"/>
      <w:lvlText w:val="o"/>
      <w:lvlJc w:val="left"/>
      <w:pPr>
        <w:ind w:left="3600" w:hanging="360"/>
      </w:pPr>
      <w:rPr>
        <w:rFonts w:ascii="Courier New" w:hAnsi="Courier New" w:hint="default"/>
      </w:rPr>
    </w:lvl>
    <w:lvl w:ilvl="5" w:tplc="1CE87A32">
      <w:start w:val="1"/>
      <w:numFmt w:val="bullet"/>
      <w:lvlText w:val=""/>
      <w:lvlJc w:val="left"/>
      <w:pPr>
        <w:ind w:left="4320" w:hanging="360"/>
      </w:pPr>
      <w:rPr>
        <w:rFonts w:ascii="Wingdings" w:hAnsi="Wingdings" w:hint="default"/>
      </w:rPr>
    </w:lvl>
    <w:lvl w:ilvl="6" w:tplc="5D9E0642">
      <w:start w:val="1"/>
      <w:numFmt w:val="bullet"/>
      <w:lvlText w:val=""/>
      <w:lvlJc w:val="left"/>
      <w:pPr>
        <w:ind w:left="5040" w:hanging="360"/>
      </w:pPr>
      <w:rPr>
        <w:rFonts w:ascii="Symbol" w:hAnsi="Symbol" w:hint="default"/>
      </w:rPr>
    </w:lvl>
    <w:lvl w:ilvl="7" w:tplc="8A706696">
      <w:start w:val="1"/>
      <w:numFmt w:val="bullet"/>
      <w:lvlText w:val="o"/>
      <w:lvlJc w:val="left"/>
      <w:pPr>
        <w:ind w:left="5760" w:hanging="360"/>
      </w:pPr>
      <w:rPr>
        <w:rFonts w:ascii="Courier New" w:hAnsi="Courier New" w:hint="default"/>
      </w:rPr>
    </w:lvl>
    <w:lvl w:ilvl="8" w:tplc="FCFE5926">
      <w:start w:val="1"/>
      <w:numFmt w:val="bullet"/>
      <w:lvlText w:val=""/>
      <w:lvlJc w:val="left"/>
      <w:pPr>
        <w:ind w:left="6480" w:hanging="360"/>
      </w:pPr>
      <w:rPr>
        <w:rFonts w:ascii="Wingdings" w:hAnsi="Wingdings" w:hint="default"/>
      </w:rPr>
    </w:lvl>
  </w:abstractNum>
  <w:abstractNum w:abstractNumId="1" w15:restartNumberingAfterBreak="0">
    <w:nsid w:val="6E1EA8B7"/>
    <w:multiLevelType w:val="hybridMultilevel"/>
    <w:tmpl w:val="7BDC148E"/>
    <w:lvl w:ilvl="0" w:tplc="FB5A6D1A">
      <w:start w:val="1"/>
      <w:numFmt w:val="bullet"/>
      <w:lvlText w:val="-"/>
      <w:lvlJc w:val="left"/>
      <w:pPr>
        <w:ind w:left="720" w:hanging="360"/>
      </w:pPr>
      <w:rPr>
        <w:rFonts w:ascii="Calibri" w:hAnsi="Calibri" w:hint="default"/>
      </w:rPr>
    </w:lvl>
    <w:lvl w:ilvl="1" w:tplc="FA2C0F4C">
      <w:start w:val="1"/>
      <w:numFmt w:val="bullet"/>
      <w:lvlText w:val="o"/>
      <w:lvlJc w:val="left"/>
      <w:pPr>
        <w:ind w:left="1440" w:hanging="360"/>
      </w:pPr>
      <w:rPr>
        <w:rFonts w:ascii="Courier New" w:hAnsi="Courier New" w:hint="default"/>
      </w:rPr>
    </w:lvl>
    <w:lvl w:ilvl="2" w:tplc="3634B310">
      <w:start w:val="1"/>
      <w:numFmt w:val="bullet"/>
      <w:lvlText w:val=""/>
      <w:lvlJc w:val="left"/>
      <w:pPr>
        <w:ind w:left="2160" w:hanging="360"/>
      </w:pPr>
      <w:rPr>
        <w:rFonts w:ascii="Wingdings" w:hAnsi="Wingdings" w:hint="default"/>
      </w:rPr>
    </w:lvl>
    <w:lvl w:ilvl="3" w:tplc="0E541B5A">
      <w:start w:val="1"/>
      <w:numFmt w:val="bullet"/>
      <w:lvlText w:val=""/>
      <w:lvlJc w:val="left"/>
      <w:pPr>
        <w:ind w:left="2880" w:hanging="360"/>
      </w:pPr>
      <w:rPr>
        <w:rFonts w:ascii="Symbol" w:hAnsi="Symbol" w:hint="default"/>
      </w:rPr>
    </w:lvl>
    <w:lvl w:ilvl="4" w:tplc="9EB63B28">
      <w:start w:val="1"/>
      <w:numFmt w:val="bullet"/>
      <w:lvlText w:val="o"/>
      <w:lvlJc w:val="left"/>
      <w:pPr>
        <w:ind w:left="3600" w:hanging="360"/>
      </w:pPr>
      <w:rPr>
        <w:rFonts w:ascii="Courier New" w:hAnsi="Courier New" w:hint="default"/>
      </w:rPr>
    </w:lvl>
    <w:lvl w:ilvl="5" w:tplc="FFF2B11C">
      <w:start w:val="1"/>
      <w:numFmt w:val="bullet"/>
      <w:lvlText w:val=""/>
      <w:lvlJc w:val="left"/>
      <w:pPr>
        <w:ind w:left="4320" w:hanging="360"/>
      </w:pPr>
      <w:rPr>
        <w:rFonts w:ascii="Wingdings" w:hAnsi="Wingdings" w:hint="default"/>
      </w:rPr>
    </w:lvl>
    <w:lvl w:ilvl="6" w:tplc="0F161B78">
      <w:start w:val="1"/>
      <w:numFmt w:val="bullet"/>
      <w:lvlText w:val=""/>
      <w:lvlJc w:val="left"/>
      <w:pPr>
        <w:ind w:left="5040" w:hanging="360"/>
      </w:pPr>
      <w:rPr>
        <w:rFonts w:ascii="Symbol" w:hAnsi="Symbol" w:hint="default"/>
      </w:rPr>
    </w:lvl>
    <w:lvl w:ilvl="7" w:tplc="36F6F8AA">
      <w:start w:val="1"/>
      <w:numFmt w:val="bullet"/>
      <w:lvlText w:val="o"/>
      <w:lvlJc w:val="left"/>
      <w:pPr>
        <w:ind w:left="5760" w:hanging="360"/>
      </w:pPr>
      <w:rPr>
        <w:rFonts w:ascii="Courier New" w:hAnsi="Courier New" w:hint="default"/>
      </w:rPr>
    </w:lvl>
    <w:lvl w:ilvl="8" w:tplc="146824A4">
      <w:start w:val="1"/>
      <w:numFmt w:val="bullet"/>
      <w:lvlText w:val=""/>
      <w:lvlJc w:val="left"/>
      <w:pPr>
        <w:ind w:left="6480" w:hanging="360"/>
      </w:pPr>
      <w:rPr>
        <w:rFonts w:ascii="Wingdings" w:hAnsi="Wingdings" w:hint="default"/>
      </w:rPr>
    </w:lvl>
  </w:abstractNum>
  <w:num w:numId="1" w16cid:durableId="2008631547">
    <w:abstractNumId w:val="0"/>
  </w:num>
  <w:num w:numId="2" w16cid:durableId="700862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216"/>
    <w:rsid w:val="0003465A"/>
    <w:rsid w:val="001315DA"/>
    <w:rsid w:val="001C7B66"/>
    <w:rsid w:val="001F27D4"/>
    <w:rsid w:val="00291001"/>
    <w:rsid w:val="002D1619"/>
    <w:rsid w:val="00384E4C"/>
    <w:rsid w:val="00404391"/>
    <w:rsid w:val="0045697C"/>
    <w:rsid w:val="00485CD6"/>
    <w:rsid w:val="0053670D"/>
    <w:rsid w:val="00561A67"/>
    <w:rsid w:val="005B3FED"/>
    <w:rsid w:val="00670367"/>
    <w:rsid w:val="006B9270"/>
    <w:rsid w:val="006F7A04"/>
    <w:rsid w:val="00704BFC"/>
    <w:rsid w:val="00760216"/>
    <w:rsid w:val="00771BC5"/>
    <w:rsid w:val="00792A43"/>
    <w:rsid w:val="00792EA5"/>
    <w:rsid w:val="00874161"/>
    <w:rsid w:val="008A4131"/>
    <w:rsid w:val="008C0330"/>
    <w:rsid w:val="008F3E9E"/>
    <w:rsid w:val="00A7468E"/>
    <w:rsid w:val="00A91CFF"/>
    <w:rsid w:val="00B05C40"/>
    <w:rsid w:val="00B4CD9D"/>
    <w:rsid w:val="00B7F6FB"/>
    <w:rsid w:val="00BFCEDB"/>
    <w:rsid w:val="00C150C0"/>
    <w:rsid w:val="00C66F50"/>
    <w:rsid w:val="00C87D60"/>
    <w:rsid w:val="00CBF312"/>
    <w:rsid w:val="00D02BD5"/>
    <w:rsid w:val="00D35D6D"/>
    <w:rsid w:val="00E58CD6"/>
    <w:rsid w:val="00ED1E9F"/>
    <w:rsid w:val="00F74267"/>
    <w:rsid w:val="00F80BFC"/>
    <w:rsid w:val="00F86934"/>
    <w:rsid w:val="00FC721B"/>
    <w:rsid w:val="0104F865"/>
    <w:rsid w:val="0106D692"/>
    <w:rsid w:val="01299BCB"/>
    <w:rsid w:val="013B3DA7"/>
    <w:rsid w:val="018636BB"/>
    <w:rsid w:val="01C4305C"/>
    <w:rsid w:val="01D69F3B"/>
    <w:rsid w:val="0213904A"/>
    <w:rsid w:val="02516F05"/>
    <w:rsid w:val="02635EC2"/>
    <w:rsid w:val="028812A5"/>
    <w:rsid w:val="028B90AF"/>
    <w:rsid w:val="028BF0F6"/>
    <w:rsid w:val="028E5BFD"/>
    <w:rsid w:val="02C7FB5C"/>
    <w:rsid w:val="02C84FD8"/>
    <w:rsid w:val="02D8F1C6"/>
    <w:rsid w:val="02E61C97"/>
    <w:rsid w:val="0315038E"/>
    <w:rsid w:val="0340B42B"/>
    <w:rsid w:val="0349CB03"/>
    <w:rsid w:val="035197AB"/>
    <w:rsid w:val="0354F6B3"/>
    <w:rsid w:val="03599158"/>
    <w:rsid w:val="03C89A1B"/>
    <w:rsid w:val="03D38A19"/>
    <w:rsid w:val="03D5C9CD"/>
    <w:rsid w:val="03D8FA60"/>
    <w:rsid w:val="03D9679C"/>
    <w:rsid w:val="03F04944"/>
    <w:rsid w:val="03FF2F23"/>
    <w:rsid w:val="04315C47"/>
    <w:rsid w:val="0453F7D0"/>
    <w:rsid w:val="048C91E2"/>
    <w:rsid w:val="0492E3EB"/>
    <w:rsid w:val="04A4B6EE"/>
    <w:rsid w:val="04D62BDD"/>
    <w:rsid w:val="05073DB6"/>
    <w:rsid w:val="05221105"/>
    <w:rsid w:val="054B310C"/>
    <w:rsid w:val="055C221E"/>
    <w:rsid w:val="05869AF8"/>
    <w:rsid w:val="05B6D2D5"/>
    <w:rsid w:val="05DB0E1F"/>
    <w:rsid w:val="06186FD8"/>
    <w:rsid w:val="062F9EB9"/>
    <w:rsid w:val="0636611D"/>
    <w:rsid w:val="06482B25"/>
    <w:rsid w:val="0654FE88"/>
    <w:rsid w:val="0668ED45"/>
    <w:rsid w:val="0669222E"/>
    <w:rsid w:val="06881260"/>
    <w:rsid w:val="0690E801"/>
    <w:rsid w:val="069336FA"/>
    <w:rsid w:val="06A9861F"/>
    <w:rsid w:val="06AF5F03"/>
    <w:rsid w:val="06B62D6F"/>
    <w:rsid w:val="06DFD47D"/>
    <w:rsid w:val="06E7016D"/>
    <w:rsid w:val="06ED6406"/>
    <w:rsid w:val="070B0432"/>
    <w:rsid w:val="072B075A"/>
    <w:rsid w:val="073D4B8D"/>
    <w:rsid w:val="0772F969"/>
    <w:rsid w:val="0776DE80"/>
    <w:rsid w:val="078669DC"/>
    <w:rsid w:val="07B44039"/>
    <w:rsid w:val="0813E2CD"/>
    <w:rsid w:val="082009CB"/>
    <w:rsid w:val="082EE804"/>
    <w:rsid w:val="08380C3D"/>
    <w:rsid w:val="08650E98"/>
    <w:rsid w:val="08687462"/>
    <w:rsid w:val="089927D1"/>
    <w:rsid w:val="08D7AA10"/>
    <w:rsid w:val="08E2E5F9"/>
    <w:rsid w:val="08EDAA49"/>
    <w:rsid w:val="0917632B"/>
    <w:rsid w:val="092768F3"/>
    <w:rsid w:val="0950109A"/>
    <w:rsid w:val="096C9DDA"/>
    <w:rsid w:val="097033F8"/>
    <w:rsid w:val="09784885"/>
    <w:rsid w:val="09BBDA2C"/>
    <w:rsid w:val="09C03A55"/>
    <w:rsid w:val="0A020389"/>
    <w:rsid w:val="0A0251B1"/>
    <w:rsid w:val="0A126A1E"/>
    <w:rsid w:val="0A3A207D"/>
    <w:rsid w:val="0A480CC2"/>
    <w:rsid w:val="0AA529CB"/>
    <w:rsid w:val="0AAD86FD"/>
    <w:rsid w:val="0AB49E3A"/>
    <w:rsid w:val="0ABE3A82"/>
    <w:rsid w:val="0AD3EACE"/>
    <w:rsid w:val="0AF73964"/>
    <w:rsid w:val="0B0BEF2C"/>
    <w:rsid w:val="0B124EF7"/>
    <w:rsid w:val="0B275DA4"/>
    <w:rsid w:val="0B2E875C"/>
    <w:rsid w:val="0B55B12A"/>
    <w:rsid w:val="0B5F3D2B"/>
    <w:rsid w:val="0B65E733"/>
    <w:rsid w:val="0B6A5B29"/>
    <w:rsid w:val="0B7764FB"/>
    <w:rsid w:val="0B7CF742"/>
    <w:rsid w:val="0BA3F68F"/>
    <w:rsid w:val="0BA45D6A"/>
    <w:rsid w:val="0BB1354E"/>
    <w:rsid w:val="0BC83F71"/>
    <w:rsid w:val="0BCF6216"/>
    <w:rsid w:val="0BDA1184"/>
    <w:rsid w:val="0BDD436F"/>
    <w:rsid w:val="0BE48135"/>
    <w:rsid w:val="0BE52FF8"/>
    <w:rsid w:val="0C675AF0"/>
    <w:rsid w:val="0C71C2B4"/>
    <w:rsid w:val="0C7B36D3"/>
    <w:rsid w:val="0CAFFDC6"/>
    <w:rsid w:val="0CC82A2C"/>
    <w:rsid w:val="0CF37AEE"/>
    <w:rsid w:val="0CFAAD3C"/>
    <w:rsid w:val="0CFC5A39"/>
    <w:rsid w:val="0D18C7A3"/>
    <w:rsid w:val="0D31D317"/>
    <w:rsid w:val="0D39A44B"/>
    <w:rsid w:val="0D81C8B6"/>
    <w:rsid w:val="0DC182EF"/>
    <w:rsid w:val="0DCE0CD5"/>
    <w:rsid w:val="0DD1BCDF"/>
    <w:rsid w:val="0DEFED65"/>
    <w:rsid w:val="0DFADA16"/>
    <w:rsid w:val="0E24A513"/>
    <w:rsid w:val="0E449550"/>
    <w:rsid w:val="0E5D8CA6"/>
    <w:rsid w:val="0EA38EFD"/>
    <w:rsid w:val="0EA6038C"/>
    <w:rsid w:val="0EB5A7AD"/>
    <w:rsid w:val="0ED574AC"/>
    <w:rsid w:val="0F17DB89"/>
    <w:rsid w:val="0F552E4A"/>
    <w:rsid w:val="0F61E7EB"/>
    <w:rsid w:val="0F65A2A1"/>
    <w:rsid w:val="0FBBBF97"/>
    <w:rsid w:val="0FBF521E"/>
    <w:rsid w:val="0FF1E6A4"/>
    <w:rsid w:val="1013EA61"/>
    <w:rsid w:val="10324DFE"/>
    <w:rsid w:val="10364148"/>
    <w:rsid w:val="10AE290A"/>
    <w:rsid w:val="112CAC7A"/>
    <w:rsid w:val="115B227F"/>
    <w:rsid w:val="115D1A7A"/>
    <w:rsid w:val="116AB358"/>
    <w:rsid w:val="11802277"/>
    <w:rsid w:val="1180F8C2"/>
    <w:rsid w:val="118ADB34"/>
    <w:rsid w:val="119B45F6"/>
    <w:rsid w:val="11E80A6C"/>
    <w:rsid w:val="11EAC1FF"/>
    <w:rsid w:val="12015C65"/>
    <w:rsid w:val="121DFBA5"/>
    <w:rsid w:val="1222A56A"/>
    <w:rsid w:val="12392931"/>
    <w:rsid w:val="1247EA83"/>
    <w:rsid w:val="1254164D"/>
    <w:rsid w:val="126D8D52"/>
    <w:rsid w:val="12C931EC"/>
    <w:rsid w:val="12E2D1F0"/>
    <w:rsid w:val="12E8DF50"/>
    <w:rsid w:val="13055F06"/>
    <w:rsid w:val="1334454D"/>
    <w:rsid w:val="134F10BA"/>
    <w:rsid w:val="1383DACD"/>
    <w:rsid w:val="13A8C15F"/>
    <w:rsid w:val="13AB6A91"/>
    <w:rsid w:val="13B42121"/>
    <w:rsid w:val="13B9CC06"/>
    <w:rsid w:val="13C29852"/>
    <w:rsid w:val="13EC339B"/>
    <w:rsid w:val="13F27ADA"/>
    <w:rsid w:val="1419E039"/>
    <w:rsid w:val="1425365D"/>
    <w:rsid w:val="14644D3C"/>
    <w:rsid w:val="147F4DDD"/>
    <w:rsid w:val="148867CE"/>
    <w:rsid w:val="14B10D95"/>
    <w:rsid w:val="14C9BF3D"/>
    <w:rsid w:val="1501A1F3"/>
    <w:rsid w:val="15320D6B"/>
    <w:rsid w:val="154491C0"/>
    <w:rsid w:val="1550A7B4"/>
    <w:rsid w:val="1577F501"/>
    <w:rsid w:val="1589A22B"/>
    <w:rsid w:val="15B376EF"/>
    <w:rsid w:val="15CB57A4"/>
    <w:rsid w:val="15CD3ECF"/>
    <w:rsid w:val="1666CB0E"/>
    <w:rsid w:val="167040C8"/>
    <w:rsid w:val="16DA2818"/>
    <w:rsid w:val="16F98A7E"/>
    <w:rsid w:val="1735575C"/>
    <w:rsid w:val="173A05B7"/>
    <w:rsid w:val="173E2F28"/>
    <w:rsid w:val="174DF4BE"/>
    <w:rsid w:val="176404F4"/>
    <w:rsid w:val="17672805"/>
    <w:rsid w:val="179BEDFE"/>
    <w:rsid w:val="179CA30F"/>
    <w:rsid w:val="17ACF7BA"/>
    <w:rsid w:val="17E9806A"/>
    <w:rsid w:val="1816B780"/>
    <w:rsid w:val="181E62AD"/>
    <w:rsid w:val="183D8D21"/>
    <w:rsid w:val="18A423A6"/>
    <w:rsid w:val="18A4AA28"/>
    <w:rsid w:val="18AC7B83"/>
    <w:rsid w:val="18AC8440"/>
    <w:rsid w:val="18DFBF4F"/>
    <w:rsid w:val="18F0003F"/>
    <w:rsid w:val="18F14E21"/>
    <w:rsid w:val="190C84E7"/>
    <w:rsid w:val="191A5425"/>
    <w:rsid w:val="191DC30F"/>
    <w:rsid w:val="193AE6C5"/>
    <w:rsid w:val="1952D138"/>
    <w:rsid w:val="195A7CC3"/>
    <w:rsid w:val="195C015D"/>
    <w:rsid w:val="19773A02"/>
    <w:rsid w:val="198385C0"/>
    <w:rsid w:val="19897283"/>
    <w:rsid w:val="19B77771"/>
    <w:rsid w:val="19BA330E"/>
    <w:rsid w:val="19F00299"/>
    <w:rsid w:val="1A07674E"/>
    <w:rsid w:val="1A0BDF81"/>
    <w:rsid w:val="1A148404"/>
    <w:rsid w:val="1A270FDD"/>
    <w:rsid w:val="1A459A7E"/>
    <w:rsid w:val="1A7D2C8D"/>
    <w:rsid w:val="1A894923"/>
    <w:rsid w:val="1AC26FA7"/>
    <w:rsid w:val="1AEBCF62"/>
    <w:rsid w:val="1AF82F65"/>
    <w:rsid w:val="1B07ECA2"/>
    <w:rsid w:val="1B34A951"/>
    <w:rsid w:val="1B52EB25"/>
    <w:rsid w:val="1B55B12A"/>
    <w:rsid w:val="1B5B88D5"/>
    <w:rsid w:val="1B6A8124"/>
    <w:rsid w:val="1B847C2E"/>
    <w:rsid w:val="1B8EA795"/>
    <w:rsid w:val="1BA0D7E9"/>
    <w:rsid w:val="1BC3603C"/>
    <w:rsid w:val="1BC6F7A4"/>
    <w:rsid w:val="1BDD4459"/>
    <w:rsid w:val="1BF5B6B0"/>
    <w:rsid w:val="1BF6472D"/>
    <w:rsid w:val="1C23E679"/>
    <w:rsid w:val="1C419F39"/>
    <w:rsid w:val="1C53ECE0"/>
    <w:rsid w:val="1C722504"/>
    <w:rsid w:val="1C852CB4"/>
    <w:rsid w:val="1C8608BB"/>
    <w:rsid w:val="1C889E40"/>
    <w:rsid w:val="1CDACCBD"/>
    <w:rsid w:val="1CEA2018"/>
    <w:rsid w:val="1D0D9A4F"/>
    <w:rsid w:val="1D0F46DB"/>
    <w:rsid w:val="1D216F3C"/>
    <w:rsid w:val="1D47FBC6"/>
    <w:rsid w:val="1D4FA3A5"/>
    <w:rsid w:val="1D7A6314"/>
    <w:rsid w:val="1D96FAB5"/>
    <w:rsid w:val="1DC081AF"/>
    <w:rsid w:val="1DC4A9BD"/>
    <w:rsid w:val="1DE24C02"/>
    <w:rsid w:val="1DEFBD41"/>
    <w:rsid w:val="1E2C3E94"/>
    <w:rsid w:val="1E58C1EE"/>
    <w:rsid w:val="1E6BF08A"/>
    <w:rsid w:val="1E94C102"/>
    <w:rsid w:val="1EA0E2D9"/>
    <w:rsid w:val="1EA135A1"/>
    <w:rsid w:val="1EBC1CF0"/>
    <w:rsid w:val="1EC18F94"/>
    <w:rsid w:val="1EDF50A4"/>
    <w:rsid w:val="1EE218D5"/>
    <w:rsid w:val="1EEB9876"/>
    <w:rsid w:val="1F46682A"/>
    <w:rsid w:val="1F58E57E"/>
    <w:rsid w:val="1F5FF231"/>
    <w:rsid w:val="1F8DED92"/>
    <w:rsid w:val="1FA4F26D"/>
    <w:rsid w:val="1FC4D46C"/>
    <w:rsid w:val="1FDA0AF3"/>
    <w:rsid w:val="1FDD636E"/>
    <w:rsid w:val="1FE7D05B"/>
    <w:rsid w:val="1FF97722"/>
    <w:rsid w:val="20382084"/>
    <w:rsid w:val="2038DF85"/>
    <w:rsid w:val="204C4220"/>
    <w:rsid w:val="2057ED51"/>
    <w:rsid w:val="206F3F69"/>
    <w:rsid w:val="207B2105"/>
    <w:rsid w:val="20AF29CD"/>
    <w:rsid w:val="20B49E99"/>
    <w:rsid w:val="20E5B83A"/>
    <w:rsid w:val="217933CF"/>
    <w:rsid w:val="218504AC"/>
    <w:rsid w:val="21BBDA30"/>
    <w:rsid w:val="21CAE1E3"/>
    <w:rsid w:val="21DCDEC9"/>
    <w:rsid w:val="21F80CB6"/>
    <w:rsid w:val="21F957F0"/>
    <w:rsid w:val="224B398D"/>
    <w:rsid w:val="2258A3F8"/>
    <w:rsid w:val="226D8D9B"/>
    <w:rsid w:val="227B0A09"/>
    <w:rsid w:val="22997F5F"/>
    <w:rsid w:val="22EF7A71"/>
    <w:rsid w:val="22FB1C8F"/>
    <w:rsid w:val="23001508"/>
    <w:rsid w:val="23150430"/>
    <w:rsid w:val="23173BEC"/>
    <w:rsid w:val="231C8B4F"/>
    <w:rsid w:val="2357AA91"/>
    <w:rsid w:val="2395969D"/>
    <w:rsid w:val="23C4B044"/>
    <w:rsid w:val="23F8E7CD"/>
    <w:rsid w:val="23FFD78A"/>
    <w:rsid w:val="241D58FC"/>
    <w:rsid w:val="241E7240"/>
    <w:rsid w:val="243CAD3D"/>
    <w:rsid w:val="24537AD2"/>
    <w:rsid w:val="2461430D"/>
    <w:rsid w:val="2468EC2A"/>
    <w:rsid w:val="246EED56"/>
    <w:rsid w:val="2479D730"/>
    <w:rsid w:val="24AA0AC4"/>
    <w:rsid w:val="24AC6306"/>
    <w:rsid w:val="24B7CA29"/>
    <w:rsid w:val="24C1B516"/>
    <w:rsid w:val="24D05A7D"/>
    <w:rsid w:val="24FE5F47"/>
    <w:rsid w:val="25092CAA"/>
    <w:rsid w:val="25240E3C"/>
    <w:rsid w:val="253DBC7E"/>
    <w:rsid w:val="25524455"/>
    <w:rsid w:val="25712764"/>
    <w:rsid w:val="257B6A57"/>
    <w:rsid w:val="25A4CA9B"/>
    <w:rsid w:val="25BD9425"/>
    <w:rsid w:val="25D18724"/>
    <w:rsid w:val="25ED51D0"/>
    <w:rsid w:val="2638DC04"/>
    <w:rsid w:val="2650D407"/>
    <w:rsid w:val="2651FE44"/>
    <w:rsid w:val="265875CF"/>
    <w:rsid w:val="268285B2"/>
    <w:rsid w:val="26A20BE4"/>
    <w:rsid w:val="26D869AC"/>
    <w:rsid w:val="26E04E63"/>
    <w:rsid w:val="272C151B"/>
    <w:rsid w:val="2763F5A4"/>
    <w:rsid w:val="2771F337"/>
    <w:rsid w:val="277D16FC"/>
    <w:rsid w:val="277E8C87"/>
    <w:rsid w:val="27A655E0"/>
    <w:rsid w:val="27C1E84A"/>
    <w:rsid w:val="27DEF6C1"/>
    <w:rsid w:val="27F88CFB"/>
    <w:rsid w:val="27FD6D3E"/>
    <w:rsid w:val="280879F2"/>
    <w:rsid w:val="28368C0E"/>
    <w:rsid w:val="2857A2F3"/>
    <w:rsid w:val="286C4503"/>
    <w:rsid w:val="28787BBF"/>
    <w:rsid w:val="288D36F4"/>
    <w:rsid w:val="28A040F1"/>
    <w:rsid w:val="28BBCA11"/>
    <w:rsid w:val="28C4556D"/>
    <w:rsid w:val="28C800C1"/>
    <w:rsid w:val="290AF5F3"/>
    <w:rsid w:val="290D48C6"/>
    <w:rsid w:val="290DC398"/>
    <w:rsid w:val="2913A2B5"/>
    <w:rsid w:val="2925DAE4"/>
    <w:rsid w:val="292FCB40"/>
    <w:rsid w:val="29447DF5"/>
    <w:rsid w:val="2976FAAF"/>
    <w:rsid w:val="29772095"/>
    <w:rsid w:val="29997170"/>
    <w:rsid w:val="299ED446"/>
    <w:rsid w:val="29CEFB30"/>
    <w:rsid w:val="29D96BE6"/>
    <w:rsid w:val="29E4B12A"/>
    <w:rsid w:val="29F32176"/>
    <w:rsid w:val="29F3B6C6"/>
    <w:rsid w:val="2A22518E"/>
    <w:rsid w:val="2A504B11"/>
    <w:rsid w:val="2A93C24A"/>
    <w:rsid w:val="2AA025B6"/>
    <w:rsid w:val="2AD4863C"/>
    <w:rsid w:val="2AD97D74"/>
    <w:rsid w:val="2AFB95A6"/>
    <w:rsid w:val="2B56A2B6"/>
    <w:rsid w:val="2B7414BF"/>
    <w:rsid w:val="2BB4BA9E"/>
    <w:rsid w:val="2BE4403D"/>
    <w:rsid w:val="2BEC1B72"/>
    <w:rsid w:val="2C4FF608"/>
    <w:rsid w:val="2C7FDF08"/>
    <w:rsid w:val="2C981203"/>
    <w:rsid w:val="2C9AE6C7"/>
    <w:rsid w:val="2CA0941D"/>
    <w:rsid w:val="2CA4B614"/>
    <w:rsid w:val="2CBDBA01"/>
    <w:rsid w:val="2CD5EF8A"/>
    <w:rsid w:val="2CE17C45"/>
    <w:rsid w:val="2CEE8B02"/>
    <w:rsid w:val="2D447FE5"/>
    <w:rsid w:val="2D5EA6D3"/>
    <w:rsid w:val="2D68FF9E"/>
    <w:rsid w:val="2D7CB65C"/>
    <w:rsid w:val="2D7DAD52"/>
    <w:rsid w:val="2D7F1C8F"/>
    <w:rsid w:val="2DADAFED"/>
    <w:rsid w:val="2DC6D84A"/>
    <w:rsid w:val="2DD040AC"/>
    <w:rsid w:val="2DE3D47D"/>
    <w:rsid w:val="2DE5EAC7"/>
    <w:rsid w:val="2E170A73"/>
    <w:rsid w:val="2E427FF1"/>
    <w:rsid w:val="2E4B9E75"/>
    <w:rsid w:val="2E6CBA4D"/>
    <w:rsid w:val="2EB706A3"/>
    <w:rsid w:val="2EDE0DC9"/>
    <w:rsid w:val="2EF222B7"/>
    <w:rsid w:val="2EF9A3FE"/>
    <w:rsid w:val="2F1C28B0"/>
    <w:rsid w:val="2F23BC34"/>
    <w:rsid w:val="2F304BC4"/>
    <w:rsid w:val="2F310CAE"/>
    <w:rsid w:val="2F3AA5C3"/>
    <w:rsid w:val="2F511C64"/>
    <w:rsid w:val="2F53F23A"/>
    <w:rsid w:val="2FAC9DE7"/>
    <w:rsid w:val="305C1074"/>
    <w:rsid w:val="30731F74"/>
    <w:rsid w:val="3083DD45"/>
    <w:rsid w:val="30B932A6"/>
    <w:rsid w:val="30E385A4"/>
    <w:rsid w:val="30FAF217"/>
    <w:rsid w:val="310C0B68"/>
    <w:rsid w:val="3127E454"/>
    <w:rsid w:val="3141FDFC"/>
    <w:rsid w:val="314EB5CD"/>
    <w:rsid w:val="316BDF65"/>
    <w:rsid w:val="3171C8BE"/>
    <w:rsid w:val="3182009D"/>
    <w:rsid w:val="31912B24"/>
    <w:rsid w:val="319A182D"/>
    <w:rsid w:val="319A3074"/>
    <w:rsid w:val="31B4BF8C"/>
    <w:rsid w:val="31E35643"/>
    <w:rsid w:val="31F7E0D5"/>
    <w:rsid w:val="31FF4B97"/>
    <w:rsid w:val="3212BD81"/>
    <w:rsid w:val="322C9076"/>
    <w:rsid w:val="324E4FCC"/>
    <w:rsid w:val="326418F6"/>
    <w:rsid w:val="3279F435"/>
    <w:rsid w:val="32878597"/>
    <w:rsid w:val="3290D155"/>
    <w:rsid w:val="32A3B1CF"/>
    <w:rsid w:val="32A75AD3"/>
    <w:rsid w:val="32B08013"/>
    <w:rsid w:val="330158BB"/>
    <w:rsid w:val="3308DC80"/>
    <w:rsid w:val="330D991F"/>
    <w:rsid w:val="3329CFEC"/>
    <w:rsid w:val="3388EEC7"/>
    <w:rsid w:val="33C6B1FB"/>
    <w:rsid w:val="33CD1521"/>
    <w:rsid w:val="33E89E24"/>
    <w:rsid w:val="33EDC57D"/>
    <w:rsid w:val="33FFDF47"/>
    <w:rsid w:val="34156C5B"/>
    <w:rsid w:val="341F0F2E"/>
    <w:rsid w:val="344C69DB"/>
    <w:rsid w:val="3451D3B4"/>
    <w:rsid w:val="3485B4DB"/>
    <w:rsid w:val="34A5EDC8"/>
    <w:rsid w:val="34AADE2C"/>
    <w:rsid w:val="34C90883"/>
    <w:rsid w:val="34CCDDDC"/>
    <w:rsid w:val="3526CD91"/>
    <w:rsid w:val="353334AA"/>
    <w:rsid w:val="3536DDC4"/>
    <w:rsid w:val="3568E582"/>
    <w:rsid w:val="356C20A7"/>
    <w:rsid w:val="359A336B"/>
    <w:rsid w:val="359A7F01"/>
    <w:rsid w:val="35BCFFFA"/>
    <w:rsid w:val="35D152FA"/>
    <w:rsid w:val="36083F46"/>
    <w:rsid w:val="3617352F"/>
    <w:rsid w:val="361880E1"/>
    <w:rsid w:val="361B8025"/>
    <w:rsid w:val="3626483B"/>
    <w:rsid w:val="363C9EBD"/>
    <w:rsid w:val="3646AE8D"/>
    <w:rsid w:val="365EF259"/>
    <w:rsid w:val="36613088"/>
    <w:rsid w:val="3664D8E4"/>
    <w:rsid w:val="366DA197"/>
    <w:rsid w:val="368D185D"/>
    <w:rsid w:val="36A1BE39"/>
    <w:rsid w:val="36A9E7BD"/>
    <w:rsid w:val="36AC7668"/>
    <w:rsid w:val="36B1E6AF"/>
    <w:rsid w:val="36E17368"/>
    <w:rsid w:val="37055648"/>
    <w:rsid w:val="37203EE6"/>
    <w:rsid w:val="3728742A"/>
    <w:rsid w:val="373AFA61"/>
    <w:rsid w:val="374B4D75"/>
    <w:rsid w:val="375FF891"/>
    <w:rsid w:val="376ACC59"/>
    <w:rsid w:val="377E52FB"/>
    <w:rsid w:val="37841BED"/>
    <w:rsid w:val="37C74BA3"/>
    <w:rsid w:val="37C862AC"/>
    <w:rsid w:val="37CE7999"/>
    <w:rsid w:val="37D233AC"/>
    <w:rsid w:val="37E27EEE"/>
    <w:rsid w:val="380971F8"/>
    <w:rsid w:val="382E49D5"/>
    <w:rsid w:val="3845B81E"/>
    <w:rsid w:val="384DF9FC"/>
    <w:rsid w:val="385E6E53"/>
    <w:rsid w:val="38B1761D"/>
    <w:rsid w:val="38BC0F47"/>
    <w:rsid w:val="38DB15B1"/>
    <w:rsid w:val="38DD7A6A"/>
    <w:rsid w:val="39028965"/>
    <w:rsid w:val="391FEC4E"/>
    <w:rsid w:val="3938837F"/>
    <w:rsid w:val="3990B66C"/>
    <w:rsid w:val="3996931B"/>
    <w:rsid w:val="399D8DA6"/>
    <w:rsid w:val="39A27B45"/>
    <w:rsid w:val="39B422EC"/>
    <w:rsid w:val="39B8A3DC"/>
    <w:rsid w:val="39C71106"/>
    <w:rsid w:val="39DAF528"/>
    <w:rsid w:val="3A109100"/>
    <w:rsid w:val="3A1A0489"/>
    <w:rsid w:val="3A1F4880"/>
    <w:rsid w:val="3A3B9418"/>
    <w:rsid w:val="3A3DC153"/>
    <w:rsid w:val="3A432A56"/>
    <w:rsid w:val="3A4B9065"/>
    <w:rsid w:val="3A5489C9"/>
    <w:rsid w:val="3A58F578"/>
    <w:rsid w:val="3A63EF70"/>
    <w:rsid w:val="3A7C2751"/>
    <w:rsid w:val="3ABAB4FD"/>
    <w:rsid w:val="3AD453E0"/>
    <w:rsid w:val="3AE15B4A"/>
    <w:rsid w:val="3AE936FA"/>
    <w:rsid w:val="3B34322F"/>
    <w:rsid w:val="3B518221"/>
    <w:rsid w:val="3B59D75C"/>
    <w:rsid w:val="3B678248"/>
    <w:rsid w:val="3BD991B4"/>
    <w:rsid w:val="3C0B125A"/>
    <w:rsid w:val="3C5783B1"/>
    <w:rsid w:val="3C6CD4D2"/>
    <w:rsid w:val="3C6FAB14"/>
    <w:rsid w:val="3C7FB327"/>
    <w:rsid w:val="3C95DC93"/>
    <w:rsid w:val="3C9DBC62"/>
    <w:rsid w:val="3CA29711"/>
    <w:rsid w:val="3CBAA2A6"/>
    <w:rsid w:val="3CBC03F1"/>
    <w:rsid w:val="3CC57D09"/>
    <w:rsid w:val="3CC5A569"/>
    <w:rsid w:val="3CF75CD1"/>
    <w:rsid w:val="3D0C8E48"/>
    <w:rsid w:val="3D1A250D"/>
    <w:rsid w:val="3D567D65"/>
    <w:rsid w:val="3D8F806A"/>
    <w:rsid w:val="3D9BF40C"/>
    <w:rsid w:val="3DC1C683"/>
    <w:rsid w:val="3DD1A4CE"/>
    <w:rsid w:val="3DE4192D"/>
    <w:rsid w:val="3DE42ECF"/>
    <w:rsid w:val="3DF35D71"/>
    <w:rsid w:val="3DF62A90"/>
    <w:rsid w:val="3E0692F7"/>
    <w:rsid w:val="3E0CD28D"/>
    <w:rsid w:val="3E3A44C3"/>
    <w:rsid w:val="3E4AAA6E"/>
    <w:rsid w:val="3E62ABDE"/>
    <w:rsid w:val="3E630610"/>
    <w:rsid w:val="3E708AD7"/>
    <w:rsid w:val="3EA598A4"/>
    <w:rsid w:val="3EAE9686"/>
    <w:rsid w:val="3EBD3B80"/>
    <w:rsid w:val="3ED5DA5C"/>
    <w:rsid w:val="3F03B322"/>
    <w:rsid w:val="3F05DA2B"/>
    <w:rsid w:val="3F1351F2"/>
    <w:rsid w:val="3F3B29C2"/>
    <w:rsid w:val="3F9B166C"/>
    <w:rsid w:val="3FA09311"/>
    <w:rsid w:val="3FAAF96A"/>
    <w:rsid w:val="3FAEF960"/>
    <w:rsid w:val="3FBD1E14"/>
    <w:rsid w:val="3FC4B8A9"/>
    <w:rsid w:val="3FCE2498"/>
    <w:rsid w:val="3FE38103"/>
    <w:rsid w:val="3FFA6826"/>
    <w:rsid w:val="400950B0"/>
    <w:rsid w:val="401149AF"/>
    <w:rsid w:val="406B46A0"/>
    <w:rsid w:val="4073A299"/>
    <w:rsid w:val="4081099A"/>
    <w:rsid w:val="40FB5AA1"/>
    <w:rsid w:val="40FEBF47"/>
    <w:rsid w:val="4115D156"/>
    <w:rsid w:val="4121151E"/>
    <w:rsid w:val="41A52111"/>
    <w:rsid w:val="424974C4"/>
    <w:rsid w:val="4258AD8D"/>
    <w:rsid w:val="4262F18D"/>
    <w:rsid w:val="4264582D"/>
    <w:rsid w:val="4272082C"/>
    <w:rsid w:val="42820DF4"/>
    <w:rsid w:val="42859784"/>
    <w:rsid w:val="42A970DC"/>
    <w:rsid w:val="42A993FD"/>
    <w:rsid w:val="42B0535F"/>
    <w:rsid w:val="42B40ABF"/>
    <w:rsid w:val="42D64178"/>
    <w:rsid w:val="42DF65C5"/>
    <w:rsid w:val="42E29A2C"/>
    <w:rsid w:val="42E3DD07"/>
    <w:rsid w:val="430BDAB3"/>
    <w:rsid w:val="430CFDE6"/>
    <w:rsid w:val="4312EC81"/>
    <w:rsid w:val="437909C7"/>
    <w:rsid w:val="43B5AF25"/>
    <w:rsid w:val="43ED7055"/>
    <w:rsid w:val="43F01EA9"/>
    <w:rsid w:val="43FEC1EE"/>
    <w:rsid w:val="4409E13A"/>
    <w:rsid w:val="441E687B"/>
    <w:rsid w:val="4421233D"/>
    <w:rsid w:val="442BA82D"/>
    <w:rsid w:val="4432FB63"/>
    <w:rsid w:val="44A1CFAA"/>
    <w:rsid w:val="44A8CE47"/>
    <w:rsid w:val="44A9DDDC"/>
    <w:rsid w:val="44BDB193"/>
    <w:rsid w:val="44DB834C"/>
    <w:rsid w:val="44E55466"/>
    <w:rsid w:val="44ECBFE2"/>
    <w:rsid w:val="4514DA28"/>
    <w:rsid w:val="4530279A"/>
    <w:rsid w:val="4572D1F3"/>
    <w:rsid w:val="4572E216"/>
    <w:rsid w:val="4578E323"/>
    <w:rsid w:val="4588766D"/>
    <w:rsid w:val="458A1E92"/>
    <w:rsid w:val="45BD9E98"/>
    <w:rsid w:val="45D19BA3"/>
    <w:rsid w:val="45D86601"/>
    <w:rsid w:val="45F2561A"/>
    <w:rsid w:val="46021A06"/>
    <w:rsid w:val="460C9F76"/>
    <w:rsid w:val="463A3B28"/>
    <w:rsid w:val="464588DF"/>
    <w:rsid w:val="46505CDD"/>
    <w:rsid w:val="4652841F"/>
    <w:rsid w:val="465FDCC3"/>
    <w:rsid w:val="4669853A"/>
    <w:rsid w:val="467753AD"/>
    <w:rsid w:val="46789234"/>
    <w:rsid w:val="46889043"/>
    <w:rsid w:val="4696ED0B"/>
    <w:rsid w:val="469CFB5C"/>
    <w:rsid w:val="469E50C1"/>
    <w:rsid w:val="46B0E3D5"/>
    <w:rsid w:val="46E1DDCA"/>
    <w:rsid w:val="46F04B1E"/>
    <w:rsid w:val="46F502B0"/>
    <w:rsid w:val="472BD0A0"/>
    <w:rsid w:val="472F6B26"/>
    <w:rsid w:val="473662B0"/>
    <w:rsid w:val="476A9C25"/>
    <w:rsid w:val="476B1E6D"/>
    <w:rsid w:val="47CC4925"/>
    <w:rsid w:val="47D0BCD5"/>
    <w:rsid w:val="47DCBB09"/>
    <w:rsid w:val="47EBDC6D"/>
    <w:rsid w:val="47F51A5B"/>
    <w:rsid w:val="481F562F"/>
    <w:rsid w:val="48264462"/>
    <w:rsid w:val="483742A8"/>
    <w:rsid w:val="485D3028"/>
    <w:rsid w:val="4887D140"/>
    <w:rsid w:val="4888E6BC"/>
    <w:rsid w:val="488C1B7F"/>
    <w:rsid w:val="489B0697"/>
    <w:rsid w:val="48D0E445"/>
    <w:rsid w:val="48E52476"/>
    <w:rsid w:val="48F1D99E"/>
    <w:rsid w:val="4918D581"/>
    <w:rsid w:val="49265379"/>
    <w:rsid w:val="4926E52C"/>
    <w:rsid w:val="495637A3"/>
    <w:rsid w:val="4962B574"/>
    <w:rsid w:val="4977F0EC"/>
    <w:rsid w:val="49AC29CE"/>
    <w:rsid w:val="49ADAFDA"/>
    <w:rsid w:val="49CB13DE"/>
    <w:rsid w:val="49F8E7D3"/>
    <w:rsid w:val="49FEC62C"/>
    <w:rsid w:val="4A4212CE"/>
    <w:rsid w:val="4A4802AC"/>
    <w:rsid w:val="4A495CB9"/>
    <w:rsid w:val="4A7EF6B5"/>
    <w:rsid w:val="4A8A1529"/>
    <w:rsid w:val="4A9B01AC"/>
    <w:rsid w:val="4A9B3072"/>
    <w:rsid w:val="4AABF1EA"/>
    <w:rsid w:val="4ACA579A"/>
    <w:rsid w:val="4B118380"/>
    <w:rsid w:val="4B23CE00"/>
    <w:rsid w:val="4B6AB8EF"/>
    <w:rsid w:val="4B94B834"/>
    <w:rsid w:val="4BA664C2"/>
    <w:rsid w:val="4BAA4DD9"/>
    <w:rsid w:val="4BC0B954"/>
    <w:rsid w:val="4BFFDABA"/>
    <w:rsid w:val="4C0ADE10"/>
    <w:rsid w:val="4C3647B5"/>
    <w:rsid w:val="4C4503FE"/>
    <w:rsid w:val="4C5DF43B"/>
    <w:rsid w:val="4C7CAE94"/>
    <w:rsid w:val="4C88E354"/>
    <w:rsid w:val="4CCE93E1"/>
    <w:rsid w:val="4CDC6128"/>
    <w:rsid w:val="4D075FA1"/>
    <w:rsid w:val="4D4AF898"/>
    <w:rsid w:val="4D5EA2E5"/>
    <w:rsid w:val="4D63B40C"/>
    <w:rsid w:val="4D73F1AB"/>
    <w:rsid w:val="4DA09637"/>
    <w:rsid w:val="4DA7F695"/>
    <w:rsid w:val="4DB80C69"/>
    <w:rsid w:val="4DC351A6"/>
    <w:rsid w:val="4DDCB1DD"/>
    <w:rsid w:val="4DDE1939"/>
    <w:rsid w:val="4E01BE1D"/>
    <w:rsid w:val="4E19F685"/>
    <w:rsid w:val="4E276241"/>
    <w:rsid w:val="4E6A6442"/>
    <w:rsid w:val="4E74971F"/>
    <w:rsid w:val="4E81684E"/>
    <w:rsid w:val="4E825CB6"/>
    <w:rsid w:val="4EA026D9"/>
    <w:rsid w:val="4EB6AFD4"/>
    <w:rsid w:val="4EC169F0"/>
    <w:rsid w:val="4ECC71AC"/>
    <w:rsid w:val="4ED5DF3F"/>
    <w:rsid w:val="4EFE17CA"/>
    <w:rsid w:val="4F0FC70E"/>
    <w:rsid w:val="4F26B430"/>
    <w:rsid w:val="4F2E797D"/>
    <w:rsid w:val="4F3F769B"/>
    <w:rsid w:val="4F58D6FB"/>
    <w:rsid w:val="4F5A688F"/>
    <w:rsid w:val="4F6CCF2C"/>
    <w:rsid w:val="4F81A807"/>
    <w:rsid w:val="4F9FB01E"/>
    <w:rsid w:val="4FD85C28"/>
    <w:rsid w:val="4FE96817"/>
    <w:rsid w:val="4FF76393"/>
    <w:rsid w:val="502D5F92"/>
    <w:rsid w:val="50451156"/>
    <w:rsid w:val="50A8278B"/>
    <w:rsid w:val="5106C133"/>
    <w:rsid w:val="512F120A"/>
    <w:rsid w:val="51395EDF"/>
    <w:rsid w:val="5139CB3F"/>
    <w:rsid w:val="5176A932"/>
    <w:rsid w:val="517EB7CE"/>
    <w:rsid w:val="5180AF06"/>
    <w:rsid w:val="518FE7A3"/>
    <w:rsid w:val="51E3625C"/>
    <w:rsid w:val="51E3A659"/>
    <w:rsid w:val="51EF0AAD"/>
    <w:rsid w:val="520B4379"/>
    <w:rsid w:val="520F167C"/>
    <w:rsid w:val="5211D37E"/>
    <w:rsid w:val="5216A0A5"/>
    <w:rsid w:val="522D9001"/>
    <w:rsid w:val="5256B591"/>
    <w:rsid w:val="527A1F94"/>
    <w:rsid w:val="528A6D30"/>
    <w:rsid w:val="52A1129E"/>
    <w:rsid w:val="52A51BEA"/>
    <w:rsid w:val="52AFB5F2"/>
    <w:rsid w:val="52BBEC3D"/>
    <w:rsid w:val="52CE0AF5"/>
    <w:rsid w:val="52D40809"/>
    <w:rsid w:val="52FF8DAF"/>
    <w:rsid w:val="53065A37"/>
    <w:rsid w:val="531D920A"/>
    <w:rsid w:val="531FB0E7"/>
    <w:rsid w:val="5324716D"/>
    <w:rsid w:val="5344025B"/>
    <w:rsid w:val="534AEBF9"/>
    <w:rsid w:val="5384AFA5"/>
    <w:rsid w:val="53AC5102"/>
    <w:rsid w:val="53BCABDA"/>
    <w:rsid w:val="53DFB30B"/>
    <w:rsid w:val="53EA7D52"/>
    <w:rsid w:val="53EBB84B"/>
    <w:rsid w:val="53F96DC8"/>
    <w:rsid w:val="53FDBC46"/>
    <w:rsid w:val="540E91F0"/>
    <w:rsid w:val="54204E9E"/>
    <w:rsid w:val="542950C8"/>
    <w:rsid w:val="544128F2"/>
    <w:rsid w:val="54588852"/>
    <w:rsid w:val="54614A52"/>
    <w:rsid w:val="5560B063"/>
    <w:rsid w:val="55C20DF2"/>
    <w:rsid w:val="55D7F047"/>
    <w:rsid w:val="56059888"/>
    <w:rsid w:val="560CD002"/>
    <w:rsid w:val="565F76E6"/>
    <w:rsid w:val="56618CC5"/>
    <w:rsid w:val="56779F07"/>
    <w:rsid w:val="56C7297F"/>
    <w:rsid w:val="56DF41BF"/>
    <w:rsid w:val="5708F0E3"/>
    <w:rsid w:val="57189DB8"/>
    <w:rsid w:val="57781BAA"/>
    <w:rsid w:val="5787E544"/>
    <w:rsid w:val="57880E36"/>
    <w:rsid w:val="5788AD75"/>
    <w:rsid w:val="57D3A27D"/>
    <w:rsid w:val="57D91BF8"/>
    <w:rsid w:val="57E434C9"/>
    <w:rsid w:val="57F67E07"/>
    <w:rsid w:val="57F8DADC"/>
    <w:rsid w:val="5801B8BB"/>
    <w:rsid w:val="581FCB63"/>
    <w:rsid w:val="5827DC05"/>
    <w:rsid w:val="58335F48"/>
    <w:rsid w:val="588650DB"/>
    <w:rsid w:val="5894190C"/>
    <w:rsid w:val="58BDBA76"/>
    <w:rsid w:val="58C97C51"/>
    <w:rsid w:val="58CBC04A"/>
    <w:rsid w:val="58CF16CC"/>
    <w:rsid w:val="58FD0708"/>
    <w:rsid w:val="59231033"/>
    <w:rsid w:val="5942E8D4"/>
    <w:rsid w:val="594E3DFF"/>
    <w:rsid w:val="597288F9"/>
    <w:rsid w:val="5983CD2F"/>
    <w:rsid w:val="5989F6D9"/>
    <w:rsid w:val="598F4C3C"/>
    <w:rsid w:val="59D45D87"/>
    <w:rsid w:val="5A0CBB8B"/>
    <w:rsid w:val="5A29D5C7"/>
    <w:rsid w:val="5A5DA955"/>
    <w:rsid w:val="5A62A08D"/>
    <w:rsid w:val="5AB31586"/>
    <w:rsid w:val="5AC04E37"/>
    <w:rsid w:val="5AD38CDF"/>
    <w:rsid w:val="5AD909AB"/>
    <w:rsid w:val="5AE2411C"/>
    <w:rsid w:val="5AE3A74C"/>
    <w:rsid w:val="5B10A33E"/>
    <w:rsid w:val="5B1BD58B"/>
    <w:rsid w:val="5B4E254A"/>
    <w:rsid w:val="5B6D1E34"/>
    <w:rsid w:val="5B82CC12"/>
    <w:rsid w:val="5B98659D"/>
    <w:rsid w:val="5B9CA662"/>
    <w:rsid w:val="5BBA8CBC"/>
    <w:rsid w:val="5BDB916B"/>
    <w:rsid w:val="5BFC9606"/>
    <w:rsid w:val="5C478BB0"/>
    <w:rsid w:val="5C4FE26A"/>
    <w:rsid w:val="5C5CC10D"/>
    <w:rsid w:val="5C99F24A"/>
    <w:rsid w:val="5CAD92CB"/>
    <w:rsid w:val="5D36E284"/>
    <w:rsid w:val="5D39A633"/>
    <w:rsid w:val="5D54D9B9"/>
    <w:rsid w:val="5D68300D"/>
    <w:rsid w:val="5D6E5DCB"/>
    <w:rsid w:val="5D986667"/>
    <w:rsid w:val="5DA03824"/>
    <w:rsid w:val="5DEBB2CB"/>
    <w:rsid w:val="5DED5775"/>
    <w:rsid w:val="5DEEA49A"/>
    <w:rsid w:val="5DF08845"/>
    <w:rsid w:val="5DF21AA3"/>
    <w:rsid w:val="5E53764D"/>
    <w:rsid w:val="5E6A61A9"/>
    <w:rsid w:val="5EBC2805"/>
    <w:rsid w:val="5ED2B2E5"/>
    <w:rsid w:val="5ED72E29"/>
    <w:rsid w:val="5EE1173E"/>
    <w:rsid w:val="5EF53426"/>
    <w:rsid w:val="5F07C010"/>
    <w:rsid w:val="5F0A42A7"/>
    <w:rsid w:val="5F2450DA"/>
    <w:rsid w:val="5F35C100"/>
    <w:rsid w:val="5F393A9D"/>
    <w:rsid w:val="5F491D53"/>
    <w:rsid w:val="5F557427"/>
    <w:rsid w:val="5F61D6A0"/>
    <w:rsid w:val="5F7F2C72"/>
    <w:rsid w:val="5F875962"/>
    <w:rsid w:val="5FEFDBD0"/>
    <w:rsid w:val="5FF133AE"/>
    <w:rsid w:val="601E65AA"/>
    <w:rsid w:val="60222DE5"/>
    <w:rsid w:val="60704188"/>
    <w:rsid w:val="607206C8"/>
    <w:rsid w:val="60A1F896"/>
    <w:rsid w:val="60DC3F4E"/>
    <w:rsid w:val="60DC68EA"/>
    <w:rsid w:val="60FA523B"/>
    <w:rsid w:val="61111E3D"/>
    <w:rsid w:val="61174C1F"/>
    <w:rsid w:val="61198E8A"/>
    <w:rsid w:val="6123538D"/>
    <w:rsid w:val="612AA225"/>
    <w:rsid w:val="6152BCAE"/>
    <w:rsid w:val="6160B3DB"/>
    <w:rsid w:val="6166E20F"/>
    <w:rsid w:val="61AF246F"/>
    <w:rsid w:val="61D68802"/>
    <w:rsid w:val="61E2446A"/>
    <w:rsid w:val="61F9A06E"/>
    <w:rsid w:val="620ECEEB"/>
    <w:rsid w:val="62220B08"/>
    <w:rsid w:val="6222FFF7"/>
    <w:rsid w:val="6283F254"/>
    <w:rsid w:val="62BDB274"/>
    <w:rsid w:val="63153930"/>
    <w:rsid w:val="632F6914"/>
    <w:rsid w:val="634D15A5"/>
    <w:rsid w:val="6359CEA7"/>
    <w:rsid w:val="63BEA0F6"/>
    <w:rsid w:val="63FB6501"/>
    <w:rsid w:val="640D0292"/>
    <w:rsid w:val="642CA340"/>
    <w:rsid w:val="6434B9FA"/>
    <w:rsid w:val="64743C46"/>
    <w:rsid w:val="64A8CA9F"/>
    <w:rsid w:val="64D48B7A"/>
    <w:rsid w:val="64D93594"/>
    <w:rsid w:val="65409C23"/>
    <w:rsid w:val="654D4CA3"/>
    <w:rsid w:val="65916FD4"/>
    <w:rsid w:val="65AADA2B"/>
    <w:rsid w:val="65E3B760"/>
    <w:rsid w:val="6610887E"/>
    <w:rsid w:val="662E9A72"/>
    <w:rsid w:val="66336972"/>
    <w:rsid w:val="6639F20D"/>
    <w:rsid w:val="66594909"/>
    <w:rsid w:val="66DE8B21"/>
    <w:rsid w:val="66EE9614"/>
    <w:rsid w:val="670B709B"/>
    <w:rsid w:val="67142CBE"/>
    <w:rsid w:val="672A3165"/>
    <w:rsid w:val="674682F2"/>
    <w:rsid w:val="6746AA8C"/>
    <w:rsid w:val="675F5653"/>
    <w:rsid w:val="6763BD1F"/>
    <w:rsid w:val="67664C01"/>
    <w:rsid w:val="67BFA177"/>
    <w:rsid w:val="67C2403E"/>
    <w:rsid w:val="67F61DF6"/>
    <w:rsid w:val="67F72D48"/>
    <w:rsid w:val="682086C8"/>
    <w:rsid w:val="68453260"/>
    <w:rsid w:val="6889CD83"/>
    <w:rsid w:val="6890829F"/>
    <w:rsid w:val="68C43BD3"/>
    <w:rsid w:val="68CABB1D"/>
    <w:rsid w:val="68DA59A3"/>
    <w:rsid w:val="68DB4204"/>
    <w:rsid w:val="68F30F68"/>
    <w:rsid w:val="692DA259"/>
    <w:rsid w:val="692F0D74"/>
    <w:rsid w:val="69872073"/>
    <w:rsid w:val="6999B419"/>
    <w:rsid w:val="69AAE4DE"/>
    <w:rsid w:val="69C560C9"/>
    <w:rsid w:val="69DB3DC2"/>
    <w:rsid w:val="69E38DBB"/>
    <w:rsid w:val="69EA6D14"/>
    <w:rsid w:val="6A004F69"/>
    <w:rsid w:val="6A0AB9C6"/>
    <w:rsid w:val="6A15B060"/>
    <w:rsid w:val="6A39A3D6"/>
    <w:rsid w:val="6A517CF2"/>
    <w:rsid w:val="6A7983BD"/>
    <w:rsid w:val="6A8A1A9A"/>
    <w:rsid w:val="6AA20429"/>
    <w:rsid w:val="6AE22EA5"/>
    <w:rsid w:val="6B1B8F4D"/>
    <w:rsid w:val="6B2ECE0A"/>
    <w:rsid w:val="6B3D569A"/>
    <w:rsid w:val="6B4821C2"/>
    <w:rsid w:val="6B506266"/>
    <w:rsid w:val="6B7C8665"/>
    <w:rsid w:val="6B82C72C"/>
    <w:rsid w:val="6BA811AE"/>
    <w:rsid w:val="6BC6D523"/>
    <w:rsid w:val="6BF9475A"/>
    <w:rsid w:val="6C0500C8"/>
    <w:rsid w:val="6C0808A6"/>
    <w:rsid w:val="6C2FA4D0"/>
    <w:rsid w:val="6C3BEE14"/>
    <w:rsid w:val="6C9A22D6"/>
    <w:rsid w:val="6CCA6998"/>
    <w:rsid w:val="6D18A383"/>
    <w:rsid w:val="6D320368"/>
    <w:rsid w:val="6D6B6870"/>
    <w:rsid w:val="6D88BACC"/>
    <w:rsid w:val="6D88F28E"/>
    <w:rsid w:val="6DF54754"/>
    <w:rsid w:val="6E0715BC"/>
    <w:rsid w:val="6E0C304C"/>
    <w:rsid w:val="6E5A9B62"/>
    <w:rsid w:val="6E688747"/>
    <w:rsid w:val="6E7D1DDC"/>
    <w:rsid w:val="6E9F7F55"/>
    <w:rsid w:val="6EA20A79"/>
    <w:rsid w:val="6EA63296"/>
    <w:rsid w:val="6EB473E4"/>
    <w:rsid w:val="6EBEFB19"/>
    <w:rsid w:val="6EDC13F2"/>
    <w:rsid w:val="6F274EA5"/>
    <w:rsid w:val="6F34A2EE"/>
    <w:rsid w:val="6F70E27A"/>
    <w:rsid w:val="6FBFC536"/>
    <w:rsid w:val="6FED7786"/>
    <w:rsid w:val="6FEE63CB"/>
    <w:rsid w:val="704EE5F9"/>
    <w:rsid w:val="7050DB7A"/>
    <w:rsid w:val="706BBD5D"/>
    <w:rsid w:val="706F3C3C"/>
    <w:rsid w:val="70AC3732"/>
    <w:rsid w:val="716A62BD"/>
    <w:rsid w:val="718A342C"/>
    <w:rsid w:val="718BC660"/>
    <w:rsid w:val="71B76346"/>
    <w:rsid w:val="71F278D1"/>
    <w:rsid w:val="721C9296"/>
    <w:rsid w:val="722ACBB0"/>
    <w:rsid w:val="724B0795"/>
    <w:rsid w:val="7261FDF8"/>
    <w:rsid w:val="7262A784"/>
    <w:rsid w:val="726D5D2A"/>
    <w:rsid w:val="727BD56F"/>
    <w:rsid w:val="728A010B"/>
    <w:rsid w:val="728E9DBE"/>
    <w:rsid w:val="7292D896"/>
    <w:rsid w:val="72E483D6"/>
    <w:rsid w:val="730C2388"/>
    <w:rsid w:val="730FDA5A"/>
    <w:rsid w:val="732BB9B2"/>
    <w:rsid w:val="732BC949"/>
    <w:rsid w:val="7387E507"/>
    <w:rsid w:val="73914F5A"/>
    <w:rsid w:val="73C91F94"/>
    <w:rsid w:val="73EBEC23"/>
    <w:rsid w:val="7426ECE2"/>
    <w:rsid w:val="744697F9"/>
    <w:rsid w:val="745092DC"/>
    <w:rsid w:val="7484FC22"/>
    <w:rsid w:val="749BB7BB"/>
    <w:rsid w:val="74BE99CE"/>
    <w:rsid w:val="74C22D3E"/>
    <w:rsid w:val="74D18A06"/>
    <w:rsid w:val="7506F4C6"/>
    <w:rsid w:val="75119986"/>
    <w:rsid w:val="7519267F"/>
    <w:rsid w:val="753EE058"/>
    <w:rsid w:val="7555C100"/>
    <w:rsid w:val="756480FD"/>
    <w:rsid w:val="756E6A12"/>
    <w:rsid w:val="7570E39D"/>
    <w:rsid w:val="757E594D"/>
    <w:rsid w:val="75A68A5E"/>
    <w:rsid w:val="75B37631"/>
    <w:rsid w:val="75C4D5BD"/>
    <w:rsid w:val="75D1B6E0"/>
    <w:rsid w:val="75D97FF6"/>
    <w:rsid w:val="75E996C6"/>
    <w:rsid w:val="75EA625F"/>
    <w:rsid w:val="75F62E1A"/>
    <w:rsid w:val="7601A9BA"/>
    <w:rsid w:val="760D307B"/>
    <w:rsid w:val="763D56D3"/>
    <w:rsid w:val="76AA53E5"/>
    <w:rsid w:val="76D433BB"/>
    <w:rsid w:val="76EEB356"/>
    <w:rsid w:val="76F3BF3E"/>
    <w:rsid w:val="771978C0"/>
    <w:rsid w:val="7755A7C8"/>
    <w:rsid w:val="7769BBBE"/>
    <w:rsid w:val="77755057"/>
    <w:rsid w:val="777698A6"/>
    <w:rsid w:val="77CD893F"/>
    <w:rsid w:val="77F9E82F"/>
    <w:rsid w:val="78057B86"/>
    <w:rsid w:val="780A8362"/>
    <w:rsid w:val="7819C18C"/>
    <w:rsid w:val="7847A859"/>
    <w:rsid w:val="7847AD6F"/>
    <w:rsid w:val="78508A2F"/>
    <w:rsid w:val="786647D1"/>
    <w:rsid w:val="788D61C2"/>
    <w:rsid w:val="78CE30EB"/>
    <w:rsid w:val="78E8CB21"/>
    <w:rsid w:val="78F5E340"/>
    <w:rsid w:val="78F96EFA"/>
    <w:rsid w:val="7921F31F"/>
    <w:rsid w:val="7925589D"/>
    <w:rsid w:val="7934E2C2"/>
    <w:rsid w:val="79369793"/>
    <w:rsid w:val="795444B8"/>
    <w:rsid w:val="798E1C2B"/>
    <w:rsid w:val="799CD8E6"/>
    <w:rsid w:val="79A4FB29"/>
    <w:rsid w:val="79C55134"/>
    <w:rsid w:val="79CB35E7"/>
    <w:rsid w:val="79D0DB43"/>
    <w:rsid w:val="79D246D3"/>
    <w:rsid w:val="79DBB933"/>
    <w:rsid w:val="79E0028E"/>
    <w:rsid w:val="79FCF625"/>
    <w:rsid w:val="7A02C666"/>
    <w:rsid w:val="7A06F377"/>
    <w:rsid w:val="7A16CD18"/>
    <w:rsid w:val="7A5A69DD"/>
    <w:rsid w:val="7AA5AF00"/>
    <w:rsid w:val="7AAB02A7"/>
    <w:rsid w:val="7B13683D"/>
    <w:rsid w:val="7B395E97"/>
    <w:rsid w:val="7B508AE6"/>
    <w:rsid w:val="7B6CABA4"/>
    <w:rsid w:val="7B8AD30E"/>
    <w:rsid w:val="7BAFA497"/>
    <w:rsid w:val="7BEAF1A5"/>
    <w:rsid w:val="7BEB185F"/>
    <w:rsid w:val="7BEC2261"/>
    <w:rsid w:val="7C1325CA"/>
    <w:rsid w:val="7C1F8C6A"/>
    <w:rsid w:val="7C21D83C"/>
    <w:rsid w:val="7C61B973"/>
    <w:rsid w:val="7C7647EE"/>
    <w:rsid w:val="7C7930F0"/>
    <w:rsid w:val="7C891ED2"/>
    <w:rsid w:val="7C8C0EA7"/>
    <w:rsid w:val="7C96382B"/>
    <w:rsid w:val="7CA1E4CF"/>
    <w:rsid w:val="7D050268"/>
    <w:rsid w:val="7D51DFC3"/>
    <w:rsid w:val="7D6567E8"/>
    <w:rsid w:val="7D68B582"/>
    <w:rsid w:val="7DBB3A49"/>
    <w:rsid w:val="7DBB5CCB"/>
    <w:rsid w:val="7DCA90A5"/>
    <w:rsid w:val="7E1A45EB"/>
    <w:rsid w:val="7E259A17"/>
    <w:rsid w:val="7E26DFAD"/>
    <w:rsid w:val="7E5BE2DD"/>
    <w:rsid w:val="7E744405"/>
    <w:rsid w:val="7E956501"/>
    <w:rsid w:val="7E9CD226"/>
    <w:rsid w:val="7EDB4A29"/>
    <w:rsid w:val="7EDE9BE3"/>
    <w:rsid w:val="7EE75B3F"/>
    <w:rsid w:val="7F596DFA"/>
    <w:rsid w:val="7F5DA6B9"/>
    <w:rsid w:val="7F7615F4"/>
    <w:rsid w:val="7FA70684"/>
    <w:rsid w:val="7FA83991"/>
    <w:rsid w:val="7FA90B95"/>
    <w:rsid w:val="7FBD0B02"/>
    <w:rsid w:val="7FC532B0"/>
    <w:rsid w:val="7FDEE5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BF2F66"/>
  <w15:docId w15:val="{23CA3B3E-7A4C-A24E-A8AC-131FE98AA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0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0216"/>
    <w:rPr>
      <w:rFonts w:ascii="Tahoma" w:hAnsi="Tahoma" w:cs="Tahoma"/>
      <w:sz w:val="16"/>
      <w:szCs w:val="16"/>
    </w:rPr>
  </w:style>
  <w:style w:type="paragraph" w:styleId="Header">
    <w:name w:val="header"/>
    <w:basedOn w:val="Normal"/>
    <w:link w:val="HeaderChar"/>
    <w:uiPriority w:val="99"/>
    <w:unhideWhenUsed/>
    <w:rsid w:val="002D1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619"/>
  </w:style>
  <w:style w:type="paragraph" w:styleId="Footer">
    <w:name w:val="footer"/>
    <w:basedOn w:val="Normal"/>
    <w:link w:val="FooterChar"/>
    <w:uiPriority w:val="99"/>
    <w:unhideWhenUsed/>
    <w:rsid w:val="002D1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619"/>
  </w:style>
  <w:style w:type="character" w:styleId="Hyperlink">
    <w:name w:val="Hyperlink"/>
    <w:basedOn w:val="DefaultParagraphFont"/>
    <w:uiPriority w:val="99"/>
    <w:unhideWhenUsed/>
    <w:rsid w:val="00F86934"/>
    <w:rPr>
      <w:color w:val="0000FF" w:themeColor="hyperlink"/>
      <w:u w:val="single"/>
    </w:rPr>
  </w:style>
  <w:style w:type="table" w:styleId="TableGrid">
    <w:name w:val="Table Grid"/>
    <w:basedOn w:val="TableNormal"/>
    <w:uiPriority w:val="59"/>
    <w:rsid w:val="008F3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7468E"/>
    <w:rPr>
      <w:color w:val="800080" w:themeColor="followedHyperlink"/>
      <w:u w:val="single"/>
    </w:rPr>
  </w:style>
  <w:style w:type="paragraph" w:styleId="ListParagraph">
    <w:name w:val="List Paragraph"/>
    <w:basedOn w:val="Normal"/>
    <w:uiPriority w:val="34"/>
    <w:qFormat/>
    <w:pPr>
      <w:ind w:left="720"/>
      <w:contextualSpacing/>
    </w:p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s.s.ebscohost.com/eds/pdfviewer/pdfviewer?vid=8&amp;sid=6885439d-0bc1-4488-9b71-4e0ca612acdb%40redis" TargetMode="External"/><Relationship Id="rId21" Type="http://schemas.openxmlformats.org/officeDocument/2006/relationships/hyperlink" Target="https://ied.eu/blog/importance-of-technology-in-healthcare/" TargetMode="External"/><Relationship Id="rId42" Type="http://schemas.openxmlformats.org/officeDocument/2006/relationships/hyperlink" Target="https://eds.s.ebscohost.com/eds/detail/detail?vid=1&amp;sid=6885439d-0bc1-4488-9b71-4e0ca612acdb%40redis&amp;bdata=JkF1dGhUeXBlPWlwLHNzbyZzaXRlPWVkcy1saXZl" TargetMode="External"/><Relationship Id="rId47" Type="http://schemas.openxmlformats.org/officeDocument/2006/relationships/hyperlink" Target="https://www.fingent.com/blog/7-major-impacts-of-technology-in-healthcare/" TargetMode="External"/><Relationship Id="rId63" Type="http://schemas.openxmlformats.org/officeDocument/2006/relationships/hyperlink" Target="https://healthmanagement.org/c/cardio/news/the-impact-of-digital-technology-on-healthcare" TargetMode="External"/><Relationship Id="rId68" Type="http://schemas.openxmlformats.org/officeDocument/2006/relationships/hyperlink" Target="https://www.researchgate.net/publication/344954182_Technology_in_social_care_a_review_of_the_UK_policy_landscape" TargetMode="External"/><Relationship Id="rId2" Type="http://schemas.openxmlformats.org/officeDocument/2006/relationships/numbering" Target="numbering.xml"/><Relationship Id="rId16" Type="http://schemas.openxmlformats.org/officeDocument/2006/relationships/hyperlink" Target="https://eds.s.ebscohost.com/eds/pdfviewer/pdfviewer?vid=9&amp;sid=6885439d-0bc1-4488-9b71-4e0ca612acdb%40redis" TargetMode="External"/><Relationship Id="rId29" Type="http://schemas.openxmlformats.org/officeDocument/2006/relationships/hyperlink" Target="https://www.geospatialworld.net/blogs/how-technology-has-changed-the-world-of-medicine/" TargetMode="External"/><Relationship Id="rId11" Type="http://schemas.openxmlformats.org/officeDocument/2006/relationships/image" Target="media/image4.png"/><Relationship Id="rId24" Type="http://schemas.openxmlformats.org/officeDocument/2006/relationships/hyperlink" Target="https://eds.p.ebscohost.com/eds/detail/detail?vid=3&amp;sid=25fa6cb9-dff9-408b-ab5b-81d58b862d4a%40redis&amp;bdata=JkF1dGhUeXBlPWlwLHNzbyZzaXRlPWVkcy1saXZl" TargetMode="External"/><Relationship Id="rId32" Type="http://schemas.openxmlformats.org/officeDocument/2006/relationships/hyperlink" Target="https://bmcgeriatr.biomedcentral.com/articles/10.1186/s12877-020-01565-0" TargetMode="External"/><Relationship Id="rId37" Type="http://schemas.openxmlformats.org/officeDocument/2006/relationships/hyperlink" Target="https://www.ejgm.co.uk/download/pros-and-cons-of-telemedicine-in-diagnosis-and-management-a-cross-sectional-survey-12236.pdf" TargetMode="External"/><Relationship Id="rId40" Type="http://schemas.openxmlformats.org/officeDocument/2006/relationships/hyperlink" Target="https://www.nursinginpractice.com/" TargetMode="External"/><Relationship Id="rId45" Type="http://schemas.openxmlformats.org/officeDocument/2006/relationships/hyperlink" Target="https://search.ebscohost.com/login.aspx?direct=true&amp;AuthType=ip,sso&amp;db=edsjsr&amp;AN=edsjsr.24894846&amp;site=eds-live" TargetMode="External"/><Relationship Id="rId53" Type="http://schemas.openxmlformats.org/officeDocument/2006/relationships/hyperlink" Target="https://doi.org/10.1186/s12913-020-4999-8" TargetMode="External"/><Relationship Id="rId58" Type="http://schemas.openxmlformats.org/officeDocument/2006/relationships/hyperlink" Target="https://evisit.com/resources/pros-and-cons-telehealth-for-doctors" TargetMode="External"/><Relationship Id="rId66" Type="http://schemas.openxmlformats.org/officeDocument/2006/relationships/hyperlink" Target="https://eds.s.ebscohost.com/eds/detail/detail?vid=6&amp;sid=f3d28fbc-cf79-4d42-a355-dfec5a3429d7%40redis&amp;bdata=JkF1dGhUeXBlPWlwLHNzbyZzaXRlPWVkcy1saXZl" TargetMode="External"/><Relationship Id="rId74" Type="http://schemas.microsoft.com/office/2020/10/relationships/intelligence" Target="intelligence2.xml"/><Relationship Id="rId5" Type="http://schemas.openxmlformats.org/officeDocument/2006/relationships/webSettings" Target="webSettings.xml"/><Relationship Id="rId61" Type="http://schemas.openxmlformats.org/officeDocument/2006/relationships/hyperlink" Target="https://eds.s.ebscohost.com/eds/detail/detail?vid=7&amp;sid=6885439d-0bc1-4488-9b71-4e0ca612acdb%40redis&amp;bdata=JkF1dGhUeXBlPWlwLHNzbyZzaXRlPWVkcy1saXZl" TargetMode="External"/><Relationship Id="rId19" Type="http://schemas.openxmlformats.org/officeDocument/2006/relationships/hyperlink" Target="https://theconversation.com/what-was-healthcare-like-before-the-nhs-99055" TargetMode="External"/><Relationship Id="rId14" Type="http://schemas.openxmlformats.org/officeDocument/2006/relationships/image" Target="media/image7.png"/><Relationship Id="rId22" Type="http://schemas.openxmlformats.org/officeDocument/2006/relationships/hyperlink" Target="https://eds.s.ebscohost.com/eds/detail/detail?vid=6&amp;sid=6885439d-0bc1-4488-9b71-4e0ca612acdb%40redis&amp;bdata=JkF1dGhUeXBlPWlwLHNzbyZzaXRlPWVkcy1saXZl" TargetMode="External"/><Relationship Id="rId27" Type="http://schemas.openxmlformats.org/officeDocument/2006/relationships/hyperlink" Target="https://eds.s.ebscohost.com/eds/detail/detail?vid=16&amp;sid=6885439d-0bc1-4488-9b71-4e0ca612acdb%40redis&amp;bdata=JkF1dGhUeXBlPWlwLHNzbyZzaXRlPWVkcy1saXZl" TargetMode="External"/><Relationship Id="rId30" Type="http://schemas.openxmlformats.org/officeDocument/2006/relationships/hyperlink" Target="https://doi.org/10.1186/s12911-020-01260-5" TargetMode="External"/><Relationship Id="rId35" Type="http://schemas.openxmlformats.org/officeDocument/2006/relationships/hyperlink" Target="https://eds.s.ebscohost.com/eds/pdfviewer/pdfviewer?vid=15&amp;sid=6885439d-0bc1-4488-9b71-4e0ca612acdb%40redis" TargetMode="External"/><Relationship Id="rId43" Type="http://schemas.openxmlformats.org/officeDocument/2006/relationships/hyperlink" Target="https://eds.s.ebscohost.com/eds/pdfviewer/pdfviewer?vid=8&amp;sid=214b7a55-92ef-4dbe-b381-4dbc046a45a2%40redis.%20%20(Accassed:27" TargetMode="External"/><Relationship Id="rId48" Type="http://schemas.openxmlformats.org/officeDocument/2006/relationships/hyperlink" Target="https://eds.s.ebscohost.com/eds/detail/detail?vid=2&amp;sid=f77f1de0-d2e2-4834-a77b-5dcdef5d05f7%40redis&amp;bdata=JkF1dGhUeXBlPWlwLHNzbyZzaXRlPWVkcy1saXZl" TargetMode="External"/><Relationship Id="rId56" Type="http://schemas.openxmlformats.org/officeDocument/2006/relationships/hyperlink" Target="https://mindthegraph.com/blog/what-is-methodology-in-research/" TargetMode="External"/><Relationship Id="rId64" Type="http://schemas.openxmlformats.org/officeDocument/2006/relationships/hyperlink" Target="https://www.ncbi.nlm.nih.gov/pmc/articles/PMC4147743/" TargetMode="External"/><Relationship Id="rId69" Type="http://schemas.openxmlformats.org/officeDocument/2006/relationships/hyperlink" Target="https://eds.s.ebscohost.com/eds/detail/detail?vid=11&amp;sid=6885439d-0bc1-4488-9b71-4e0ca612acdb%40redis&amp;bdata=JkF1dGhUeXBlPWlwLHNzbyZzaXRlPWVkcy1saXZl" TargetMode="External"/><Relationship Id="rId8" Type="http://schemas.openxmlformats.org/officeDocument/2006/relationships/image" Target="media/image1.png"/><Relationship Id="rId51" Type="http://schemas.openxmlformats.org/officeDocument/2006/relationships/hyperlink" Target="https://doi.org/10.1080/23288604.2019.1583040"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ncbi.nlm.nih.gov/pmc/articles/PMC5787626/" TargetMode="External"/><Relationship Id="rId25" Type="http://schemas.openxmlformats.org/officeDocument/2006/relationships/hyperlink" Target="https://www.kingsfund.org.uk/publications/nhs-70-what-will-new-technology-mean-nhs-and-its-patients" TargetMode="External"/><Relationship Id="rId33" Type="http://schemas.openxmlformats.org/officeDocument/2006/relationships/hyperlink" Target="https://search.ebscohost.com/login.aspx?direct=true&amp;AuthType=ip,sso&amp;db=edstdx&amp;AN=edstdx.10803.670541&amp;site=eds-live" TargetMode="External"/><Relationship Id="rId38" Type="http://schemas.openxmlformats.org/officeDocument/2006/relationships/hyperlink" Target="https://www.cioinsight.com/news-trends/it-challenges-in-healthcare/" TargetMode="External"/><Relationship Id="rId46" Type="http://schemas.openxmlformats.org/officeDocument/2006/relationships/hyperlink" Target="https://www.mytechmag.com/advantages-and-disadvantages-technology-in-the-healthcare/" TargetMode="External"/><Relationship Id="rId59" Type="http://schemas.openxmlformats.org/officeDocument/2006/relationships/hyperlink" Target="https://www.jmir.org/2019/10/e16222/" TargetMode="External"/><Relationship Id="rId67" Type="http://schemas.openxmlformats.org/officeDocument/2006/relationships/hyperlink" Target="https://www.techtarget.com/whatis/definition/hypothesis" TargetMode="External"/><Relationship Id="rId20" Type="http://schemas.openxmlformats.org/officeDocument/2006/relationships/hyperlink" Target="https://www.scribbr.co.uk/research-methods/data-collection-guide/" TargetMode="External"/><Relationship Id="rId41" Type="http://schemas.openxmlformats.org/officeDocument/2006/relationships/hyperlink" Target="https://www.nice.org.uk/process/pmg10/chapter/identifying-the-evidence-literature-searching-and-evidence-submission" TargetMode="External"/><Relationship Id="rId54" Type="http://schemas.openxmlformats.org/officeDocument/2006/relationships/hyperlink" Target="https://eds.s.ebscohost.com/eds/detail/detail?vid=10&amp;sid=6885439d-0bc1-4488-9b71-4e0ca612acdb%40redis&amp;bdata=JkF1dGhUeXBlPWlwLHNzbyZzaXRlPWVkcy1saXZl" TargetMode="External"/><Relationship Id="rId62" Type="http://schemas.openxmlformats.org/officeDocument/2006/relationships/hyperlink" Target="https://search.ebscohost.com/login.aspx?direct=true&amp;AuthType=ip,sso&amp;db=nlebk&amp;AN=2238376&amp;site=eds-live"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eds.s.ebscohost.com/eds/detail/detail?vid=12&amp;sid=6885439d-0bc1-4488-9b71-4e0ca612acdb%40redis&amp;bdata=JkF1dGhUeXBlPWlwLHNzbyZzaXRlPWVkcy1saXZl" TargetMode="External"/><Relationship Id="rId28" Type="http://schemas.openxmlformats.org/officeDocument/2006/relationships/hyperlink" Target="https://eds.s.ebscohost.com/eds/detail/detail?vid=13&amp;sid=6885439d-0bc1-4488-9b71-4e0ca612acdb%40redis&amp;bdata=JkF1dGhUeXBlPWlwLHNzbyZzaXRlPWVkcy1saXZl" TargetMode="External"/><Relationship Id="rId36" Type="http://schemas.openxmlformats.org/officeDocument/2006/relationships/hyperlink" Target="https://www.ncbi.nlm.nih.gov/pmc/articles/PMC3566926/" TargetMode="External"/><Relationship Id="rId49" Type="http://schemas.openxmlformats.org/officeDocument/2006/relationships/hyperlink" Target="https://www.kingsfund.org.uk/publications/digital-change-health-social-care" TargetMode="External"/><Relationship Id="rId57" Type="http://schemas.openxmlformats.org/officeDocument/2006/relationships/hyperlink" Target="https://eds.s.ebscohost.com/eds/detail/detail?vid=14&amp;sid=6885439d-0bc1-4488-9b71-4e0ca612acdb%40redis&amp;bdata=JkF1dGhUeXBlPWlwLHNzbyZzaXRlPWVkcy1saXZl" TargetMode="External"/><Relationship Id="rId10" Type="http://schemas.openxmlformats.org/officeDocument/2006/relationships/image" Target="media/image3.png"/><Relationship Id="rId31" Type="http://schemas.openxmlformats.org/officeDocument/2006/relationships/hyperlink" Target="https://www.england.nhs.uk/digitaltechnology/" TargetMode="External"/><Relationship Id="rId44" Type="http://schemas.openxmlformats.org/officeDocument/2006/relationships/hyperlink" Target="https://www.ncbi.nlm.nih.gov/books/NBK470186/" TargetMode="External"/><Relationship Id="rId52" Type="http://schemas.openxmlformats.org/officeDocument/2006/relationships/hyperlink" Target="https://www.nice.org.uk/process/pmg10/chapter/introduction" TargetMode="External"/><Relationship Id="rId60" Type="http://schemas.openxmlformats.org/officeDocument/2006/relationships/hyperlink" Target="https://eds.s.ebscohost.com/eds/detail/detail?vid=3&amp;sid=f3d28fbc-cf79-4d42-a355-dfec5a3429d7%40redis&amp;bdata=JkF1dGhUeXBlPWlwLHNzbyZzaXRlPWVkcy1saXZl" TargetMode="External"/><Relationship Id="rId65" Type="http://schemas.openxmlformats.org/officeDocument/2006/relationships/hyperlink" Target="https://www.ncbi.nlm.nih.gov/pmc/articles/PMC4147743/"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journals.sagepub.com/doi/full/10.1177/2516043520975661" TargetMode="External"/><Relationship Id="rId39" Type="http://schemas.openxmlformats.org/officeDocument/2006/relationships/hyperlink" Target="https://www.oatext.com/ethical-impact-of-the-technology-on-the-healthcare-system.php" TargetMode="External"/><Relationship Id="rId34" Type="http://schemas.openxmlformats.org/officeDocument/2006/relationships/hyperlink" Target="https://eds.s.ebscohost.com/eds/pdfviewer/pdfviewer?vid=8&amp;sid=f3d28fbc-cf79-4d42-a355-dfec5a3429d7%40redis" TargetMode="External"/><Relationship Id="rId50" Type="http://schemas.openxmlformats.org/officeDocument/2006/relationships/hyperlink" Target="https://techvera.com/5-ways-technology-has-changed-healthcare/" TargetMode="External"/><Relationship Id="rId55" Type="http://schemas.openxmlformats.org/officeDocument/2006/relationships/hyperlink" Target="https://www.highspeedtraining.co.uk/hub/technology-in-health-and-social-care/" TargetMode="External"/><Relationship Id="rId7" Type="http://schemas.openxmlformats.org/officeDocument/2006/relationships/endnotes" Target="endnotes.xml"/><Relationship Id="rId7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12A43-1BEA-CF46-A860-4D72D90F2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45</Pages>
  <Words>13553</Words>
  <Characters>77253</Characters>
  <Application>Microsoft Office Word</Application>
  <DocSecurity>4</DocSecurity>
  <Lines>643</Lines>
  <Paragraphs>181</Paragraphs>
  <ScaleCrop>false</ScaleCrop>
  <Company/>
  <LinksUpToDate>false</LinksUpToDate>
  <CharactersWithSpaces>90625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jshort</dc:creator>
  <cp:lastModifiedBy>Angela Okuonghe</cp:lastModifiedBy>
  <cp:revision>2</cp:revision>
  <cp:lastPrinted>2015-08-05T15:29:00Z</cp:lastPrinted>
  <dcterms:created xsi:type="dcterms:W3CDTF">2023-01-31T20:08:00Z</dcterms:created>
  <dcterms:modified xsi:type="dcterms:W3CDTF">2023-01-31T20:08:00Z</dcterms:modified>
</cp:coreProperties>
</file>