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2C92355" w14:textId="77777777" w:rsidR="00B97C8C" w:rsidRDefault="00B97C8C" w:rsidP="00B97C8C">
      <w:pPr>
        <w:jc w:val="center"/>
        <w:rPr>
          <w:b/>
          <w:bCs/>
          <w:sz w:val="44"/>
          <w:szCs w:val="44"/>
        </w:rPr>
      </w:pPr>
    </w:p>
    <w:p w14:paraId="37CC87EF" w14:textId="77777777" w:rsidR="00B97C8C" w:rsidRDefault="00B97C8C" w:rsidP="00B97C8C">
      <w:pPr>
        <w:jc w:val="center"/>
        <w:rPr>
          <w:b/>
          <w:bCs/>
          <w:sz w:val="44"/>
          <w:szCs w:val="44"/>
        </w:rPr>
      </w:pPr>
    </w:p>
    <w:p w14:paraId="3E98BDB0" w14:textId="77777777" w:rsidR="00B97C8C" w:rsidRDefault="00B97C8C" w:rsidP="00B97C8C">
      <w:pPr>
        <w:jc w:val="center"/>
        <w:rPr>
          <w:b/>
          <w:bCs/>
          <w:sz w:val="44"/>
          <w:szCs w:val="44"/>
        </w:rPr>
      </w:pPr>
    </w:p>
    <w:p w14:paraId="35DA4F09" w14:textId="77777777" w:rsidR="00B97C8C" w:rsidRDefault="00B97C8C" w:rsidP="00B97C8C">
      <w:pPr>
        <w:jc w:val="center"/>
        <w:rPr>
          <w:b/>
          <w:bCs/>
          <w:sz w:val="44"/>
          <w:szCs w:val="44"/>
        </w:rPr>
      </w:pPr>
    </w:p>
    <w:p w14:paraId="717DC6B8" w14:textId="77777777" w:rsidR="00B97C8C" w:rsidRDefault="00B97C8C" w:rsidP="00B97C8C">
      <w:pPr>
        <w:jc w:val="center"/>
        <w:rPr>
          <w:b/>
          <w:bCs/>
          <w:sz w:val="44"/>
          <w:szCs w:val="44"/>
        </w:rPr>
      </w:pPr>
    </w:p>
    <w:p w14:paraId="6ECE9B91" w14:textId="1316EC8E" w:rsidR="00B97C8C" w:rsidRPr="00B97C8C" w:rsidRDefault="00B97C8C" w:rsidP="00B97C8C">
      <w:pPr>
        <w:jc w:val="center"/>
        <w:rPr>
          <w:b/>
          <w:bCs/>
          <w:sz w:val="44"/>
          <w:szCs w:val="44"/>
        </w:rPr>
      </w:pPr>
      <w:r w:rsidRPr="00B97C8C">
        <w:rPr>
          <w:b/>
          <w:bCs/>
          <w:sz w:val="44"/>
          <w:szCs w:val="44"/>
        </w:rPr>
        <w:t>Financial Management for the Hotel Industry</w:t>
      </w:r>
    </w:p>
    <w:p w14:paraId="4809BCC9" w14:textId="6282E80A" w:rsidR="00B97C8C" w:rsidRPr="00B97C8C" w:rsidRDefault="00966145" w:rsidP="00B97C8C">
      <w:pPr>
        <w:jc w:val="center"/>
        <w:rPr>
          <w:b/>
          <w:bCs/>
          <w:sz w:val="44"/>
          <w:szCs w:val="44"/>
        </w:rPr>
      </w:pPr>
      <w:r>
        <w:rPr>
          <w:b/>
          <w:bCs/>
          <w:sz w:val="44"/>
          <w:szCs w:val="44"/>
        </w:rPr>
        <w:t>Ass</w:t>
      </w:r>
      <w:r w:rsidR="00B2592C">
        <w:rPr>
          <w:b/>
          <w:bCs/>
          <w:sz w:val="44"/>
          <w:szCs w:val="44"/>
        </w:rPr>
        <w:t>essment</w:t>
      </w:r>
      <w:r w:rsidR="00B97C8C" w:rsidRPr="00B97C8C">
        <w:rPr>
          <w:b/>
          <w:bCs/>
          <w:sz w:val="44"/>
          <w:szCs w:val="44"/>
        </w:rPr>
        <w:t xml:space="preserve"> 2</w:t>
      </w:r>
    </w:p>
    <w:p w14:paraId="5BE5764B" w14:textId="3496A00D" w:rsidR="00B97C8C" w:rsidRPr="00B97C8C" w:rsidRDefault="00B97C8C" w:rsidP="00B97C8C">
      <w:pPr>
        <w:jc w:val="center"/>
        <w:rPr>
          <w:b/>
          <w:bCs/>
          <w:sz w:val="36"/>
          <w:szCs w:val="36"/>
        </w:rPr>
      </w:pPr>
      <w:r w:rsidRPr="00B97C8C">
        <w:rPr>
          <w:b/>
          <w:bCs/>
          <w:sz w:val="36"/>
          <w:szCs w:val="36"/>
        </w:rPr>
        <w:t>Student Name: Alexandra Staicu</w:t>
      </w:r>
    </w:p>
    <w:p w14:paraId="7291F83E" w14:textId="3A55F3FF" w:rsidR="00FF7510" w:rsidRDefault="00B97C8C" w:rsidP="00B97C8C">
      <w:pPr>
        <w:jc w:val="center"/>
        <w:rPr>
          <w:b/>
          <w:bCs/>
          <w:sz w:val="36"/>
          <w:szCs w:val="36"/>
        </w:rPr>
      </w:pPr>
      <w:r w:rsidRPr="00B97C8C">
        <w:rPr>
          <w:b/>
          <w:bCs/>
          <w:sz w:val="36"/>
          <w:szCs w:val="36"/>
        </w:rPr>
        <w:t>Student Id:</w:t>
      </w:r>
      <w:r w:rsidR="00B2592C">
        <w:rPr>
          <w:b/>
          <w:bCs/>
          <w:sz w:val="36"/>
          <w:szCs w:val="36"/>
        </w:rPr>
        <w:t>2222626</w:t>
      </w:r>
    </w:p>
    <w:p w14:paraId="614D6564" w14:textId="77777777" w:rsidR="00FF7510" w:rsidRDefault="00FF7510">
      <w:pPr>
        <w:spacing w:line="259" w:lineRule="auto"/>
        <w:jc w:val="left"/>
        <w:rPr>
          <w:b/>
          <w:bCs/>
          <w:sz w:val="36"/>
          <w:szCs w:val="36"/>
        </w:rPr>
      </w:pPr>
      <w:r>
        <w:rPr>
          <w:b/>
          <w:bCs/>
          <w:sz w:val="36"/>
          <w:szCs w:val="36"/>
        </w:rPr>
        <w:br w:type="page"/>
      </w:r>
    </w:p>
    <w:sdt>
      <w:sdtPr>
        <w:rPr>
          <w:rFonts w:ascii="Times New Roman" w:eastAsiaTheme="minorHAnsi" w:hAnsi="Times New Roman" w:cstheme="minorBidi"/>
          <w:color w:val="000000" w:themeColor="text1"/>
          <w:kern w:val="2"/>
          <w:sz w:val="24"/>
          <w:szCs w:val="22"/>
          <w:lang w:val="en-GB"/>
          <w14:ligatures w14:val="standardContextual"/>
        </w:rPr>
        <w:id w:val="-597552012"/>
        <w:docPartObj>
          <w:docPartGallery w:val="Table of Contents"/>
          <w:docPartUnique/>
        </w:docPartObj>
      </w:sdtPr>
      <w:sdtEndPr>
        <w:rPr>
          <w:b/>
          <w:bCs/>
          <w:noProof/>
        </w:rPr>
      </w:sdtEndPr>
      <w:sdtContent>
        <w:p w14:paraId="52A36EEA" w14:textId="55A071F2" w:rsidR="00FF7510" w:rsidRDefault="00FF7510">
          <w:pPr>
            <w:pStyle w:val="Titlucuprins"/>
          </w:pPr>
          <w:r>
            <w:t>Table of Contents</w:t>
          </w:r>
        </w:p>
        <w:p w14:paraId="695D0AD7" w14:textId="120E8141" w:rsidR="00FF7510" w:rsidRDefault="00FF7510">
          <w:pPr>
            <w:pStyle w:val="Cuprins1"/>
            <w:tabs>
              <w:tab w:val="right" w:leader="dot" w:pos="9016"/>
            </w:tabs>
            <w:rPr>
              <w:noProof/>
            </w:rPr>
          </w:pPr>
          <w:r>
            <w:fldChar w:fldCharType="begin"/>
          </w:r>
          <w:r>
            <w:instrText xml:space="preserve"> TOC \o "1-3" \h \z \u </w:instrText>
          </w:r>
          <w:r>
            <w:fldChar w:fldCharType="separate"/>
          </w:r>
          <w:hyperlink w:anchor="_Toc181180564" w:history="1">
            <w:r w:rsidRPr="00811126">
              <w:rPr>
                <w:rStyle w:val="Hyperlink"/>
                <w:noProof/>
              </w:rPr>
              <w:t>Introduction</w:t>
            </w:r>
            <w:r>
              <w:rPr>
                <w:noProof/>
                <w:webHidden/>
              </w:rPr>
              <w:tab/>
            </w:r>
            <w:r>
              <w:rPr>
                <w:noProof/>
                <w:webHidden/>
              </w:rPr>
              <w:fldChar w:fldCharType="begin"/>
            </w:r>
            <w:r>
              <w:rPr>
                <w:noProof/>
                <w:webHidden/>
              </w:rPr>
              <w:instrText xml:space="preserve"> PAGEREF _Toc181180564 \h </w:instrText>
            </w:r>
            <w:r>
              <w:rPr>
                <w:noProof/>
                <w:webHidden/>
              </w:rPr>
            </w:r>
            <w:r>
              <w:rPr>
                <w:noProof/>
                <w:webHidden/>
              </w:rPr>
              <w:fldChar w:fldCharType="separate"/>
            </w:r>
            <w:r>
              <w:rPr>
                <w:noProof/>
                <w:webHidden/>
              </w:rPr>
              <w:t>3</w:t>
            </w:r>
            <w:r>
              <w:rPr>
                <w:noProof/>
                <w:webHidden/>
              </w:rPr>
              <w:fldChar w:fldCharType="end"/>
            </w:r>
          </w:hyperlink>
        </w:p>
        <w:p w14:paraId="3175DA9C" w14:textId="79702A91" w:rsidR="00FF7510" w:rsidRDefault="00000000">
          <w:pPr>
            <w:pStyle w:val="Cuprins1"/>
            <w:tabs>
              <w:tab w:val="right" w:leader="dot" w:pos="9016"/>
            </w:tabs>
            <w:rPr>
              <w:noProof/>
            </w:rPr>
          </w:pPr>
          <w:hyperlink w:anchor="_Toc181180565" w:history="1">
            <w:r w:rsidR="00FF7510" w:rsidRPr="00811126">
              <w:rPr>
                <w:rStyle w:val="Hyperlink"/>
                <w:noProof/>
                <w:lang w:val="en-IN"/>
              </w:rPr>
              <w:t>Portraying the financial performance of the Urban Heights Hotel</w:t>
            </w:r>
            <w:r w:rsidR="00FF7510">
              <w:rPr>
                <w:noProof/>
                <w:webHidden/>
              </w:rPr>
              <w:tab/>
            </w:r>
            <w:r w:rsidR="00FF7510">
              <w:rPr>
                <w:noProof/>
                <w:webHidden/>
              </w:rPr>
              <w:fldChar w:fldCharType="begin"/>
            </w:r>
            <w:r w:rsidR="00FF7510">
              <w:rPr>
                <w:noProof/>
                <w:webHidden/>
              </w:rPr>
              <w:instrText xml:space="preserve"> PAGEREF _Toc181180565 \h </w:instrText>
            </w:r>
            <w:r w:rsidR="00FF7510">
              <w:rPr>
                <w:noProof/>
                <w:webHidden/>
              </w:rPr>
            </w:r>
            <w:r w:rsidR="00FF7510">
              <w:rPr>
                <w:noProof/>
                <w:webHidden/>
              </w:rPr>
              <w:fldChar w:fldCharType="separate"/>
            </w:r>
            <w:r w:rsidR="00FF7510">
              <w:rPr>
                <w:noProof/>
                <w:webHidden/>
              </w:rPr>
              <w:t>4</w:t>
            </w:r>
            <w:r w:rsidR="00FF7510">
              <w:rPr>
                <w:noProof/>
                <w:webHidden/>
              </w:rPr>
              <w:fldChar w:fldCharType="end"/>
            </w:r>
          </w:hyperlink>
        </w:p>
        <w:p w14:paraId="115059DB" w14:textId="5A805E8F" w:rsidR="00FF7510" w:rsidRDefault="00000000">
          <w:pPr>
            <w:pStyle w:val="Cuprins2"/>
            <w:tabs>
              <w:tab w:val="right" w:leader="dot" w:pos="9016"/>
            </w:tabs>
            <w:rPr>
              <w:noProof/>
            </w:rPr>
          </w:pPr>
          <w:hyperlink w:anchor="_Toc181180566" w:history="1">
            <w:r w:rsidR="00FF7510" w:rsidRPr="00811126">
              <w:rPr>
                <w:rStyle w:val="Hyperlink"/>
                <w:noProof/>
                <w:lang w:val="en-IN"/>
              </w:rPr>
              <w:t>A. Presenting the revenue streams</w:t>
            </w:r>
            <w:r w:rsidR="00FF7510">
              <w:rPr>
                <w:noProof/>
                <w:webHidden/>
              </w:rPr>
              <w:tab/>
            </w:r>
            <w:r w:rsidR="00FF7510">
              <w:rPr>
                <w:noProof/>
                <w:webHidden/>
              </w:rPr>
              <w:fldChar w:fldCharType="begin"/>
            </w:r>
            <w:r w:rsidR="00FF7510">
              <w:rPr>
                <w:noProof/>
                <w:webHidden/>
              </w:rPr>
              <w:instrText xml:space="preserve"> PAGEREF _Toc181180566 \h </w:instrText>
            </w:r>
            <w:r w:rsidR="00FF7510">
              <w:rPr>
                <w:noProof/>
                <w:webHidden/>
              </w:rPr>
            </w:r>
            <w:r w:rsidR="00FF7510">
              <w:rPr>
                <w:noProof/>
                <w:webHidden/>
              </w:rPr>
              <w:fldChar w:fldCharType="separate"/>
            </w:r>
            <w:r w:rsidR="00FF7510">
              <w:rPr>
                <w:noProof/>
                <w:webHidden/>
              </w:rPr>
              <w:t>4</w:t>
            </w:r>
            <w:r w:rsidR="00FF7510">
              <w:rPr>
                <w:noProof/>
                <w:webHidden/>
              </w:rPr>
              <w:fldChar w:fldCharType="end"/>
            </w:r>
          </w:hyperlink>
        </w:p>
        <w:p w14:paraId="5293EF77" w14:textId="3B35363B" w:rsidR="00FF7510" w:rsidRDefault="00000000">
          <w:pPr>
            <w:pStyle w:val="Cuprins2"/>
            <w:tabs>
              <w:tab w:val="right" w:leader="dot" w:pos="9016"/>
            </w:tabs>
            <w:rPr>
              <w:noProof/>
            </w:rPr>
          </w:pPr>
          <w:hyperlink w:anchor="_Toc181180567" w:history="1">
            <w:r w:rsidR="00FF7510" w:rsidRPr="00811126">
              <w:rPr>
                <w:rStyle w:val="Hyperlink"/>
                <w:noProof/>
                <w:lang w:val="en-IN"/>
              </w:rPr>
              <w:t>B. Illustrating the expenditure operations</w:t>
            </w:r>
            <w:r w:rsidR="00FF7510">
              <w:rPr>
                <w:noProof/>
                <w:webHidden/>
              </w:rPr>
              <w:tab/>
            </w:r>
            <w:r w:rsidR="00FF7510">
              <w:rPr>
                <w:noProof/>
                <w:webHidden/>
              </w:rPr>
              <w:fldChar w:fldCharType="begin"/>
            </w:r>
            <w:r w:rsidR="00FF7510">
              <w:rPr>
                <w:noProof/>
                <w:webHidden/>
              </w:rPr>
              <w:instrText xml:space="preserve"> PAGEREF _Toc181180567 \h </w:instrText>
            </w:r>
            <w:r w:rsidR="00FF7510">
              <w:rPr>
                <w:noProof/>
                <w:webHidden/>
              </w:rPr>
            </w:r>
            <w:r w:rsidR="00FF7510">
              <w:rPr>
                <w:noProof/>
                <w:webHidden/>
              </w:rPr>
              <w:fldChar w:fldCharType="separate"/>
            </w:r>
            <w:r w:rsidR="00FF7510">
              <w:rPr>
                <w:noProof/>
                <w:webHidden/>
              </w:rPr>
              <w:t>4</w:t>
            </w:r>
            <w:r w:rsidR="00FF7510">
              <w:rPr>
                <w:noProof/>
                <w:webHidden/>
              </w:rPr>
              <w:fldChar w:fldCharType="end"/>
            </w:r>
          </w:hyperlink>
        </w:p>
        <w:p w14:paraId="105677F5" w14:textId="63C33688" w:rsidR="00FF7510" w:rsidRDefault="00000000">
          <w:pPr>
            <w:pStyle w:val="Cuprins2"/>
            <w:tabs>
              <w:tab w:val="right" w:leader="dot" w:pos="9016"/>
            </w:tabs>
            <w:rPr>
              <w:noProof/>
            </w:rPr>
          </w:pPr>
          <w:hyperlink w:anchor="_Toc181180568" w:history="1">
            <w:r w:rsidR="00FF7510" w:rsidRPr="00811126">
              <w:rPr>
                <w:rStyle w:val="Hyperlink"/>
                <w:noProof/>
                <w:lang w:val="en-IN"/>
              </w:rPr>
              <w:t>C. Measuring the profitability and liquidity aspects</w:t>
            </w:r>
            <w:r w:rsidR="00FF7510">
              <w:rPr>
                <w:noProof/>
                <w:webHidden/>
              </w:rPr>
              <w:tab/>
            </w:r>
            <w:r w:rsidR="00FF7510">
              <w:rPr>
                <w:noProof/>
                <w:webHidden/>
              </w:rPr>
              <w:fldChar w:fldCharType="begin"/>
            </w:r>
            <w:r w:rsidR="00FF7510">
              <w:rPr>
                <w:noProof/>
                <w:webHidden/>
              </w:rPr>
              <w:instrText xml:space="preserve"> PAGEREF _Toc181180568 \h </w:instrText>
            </w:r>
            <w:r w:rsidR="00FF7510">
              <w:rPr>
                <w:noProof/>
                <w:webHidden/>
              </w:rPr>
            </w:r>
            <w:r w:rsidR="00FF7510">
              <w:rPr>
                <w:noProof/>
                <w:webHidden/>
              </w:rPr>
              <w:fldChar w:fldCharType="separate"/>
            </w:r>
            <w:r w:rsidR="00FF7510">
              <w:rPr>
                <w:noProof/>
                <w:webHidden/>
              </w:rPr>
              <w:t>5</w:t>
            </w:r>
            <w:r w:rsidR="00FF7510">
              <w:rPr>
                <w:noProof/>
                <w:webHidden/>
              </w:rPr>
              <w:fldChar w:fldCharType="end"/>
            </w:r>
          </w:hyperlink>
        </w:p>
        <w:p w14:paraId="6044AFAB" w14:textId="7188C9D1" w:rsidR="00FF7510" w:rsidRDefault="00000000">
          <w:pPr>
            <w:pStyle w:val="Cuprins2"/>
            <w:tabs>
              <w:tab w:val="right" w:leader="dot" w:pos="9016"/>
            </w:tabs>
            <w:rPr>
              <w:noProof/>
            </w:rPr>
          </w:pPr>
          <w:hyperlink w:anchor="_Toc181180569" w:history="1">
            <w:r w:rsidR="00FF7510" w:rsidRPr="00811126">
              <w:rPr>
                <w:rStyle w:val="Hyperlink"/>
                <w:noProof/>
                <w:lang w:val="en-IN"/>
              </w:rPr>
              <w:t>D. Reflecting the solvency areas</w:t>
            </w:r>
            <w:r w:rsidR="00FF7510">
              <w:rPr>
                <w:noProof/>
                <w:webHidden/>
              </w:rPr>
              <w:tab/>
            </w:r>
            <w:r w:rsidR="00FF7510">
              <w:rPr>
                <w:noProof/>
                <w:webHidden/>
              </w:rPr>
              <w:fldChar w:fldCharType="begin"/>
            </w:r>
            <w:r w:rsidR="00FF7510">
              <w:rPr>
                <w:noProof/>
                <w:webHidden/>
              </w:rPr>
              <w:instrText xml:space="preserve"> PAGEREF _Toc181180569 \h </w:instrText>
            </w:r>
            <w:r w:rsidR="00FF7510">
              <w:rPr>
                <w:noProof/>
                <w:webHidden/>
              </w:rPr>
            </w:r>
            <w:r w:rsidR="00FF7510">
              <w:rPr>
                <w:noProof/>
                <w:webHidden/>
              </w:rPr>
              <w:fldChar w:fldCharType="separate"/>
            </w:r>
            <w:r w:rsidR="00FF7510">
              <w:rPr>
                <w:noProof/>
                <w:webHidden/>
              </w:rPr>
              <w:t>6</w:t>
            </w:r>
            <w:r w:rsidR="00FF7510">
              <w:rPr>
                <w:noProof/>
                <w:webHidden/>
              </w:rPr>
              <w:fldChar w:fldCharType="end"/>
            </w:r>
          </w:hyperlink>
        </w:p>
        <w:p w14:paraId="46141FC4" w14:textId="03D562D3" w:rsidR="00FF7510" w:rsidRDefault="00000000">
          <w:pPr>
            <w:pStyle w:val="Cuprins1"/>
            <w:tabs>
              <w:tab w:val="right" w:leader="dot" w:pos="9016"/>
            </w:tabs>
            <w:rPr>
              <w:noProof/>
            </w:rPr>
          </w:pPr>
          <w:hyperlink w:anchor="_Toc181180570" w:history="1">
            <w:r w:rsidR="00FF7510" w:rsidRPr="00811126">
              <w:rPr>
                <w:rStyle w:val="Hyperlink"/>
                <w:noProof/>
                <w:lang w:val="en-IN"/>
              </w:rPr>
              <w:t>Addressing the key factors behind the deterioration of the Urban Heights Hotel’s growth</w:t>
            </w:r>
            <w:r w:rsidR="00FF7510">
              <w:rPr>
                <w:noProof/>
                <w:webHidden/>
              </w:rPr>
              <w:tab/>
            </w:r>
            <w:r w:rsidR="00FF7510">
              <w:rPr>
                <w:noProof/>
                <w:webHidden/>
              </w:rPr>
              <w:fldChar w:fldCharType="begin"/>
            </w:r>
            <w:r w:rsidR="00FF7510">
              <w:rPr>
                <w:noProof/>
                <w:webHidden/>
              </w:rPr>
              <w:instrText xml:space="preserve"> PAGEREF _Toc181180570 \h </w:instrText>
            </w:r>
            <w:r w:rsidR="00FF7510">
              <w:rPr>
                <w:noProof/>
                <w:webHidden/>
              </w:rPr>
            </w:r>
            <w:r w:rsidR="00FF7510">
              <w:rPr>
                <w:noProof/>
                <w:webHidden/>
              </w:rPr>
              <w:fldChar w:fldCharType="separate"/>
            </w:r>
            <w:r w:rsidR="00FF7510">
              <w:rPr>
                <w:noProof/>
                <w:webHidden/>
              </w:rPr>
              <w:t>7</w:t>
            </w:r>
            <w:r w:rsidR="00FF7510">
              <w:rPr>
                <w:noProof/>
                <w:webHidden/>
              </w:rPr>
              <w:fldChar w:fldCharType="end"/>
            </w:r>
          </w:hyperlink>
        </w:p>
        <w:p w14:paraId="0D138A95" w14:textId="08AC0C43" w:rsidR="00FF7510" w:rsidRDefault="00000000">
          <w:pPr>
            <w:pStyle w:val="Cuprins1"/>
            <w:tabs>
              <w:tab w:val="right" w:leader="dot" w:pos="9016"/>
            </w:tabs>
            <w:rPr>
              <w:noProof/>
            </w:rPr>
          </w:pPr>
          <w:hyperlink w:anchor="_Toc181180571" w:history="1">
            <w:r w:rsidR="00FF7510" w:rsidRPr="00811126">
              <w:rPr>
                <w:rStyle w:val="Hyperlink"/>
                <w:noProof/>
                <w:lang w:val="en-IN"/>
              </w:rPr>
              <w:t>Illustrating efficient processes for regaining the monetary capability</w:t>
            </w:r>
            <w:r w:rsidR="00FF7510">
              <w:rPr>
                <w:noProof/>
                <w:webHidden/>
              </w:rPr>
              <w:tab/>
            </w:r>
            <w:r w:rsidR="00FF7510">
              <w:rPr>
                <w:noProof/>
                <w:webHidden/>
              </w:rPr>
              <w:fldChar w:fldCharType="begin"/>
            </w:r>
            <w:r w:rsidR="00FF7510">
              <w:rPr>
                <w:noProof/>
                <w:webHidden/>
              </w:rPr>
              <w:instrText xml:space="preserve"> PAGEREF _Toc181180571 \h </w:instrText>
            </w:r>
            <w:r w:rsidR="00FF7510">
              <w:rPr>
                <w:noProof/>
                <w:webHidden/>
              </w:rPr>
            </w:r>
            <w:r w:rsidR="00FF7510">
              <w:rPr>
                <w:noProof/>
                <w:webHidden/>
              </w:rPr>
              <w:fldChar w:fldCharType="separate"/>
            </w:r>
            <w:r w:rsidR="00FF7510">
              <w:rPr>
                <w:noProof/>
                <w:webHidden/>
              </w:rPr>
              <w:t>9</w:t>
            </w:r>
            <w:r w:rsidR="00FF7510">
              <w:rPr>
                <w:noProof/>
                <w:webHidden/>
              </w:rPr>
              <w:fldChar w:fldCharType="end"/>
            </w:r>
          </w:hyperlink>
        </w:p>
        <w:p w14:paraId="41B82A94" w14:textId="1751E846" w:rsidR="00FF7510" w:rsidRDefault="00000000">
          <w:pPr>
            <w:pStyle w:val="Cuprins2"/>
            <w:tabs>
              <w:tab w:val="right" w:leader="dot" w:pos="9016"/>
            </w:tabs>
            <w:rPr>
              <w:noProof/>
            </w:rPr>
          </w:pPr>
          <w:hyperlink w:anchor="_Toc181180572" w:history="1">
            <w:r w:rsidR="00FF7510" w:rsidRPr="00811126">
              <w:rPr>
                <w:rStyle w:val="Hyperlink"/>
                <w:noProof/>
                <w:lang w:val="en-IN"/>
              </w:rPr>
              <w:t>A. Cost-Reducing Initiatives</w:t>
            </w:r>
            <w:r w:rsidR="00FF7510">
              <w:rPr>
                <w:noProof/>
                <w:webHidden/>
              </w:rPr>
              <w:tab/>
            </w:r>
            <w:r w:rsidR="00FF7510">
              <w:rPr>
                <w:noProof/>
                <w:webHidden/>
              </w:rPr>
              <w:fldChar w:fldCharType="begin"/>
            </w:r>
            <w:r w:rsidR="00FF7510">
              <w:rPr>
                <w:noProof/>
                <w:webHidden/>
              </w:rPr>
              <w:instrText xml:space="preserve"> PAGEREF _Toc181180572 \h </w:instrText>
            </w:r>
            <w:r w:rsidR="00FF7510">
              <w:rPr>
                <w:noProof/>
                <w:webHidden/>
              </w:rPr>
            </w:r>
            <w:r w:rsidR="00FF7510">
              <w:rPr>
                <w:noProof/>
                <w:webHidden/>
              </w:rPr>
              <w:fldChar w:fldCharType="separate"/>
            </w:r>
            <w:r w:rsidR="00FF7510">
              <w:rPr>
                <w:noProof/>
                <w:webHidden/>
              </w:rPr>
              <w:t>9</w:t>
            </w:r>
            <w:r w:rsidR="00FF7510">
              <w:rPr>
                <w:noProof/>
                <w:webHidden/>
              </w:rPr>
              <w:fldChar w:fldCharType="end"/>
            </w:r>
          </w:hyperlink>
        </w:p>
        <w:p w14:paraId="51464F4C" w14:textId="41979478" w:rsidR="00FF7510" w:rsidRDefault="00000000">
          <w:pPr>
            <w:pStyle w:val="Cuprins2"/>
            <w:tabs>
              <w:tab w:val="right" w:leader="dot" w:pos="9016"/>
            </w:tabs>
            <w:rPr>
              <w:noProof/>
            </w:rPr>
          </w:pPr>
          <w:hyperlink w:anchor="_Toc181180573" w:history="1">
            <w:r w:rsidR="00FF7510" w:rsidRPr="00811126">
              <w:rPr>
                <w:rStyle w:val="Hyperlink"/>
                <w:noProof/>
                <w:lang w:val="en-IN"/>
              </w:rPr>
              <w:t>B. Boosting Revenue Stream</w:t>
            </w:r>
            <w:r w:rsidR="00FF7510">
              <w:rPr>
                <w:noProof/>
                <w:webHidden/>
              </w:rPr>
              <w:tab/>
            </w:r>
            <w:r w:rsidR="00FF7510">
              <w:rPr>
                <w:noProof/>
                <w:webHidden/>
              </w:rPr>
              <w:fldChar w:fldCharType="begin"/>
            </w:r>
            <w:r w:rsidR="00FF7510">
              <w:rPr>
                <w:noProof/>
                <w:webHidden/>
              </w:rPr>
              <w:instrText xml:space="preserve"> PAGEREF _Toc181180573 \h </w:instrText>
            </w:r>
            <w:r w:rsidR="00FF7510">
              <w:rPr>
                <w:noProof/>
                <w:webHidden/>
              </w:rPr>
            </w:r>
            <w:r w:rsidR="00FF7510">
              <w:rPr>
                <w:noProof/>
                <w:webHidden/>
              </w:rPr>
              <w:fldChar w:fldCharType="separate"/>
            </w:r>
            <w:r w:rsidR="00FF7510">
              <w:rPr>
                <w:noProof/>
                <w:webHidden/>
              </w:rPr>
              <w:t>10</w:t>
            </w:r>
            <w:r w:rsidR="00FF7510">
              <w:rPr>
                <w:noProof/>
                <w:webHidden/>
              </w:rPr>
              <w:fldChar w:fldCharType="end"/>
            </w:r>
          </w:hyperlink>
        </w:p>
        <w:p w14:paraId="115D0728" w14:textId="72E5F23F" w:rsidR="00FF7510" w:rsidRDefault="00000000">
          <w:pPr>
            <w:pStyle w:val="Cuprins2"/>
            <w:tabs>
              <w:tab w:val="right" w:leader="dot" w:pos="9016"/>
            </w:tabs>
            <w:rPr>
              <w:noProof/>
            </w:rPr>
          </w:pPr>
          <w:hyperlink w:anchor="_Toc181180574" w:history="1">
            <w:r w:rsidR="00FF7510" w:rsidRPr="00811126">
              <w:rPr>
                <w:rStyle w:val="Hyperlink"/>
                <w:noProof/>
                <w:lang w:val="en-IN"/>
              </w:rPr>
              <w:t>C. Debt and Cash Flow Management</w:t>
            </w:r>
            <w:r w:rsidR="00FF7510">
              <w:rPr>
                <w:noProof/>
                <w:webHidden/>
              </w:rPr>
              <w:tab/>
            </w:r>
            <w:r w:rsidR="00FF7510">
              <w:rPr>
                <w:noProof/>
                <w:webHidden/>
              </w:rPr>
              <w:fldChar w:fldCharType="begin"/>
            </w:r>
            <w:r w:rsidR="00FF7510">
              <w:rPr>
                <w:noProof/>
                <w:webHidden/>
              </w:rPr>
              <w:instrText xml:space="preserve"> PAGEREF _Toc181180574 \h </w:instrText>
            </w:r>
            <w:r w:rsidR="00FF7510">
              <w:rPr>
                <w:noProof/>
                <w:webHidden/>
              </w:rPr>
            </w:r>
            <w:r w:rsidR="00FF7510">
              <w:rPr>
                <w:noProof/>
                <w:webHidden/>
              </w:rPr>
              <w:fldChar w:fldCharType="separate"/>
            </w:r>
            <w:r w:rsidR="00FF7510">
              <w:rPr>
                <w:noProof/>
                <w:webHidden/>
              </w:rPr>
              <w:t>10</w:t>
            </w:r>
            <w:r w:rsidR="00FF7510">
              <w:rPr>
                <w:noProof/>
                <w:webHidden/>
              </w:rPr>
              <w:fldChar w:fldCharType="end"/>
            </w:r>
          </w:hyperlink>
        </w:p>
        <w:p w14:paraId="38E83644" w14:textId="57627A38" w:rsidR="00FF7510" w:rsidRDefault="00000000">
          <w:pPr>
            <w:pStyle w:val="Cuprins1"/>
            <w:tabs>
              <w:tab w:val="right" w:leader="dot" w:pos="9016"/>
            </w:tabs>
            <w:rPr>
              <w:noProof/>
            </w:rPr>
          </w:pPr>
          <w:hyperlink w:anchor="_Toc181180575" w:history="1">
            <w:r w:rsidR="00FF7510" w:rsidRPr="00811126">
              <w:rPr>
                <w:rStyle w:val="Hyperlink"/>
                <w:noProof/>
                <w:lang w:val="en-IN"/>
              </w:rPr>
              <w:t>Defining potential recommendation for Urban Heights Hotel</w:t>
            </w:r>
            <w:r w:rsidR="00FF7510">
              <w:rPr>
                <w:noProof/>
                <w:webHidden/>
              </w:rPr>
              <w:tab/>
            </w:r>
            <w:r w:rsidR="00FF7510">
              <w:rPr>
                <w:noProof/>
                <w:webHidden/>
              </w:rPr>
              <w:fldChar w:fldCharType="begin"/>
            </w:r>
            <w:r w:rsidR="00FF7510">
              <w:rPr>
                <w:noProof/>
                <w:webHidden/>
              </w:rPr>
              <w:instrText xml:space="preserve"> PAGEREF _Toc181180575 \h </w:instrText>
            </w:r>
            <w:r w:rsidR="00FF7510">
              <w:rPr>
                <w:noProof/>
                <w:webHidden/>
              </w:rPr>
            </w:r>
            <w:r w:rsidR="00FF7510">
              <w:rPr>
                <w:noProof/>
                <w:webHidden/>
              </w:rPr>
              <w:fldChar w:fldCharType="separate"/>
            </w:r>
            <w:r w:rsidR="00FF7510">
              <w:rPr>
                <w:noProof/>
                <w:webHidden/>
              </w:rPr>
              <w:t>11</w:t>
            </w:r>
            <w:r w:rsidR="00FF7510">
              <w:rPr>
                <w:noProof/>
                <w:webHidden/>
              </w:rPr>
              <w:fldChar w:fldCharType="end"/>
            </w:r>
          </w:hyperlink>
        </w:p>
        <w:p w14:paraId="3F76930A" w14:textId="603FD316" w:rsidR="00FF7510" w:rsidRDefault="00000000">
          <w:pPr>
            <w:pStyle w:val="Cuprins1"/>
            <w:tabs>
              <w:tab w:val="right" w:leader="dot" w:pos="9016"/>
            </w:tabs>
            <w:rPr>
              <w:noProof/>
            </w:rPr>
          </w:pPr>
          <w:hyperlink w:anchor="_Toc181180576" w:history="1">
            <w:r w:rsidR="00FF7510" w:rsidRPr="00811126">
              <w:rPr>
                <w:rStyle w:val="Hyperlink"/>
                <w:noProof/>
                <w:lang w:val="en-IN"/>
              </w:rPr>
              <w:t>Conclusion</w:t>
            </w:r>
            <w:r w:rsidR="00FF7510">
              <w:rPr>
                <w:noProof/>
                <w:webHidden/>
              </w:rPr>
              <w:tab/>
            </w:r>
            <w:r w:rsidR="00FF7510">
              <w:rPr>
                <w:noProof/>
                <w:webHidden/>
              </w:rPr>
              <w:fldChar w:fldCharType="begin"/>
            </w:r>
            <w:r w:rsidR="00FF7510">
              <w:rPr>
                <w:noProof/>
                <w:webHidden/>
              </w:rPr>
              <w:instrText xml:space="preserve"> PAGEREF _Toc181180576 \h </w:instrText>
            </w:r>
            <w:r w:rsidR="00FF7510">
              <w:rPr>
                <w:noProof/>
                <w:webHidden/>
              </w:rPr>
            </w:r>
            <w:r w:rsidR="00FF7510">
              <w:rPr>
                <w:noProof/>
                <w:webHidden/>
              </w:rPr>
              <w:fldChar w:fldCharType="separate"/>
            </w:r>
            <w:r w:rsidR="00FF7510">
              <w:rPr>
                <w:noProof/>
                <w:webHidden/>
              </w:rPr>
              <w:t>13</w:t>
            </w:r>
            <w:r w:rsidR="00FF7510">
              <w:rPr>
                <w:noProof/>
                <w:webHidden/>
              </w:rPr>
              <w:fldChar w:fldCharType="end"/>
            </w:r>
          </w:hyperlink>
        </w:p>
        <w:p w14:paraId="42F3B349" w14:textId="30503CF8" w:rsidR="00FF7510" w:rsidRDefault="00000000">
          <w:pPr>
            <w:pStyle w:val="Cuprins1"/>
            <w:tabs>
              <w:tab w:val="right" w:leader="dot" w:pos="9016"/>
            </w:tabs>
            <w:rPr>
              <w:noProof/>
            </w:rPr>
          </w:pPr>
          <w:hyperlink w:anchor="_Toc181180577" w:history="1">
            <w:r w:rsidR="00FF7510" w:rsidRPr="00811126">
              <w:rPr>
                <w:rStyle w:val="Hyperlink"/>
                <w:noProof/>
                <w:lang w:val="en-IN"/>
              </w:rPr>
              <w:t>References</w:t>
            </w:r>
            <w:r w:rsidR="00FF7510">
              <w:rPr>
                <w:noProof/>
                <w:webHidden/>
              </w:rPr>
              <w:tab/>
            </w:r>
            <w:r w:rsidR="00FF7510">
              <w:rPr>
                <w:noProof/>
                <w:webHidden/>
              </w:rPr>
              <w:fldChar w:fldCharType="begin"/>
            </w:r>
            <w:r w:rsidR="00FF7510">
              <w:rPr>
                <w:noProof/>
                <w:webHidden/>
              </w:rPr>
              <w:instrText xml:space="preserve"> PAGEREF _Toc181180577 \h </w:instrText>
            </w:r>
            <w:r w:rsidR="00FF7510">
              <w:rPr>
                <w:noProof/>
                <w:webHidden/>
              </w:rPr>
            </w:r>
            <w:r w:rsidR="00FF7510">
              <w:rPr>
                <w:noProof/>
                <w:webHidden/>
              </w:rPr>
              <w:fldChar w:fldCharType="separate"/>
            </w:r>
            <w:r w:rsidR="00FF7510">
              <w:rPr>
                <w:noProof/>
                <w:webHidden/>
              </w:rPr>
              <w:t>14</w:t>
            </w:r>
            <w:r w:rsidR="00FF7510">
              <w:rPr>
                <w:noProof/>
                <w:webHidden/>
              </w:rPr>
              <w:fldChar w:fldCharType="end"/>
            </w:r>
          </w:hyperlink>
        </w:p>
        <w:p w14:paraId="62E2F8F9" w14:textId="113FBF74" w:rsidR="00FF7510" w:rsidRDefault="00FF7510">
          <w:r>
            <w:rPr>
              <w:b/>
              <w:bCs/>
              <w:noProof/>
            </w:rPr>
            <w:fldChar w:fldCharType="end"/>
          </w:r>
        </w:p>
      </w:sdtContent>
    </w:sdt>
    <w:p w14:paraId="6AE83069" w14:textId="77777777" w:rsidR="00B97C8C" w:rsidRDefault="00B97C8C" w:rsidP="00FF7510"/>
    <w:p w14:paraId="35A02157" w14:textId="77777777" w:rsidR="00B97C8C" w:rsidRDefault="00B97C8C">
      <w:pPr>
        <w:spacing w:line="259" w:lineRule="auto"/>
        <w:jc w:val="left"/>
        <w:rPr>
          <w:b/>
          <w:bCs/>
          <w:sz w:val="36"/>
          <w:szCs w:val="36"/>
        </w:rPr>
      </w:pPr>
      <w:r>
        <w:rPr>
          <w:b/>
          <w:bCs/>
          <w:sz w:val="36"/>
          <w:szCs w:val="36"/>
        </w:rPr>
        <w:br w:type="page"/>
      </w:r>
    </w:p>
    <w:p w14:paraId="5476EA6A" w14:textId="69325267" w:rsidR="007551D5" w:rsidRDefault="007551D5" w:rsidP="007551D5">
      <w:pPr>
        <w:pStyle w:val="Titlu1"/>
      </w:pPr>
      <w:bookmarkStart w:id="0" w:name="_Toc181180564"/>
      <w:r>
        <w:lastRenderedPageBreak/>
        <w:t>Introductio</w:t>
      </w:r>
      <w:r w:rsidR="00C9022D">
        <w:t>n</w:t>
      </w:r>
      <w:bookmarkEnd w:id="0"/>
      <w:r w:rsidR="00966145">
        <w:t xml:space="preserve"> </w:t>
      </w:r>
    </w:p>
    <w:p w14:paraId="387064E9" w14:textId="1C1ED72C" w:rsidR="007551D5" w:rsidRDefault="007551D5" w:rsidP="00C44746">
      <w:r>
        <w:t xml:space="preserve">The success of any business depends upon various factors such as the management, the location of the businesses, the services offered by the association and so on. </w:t>
      </w:r>
      <w:r w:rsidRPr="007551D5">
        <w:t>Urban Heights Hotel</w:t>
      </w:r>
      <w:r>
        <w:t xml:space="preserve"> is </w:t>
      </w:r>
      <w:r w:rsidRPr="007551D5">
        <w:t>positioned in a</w:t>
      </w:r>
      <w:r>
        <w:t>n</w:t>
      </w:r>
      <w:r w:rsidRPr="007551D5">
        <w:t xml:space="preserve"> urban area </w:t>
      </w:r>
      <w:r>
        <w:t>and serves the facilities such as restaurants</w:t>
      </w:r>
      <w:r w:rsidRPr="007551D5">
        <w:t xml:space="preserve">, </w:t>
      </w:r>
      <w:r>
        <w:t>bars</w:t>
      </w:r>
      <w:r w:rsidRPr="007551D5">
        <w:t xml:space="preserve">, and event spaces. </w:t>
      </w:r>
      <w:r w:rsidR="00434DD1">
        <w:t>The entity has experienced a major downfall in the past three years which has resulted in a loss in the business. Financial management plays a crucial role behind the profit generation or the losing experience. The context will highlight the financial performance of the entity and reflect the major reasons behind its deterioration. It will also describe potential strategies and some recommendations for regaining its profitability</w:t>
      </w:r>
      <w:r w:rsidR="00B17419">
        <w:t>.</w:t>
      </w:r>
    </w:p>
    <w:p w14:paraId="6206F316" w14:textId="77777777" w:rsidR="00C44746" w:rsidRDefault="00C44746">
      <w:pPr>
        <w:spacing w:line="259" w:lineRule="auto"/>
        <w:jc w:val="left"/>
      </w:pPr>
      <w:r>
        <w:br w:type="page"/>
      </w:r>
    </w:p>
    <w:p w14:paraId="342DF0DF" w14:textId="77777777" w:rsidR="00324EF8" w:rsidRDefault="00324EF8" w:rsidP="00324EF8">
      <w:pPr>
        <w:pStyle w:val="Titlu1"/>
        <w:rPr>
          <w:lang w:val="en-IN"/>
        </w:rPr>
      </w:pPr>
      <w:bookmarkStart w:id="1" w:name="_Toc181180565"/>
      <w:r w:rsidRPr="00324EF8">
        <w:rPr>
          <w:lang w:val="en-IN"/>
        </w:rPr>
        <w:lastRenderedPageBreak/>
        <w:t>Portraying the financial performance of the Urban Heights Hotel</w:t>
      </w:r>
      <w:bookmarkEnd w:id="1"/>
    </w:p>
    <w:p w14:paraId="48EEF60B" w14:textId="644C12D1" w:rsidR="00324EF8" w:rsidRDefault="00324EF8" w:rsidP="00324EF8">
      <w:pPr>
        <w:rPr>
          <w:lang w:val="en-IN"/>
        </w:rPr>
      </w:pPr>
      <w:r>
        <w:rPr>
          <w:lang w:val="en-IN"/>
        </w:rPr>
        <w:t xml:space="preserve">Every business experiences ups and downs while operating the evaluation and so as the </w:t>
      </w:r>
      <w:r w:rsidRPr="00324EF8">
        <w:rPr>
          <w:lang w:val="en-IN"/>
        </w:rPr>
        <w:t>Urban Heights Hotel</w:t>
      </w:r>
      <w:r>
        <w:rPr>
          <w:lang w:val="en-IN"/>
        </w:rPr>
        <w:t xml:space="preserve">. The monetary evaluation of a business is known as its revenue trend. It is generally measured according to </w:t>
      </w:r>
      <w:r w:rsidR="00666ABE">
        <w:rPr>
          <w:lang w:val="en-IN"/>
        </w:rPr>
        <w:t xml:space="preserve">a </w:t>
      </w:r>
      <w:r>
        <w:rPr>
          <w:lang w:val="en-IN"/>
        </w:rPr>
        <w:t>respective time span. It is to be said that the evaluation process is essential for identifying the trends in revenue generation expense management profitability liquidity and other factors</w:t>
      </w:r>
      <w:sdt>
        <w:sdtPr>
          <w:rPr>
            <w:lang w:val="en-IN"/>
          </w:rPr>
          <w:id w:val="-755132871"/>
          <w:citation/>
        </w:sdtPr>
        <w:sdtContent>
          <w:r w:rsidR="005F3F6F">
            <w:rPr>
              <w:lang w:val="en-IN"/>
            </w:rPr>
            <w:fldChar w:fldCharType="begin"/>
          </w:r>
          <w:r w:rsidR="005F3F6F">
            <w:rPr>
              <w:lang w:val="en-IN"/>
            </w:rPr>
            <w:instrText xml:space="preserve"> CITATION BBC24264 \l 16393 </w:instrText>
          </w:r>
          <w:r w:rsidR="005F3F6F">
            <w:rPr>
              <w:lang w:val="en-IN"/>
            </w:rPr>
            <w:fldChar w:fldCharType="separate"/>
          </w:r>
          <w:r w:rsidR="005F3F6F">
            <w:rPr>
              <w:noProof/>
              <w:lang w:val="en-IN"/>
            </w:rPr>
            <w:t xml:space="preserve"> </w:t>
          </w:r>
          <w:r w:rsidR="005F3F6F" w:rsidRPr="005F3F6F">
            <w:rPr>
              <w:noProof/>
              <w:lang w:val="en-IN"/>
            </w:rPr>
            <w:t>(BBC, 2024)</w:t>
          </w:r>
          <w:r w:rsidR="005F3F6F">
            <w:rPr>
              <w:lang w:val="en-IN"/>
            </w:rPr>
            <w:fldChar w:fldCharType="end"/>
          </w:r>
        </w:sdtContent>
      </w:sdt>
      <w:r>
        <w:rPr>
          <w:lang w:val="en-IN"/>
        </w:rPr>
        <w:t xml:space="preserve">. According to the monetary statements of the Urban Heights Hotel, a brief analysis of their financial performance is represented below. </w:t>
      </w:r>
    </w:p>
    <w:p w14:paraId="617E69FD" w14:textId="62DB9C3E" w:rsidR="00324EF8" w:rsidRDefault="00324EF8" w:rsidP="00324EF8">
      <w:pPr>
        <w:pStyle w:val="Titlu2"/>
        <w:rPr>
          <w:lang w:val="en-IN"/>
        </w:rPr>
      </w:pPr>
      <w:bookmarkStart w:id="2" w:name="_Toc181180566"/>
      <w:r>
        <w:rPr>
          <w:lang w:val="en-IN"/>
        </w:rPr>
        <w:t>A. P</w:t>
      </w:r>
      <w:r w:rsidRPr="00324EF8">
        <w:rPr>
          <w:lang w:val="en-IN"/>
        </w:rPr>
        <w:t xml:space="preserve">resenting </w:t>
      </w:r>
      <w:r>
        <w:rPr>
          <w:lang w:val="en-IN"/>
        </w:rPr>
        <w:t>the</w:t>
      </w:r>
      <w:r w:rsidRPr="00324EF8">
        <w:rPr>
          <w:lang w:val="en-IN"/>
        </w:rPr>
        <w:t xml:space="preserve"> revenue streams</w:t>
      </w:r>
      <w:bookmarkEnd w:id="2"/>
    </w:p>
    <w:p w14:paraId="01125A3C" w14:textId="6111A110" w:rsidR="00324EF8" w:rsidRDefault="00114509" w:rsidP="00324EF8">
      <w:pPr>
        <w:rPr>
          <w:lang w:val="en-IN"/>
        </w:rPr>
      </w:pPr>
      <w:r>
        <w:rPr>
          <w:lang w:val="en-IN"/>
        </w:rPr>
        <w:t xml:space="preserve">There has been a significant drop in the revenue generation by the Urban Heights Hotel </w:t>
      </w:r>
      <w:r w:rsidR="00666ABE">
        <w:rPr>
          <w:lang w:val="en-IN"/>
        </w:rPr>
        <w:t>i</w:t>
      </w:r>
      <w:r>
        <w:rPr>
          <w:lang w:val="en-IN"/>
        </w:rPr>
        <w:t>n the last three years. According to the values</w:t>
      </w:r>
      <w:r w:rsidR="00F72ACE">
        <w:rPr>
          <w:lang w:val="en-IN"/>
        </w:rPr>
        <w:t xml:space="preserve">, </w:t>
      </w:r>
      <w:r>
        <w:rPr>
          <w:lang w:val="en-IN"/>
        </w:rPr>
        <w:t xml:space="preserve">the entity has faced a sharp drop valuing 28% in their revenue stream. This circumstance highlights the probability of reduced demand </w:t>
      </w:r>
      <w:r w:rsidR="00F72ACE">
        <w:rPr>
          <w:lang w:val="en-IN"/>
        </w:rPr>
        <w:t>for</w:t>
      </w:r>
      <w:r>
        <w:rPr>
          <w:lang w:val="en-IN"/>
        </w:rPr>
        <w:t xml:space="preserve"> the services and also the escalation of the competition in the respective business market. It also holds the probability of a shift in consumer demand and preferences or ineffective marketing management by the entity</w:t>
      </w:r>
      <w:sdt>
        <w:sdtPr>
          <w:rPr>
            <w:lang w:val="en-IN"/>
          </w:rPr>
          <w:id w:val="1024603182"/>
          <w:citation/>
        </w:sdtPr>
        <w:sdtContent>
          <w:r w:rsidR="005F3F6F">
            <w:rPr>
              <w:lang w:val="en-IN"/>
            </w:rPr>
            <w:fldChar w:fldCharType="begin"/>
          </w:r>
          <w:r w:rsidR="005F3F6F">
            <w:rPr>
              <w:lang w:val="en-IN"/>
            </w:rPr>
            <w:instrText xml:space="preserve"> CITATION BBC24264 \l 16393 </w:instrText>
          </w:r>
          <w:r w:rsidR="005F3F6F">
            <w:rPr>
              <w:lang w:val="en-IN"/>
            </w:rPr>
            <w:fldChar w:fldCharType="separate"/>
          </w:r>
          <w:r w:rsidR="005F3F6F">
            <w:rPr>
              <w:noProof/>
              <w:lang w:val="en-IN"/>
            </w:rPr>
            <w:t xml:space="preserve"> </w:t>
          </w:r>
          <w:r w:rsidR="005F3F6F" w:rsidRPr="005F3F6F">
            <w:rPr>
              <w:noProof/>
              <w:lang w:val="en-IN"/>
            </w:rPr>
            <w:t>(BBC, 2024)</w:t>
          </w:r>
          <w:r w:rsidR="005F3F6F">
            <w:rPr>
              <w:lang w:val="en-IN"/>
            </w:rPr>
            <w:fldChar w:fldCharType="end"/>
          </w:r>
        </w:sdtContent>
      </w:sdt>
      <w:r>
        <w:rPr>
          <w:lang w:val="en-IN"/>
        </w:rPr>
        <w:t xml:space="preserve">. </w:t>
      </w:r>
      <w:r w:rsidR="00F72ACE">
        <w:rPr>
          <w:lang w:val="en-IN"/>
        </w:rPr>
        <w:t>Economic</w:t>
      </w:r>
      <w:r>
        <w:rPr>
          <w:lang w:val="en-IN"/>
        </w:rPr>
        <w:t xml:space="preserve"> aspects are also responsible as those years experienced </w:t>
      </w:r>
      <w:r w:rsidR="00F72ACE">
        <w:rPr>
          <w:lang w:val="en-IN"/>
        </w:rPr>
        <w:t xml:space="preserve">a </w:t>
      </w:r>
      <w:r>
        <w:rPr>
          <w:lang w:val="en-IN"/>
        </w:rPr>
        <w:t>pandemic which severely impacted the hospitality sector. The deterioration of the revenue generation by the hotel requires potential effort towards the management for generating higher occupancy deaths and attracting potential consumers.</w:t>
      </w:r>
      <w:r w:rsidR="00F72ACE">
        <w:rPr>
          <w:lang w:val="en-IN"/>
        </w:rPr>
        <w:t xml:space="preserve"> For instance, the entity generated revenue of around </w:t>
      </w:r>
      <w:r w:rsidR="00F72ACE" w:rsidRPr="00F72ACE">
        <w:rPr>
          <w:lang w:val="en-IN"/>
        </w:rPr>
        <w:t>£2,500,000</w:t>
      </w:r>
      <w:r w:rsidR="00F72ACE">
        <w:rPr>
          <w:lang w:val="en-IN"/>
        </w:rPr>
        <w:t xml:space="preserve"> in 2021 which has seen reducing in the following years. This may happen due to the increased concern of the customers towards hygiene which has been lacking in the services of the hotel</w:t>
      </w:r>
      <w:r w:rsidR="00831CEE">
        <w:rPr>
          <w:lang w:val="en-IN"/>
        </w:rPr>
        <w:t xml:space="preserve"> (</w:t>
      </w:r>
      <w:r w:rsidR="00831CEE" w:rsidRPr="00831CEE">
        <w:rPr>
          <w:lang w:val="en-IN"/>
        </w:rPr>
        <w:t>Walker</w:t>
      </w:r>
      <w:r w:rsidR="00831CEE">
        <w:rPr>
          <w:lang w:val="en-IN"/>
        </w:rPr>
        <w:t xml:space="preserve">, </w:t>
      </w:r>
      <w:r w:rsidR="00831CEE" w:rsidRPr="00831CEE">
        <w:rPr>
          <w:lang w:val="en-IN"/>
        </w:rPr>
        <w:t>2021</w:t>
      </w:r>
      <w:r w:rsidR="00831CEE">
        <w:rPr>
          <w:lang w:val="en-IN"/>
        </w:rPr>
        <w:t>)</w:t>
      </w:r>
      <w:r w:rsidR="00F72ACE">
        <w:rPr>
          <w:lang w:val="en-IN"/>
        </w:rPr>
        <w:t>.</w:t>
      </w:r>
    </w:p>
    <w:p w14:paraId="49B4EA9F" w14:textId="298C24FA" w:rsidR="00324EF8" w:rsidRDefault="00324EF8" w:rsidP="00B544CE">
      <w:pPr>
        <w:pStyle w:val="Titlu2"/>
        <w:rPr>
          <w:lang w:val="en-IN"/>
        </w:rPr>
      </w:pPr>
      <w:bookmarkStart w:id="3" w:name="_Toc181180567"/>
      <w:r>
        <w:rPr>
          <w:lang w:val="en-IN"/>
        </w:rPr>
        <w:t>B. I</w:t>
      </w:r>
      <w:r w:rsidRPr="00324EF8">
        <w:rPr>
          <w:lang w:val="en-IN"/>
        </w:rPr>
        <w:t>llustrating the expenditure operations</w:t>
      </w:r>
      <w:bookmarkEnd w:id="3"/>
    </w:p>
    <w:p w14:paraId="32FF5095" w14:textId="4459C2CC" w:rsidR="00324EF8" w:rsidRDefault="00CA25E3" w:rsidP="00324EF8">
      <w:pPr>
        <w:rPr>
          <w:lang w:val="en-IN"/>
        </w:rPr>
      </w:pPr>
      <w:r>
        <w:rPr>
          <w:lang w:val="en-IN"/>
        </w:rPr>
        <w:t xml:space="preserve">The expenses of the business </w:t>
      </w:r>
      <w:r w:rsidR="005F3F6F">
        <w:rPr>
          <w:lang w:val="en-IN"/>
        </w:rPr>
        <w:t>are</w:t>
      </w:r>
      <w:r>
        <w:rPr>
          <w:lang w:val="en-IN"/>
        </w:rPr>
        <w:t xml:space="preserve"> mainly recorded as the operating expenses which describe the finances that have been spent by the entity for measuring their business evolutions. According to the document</w:t>
      </w:r>
      <w:r w:rsidR="000947EF">
        <w:rPr>
          <w:lang w:val="en-IN"/>
        </w:rPr>
        <w:t>s</w:t>
      </w:r>
      <w:r>
        <w:rPr>
          <w:lang w:val="en-IN"/>
        </w:rPr>
        <w:t xml:space="preserve">, the values have been increased which has potentially affected the profit </w:t>
      </w:r>
      <w:r>
        <w:rPr>
          <w:lang w:val="en-IN"/>
        </w:rPr>
        <w:lastRenderedPageBreak/>
        <w:t xml:space="preserve">potential. Valuing at </w:t>
      </w:r>
      <w:r w:rsidRPr="00114509">
        <w:rPr>
          <w:lang w:val="en-IN"/>
        </w:rPr>
        <w:t>£1,800,000</w:t>
      </w:r>
      <w:r>
        <w:rPr>
          <w:lang w:val="en-IN"/>
        </w:rPr>
        <w:t xml:space="preserve"> in 2021 to become </w:t>
      </w:r>
      <w:r w:rsidRPr="00114509">
        <w:rPr>
          <w:lang w:val="en-IN"/>
        </w:rPr>
        <w:t>£2,300,000 </w:t>
      </w:r>
      <w:r>
        <w:rPr>
          <w:lang w:val="en-IN"/>
        </w:rPr>
        <w:t xml:space="preserve">in 2023 has </w:t>
      </w:r>
      <w:r w:rsidR="00FC5C9C">
        <w:rPr>
          <w:lang w:val="en-IN"/>
        </w:rPr>
        <w:t>r</w:t>
      </w:r>
      <w:r>
        <w:rPr>
          <w:lang w:val="en-IN"/>
        </w:rPr>
        <w:t>eflected an upliftment of a straight 28% in the operating expenses. Businesses operate a range of actions which are involved in the operational measures. The rising cost indicates the potential labour costs and ineffective expense management by the authority.</w:t>
      </w:r>
      <w:r w:rsidR="00FD23AF">
        <w:rPr>
          <w:lang w:val="en-IN"/>
        </w:rPr>
        <w:t xml:space="preserve"> It is </w:t>
      </w:r>
      <w:r w:rsidR="00826B76">
        <w:rPr>
          <w:lang w:val="en-IN"/>
        </w:rPr>
        <w:t>to be said,</w:t>
      </w:r>
      <w:r w:rsidR="00FD23AF">
        <w:rPr>
          <w:lang w:val="en-IN"/>
        </w:rPr>
        <w:t xml:space="preserve"> that </w:t>
      </w:r>
      <w:r w:rsidR="00826B76">
        <w:rPr>
          <w:lang w:val="en-IN"/>
        </w:rPr>
        <w:t xml:space="preserve">a </w:t>
      </w:r>
      <w:r w:rsidR="00FD23AF">
        <w:rPr>
          <w:lang w:val="en-IN"/>
        </w:rPr>
        <w:t xml:space="preserve">rise in the expenses </w:t>
      </w:r>
      <w:r w:rsidR="00826B76">
        <w:rPr>
          <w:lang w:val="en-IN"/>
        </w:rPr>
        <w:t xml:space="preserve">is </w:t>
      </w:r>
      <w:r w:rsidR="00FD23AF">
        <w:rPr>
          <w:lang w:val="en-IN"/>
        </w:rPr>
        <w:t xml:space="preserve">responsible for reducing the ability </w:t>
      </w:r>
      <w:r w:rsidR="00A75440">
        <w:rPr>
          <w:lang w:val="en-IN"/>
        </w:rPr>
        <w:t>to generate</w:t>
      </w:r>
      <w:r w:rsidR="00FD23AF">
        <w:rPr>
          <w:lang w:val="en-IN"/>
        </w:rPr>
        <w:t xml:space="preserve"> profit. The trend in the operating expenses denotes superior inefficiency which must be controlled</w:t>
      </w:r>
      <w:sdt>
        <w:sdtPr>
          <w:rPr>
            <w:lang w:val="en-IN"/>
          </w:rPr>
          <w:id w:val="1320532838"/>
          <w:citation/>
        </w:sdtPr>
        <w:sdtContent>
          <w:r w:rsidR="005F3F6F">
            <w:rPr>
              <w:lang w:val="en-IN"/>
            </w:rPr>
            <w:fldChar w:fldCharType="begin"/>
          </w:r>
          <w:r w:rsidR="005F3F6F">
            <w:rPr>
              <w:lang w:val="en-IN"/>
            </w:rPr>
            <w:instrText xml:space="preserve"> CITATION For2496 \l 16393 </w:instrText>
          </w:r>
          <w:r w:rsidR="005F3F6F">
            <w:rPr>
              <w:lang w:val="en-IN"/>
            </w:rPr>
            <w:fldChar w:fldCharType="separate"/>
          </w:r>
          <w:r w:rsidR="005F3F6F">
            <w:rPr>
              <w:noProof/>
              <w:lang w:val="en-IN"/>
            </w:rPr>
            <w:t xml:space="preserve"> </w:t>
          </w:r>
          <w:r w:rsidR="005F3F6F" w:rsidRPr="005F3F6F">
            <w:rPr>
              <w:noProof/>
              <w:lang w:val="en-IN"/>
            </w:rPr>
            <w:t>(Forbes, 2024)</w:t>
          </w:r>
          <w:r w:rsidR="005F3F6F">
            <w:rPr>
              <w:lang w:val="en-IN"/>
            </w:rPr>
            <w:fldChar w:fldCharType="end"/>
          </w:r>
        </w:sdtContent>
      </w:sdt>
      <w:r w:rsidR="00FD23AF">
        <w:rPr>
          <w:lang w:val="en-IN"/>
        </w:rPr>
        <w:t>. Rearranging the labour costs and expenses and also negotiating with suppliers must be considered by the entity.</w:t>
      </w:r>
    </w:p>
    <w:p w14:paraId="3C99BC30" w14:textId="55233540" w:rsidR="00324EF8" w:rsidRDefault="00324EF8" w:rsidP="00B544CE">
      <w:pPr>
        <w:pStyle w:val="Titlu2"/>
        <w:rPr>
          <w:lang w:val="en-IN"/>
        </w:rPr>
      </w:pPr>
      <w:bookmarkStart w:id="4" w:name="_Toc181180568"/>
      <w:r>
        <w:rPr>
          <w:lang w:val="en-IN"/>
        </w:rPr>
        <w:t>C. M</w:t>
      </w:r>
      <w:r w:rsidRPr="00324EF8">
        <w:rPr>
          <w:lang w:val="en-IN"/>
        </w:rPr>
        <w:t>easuring the profitability and liquidity aspects</w:t>
      </w:r>
      <w:bookmarkEnd w:id="4"/>
    </w:p>
    <w:p w14:paraId="221C21DE" w14:textId="35B797D6" w:rsidR="00114509" w:rsidRPr="00114509" w:rsidRDefault="00FD23AF" w:rsidP="00114509">
      <w:pPr>
        <w:rPr>
          <w:lang w:val="en-IN"/>
        </w:rPr>
      </w:pPr>
      <w:r>
        <w:rPr>
          <w:lang w:val="en-IN"/>
        </w:rPr>
        <w:t xml:space="preserve">I. </w:t>
      </w:r>
      <w:r w:rsidR="00114509" w:rsidRPr="00114509">
        <w:rPr>
          <w:lang w:val="en-IN"/>
        </w:rPr>
        <w:t>Profitability</w:t>
      </w:r>
    </w:p>
    <w:p w14:paraId="2C4BF653" w14:textId="2B59E125" w:rsidR="00114509" w:rsidRPr="00114509" w:rsidRDefault="00FD23AF" w:rsidP="00114509">
      <w:pPr>
        <w:rPr>
          <w:lang w:val="en-IN"/>
        </w:rPr>
      </w:pPr>
      <w:r>
        <w:rPr>
          <w:lang w:val="en-IN"/>
        </w:rPr>
        <w:t xml:space="preserve">Urban Heights Hotel </w:t>
      </w:r>
      <w:r w:rsidR="00BB78A2">
        <w:rPr>
          <w:lang w:val="en-IN"/>
        </w:rPr>
        <w:t>e</w:t>
      </w:r>
      <w:r>
        <w:rPr>
          <w:lang w:val="en-IN"/>
        </w:rPr>
        <w:t xml:space="preserve">xperienced </w:t>
      </w:r>
      <w:r w:rsidR="00BB78A2">
        <w:rPr>
          <w:lang w:val="en-IN"/>
        </w:rPr>
        <w:t xml:space="preserve">a </w:t>
      </w:r>
      <w:r>
        <w:rPr>
          <w:lang w:val="en-IN"/>
        </w:rPr>
        <w:t xml:space="preserve">major loss in 2023 as the value was </w:t>
      </w:r>
      <w:r w:rsidRPr="00114509">
        <w:rPr>
          <w:lang w:val="en-IN"/>
        </w:rPr>
        <w:t>(£500,000)</w:t>
      </w:r>
      <w:r>
        <w:rPr>
          <w:lang w:val="en-IN"/>
        </w:rPr>
        <w:t xml:space="preserve"> whereas they generated a profit </w:t>
      </w:r>
      <w:r w:rsidR="00BB78A2">
        <w:rPr>
          <w:lang w:val="en-IN"/>
        </w:rPr>
        <w:t xml:space="preserve">of </w:t>
      </w:r>
      <w:r>
        <w:rPr>
          <w:lang w:val="en-IN"/>
        </w:rPr>
        <w:t xml:space="preserve">around </w:t>
      </w:r>
      <w:r w:rsidRPr="00114509">
        <w:rPr>
          <w:lang w:val="en-IN"/>
        </w:rPr>
        <w:t>£700,000</w:t>
      </w:r>
      <w:r>
        <w:rPr>
          <w:lang w:val="en-IN"/>
        </w:rPr>
        <w:t xml:space="preserve"> in the year 2021. The decline portrays a downward trend in the business evaluation which reflects an interruption in the hotel’s viability. The values have fluctuated due to the high rise in the operational cost</w:t>
      </w:r>
      <w:sdt>
        <w:sdtPr>
          <w:rPr>
            <w:lang w:val="en-IN"/>
          </w:rPr>
          <w:id w:val="-1860418675"/>
          <w:citation/>
        </w:sdtPr>
        <w:sdtContent>
          <w:r w:rsidR="005F3F6F">
            <w:rPr>
              <w:lang w:val="en-IN"/>
            </w:rPr>
            <w:fldChar w:fldCharType="begin"/>
          </w:r>
          <w:r w:rsidR="005F3F6F">
            <w:rPr>
              <w:lang w:val="en-IN"/>
            </w:rPr>
            <w:instrText xml:space="preserve"> CITATION For2496 \l 16393 </w:instrText>
          </w:r>
          <w:r w:rsidR="005F3F6F">
            <w:rPr>
              <w:lang w:val="en-IN"/>
            </w:rPr>
            <w:fldChar w:fldCharType="separate"/>
          </w:r>
          <w:r w:rsidR="005F3F6F">
            <w:rPr>
              <w:noProof/>
              <w:lang w:val="en-IN"/>
            </w:rPr>
            <w:t xml:space="preserve"> </w:t>
          </w:r>
          <w:r w:rsidR="005F3F6F" w:rsidRPr="005F3F6F">
            <w:rPr>
              <w:noProof/>
              <w:lang w:val="en-IN"/>
            </w:rPr>
            <w:t>(Forbes, 2024)</w:t>
          </w:r>
          <w:r w:rsidR="005F3F6F">
            <w:rPr>
              <w:lang w:val="en-IN"/>
            </w:rPr>
            <w:fldChar w:fldCharType="end"/>
          </w:r>
        </w:sdtContent>
      </w:sdt>
      <w:r>
        <w:rPr>
          <w:lang w:val="en-IN"/>
        </w:rPr>
        <w:t>. Thus</w:t>
      </w:r>
      <w:r w:rsidR="00B544CE">
        <w:rPr>
          <w:lang w:val="en-IN"/>
        </w:rPr>
        <w:t>,</w:t>
      </w:r>
      <w:r>
        <w:rPr>
          <w:lang w:val="en-IN"/>
        </w:rPr>
        <w:t xml:space="preserve"> the declining profitability must be addressed by the organisation </w:t>
      </w:r>
      <w:r w:rsidR="00BB78A2">
        <w:rPr>
          <w:lang w:val="en-IN"/>
        </w:rPr>
        <w:t>to bring</w:t>
      </w:r>
      <w:r>
        <w:rPr>
          <w:lang w:val="en-IN"/>
        </w:rPr>
        <w:t xml:space="preserve"> substantial stability </w:t>
      </w:r>
      <w:r w:rsidR="00BB78A2">
        <w:rPr>
          <w:lang w:val="en-IN"/>
        </w:rPr>
        <w:t>to</w:t>
      </w:r>
      <w:r>
        <w:rPr>
          <w:lang w:val="en-IN"/>
        </w:rPr>
        <w:t xml:space="preserve"> their business.</w:t>
      </w:r>
    </w:p>
    <w:p w14:paraId="40DB0D86" w14:textId="77777777" w:rsidR="00B544CE" w:rsidRDefault="00B544CE" w:rsidP="00114509">
      <w:pPr>
        <w:rPr>
          <w:lang w:val="en-IN"/>
        </w:rPr>
      </w:pPr>
      <w:r>
        <w:rPr>
          <w:lang w:val="en-IN"/>
        </w:rPr>
        <w:t xml:space="preserve">II. </w:t>
      </w:r>
      <w:r w:rsidR="00114509" w:rsidRPr="00114509">
        <w:rPr>
          <w:lang w:val="en-IN"/>
        </w:rPr>
        <w:t xml:space="preserve">Liquidity </w:t>
      </w:r>
    </w:p>
    <w:p w14:paraId="182B05DB" w14:textId="4A74FD33" w:rsidR="00114509" w:rsidRPr="00114509" w:rsidRDefault="00B544CE" w:rsidP="00114509">
      <w:pPr>
        <w:rPr>
          <w:lang w:val="en-IN"/>
        </w:rPr>
      </w:pPr>
      <w:r>
        <w:rPr>
          <w:lang w:val="en-IN"/>
        </w:rPr>
        <w:t xml:space="preserve">This respective measure is identified through the ability of </w:t>
      </w:r>
      <w:r w:rsidR="00BB78A2">
        <w:rPr>
          <w:lang w:val="en-IN"/>
        </w:rPr>
        <w:t xml:space="preserve">an </w:t>
      </w:r>
      <w:r>
        <w:rPr>
          <w:lang w:val="en-IN"/>
        </w:rPr>
        <w:t xml:space="preserve">organisation </w:t>
      </w:r>
      <w:r w:rsidR="00BB78A2">
        <w:rPr>
          <w:lang w:val="en-IN"/>
        </w:rPr>
        <w:t>to satisfy</w:t>
      </w:r>
      <w:r>
        <w:rPr>
          <w:lang w:val="en-IN"/>
        </w:rPr>
        <w:t xml:space="preserve"> </w:t>
      </w:r>
      <w:r w:rsidR="00BB78A2">
        <w:rPr>
          <w:lang w:val="en-IN"/>
        </w:rPr>
        <w:t>short-term</w:t>
      </w:r>
      <w:r>
        <w:rPr>
          <w:lang w:val="en-IN"/>
        </w:rPr>
        <w:t xml:space="preserve"> monetary obligations. It involves elements such as cash and cash equivalents</w:t>
      </w:r>
      <w:r w:rsidR="00BB78A2">
        <w:rPr>
          <w:lang w:val="en-IN"/>
        </w:rPr>
        <w:t>, accounts</w:t>
      </w:r>
      <w:r>
        <w:rPr>
          <w:lang w:val="en-IN"/>
        </w:rPr>
        <w:t xml:space="preserve"> receivable and others. According to the information </w:t>
      </w:r>
      <w:r w:rsidR="00826B76">
        <w:rPr>
          <w:lang w:val="en-IN"/>
        </w:rPr>
        <w:t>on</w:t>
      </w:r>
      <w:r>
        <w:rPr>
          <w:lang w:val="en-IN"/>
        </w:rPr>
        <w:t xml:space="preserve"> </w:t>
      </w:r>
      <w:r w:rsidR="00114509" w:rsidRPr="00114509">
        <w:rPr>
          <w:lang w:val="en-IN"/>
        </w:rPr>
        <w:t>Urban Heights</w:t>
      </w:r>
      <w:r w:rsidR="00826B76">
        <w:rPr>
          <w:lang w:val="en-IN"/>
        </w:rPr>
        <w:t>,</w:t>
      </w:r>
      <w:r>
        <w:rPr>
          <w:lang w:val="en-IN"/>
        </w:rPr>
        <w:t xml:space="preserve"> the values of such factors </w:t>
      </w:r>
      <w:r w:rsidR="00826B76">
        <w:rPr>
          <w:lang w:val="en-IN"/>
        </w:rPr>
        <w:t>have</w:t>
      </w:r>
      <w:r>
        <w:rPr>
          <w:lang w:val="en-IN"/>
        </w:rPr>
        <w:t xml:space="preserve"> dropped compared to 2021 to 2023</w:t>
      </w:r>
      <w:sdt>
        <w:sdtPr>
          <w:rPr>
            <w:lang w:val="en-IN"/>
          </w:rPr>
          <w:id w:val="1979564257"/>
          <w:citation/>
        </w:sdtPr>
        <w:sdtContent>
          <w:r w:rsidR="00AE4CDC">
            <w:rPr>
              <w:lang w:val="en-IN"/>
            </w:rPr>
            <w:fldChar w:fldCharType="begin"/>
          </w:r>
          <w:r w:rsidR="00AE4CDC">
            <w:rPr>
              <w:lang w:val="en-IN"/>
            </w:rPr>
            <w:instrText xml:space="preserve"> CITATION Acc246 \l 16393 </w:instrText>
          </w:r>
          <w:r w:rsidR="00AE4CDC">
            <w:rPr>
              <w:lang w:val="en-IN"/>
            </w:rPr>
            <w:fldChar w:fldCharType="separate"/>
          </w:r>
          <w:r w:rsidR="00AE4CDC">
            <w:rPr>
              <w:noProof/>
              <w:lang w:val="en-IN"/>
            </w:rPr>
            <w:t xml:space="preserve"> </w:t>
          </w:r>
          <w:r w:rsidR="00AE4CDC" w:rsidRPr="00AE4CDC">
            <w:rPr>
              <w:noProof/>
              <w:lang w:val="en-IN"/>
            </w:rPr>
            <w:t>(Accountingtools, 2024)</w:t>
          </w:r>
          <w:r w:rsidR="00AE4CDC">
            <w:rPr>
              <w:lang w:val="en-IN"/>
            </w:rPr>
            <w:fldChar w:fldCharType="end"/>
          </w:r>
        </w:sdtContent>
      </w:sdt>
      <w:r>
        <w:rPr>
          <w:lang w:val="en-IN"/>
        </w:rPr>
        <w:t>. S</w:t>
      </w:r>
      <w:r w:rsidR="00826B76">
        <w:rPr>
          <w:lang w:val="en-IN"/>
        </w:rPr>
        <w:t>uch</w:t>
      </w:r>
      <w:r>
        <w:rPr>
          <w:lang w:val="en-IN"/>
        </w:rPr>
        <w:t xml:space="preserve"> circumstances are identified in business associations due to inefficient cash inflows and outflows. The deterioration of the price levels in the business indicates poor payroll management and debt </w:t>
      </w:r>
      <w:r>
        <w:rPr>
          <w:lang w:val="en-IN"/>
        </w:rPr>
        <w:lastRenderedPageBreak/>
        <w:t>management. Thus, it is to be said that the entity has not managed their liquid assets efficiently which has resulted</w:t>
      </w:r>
      <w:r w:rsidR="00BB78A2">
        <w:rPr>
          <w:lang w:val="en-IN"/>
        </w:rPr>
        <w:t xml:space="preserve"> in</w:t>
      </w:r>
      <w:r>
        <w:rPr>
          <w:lang w:val="en-IN"/>
        </w:rPr>
        <w:t xml:space="preserve"> such deterioration in their values which must be considered.</w:t>
      </w:r>
    </w:p>
    <w:p w14:paraId="70D562E3" w14:textId="58A56A4B" w:rsidR="00324EF8" w:rsidRDefault="00324EF8" w:rsidP="000E77AC">
      <w:pPr>
        <w:pStyle w:val="Titlu2"/>
        <w:rPr>
          <w:lang w:val="en-IN"/>
        </w:rPr>
      </w:pPr>
      <w:bookmarkStart w:id="5" w:name="_Toc181180569"/>
      <w:r>
        <w:rPr>
          <w:lang w:val="en-IN"/>
        </w:rPr>
        <w:t>D. R</w:t>
      </w:r>
      <w:r w:rsidRPr="00324EF8">
        <w:rPr>
          <w:lang w:val="en-IN"/>
        </w:rPr>
        <w:t>eflecting the solvency areas</w:t>
      </w:r>
      <w:bookmarkEnd w:id="5"/>
    </w:p>
    <w:p w14:paraId="7D4FEA1A" w14:textId="23B7ADB0" w:rsidR="000E77AC" w:rsidRDefault="00F05837" w:rsidP="00494F72">
      <w:pPr>
        <w:rPr>
          <w:lang w:val="en-IN"/>
        </w:rPr>
      </w:pPr>
      <w:r>
        <w:rPr>
          <w:lang w:val="en-IN"/>
        </w:rPr>
        <w:t xml:space="preserve">Another essential area which is used for defining the monetary standings of a business association is the solvency measures. The respect aspect he notes </w:t>
      </w:r>
      <w:r w:rsidR="0020250C">
        <w:rPr>
          <w:lang w:val="en-IN"/>
        </w:rPr>
        <w:t xml:space="preserve">is </w:t>
      </w:r>
      <w:r>
        <w:rPr>
          <w:lang w:val="en-IN"/>
        </w:rPr>
        <w:t xml:space="preserve">the capability of business authorities </w:t>
      </w:r>
      <w:r w:rsidR="0020250C">
        <w:rPr>
          <w:lang w:val="en-IN"/>
        </w:rPr>
        <w:t>to satisfy</w:t>
      </w:r>
      <w:r>
        <w:rPr>
          <w:lang w:val="en-IN"/>
        </w:rPr>
        <w:t xml:space="preserve"> their </w:t>
      </w:r>
      <w:r w:rsidR="0020250C">
        <w:rPr>
          <w:lang w:val="en-IN"/>
        </w:rPr>
        <w:t>long-term</w:t>
      </w:r>
      <w:r>
        <w:rPr>
          <w:lang w:val="en-IN"/>
        </w:rPr>
        <w:t xml:space="preserve"> fiscal obligations. According to the values of the hotel</w:t>
      </w:r>
      <w:r w:rsidR="0020250C">
        <w:rPr>
          <w:lang w:val="en-IN"/>
        </w:rPr>
        <w:t>,</w:t>
      </w:r>
      <w:r>
        <w:rPr>
          <w:lang w:val="en-IN"/>
        </w:rPr>
        <w:t xml:space="preserve"> their equity </w:t>
      </w:r>
      <w:r w:rsidR="0020250C">
        <w:rPr>
          <w:lang w:val="en-IN"/>
        </w:rPr>
        <w:t>was</w:t>
      </w:r>
      <w:r>
        <w:rPr>
          <w:lang w:val="en-IN"/>
        </w:rPr>
        <w:t xml:space="preserve"> valued at a </w:t>
      </w:r>
      <w:r w:rsidR="0020250C">
        <w:rPr>
          <w:lang w:val="en-IN"/>
        </w:rPr>
        <w:t>declining</w:t>
      </w:r>
      <w:r>
        <w:rPr>
          <w:lang w:val="en-IN"/>
        </w:rPr>
        <w:t xml:space="preserve"> amount of </w:t>
      </w:r>
      <w:r w:rsidRPr="00114509">
        <w:rPr>
          <w:lang w:val="en-IN"/>
        </w:rPr>
        <w:t>£1,380,000 in 2023</w:t>
      </w:r>
      <w:r>
        <w:rPr>
          <w:lang w:val="en-IN"/>
        </w:rPr>
        <w:t xml:space="preserve"> whereas it was </w:t>
      </w:r>
      <w:r w:rsidRPr="00114509">
        <w:rPr>
          <w:lang w:val="en-IN"/>
        </w:rPr>
        <w:t>2,200,000 in 2021</w:t>
      </w:r>
      <w:r w:rsidR="00AE5189">
        <w:rPr>
          <w:lang w:val="en-IN"/>
        </w:rPr>
        <w:t xml:space="preserve"> (</w:t>
      </w:r>
      <w:r w:rsidR="00AE5189" w:rsidRPr="00AE5189">
        <w:rPr>
          <w:lang w:val="en-IN"/>
        </w:rPr>
        <w:t>Pavlatos,</w:t>
      </w:r>
      <w:r w:rsidR="00AE5189">
        <w:rPr>
          <w:lang w:val="en-IN"/>
        </w:rPr>
        <w:t xml:space="preserve"> </w:t>
      </w:r>
      <w:r w:rsidR="00AE5189" w:rsidRPr="00AE5189">
        <w:rPr>
          <w:lang w:val="en-IN"/>
        </w:rPr>
        <w:t>2019</w:t>
      </w:r>
      <w:r w:rsidR="00AE5189">
        <w:rPr>
          <w:lang w:val="en-IN"/>
        </w:rPr>
        <w:t>)</w:t>
      </w:r>
      <w:r>
        <w:rPr>
          <w:lang w:val="en-IN"/>
        </w:rPr>
        <w:t>. On the other hand</w:t>
      </w:r>
      <w:r w:rsidR="0020250C">
        <w:rPr>
          <w:lang w:val="en-IN"/>
        </w:rPr>
        <w:t>,</w:t>
      </w:r>
      <w:r>
        <w:rPr>
          <w:lang w:val="en-IN"/>
        </w:rPr>
        <w:t xml:space="preserve"> their </w:t>
      </w:r>
      <w:r w:rsidR="0020250C">
        <w:rPr>
          <w:lang w:val="en-IN"/>
        </w:rPr>
        <w:t>long-term</w:t>
      </w:r>
      <w:r>
        <w:rPr>
          <w:lang w:val="en-IN"/>
        </w:rPr>
        <w:t xml:space="preserve"> debt </w:t>
      </w:r>
      <w:r w:rsidR="0020250C">
        <w:rPr>
          <w:lang w:val="en-IN"/>
        </w:rPr>
        <w:t>was</w:t>
      </w:r>
      <w:r>
        <w:rPr>
          <w:lang w:val="en-IN"/>
        </w:rPr>
        <w:t xml:space="preserve"> seen at a stable position </w:t>
      </w:r>
      <w:r w:rsidR="0020250C">
        <w:rPr>
          <w:lang w:val="en-IN"/>
        </w:rPr>
        <w:t>valued</w:t>
      </w:r>
      <w:r>
        <w:rPr>
          <w:lang w:val="en-IN"/>
        </w:rPr>
        <w:t xml:space="preserve"> at </w:t>
      </w:r>
      <w:r w:rsidRPr="00114509">
        <w:rPr>
          <w:lang w:val="en-IN"/>
        </w:rPr>
        <w:t>£3,000,000</w:t>
      </w:r>
      <w:r>
        <w:rPr>
          <w:lang w:val="en-IN"/>
        </w:rPr>
        <w:t xml:space="preserve"> in the past three years. The decrease in the </w:t>
      </w:r>
      <w:r w:rsidR="0020250C">
        <w:rPr>
          <w:lang w:val="en-IN"/>
        </w:rPr>
        <w:t>value</w:t>
      </w:r>
      <w:r>
        <w:rPr>
          <w:lang w:val="en-IN"/>
        </w:rPr>
        <w:t xml:space="preserve"> of the equity is the result of the losses experienced by the organisation. This consequence has </w:t>
      </w:r>
      <w:r w:rsidR="0020250C">
        <w:rPr>
          <w:lang w:val="en-IN"/>
        </w:rPr>
        <w:t>potentially</w:t>
      </w:r>
      <w:r>
        <w:rPr>
          <w:lang w:val="en-IN"/>
        </w:rPr>
        <w:t xml:space="preserve"> impacted the balance sheet of the hotel which </w:t>
      </w:r>
      <w:r w:rsidR="0020250C">
        <w:rPr>
          <w:lang w:val="en-IN"/>
        </w:rPr>
        <w:t>raises</w:t>
      </w:r>
      <w:r>
        <w:rPr>
          <w:lang w:val="en-IN"/>
        </w:rPr>
        <w:t xml:space="preserve"> the difficulties for attracting investments as well. The organisation must consider such areas for managing their business standings potentially.</w:t>
      </w:r>
    </w:p>
    <w:p w14:paraId="6ABC70F1" w14:textId="77777777" w:rsidR="009F1A2E" w:rsidRDefault="009F1A2E">
      <w:pPr>
        <w:spacing w:line="259" w:lineRule="auto"/>
        <w:jc w:val="left"/>
        <w:rPr>
          <w:rFonts w:eastAsiaTheme="majorEastAsia" w:cstheme="majorBidi"/>
          <w:b/>
          <w:sz w:val="28"/>
          <w:szCs w:val="32"/>
          <w:lang w:val="en-IN"/>
        </w:rPr>
      </w:pPr>
      <w:bookmarkStart w:id="6" w:name="_Toc181180570"/>
      <w:r>
        <w:rPr>
          <w:lang w:val="en-IN"/>
        </w:rPr>
        <w:br w:type="page"/>
      </w:r>
    </w:p>
    <w:p w14:paraId="15594C77" w14:textId="13B39088" w:rsidR="000E77AC" w:rsidRPr="000E77AC" w:rsidRDefault="000E77AC" w:rsidP="000E77AC">
      <w:pPr>
        <w:pStyle w:val="Titlu1"/>
        <w:rPr>
          <w:lang w:val="en-IN"/>
        </w:rPr>
      </w:pPr>
      <w:r w:rsidRPr="000E77AC">
        <w:rPr>
          <w:lang w:val="en-IN"/>
        </w:rPr>
        <w:lastRenderedPageBreak/>
        <w:t>Addressing the key factors behind the deterioration of the Urban Heights Hotel’s growth</w:t>
      </w:r>
      <w:bookmarkEnd w:id="6"/>
      <w:r w:rsidRPr="000E77AC">
        <w:rPr>
          <w:lang w:val="en-IN"/>
        </w:rPr>
        <w:t> </w:t>
      </w:r>
    </w:p>
    <w:p w14:paraId="1A99E05D" w14:textId="6015D61A" w:rsidR="000E77AC" w:rsidRPr="000E77AC" w:rsidRDefault="000E77AC" w:rsidP="000E77AC">
      <w:pPr>
        <w:rPr>
          <w:lang w:val="en-IN"/>
        </w:rPr>
      </w:pPr>
      <w:r>
        <w:rPr>
          <w:lang w:val="en-IN"/>
        </w:rPr>
        <w:t xml:space="preserve">The consequences of declining revenue trends of </w:t>
      </w:r>
      <w:r w:rsidRPr="000E77AC">
        <w:rPr>
          <w:lang w:val="en-IN"/>
        </w:rPr>
        <w:t>Urban Heights Hotel</w:t>
      </w:r>
      <w:r>
        <w:rPr>
          <w:lang w:val="en-IN"/>
        </w:rPr>
        <w:t xml:space="preserve"> </w:t>
      </w:r>
      <w:r w:rsidR="007865AF">
        <w:rPr>
          <w:lang w:val="en-IN"/>
        </w:rPr>
        <w:t>indicate</w:t>
      </w:r>
      <w:r>
        <w:rPr>
          <w:lang w:val="en-IN"/>
        </w:rPr>
        <w:t xml:space="preserve"> potential drawbacks. The factors </w:t>
      </w:r>
      <w:r w:rsidR="007865AF">
        <w:rPr>
          <w:lang w:val="en-IN"/>
        </w:rPr>
        <w:t xml:space="preserve">that </w:t>
      </w:r>
      <w:r>
        <w:rPr>
          <w:lang w:val="en-IN"/>
        </w:rPr>
        <w:t xml:space="preserve">affect the growth potential of the business entity </w:t>
      </w:r>
      <w:r w:rsidR="007865AF">
        <w:rPr>
          <w:lang w:val="en-IN"/>
        </w:rPr>
        <w:t>include</w:t>
      </w:r>
      <w:r>
        <w:rPr>
          <w:lang w:val="en-IN"/>
        </w:rPr>
        <w:t xml:space="preserve"> the following aspects.</w:t>
      </w:r>
    </w:p>
    <w:p w14:paraId="6E139DD5" w14:textId="5F20BE84" w:rsidR="004328BA" w:rsidRDefault="000E77AC" w:rsidP="000E77AC">
      <w:pPr>
        <w:rPr>
          <w:lang w:val="en-IN"/>
        </w:rPr>
      </w:pPr>
      <w:r>
        <w:rPr>
          <w:lang w:val="en-IN"/>
        </w:rPr>
        <w:t xml:space="preserve">I. </w:t>
      </w:r>
      <w:r w:rsidR="004328BA" w:rsidRPr="000E77AC">
        <w:rPr>
          <w:lang w:val="en-IN"/>
        </w:rPr>
        <w:t>Increa</w:t>
      </w:r>
      <w:r w:rsidR="004328BA">
        <w:rPr>
          <w:lang w:val="en-IN"/>
        </w:rPr>
        <w:t>sed C</w:t>
      </w:r>
      <w:r w:rsidRPr="000E77AC">
        <w:rPr>
          <w:lang w:val="en-IN"/>
        </w:rPr>
        <w:t>osts</w:t>
      </w:r>
    </w:p>
    <w:p w14:paraId="158E9A5D" w14:textId="15493514" w:rsidR="00340EB6" w:rsidRPr="00340EB6" w:rsidRDefault="00340EB6" w:rsidP="0085724A">
      <w:pPr>
        <w:rPr>
          <w:lang w:val="en-IN"/>
        </w:rPr>
      </w:pPr>
      <w:r w:rsidRPr="00340EB6">
        <w:rPr>
          <w:lang w:val="en-IN"/>
        </w:rPr>
        <w:t xml:space="preserve">One of the key reasons </w:t>
      </w:r>
      <w:r w:rsidR="00183E0C">
        <w:rPr>
          <w:lang w:val="en-IN"/>
        </w:rPr>
        <w:t>for</w:t>
      </w:r>
      <w:r w:rsidRPr="00340EB6">
        <w:rPr>
          <w:lang w:val="en-IN"/>
        </w:rPr>
        <w:t xml:space="preserve"> the escalation of the cost is the higher labour charges and also the supplier costs.  These increases in the respective costs have significantly impacted revenue generation</w:t>
      </w:r>
      <w:r w:rsidR="0085724A">
        <w:rPr>
          <w:lang w:val="en-IN"/>
        </w:rPr>
        <w:t xml:space="preserve"> (</w:t>
      </w:r>
      <w:r w:rsidR="0085724A" w:rsidRPr="0085724A">
        <w:rPr>
          <w:lang w:val="en-IN"/>
        </w:rPr>
        <w:t>Szende</w:t>
      </w:r>
      <w:r w:rsidR="0085724A">
        <w:rPr>
          <w:lang w:val="en-IN"/>
        </w:rPr>
        <w:t xml:space="preserve"> </w:t>
      </w:r>
      <w:r w:rsidR="0085724A">
        <w:rPr>
          <w:i/>
          <w:iCs/>
          <w:lang w:val="en-IN"/>
        </w:rPr>
        <w:t xml:space="preserve">et al., </w:t>
      </w:r>
      <w:r w:rsidR="0085724A" w:rsidRPr="0085724A">
        <w:rPr>
          <w:lang w:val="en-IN"/>
        </w:rPr>
        <w:t>2021</w:t>
      </w:r>
      <w:r w:rsidR="0085724A">
        <w:rPr>
          <w:lang w:val="en-IN"/>
        </w:rPr>
        <w:t>)</w:t>
      </w:r>
      <w:r w:rsidRPr="00340EB6">
        <w:rPr>
          <w:lang w:val="en-IN"/>
        </w:rPr>
        <w:t>.  The probable consequences of rising costs involve inflation or unavailability of resources.  Apart from that less-valued orders also charge higher prices as well.</w:t>
      </w:r>
    </w:p>
    <w:p w14:paraId="39FF6107" w14:textId="77777777" w:rsidR="004328BA" w:rsidRDefault="000E77AC" w:rsidP="000E77AC">
      <w:pPr>
        <w:rPr>
          <w:lang w:val="en-IN"/>
        </w:rPr>
      </w:pPr>
      <w:r>
        <w:rPr>
          <w:lang w:val="en-IN"/>
        </w:rPr>
        <w:t xml:space="preserve">II. </w:t>
      </w:r>
      <w:r w:rsidR="004328BA">
        <w:rPr>
          <w:lang w:val="en-IN"/>
        </w:rPr>
        <w:t>Fluctuation in economic levels</w:t>
      </w:r>
    </w:p>
    <w:p w14:paraId="4FE462AB" w14:textId="56F32AA7" w:rsidR="00C35373" w:rsidRPr="00C35373" w:rsidRDefault="00C35373" w:rsidP="00C35373">
      <w:pPr>
        <w:rPr>
          <w:lang w:val="en-IN"/>
        </w:rPr>
      </w:pPr>
      <w:r w:rsidRPr="00C35373">
        <w:rPr>
          <w:lang w:val="en-IN"/>
        </w:rPr>
        <w:t>Another common factor impacting business evaluations is the economic downturns</w:t>
      </w:r>
      <w:r>
        <w:rPr>
          <w:lang w:val="en-IN"/>
        </w:rPr>
        <w:t xml:space="preserve"> w</w:t>
      </w:r>
      <w:r w:rsidRPr="00C35373">
        <w:rPr>
          <w:lang w:val="en-IN"/>
        </w:rPr>
        <w:t xml:space="preserve">hich </w:t>
      </w:r>
      <w:r w:rsidR="00183E0C">
        <w:rPr>
          <w:lang w:val="en-IN"/>
        </w:rPr>
        <w:t>have</w:t>
      </w:r>
      <w:r w:rsidRPr="00C35373">
        <w:rPr>
          <w:lang w:val="en-IN"/>
        </w:rPr>
        <w:t xml:space="preserve"> been potentially identified </w:t>
      </w:r>
      <w:r>
        <w:rPr>
          <w:lang w:val="en-IN"/>
        </w:rPr>
        <w:t>in</w:t>
      </w:r>
      <w:r w:rsidRPr="00C35373">
        <w:rPr>
          <w:lang w:val="en-IN"/>
        </w:rPr>
        <w:t xml:space="preserve"> the </w:t>
      </w:r>
      <w:r>
        <w:rPr>
          <w:lang w:val="en-IN"/>
        </w:rPr>
        <w:t>post-pandemic</w:t>
      </w:r>
      <w:r w:rsidRPr="00C35373">
        <w:rPr>
          <w:lang w:val="en-IN"/>
        </w:rPr>
        <w:t xml:space="preserve"> time span.  They were major </w:t>
      </w:r>
      <w:r>
        <w:rPr>
          <w:lang w:val="en-IN"/>
        </w:rPr>
        <w:t>damage</w:t>
      </w:r>
      <w:r w:rsidRPr="00C35373">
        <w:rPr>
          <w:lang w:val="en-IN"/>
        </w:rPr>
        <w:t xml:space="preserve"> due to the </w:t>
      </w:r>
      <w:r>
        <w:rPr>
          <w:lang w:val="en-IN"/>
        </w:rPr>
        <w:t>infectious</w:t>
      </w:r>
      <w:r w:rsidRPr="00C35373">
        <w:rPr>
          <w:lang w:val="en-IN"/>
        </w:rPr>
        <w:t xml:space="preserve"> virus which recovered in the following years</w:t>
      </w:r>
      <w:r w:rsidR="00186D33">
        <w:rPr>
          <w:lang w:val="en-IN"/>
        </w:rPr>
        <w:t xml:space="preserve"> (</w:t>
      </w:r>
      <w:r w:rsidR="00186D33" w:rsidRPr="00186D33">
        <w:rPr>
          <w:lang w:val="en-IN"/>
        </w:rPr>
        <w:t>Helmold</w:t>
      </w:r>
      <w:r w:rsidR="003751DA">
        <w:rPr>
          <w:lang w:val="en-IN"/>
        </w:rPr>
        <w:t xml:space="preserve"> </w:t>
      </w:r>
      <w:r w:rsidR="00186D33" w:rsidRPr="00186D33">
        <w:rPr>
          <w:lang w:val="en-IN"/>
        </w:rPr>
        <w:t>and Helmold,</w:t>
      </w:r>
      <w:r w:rsidR="00186D33">
        <w:rPr>
          <w:lang w:val="en-IN"/>
        </w:rPr>
        <w:t xml:space="preserve"> </w:t>
      </w:r>
      <w:r w:rsidR="00186D33" w:rsidRPr="00186D33">
        <w:rPr>
          <w:lang w:val="en-IN"/>
        </w:rPr>
        <w:t>2020</w:t>
      </w:r>
      <w:r w:rsidR="00186D33">
        <w:rPr>
          <w:lang w:val="en-IN"/>
        </w:rPr>
        <w:t>)</w:t>
      </w:r>
      <w:r w:rsidRPr="00C35373">
        <w:rPr>
          <w:lang w:val="en-IN"/>
        </w:rPr>
        <w:t xml:space="preserve">.  It has left a potential impact </w:t>
      </w:r>
      <w:r w:rsidR="00183E0C">
        <w:rPr>
          <w:lang w:val="en-IN"/>
        </w:rPr>
        <w:t>on</w:t>
      </w:r>
      <w:r w:rsidRPr="00C35373">
        <w:rPr>
          <w:lang w:val="en-IN"/>
        </w:rPr>
        <w:t xml:space="preserve"> the hospitality sector as customers</w:t>
      </w:r>
      <w:r>
        <w:rPr>
          <w:lang w:val="en-IN"/>
        </w:rPr>
        <w:t xml:space="preserve"> have</w:t>
      </w:r>
      <w:r w:rsidRPr="00C35373">
        <w:rPr>
          <w:lang w:val="en-IN"/>
        </w:rPr>
        <w:t xml:space="preserve"> been selective for the respective areas.</w:t>
      </w:r>
    </w:p>
    <w:p w14:paraId="6669F800" w14:textId="77777777" w:rsidR="004328BA" w:rsidRDefault="000E77AC" w:rsidP="000E77AC">
      <w:pPr>
        <w:rPr>
          <w:lang w:val="en-IN"/>
        </w:rPr>
      </w:pPr>
      <w:r>
        <w:rPr>
          <w:lang w:val="en-IN"/>
        </w:rPr>
        <w:t xml:space="preserve">III. </w:t>
      </w:r>
      <w:r w:rsidR="004328BA">
        <w:rPr>
          <w:lang w:val="en-IN"/>
        </w:rPr>
        <w:t>Shift in c</w:t>
      </w:r>
      <w:r w:rsidRPr="000E77AC">
        <w:rPr>
          <w:lang w:val="en-IN"/>
        </w:rPr>
        <w:t xml:space="preserve">ustomer </w:t>
      </w:r>
      <w:r w:rsidR="004328BA">
        <w:rPr>
          <w:lang w:val="en-IN"/>
        </w:rPr>
        <w:t>demands</w:t>
      </w:r>
    </w:p>
    <w:p w14:paraId="0F3A7772" w14:textId="66139DF0" w:rsidR="00C35373" w:rsidRDefault="00C35373" w:rsidP="000E77AC">
      <w:pPr>
        <w:rPr>
          <w:lang w:val="en-IN"/>
        </w:rPr>
      </w:pPr>
      <w:r w:rsidRPr="00C35373">
        <w:t>The deterioration of revenue generation also indicates poor consumer services.  In order to satisfy customers organisations must avail potential facilities according to the market trends</w:t>
      </w:r>
      <w:r w:rsidR="00CC3EAB">
        <w:t xml:space="preserve"> (</w:t>
      </w:r>
      <w:r w:rsidR="00CC3EAB" w:rsidRPr="00CC3EAB">
        <w:t>Gonçalves</w:t>
      </w:r>
      <w:r w:rsidR="00CC3EAB">
        <w:t xml:space="preserve"> </w:t>
      </w:r>
      <w:r w:rsidR="00CC3EAB">
        <w:rPr>
          <w:i/>
          <w:iCs/>
        </w:rPr>
        <w:t xml:space="preserve">et al., </w:t>
      </w:r>
      <w:r w:rsidR="00CC3EAB" w:rsidRPr="00CC3EAB">
        <w:t>2024</w:t>
      </w:r>
      <w:r w:rsidR="00CC3EAB">
        <w:t>)</w:t>
      </w:r>
      <w:r w:rsidRPr="00C35373">
        <w:t xml:space="preserve">.  The </w:t>
      </w:r>
      <w:r>
        <w:t>post-pandemic</w:t>
      </w:r>
      <w:r w:rsidRPr="00C35373">
        <w:t xml:space="preserve"> </w:t>
      </w:r>
      <w:r w:rsidR="00DF2C6F">
        <w:t>raised</w:t>
      </w:r>
      <w:r w:rsidRPr="00C35373">
        <w:t xml:space="preserve"> the concern towards </w:t>
      </w:r>
      <w:r w:rsidR="00DF2C6F">
        <w:t>h</w:t>
      </w:r>
      <w:r w:rsidRPr="00C35373">
        <w:t>ygiene which has been potentially found in consumer demands.</w:t>
      </w:r>
    </w:p>
    <w:p w14:paraId="7CF82731" w14:textId="20419694" w:rsidR="004328BA" w:rsidRDefault="004328BA" w:rsidP="000E77AC">
      <w:pPr>
        <w:rPr>
          <w:lang w:val="en-IN"/>
        </w:rPr>
      </w:pPr>
      <w:r>
        <w:rPr>
          <w:lang w:val="en-IN"/>
        </w:rPr>
        <w:t xml:space="preserve">IV. </w:t>
      </w:r>
      <w:r w:rsidRPr="000E77AC">
        <w:rPr>
          <w:lang w:val="en-IN"/>
        </w:rPr>
        <w:t>Competitive Market</w:t>
      </w:r>
    </w:p>
    <w:p w14:paraId="0DBAF5B3" w14:textId="27D56B58" w:rsidR="004328BA" w:rsidRDefault="00C35373" w:rsidP="000E77AC">
      <w:pPr>
        <w:rPr>
          <w:lang w:val="en-IN"/>
        </w:rPr>
      </w:pPr>
      <w:r w:rsidRPr="00C35373">
        <w:lastRenderedPageBreak/>
        <w:t xml:space="preserve">The hotel has also experienced poor occupancy rates which indicates </w:t>
      </w:r>
      <w:r w:rsidR="00766113">
        <w:t>a</w:t>
      </w:r>
      <w:r w:rsidRPr="00C35373">
        <w:t xml:space="preserve"> competitive edge from other </w:t>
      </w:r>
      <w:r w:rsidR="007865AF">
        <w:t>rival</w:t>
      </w:r>
      <w:r w:rsidRPr="00C35373">
        <w:t xml:space="preserve"> businesses.  The advancement of technology has been adopted by various hotels involving modernisation </w:t>
      </w:r>
      <w:r>
        <w:t>in</w:t>
      </w:r>
      <w:r w:rsidRPr="00C35373">
        <w:t xml:space="preserve"> the facilities.  The digitalisation </w:t>
      </w:r>
      <w:r>
        <w:t>of</w:t>
      </w:r>
      <w:r w:rsidRPr="00C35373">
        <w:t xml:space="preserve"> hotel services is responsible for attracting a vast range of consumers.  Lacking </w:t>
      </w:r>
      <w:r>
        <w:t>in</w:t>
      </w:r>
      <w:r w:rsidRPr="00C35373">
        <w:t xml:space="preserve"> such areas has made the hotel face such </w:t>
      </w:r>
      <w:r>
        <w:t xml:space="preserve">a </w:t>
      </w:r>
      <w:r w:rsidRPr="00C35373">
        <w:t>decline in revenue</w:t>
      </w:r>
      <w:r w:rsidR="001B2509">
        <w:t xml:space="preserve"> (</w:t>
      </w:r>
      <w:r w:rsidR="001B2509" w:rsidRPr="001B2509">
        <w:t>Ginneken, 2019</w:t>
      </w:r>
      <w:r w:rsidR="001B2509">
        <w:t>)</w:t>
      </w:r>
      <w:r w:rsidRPr="00C35373">
        <w:t>.</w:t>
      </w:r>
      <w:r w:rsidR="004B32ED">
        <w:t xml:space="preserve"> </w:t>
      </w:r>
    </w:p>
    <w:p w14:paraId="51CA21C1" w14:textId="77777777" w:rsidR="00255489" w:rsidRDefault="00255489">
      <w:pPr>
        <w:spacing w:line="259" w:lineRule="auto"/>
        <w:jc w:val="left"/>
        <w:rPr>
          <w:lang w:val="en-IN"/>
        </w:rPr>
      </w:pPr>
      <w:r>
        <w:rPr>
          <w:lang w:val="en-IN"/>
        </w:rPr>
        <w:br w:type="page"/>
      </w:r>
    </w:p>
    <w:p w14:paraId="1D215353" w14:textId="77777777" w:rsidR="00255489" w:rsidRPr="00255489" w:rsidRDefault="00255489" w:rsidP="00255489">
      <w:pPr>
        <w:pStyle w:val="Titlu1"/>
        <w:rPr>
          <w:lang w:val="en-IN"/>
        </w:rPr>
      </w:pPr>
      <w:bookmarkStart w:id="7" w:name="_Toc181180571"/>
      <w:r w:rsidRPr="00255489">
        <w:rPr>
          <w:lang w:val="en-IN"/>
        </w:rPr>
        <w:lastRenderedPageBreak/>
        <w:t>Illustrating efficient processes for regaining the monetary capability</w:t>
      </w:r>
      <w:bookmarkEnd w:id="7"/>
    </w:p>
    <w:p w14:paraId="40BF000E" w14:textId="5A231C8F" w:rsidR="00255489" w:rsidRPr="00255489" w:rsidRDefault="00D7198F" w:rsidP="00FD4DD3">
      <w:pPr>
        <w:pStyle w:val="Titlu2"/>
        <w:rPr>
          <w:lang w:val="en-IN"/>
        </w:rPr>
      </w:pPr>
      <w:bookmarkStart w:id="8" w:name="_Toc181180572"/>
      <w:r>
        <w:rPr>
          <w:lang w:val="en-IN"/>
        </w:rPr>
        <w:t xml:space="preserve">A. </w:t>
      </w:r>
      <w:r w:rsidR="00255489" w:rsidRPr="00255489">
        <w:rPr>
          <w:lang w:val="en-IN"/>
        </w:rPr>
        <w:t>Cost-</w:t>
      </w:r>
      <w:r>
        <w:rPr>
          <w:lang w:val="en-IN"/>
        </w:rPr>
        <w:t>Reducing</w:t>
      </w:r>
      <w:r w:rsidR="00255489" w:rsidRPr="00255489">
        <w:rPr>
          <w:lang w:val="en-IN"/>
        </w:rPr>
        <w:t xml:space="preserve"> Initiatives</w:t>
      </w:r>
      <w:bookmarkEnd w:id="8"/>
    </w:p>
    <w:p w14:paraId="500CE719" w14:textId="40883337" w:rsidR="00D7198F" w:rsidRDefault="00D7198F" w:rsidP="00255489">
      <w:pPr>
        <w:rPr>
          <w:lang w:val="en-IN"/>
        </w:rPr>
      </w:pPr>
      <w:r>
        <w:rPr>
          <w:lang w:val="en-IN"/>
        </w:rPr>
        <w:t xml:space="preserve">I. </w:t>
      </w:r>
      <w:r w:rsidR="00255489" w:rsidRPr="00255489">
        <w:rPr>
          <w:lang w:val="en-IN"/>
        </w:rPr>
        <w:t>Optimi</w:t>
      </w:r>
      <w:r>
        <w:rPr>
          <w:lang w:val="en-IN"/>
        </w:rPr>
        <w:t>sation of th</w:t>
      </w:r>
      <w:r w:rsidR="00255489" w:rsidRPr="00255489">
        <w:rPr>
          <w:lang w:val="en-IN"/>
        </w:rPr>
        <w:t>e Labor Costs</w:t>
      </w:r>
    </w:p>
    <w:p w14:paraId="6F655D5D" w14:textId="6A8BE203" w:rsidR="00CD29B6" w:rsidRDefault="00CD29B6" w:rsidP="00255489">
      <w:pPr>
        <w:rPr>
          <w:lang w:val="en-IN"/>
        </w:rPr>
      </w:pPr>
      <w:r>
        <w:rPr>
          <w:lang w:val="en-IN"/>
        </w:rPr>
        <w:t>One of the major factors that has impacted the revenue stream of the hotel is the rising of their operational cost which contains the labour cost as well. The labour cost involves the retaining of employee levels for the hotel and satisfying the occupancy rates. The entity must manage such areas by adopting potential schedules by dividing the time spans</w:t>
      </w:r>
      <w:r w:rsidR="006D1DEB">
        <w:rPr>
          <w:lang w:val="en-IN"/>
        </w:rPr>
        <w:t xml:space="preserve"> (</w:t>
      </w:r>
      <w:r w:rsidR="006D1DEB" w:rsidRPr="006D1DEB">
        <w:rPr>
          <w:lang w:val="en-IN"/>
        </w:rPr>
        <w:t>Tan</w:t>
      </w:r>
      <w:r w:rsidR="006D1DEB">
        <w:rPr>
          <w:lang w:val="en-IN"/>
        </w:rPr>
        <w:t xml:space="preserve"> </w:t>
      </w:r>
      <w:r w:rsidR="006D1DEB" w:rsidRPr="006D1DEB">
        <w:rPr>
          <w:lang w:val="en-IN"/>
        </w:rPr>
        <w:t xml:space="preserve">and </w:t>
      </w:r>
      <w:proofErr w:type="spellStart"/>
      <w:r w:rsidR="006D1DEB" w:rsidRPr="006D1DEB">
        <w:rPr>
          <w:lang w:val="en-IN"/>
        </w:rPr>
        <w:t>Despotis</w:t>
      </w:r>
      <w:proofErr w:type="spellEnd"/>
      <w:r w:rsidR="006D1DEB" w:rsidRPr="006D1DEB">
        <w:rPr>
          <w:lang w:val="en-IN"/>
        </w:rPr>
        <w:t>,</w:t>
      </w:r>
      <w:r w:rsidR="006D1DEB">
        <w:rPr>
          <w:lang w:val="en-IN"/>
        </w:rPr>
        <w:t xml:space="preserve"> </w:t>
      </w:r>
      <w:r w:rsidR="006D1DEB" w:rsidRPr="006D1DEB">
        <w:rPr>
          <w:lang w:val="en-IN"/>
        </w:rPr>
        <w:t>2021</w:t>
      </w:r>
      <w:r w:rsidR="006D1DEB">
        <w:rPr>
          <w:lang w:val="en-IN"/>
        </w:rPr>
        <w:t>)</w:t>
      </w:r>
      <w:r>
        <w:rPr>
          <w:lang w:val="en-IN"/>
        </w:rPr>
        <w:t>. They must decrease their dependency towards overtime which can effectively reduce labour expenses.</w:t>
      </w:r>
    </w:p>
    <w:p w14:paraId="0EF18A1A" w14:textId="06F14323" w:rsidR="00D7198F" w:rsidRDefault="00D7198F" w:rsidP="00255489">
      <w:pPr>
        <w:rPr>
          <w:lang w:val="en-IN"/>
        </w:rPr>
      </w:pPr>
      <w:r>
        <w:rPr>
          <w:lang w:val="en-IN"/>
        </w:rPr>
        <w:t xml:space="preserve">II. Adapting of </w:t>
      </w:r>
      <w:r w:rsidR="00255489" w:rsidRPr="00255489">
        <w:rPr>
          <w:lang w:val="en-IN"/>
        </w:rPr>
        <w:t>Energy Efficienc</w:t>
      </w:r>
      <w:r>
        <w:rPr>
          <w:lang w:val="en-IN"/>
        </w:rPr>
        <w:t>y Actions</w:t>
      </w:r>
    </w:p>
    <w:p w14:paraId="173EFA92" w14:textId="4CF85D6A" w:rsidR="00CD29B6" w:rsidRDefault="00CD29B6" w:rsidP="00255489">
      <w:pPr>
        <w:rPr>
          <w:lang w:val="en-IN"/>
        </w:rPr>
      </w:pPr>
      <w:r>
        <w:rPr>
          <w:lang w:val="en-IN"/>
        </w:rPr>
        <w:t xml:space="preserve">Another effectual area that can measure the costing factor of the hotel is to implement energy efficiency systems. They can exchange their usual </w:t>
      </w:r>
      <w:r w:rsidR="00E00BA6">
        <w:rPr>
          <w:lang w:val="en-IN"/>
        </w:rPr>
        <w:t>light,</w:t>
      </w:r>
      <w:r>
        <w:rPr>
          <w:lang w:val="en-IN"/>
        </w:rPr>
        <w:t xml:space="preserve"> heaters and cooling systems to energy efficiency utilities which can potentially reduce their expense charges such as the bills. Disrespect mechanism will help their management to easily track and monitor their usage and the costing will help them to achieve long-term growth as well</w:t>
      </w:r>
      <w:r w:rsidR="006D1DEB">
        <w:rPr>
          <w:lang w:val="en-IN"/>
        </w:rPr>
        <w:t xml:space="preserve"> (</w:t>
      </w:r>
      <w:r w:rsidR="006D1DEB" w:rsidRPr="006D1DEB">
        <w:rPr>
          <w:lang w:val="en-IN"/>
        </w:rPr>
        <w:t>Adams,</w:t>
      </w:r>
      <w:r w:rsidR="006D1DEB">
        <w:rPr>
          <w:lang w:val="en-IN"/>
        </w:rPr>
        <w:t xml:space="preserve"> </w:t>
      </w:r>
      <w:r w:rsidR="006D1DEB" w:rsidRPr="006D1DEB">
        <w:rPr>
          <w:lang w:val="en-IN"/>
        </w:rPr>
        <w:t>2024</w:t>
      </w:r>
      <w:r w:rsidR="006D1DEB">
        <w:rPr>
          <w:lang w:val="en-IN"/>
        </w:rPr>
        <w:t>)</w:t>
      </w:r>
      <w:r>
        <w:rPr>
          <w:lang w:val="en-IN"/>
        </w:rPr>
        <w:t>.</w:t>
      </w:r>
    </w:p>
    <w:p w14:paraId="14C4DF7A" w14:textId="7BB6181D" w:rsidR="00D7198F" w:rsidRDefault="00D7198F" w:rsidP="00255489">
      <w:pPr>
        <w:rPr>
          <w:lang w:val="en-IN"/>
        </w:rPr>
      </w:pPr>
      <w:r>
        <w:rPr>
          <w:lang w:val="en-IN"/>
        </w:rPr>
        <w:t xml:space="preserve">III. Consideration of </w:t>
      </w:r>
      <w:r w:rsidR="0025066E">
        <w:rPr>
          <w:lang w:val="en-IN"/>
        </w:rPr>
        <w:t>P</w:t>
      </w:r>
      <w:r>
        <w:rPr>
          <w:lang w:val="en-IN"/>
        </w:rPr>
        <w:t xml:space="preserve">otential </w:t>
      </w:r>
      <w:r w:rsidR="00255489" w:rsidRPr="00255489">
        <w:rPr>
          <w:lang w:val="en-IN"/>
        </w:rPr>
        <w:t>Supplier</w:t>
      </w:r>
      <w:r>
        <w:rPr>
          <w:lang w:val="en-IN"/>
        </w:rPr>
        <w:t>s</w:t>
      </w:r>
    </w:p>
    <w:p w14:paraId="0C01823A" w14:textId="484B02EE" w:rsidR="00CD29B6" w:rsidRDefault="00CD29B6" w:rsidP="00255489">
      <w:pPr>
        <w:rPr>
          <w:lang w:val="en-IN"/>
        </w:rPr>
      </w:pPr>
      <w:r>
        <w:rPr>
          <w:lang w:val="en-IN"/>
        </w:rPr>
        <w:t xml:space="preserve">The organisation should conduct market research and find </w:t>
      </w:r>
      <w:r w:rsidR="00E00BA6">
        <w:rPr>
          <w:lang w:val="en-IN"/>
        </w:rPr>
        <w:t>supplier-serving</w:t>
      </w:r>
      <w:r>
        <w:rPr>
          <w:lang w:val="en-IN"/>
        </w:rPr>
        <w:t xml:space="preserve"> materials </w:t>
      </w:r>
      <w:r w:rsidR="00E00BA6">
        <w:rPr>
          <w:lang w:val="en-IN"/>
        </w:rPr>
        <w:t>at</w:t>
      </w:r>
      <w:r>
        <w:rPr>
          <w:lang w:val="en-IN"/>
        </w:rPr>
        <w:t xml:space="preserve"> a lower cost. They can also renegotiate with their existing suppliers for their contracts or dealings. Associating with </w:t>
      </w:r>
      <w:r w:rsidR="00E00BA6">
        <w:rPr>
          <w:lang w:val="en-IN"/>
        </w:rPr>
        <w:t xml:space="preserve">an </w:t>
      </w:r>
      <w:r>
        <w:rPr>
          <w:lang w:val="en-IN"/>
        </w:rPr>
        <w:t xml:space="preserve">alternative supplier can make affordable yet quality measures to be </w:t>
      </w:r>
      <w:r w:rsidR="00E00BA6">
        <w:rPr>
          <w:lang w:val="en-IN"/>
        </w:rPr>
        <w:t>applied</w:t>
      </w:r>
      <w:r>
        <w:rPr>
          <w:lang w:val="en-IN"/>
        </w:rPr>
        <w:t xml:space="preserve"> for their hotel while saving the cost.</w:t>
      </w:r>
      <w:r w:rsidR="005D6BEE">
        <w:rPr>
          <w:lang w:val="en-IN"/>
        </w:rPr>
        <w:t xml:space="preserve"> On the other </w:t>
      </w:r>
      <w:r w:rsidR="00E00BA6">
        <w:rPr>
          <w:lang w:val="en-IN"/>
        </w:rPr>
        <w:t>hand,</w:t>
      </w:r>
      <w:r w:rsidR="005D6BEE">
        <w:rPr>
          <w:lang w:val="en-IN"/>
        </w:rPr>
        <w:t xml:space="preserve"> they can opt for bulk purchasing of their materials or contract for a </w:t>
      </w:r>
      <w:r w:rsidR="00E00BA6">
        <w:rPr>
          <w:lang w:val="en-IN"/>
        </w:rPr>
        <w:t>long-term</w:t>
      </w:r>
      <w:r w:rsidR="005D6BEE">
        <w:rPr>
          <w:lang w:val="en-IN"/>
        </w:rPr>
        <w:t xml:space="preserve"> basis which reduces the probability of dealing with affordable pricing</w:t>
      </w:r>
      <w:r w:rsidR="006D1DEB">
        <w:rPr>
          <w:lang w:val="en-IN"/>
        </w:rPr>
        <w:t xml:space="preserve"> (</w:t>
      </w:r>
      <w:r w:rsidR="006D1DEB" w:rsidRPr="006D1DEB">
        <w:rPr>
          <w:lang w:val="en-IN"/>
        </w:rPr>
        <w:t>Adams,</w:t>
      </w:r>
      <w:r w:rsidR="006D1DEB">
        <w:rPr>
          <w:lang w:val="en-IN"/>
        </w:rPr>
        <w:t xml:space="preserve"> </w:t>
      </w:r>
      <w:r w:rsidR="006D1DEB" w:rsidRPr="006D1DEB">
        <w:rPr>
          <w:lang w:val="en-IN"/>
        </w:rPr>
        <w:t>2024</w:t>
      </w:r>
      <w:r w:rsidR="006D1DEB">
        <w:rPr>
          <w:lang w:val="en-IN"/>
        </w:rPr>
        <w:t>)</w:t>
      </w:r>
      <w:r w:rsidR="005D6BEE">
        <w:rPr>
          <w:lang w:val="en-IN"/>
        </w:rPr>
        <w:t>.</w:t>
      </w:r>
    </w:p>
    <w:p w14:paraId="65856442" w14:textId="559729AB" w:rsidR="00255489" w:rsidRPr="00255489" w:rsidRDefault="00D7198F" w:rsidP="00FD4DD3">
      <w:pPr>
        <w:pStyle w:val="Titlu2"/>
        <w:rPr>
          <w:lang w:val="en-IN"/>
        </w:rPr>
      </w:pPr>
      <w:bookmarkStart w:id="9" w:name="_Toc181180573"/>
      <w:r>
        <w:rPr>
          <w:lang w:val="en-IN"/>
        </w:rPr>
        <w:lastRenderedPageBreak/>
        <w:t xml:space="preserve">B. Boosting </w:t>
      </w:r>
      <w:r w:rsidR="00255489" w:rsidRPr="00255489">
        <w:rPr>
          <w:lang w:val="en-IN"/>
        </w:rPr>
        <w:t xml:space="preserve">Revenue </w:t>
      </w:r>
      <w:r>
        <w:rPr>
          <w:lang w:val="en-IN"/>
        </w:rPr>
        <w:t>Stream</w:t>
      </w:r>
      <w:bookmarkEnd w:id="9"/>
    </w:p>
    <w:p w14:paraId="1F7503CE" w14:textId="77777777" w:rsidR="00D7198F" w:rsidRDefault="00D7198F" w:rsidP="00255489">
      <w:pPr>
        <w:rPr>
          <w:lang w:val="en-IN"/>
        </w:rPr>
      </w:pPr>
      <w:r>
        <w:rPr>
          <w:lang w:val="en-IN"/>
        </w:rPr>
        <w:t>I. Focusing on T</w:t>
      </w:r>
      <w:r w:rsidR="00255489" w:rsidRPr="00255489">
        <w:rPr>
          <w:lang w:val="en-IN"/>
        </w:rPr>
        <w:t>argeted Marketing</w:t>
      </w:r>
    </w:p>
    <w:p w14:paraId="51A23B90" w14:textId="29638448" w:rsidR="005D6BEE" w:rsidRDefault="005D6BEE" w:rsidP="00E00BA6">
      <w:pPr>
        <w:rPr>
          <w:lang w:val="en-IN"/>
        </w:rPr>
      </w:pPr>
      <w:r>
        <w:rPr>
          <w:lang w:val="en-IN"/>
        </w:rPr>
        <w:t xml:space="preserve">Target marketplace </w:t>
      </w:r>
      <w:r w:rsidR="00E00BA6">
        <w:rPr>
          <w:lang w:val="en-IN"/>
        </w:rPr>
        <w:t xml:space="preserve">has </w:t>
      </w:r>
      <w:r>
        <w:rPr>
          <w:lang w:val="en-IN"/>
        </w:rPr>
        <w:t xml:space="preserve">a crucial role in business which allows the organisation to focus on </w:t>
      </w:r>
      <w:r w:rsidR="00E00BA6">
        <w:rPr>
          <w:lang w:val="en-IN"/>
        </w:rPr>
        <w:t>the</w:t>
      </w:r>
      <w:r>
        <w:rPr>
          <w:lang w:val="en-IN"/>
        </w:rPr>
        <w:t xml:space="preserve"> consumers they can serve potentially for earning income. According to the service and facilities of the hotel</w:t>
      </w:r>
      <w:r w:rsidR="00E00BA6">
        <w:rPr>
          <w:lang w:val="en-IN"/>
        </w:rPr>
        <w:t>,</w:t>
      </w:r>
      <w:r>
        <w:rPr>
          <w:lang w:val="en-IN"/>
        </w:rPr>
        <w:t xml:space="preserve"> the entity must target </w:t>
      </w:r>
      <w:r w:rsidR="00E00BA6">
        <w:rPr>
          <w:lang w:val="en-IN"/>
        </w:rPr>
        <w:t>higher-margin</w:t>
      </w:r>
      <w:r>
        <w:rPr>
          <w:lang w:val="en-IN"/>
        </w:rPr>
        <w:t xml:space="preserve"> consumers such as event planners or corporate clients</w:t>
      </w:r>
      <w:r w:rsidR="00E00BA6">
        <w:rPr>
          <w:lang w:val="en-IN"/>
        </w:rPr>
        <w:t xml:space="preserve"> (</w:t>
      </w:r>
      <w:r w:rsidR="00E00BA6" w:rsidRPr="00E00BA6">
        <w:rPr>
          <w:lang w:val="en-IN"/>
        </w:rPr>
        <w:t>Legrand</w:t>
      </w:r>
      <w:r w:rsidR="00E00BA6">
        <w:rPr>
          <w:lang w:val="en-IN"/>
        </w:rPr>
        <w:t xml:space="preserve"> </w:t>
      </w:r>
      <w:r w:rsidR="00E00BA6">
        <w:rPr>
          <w:i/>
          <w:iCs/>
          <w:lang w:val="en-IN"/>
        </w:rPr>
        <w:t xml:space="preserve">et al., </w:t>
      </w:r>
      <w:r w:rsidR="00E00BA6" w:rsidRPr="00E00BA6">
        <w:rPr>
          <w:lang w:val="en-IN"/>
        </w:rPr>
        <w:t>2022</w:t>
      </w:r>
      <w:r w:rsidR="00E00BA6">
        <w:rPr>
          <w:lang w:val="en-IN"/>
        </w:rPr>
        <w:t>)</w:t>
      </w:r>
      <w:r>
        <w:rPr>
          <w:lang w:val="en-IN"/>
        </w:rPr>
        <w:t xml:space="preserve">. They can opt for different promotional activities such as marketing campaigns in social media or email marketing. Apart from such areas collaborating with other business partners can also be a potential effort of the hotel </w:t>
      </w:r>
      <w:r w:rsidR="00E00BA6">
        <w:rPr>
          <w:lang w:val="en-IN"/>
        </w:rPr>
        <w:t>to attract</w:t>
      </w:r>
      <w:r>
        <w:rPr>
          <w:lang w:val="en-IN"/>
        </w:rPr>
        <w:t xml:space="preserve"> consumers reflecting the </w:t>
      </w:r>
      <w:r w:rsidR="00E00BA6">
        <w:rPr>
          <w:lang w:val="en-IN"/>
        </w:rPr>
        <w:t>hotel's</w:t>
      </w:r>
      <w:r>
        <w:rPr>
          <w:lang w:val="en-IN"/>
        </w:rPr>
        <w:t xml:space="preserve"> offerings.</w:t>
      </w:r>
    </w:p>
    <w:p w14:paraId="5609BFDD" w14:textId="14247A9C" w:rsidR="00D7198F" w:rsidRDefault="00D7198F" w:rsidP="00255489">
      <w:pPr>
        <w:rPr>
          <w:lang w:val="en-IN"/>
        </w:rPr>
      </w:pPr>
      <w:r>
        <w:rPr>
          <w:lang w:val="en-IN"/>
        </w:rPr>
        <w:t xml:space="preserve">II. Addition </w:t>
      </w:r>
      <w:r w:rsidR="00E00BA6">
        <w:rPr>
          <w:lang w:val="en-IN"/>
        </w:rPr>
        <w:t>to</w:t>
      </w:r>
      <w:r w:rsidR="00255489" w:rsidRPr="00255489">
        <w:rPr>
          <w:lang w:val="en-IN"/>
        </w:rPr>
        <w:t xml:space="preserve"> Event Offerings</w:t>
      </w:r>
    </w:p>
    <w:p w14:paraId="59819379" w14:textId="76086369" w:rsidR="00255489" w:rsidRPr="00255489" w:rsidRDefault="00255489" w:rsidP="00255489">
      <w:pPr>
        <w:rPr>
          <w:lang w:val="en-IN"/>
        </w:rPr>
      </w:pPr>
      <w:r w:rsidRPr="00255489">
        <w:rPr>
          <w:lang w:val="en-IN"/>
        </w:rPr>
        <w:t>Urban Heights</w:t>
      </w:r>
      <w:r w:rsidR="006D5506">
        <w:rPr>
          <w:lang w:val="en-IN"/>
        </w:rPr>
        <w:t xml:space="preserve"> Can expand their facilities </w:t>
      </w:r>
      <w:r w:rsidR="00E00BA6">
        <w:rPr>
          <w:lang w:val="en-IN"/>
        </w:rPr>
        <w:t>by</w:t>
      </w:r>
      <w:r w:rsidR="006D5506">
        <w:rPr>
          <w:lang w:val="en-IN"/>
        </w:rPr>
        <w:t xml:space="preserve"> serving events such as weddings, birthday parties, </w:t>
      </w:r>
      <w:r w:rsidR="00E00BA6">
        <w:rPr>
          <w:lang w:val="en-IN"/>
        </w:rPr>
        <w:t xml:space="preserve">and </w:t>
      </w:r>
      <w:r w:rsidR="006D5506">
        <w:rPr>
          <w:lang w:val="en-IN"/>
        </w:rPr>
        <w:t xml:space="preserve">business events such as meetings and </w:t>
      </w:r>
      <w:r w:rsidR="00E00BA6">
        <w:rPr>
          <w:lang w:val="en-IN"/>
        </w:rPr>
        <w:t>conferences</w:t>
      </w:r>
      <w:r w:rsidR="006D5506">
        <w:rPr>
          <w:lang w:val="en-IN"/>
        </w:rPr>
        <w:t>. Providing affordable yet quality packages can potentially boost their revenue drawing attention to a vast range of consumers</w:t>
      </w:r>
      <w:r w:rsidR="00360DC1">
        <w:rPr>
          <w:lang w:val="en-IN"/>
        </w:rPr>
        <w:t xml:space="preserve"> (</w:t>
      </w:r>
      <w:r w:rsidR="00360DC1" w:rsidRPr="00360DC1">
        <w:rPr>
          <w:lang w:val="en-IN"/>
        </w:rPr>
        <w:t>Burns,</w:t>
      </w:r>
      <w:r w:rsidR="00360DC1">
        <w:rPr>
          <w:lang w:val="en-IN"/>
        </w:rPr>
        <w:t xml:space="preserve"> </w:t>
      </w:r>
      <w:r w:rsidR="00360DC1" w:rsidRPr="00360DC1">
        <w:rPr>
          <w:lang w:val="en-IN"/>
        </w:rPr>
        <w:t>2022</w:t>
      </w:r>
      <w:r w:rsidR="00360DC1">
        <w:rPr>
          <w:lang w:val="en-IN"/>
        </w:rPr>
        <w:t>)</w:t>
      </w:r>
      <w:r w:rsidR="006D5506">
        <w:rPr>
          <w:lang w:val="en-IN"/>
        </w:rPr>
        <w:t xml:space="preserve">. </w:t>
      </w:r>
    </w:p>
    <w:p w14:paraId="59FD61F9" w14:textId="61C64C47" w:rsidR="00255489" w:rsidRPr="00255489" w:rsidRDefault="00D7198F" w:rsidP="00FD4DD3">
      <w:pPr>
        <w:pStyle w:val="Titlu2"/>
        <w:rPr>
          <w:lang w:val="en-IN"/>
        </w:rPr>
      </w:pPr>
      <w:bookmarkStart w:id="10" w:name="_Toc181180574"/>
      <w:r>
        <w:rPr>
          <w:lang w:val="en-IN"/>
        </w:rPr>
        <w:t xml:space="preserve">C. </w:t>
      </w:r>
      <w:r w:rsidR="00255489" w:rsidRPr="00255489">
        <w:rPr>
          <w:lang w:val="en-IN"/>
        </w:rPr>
        <w:t>Debt and Cash Flow Management</w:t>
      </w:r>
      <w:bookmarkEnd w:id="10"/>
    </w:p>
    <w:p w14:paraId="5F7814C1" w14:textId="1B34798B" w:rsidR="00D7198F" w:rsidRDefault="00D7198F" w:rsidP="00255489">
      <w:pPr>
        <w:rPr>
          <w:lang w:val="en-IN"/>
        </w:rPr>
      </w:pPr>
      <w:r>
        <w:rPr>
          <w:lang w:val="en-IN"/>
        </w:rPr>
        <w:t xml:space="preserve">I. </w:t>
      </w:r>
      <w:r w:rsidR="00255489" w:rsidRPr="00255489">
        <w:rPr>
          <w:lang w:val="en-IN"/>
        </w:rPr>
        <w:t xml:space="preserve">Debt </w:t>
      </w:r>
      <w:r w:rsidR="00FD4DD3" w:rsidRPr="00255489">
        <w:rPr>
          <w:lang w:val="en-IN"/>
        </w:rPr>
        <w:t>Reformation</w:t>
      </w:r>
    </w:p>
    <w:p w14:paraId="282F5576" w14:textId="3FB37A27" w:rsidR="006D5506" w:rsidRDefault="006D5506" w:rsidP="00255489">
      <w:pPr>
        <w:rPr>
          <w:lang w:val="en-IN"/>
        </w:rPr>
      </w:pPr>
      <w:r>
        <w:rPr>
          <w:lang w:val="en-IN"/>
        </w:rPr>
        <w:t xml:space="preserve">The </w:t>
      </w:r>
      <w:r w:rsidR="0094052B">
        <w:rPr>
          <w:lang w:val="en-IN"/>
        </w:rPr>
        <w:t>h</w:t>
      </w:r>
      <w:r>
        <w:rPr>
          <w:lang w:val="en-IN"/>
        </w:rPr>
        <w:t xml:space="preserve">otel must reconstruct </w:t>
      </w:r>
      <w:r w:rsidR="0094052B">
        <w:rPr>
          <w:lang w:val="en-IN"/>
        </w:rPr>
        <w:t>its</w:t>
      </w:r>
      <w:r>
        <w:rPr>
          <w:lang w:val="en-IN"/>
        </w:rPr>
        <w:t xml:space="preserve"> debt management </w:t>
      </w:r>
      <w:r w:rsidR="00360DC1">
        <w:rPr>
          <w:lang w:val="en-IN"/>
        </w:rPr>
        <w:t xml:space="preserve">by </w:t>
      </w:r>
      <w:r>
        <w:rPr>
          <w:lang w:val="en-IN"/>
        </w:rPr>
        <w:t xml:space="preserve">considering lower interest rates or changing the repayment schedules. This can operate </w:t>
      </w:r>
      <w:r w:rsidR="0094052B">
        <w:rPr>
          <w:lang w:val="en-IN"/>
        </w:rPr>
        <w:t>as</w:t>
      </w:r>
      <w:r>
        <w:rPr>
          <w:lang w:val="en-IN"/>
        </w:rPr>
        <w:t xml:space="preserve"> cash inflows and outflows bringing the opportunity to invest </w:t>
      </w:r>
      <w:r w:rsidR="0094052B">
        <w:rPr>
          <w:lang w:val="en-IN"/>
        </w:rPr>
        <w:t>in</w:t>
      </w:r>
      <w:r>
        <w:rPr>
          <w:lang w:val="en-IN"/>
        </w:rPr>
        <w:t xml:space="preserve"> the required improvements.</w:t>
      </w:r>
    </w:p>
    <w:p w14:paraId="2161241C" w14:textId="118FF77E" w:rsidR="00FD4DD3" w:rsidRDefault="00FD4DD3" w:rsidP="00255489">
      <w:pPr>
        <w:rPr>
          <w:lang w:val="en-IN"/>
        </w:rPr>
      </w:pPr>
      <w:r>
        <w:rPr>
          <w:lang w:val="en-IN"/>
        </w:rPr>
        <w:t>II. Pricing Evaluation</w:t>
      </w:r>
    </w:p>
    <w:p w14:paraId="0ED62EEF" w14:textId="7CA82BC4" w:rsidR="00255489" w:rsidRDefault="006D5506" w:rsidP="00255489">
      <w:pPr>
        <w:rPr>
          <w:lang w:val="en-IN"/>
        </w:rPr>
      </w:pPr>
      <w:r>
        <w:rPr>
          <w:lang w:val="en-IN"/>
        </w:rPr>
        <w:t>There must be higher biassing pricing in the peak season of tourism according to the demand of the consumers. On the other hand, the entity should involve discounts for their consumers in the off-season too to boost their occupancy rates</w:t>
      </w:r>
      <w:r w:rsidR="00360DC1">
        <w:rPr>
          <w:lang w:val="en-IN"/>
        </w:rPr>
        <w:t xml:space="preserve"> (</w:t>
      </w:r>
      <w:r w:rsidR="00360DC1" w:rsidRPr="00360DC1">
        <w:rPr>
          <w:lang w:val="en-IN"/>
        </w:rPr>
        <w:t>Burns,</w:t>
      </w:r>
      <w:r w:rsidR="00360DC1">
        <w:rPr>
          <w:lang w:val="en-IN"/>
        </w:rPr>
        <w:t xml:space="preserve"> </w:t>
      </w:r>
      <w:r w:rsidR="00360DC1" w:rsidRPr="00360DC1">
        <w:rPr>
          <w:lang w:val="en-IN"/>
        </w:rPr>
        <w:t>2022</w:t>
      </w:r>
      <w:r w:rsidR="00360DC1">
        <w:rPr>
          <w:lang w:val="en-IN"/>
        </w:rPr>
        <w:t>)</w:t>
      </w:r>
      <w:r>
        <w:rPr>
          <w:lang w:val="en-IN"/>
        </w:rPr>
        <w:t>.</w:t>
      </w:r>
    </w:p>
    <w:p w14:paraId="7730C07C" w14:textId="762FE559" w:rsidR="00F651A2" w:rsidRPr="00F651A2" w:rsidRDefault="00255489" w:rsidP="00F651A2">
      <w:pPr>
        <w:pStyle w:val="Titlu1"/>
        <w:rPr>
          <w:lang w:val="en-IN"/>
        </w:rPr>
      </w:pPr>
      <w:bookmarkStart w:id="11" w:name="_Toc181180575"/>
      <w:r w:rsidRPr="00255489">
        <w:rPr>
          <w:lang w:val="en-IN"/>
        </w:rPr>
        <w:lastRenderedPageBreak/>
        <w:t>Defining potential recommendation for Urban Heights Hotel</w:t>
      </w:r>
      <w:bookmarkEnd w:id="11"/>
    </w:p>
    <w:p w14:paraId="245544C4" w14:textId="4E8053EA" w:rsidR="00F651A2" w:rsidRPr="00F651A2" w:rsidRDefault="00F651A2" w:rsidP="00F651A2">
      <w:pPr>
        <w:rPr>
          <w:lang w:val="en-IN"/>
        </w:rPr>
      </w:pPr>
      <w:r w:rsidRPr="00F651A2">
        <w:rPr>
          <w:lang w:val="en-IN"/>
        </w:rPr>
        <w:t xml:space="preserve">The organisation has operated a potential management in the previous </w:t>
      </w:r>
      <w:r w:rsidR="0094052B">
        <w:rPr>
          <w:lang w:val="en-IN"/>
        </w:rPr>
        <w:t>year</w:t>
      </w:r>
      <w:r w:rsidRPr="00F651A2">
        <w:rPr>
          <w:lang w:val="en-IN"/>
        </w:rPr>
        <w:t xml:space="preserve"> thus they can also recover their losses intending towards long-term success as well.</w:t>
      </w:r>
      <w:r w:rsidR="0094052B">
        <w:rPr>
          <w:lang w:val="en-IN"/>
        </w:rPr>
        <w:t xml:space="preserve"> </w:t>
      </w:r>
      <w:r w:rsidRPr="00F651A2">
        <w:rPr>
          <w:lang w:val="en-IN"/>
        </w:rPr>
        <w:t xml:space="preserve">The following recommendations are highly suggested for the organisation </w:t>
      </w:r>
      <w:r w:rsidR="0094052B">
        <w:rPr>
          <w:lang w:val="en-IN"/>
        </w:rPr>
        <w:t>to achieve</w:t>
      </w:r>
      <w:r w:rsidRPr="00F651A2">
        <w:rPr>
          <w:lang w:val="en-IN"/>
        </w:rPr>
        <w:t xml:space="preserve"> sustained growth in </w:t>
      </w:r>
      <w:r w:rsidR="0094052B">
        <w:rPr>
          <w:lang w:val="en-IN"/>
        </w:rPr>
        <w:t>the</w:t>
      </w:r>
      <w:r w:rsidRPr="00F651A2">
        <w:rPr>
          <w:lang w:val="en-IN"/>
        </w:rPr>
        <w:t xml:space="preserve"> future evaluation of their business.</w:t>
      </w:r>
    </w:p>
    <w:p w14:paraId="763BE672" w14:textId="24144F64" w:rsidR="00F651A2" w:rsidRPr="00F651A2" w:rsidRDefault="00F651A2" w:rsidP="00F651A2">
      <w:pPr>
        <w:rPr>
          <w:lang w:val="en-IN"/>
        </w:rPr>
      </w:pPr>
      <w:r>
        <w:rPr>
          <w:lang w:val="en-IN"/>
        </w:rPr>
        <w:t xml:space="preserve">I. </w:t>
      </w:r>
      <w:r w:rsidRPr="00F651A2">
        <w:rPr>
          <w:lang w:val="en-IN"/>
        </w:rPr>
        <w:t xml:space="preserve">Frequent </w:t>
      </w:r>
      <w:r w:rsidR="0094052B">
        <w:rPr>
          <w:lang w:val="en-IN"/>
        </w:rPr>
        <w:t>M</w:t>
      </w:r>
      <w:r w:rsidRPr="00F651A2">
        <w:rPr>
          <w:lang w:val="en-IN"/>
        </w:rPr>
        <w:t xml:space="preserve">onitoring of </w:t>
      </w:r>
      <w:r w:rsidR="0094052B">
        <w:rPr>
          <w:lang w:val="en-IN"/>
        </w:rPr>
        <w:t>B</w:t>
      </w:r>
      <w:r w:rsidRPr="00F651A2">
        <w:rPr>
          <w:lang w:val="en-IN"/>
        </w:rPr>
        <w:t xml:space="preserve">usiness </w:t>
      </w:r>
      <w:r w:rsidR="0094052B">
        <w:rPr>
          <w:lang w:val="en-IN"/>
        </w:rPr>
        <w:t>A</w:t>
      </w:r>
      <w:r w:rsidRPr="00F651A2">
        <w:rPr>
          <w:lang w:val="en-IN"/>
        </w:rPr>
        <w:t>ctions</w:t>
      </w:r>
    </w:p>
    <w:p w14:paraId="73049C0C" w14:textId="565C0945" w:rsidR="00F651A2" w:rsidRPr="00F651A2" w:rsidRDefault="00F651A2" w:rsidP="00F651A2">
      <w:pPr>
        <w:rPr>
          <w:lang w:val="en-IN"/>
        </w:rPr>
      </w:pPr>
      <w:r w:rsidRPr="00F651A2">
        <w:rPr>
          <w:lang w:val="en-IN"/>
        </w:rPr>
        <w:t xml:space="preserve">The hotel is suggested </w:t>
      </w:r>
      <w:r w:rsidR="0094052B">
        <w:rPr>
          <w:lang w:val="en-IN"/>
        </w:rPr>
        <w:t>to monitor</w:t>
      </w:r>
      <w:r w:rsidRPr="00F651A2">
        <w:rPr>
          <w:lang w:val="en-IN"/>
        </w:rPr>
        <w:t xml:space="preserve"> their business action</w:t>
      </w:r>
      <w:r w:rsidR="0094052B">
        <w:rPr>
          <w:lang w:val="en-IN"/>
        </w:rPr>
        <w:t>,</w:t>
      </w:r>
      <w:r w:rsidRPr="00F651A2">
        <w:rPr>
          <w:lang w:val="en-IN"/>
        </w:rPr>
        <w:t xml:space="preserve"> especially their financial standings </w:t>
      </w:r>
      <w:r w:rsidR="0094052B">
        <w:rPr>
          <w:lang w:val="en-IN"/>
        </w:rPr>
        <w:t>on</w:t>
      </w:r>
      <w:r w:rsidRPr="00F651A2">
        <w:rPr>
          <w:lang w:val="en-IN"/>
        </w:rPr>
        <w:t xml:space="preserve"> a regular basis.  It will help them </w:t>
      </w:r>
      <w:r w:rsidR="0094052B">
        <w:rPr>
          <w:lang w:val="en-IN"/>
        </w:rPr>
        <w:t>identify</w:t>
      </w:r>
      <w:r w:rsidRPr="00F651A2">
        <w:rPr>
          <w:lang w:val="en-IN"/>
        </w:rPr>
        <w:t xml:space="preserve"> their income generation expenses and also cash inflows and outflows along with other transactions.  It will allow the authority to identify whether they need to continue their processes or </w:t>
      </w:r>
      <w:r w:rsidR="0094052B">
        <w:rPr>
          <w:lang w:val="en-IN"/>
        </w:rPr>
        <w:t xml:space="preserve">if </w:t>
      </w:r>
      <w:r w:rsidRPr="00F651A2">
        <w:rPr>
          <w:lang w:val="en-IN"/>
        </w:rPr>
        <w:t xml:space="preserve">there is a requirement for </w:t>
      </w:r>
      <w:r w:rsidR="0094052B">
        <w:rPr>
          <w:lang w:val="en-IN"/>
        </w:rPr>
        <w:t>change</w:t>
      </w:r>
      <w:r w:rsidRPr="00F651A2">
        <w:rPr>
          <w:lang w:val="en-IN"/>
        </w:rPr>
        <w:t xml:space="preserve"> in their business actions for better execution.</w:t>
      </w:r>
    </w:p>
    <w:p w14:paraId="12E36349" w14:textId="23E54B00" w:rsidR="00F651A2" w:rsidRPr="00F651A2" w:rsidRDefault="00F651A2" w:rsidP="00F651A2">
      <w:pPr>
        <w:rPr>
          <w:lang w:val="en-IN"/>
        </w:rPr>
      </w:pPr>
      <w:r>
        <w:rPr>
          <w:lang w:val="en-IN"/>
        </w:rPr>
        <w:t>II.</w:t>
      </w:r>
      <w:r w:rsidRPr="00F651A2">
        <w:rPr>
          <w:lang w:val="en-IN"/>
        </w:rPr>
        <w:t xml:space="preserve"> Focusing on </w:t>
      </w:r>
      <w:r w:rsidR="00D34112">
        <w:rPr>
          <w:lang w:val="en-IN"/>
        </w:rPr>
        <w:t>C</w:t>
      </w:r>
      <w:r w:rsidRPr="00F651A2">
        <w:rPr>
          <w:lang w:val="en-IN"/>
        </w:rPr>
        <w:t xml:space="preserve">onsumer </w:t>
      </w:r>
      <w:r w:rsidR="00D34112">
        <w:rPr>
          <w:lang w:val="en-IN"/>
        </w:rPr>
        <w:t>R</w:t>
      </w:r>
      <w:r w:rsidRPr="00F651A2">
        <w:rPr>
          <w:lang w:val="en-IN"/>
        </w:rPr>
        <w:t>eviews</w:t>
      </w:r>
    </w:p>
    <w:p w14:paraId="3864A2CA" w14:textId="56F1E0AB" w:rsidR="00F651A2" w:rsidRPr="00F651A2" w:rsidRDefault="00F651A2" w:rsidP="00F651A2">
      <w:pPr>
        <w:rPr>
          <w:lang w:val="en-IN"/>
        </w:rPr>
      </w:pPr>
      <w:r w:rsidRPr="00F651A2">
        <w:rPr>
          <w:lang w:val="en-IN"/>
        </w:rPr>
        <w:t xml:space="preserve">The authority must avail a feedback system for gathering the reviews from their customers.  This can be contacted through surveys </w:t>
      </w:r>
      <w:r w:rsidR="0094052B">
        <w:rPr>
          <w:lang w:val="en-IN"/>
        </w:rPr>
        <w:t>to collect</w:t>
      </w:r>
      <w:r w:rsidRPr="00F651A2">
        <w:rPr>
          <w:lang w:val="en-IN"/>
        </w:rPr>
        <w:t xml:space="preserve"> the information regarding the customer satisfaction.  This will potentially help the organisation identify the issues which can be developed in the further processes.  On the other hand, it will also help them build an effectual customer acquisition and attract repeated customers as well.</w:t>
      </w:r>
    </w:p>
    <w:p w14:paraId="717EA1A3" w14:textId="24C93B70" w:rsidR="00F651A2" w:rsidRDefault="00F651A2" w:rsidP="00F651A2">
      <w:pPr>
        <w:rPr>
          <w:lang w:val="en-IN"/>
        </w:rPr>
      </w:pPr>
      <w:r>
        <w:rPr>
          <w:lang w:val="en-IN"/>
        </w:rPr>
        <w:t xml:space="preserve">III. </w:t>
      </w:r>
      <w:r w:rsidRPr="00F651A2">
        <w:rPr>
          <w:lang w:val="en-IN"/>
        </w:rPr>
        <w:t xml:space="preserve">Digital </w:t>
      </w:r>
      <w:r w:rsidR="00CF6920">
        <w:rPr>
          <w:lang w:val="en-IN"/>
        </w:rPr>
        <w:t>M</w:t>
      </w:r>
      <w:r w:rsidRPr="00F651A2">
        <w:rPr>
          <w:lang w:val="en-IN"/>
        </w:rPr>
        <w:t xml:space="preserve">arketing </w:t>
      </w:r>
      <w:r w:rsidR="00CF6920">
        <w:rPr>
          <w:lang w:val="en-IN"/>
        </w:rPr>
        <w:t>O</w:t>
      </w:r>
      <w:r w:rsidRPr="00F651A2">
        <w:rPr>
          <w:lang w:val="en-IN"/>
        </w:rPr>
        <w:t>ptions</w:t>
      </w:r>
    </w:p>
    <w:p w14:paraId="4F1C86B8" w14:textId="2A3CB033" w:rsidR="00F651A2" w:rsidRPr="00F651A2" w:rsidRDefault="00F651A2" w:rsidP="00F651A2">
      <w:pPr>
        <w:rPr>
          <w:lang w:val="en-IN"/>
        </w:rPr>
      </w:pPr>
      <w:r w:rsidRPr="00F651A2">
        <w:rPr>
          <w:lang w:val="en-IN"/>
        </w:rPr>
        <w:t xml:space="preserve">The current business market has highly adopted digital marketing for managing a strong presence </w:t>
      </w:r>
      <w:r w:rsidR="0094052B">
        <w:rPr>
          <w:lang w:val="en-IN"/>
        </w:rPr>
        <w:t>on</w:t>
      </w:r>
      <w:r w:rsidRPr="00F651A2">
        <w:rPr>
          <w:lang w:val="en-IN"/>
        </w:rPr>
        <w:t xml:space="preserve"> digital platforms through different sites.  The organisation must focus on such areas which will help them promote their services and attract a vast range of consumers as well.  They suggested </w:t>
      </w:r>
      <w:r w:rsidR="0094052B">
        <w:rPr>
          <w:lang w:val="en-IN"/>
        </w:rPr>
        <w:t xml:space="preserve">opting for </w:t>
      </w:r>
      <w:r w:rsidRPr="00F651A2">
        <w:rPr>
          <w:lang w:val="en-IN"/>
        </w:rPr>
        <w:t xml:space="preserve">social media as their marketing strategy and </w:t>
      </w:r>
      <w:r w:rsidR="0094052B">
        <w:rPr>
          <w:lang w:val="en-IN"/>
        </w:rPr>
        <w:t>collaboration</w:t>
      </w:r>
      <w:r w:rsidRPr="00F651A2">
        <w:rPr>
          <w:lang w:val="en-IN"/>
        </w:rPr>
        <w:t xml:space="preserve"> with business partners.  These will enable the organisation to boost revenue generation effectively.</w:t>
      </w:r>
    </w:p>
    <w:p w14:paraId="14690FAC" w14:textId="70E554FF" w:rsidR="00F651A2" w:rsidRPr="00F651A2" w:rsidRDefault="00F651A2" w:rsidP="00F651A2">
      <w:pPr>
        <w:rPr>
          <w:lang w:val="en-IN"/>
        </w:rPr>
      </w:pPr>
      <w:r>
        <w:rPr>
          <w:lang w:val="en-IN"/>
        </w:rPr>
        <w:lastRenderedPageBreak/>
        <w:t xml:space="preserve">IV. </w:t>
      </w:r>
      <w:r w:rsidRPr="00F651A2">
        <w:rPr>
          <w:lang w:val="en-IN"/>
        </w:rPr>
        <w:t xml:space="preserve">Efficient </w:t>
      </w:r>
      <w:r w:rsidR="0094052B">
        <w:rPr>
          <w:lang w:val="en-IN"/>
        </w:rPr>
        <w:t>S</w:t>
      </w:r>
      <w:r w:rsidRPr="00F651A2">
        <w:rPr>
          <w:lang w:val="en-IN"/>
        </w:rPr>
        <w:t>tuffing</w:t>
      </w:r>
    </w:p>
    <w:p w14:paraId="23C0C529" w14:textId="243AE0E5" w:rsidR="005F51E5" w:rsidRDefault="00F651A2" w:rsidP="00F651A2">
      <w:pPr>
        <w:rPr>
          <w:lang w:val="en-IN"/>
        </w:rPr>
      </w:pPr>
      <w:r w:rsidRPr="00F651A2">
        <w:rPr>
          <w:lang w:val="en-IN"/>
        </w:rPr>
        <w:t xml:space="preserve">Another suggestion to the organisation is to invest towards their employee management.  They can train their existing employees or hire experienced and potential individuals.  This will effectually improve their services and productivity which will result </w:t>
      </w:r>
      <w:r w:rsidR="0094052B">
        <w:rPr>
          <w:lang w:val="en-IN"/>
        </w:rPr>
        <w:t>in</w:t>
      </w:r>
      <w:r w:rsidRPr="00F651A2">
        <w:rPr>
          <w:lang w:val="en-IN"/>
        </w:rPr>
        <w:t xml:space="preserve"> improved customer satisfaction.</w:t>
      </w:r>
    </w:p>
    <w:p w14:paraId="193FFB83" w14:textId="77777777" w:rsidR="00F651A2" w:rsidRDefault="00F651A2">
      <w:pPr>
        <w:spacing w:line="259" w:lineRule="auto"/>
        <w:jc w:val="left"/>
        <w:rPr>
          <w:rFonts w:eastAsiaTheme="majorEastAsia" w:cstheme="majorBidi"/>
          <w:b/>
          <w:sz w:val="28"/>
          <w:szCs w:val="32"/>
          <w:lang w:val="en-IN"/>
        </w:rPr>
      </w:pPr>
      <w:r>
        <w:rPr>
          <w:lang w:val="en-IN"/>
        </w:rPr>
        <w:br w:type="page"/>
      </w:r>
    </w:p>
    <w:p w14:paraId="16934106" w14:textId="46006C1A" w:rsidR="00255489" w:rsidRPr="00255489" w:rsidRDefault="00255489" w:rsidP="00255489">
      <w:pPr>
        <w:pStyle w:val="Titlu1"/>
        <w:rPr>
          <w:lang w:val="en-IN"/>
        </w:rPr>
      </w:pPr>
      <w:bookmarkStart w:id="12" w:name="_Toc181180576"/>
      <w:r w:rsidRPr="00255489">
        <w:rPr>
          <w:lang w:val="en-IN"/>
        </w:rPr>
        <w:lastRenderedPageBreak/>
        <w:t>Conclusion</w:t>
      </w:r>
      <w:bookmarkEnd w:id="12"/>
    </w:p>
    <w:p w14:paraId="4E94B389" w14:textId="414081FA" w:rsidR="006D5506" w:rsidRDefault="006E60DD" w:rsidP="00255489">
      <w:r>
        <w:rPr>
          <w:lang w:val="en-IN"/>
        </w:rPr>
        <w:t xml:space="preserve">The </w:t>
      </w:r>
      <w:r w:rsidR="007F48EA">
        <w:rPr>
          <w:lang w:val="en-IN"/>
        </w:rPr>
        <w:t>afore</w:t>
      </w:r>
      <w:r>
        <w:rPr>
          <w:lang w:val="en-IN"/>
        </w:rPr>
        <w:t xml:space="preserve">mentioned context has reflected a brief presentation of the financial performance of the hotel named, </w:t>
      </w:r>
      <w:r w:rsidR="00255489" w:rsidRPr="00255489">
        <w:rPr>
          <w:lang w:val="en-IN"/>
        </w:rPr>
        <w:t>Urban Heights</w:t>
      </w:r>
      <w:r>
        <w:rPr>
          <w:lang w:val="en-IN"/>
        </w:rPr>
        <w:t>. It has reflected that</w:t>
      </w:r>
      <w:r w:rsidR="00255489" w:rsidRPr="00255489">
        <w:rPr>
          <w:lang w:val="en-IN"/>
        </w:rPr>
        <w:t xml:space="preserve"> </w:t>
      </w:r>
      <w:r>
        <w:rPr>
          <w:lang w:val="en-IN"/>
        </w:rPr>
        <w:t>h</w:t>
      </w:r>
      <w:r w:rsidR="00255489" w:rsidRPr="00255489">
        <w:rPr>
          <w:lang w:val="en-IN"/>
        </w:rPr>
        <w:t xml:space="preserve">otel faces </w:t>
      </w:r>
      <w:r w:rsidRPr="00255489">
        <w:rPr>
          <w:lang w:val="en-IN"/>
        </w:rPr>
        <w:t>substantial</w:t>
      </w:r>
      <w:r w:rsidR="00255489" w:rsidRPr="00255489">
        <w:rPr>
          <w:lang w:val="en-IN"/>
        </w:rPr>
        <w:t xml:space="preserve"> </w:t>
      </w:r>
      <w:r>
        <w:rPr>
          <w:lang w:val="en-IN"/>
        </w:rPr>
        <w:t xml:space="preserve">difficulties in operating </w:t>
      </w:r>
      <w:r w:rsidR="00E35737">
        <w:rPr>
          <w:lang w:val="en-IN"/>
        </w:rPr>
        <w:t>their</w:t>
      </w:r>
      <w:r>
        <w:rPr>
          <w:lang w:val="en-IN"/>
        </w:rPr>
        <w:t xml:space="preserve"> business experiencing </w:t>
      </w:r>
      <w:r w:rsidR="00325C36" w:rsidRPr="00255489">
        <w:rPr>
          <w:lang w:val="en-IN"/>
        </w:rPr>
        <w:t>diminishing</w:t>
      </w:r>
      <w:r w:rsidR="00255489" w:rsidRPr="00255489">
        <w:rPr>
          <w:lang w:val="en-IN"/>
        </w:rPr>
        <w:t xml:space="preserve"> revenue</w:t>
      </w:r>
      <w:r w:rsidR="00325C36">
        <w:rPr>
          <w:lang w:val="en-IN"/>
        </w:rPr>
        <w:t xml:space="preserve"> trends</w:t>
      </w:r>
      <w:r w:rsidR="00E35737">
        <w:rPr>
          <w:lang w:val="en-IN"/>
        </w:rPr>
        <w:t xml:space="preserve"> involving</w:t>
      </w:r>
      <w:r w:rsidR="00255489" w:rsidRPr="00255489">
        <w:rPr>
          <w:lang w:val="en-IN"/>
        </w:rPr>
        <w:t xml:space="preserve"> </w:t>
      </w:r>
      <w:r w:rsidR="00E35737" w:rsidRPr="00255489">
        <w:rPr>
          <w:lang w:val="en-IN"/>
        </w:rPr>
        <w:t>increasing</w:t>
      </w:r>
      <w:r w:rsidR="00255489" w:rsidRPr="00255489">
        <w:rPr>
          <w:lang w:val="en-IN"/>
        </w:rPr>
        <w:t xml:space="preserve"> costs</w:t>
      </w:r>
      <w:r w:rsidR="00E35737">
        <w:rPr>
          <w:lang w:val="en-IN"/>
        </w:rPr>
        <w:t xml:space="preserve">. The circumstances have led the organisation to face a poor financial position. </w:t>
      </w:r>
      <w:r w:rsidR="00E35737" w:rsidRPr="00E35737">
        <w:t>There has been a</w:t>
      </w:r>
      <w:r w:rsidR="003903D7">
        <w:t xml:space="preserve">n </w:t>
      </w:r>
      <w:r w:rsidR="00E35737" w:rsidRPr="00E35737">
        <w:t xml:space="preserve">evaluation reflected in the context </w:t>
      </w:r>
      <w:r w:rsidR="008B1CE1">
        <w:t xml:space="preserve">of </w:t>
      </w:r>
      <w:r w:rsidR="00E35737" w:rsidRPr="00E35737">
        <w:t xml:space="preserve">deriving an effectual turnaround strategy for the business.  The strategy has involved effective actors such as controlling price levels and </w:t>
      </w:r>
      <w:r w:rsidR="008B1CE1">
        <w:t>improving</w:t>
      </w:r>
      <w:r w:rsidR="00E35737" w:rsidRPr="00E35737">
        <w:t xml:space="preserve"> revenue generation along with enhanced consumer services.  It is to be said that the hotel holds the </w:t>
      </w:r>
      <w:r w:rsidR="008B1CE1">
        <w:t>potential</w:t>
      </w:r>
      <w:r w:rsidR="00E35737" w:rsidRPr="00E35737">
        <w:t xml:space="preserve"> of stabilising </w:t>
      </w:r>
      <w:r w:rsidR="008B1CE1">
        <w:t>its</w:t>
      </w:r>
      <w:r w:rsidR="00E35737" w:rsidRPr="00E35737">
        <w:t xml:space="preserve"> financial health and </w:t>
      </w:r>
      <w:r w:rsidR="008B1CE1">
        <w:t>recovering</w:t>
      </w:r>
      <w:r w:rsidR="00E35737" w:rsidRPr="00E35737">
        <w:t xml:space="preserve"> </w:t>
      </w:r>
      <w:r w:rsidR="008B1CE1">
        <w:t>its</w:t>
      </w:r>
      <w:r w:rsidR="00E35737" w:rsidRPr="00E35737">
        <w:t xml:space="preserve"> losses.  The recommendations reflected in the context </w:t>
      </w:r>
      <w:r w:rsidR="008B1CE1">
        <w:t>have</w:t>
      </w:r>
      <w:r w:rsidR="00E35737" w:rsidRPr="00E35737">
        <w:t xml:space="preserve"> indicated monitoring their </w:t>
      </w:r>
      <w:r w:rsidR="008B1CE1">
        <w:t>progress</w:t>
      </w:r>
      <w:r w:rsidR="00E35737" w:rsidRPr="00E35737">
        <w:t xml:space="preserve"> and </w:t>
      </w:r>
      <w:r w:rsidR="008B1CE1">
        <w:t>measuring</w:t>
      </w:r>
      <w:r w:rsidR="00E35737" w:rsidRPr="00E35737">
        <w:t xml:space="preserve"> the factors that </w:t>
      </w:r>
      <w:r w:rsidR="008B1CE1">
        <w:t>have</w:t>
      </w:r>
      <w:r w:rsidR="00E35737" w:rsidRPr="00E35737">
        <w:t xml:space="preserve"> deteriorated in the past years.  Thus</w:t>
      </w:r>
      <w:r w:rsidR="00E35737">
        <w:t xml:space="preserve">, </w:t>
      </w:r>
      <w:r w:rsidR="00E35737" w:rsidRPr="00E35737">
        <w:t xml:space="preserve">it is to be said that </w:t>
      </w:r>
      <w:r w:rsidR="00C11905">
        <w:t>U</w:t>
      </w:r>
      <w:r w:rsidR="00E35737" w:rsidRPr="00E35737">
        <w:t xml:space="preserve">rban </w:t>
      </w:r>
      <w:r w:rsidR="00C11905">
        <w:t>H</w:t>
      </w:r>
      <w:r w:rsidR="00E35737" w:rsidRPr="00E35737">
        <w:t xml:space="preserve">eights can significantly improve their monetary performance </w:t>
      </w:r>
      <w:r w:rsidR="00C11905">
        <w:t>by</w:t>
      </w:r>
      <w:r w:rsidR="00E35737" w:rsidRPr="00E35737">
        <w:t xml:space="preserve"> considering such aspects </w:t>
      </w:r>
      <w:r w:rsidR="008B1CE1">
        <w:t xml:space="preserve">and </w:t>
      </w:r>
      <w:r w:rsidR="00B11057">
        <w:t>embracing</w:t>
      </w:r>
      <w:r w:rsidR="00E35737" w:rsidRPr="00E35737">
        <w:t xml:space="preserve"> </w:t>
      </w:r>
      <w:r w:rsidR="00C11905">
        <w:t>its</w:t>
      </w:r>
      <w:r w:rsidR="00E35737" w:rsidRPr="00E35737">
        <w:t xml:space="preserve"> brand identity</w:t>
      </w:r>
      <w:r w:rsidR="00B23677">
        <w:t>.</w:t>
      </w:r>
    </w:p>
    <w:p w14:paraId="420F423F" w14:textId="77777777" w:rsidR="006D5506" w:rsidRDefault="006D5506">
      <w:pPr>
        <w:spacing w:line="259" w:lineRule="auto"/>
        <w:jc w:val="left"/>
      </w:pPr>
      <w:r>
        <w:br w:type="page"/>
      </w:r>
    </w:p>
    <w:p w14:paraId="57186C13" w14:textId="77B0BF00" w:rsidR="00E35737" w:rsidRDefault="006D5506" w:rsidP="006D5506">
      <w:pPr>
        <w:pStyle w:val="Titlu1"/>
        <w:rPr>
          <w:lang w:val="en-IN"/>
        </w:rPr>
      </w:pPr>
      <w:bookmarkStart w:id="13" w:name="_Toc181180577"/>
      <w:r>
        <w:rPr>
          <w:lang w:val="en-IN"/>
        </w:rPr>
        <w:lastRenderedPageBreak/>
        <w:t>References</w:t>
      </w:r>
      <w:bookmarkEnd w:id="13"/>
    </w:p>
    <w:p w14:paraId="77D429F5" w14:textId="77777777" w:rsidR="009B7932" w:rsidRDefault="009B7932" w:rsidP="009B7932">
      <w:proofErr w:type="spellStart"/>
      <w:r>
        <w:t>Accountingtools</w:t>
      </w:r>
      <w:proofErr w:type="spellEnd"/>
      <w:r>
        <w:t>, (2024). Liquidity definition. [Online] Available at: https://www.accountingtools.com/articles/liquidity [Accessed 26 October 2024].</w:t>
      </w:r>
    </w:p>
    <w:p w14:paraId="215A82CF" w14:textId="77777777" w:rsidR="009B7932" w:rsidRPr="009B7932" w:rsidRDefault="009B7932" w:rsidP="009B7932">
      <w:pPr>
        <w:rPr>
          <w:lang w:val="en-IN"/>
        </w:rPr>
      </w:pPr>
      <w:r w:rsidRPr="009B7932">
        <w:rPr>
          <w:lang w:val="en-IN"/>
        </w:rPr>
        <w:t>Adams, D., (2024). Management accounting for the hospitality, tourism and leisure industries: A strategic approach.</w:t>
      </w:r>
    </w:p>
    <w:p w14:paraId="2858FAC5" w14:textId="77777777" w:rsidR="009B7932" w:rsidRDefault="009B7932" w:rsidP="009B7932">
      <w:r>
        <w:t>BBC, (2024). Management of finance. [Online] Available at: https://www.bbc.co.uk/bitesize/topics/zqsgd2p [Accessed 26 October 2024].</w:t>
      </w:r>
    </w:p>
    <w:p w14:paraId="78991A8D" w14:textId="77777777" w:rsidR="009B7932" w:rsidRPr="009B7932" w:rsidRDefault="009B7932" w:rsidP="009B7932">
      <w:pPr>
        <w:rPr>
          <w:lang w:val="en-IN"/>
        </w:rPr>
      </w:pPr>
      <w:r w:rsidRPr="009B7932">
        <w:rPr>
          <w:lang w:val="en-IN"/>
        </w:rPr>
        <w:t xml:space="preserve">Burns, P., (2022). </w:t>
      </w:r>
      <w:r w:rsidRPr="009B7932">
        <w:rPr>
          <w:i/>
          <w:iCs/>
          <w:lang w:val="en-IN"/>
        </w:rPr>
        <w:t>Entrepreneurship and small business</w:t>
      </w:r>
      <w:r w:rsidRPr="009B7932">
        <w:rPr>
          <w:lang w:val="en-IN"/>
        </w:rPr>
        <w:t>. Bloomsbury Publishing.</w:t>
      </w:r>
    </w:p>
    <w:p w14:paraId="249C7BE6" w14:textId="77777777" w:rsidR="009B7932" w:rsidRDefault="009B7932" w:rsidP="009B7932">
      <w:r>
        <w:t>Forbes, (2024). Long-Term Financial Management for Business Stability. [Online] Available at: https://www.forbes.com/sites/forbesbooksauthors/2024/09/30/long-term-financial-management-for-business-stability/ [Accessed 26 October 2024].</w:t>
      </w:r>
    </w:p>
    <w:p w14:paraId="2249F6F4" w14:textId="77777777" w:rsidR="009B7932" w:rsidRPr="009B7932" w:rsidRDefault="009B7932" w:rsidP="009B7932">
      <w:pPr>
        <w:rPr>
          <w:lang w:val="en-IN"/>
        </w:rPr>
      </w:pPr>
      <w:r w:rsidRPr="009B7932">
        <w:rPr>
          <w:lang w:val="en-IN"/>
        </w:rPr>
        <w:t xml:space="preserve">Ginneken, R. ed., (2019). </w:t>
      </w:r>
      <w:r w:rsidRPr="009B7932">
        <w:rPr>
          <w:i/>
          <w:iCs/>
          <w:lang w:val="en-IN"/>
        </w:rPr>
        <w:t>Hospitality Finance and Accounting: Essential Theory and Practice</w:t>
      </w:r>
      <w:r w:rsidRPr="009B7932">
        <w:rPr>
          <w:lang w:val="en-IN"/>
        </w:rPr>
        <w:t>. Routledge.</w:t>
      </w:r>
    </w:p>
    <w:p w14:paraId="0A93C4A9" w14:textId="77777777" w:rsidR="009B7932" w:rsidRPr="009B7932" w:rsidRDefault="009B7932" w:rsidP="009B7932">
      <w:pPr>
        <w:rPr>
          <w:lang w:val="en-IN"/>
        </w:rPr>
      </w:pPr>
      <w:r w:rsidRPr="009B7932">
        <w:rPr>
          <w:lang w:val="en-IN"/>
        </w:rPr>
        <w:t xml:space="preserve">Gonçalves, B., Coelho, L. and Pinto, P., (2024). Earnings management in the hospitality industry: A systematic literature review. </w:t>
      </w:r>
      <w:r w:rsidRPr="009B7932">
        <w:rPr>
          <w:i/>
          <w:iCs/>
          <w:lang w:val="en-IN"/>
        </w:rPr>
        <w:t>Tourism &amp; Management Studies</w:t>
      </w:r>
      <w:r w:rsidRPr="009B7932">
        <w:rPr>
          <w:lang w:val="en-IN"/>
        </w:rPr>
        <w:t xml:space="preserve">, </w:t>
      </w:r>
      <w:r w:rsidRPr="009B7932">
        <w:rPr>
          <w:i/>
          <w:iCs/>
          <w:lang w:val="en-IN"/>
        </w:rPr>
        <w:t>20</w:t>
      </w:r>
      <w:r w:rsidRPr="009B7932">
        <w:rPr>
          <w:lang w:val="en-IN"/>
        </w:rPr>
        <w:t>(1), pp.65-77.</w:t>
      </w:r>
    </w:p>
    <w:p w14:paraId="61EC4EF3" w14:textId="77777777" w:rsidR="009B7932" w:rsidRPr="009B7932" w:rsidRDefault="009B7932" w:rsidP="009B7932">
      <w:pPr>
        <w:rPr>
          <w:lang w:val="en-IN"/>
        </w:rPr>
      </w:pPr>
      <w:r w:rsidRPr="009B7932">
        <w:rPr>
          <w:lang w:val="en-IN"/>
        </w:rPr>
        <w:t xml:space="preserve">Helmold, M. and Helmold, M., (2020). Pricing in the Hospitality Industry. </w:t>
      </w:r>
      <w:r w:rsidRPr="009B7932">
        <w:rPr>
          <w:i/>
          <w:iCs/>
          <w:lang w:val="en-IN"/>
        </w:rPr>
        <w:t>Total Revenue Management (TRM) Case Studies, Best Practices and Industry Insights</w:t>
      </w:r>
      <w:r w:rsidRPr="009B7932">
        <w:rPr>
          <w:lang w:val="en-IN"/>
        </w:rPr>
        <w:t>, pp.115-127.</w:t>
      </w:r>
    </w:p>
    <w:p w14:paraId="419DAC06" w14:textId="77777777" w:rsidR="009B7932" w:rsidRPr="009B7932" w:rsidRDefault="009B7932" w:rsidP="009B7932">
      <w:pPr>
        <w:rPr>
          <w:lang w:val="en-IN"/>
        </w:rPr>
      </w:pPr>
      <w:r w:rsidRPr="009B7932">
        <w:rPr>
          <w:lang w:val="en-IN"/>
        </w:rPr>
        <w:t xml:space="preserve">Legrand, W., Chen, J.S. and </w:t>
      </w:r>
      <w:proofErr w:type="spellStart"/>
      <w:r w:rsidRPr="009B7932">
        <w:rPr>
          <w:lang w:val="en-IN"/>
        </w:rPr>
        <w:t>Laeis</w:t>
      </w:r>
      <w:proofErr w:type="spellEnd"/>
      <w:r w:rsidRPr="009B7932">
        <w:rPr>
          <w:lang w:val="en-IN"/>
        </w:rPr>
        <w:t xml:space="preserve">, G.C., (2022). </w:t>
      </w:r>
      <w:r w:rsidRPr="009B7932">
        <w:rPr>
          <w:i/>
          <w:iCs/>
          <w:lang w:val="en-IN"/>
        </w:rPr>
        <w:t>Sustainability in the hospitality industry: Principles of sustainable operations</w:t>
      </w:r>
      <w:r w:rsidRPr="009B7932">
        <w:rPr>
          <w:lang w:val="en-IN"/>
        </w:rPr>
        <w:t>. Routledge.</w:t>
      </w:r>
    </w:p>
    <w:p w14:paraId="58DD43A9" w14:textId="77777777" w:rsidR="009B7932" w:rsidRPr="009B7932" w:rsidRDefault="009B7932" w:rsidP="009B7932">
      <w:pPr>
        <w:rPr>
          <w:lang w:val="en-IN"/>
        </w:rPr>
      </w:pPr>
      <w:r w:rsidRPr="009B7932">
        <w:rPr>
          <w:lang w:val="en-IN"/>
        </w:rPr>
        <w:t xml:space="preserve">Pavlatos, O., (2019). </w:t>
      </w:r>
      <w:r w:rsidRPr="009B7932">
        <w:rPr>
          <w:i/>
          <w:iCs/>
          <w:lang w:val="en-IN"/>
        </w:rPr>
        <w:t>Hospitality Cost System Design: The Impact of Strategy and the Use of Data</w:t>
      </w:r>
      <w:r w:rsidRPr="009B7932">
        <w:rPr>
          <w:lang w:val="en-IN"/>
        </w:rPr>
        <w:t>. SSRN.</w:t>
      </w:r>
    </w:p>
    <w:p w14:paraId="3B79904C" w14:textId="77777777" w:rsidR="009B7932" w:rsidRPr="009B7932" w:rsidRDefault="009B7932" w:rsidP="009B7932">
      <w:pPr>
        <w:rPr>
          <w:lang w:val="en-IN"/>
        </w:rPr>
      </w:pPr>
      <w:r w:rsidRPr="009B7932">
        <w:rPr>
          <w:lang w:val="en-IN"/>
        </w:rPr>
        <w:lastRenderedPageBreak/>
        <w:t xml:space="preserve">Szende, P., Dalton, A.N. and Yoo, M. eds., (2021). </w:t>
      </w:r>
      <w:r w:rsidRPr="009B7932">
        <w:rPr>
          <w:i/>
          <w:iCs/>
          <w:lang w:val="en-IN"/>
        </w:rPr>
        <w:t>Operations management in the hospitality industry</w:t>
      </w:r>
      <w:r w:rsidRPr="009B7932">
        <w:rPr>
          <w:lang w:val="en-IN"/>
        </w:rPr>
        <w:t>. Emerald Publishing Limited.</w:t>
      </w:r>
    </w:p>
    <w:p w14:paraId="41A18EA6" w14:textId="77777777" w:rsidR="009B7932" w:rsidRPr="009B7932" w:rsidRDefault="009B7932" w:rsidP="009B7932">
      <w:pPr>
        <w:rPr>
          <w:lang w:val="en-IN"/>
        </w:rPr>
      </w:pPr>
      <w:r w:rsidRPr="009B7932">
        <w:rPr>
          <w:lang w:val="en-IN"/>
        </w:rPr>
        <w:t xml:space="preserve">Tan, Y. and </w:t>
      </w:r>
      <w:proofErr w:type="spellStart"/>
      <w:r w:rsidRPr="009B7932">
        <w:rPr>
          <w:lang w:val="en-IN"/>
        </w:rPr>
        <w:t>Despotis</w:t>
      </w:r>
      <w:proofErr w:type="spellEnd"/>
      <w:r w:rsidRPr="009B7932">
        <w:rPr>
          <w:lang w:val="en-IN"/>
        </w:rPr>
        <w:t xml:space="preserve">, D., (2021). Investigation of efficiency in the UK hotel industry: A network data envelopment analysis approach. </w:t>
      </w:r>
      <w:r w:rsidRPr="009B7932">
        <w:rPr>
          <w:i/>
          <w:iCs/>
          <w:lang w:val="en-IN"/>
        </w:rPr>
        <w:t>International Journal of Contemporary Hospitality Management</w:t>
      </w:r>
      <w:r w:rsidRPr="009B7932">
        <w:rPr>
          <w:lang w:val="en-IN"/>
        </w:rPr>
        <w:t xml:space="preserve">, </w:t>
      </w:r>
      <w:r w:rsidRPr="009B7932">
        <w:rPr>
          <w:i/>
          <w:iCs/>
          <w:lang w:val="en-IN"/>
        </w:rPr>
        <w:t>33</w:t>
      </w:r>
      <w:r w:rsidRPr="009B7932">
        <w:rPr>
          <w:lang w:val="en-IN"/>
        </w:rPr>
        <w:t>(3), pp.1080-1104.</w:t>
      </w:r>
    </w:p>
    <w:p w14:paraId="6DEA4461" w14:textId="079858D4" w:rsidR="009B7932" w:rsidRPr="009B7932" w:rsidRDefault="009B7932" w:rsidP="009B7932">
      <w:pPr>
        <w:rPr>
          <w:lang w:val="en-IN"/>
        </w:rPr>
      </w:pPr>
      <w:r w:rsidRPr="009B7932">
        <w:rPr>
          <w:lang w:val="en-IN"/>
        </w:rPr>
        <w:t>Walker J (2021) Introduction to Hospitality, Harlow, Pearson.</w:t>
      </w:r>
      <w:r w:rsidR="00916DB2">
        <w:rPr>
          <w:lang w:val="en-IN"/>
        </w:rPr>
        <w:t xml:space="preserve"> </w:t>
      </w:r>
    </w:p>
    <w:p w14:paraId="097A7D13" w14:textId="77777777" w:rsidR="006D5506" w:rsidRPr="006D5506" w:rsidRDefault="006D5506" w:rsidP="006D5506">
      <w:pPr>
        <w:rPr>
          <w:lang w:val="en-IN"/>
        </w:rPr>
      </w:pPr>
    </w:p>
    <w:p w14:paraId="554E8B5C" w14:textId="77777777" w:rsidR="006D5506" w:rsidRDefault="006D5506" w:rsidP="00255489">
      <w:pPr>
        <w:rPr>
          <w:lang w:val="en-IN"/>
        </w:rPr>
      </w:pPr>
    </w:p>
    <w:p w14:paraId="69068FCF" w14:textId="77777777" w:rsidR="00114509" w:rsidRPr="00114509" w:rsidRDefault="00114509" w:rsidP="00114509">
      <w:pPr>
        <w:rPr>
          <w:lang w:val="en-IN"/>
        </w:rPr>
      </w:pPr>
    </w:p>
    <w:p w14:paraId="0008544C" w14:textId="77777777" w:rsidR="00114509" w:rsidRPr="00324EF8" w:rsidRDefault="00114509" w:rsidP="00324EF8">
      <w:pPr>
        <w:rPr>
          <w:lang w:val="en-IN"/>
        </w:rPr>
      </w:pPr>
    </w:p>
    <w:p w14:paraId="2C8653DF" w14:textId="77777777" w:rsidR="00C44746" w:rsidRPr="00B97C8C" w:rsidRDefault="00C44746" w:rsidP="00C44746"/>
    <w:sectPr w:rsidR="00C44746" w:rsidRPr="00B97C8C" w:rsidSect="00B97C8C">
      <w:headerReference w:type="default" r:id="rId8"/>
      <w:footerReference w:type="default" r:id="rId9"/>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7ADC797" w14:textId="77777777" w:rsidR="001B5D81" w:rsidRDefault="001B5D81" w:rsidP="00B97C8C">
      <w:pPr>
        <w:spacing w:after="0" w:line="240" w:lineRule="auto"/>
      </w:pPr>
      <w:r>
        <w:separator/>
      </w:r>
    </w:p>
  </w:endnote>
  <w:endnote w:type="continuationSeparator" w:id="0">
    <w:p w14:paraId="79B39644" w14:textId="77777777" w:rsidR="001B5D81" w:rsidRDefault="001B5D81" w:rsidP="00B97C8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EE"/>
    <w:family w:val="swiss"/>
    <w:pitch w:val="variable"/>
    <w:sig w:usb0="E00002FF" w:usb1="4000ACFF" w:usb2="00000001" w:usb3="00000000" w:csb0="0000019F" w:csb1="00000000"/>
  </w:font>
  <w:font w:name="Times New Roman">
    <w:panose1 w:val="02020603050405020304"/>
    <w:charset w:val="EE"/>
    <w:family w:val="roman"/>
    <w:pitch w:val="variable"/>
    <w:sig w:usb0="E0002EFF" w:usb1="C0007843" w:usb2="00000009" w:usb3="00000000" w:csb0="000001FF" w:csb1="00000000"/>
  </w:font>
  <w:font w:name="Calibri Light">
    <w:panose1 w:val="020F0302020204030204"/>
    <w:charset w:val="EE"/>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92968410"/>
      <w:docPartObj>
        <w:docPartGallery w:val="Page Numbers (Bottom of Page)"/>
        <w:docPartUnique/>
      </w:docPartObj>
    </w:sdtPr>
    <w:sdtContent>
      <w:sdt>
        <w:sdtPr>
          <w:id w:val="-1769616900"/>
          <w:docPartObj>
            <w:docPartGallery w:val="Page Numbers (Top of Page)"/>
            <w:docPartUnique/>
          </w:docPartObj>
        </w:sdtPr>
        <w:sdtContent>
          <w:p w14:paraId="1C5741CA" w14:textId="071B7373" w:rsidR="00B97C8C" w:rsidRDefault="00B97C8C">
            <w:pPr>
              <w:pStyle w:val="Subsol"/>
              <w:jc w:val="right"/>
            </w:pPr>
            <w:r>
              <w:t xml:space="preserve">Page </w:t>
            </w:r>
            <w:r>
              <w:rPr>
                <w:b/>
                <w:bCs/>
                <w:szCs w:val="24"/>
              </w:rPr>
              <w:fldChar w:fldCharType="begin"/>
            </w:r>
            <w:r>
              <w:rPr>
                <w:b/>
                <w:bCs/>
              </w:rPr>
              <w:instrText xml:space="preserve"> PAGE </w:instrText>
            </w:r>
            <w:r>
              <w:rPr>
                <w:b/>
                <w:bCs/>
                <w:szCs w:val="24"/>
              </w:rPr>
              <w:fldChar w:fldCharType="separate"/>
            </w:r>
            <w:r>
              <w:rPr>
                <w:b/>
                <w:bCs/>
                <w:noProof/>
              </w:rPr>
              <w:t>2</w:t>
            </w:r>
            <w:r>
              <w:rPr>
                <w:b/>
                <w:bCs/>
                <w:szCs w:val="24"/>
              </w:rPr>
              <w:fldChar w:fldCharType="end"/>
            </w:r>
            <w:r>
              <w:t xml:space="preserve"> of </w:t>
            </w:r>
            <w:r>
              <w:rPr>
                <w:b/>
                <w:bCs/>
                <w:szCs w:val="24"/>
              </w:rPr>
              <w:fldChar w:fldCharType="begin"/>
            </w:r>
            <w:r>
              <w:rPr>
                <w:b/>
                <w:bCs/>
              </w:rPr>
              <w:instrText xml:space="preserve"> NUMPAGES  </w:instrText>
            </w:r>
            <w:r>
              <w:rPr>
                <w:b/>
                <w:bCs/>
                <w:szCs w:val="24"/>
              </w:rPr>
              <w:fldChar w:fldCharType="separate"/>
            </w:r>
            <w:r>
              <w:rPr>
                <w:b/>
                <w:bCs/>
                <w:noProof/>
              </w:rPr>
              <w:t>2</w:t>
            </w:r>
            <w:r>
              <w:rPr>
                <w:b/>
                <w:bCs/>
                <w:szCs w:val="24"/>
              </w:rPr>
              <w:fldChar w:fldCharType="end"/>
            </w:r>
          </w:p>
        </w:sdtContent>
      </w:sdt>
    </w:sdtContent>
  </w:sdt>
  <w:p w14:paraId="32B70821" w14:textId="77777777" w:rsidR="00B97C8C" w:rsidRDefault="00B97C8C">
    <w:pPr>
      <w:pStyle w:val="Subsol"/>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4CCBDE6" w14:textId="77777777" w:rsidR="001B5D81" w:rsidRDefault="001B5D81" w:rsidP="00B97C8C">
      <w:pPr>
        <w:spacing w:after="0" w:line="240" w:lineRule="auto"/>
      </w:pPr>
      <w:r>
        <w:separator/>
      </w:r>
    </w:p>
  </w:footnote>
  <w:footnote w:type="continuationSeparator" w:id="0">
    <w:p w14:paraId="517EDC25" w14:textId="77777777" w:rsidR="001B5D81" w:rsidRDefault="001B5D81" w:rsidP="00B97C8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AB16775" w14:textId="3B2CF1BF" w:rsidR="00B97C8C" w:rsidRDefault="00B97C8C" w:rsidP="00B97C8C">
    <w:pPr>
      <w:pStyle w:val="Antet"/>
      <w:jc w:val="right"/>
    </w:pPr>
    <w:r w:rsidRPr="00B97C8C">
      <w:t>Financial Management for the Hotel Industry</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75F36E4"/>
    <w:multiLevelType w:val="hybridMultilevel"/>
    <w:tmpl w:val="0974E71E"/>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16cid:durableId="177386396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hyphenationZone w:val="425"/>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670C7"/>
    <w:rsid w:val="0003028B"/>
    <w:rsid w:val="000324D4"/>
    <w:rsid w:val="00056840"/>
    <w:rsid w:val="00064722"/>
    <w:rsid w:val="000947EF"/>
    <w:rsid w:val="000E77AC"/>
    <w:rsid w:val="00114509"/>
    <w:rsid w:val="001463F0"/>
    <w:rsid w:val="00183E0C"/>
    <w:rsid w:val="00186D33"/>
    <w:rsid w:val="001B2509"/>
    <w:rsid w:val="001B5D81"/>
    <w:rsid w:val="001E5D68"/>
    <w:rsid w:val="0020250C"/>
    <w:rsid w:val="0025066E"/>
    <w:rsid w:val="00255489"/>
    <w:rsid w:val="00324EF8"/>
    <w:rsid w:val="00325C36"/>
    <w:rsid w:val="00340EB6"/>
    <w:rsid w:val="00360DC1"/>
    <w:rsid w:val="003751DA"/>
    <w:rsid w:val="003903D7"/>
    <w:rsid w:val="003A06B9"/>
    <w:rsid w:val="003D3C44"/>
    <w:rsid w:val="003D710F"/>
    <w:rsid w:val="004328BA"/>
    <w:rsid w:val="00434DD1"/>
    <w:rsid w:val="0044635E"/>
    <w:rsid w:val="00494F72"/>
    <w:rsid w:val="004B32ED"/>
    <w:rsid w:val="005A34ED"/>
    <w:rsid w:val="005D6BEE"/>
    <w:rsid w:val="005F3F6F"/>
    <w:rsid w:val="005F51E5"/>
    <w:rsid w:val="00666ABE"/>
    <w:rsid w:val="006670C7"/>
    <w:rsid w:val="00695FA2"/>
    <w:rsid w:val="006C07F5"/>
    <w:rsid w:val="006D1DEB"/>
    <w:rsid w:val="006D5506"/>
    <w:rsid w:val="006E60DD"/>
    <w:rsid w:val="00733E01"/>
    <w:rsid w:val="007551D5"/>
    <w:rsid w:val="00766113"/>
    <w:rsid w:val="007865AF"/>
    <w:rsid w:val="007B11A1"/>
    <w:rsid w:val="007C2FD9"/>
    <w:rsid w:val="007E7DD7"/>
    <w:rsid w:val="007F48EA"/>
    <w:rsid w:val="00826B76"/>
    <w:rsid w:val="00831CEE"/>
    <w:rsid w:val="0085724A"/>
    <w:rsid w:val="008B1CE1"/>
    <w:rsid w:val="008D0E8F"/>
    <w:rsid w:val="00904037"/>
    <w:rsid w:val="00916DB2"/>
    <w:rsid w:val="0094052B"/>
    <w:rsid w:val="00940AAC"/>
    <w:rsid w:val="00966145"/>
    <w:rsid w:val="009B7932"/>
    <w:rsid w:val="009D2002"/>
    <w:rsid w:val="009F1A2E"/>
    <w:rsid w:val="00A310F6"/>
    <w:rsid w:val="00A75440"/>
    <w:rsid w:val="00AE4CDC"/>
    <w:rsid w:val="00AE5189"/>
    <w:rsid w:val="00AF7C5B"/>
    <w:rsid w:val="00B11057"/>
    <w:rsid w:val="00B17419"/>
    <w:rsid w:val="00B23677"/>
    <w:rsid w:val="00B2592C"/>
    <w:rsid w:val="00B544CE"/>
    <w:rsid w:val="00B97C8C"/>
    <w:rsid w:val="00BB78A2"/>
    <w:rsid w:val="00BC4F2A"/>
    <w:rsid w:val="00C11905"/>
    <w:rsid w:val="00C35373"/>
    <w:rsid w:val="00C44746"/>
    <w:rsid w:val="00C9022D"/>
    <w:rsid w:val="00CA25E3"/>
    <w:rsid w:val="00CB7CD0"/>
    <w:rsid w:val="00CC15FD"/>
    <w:rsid w:val="00CC3EAB"/>
    <w:rsid w:val="00CD29B6"/>
    <w:rsid w:val="00CF6920"/>
    <w:rsid w:val="00D13114"/>
    <w:rsid w:val="00D2400B"/>
    <w:rsid w:val="00D34112"/>
    <w:rsid w:val="00D403F2"/>
    <w:rsid w:val="00D54C25"/>
    <w:rsid w:val="00D56EBF"/>
    <w:rsid w:val="00D7198F"/>
    <w:rsid w:val="00DC6CDC"/>
    <w:rsid w:val="00DF2C6F"/>
    <w:rsid w:val="00E00BA6"/>
    <w:rsid w:val="00E14BE7"/>
    <w:rsid w:val="00E2474D"/>
    <w:rsid w:val="00E35737"/>
    <w:rsid w:val="00F05837"/>
    <w:rsid w:val="00F651A2"/>
    <w:rsid w:val="00F72ACE"/>
    <w:rsid w:val="00FC5C9C"/>
    <w:rsid w:val="00FD23AF"/>
    <w:rsid w:val="00FD4DD3"/>
    <w:rsid w:val="00FF7510"/>
    <w:rsid w:val="00FF7A51"/>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546A3B22"/>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F7C5B"/>
    <w:pPr>
      <w:spacing w:line="480" w:lineRule="auto"/>
      <w:jc w:val="both"/>
    </w:pPr>
    <w:rPr>
      <w:rFonts w:ascii="Times New Roman" w:hAnsi="Times New Roman"/>
      <w:color w:val="000000" w:themeColor="text1"/>
      <w:sz w:val="24"/>
      <w:lang w:val="en-GB"/>
    </w:rPr>
  </w:style>
  <w:style w:type="paragraph" w:styleId="Titlu1">
    <w:name w:val="heading 1"/>
    <w:basedOn w:val="Normal"/>
    <w:next w:val="Normal"/>
    <w:link w:val="Titlu1Caracter"/>
    <w:uiPriority w:val="9"/>
    <w:qFormat/>
    <w:rsid w:val="00AF7C5B"/>
    <w:pPr>
      <w:keepNext/>
      <w:keepLines/>
      <w:spacing w:before="240" w:after="0"/>
      <w:outlineLvl w:val="0"/>
    </w:pPr>
    <w:rPr>
      <w:rFonts w:eastAsiaTheme="majorEastAsia" w:cstheme="majorBidi"/>
      <w:b/>
      <w:sz w:val="28"/>
      <w:szCs w:val="32"/>
    </w:rPr>
  </w:style>
  <w:style w:type="paragraph" w:styleId="Titlu2">
    <w:name w:val="heading 2"/>
    <w:basedOn w:val="Normal"/>
    <w:next w:val="Normal"/>
    <w:link w:val="Titlu2Caracter"/>
    <w:uiPriority w:val="9"/>
    <w:unhideWhenUsed/>
    <w:qFormat/>
    <w:rsid w:val="00AF7C5B"/>
    <w:pPr>
      <w:keepNext/>
      <w:keepLines/>
      <w:spacing w:before="40" w:after="0"/>
      <w:outlineLvl w:val="1"/>
    </w:pPr>
    <w:rPr>
      <w:rFonts w:eastAsiaTheme="majorEastAsia" w:cstheme="majorBidi"/>
      <w:b/>
      <w:sz w:val="26"/>
      <w:szCs w:val="26"/>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character" w:customStyle="1" w:styleId="Titlu1Caracter">
    <w:name w:val="Titlu 1 Caracter"/>
    <w:basedOn w:val="Fontdeparagrafimplicit"/>
    <w:link w:val="Titlu1"/>
    <w:uiPriority w:val="9"/>
    <w:rsid w:val="00AF7C5B"/>
    <w:rPr>
      <w:rFonts w:ascii="Times New Roman" w:eastAsiaTheme="majorEastAsia" w:hAnsi="Times New Roman" w:cstheme="majorBidi"/>
      <w:b/>
      <w:color w:val="000000" w:themeColor="text1"/>
      <w:sz w:val="28"/>
      <w:szCs w:val="32"/>
    </w:rPr>
  </w:style>
  <w:style w:type="character" w:customStyle="1" w:styleId="Titlu2Caracter">
    <w:name w:val="Titlu 2 Caracter"/>
    <w:basedOn w:val="Fontdeparagrafimplicit"/>
    <w:link w:val="Titlu2"/>
    <w:uiPriority w:val="9"/>
    <w:rsid w:val="00AF7C5B"/>
    <w:rPr>
      <w:rFonts w:ascii="Times New Roman" w:eastAsiaTheme="majorEastAsia" w:hAnsi="Times New Roman" w:cstheme="majorBidi"/>
      <w:b/>
      <w:color w:val="000000" w:themeColor="text1"/>
      <w:sz w:val="26"/>
      <w:szCs w:val="26"/>
    </w:rPr>
  </w:style>
  <w:style w:type="table" w:styleId="Tabelcugril4">
    <w:name w:val="Grid Table 4"/>
    <w:basedOn w:val="TabelNormal"/>
    <w:uiPriority w:val="49"/>
    <w:rsid w:val="00D2400B"/>
    <w:pPr>
      <w:spacing w:after="0" w:line="240" w:lineRule="auto"/>
      <w:jc w:val="center"/>
    </w:pPr>
    <w:rPr>
      <w:rFonts w:ascii="Times New Roman" w:hAnsi="Times New Roman"/>
      <w:color w:val="FF3399"/>
      <w:sz w:val="24"/>
    </w:rPr>
    <w:tblPr>
      <w:tblStyleRowBandSize w:val="1"/>
      <w:tblStyleColBandSize w:val="1"/>
      <w:tblBorders>
        <w:top w:val="single" w:sz="4" w:space="0" w:color="FF3399"/>
        <w:left w:val="single" w:sz="4" w:space="0" w:color="FF3399"/>
        <w:bottom w:val="single" w:sz="4" w:space="0" w:color="FF3399"/>
        <w:right w:val="single" w:sz="4" w:space="0" w:color="FF3399"/>
        <w:insideH w:val="single" w:sz="4" w:space="0" w:color="FF3399"/>
        <w:insideV w:val="single" w:sz="4" w:space="0" w:color="FF3399"/>
      </w:tblBorders>
    </w:tblPr>
    <w:tcPr>
      <w:shd w:val="clear" w:color="auto" w:fill="FF3399"/>
    </w:tcPr>
    <w:tblStylePr w:type="firstRow">
      <w:rPr>
        <w:b/>
        <w:bCs/>
        <w:color w:val="FFFFFF" w:themeColor="background1"/>
      </w:rPr>
      <w:tblPr/>
      <w:tcPr>
        <w:tcBorders>
          <w:top w:val="single" w:sz="4" w:space="0" w:color="000000" w:themeColor="text1"/>
          <w:left w:val="single" w:sz="4" w:space="0" w:color="000000" w:themeColor="text1"/>
          <w:bottom w:val="single" w:sz="4" w:space="0" w:color="000000" w:themeColor="text1"/>
          <w:right w:val="single" w:sz="4" w:space="0" w:color="000000" w:themeColor="text1"/>
          <w:insideH w:val="nil"/>
          <w:insideV w:val="nil"/>
        </w:tcBorders>
        <w:shd w:val="clear" w:color="auto" w:fill="000000" w:themeFill="text1"/>
      </w:tcPr>
    </w:tblStylePr>
    <w:tblStylePr w:type="lastRow">
      <w:rPr>
        <w:b/>
        <w:bCs/>
      </w:rPr>
      <w:tblPr/>
      <w:tcPr>
        <w:tcBorders>
          <w:top w:val="double" w:sz="4" w:space="0" w:color="000000" w:themeColor="text1"/>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paragraph" w:styleId="Titlu">
    <w:name w:val="Title"/>
    <w:aliases w:val="H3"/>
    <w:basedOn w:val="Normal"/>
    <w:next w:val="Normal"/>
    <w:link w:val="TitluCaracter"/>
    <w:autoRedefine/>
    <w:uiPriority w:val="10"/>
    <w:qFormat/>
    <w:rsid w:val="00E14BE7"/>
    <w:pPr>
      <w:spacing w:after="0"/>
      <w:contextualSpacing/>
    </w:pPr>
    <w:rPr>
      <w:rFonts w:eastAsiaTheme="majorEastAsia" w:cstheme="majorBidi"/>
      <w:i/>
      <w:spacing w:val="-10"/>
      <w:kern w:val="28"/>
      <w:szCs w:val="56"/>
      <w:u w:val="single"/>
    </w:rPr>
  </w:style>
  <w:style w:type="character" w:customStyle="1" w:styleId="TitluCaracter">
    <w:name w:val="Titlu Caracter"/>
    <w:aliases w:val="H3 Caracter"/>
    <w:basedOn w:val="Fontdeparagrafimplicit"/>
    <w:link w:val="Titlu"/>
    <w:uiPriority w:val="10"/>
    <w:rsid w:val="00E14BE7"/>
    <w:rPr>
      <w:rFonts w:ascii="Times New Roman" w:eastAsiaTheme="majorEastAsia" w:hAnsi="Times New Roman" w:cstheme="majorBidi"/>
      <w:i/>
      <w:color w:val="000000" w:themeColor="text1"/>
      <w:spacing w:val="-10"/>
      <w:kern w:val="28"/>
      <w:sz w:val="24"/>
      <w:szCs w:val="56"/>
      <w:u w:val="single"/>
      <w:lang w:val="en-GB"/>
    </w:rPr>
  </w:style>
  <w:style w:type="paragraph" w:styleId="Antet">
    <w:name w:val="header"/>
    <w:basedOn w:val="Normal"/>
    <w:link w:val="AntetCaracter"/>
    <w:uiPriority w:val="99"/>
    <w:unhideWhenUsed/>
    <w:rsid w:val="00B97C8C"/>
    <w:pPr>
      <w:tabs>
        <w:tab w:val="center" w:pos="4513"/>
        <w:tab w:val="right" w:pos="9026"/>
      </w:tabs>
      <w:spacing w:after="0" w:line="240" w:lineRule="auto"/>
    </w:pPr>
  </w:style>
  <w:style w:type="character" w:customStyle="1" w:styleId="AntetCaracter">
    <w:name w:val="Antet Caracter"/>
    <w:basedOn w:val="Fontdeparagrafimplicit"/>
    <w:link w:val="Antet"/>
    <w:uiPriority w:val="99"/>
    <w:rsid w:val="00B97C8C"/>
    <w:rPr>
      <w:rFonts w:ascii="Times New Roman" w:hAnsi="Times New Roman"/>
      <w:color w:val="000000" w:themeColor="text1"/>
      <w:sz w:val="24"/>
      <w:lang w:val="en-GB"/>
    </w:rPr>
  </w:style>
  <w:style w:type="paragraph" w:styleId="Subsol">
    <w:name w:val="footer"/>
    <w:basedOn w:val="Normal"/>
    <w:link w:val="SubsolCaracter"/>
    <w:uiPriority w:val="99"/>
    <w:unhideWhenUsed/>
    <w:rsid w:val="00B97C8C"/>
    <w:pPr>
      <w:tabs>
        <w:tab w:val="center" w:pos="4513"/>
        <w:tab w:val="right" w:pos="9026"/>
      </w:tabs>
      <w:spacing w:after="0" w:line="240" w:lineRule="auto"/>
    </w:pPr>
  </w:style>
  <w:style w:type="character" w:customStyle="1" w:styleId="SubsolCaracter">
    <w:name w:val="Subsol Caracter"/>
    <w:basedOn w:val="Fontdeparagrafimplicit"/>
    <w:link w:val="Subsol"/>
    <w:uiPriority w:val="99"/>
    <w:rsid w:val="00B97C8C"/>
    <w:rPr>
      <w:rFonts w:ascii="Times New Roman" w:hAnsi="Times New Roman"/>
      <w:color w:val="000000" w:themeColor="text1"/>
      <w:sz w:val="24"/>
      <w:lang w:val="en-GB"/>
    </w:rPr>
  </w:style>
  <w:style w:type="paragraph" w:styleId="Listparagraf">
    <w:name w:val="List Paragraph"/>
    <w:basedOn w:val="Normal"/>
    <w:uiPriority w:val="34"/>
    <w:qFormat/>
    <w:rsid w:val="00C44746"/>
    <w:pPr>
      <w:ind w:left="720"/>
      <w:contextualSpacing/>
    </w:pPr>
  </w:style>
  <w:style w:type="paragraph" w:styleId="Bibliografie">
    <w:name w:val="Bibliography"/>
    <w:basedOn w:val="Normal"/>
    <w:next w:val="Normal"/>
    <w:uiPriority w:val="37"/>
    <w:unhideWhenUsed/>
    <w:rsid w:val="006D5506"/>
  </w:style>
  <w:style w:type="character" w:styleId="Hyperlink">
    <w:name w:val="Hyperlink"/>
    <w:basedOn w:val="Fontdeparagrafimplicit"/>
    <w:uiPriority w:val="99"/>
    <w:unhideWhenUsed/>
    <w:rsid w:val="006D5506"/>
    <w:rPr>
      <w:color w:val="0563C1" w:themeColor="hyperlink"/>
      <w:u w:val="single"/>
    </w:rPr>
  </w:style>
  <w:style w:type="character" w:styleId="MeniuneNerezolvat">
    <w:name w:val="Unresolved Mention"/>
    <w:basedOn w:val="Fontdeparagrafimplicit"/>
    <w:uiPriority w:val="99"/>
    <w:semiHidden/>
    <w:unhideWhenUsed/>
    <w:rsid w:val="006D5506"/>
    <w:rPr>
      <w:color w:val="605E5C"/>
      <w:shd w:val="clear" w:color="auto" w:fill="E1DFDD"/>
    </w:rPr>
  </w:style>
  <w:style w:type="paragraph" w:styleId="Titlucuprins">
    <w:name w:val="TOC Heading"/>
    <w:basedOn w:val="Titlu1"/>
    <w:next w:val="Normal"/>
    <w:uiPriority w:val="39"/>
    <w:unhideWhenUsed/>
    <w:qFormat/>
    <w:rsid w:val="00FF7510"/>
    <w:pPr>
      <w:spacing w:line="259" w:lineRule="auto"/>
      <w:jc w:val="left"/>
      <w:outlineLvl w:val="9"/>
    </w:pPr>
    <w:rPr>
      <w:rFonts w:asciiTheme="majorHAnsi" w:hAnsiTheme="majorHAnsi"/>
      <w:b w:val="0"/>
      <w:color w:val="2F5496" w:themeColor="accent1" w:themeShade="BF"/>
      <w:kern w:val="0"/>
      <w:sz w:val="32"/>
      <w:lang w:val="en-US"/>
      <w14:ligatures w14:val="none"/>
    </w:rPr>
  </w:style>
  <w:style w:type="paragraph" w:styleId="Cuprins1">
    <w:name w:val="toc 1"/>
    <w:basedOn w:val="Normal"/>
    <w:next w:val="Normal"/>
    <w:autoRedefine/>
    <w:uiPriority w:val="39"/>
    <w:unhideWhenUsed/>
    <w:rsid w:val="00FF7510"/>
    <w:pPr>
      <w:spacing w:after="100"/>
    </w:pPr>
  </w:style>
  <w:style w:type="paragraph" w:styleId="Cuprins2">
    <w:name w:val="toc 2"/>
    <w:basedOn w:val="Normal"/>
    <w:next w:val="Normal"/>
    <w:autoRedefine/>
    <w:uiPriority w:val="39"/>
    <w:unhideWhenUsed/>
    <w:rsid w:val="00FF7510"/>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927777">
      <w:bodyDiv w:val="1"/>
      <w:marLeft w:val="0"/>
      <w:marRight w:val="0"/>
      <w:marTop w:val="0"/>
      <w:marBottom w:val="0"/>
      <w:divBdr>
        <w:top w:val="none" w:sz="0" w:space="0" w:color="auto"/>
        <w:left w:val="none" w:sz="0" w:space="0" w:color="auto"/>
        <w:bottom w:val="none" w:sz="0" w:space="0" w:color="auto"/>
        <w:right w:val="none" w:sz="0" w:space="0" w:color="auto"/>
      </w:divBdr>
    </w:div>
    <w:div w:id="51466305">
      <w:bodyDiv w:val="1"/>
      <w:marLeft w:val="0"/>
      <w:marRight w:val="0"/>
      <w:marTop w:val="0"/>
      <w:marBottom w:val="0"/>
      <w:divBdr>
        <w:top w:val="none" w:sz="0" w:space="0" w:color="auto"/>
        <w:left w:val="none" w:sz="0" w:space="0" w:color="auto"/>
        <w:bottom w:val="none" w:sz="0" w:space="0" w:color="auto"/>
        <w:right w:val="none" w:sz="0" w:space="0" w:color="auto"/>
      </w:divBdr>
    </w:div>
    <w:div w:id="72046873">
      <w:bodyDiv w:val="1"/>
      <w:marLeft w:val="0"/>
      <w:marRight w:val="0"/>
      <w:marTop w:val="0"/>
      <w:marBottom w:val="0"/>
      <w:divBdr>
        <w:top w:val="none" w:sz="0" w:space="0" w:color="auto"/>
        <w:left w:val="none" w:sz="0" w:space="0" w:color="auto"/>
        <w:bottom w:val="none" w:sz="0" w:space="0" w:color="auto"/>
        <w:right w:val="none" w:sz="0" w:space="0" w:color="auto"/>
      </w:divBdr>
    </w:div>
    <w:div w:id="104155318">
      <w:bodyDiv w:val="1"/>
      <w:marLeft w:val="0"/>
      <w:marRight w:val="0"/>
      <w:marTop w:val="0"/>
      <w:marBottom w:val="0"/>
      <w:divBdr>
        <w:top w:val="none" w:sz="0" w:space="0" w:color="auto"/>
        <w:left w:val="none" w:sz="0" w:space="0" w:color="auto"/>
        <w:bottom w:val="none" w:sz="0" w:space="0" w:color="auto"/>
        <w:right w:val="none" w:sz="0" w:space="0" w:color="auto"/>
      </w:divBdr>
    </w:div>
    <w:div w:id="173156821">
      <w:bodyDiv w:val="1"/>
      <w:marLeft w:val="0"/>
      <w:marRight w:val="0"/>
      <w:marTop w:val="0"/>
      <w:marBottom w:val="0"/>
      <w:divBdr>
        <w:top w:val="none" w:sz="0" w:space="0" w:color="auto"/>
        <w:left w:val="none" w:sz="0" w:space="0" w:color="auto"/>
        <w:bottom w:val="none" w:sz="0" w:space="0" w:color="auto"/>
        <w:right w:val="none" w:sz="0" w:space="0" w:color="auto"/>
      </w:divBdr>
    </w:div>
    <w:div w:id="180051117">
      <w:bodyDiv w:val="1"/>
      <w:marLeft w:val="0"/>
      <w:marRight w:val="0"/>
      <w:marTop w:val="0"/>
      <w:marBottom w:val="0"/>
      <w:divBdr>
        <w:top w:val="none" w:sz="0" w:space="0" w:color="auto"/>
        <w:left w:val="none" w:sz="0" w:space="0" w:color="auto"/>
        <w:bottom w:val="none" w:sz="0" w:space="0" w:color="auto"/>
        <w:right w:val="none" w:sz="0" w:space="0" w:color="auto"/>
      </w:divBdr>
    </w:div>
    <w:div w:id="190457756">
      <w:bodyDiv w:val="1"/>
      <w:marLeft w:val="0"/>
      <w:marRight w:val="0"/>
      <w:marTop w:val="0"/>
      <w:marBottom w:val="0"/>
      <w:divBdr>
        <w:top w:val="none" w:sz="0" w:space="0" w:color="auto"/>
        <w:left w:val="none" w:sz="0" w:space="0" w:color="auto"/>
        <w:bottom w:val="none" w:sz="0" w:space="0" w:color="auto"/>
        <w:right w:val="none" w:sz="0" w:space="0" w:color="auto"/>
      </w:divBdr>
    </w:div>
    <w:div w:id="225535569">
      <w:bodyDiv w:val="1"/>
      <w:marLeft w:val="0"/>
      <w:marRight w:val="0"/>
      <w:marTop w:val="0"/>
      <w:marBottom w:val="0"/>
      <w:divBdr>
        <w:top w:val="none" w:sz="0" w:space="0" w:color="auto"/>
        <w:left w:val="none" w:sz="0" w:space="0" w:color="auto"/>
        <w:bottom w:val="none" w:sz="0" w:space="0" w:color="auto"/>
        <w:right w:val="none" w:sz="0" w:space="0" w:color="auto"/>
      </w:divBdr>
    </w:div>
    <w:div w:id="304631041">
      <w:bodyDiv w:val="1"/>
      <w:marLeft w:val="0"/>
      <w:marRight w:val="0"/>
      <w:marTop w:val="0"/>
      <w:marBottom w:val="0"/>
      <w:divBdr>
        <w:top w:val="none" w:sz="0" w:space="0" w:color="auto"/>
        <w:left w:val="none" w:sz="0" w:space="0" w:color="auto"/>
        <w:bottom w:val="none" w:sz="0" w:space="0" w:color="auto"/>
        <w:right w:val="none" w:sz="0" w:space="0" w:color="auto"/>
      </w:divBdr>
    </w:div>
    <w:div w:id="318582442">
      <w:bodyDiv w:val="1"/>
      <w:marLeft w:val="0"/>
      <w:marRight w:val="0"/>
      <w:marTop w:val="0"/>
      <w:marBottom w:val="0"/>
      <w:divBdr>
        <w:top w:val="none" w:sz="0" w:space="0" w:color="auto"/>
        <w:left w:val="none" w:sz="0" w:space="0" w:color="auto"/>
        <w:bottom w:val="none" w:sz="0" w:space="0" w:color="auto"/>
        <w:right w:val="none" w:sz="0" w:space="0" w:color="auto"/>
      </w:divBdr>
    </w:div>
    <w:div w:id="356741186">
      <w:bodyDiv w:val="1"/>
      <w:marLeft w:val="0"/>
      <w:marRight w:val="0"/>
      <w:marTop w:val="0"/>
      <w:marBottom w:val="0"/>
      <w:divBdr>
        <w:top w:val="none" w:sz="0" w:space="0" w:color="auto"/>
        <w:left w:val="none" w:sz="0" w:space="0" w:color="auto"/>
        <w:bottom w:val="none" w:sz="0" w:space="0" w:color="auto"/>
        <w:right w:val="none" w:sz="0" w:space="0" w:color="auto"/>
      </w:divBdr>
    </w:div>
    <w:div w:id="433944485">
      <w:bodyDiv w:val="1"/>
      <w:marLeft w:val="0"/>
      <w:marRight w:val="0"/>
      <w:marTop w:val="0"/>
      <w:marBottom w:val="0"/>
      <w:divBdr>
        <w:top w:val="none" w:sz="0" w:space="0" w:color="auto"/>
        <w:left w:val="none" w:sz="0" w:space="0" w:color="auto"/>
        <w:bottom w:val="none" w:sz="0" w:space="0" w:color="auto"/>
        <w:right w:val="none" w:sz="0" w:space="0" w:color="auto"/>
      </w:divBdr>
    </w:div>
    <w:div w:id="474298752">
      <w:bodyDiv w:val="1"/>
      <w:marLeft w:val="0"/>
      <w:marRight w:val="0"/>
      <w:marTop w:val="0"/>
      <w:marBottom w:val="0"/>
      <w:divBdr>
        <w:top w:val="none" w:sz="0" w:space="0" w:color="auto"/>
        <w:left w:val="none" w:sz="0" w:space="0" w:color="auto"/>
        <w:bottom w:val="none" w:sz="0" w:space="0" w:color="auto"/>
        <w:right w:val="none" w:sz="0" w:space="0" w:color="auto"/>
      </w:divBdr>
    </w:div>
    <w:div w:id="524557407">
      <w:bodyDiv w:val="1"/>
      <w:marLeft w:val="0"/>
      <w:marRight w:val="0"/>
      <w:marTop w:val="0"/>
      <w:marBottom w:val="0"/>
      <w:divBdr>
        <w:top w:val="none" w:sz="0" w:space="0" w:color="auto"/>
        <w:left w:val="none" w:sz="0" w:space="0" w:color="auto"/>
        <w:bottom w:val="none" w:sz="0" w:space="0" w:color="auto"/>
        <w:right w:val="none" w:sz="0" w:space="0" w:color="auto"/>
      </w:divBdr>
    </w:div>
    <w:div w:id="623468519">
      <w:bodyDiv w:val="1"/>
      <w:marLeft w:val="0"/>
      <w:marRight w:val="0"/>
      <w:marTop w:val="0"/>
      <w:marBottom w:val="0"/>
      <w:divBdr>
        <w:top w:val="none" w:sz="0" w:space="0" w:color="auto"/>
        <w:left w:val="none" w:sz="0" w:space="0" w:color="auto"/>
        <w:bottom w:val="none" w:sz="0" w:space="0" w:color="auto"/>
        <w:right w:val="none" w:sz="0" w:space="0" w:color="auto"/>
      </w:divBdr>
    </w:div>
    <w:div w:id="669023521">
      <w:bodyDiv w:val="1"/>
      <w:marLeft w:val="0"/>
      <w:marRight w:val="0"/>
      <w:marTop w:val="0"/>
      <w:marBottom w:val="0"/>
      <w:divBdr>
        <w:top w:val="none" w:sz="0" w:space="0" w:color="auto"/>
        <w:left w:val="none" w:sz="0" w:space="0" w:color="auto"/>
        <w:bottom w:val="none" w:sz="0" w:space="0" w:color="auto"/>
        <w:right w:val="none" w:sz="0" w:space="0" w:color="auto"/>
      </w:divBdr>
    </w:div>
    <w:div w:id="680206676">
      <w:bodyDiv w:val="1"/>
      <w:marLeft w:val="0"/>
      <w:marRight w:val="0"/>
      <w:marTop w:val="0"/>
      <w:marBottom w:val="0"/>
      <w:divBdr>
        <w:top w:val="none" w:sz="0" w:space="0" w:color="auto"/>
        <w:left w:val="none" w:sz="0" w:space="0" w:color="auto"/>
        <w:bottom w:val="none" w:sz="0" w:space="0" w:color="auto"/>
        <w:right w:val="none" w:sz="0" w:space="0" w:color="auto"/>
      </w:divBdr>
    </w:div>
    <w:div w:id="708531531">
      <w:bodyDiv w:val="1"/>
      <w:marLeft w:val="0"/>
      <w:marRight w:val="0"/>
      <w:marTop w:val="0"/>
      <w:marBottom w:val="0"/>
      <w:divBdr>
        <w:top w:val="none" w:sz="0" w:space="0" w:color="auto"/>
        <w:left w:val="none" w:sz="0" w:space="0" w:color="auto"/>
        <w:bottom w:val="none" w:sz="0" w:space="0" w:color="auto"/>
        <w:right w:val="none" w:sz="0" w:space="0" w:color="auto"/>
      </w:divBdr>
    </w:div>
    <w:div w:id="799032127">
      <w:bodyDiv w:val="1"/>
      <w:marLeft w:val="0"/>
      <w:marRight w:val="0"/>
      <w:marTop w:val="0"/>
      <w:marBottom w:val="0"/>
      <w:divBdr>
        <w:top w:val="none" w:sz="0" w:space="0" w:color="auto"/>
        <w:left w:val="none" w:sz="0" w:space="0" w:color="auto"/>
        <w:bottom w:val="none" w:sz="0" w:space="0" w:color="auto"/>
        <w:right w:val="none" w:sz="0" w:space="0" w:color="auto"/>
      </w:divBdr>
    </w:div>
    <w:div w:id="840893400">
      <w:bodyDiv w:val="1"/>
      <w:marLeft w:val="0"/>
      <w:marRight w:val="0"/>
      <w:marTop w:val="0"/>
      <w:marBottom w:val="0"/>
      <w:divBdr>
        <w:top w:val="none" w:sz="0" w:space="0" w:color="auto"/>
        <w:left w:val="none" w:sz="0" w:space="0" w:color="auto"/>
        <w:bottom w:val="none" w:sz="0" w:space="0" w:color="auto"/>
        <w:right w:val="none" w:sz="0" w:space="0" w:color="auto"/>
      </w:divBdr>
    </w:div>
    <w:div w:id="854684563">
      <w:bodyDiv w:val="1"/>
      <w:marLeft w:val="0"/>
      <w:marRight w:val="0"/>
      <w:marTop w:val="0"/>
      <w:marBottom w:val="0"/>
      <w:divBdr>
        <w:top w:val="none" w:sz="0" w:space="0" w:color="auto"/>
        <w:left w:val="none" w:sz="0" w:space="0" w:color="auto"/>
        <w:bottom w:val="none" w:sz="0" w:space="0" w:color="auto"/>
        <w:right w:val="none" w:sz="0" w:space="0" w:color="auto"/>
      </w:divBdr>
    </w:div>
    <w:div w:id="869416694">
      <w:bodyDiv w:val="1"/>
      <w:marLeft w:val="0"/>
      <w:marRight w:val="0"/>
      <w:marTop w:val="0"/>
      <w:marBottom w:val="0"/>
      <w:divBdr>
        <w:top w:val="none" w:sz="0" w:space="0" w:color="auto"/>
        <w:left w:val="none" w:sz="0" w:space="0" w:color="auto"/>
        <w:bottom w:val="none" w:sz="0" w:space="0" w:color="auto"/>
        <w:right w:val="none" w:sz="0" w:space="0" w:color="auto"/>
      </w:divBdr>
    </w:div>
    <w:div w:id="901523070">
      <w:bodyDiv w:val="1"/>
      <w:marLeft w:val="0"/>
      <w:marRight w:val="0"/>
      <w:marTop w:val="0"/>
      <w:marBottom w:val="0"/>
      <w:divBdr>
        <w:top w:val="none" w:sz="0" w:space="0" w:color="auto"/>
        <w:left w:val="none" w:sz="0" w:space="0" w:color="auto"/>
        <w:bottom w:val="none" w:sz="0" w:space="0" w:color="auto"/>
        <w:right w:val="none" w:sz="0" w:space="0" w:color="auto"/>
      </w:divBdr>
    </w:div>
    <w:div w:id="913079936">
      <w:bodyDiv w:val="1"/>
      <w:marLeft w:val="0"/>
      <w:marRight w:val="0"/>
      <w:marTop w:val="0"/>
      <w:marBottom w:val="0"/>
      <w:divBdr>
        <w:top w:val="none" w:sz="0" w:space="0" w:color="auto"/>
        <w:left w:val="none" w:sz="0" w:space="0" w:color="auto"/>
        <w:bottom w:val="none" w:sz="0" w:space="0" w:color="auto"/>
        <w:right w:val="none" w:sz="0" w:space="0" w:color="auto"/>
      </w:divBdr>
    </w:div>
    <w:div w:id="1036467420">
      <w:bodyDiv w:val="1"/>
      <w:marLeft w:val="0"/>
      <w:marRight w:val="0"/>
      <w:marTop w:val="0"/>
      <w:marBottom w:val="0"/>
      <w:divBdr>
        <w:top w:val="none" w:sz="0" w:space="0" w:color="auto"/>
        <w:left w:val="none" w:sz="0" w:space="0" w:color="auto"/>
        <w:bottom w:val="none" w:sz="0" w:space="0" w:color="auto"/>
        <w:right w:val="none" w:sz="0" w:space="0" w:color="auto"/>
      </w:divBdr>
    </w:div>
    <w:div w:id="1040009168">
      <w:bodyDiv w:val="1"/>
      <w:marLeft w:val="0"/>
      <w:marRight w:val="0"/>
      <w:marTop w:val="0"/>
      <w:marBottom w:val="0"/>
      <w:divBdr>
        <w:top w:val="none" w:sz="0" w:space="0" w:color="auto"/>
        <w:left w:val="none" w:sz="0" w:space="0" w:color="auto"/>
        <w:bottom w:val="none" w:sz="0" w:space="0" w:color="auto"/>
        <w:right w:val="none" w:sz="0" w:space="0" w:color="auto"/>
      </w:divBdr>
    </w:div>
    <w:div w:id="1060908960">
      <w:bodyDiv w:val="1"/>
      <w:marLeft w:val="0"/>
      <w:marRight w:val="0"/>
      <w:marTop w:val="0"/>
      <w:marBottom w:val="0"/>
      <w:divBdr>
        <w:top w:val="none" w:sz="0" w:space="0" w:color="auto"/>
        <w:left w:val="none" w:sz="0" w:space="0" w:color="auto"/>
        <w:bottom w:val="none" w:sz="0" w:space="0" w:color="auto"/>
        <w:right w:val="none" w:sz="0" w:space="0" w:color="auto"/>
      </w:divBdr>
    </w:div>
    <w:div w:id="1098253408">
      <w:bodyDiv w:val="1"/>
      <w:marLeft w:val="0"/>
      <w:marRight w:val="0"/>
      <w:marTop w:val="0"/>
      <w:marBottom w:val="0"/>
      <w:divBdr>
        <w:top w:val="none" w:sz="0" w:space="0" w:color="auto"/>
        <w:left w:val="none" w:sz="0" w:space="0" w:color="auto"/>
        <w:bottom w:val="none" w:sz="0" w:space="0" w:color="auto"/>
        <w:right w:val="none" w:sz="0" w:space="0" w:color="auto"/>
      </w:divBdr>
    </w:div>
    <w:div w:id="1158423866">
      <w:bodyDiv w:val="1"/>
      <w:marLeft w:val="0"/>
      <w:marRight w:val="0"/>
      <w:marTop w:val="0"/>
      <w:marBottom w:val="0"/>
      <w:divBdr>
        <w:top w:val="none" w:sz="0" w:space="0" w:color="auto"/>
        <w:left w:val="none" w:sz="0" w:space="0" w:color="auto"/>
        <w:bottom w:val="none" w:sz="0" w:space="0" w:color="auto"/>
        <w:right w:val="none" w:sz="0" w:space="0" w:color="auto"/>
      </w:divBdr>
    </w:div>
    <w:div w:id="1172137733">
      <w:bodyDiv w:val="1"/>
      <w:marLeft w:val="0"/>
      <w:marRight w:val="0"/>
      <w:marTop w:val="0"/>
      <w:marBottom w:val="0"/>
      <w:divBdr>
        <w:top w:val="none" w:sz="0" w:space="0" w:color="auto"/>
        <w:left w:val="none" w:sz="0" w:space="0" w:color="auto"/>
        <w:bottom w:val="none" w:sz="0" w:space="0" w:color="auto"/>
        <w:right w:val="none" w:sz="0" w:space="0" w:color="auto"/>
      </w:divBdr>
    </w:div>
    <w:div w:id="1283460762">
      <w:bodyDiv w:val="1"/>
      <w:marLeft w:val="0"/>
      <w:marRight w:val="0"/>
      <w:marTop w:val="0"/>
      <w:marBottom w:val="0"/>
      <w:divBdr>
        <w:top w:val="none" w:sz="0" w:space="0" w:color="auto"/>
        <w:left w:val="none" w:sz="0" w:space="0" w:color="auto"/>
        <w:bottom w:val="none" w:sz="0" w:space="0" w:color="auto"/>
        <w:right w:val="none" w:sz="0" w:space="0" w:color="auto"/>
      </w:divBdr>
    </w:div>
    <w:div w:id="1287197282">
      <w:bodyDiv w:val="1"/>
      <w:marLeft w:val="0"/>
      <w:marRight w:val="0"/>
      <w:marTop w:val="0"/>
      <w:marBottom w:val="0"/>
      <w:divBdr>
        <w:top w:val="none" w:sz="0" w:space="0" w:color="auto"/>
        <w:left w:val="none" w:sz="0" w:space="0" w:color="auto"/>
        <w:bottom w:val="none" w:sz="0" w:space="0" w:color="auto"/>
        <w:right w:val="none" w:sz="0" w:space="0" w:color="auto"/>
      </w:divBdr>
    </w:div>
    <w:div w:id="1335182541">
      <w:bodyDiv w:val="1"/>
      <w:marLeft w:val="0"/>
      <w:marRight w:val="0"/>
      <w:marTop w:val="0"/>
      <w:marBottom w:val="0"/>
      <w:divBdr>
        <w:top w:val="none" w:sz="0" w:space="0" w:color="auto"/>
        <w:left w:val="none" w:sz="0" w:space="0" w:color="auto"/>
        <w:bottom w:val="none" w:sz="0" w:space="0" w:color="auto"/>
        <w:right w:val="none" w:sz="0" w:space="0" w:color="auto"/>
      </w:divBdr>
    </w:div>
    <w:div w:id="1348672765">
      <w:bodyDiv w:val="1"/>
      <w:marLeft w:val="0"/>
      <w:marRight w:val="0"/>
      <w:marTop w:val="0"/>
      <w:marBottom w:val="0"/>
      <w:divBdr>
        <w:top w:val="none" w:sz="0" w:space="0" w:color="auto"/>
        <w:left w:val="none" w:sz="0" w:space="0" w:color="auto"/>
        <w:bottom w:val="none" w:sz="0" w:space="0" w:color="auto"/>
        <w:right w:val="none" w:sz="0" w:space="0" w:color="auto"/>
      </w:divBdr>
    </w:div>
    <w:div w:id="1444223621">
      <w:bodyDiv w:val="1"/>
      <w:marLeft w:val="0"/>
      <w:marRight w:val="0"/>
      <w:marTop w:val="0"/>
      <w:marBottom w:val="0"/>
      <w:divBdr>
        <w:top w:val="none" w:sz="0" w:space="0" w:color="auto"/>
        <w:left w:val="none" w:sz="0" w:space="0" w:color="auto"/>
        <w:bottom w:val="none" w:sz="0" w:space="0" w:color="auto"/>
        <w:right w:val="none" w:sz="0" w:space="0" w:color="auto"/>
      </w:divBdr>
    </w:div>
    <w:div w:id="1549223209">
      <w:bodyDiv w:val="1"/>
      <w:marLeft w:val="0"/>
      <w:marRight w:val="0"/>
      <w:marTop w:val="0"/>
      <w:marBottom w:val="0"/>
      <w:divBdr>
        <w:top w:val="none" w:sz="0" w:space="0" w:color="auto"/>
        <w:left w:val="none" w:sz="0" w:space="0" w:color="auto"/>
        <w:bottom w:val="none" w:sz="0" w:space="0" w:color="auto"/>
        <w:right w:val="none" w:sz="0" w:space="0" w:color="auto"/>
      </w:divBdr>
    </w:div>
    <w:div w:id="1674409261">
      <w:bodyDiv w:val="1"/>
      <w:marLeft w:val="0"/>
      <w:marRight w:val="0"/>
      <w:marTop w:val="0"/>
      <w:marBottom w:val="0"/>
      <w:divBdr>
        <w:top w:val="none" w:sz="0" w:space="0" w:color="auto"/>
        <w:left w:val="none" w:sz="0" w:space="0" w:color="auto"/>
        <w:bottom w:val="none" w:sz="0" w:space="0" w:color="auto"/>
        <w:right w:val="none" w:sz="0" w:space="0" w:color="auto"/>
      </w:divBdr>
    </w:div>
    <w:div w:id="1754544407">
      <w:bodyDiv w:val="1"/>
      <w:marLeft w:val="0"/>
      <w:marRight w:val="0"/>
      <w:marTop w:val="0"/>
      <w:marBottom w:val="0"/>
      <w:divBdr>
        <w:top w:val="none" w:sz="0" w:space="0" w:color="auto"/>
        <w:left w:val="none" w:sz="0" w:space="0" w:color="auto"/>
        <w:bottom w:val="none" w:sz="0" w:space="0" w:color="auto"/>
        <w:right w:val="none" w:sz="0" w:space="0" w:color="auto"/>
      </w:divBdr>
    </w:div>
    <w:div w:id="1772698982">
      <w:bodyDiv w:val="1"/>
      <w:marLeft w:val="0"/>
      <w:marRight w:val="0"/>
      <w:marTop w:val="0"/>
      <w:marBottom w:val="0"/>
      <w:divBdr>
        <w:top w:val="none" w:sz="0" w:space="0" w:color="auto"/>
        <w:left w:val="none" w:sz="0" w:space="0" w:color="auto"/>
        <w:bottom w:val="none" w:sz="0" w:space="0" w:color="auto"/>
        <w:right w:val="none" w:sz="0" w:space="0" w:color="auto"/>
      </w:divBdr>
    </w:div>
    <w:div w:id="1807045403">
      <w:bodyDiv w:val="1"/>
      <w:marLeft w:val="0"/>
      <w:marRight w:val="0"/>
      <w:marTop w:val="0"/>
      <w:marBottom w:val="0"/>
      <w:divBdr>
        <w:top w:val="none" w:sz="0" w:space="0" w:color="auto"/>
        <w:left w:val="none" w:sz="0" w:space="0" w:color="auto"/>
        <w:bottom w:val="none" w:sz="0" w:space="0" w:color="auto"/>
        <w:right w:val="none" w:sz="0" w:space="0" w:color="auto"/>
      </w:divBdr>
    </w:div>
    <w:div w:id="1904095052">
      <w:bodyDiv w:val="1"/>
      <w:marLeft w:val="0"/>
      <w:marRight w:val="0"/>
      <w:marTop w:val="0"/>
      <w:marBottom w:val="0"/>
      <w:divBdr>
        <w:top w:val="none" w:sz="0" w:space="0" w:color="auto"/>
        <w:left w:val="none" w:sz="0" w:space="0" w:color="auto"/>
        <w:bottom w:val="none" w:sz="0" w:space="0" w:color="auto"/>
        <w:right w:val="none" w:sz="0" w:space="0" w:color="auto"/>
      </w:divBdr>
    </w:div>
    <w:div w:id="2000188554">
      <w:bodyDiv w:val="1"/>
      <w:marLeft w:val="0"/>
      <w:marRight w:val="0"/>
      <w:marTop w:val="0"/>
      <w:marBottom w:val="0"/>
      <w:divBdr>
        <w:top w:val="none" w:sz="0" w:space="0" w:color="auto"/>
        <w:left w:val="none" w:sz="0" w:space="0" w:color="auto"/>
        <w:bottom w:val="none" w:sz="0" w:space="0" w:color="auto"/>
        <w:right w:val="none" w:sz="0" w:space="0" w:color="auto"/>
      </w:divBdr>
    </w:div>
    <w:div w:id="2006546683">
      <w:bodyDiv w:val="1"/>
      <w:marLeft w:val="0"/>
      <w:marRight w:val="0"/>
      <w:marTop w:val="0"/>
      <w:marBottom w:val="0"/>
      <w:divBdr>
        <w:top w:val="none" w:sz="0" w:space="0" w:color="auto"/>
        <w:left w:val="none" w:sz="0" w:space="0" w:color="auto"/>
        <w:bottom w:val="none" w:sz="0" w:space="0" w:color="auto"/>
        <w:right w:val="none" w:sz="0" w:space="0" w:color="auto"/>
      </w:divBdr>
    </w:div>
    <w:div w:id="2009822611">
      <w:bodyDiv w:val="1"/>
      <w:marLeft w:val="0"/>
      <w:marRight w:val="0"/>
      <w:marTop w:val="0"/>
      <w:marBottom w:val="0"/>
      <w:divBdr>
        <w:top w:val="none" w:sz="0" w:space="0" w:color="auto"/>
        <w:left w:val="none" w:sz="0" w:space="0" w:color="auto"/>
        <w:bottom w:val="none" w:sz="0" w:space="0" w:color="auto"/>
        <w:right w:val="none" w:sz="0" w:space="0" w:color="auto"/>
      </w:divBdr>
    </w:div>
    <w:div w:id="213760565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BBC24264</b:Tag>
    <b:SourceType>InternetSite</b:SourceType>
    <b:Guid>{ADC6B3BF-6223-4E59-85EA-CE47B0AA43C0}</b:Guid>
    <b:Author>
      <b:Author>
        <b:Corporate>BBC</b:Corporate>
      </b:Author>
    </b:Author>
    <b:Title>Management of finance</b:Title>
    <b:Year>2024</b:Year>
    <b:YearAccessed>2024</b:YearAccessed>
    <b:MonthAccessed>October</b:MonthAccessed>
    <b:DayAccessed>26</b:DayAccessed>
    <b:URL>https://www.bbc.co.uk/bitesize/topics/zqsgd2p</b:URL>
    <b:RefOrder>1</b:RefOrder>
  </b:Source>
  <b:Source>
    <b:Tag>For2496</b:Tag>
    <b:SourceType>InternetSite</b:SourceType>
    <b:Guid>{73DFF084-88C0-4D72-881E-87A5ED48D607}</b:Guid>
    <b:Author>
      <b:Author>
        <b:Corporate>Forbes</b:Corporate>
      </b:Author>
    </b:Author>
    <b:Title>Long-Term Financial Management for Business Stability</b:Title>
    <b:Year>2024</b:Year>
    <b:YearAccessed>2024</b:YearAccessed>
    <b:MonthAccessed>October</b:MonthAccessed>
    <b:DayAccessed>26</b:DayAccessed>
    <b:URL>https://www.forbes.com/sites/forbesbooksauthors/2024/09/30/long-term-financial-management-for-business-stability/</b:URL>
    <b:RefOrder>2</b:RefOrder>
  </b:Source>
  <b:Source>
    <b:Tag>Acc246</b:Tag>
    <b:SourceType>InternetSite</b:SourceType>
    <b:Guid>{B97C42C5-446E-4239-805C-013C989E91DA}</b:Guid>
    <b:Author>
      <b:Author>
        <b:Corporate>Accountingtools</b:Corporate>
      </b:Author>
    </b:Author>
    <b:Title>Liquidity definition</b:Title>
    <b:Year>2024</b:Year>
    <b:YearAccessed>2024</b:YearAccessed>
    <b:MonthAccessed>October</b:MonthAccessed>
    <b:DayAccessed>26</b:DayAccessed>
    <b:URL>https://www.accountingtools.com/articles/liquidity</b:URL>
    <b:RefOrder>3</b:RefOrder>
  </b:Source>
</b:Sources>
</file>

<file path=customXml/itemProps1.xml><?xml version="1.0" encoding="utf-8"?>
<ds:datastoreItem xmlns:ds="http://schemas.openxmlformats.org/officeDocument/2006/customXml" ds:itemID="{1727B613-EBF7-4D24-8810-69FFB462CEB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15</Pages>
  <Words>2579</Words>
  <Characters>14963</Characters>
  <Application>Microsoft Office Word</Application>
  <DocSecurity>0</DocSecurity>
  <Lines>124</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17507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2024-10-30T06:06:00Z</dcterms:created>
  <dcterms:modified xsi:type="dcterms:W3CDTF">2024-11-06T09:20:00Z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deffe4265a7dcf8433a8387704e734525b2dbc0eaf4adef79f68246583465c4d</vt:lpwstr>
  </property>
</Properties>
</file>