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41B0C" w14:textId="1FDE8906" w:rsidR="00B55AA9" w:rsidRDefault="00860BCE">
      <w:pPr>
        <w:rPr>
          <w:b/>
          <w:bCs/>
          <w:lang w:val="en-US"/>
        </w:rPr>
      </w:pPr>
      <w:r>
        <w:rPr>
          <w:lang w:val="en-US"/>
        </w:rPr>
        <w:t xml:space="preserve">            </w:t>
      </w:r>
      <w:r w:rsidR="00B55AA9">
        <w:rPr>
          <w:b/>
          <w:bCs/>
          <w:lang w:val="en-US"/>
        </w:rPr>
        <w:t>STUDENT NAME: ALPHA SILLA</w:t>
      </w:r>
      <w:r w:rsidR="00B200D9">
        <w:rPr>
          <w:b/>
          <w:bCs/>
          <w:lang w:val="en-US"/>
        </w:rPr>
        <w:t>H</w:t>
      </w:r>
      <w:r w:rsidR="002B1976">
        <w:rPr>
          <w:b/>
          <w:bCs/>
          <w:lang w:val="en-US"/>
        </w:rPr>
        <w:br/>
      </w:r>
    </w:p>
    <w:p w14:paraId="4BCFF15B" w14:textId="17E204AD" w:rsidR="002B1976" w:rsidRDefault="002B1976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STUDENT NUMBER:</w:t>
      </w:r>
      <w:r w:rsidR="00090CA1">
        <w:rPr>
          <w:b/>
          <w:bCs/>
          <w:lang w:val="en-US"/>
        </w:rPr>
        <w:t xml:space="preserve"> 1705038</w:t>
      </w:r>
    </w:p>
    <w:p w14:paraId="61256886" w14:textId="65AA954C" w:rsidR="00C17E48" w:rsidRDefault="00090CA1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        REFORM OF NON</w:t>
      </w:r>
      <w:r w:rsidR="00E201A5">
        <w:rPr>
          <w:b/>
          <w:bCs/>
          <w:lang w:val="en-US"/>
        </w:rPr>
        <w:t>-FATAL OFFENCES AGAINST THE PERSONS</w:t>
      </w:r>
      <w:r w:rsidR="00FA3F5D">
        <w:rPr>
          <w:b/>
          <w:bCs/>
          <w:lang w:val="en-US"/>
        </w:rPr>
        <w:t xml:space="preserve"> ACT 1861</w:t>
      </w:r>
    </w:p>
    <w:p w14:paraId="33233BFD" w14:textId="5064B7E3" w:rsidR="00C218F4" w:rsidRDefault="00E73B8F">
      <w:pPr>
        <w:rPr>
          <w:lang w:val="en-US"/>
        </w:rPr>
      </w:pPr>
      <w:r>
        <w:rPr>
          <w:b/>
          <w:bCs/>
          <w:lang w:val="en-US"/>
        </w:rPr>
        <w:t>INTRODUCTION:</w:t>
      </w:r>
      <w:r>
        <w:rPr>
          <w:lang w:val="en-US"/>
        </w:rPr>
        <w:t xml:space="preserve"> </w:t>
      </w:r>
      <w:r w:rsidR="00D45A3B">
        <w:rPr>
          <w:lang w:val="en-US"/>
        </w:rPr>
        <w:t xml:space="preserve">Criminal law is the body </w:t>
      </w:r>
      <w:r w:rsidR="004B0BDE">
        <w:rPr>
          <w:lang w:val="en-US"/>
        </w:rPr>
        <w:t>of law that</w:t>
      </w:r>
      <w:r w:rsidR="00E427ED">
        <w:rPr>
          <w:lang w:val="en-US"/>
        </w:rPr>
        <w:t xml:space="preserve"> indicates</w:t>
      </w:r>
      <w:r w:rsidR="00347272">
        <w:rPr>
          <w:lang w:val="en-US"/>
        </w:rPr>
        <w:t xml:space="preserve"> criminal offences or non- criminal offences</w:t>
      </w:r>
      <w:r w:rsidR="001B1D08">
        <w:rPr>
          <w:lang w:val="en-US"/>
        </w:rPr>
        <w:t xml:space="preserve">, </w:t>
      </w:r>
      <w:r w:rsidR="009866E3">
        <w:rPr>
          <w:lang w:val="en-US"/>
        </w:rPr>
        <w:t>operates</w:t>
      </w:r>
      <w:r w:rsidR="00CD32B4">
        <w:rPr>
          <w:lang w:val="en-US"/>
        </w:rPr>
        <w:t xml:space="preserve"> the </w:t>
      </w:r>
      <w:r w:rsidR="00B2665D">
        <w:rPr>
          <w:lang w:val="en-US"/>
        </w:rPr>
        <w:t>arrest</w:t>
      </w:r>
      <w:r w:rsidR="00FC50D8">
        <w:rPr>
          <w:lang w:val="en-US"/>
        </w:rPr>
        <w:t xml:space="preserve">, charging and trial of suspected persons, </w:t>
      </w:r>
      <w:r w:rsidR="000B2C2E">
        <w:rPr>
          <w:lang w:val="en-US"/>
        </w:rPr>
        <w:t>and fixes penalties</w:t>
      </w:r>
      <w:r w:rsidR="00FF09B9">
        <w:rPr>
          <w:lang w:val="en-US"/>
        </w:rPr>
        <w:t xml:space="preserve"> and modes of treatment</w:t>
      </w:r>
      <w:r w:rsidR="00D95B4B">
        <w:rPr>
          <w:lang w:val="en-US"/>
        </w:rPr>
        <w:t xml:space="preserve">, when </w:t>
      </w:r>
      <w:r w:rsidR="00CB462D">
        <w:rPr>
          <w:lang w:val="en-US"/>
        </w:rPr>
        <w:t>put in</w:t>
      </w:r>
      <w:r w:rsidR="001102EB">
        <w:rPr>
          <w:lang w:val="en-US"/>
        </w:rPr>
        <w:t xml:space="preserve">, </w:t>
      </w:r>
      <w:r w:rsidR="00C4274E">
        <w:rPr>
          <w:lang w:val="en-US"/>
        </w:rPr>
        <w:t xml:space="preserve">can </w:t>
      </w:r>
      <w:r w:rsidR="00F47D33">
        <w:rPr>
          <w:lang w:val="en-US"/>
        </w:rPr>
        <w:t>be</w:t>
      </w:r>
      <w:r w:rsidR="00BB7A8E">
        <w:rPr>
          <w:lang w:val="en-US"/>
        </w:rPr>
        <w:t xml:space="preserve"> </w:t>
      </w:r>
      <w:r w:rsidR="00D03871">
        <w:rPr>
          <w:lang w:val="en-US"/>
        </w:rPr>
        <w:t>an order of guilt or not guilty and whether or not</w:t>
      </w:r>
      <w:r w:rsidR="00FF0F0E">
        <w:rPr>
          <w:lang w:val="en-US"/>
        </w:rPr>
        <w:t xml:space="preserve"> a person</w:t>
      </w:r>
      <w:r w:rsidR="00CF1AFF">
        <w:rPr>
          <w:lang w:val="en-US"/>
        </w:rPr>
        <w:t xml:space="preserve"> </w:t>
      </w:r>
      <w:r w:rsidR="00FF0F0E">
        <w:rPr>
          <w:lang w:val="en-US"/>
        </w:rPr>
        <w:t>can be charged.</w:t>
      </w:r>
      <w:r w:rsidR="00734884">
        <w:rPr>
          <w:lang w:val="en-US"/>
        </w:rPr>
        <w:t xml:space="preserve"> Criminal law</w:t>
      </w:r>
      <w:r w:rsidR="005E4198">
        <w:rPr>
          <w:lang w:val="en-US"/>
        </w:rPr>
        <w:t xml:space="preserve"> is one of the</w:t>
      </w:r>
      <w:r w:rsidR="002B6DF0">
        <w:rPr>
          <w:lang w:val="en-US"/>
        </w:rPr>
        <w:t xml:space="preserve"> implementations</w:t>
      </w:r>
      <w:r w:rsidR="00CF1AFF">
        <w:rPr>
          <w:lang w:val="en-US"/>
        </w:rPr>
        <w:t xml:space="preserve"> by wh</w:t>
      </w:r>
      <w:r w:rsidR="0047316F">
        <w:rPr>
          <w:lang w:val="en-US"/>
        </w:rPr>
        <w:t>ich societies protect the interest</w:t>
      </w:r>
      <w:r w:rsidR="007827EB">
        <w:rPr>
          <w:lang w:val="en-US"/>
        </w:rPr>
        <w:t>s and security of an individual and ensure</w:t>
      </w:r>
      <w:r w:rsidR="00372905">
        <w:rPr>
          <w:lang w:val="en-US"/>
        </w:rPr>
        <w:t xml:space="preserve"> the survival of the group. </w:t>
      </w:r>
      <w:r w:rsidR="002B2C93">
        <w:rPr>
          <w:lang w:val="en-US"/>
        </w:rPr>
        <w:t xml:space="preserve">There </w:t>
      </w:r>
      <w:r w:rsidR="00D550B5">
        <w:rPr>
          <w:lang w:val="en-US"/>
        </w:rPr>
        <w:t>is</w:t>
      </w:r>
      <w:r w:rsidR="002B2C93">
        <w:rPr>
          <w:lang w:val="en-US"/>
        </w:rPr>
        <w:t>,</w:t>
      </w:r>
      <w:r w:rsidR="004B5A75">
        <w:rPr>
          <w:lang w:val="en-US"/>
        </w:rPr>
        <w:t xml:space="preserve"> as well, the </w:t>
      </w:r>
      <w:r w:rsidR="004D4C22">
        <w:rPr>
          <w:lang w:val="en-US"/>
        </w:rPr>
        <w:t>value of</w:t>
      </w:r>
      <w:r w:rsidR="006B63EA">
        <w:rPr>
          <w:lang w:val="en-US"/>
        </w:rPr>
        <w:t xml:space="preserve"> conduct </w:t>
      </w:r>
      <w:r w:rsidR="00D42FB7">
        <w:rPr>
          <w:lang w:val="en-US"/>
        </w:rPr>
        <w:t xml:space="preserve">established by </w:t>
      </w:r>
      <w:r w:rsidR="00DA76F5">
        <w:rPr>
          <w:lang w:val="en-US"/>
        </w:rPr>
        <w:t>family, schools, and religions</w:t>
      </w:r>
      <w:r w:rsidR="00505917">
        <w:rPr>
          <w:lang w:val="en-US"/>
        </w:rPr>
        <w:t>; the rules</w:t>
      </w:r>
      <w:r w:rsidR="00E8323F">
        <w:rPr>
          <w:lang w:val="en-US"/>
        </w:rPr>
        <w:t xml:space="preserve"> </w:t>
      </w:r>
      <w:r w:rsidR="00505917">
        <w:rPr>
          <w:lang w:val="en-US"/>
        </w:rPr>
        <w:t>of factory</w:t>
      </w:r>
      <w:r w:rsidR="00E8323F">
        <w:rPr>
          <w:lang w:val="en-US"/>
        </w:rPr>
        <w:t xml:space="preserve"> and offic</w:t>
      </w:r>
      <w:r w:rsidR="00982663">
        <w:rPr>
          <w:lang w:val="en-US"/>
        </w:rPr>
        <w:t xml:space="preserve">e, regulations of civil life </w:t>
      </w:r>
      <w:r w:rsidR="00F55C5B">
        <w:rPr>
          <w:lang w:val="en-US"/>
        </w:rPr>
        <w:t>imposed</w:t>
      </w:r>
      <w:r w:rsidR="00B6633B">
        <w:rPr>
          <w:lang w:val="en-US"/>
        </w:rPr>
        <w:t xml:space="preserve"> by police powers</w:t>
      </w:r>
      <w:r w:rsidR="00166331">
        <w:rPr>
          <w:lang w:val="en-US"/>
        </w:rPr>
        <w:t xml:space="preserve"> and sanctions available through </w:t>
      </w:r>
      <w:r w:rsidR="00803A3D">
        <w:rPr>
          <w:lang w:val="en-US"/>
        </w:rPr>
        <w:t xml:space="preserve">civil </w:t>
      </w:r>
      <w:r w:rsidR="00D60E91">
        <w:rPr>
          <w:lang w:val="en-US"/>
        </w:rPr>
        <w:t xml:space="preserve">wrong </w:t>
      </w:r>
      <w:proofErr w:type="spellStart"/>
      <w:proofErr w:type="gramStart"/>
      <w:r w:rsidR="00D60E91">
        <w:rPr>
          <w:lang w:val="en-US"/>
        </w:rPr>
        <w:t>actions.</w:t>
      </w:r>
      <w:r w:rsidR="00574D07">
        <w:rPr>
          <w:lang w:val="en-US"/>
        </w:rPr>
        <w:t>The</w:t>
      </w:r>
      <w:proofErr w:type="spellEnd"/>
      <w:proofErr w:type="gramEnd"/>
      <w:r w:rsidR="00574D07">
        <w:rPr>
          <w:lang w:val="en-US"/>
        </w:rPr>
        <w:t xml:space="preserve"> law in relation</w:t>
      </w:r>
      <w:r w:rsidR="008A2131">
        <w:rPr>
          <w:lang w:val="en-US"/>
        </w:rPr>
        <w:t xml:space="preserve"> to n</w:t>
      </w:r>
      <w:r w:rsidR="00602B6D">
        <w:rPr>
          <w:lang w:val="en-US"/>
        </w:rPr>
        <w:t>on- fatal offences against the person</w:t>
      </w:r>
      <w:r w:rsidR="00604CD5">
        <w:rPr>
          <w:lang w:val="en-US"/>
        </w:rPr>
        <w:t xml:space="preserve"> is no longer fit for purpose</w:t>
      </w:r>
      <w:r w:rsidR="00930201">
        <w:rPr>
          <w:lang w:val="en-US"/>
        </w:rPr>
        <w:t xml:space="preserve"> and is in need of reform</w:t>
      </w:r>
      <w:r w:rsidR="00E339B7">
        <w:rPr>
          <w:lang w:val="en-US"/>
        </w:rPr>
        <w:t>. The</w:t>
      </w:r>
      <w:r w:rsidR="00ED6D6C">
        <w:rPr>
          <w:lang w:val="en-US"/>
        </w:rPr>
        <w:t xml:space="preserve"> Law</w:t>
      </w:r>
      <w:r w:rsidR="00E339B7">
        <w:rPr>
          <w:lang w:val="en-US"/>
        </w:rPr>
        <w:t xml:space="preserve"> comm</w:t>
      </w:r>
      <w:r w:rsidR="00ED6D6C">
        <w:rPr>
          <w:lang w:val="en-US"/>
        </w:rPr>
        <w:t>issi</w:t>
      </w:r>
      <w:r w:rsidR="00E339B7">
        <w:rPr>
          <w:lang w:val="en-US"/>
        </w:rPr>
        <w:t>on</w:t>
      </w:r>
      <w:r w:rsidR="00ED6D6C">
        <w:rPr>
          <w:lang w:val="en-US"/>
        </w:rPr>
        <w:t xml:space="preserve"> and the Home office</w:t>
      </w:r>
      <w:r w:rsidR="00E82297">
        <w:rPr>
          <w:lang w:val="en-US"/>
        </w:rPr>
        <w:t xml:space="preserve"> have attempted to discuss </w:t>
      </w:r>
      <w:r w:rsidR="009924B7">
        <w:rPr>
          <w:lang w:val="en-US"/>
        </w:rPr>
        <w:t>O</w:t>
      </w:r>
      <w:r w:rsidR="00E82297">
        <w:rPr>
          <w:lang w:val="en-US"/>
        </w:rPr>
        <w:t>ffences</w:t>
      </w:r>
      <w:r w:rsidR="009924B7">
        <w:rPr>
          <w:lang w:val="en-US"/>
        </w:rPr>
        <w:t xml:space="preserve"> Against</w:t>
      </w:r>
      <w:r w:rsidR="00490755">
        <w:rPr>
          <w:lang w:val="en-US"/>
        </w:rPr>
        <w:t xml:space="preserve"> the Persons Act 1861 reform</w:t>
      </w:r>
      <w:r w:rsidR="00D160F4">
        <w:rPr>
          <w:lang w:val="en-US"/>
        </w:rPr>
        <w:t xml:space="preserve"> for over a decade. The </w:t>
      </w:r>
      <w:r w:rsidR="00EF3E99">
        <w:rPr>
          <w:lang w:val="en-US"/>
        </w:rPr>
        <w:t xml:space="preserve">law governing these </w:t>
      </w:r>
      <w:r w:rsidR="001C3706">
        <w:rPr>
          <w:lang w:val="en-US"/>
        </w:rPr>
        <w:t>illegal acts is more than 150 years</w:t>
      </w:r>
      <w:r w:rsidR="001654EB">
        <w:rPr>
          <w:lang w:val="en-US"/>
        </w:rPr>
        <w:t xml:space="preserve"> old and Modern</w:t>
      </w:r>
      <w:r w:rsidR="00E84346">
        <w:rPr>
          <w:lang w:val="en-US"/>
        </w:rPr>
        <w:t xml:space="preserve"> Society has developed</w:t>
      </w:r>
      <w:r w:rsidR="001E609C">
        <w:rPr>
          <w:lang w:val="en-US"/>
        </w:rPr>
        <w:t xml:space="preserve"> since the Victorian era. Many offences have their</w:t>
      </w:r>
      <w:r w:rsidR="006A0166">
        <w:rPr>
          <w:lang w:val="en-US"/>
        </w:rPr>
        <w:t xml:space="preserve"> time limited</w:t>
      </w:r>
      <w:r w:rsidR="009F5507">
        <w:rPr>
          <w:lang w:val="en-US"/>
        </w:rPr>
        <w:t>, with the judicial</w:t>
      </w:r>
      <w:r w:rsidR="00DB68F4">
        <w:rPr>
          <w:lang w:val="en-US"/>
        </w:rPr>
        <w:t xml:space="preserve"> explanation as the main source.</w:t>
      </w:r>
      <w:r w:rsidR="00E3019B">
        <w:rPr>
          <w:lang w:val="en-US"/>
        </w:rPr>
        <w:t xml:space="preserve"> Another issue is the unclear </w:t>
      </w:r>
      <w:r w:rsidR="005C655F">
        <w:rPr>
          <w:lang w:val="en-US"/>
        </w:rPr>
        <w:t>system</w:t>
      </w:r>
      <w:r w:rsidR="00EB705E">
        <w:rPr>
          <w:lang w:val="en-US"/>
        </w:rPr>
        <w:t xml:space="preserve"> of</w:t>
      </w:r>
      <w:r w:rsidR="0030053A">
        <w:rPr>
          <w:lang w:val="en-US"/>
        </w:rPr>
        <w:t xml:space="preserve"> offences contained within the act.</w:t>
      </w:r>
      <w:r w:rsidR="00B96ACB">
        <w:rPr>
          <w:lang w:val="en-US"/>
        </w:rPr>
        <w:t xml:space="preserve"> Many practitioners and academics have called</w:t>
      </w:r>
      <w:r w:rsidR="00554F4E">
        <w:rPr>
          <w:lang w:val="en-US"/>
        </w:rPr>
        <w:t xml:space="preserve"> for reform, one</w:t>
      </w:r>
      <w:r w:rsidR="00373C5F">
        <w:rPr>
          <w:lang w:val="en-US"/>
        </w:rPr>
        <w:t xml:space="preserve"> including economic reforms</w:t>
      </w:r>
      <w:r w:rsidR="00053B8E">
        <w:rPr>
          <w:lang w:val="en-US"/>
        </w:rPr>
        <w:t xml:space="preserve">, </w:t>
      </w:r>
      <w:r w:rsidR="003A1164">
        <w:rPr>
          <w:lang w:val="en-US"/>
        </w:rPr>
        <w:t>in</w:t>
      </w:r>
      <w:r w:rsidR="005B3EF7">
        <w:rPr>
          <w:lang w:val="en-US"/>
        </w:rPr>
        <w:t xml:space="preserve"> </w:t>
      </w:r>
      <w:r w:rsidR="003A1164">
        <w:rPr>
          <w:lang w:val="en-US"/>
        </w:rPr>
        <w:t>order for such offences</w:t>
      </w:r>
      <w:r w:rsidR="005B3EF7">
        <w:rPr>
          <w:lang w:val="en-US"/>
        </w:rPr>
        <w:t xml:space="preserve"> to be tried</w:t>
      </w:r>
      <w:r w:rsidR="000835E6">
        <w:rPr>
          <w:lang w:val="en-US"/>
        </w:rPr>
        <w:t xml:space="preserve"> the </w:t>
      </w:r>
      <w:r w:rsidR="00C928BF">
        <w:rPr>
          <w:lang w:val="en-US"/>
        </w:rPr>
        <w:t>Magistrates’ courts</w:t>
      </w:r>
      <w:r w:rsidR="00E02F39">
        <w:rPr>
          <w:lang w:val="en-US"/>
        </w:rPr>
        <w:t xml:space="preserve"> rather than in the Crown Courts</w:t>
      </w:r>
      <w:r w:rsidR="00DB04C7">
        <w:rPr>
          <w:lang w:val="en-US"/>
        </w:rPr>
        <w:t>. However</w:t>
      </w:r>
      <w:r w:rsidR="005C5C3C">
        <w:rPr>
          <w:lang w:val="en-US"/>
        </w:rPr>
        <w:t xml:space="preserve">, </w:t>
      </w:r>
      <w:r w:rsidR="00D048A9">
        <w:rPr>
          <w:lang w:val="en-US"/>
        </w:rPr>
        <w:t>th</w:t>
      </w:r>
      <w:r w:rsidR="00142575">
        <w:rPr>
          <w:lang w:val="en-US"/>
        </w:rPr>
        <w:t>is</w:t>
      </w:r>
      <w:r w:rsidR="00D048A9">
        <w:rPr>
          <w:lang w:val="en-US"/>
        </w:rPr>
        <w:t xml:space="preserve"> piece of legislation </w:t>
      </w:r>
      <w:r w:rsidR="00142575">
        <w:rPr>
          <w:lang w:val="en-US"/>
        </w:rPr>
        <w:t xml:space="preserve">should not </w:t>
      </w:r>
      <w:r w:rsidR="00D048A9">
        <w:rPr>
          <w:lang w:val="en-US"/>
        </w:rPr>
        <w:t>affec</w:t>
      </w:r>
      <w:r w:rsidR="00142575">
        <w:rPr>
          <w:lang w:val="en-US"/>
        </w:rPr>
        <w:t>t</w:t>
      </w:r>
      <w:r w:rsidR="00D048A9">
        <w:rPr>
          <w:lang w:val="en-US"/>
        </w:rPr>
        <w:t xml:space="preserve"> the lives of many</w:t>
      </w:r>
      <w:r w:rsidR="00F77C0B">
        <w:rPr>
          <w:lang w:val="en-US"/>
        </w:rPr>
        <w:t xml:space="preserve"> </w:t>
      </w:r>
      <w:r w:rsidR="000339D9">
        <w:rPr>
          <w:lang w:val="en-US"/>
        </w:rPr>
        <w:t>to whom it is</w:t>
      </w:r>
      <w:r w:rsidR="00DF542E">
        <w:rPr>
          <w:lang w:val="en-US"/>
        </w:rPr>
        <w:t xml:space="preserve"> a</w:t>
      </w:r>
      <w:r w:rsidR="004D13B2">
        <w:rPr>
          <w:lang w:val="en-US"/>
        </w:rPr>
        <w:t>pplied</w:t>
      </w:r>
      <w:r w:rsidR="00F92454">
        <w:rPr>
          <w:lang w:val="en-US"/>
        </w:rPr>
        <w:t>.</w:t>
      </w:r>
    </w:p>
    <w:p w14:paraId="7CAFC964" w14:textId="679540B5" w:rsidR="002575FA" w:rsidRDefault="007D57AB">
      <w:pPr>
        <w:rPr>
          <w:lang w:val="en-US"/>
        </w:rPr>
      </w:pPr>
      <w:r>
        <w:rPr>
          <w:lang w:val="en-US"/>
        </w:rPr>
        <w:t xml:space="preserve"> </w:t>
      </w:r>
      <w:r w:rsidR="00A77C39">
        <w:rPr>
          <w:lang w:val="en-US"/>
        </w:rPr>
        <w:t xml:space="preserve">There has been </w:t>
      </w:r>
      <w:r w:rsidR="003E06B6">
        <w:rPr>
          <w:lang w:val="en-US"/>
        </w:rPr>
        <w:t xml:space="preserve">attempts to reform </w:t>
      </w:r>
      <w:r w:rsidR="00771520">
        <w:rPr>
          <w:lang w:val="en-US"/>
        </w:rPr>
        <w:t xml:space="preserve">Offences </w:t>
      </w:r>
      <w:r w:rsidR="008E5148">
        <w:rPr>
          <w:lang w:val="en-US"/>
        </w:rPr>
        <w:t>A</w:t>
      </w:r>
      <w:r w:rsidR="00771520">
        <w:rPr>
          <w:lang w:val="en-US"/>
        </w:rPr>
        <w:t>gainst</w:t>
      </w:r>
      <w:r w:rsidR="008E5148">
        <w:rPr>
          <w:lang w:val="en-US"/>
        </w:rPr>
        <w:t xml:space="preserve"> the Person for the past 35 years</w:t>
      </w:r>
      <w:r w:rsidR="003B594F">
        <w:rPr>
          <w:lang w:val="en-US"/>
        </w:rPr>
        <w:t>. Most recent was the Home Office Consultation</w:t>
      </w:r>
      <w:r w:rsidR="00AB6021">
        <w:rPr>
          <w:lang w:val="en-US"/>
        </w:rPr>
        <w:t xml:space="preserve"> Paper with draft bill, entitled</w:t>
      </w:r>
      <w:r w:rsidR="004F7C6B">
        <w:rPr>
          <w:lang w:val="en-US"/>
        </w:rPr>
        <w:t xml:space="preserve"> Violence: Reforming </w:t>
      </w:r>
      <w:r w:rsidR="00C875E6">
        <w:rPr>
          <w:lang w:val="en-US"/>
        </w:rPr>
        <w:t xml:space="preserve">the Offences Against the Persons </w:t>
      </w:r>
      <w:r w:rsidR="00FF45F8">
        <w:rPr>
          <w:lang w:val="en-US"/>
        </w:rPr>
        <w:t>Act 1861, in 1998</w:t>
      </w:r>
      <w:r w:rsidR="00F234C3">
        <w:rPr>
          <w:lang w:val="en-US"/>
        </w:rPr>
        <w:t xml:space="preserve">. The proposal </w:t>
      </w:r>
      <w:r w:rsidR="00542F4A">
        <w:rPr>
          <w:lang w:val="en-US"/>
        </w:rPr>
        <w:t>would have replaced the 1861 act</w:t>
      </w:r>
      <w:r w:rsidR="00611F27">
        <w:rPr>
          <w:lang w:val="en-US"/>
        </w:rPr>
        <w:t xml:space="preserve"> with a modern statute </w:t>
      </w:r>
      <w:r w:rsidR="007F736D">
        <w:rPr>
          <w:lang w:val="en-US"/>
        </w:rPr>
        <w:t xml:space="preserve">with some </w:t>
      </w:r>
      <w:r w:rsidR="00404147">
        <w:rPr>
          <w:lang w:val="en-US"/>
        </w:rPr>
        <w:t>adjustments</w:t>
      </w:r>
      <w:r w:rsidR="0089056F">
        <w:rPr>
          <w:lang w:val="en-US"/>
        </w:rPr>
        <w:t>.</w:t>
      </w:r>
      <w:r w:rsidR="00E36E33">
        <w:rPr>
          <w:lang w:val="en-US"/>
        </w:rPr>
        <w:t xml:space="preserve"> </w:t>
      </w:r>
      <w:r w:rsidR="00EB514E">
        <w:rPr>
          <w:lang w:val="en-US"/>
        </w:rPr>
        <w:t>S</w:t>
      </w:r>
      <w:r w:rsidR="00E36E33">
        <w:rPr>
          <w:lang w:val="en-US"/>
        </w:rPr>
        <w:t xml:space="preserve">ix </w:t>
      </w:r>
      <w:r w:rsidR="00EB514E">
        <w:rPr>
          <w:lang w:val="en-US"/>
        </w:rPr>
        <w:t>endeavors</w:t>
      </w:r>
      <w:r w:rsidR="002E291C">
        <w:rPr>
          <w:lang w:val="en-US"/>
        </w:rPr>
        <w:t xml:space="preserve"> to reform the OAPA Act 1861</w:t>
      </w:r>
      <w:r w:rsidR="00193D49">
        <w:rPr>
          <w:lang w:val="en-US"/>
        </w:rPr>
        <w:t xml:space="preserve"> and none of these attempts</w:t>
      </w:r>
      <w:r w:rsidR="00232534">
        <w:rPr>
          <w:lang w:val="en-US"/>
        </w:rPr>
        <w:t xml:space="preserve"> had passed the</w:t>
      </w:r>
      <w:r w:rsidR="00A355F3">
        <w:rPr>
          <w:lang w:val="en-US"/>
        </w:rPr>
        <w:t xml:space="preserve"> </w:t>
      </w:r>
      <w:r w:rsidR="00232534">
        <w:rPr>
          <w:lang w:val="en-US"/>
        </w:rPr>
        <w:t>legislation</w:t>
      </w:r>
      <w:r w:rsidR="003078E5">
        <w:rPr>
          <w:lang w:val="en-US"/>
        </w:rPr>
        <w:t>.</w:t>
      </w:r>
      <w:r w:rsidR="00D86F81">
        <w:rPr>
          <w:lang w:val="en-US"/>
        </w:rPr>
        <w:t xml:space="preserve"> The Law Commission </w:t>
      </w:r>
      <w:r w:rsidR="00B863DB">
        <w:rPr>
          <w:lang w:val="en-US"/>
        </w:rPr>
        <w:t>seek information</w:t>
      </w:r>
      <w:r w:rsidR="00070CCA">
        <w:rPr>
          <w:lang w:val="en-US"/>
        </w:rPr>
        <w:t xml:space="preserve"> from </w:t>
      </w:r>
      <w:r w:rsidR="00471DB6">
        <w:rPr>
          <w:lang w:val="en-US"/>
        </w:rPr>
        <w:t xml:space="preserve">a </w:t>
      </w:r>
      <w:r w:rsidR="00070CCA">
        <w:rPr>
          <w:lang w:val="en-US"/>
        </w:rPr>
        <w:t>significant number</w:t>
      </w:r>
      <w:r w:rsidR="00471DB6">
        <w:rPr>
          <w:lang w:val="en-US"/>
        </w:rPr>
        <w:t xml:space="preserve"> </w:t>
      </w:r>
      <w:r w:rsidR="00647938">
        <w:rPr>
          <w:lang w:val="en-US"/>
        </w:rPr>
        <w:t>of individuals</w:t>
      </w:r>
      <w:r w:rsidR="00BC240C">
        <w:rPr>
          <w:lang w:val="en-US"/>
        </w:rPr>
        <w:t xml:space="preserve"> in criminal justice system to </w:t>
      </w:r>
      <w:r w:rsidR="00A23823">
        <w:rPr>
          <w:lang w:val="en-US"/>
        </w:rPr>
        <w:t>support</w:t>
      </w:r>
      <w:r w:rsidR="006C7A33">
        <w:rPr>
          <w:lang w:val="en-US"/>
        </w:rPr>
        <w:t xml:space="preserve"> the need for reform.</w:t>
      </w:r>
      <w:r w:rsidR="002123FA">
        <w:rPr>
          <w:lang w:val="en-US"/>
        </w:rPr>
        <w:t xml:space="preserve"> </w:t>
      </w:r>
      <w:r w:rsidR="007D6B46">
        <w:rPr>
          <w:lang w:val="en-US"/>
        </w:rPr>
        <w:t>T</w:t>
      </w:r>
      <w:r w:rsidR="002123FA">
        <w:rPr>
          <w:lang w:val="en-US"/>
        </w:rPr>
        <w:t>he 1861 Act is</w:t>
      </w:r>
      <w:r w:rsidR="000A05AD">
        <w:rPr>
          <w:lang w:val="en-US"/>
        </w:rPr>
        <w:t xml:space="preserve"> </w:t>
      </w:r>
      <w:r w:rsidR="007D6B46">
        <w:rPr>
          <w:lang w:val="en-US"/>
        </w:rPr>
        <w:t xml:space="preserve">an </w:t>
      </w:r>
      <w:r w:rsidR="000A05AD">
        <w:rPr>
          <w:lang w:val="en-US"/>
        </w:rPr>
        <w:t>outdated</w:t>
      </w:r>
      <w:r w:rsidR="00FB55CE">
        <w:rPr>
          <w:lang w:val="en-US"/>
        </w:rPr>
        <w:t xml:space="preserve"> law</w:t>
      </w:r>
      <w:r w:rsidR="00DF2070">
        <w:rPr>
          <w:lang w:val="en-US"/>
        </w:rPr>
        <w:t>,</w:t>
      </w:r>
      <w:r w:rsidR="008B3381">
        <w:rPr>
          <w:lang w:val="en-US"/>
        </w:rPr>
        <w:t xml:space="preserve"> </w:t>
      </w:r>
      <w:r w:rsidR="00370BDD">
        <w:rPr>
          <w:lang w:val="en-US"/>
        </w:rPr>
        <w:t>therefore should not be used in crimina</w:t>
      </w:r>
      <w:r w:rsidR="00D91279">
        <w:rPr>
          <w:lang w:val="en-US"/>
        </w:rPr>
        <w:t>l</w:t>
      </w:r>
      <w:r w:rsidR="00370BDD">
        <w:rPr>
          <w:lang w:val="en-US"/>
        </w:rPr>
        <w:t xml:space="preserve"> courts</w:t>
      </w:r>
      <w:r w:rsidR="00D91279">
        <w:rPr>
          <w:lang w:val="en-US"/>
        </w:rPr>
        <w:t xml:space="preserve"> trial</w:t>
      </w:r>
      <w:r w:rsidR="00BE24F5">
        <w:rPr>
          <w:lang w:val="en-US"/>
        </w:rPr>
        <w:t xml:space="preserve"> in the 21</w:t>
      </w:r>
      <w:r w:rsidR="00BE24F5" w:rsidRPr="00BE24F5">
        <w:rPr>
          <w:vertAlign w:val="superscript"/>
          <w:lang w:val="en-US"/>
        </w:rPr>
        <w:t>st</w:t>
      </w:r>
      <w:r w:rsidR="00BE24F5">
        <w:rPr>
          <w:lang w:val="en-US"/>
        </w:rPr>
        <w:t xml:space="preserve"> Century. </w:t>
      </w:r>
      <w:r w:rsidR="00D33483">
        <w:rPr>
          <w:lang w:val="en-US"/>
        </w:rPr>
        <w:t>The act in itself</w:t>
      </w:r>
      <w:r w:rsidR="00715548">
        <w:rPr>
          <w:lang w:val="en-US"/>
        </w:rPr>
        <w:t xml:space="preserve"> a </w:t>
      </w:r>
      <w:r w:rsidR="00573A49">
        <w:rPr>
          <w:lang w:val="en-US"/>
        </w:rPr>
        <w:t>solid pro</w:t>
      </w:r>
      <w:r w:rsidR="00994BAD">
        <w:rPr>
          <w:lang w:val="en-US"/>
        </w:rPr>
        <w:t>cess which is incomprehensible</w:t>
      </w:r>
      <w:r w:rsidR="004E3EE5">
        <w:rPr>
          <w:lang w:val="en-US"/>
        </w:rPr>
        <w:t xml:space="preserve"> that needs to be revoked</w:t>
      </w:r>
      <w:r w:rsidR="00755610">
        <w:rPr>
          <w:lang w:val="en-US"/>
        </w:rPr>
        <w:t xml:space="preserve"> based on the core offences</w:t>
      </w:r>
      <w:r w:rsidR="00A8278A">
        <w:rPr>
          <w:lang w:val="en-US"/>
        </w:rPr>
        <w:t xml:space="preserve"> </w:t>
      </w:r>
      <w:r w:rsidR="003D7E47">
        <w:rPr>
          <w:lang w:val="en-US"/>
        </w:rPr>
        <w:t>that</w:t>
      </w:r>
      <w:r w:rsidR="00411A9F">
        <w:rPr>
          <w:lang w:val="en-US"/>
        </w:rPr>
        <w:t xml:space="preserve"> are imperfect</w:t>
      </w:r>
      <w:r w:rsidR="000E305A">
        <w:rPr>
          <w:lang w:val="en-US"/>
        </w:rPr>
        <w:t xml:space="preserve"> in </w:t>
      </w:r>
      <w:r w:rsidR="0029751B">
        <w:rPr>
          <w:lang w:val="en-US"/>
        </w:rPr>
        <w:t>several</w:t>
      </w:r>
      <w:r w:rsidR="000E305A">
        <w:rPr>
          <w:lang w:val="en-US"/>
        </w:rPr>
        <w:t xml:space="preserve"> aspects</w:t>
      </w:r>
      <w:r w:rsidR="00A578F2">
        <w:rPr>
          <w:lang w:val="en-US"/>
        </w:rPr>
        <w:t>.</w:t>
      </w:r>
      <w:r w:rsidR="00AD2927">
        <w:rPr>
          <w:lang w:val="en-US"/>
        </w:rPr>
        <w:t xml:space="preserve"> </w:t>
      </w:r>
      <w:r w:rsidR="009406F1">
        <w:rPr>
          <w:lang w:val="en-US"/>
        </w:rPr>
        <w:t>I</w:t>
      </w:r>
      <w:r w:rsidR="008315E3">
        <w:rPr>
          <w:lang w:val="en-US"/>
        </w:rPr>
        <w:t xml:space="preserve">n 2015, the Law Commission </w:t>
      </w:r>
      <w:r w:rsidR="000330E7">
        <w:rPr>
          <w:lang w:val="en-US"/>
        </w:rPr>
        <w:t>released its</w:t>
      </w:r>
      <w:r w:rsidR="00D94E22">
        <w:rPr>
          <w:lang w:val="en-US"/>
        </w:rPr>
        <w:t xml:space="preserve"> </w:t>
      </w:r>
      <w:r w:rsidR="000330E7">
        <w:rPr>
          <w:lang w:val="en-US"/>
        </w:rPr>
        <w:t>Scoping Consultation Paper</w:t>
      </w:r>
      <w:r w:rsidR="00444F73">
        <w:rPr>
          <w:lang w:val="en-US"/>
        </w:rPr>
        <w:t>.</w:t>
      </w:r>
      <w:r w:rsidR="00885044">
        <w:rPr>
          <w:lang w:val="en-US"/>
        </w:rPr>
        <w:t xml:space="preserve"> There was a need for the 1861 Act</w:t>
      </w:r>
      <w:r w:rsidR="00E82B96">
        <w:rPr>
          <w:lang w:val="en-US"/>
        </w:rPr>
        <w:t xml:space="preserve"> to be moderni</w:t>
      </w:r>
      <w:r w:rsidR="0036797E">
        <w:rPr>
          <w:lang w:val="en-US"/>
        </w:rPr>
        <w:t>z</w:t>
      </w:r>
      <w:r w:rsidR="00E82B96">
        <w:rPr>
          <w:lang w:val="en-US"/>
        </w:rPr>
        <w:t xml:space="preserve">ed, for </w:t>
      </w:r>
      <w:r w:rsidR="0036797E">
        <w:rPr>
          <w:lang w:val="en-US"/>
        </w:rPr>
        <w:t xml:space="preserve">a logical, </w:t>
      </w:r>
      <w:r w:rsidR="00191898">
        <w:rPr>
          <w:lang w:val="en-US"/>
        </w:rPr>
        <w:t>clarity</w:t>
      </w:r>
      <w:r w:rsidR="00542BDA">
        <w:rPr>
          <w:lang w:val="en-US"/>
        </w:rPr>
        <w:t xml:space="preserve"> and comprehensive</w:t>
      </w:r>
      <w:r w:rsidR="007738A9">
        <w:rPr>
          <w:lang w:val="en-US"/>
        </w:rPr>
        <w:t xml:space="preserve"> process both for </w:t>
      </w:r>
      <w:r w:rsidR="008D6E48">
        <w:rPr>
          <w:lang w:val="en-US"/>
        </w:rPr>
        <w:t>the justice system</w:t>
      </w:r>
      <w:r w:rsidR="007738A9">
        <w:rPr>
          <w:lang w:val="en-US"/>
        </w:rPr>
        <w:t xml:space="preserve"> and the public</w:t>
      </w:r>
      <w:r w:rsidR="008D6E48">
        <w:rPr>
          <w:lang w:val="en-US"/>
        </w:rPr>
        <w:t xml:space="preserve"> in general</w:t>
      </w:r>
      <w:r w:rsidR="007738A9">
        <w:rPr>
          <w:lang w:val="en-US"/>
        </w:rPr>
        <w:t>.</w:t>
      </w:r>
      <w:r w:rsidR="008B54CE">
        <w:rPr>
          <w:lang w:val="en-US"/>
        </w:rPr>
        <w:t xml:space="preserve"> </w:t>
      </w:r>
      <w:r w:rsidR="001C022E">
        <w:rPr>
          <w:lang w:val="en-US"/>
        </w:rPr>
        <w:t>Response in favor</w:t>
      </w:r>
      <w:r w:rsidR="008A5A72">
        <w:rPr>
          <w:lang w:val="en-US"/>
        </w:rPr>
        <w:t xml:space="preserve"> of reform were given both </w:t>
      </w:r>
      <w:r w:rsidR="001C04CF">
        <w:rPr>
          <w:lang w:val="en-US"/>
        </w:rPr>
        <w:t>from individuals and from officials</w:t>
      </w:r>
      <w:r w:rsidR="004B562A">
        <w:rPr>
          <w:lang w:val="en-US"/>
        </w:rPr>
        <w:t xml:space="preserve"> and representative </w:t>
      </w:r>
      <w:proofErr w:type="spellStart"/>
      <w:proofErr w:type="gramStart"/>
      <w:r w:rsidR="004B562A">
        <w:rPr>
          <w:lang w:val="en-US"/>
        </w:rPr>
        <w:t>group</w:t>
      </w:r>
      <w:r w:rsidR="006B0D9C">
        <w:rPr>
          <w:lang w:val="en-US"/>
        </w:rPr>
        <w:t>s</w:t>
      </w:r>
      <w:r w:rsidR="00A254BA">
        <w:rPr>
          <w:lang w:val="en-US"/>
        </w:rPr>
        <w:t>.</w:t>
      </w:r>
      <w:r w:rsidR="004350A8">
        <w:rPr>
          <w:lang w:val="en-US"/>
        </w:rPr>
        <w:t>In</w:t>
      </w:r>
      <w:proofErr w:type="spellEnd"/>
      <w:proofErr w:type="gramEnd"/>
      <w:r w:rsidR="004350A8">
        <w:rPr>
          <w:lang w:val="en-US"/>
        </w:rPr>
        <w:t xml:space="preserve"> order to increase </w:t>
      </w:r>
      <w:r w:rsidR="00EA1DAF">
        <w:rPr>
          <w:lang w:val="en-US"/>
        </w:rPr>
        <w:t>the seriousness of any crime</w:t>
      </w:r>
      <w:r w:rsidR="00804E77">
        <w:rPr>
          <w:lang w:val="en-US"/>
        </w:rPr>
        <w:t>, there needs to be a basic</w:t>
      </w:r>
      <w:r w:rsidR="00CB7F4A">
        <w:rPr>
          <w:lang w:val="en-US"/>
        </w:rPr>
        <w:t xml:space="preserve"> </w:t>
      </w:r>
      <w:r w:rsidR="00887E31">
        <w:rPr>
          <w:lang w:val="en-US"/>
        </w:rPr>
        <w:t>structure</w:t>
      </w:r>
      <w:r w:rsidR="006A69D3">
        <w:rPr>
          <w:lang w:val="en-US"/>
        </w:rPr>
        <w:t xml:space="preserve"> in the current law</w:t>
      </w:r>
      <w:r w:rsidR="00107680">
        <w:rPr>
          <w:lang w:val="en-US"/>
        </w:rPr>
        <w:t xml:space="preserve"> and these are</w:t>
      </w:r>
      <w:r w:rsidR="00887E31">
        <w:rPr>
          <w:lang w:val="en-US"/>
        </w:rPr>
        <w:t xml:space="preserve"> as follows: </w:t>
      </w:r>
    </w:p>
    <w:p w14:paraId="223BCA28" w14:textId="6FD664D8" w:rsidR="00523CE1" w:rsidRDefault="00A2120D">
      <w:pPr>
        <w:rPr>
          <w:lang w:val="en-US"/>
        </w:rPr>
      </w:pPr>
      <w:r>
        <w:rPr>
          <w:lang w:val="en-US"/>
        </w:rPr>
        <w:t>At the lowest level of offences are assault</w:t>
      </w:r>
      <w:r w:rsidR="000021E7">
        <w:rPr>
          <w:lang w:val="en-US"/>
        </w:rPr>
        <w:t xml:space="preserve"> and battery</w:t>
      </w:r>
      <w:r w:rsidR="005A265F">
        <w:rPr>
          <w:lang w:val="en-US"/>
        </w:rPr>
        <w:t>, and both exist</w:t>
      </w:r>
      <w:r w:rsidR="00666905">
        <w:rPr>
          <w:lang w:val="en-US"/>
        </w:rPr>
        <w:t xml:space="preserve"> outside the 1861 Act, and are two </w:t>
      </w:r>
      <w:r w:rsidR="001554BB">
        <w:rPr>
          <w:lang w:val="en-US"/>
        </w:rPr>
        <w:t>separate crimes.</w:t>
      </w:r>
      <w:r w:rsidR="00C70A76">
        <w:rPr>
          <w:lang w:val="en-US"/>
        </w:rPr>
        <w:t xml:space="preserve"> </w:t>
      </w:r>
      <w:r w:rsidR="002F5FAE">
        <w:rPr>
          <w:lang w:val="en-US"/>
        </w:rPr>
        <w:t>Battery is an act of unlawful personal</w:t>
      </w:r>
      <w:r w:rsidR="00167923">
        <w:rPr>
          <w:lang w:val="en-US"/>
        </w:rPr>
        <w:t xml:space="preserve"> violence</w:t>
      </w:r>
      <w:r w:rsidR="00D34EBB">
        <w:rPr>
          <w:lang w:val="en-US"/>
        </w:rPr>
        <w:t>, and assault is the threat of an immediate</w:t>
      </w:r>
      <w:r w:rsidR="004156FA">
        <w:rPr>
          <w:lang w:val="en-US"/>
        </w:rPr>
        <w:t xml:space="preserve"> use of unlawful personal violence</w:t>
      </w:r>
      <w:r w:rsidR="00D70729">
        <w:rPr>
          <w:lang w:val="en-US"/>
        </w:rPr>
        <w:t xml:space="preserve">. Each carries </w:t>
      </w:r>
      <w:r w:rsidR="00D61B21">
        <w:rPr>
          <w:lang w:val="en-US"/>
        </w:rPr>
        <w:t>an imprisonment of six months</w:t>
      </w:r>
      <w:r w:rsidR="003A0DCB">
        <w:rPr>
          <w:lang w:val="en-US"/>
        </w:rPr>
        <w:t xml:space="preserve"> and trial takes place</w:t>
      </w:r>
      <w:r w:rsidR="00294C2B">
        <w:rPr>
          <w:lang w:val="en-US"/>
        </w:rPr>
        <w:t xml:space="preserve"> in a magistrates’ court.</w:t>
      </w:r>
      <w:r w:rsidR="00E04189">
        <w:rPr>
          <w:lang w:val="en-US"/>
        </w:rPr>
        <w:t xml:space="preserve"> Liabil</w:t>
      </w:r>
      <w:r w:rsidR="00A44A8F">
        <w:rPr>
          <w:lang w:val="en-US"/>
        </w:rPr>
        <w:t>i</w:t>
      </w:r>
      <w:r w:rsidR="00E04189">
        <w:rPr>
          <w:lang w:val="en-US"/>
        </w:rPr>
        <w:t>ty</w:t>
      </w:r>
      <w:r w:rsidR="00A44A8F">
        <w:rPr>
          <w:lang w:val="en-US"/>
        </w:rPr>
        <w:t xml:space="preserve"> for omission </w:t>
      </w:r>
      <w:r w:rsidR="00F426EF">
        <w:rPr>
          <w:lang w:val="en-US"/>
        </w:rPr>
        <w:t>can be applied to the offence of battery where D</w:t>
      </w:r>
      <w:r w:rsidR="0036532F">
        <w:rPr>
          <w:lang w:val="en-US"/>
        </w:rPr>
        <w:t xml:space="preserve"> has created a dangerous situation</w:t>
      </w:r>
      <w:r w:rsidR="00F668DE">
        <w:rPr>
          <w:lang w:val="en-US"/>
        </w:rPr>
        <w:t xml:space="preserve"> and thus reali</w:t>
      </w:r>
      <w:r w:rsidR="002551CA">
        <w:rPr>
          <w:lang w:val="en-US"/>
        </w:rPr>
        <w:t>ze he fail to prevent the dange</w:t>
      </w:r>
      <w:r w:rsidR="00B44BF5">
        <w:rPr>
          <w:lang w:val="en-US"/>
        </w:rPr>
        <w:t xml:space="preserve">r </w:t>
      </w:r>
      <w:r w:rsidR="001569DC">
        <w:rPr>
          <w:lang w:val="en-US"/>
        </w:rPr>
        <w:t>(MILLER 1954).</w:t>
      </w:r>
      <w:r w:rsidR="00523CE1">
        <w:rPr>
          <w:lang w:val="en-US"/>
        </w:rPr>
        <w:t xml:space="preserve"> Even though that case concerned the</w:t>
      </w:r>
      <w:r w:rsidR="00B44BF5">
        <w:rPr>
          <w:lang w:val="en-US"/>
        </w:rPr>
        <w:t xml:space="preserve"> </w:t>
      </w:r>
      <w:r w:rsidR="00523CE1">
        <w:rPr>
          <w:lang w:val="en-US"/>
        </w:rPr>
        <w:t>offence of arson</w:t>
      </w:r>
      <w:r w:rsidR="00273E6C">
        <w:rPr>
          <w:lang w:val="en-US"/>
        </w:rPr>
        <w:t>, it can also be considered</w:t>
      </w:r>
      <w:r w:rsidR="00FC3DE5">
        <w:rPr>
          <w:lang w:val="en-US"/>
        </w:rPr>
        <w:t xml:space="preserve"> to apply more in the criminal law, including</w:t>
      </w:r>
      <w:r w:rsidR="00B038D4">
        <w:rPr>
          <w:lang w:val="en-US"/>
        </w:rPr>
        <w:t xml:space="preserve"> to assault and battery.</w:t>
      </w:r>
      <w:r w:rsidR="002B0E97">
        <w:rPr>
          <w:lang w:val="en-US"/>
        </w:rPr>
        <w:t xml:space="preserve"> </w:t>
      </w:r>
      <w:r w:rsidR="0081265E">
        <w:rPr>
          <w:lang w:val="en-US"/>
        </w:rPr>
        <w:t>However</w:t>
      </w:r>
      <w:r w:rsidR="003E1669">
        <w:rPr>
          <w:lang w:val="en-US"/>
        </w:rPr>
        <w:t>, there seems to be no authority whether a</w:t>
      </w:r>
      <w:r w:rsidR="002402C2">
        <w:rPr>
          <w:lang w:val="en-US"/>
        </w:rPr>
        <w:t>ssault can be committed by omission</w:t>
      </w:r>
      <w:r w:rsidR="0077084F">
        <w:rPr>
          <w:lang w:val="en-US"/>
        </w:rPr>
        <w:t xml:space="preserve">, though it is </w:t>
      </w:r>
      <w:r w:rsidR="00832757">
        <w:rPr>
          <w:lang w:val="en-US"/>
        </w:rPr>
        <w:t>very likely</w:t>
      </w:r>
      <w:r w:rsidR="0085663D">
        <w:rPr>
          <w:lang w:val="en-US"/>
        </w:rPr>
        <w:t xml:space="preserve"> MILLER and FAGAN would apply. An example, D is wiping</w:t>
      </w:r>
      <w:r w:rsidR="00730993">
        <w:rPr>
          <w:lang w:val="en-US"/>
        </w:rPr>
        <w:t xml:space="preserve"> his gun and he points it directly to the door of the room</w:t>
      </w:r>
      <w:r w:rsidR="000A56DA">
        <w:rPr>
          <w:lang w:val="en-US"/>
        </w:rPr>
        <w:t xml:space="preserve"> whilst cleaning it. When V walks in to talk to D, D</w:t>
      </w:r>
      <w:r w:rsidR="002F4307">
        <w:rPr>
          <w:lang w:val="en-US"/>
        </w:rPr>
        <w:t xml:space="preserve"> continues pointing the gun at V in the doorway.</w:t>
      </w:r>
      <w:r w:rsidR="0040201D">
        <w:rPr>
          <w:lang w:val="en-US"/>
        </w:rPr>
        <w:t xml:space="preserve"> D has created a situation where V’s life is</w:t>
      </w:r>
      <w:r w:rsidR="007228C9">
        <w:rPr>
          <w:lang w:val="en-US"/>
        </w:rPr>
        <w:t xml:space="preserve"> at risk</w:t>
      </w:r>
      <w:r w:rsidR="004E2A74">
        <w:rPr>
          <w:lang w:val="en-US"/>
        </w:rPr>
        <w:t xml:space="preserve"> of </w:t>
      </w:r>
      <w:r w:rsidR="00BE10E8">
        <w:rPr>
          <w:lang w:val="en-US"/>
        </w:rPr>
        <w:t xml:space="preserve">comprehending immediate personal </w:t>
      </w:r>
      <w:r w:rsidR="00415713">
        <w:rPr>
          <w:lang w:val="en-US"/>
        </w:rPr>
        <w:t xml:space="preserve">violence, but D </w:t>
      </w:r>
      <w:r w:rsidR="00415713">
        <w:rPr>
          <w:lang w:val="en-US"/>
        </w:rPr>
        <w:lastRenderedPageBreak/>
        <w:t>takes no actions to prevent</w:t>
      </w:r>
      <w:r w:rsidR="00F41087">
        <w:rPr>
          <w:lang w:val="en-US"/>
        </w:rPr>
        <w:t xml:space="preserve"> the danger.</w:t>
      </w:r>
      <w:r w:rsidR="00A4609F">
        <w:rPr>
          <w:lang w:val="en-US"/>
        </w:rPr>
        <w:t xml:space="preserve"> T</w:t>
      </w:r>
      <w:r w:rsidR="00015D60">
        <w:rPr>
          <w:lang w:val="en-US"/>
        </w:rPr>
        <w:t>he next offence is actual bodil</w:t>
      </w:r>
      <w:r w:rsidR="008E37AA">
        <w:rPr>
          <w:lang w:val="en-US"/>
        </w:rPr>
        <w:t xml:space="preserve">y harm (ABH), and carries </w:t>
      </w:r>
      <w:r w:rsidR="00A200C3">
        <w:rPr>
          <w:lang w:val="en-US"/>
        </w:rPr>
        <w:t>a maximum</w:t>
      </w:r>
      <w:r w:rsidR="00015D60">
        <w:rPr>
          <w:lang w:val="en-US"/>
        </w:rPr>
        <w:t xml:space="preserve"> </w:t>
      </w:r>
      <w:r w:rsidR="00A200C3">
        <w:rPr>
          <w:lang w:val="en-US"/>
        </w:rPr>
        <w:t>sentence of five years</w:t>
      </w:r>
      <w:r w:rsidR="001A2A3B">
        <w:rPr>
          <w:lang w:val="en-US"/>
        </w:rPr>
        <w:t>’ imprisonment. For</w:t>
      </w:r>
      <w:r w:rsidR="00A555B2">
        <w:rPr>
          <w:lang w:val="en-US"/>
        </w:rPr>
        <w:t xml:space="preserve"> this offence, there</w:t>
      </w:r>
      <w:r w:rsidR="00EB4105">
        <w:rPr>
          <w:lang w:val="en-US"/>
        </w:rPr>
        <w:t xml:space="preserve"> is no need for proof that the accused</w:t>
      </w:r>
      <w:r w:rsidR="00D111E2">
        <w:rPr>
          <w:lang w:val="en-US"/>
        </w:rPr>
        <w:t xml:space="preserve"> intended or foresaw</w:t>
      </w:r>
      <w:r w:rsidR="00676CAF">
        <w:rPr>
          <w:lang w:val="en-US"/>
        </w:rPr>
        <w:t xml:space="preserve"> the harm caused. This offence can be tried in either </w:t>
      </w:r>
      <w:r w:rsidR="009762A2">
        <w:rPr>
          <w:lang w:val="en-US"/>
        </w:rPr>
        <w:t>Crown court or in a Magistrates’ court</w:t>
      </w:r>
      <w:r w:rsidR="00C14673">
        <w:rPr>
          <w:lang w:val="en-US"/>
        </w:rPr>
        <w:t>.</w:t>
      </w:r>
      <w:r w:rsidR="001A2C7C">
        <w:rPr>
          <w:lang w:val="en-US"/>
        </w:rPr>
        <w:t xml:space="preserve"> </w:t>
      </w:r>
      <w:r w:rsidR="00061D14">
        <w:rPr>
          <w:lang w:val="en-US"/>
        </w:rPr>
        <w:t xml:space="preserve">There </w:t>
      </w:r>
      <w:r w:rsidR="00C65DB0">
        <w:rPr>
          <w:lang w:val="en-US"/>
        </w:rPr>
        <w:t>are</w:t>
      </w:r>
      <w:r w:rsidR="00061D14">
        <w:rPr>
          <w:lang w:val="en-US"/>
        </w:rPr>
        <w:t xml:space="preserve"> some</w:t>
      </w:r>
      <w:r w:rsidR="007670D3">
        <w:rPr>
          <w:lang w:val="en-US"/>
        </w:rPr>
        <w:t xml:space="preserve"> expression</w:t>
      </w:r>
      <w:r w:rsidR="00C349F7">
        <w:rPr>
          <w:lang w:val="en-US"/>
        </w:rPr>
        <w:t xml:space="preserve">s as to the </w:t>
      </w:r>
      <w:r w:rsidR="009A5E55">
        <w:rPr>
          <w:lang w:val="en-US"/>
        </w:rPr>
        <w:t>scope</w:t>
      </w:r>
      <w:r w:rsidR="009431D1">
        <w:rPr>
          <w:lang w:val="en-US"/>
        </w:rPr>
        <w:t xml:space="preserve"> of this offence. In DPP v </w:t>
      </w:r>
      <w:r w:rsidR="00BC749D">
        <w:rPr>
          <w:lang w:val="en-US"/>
        </w:rPr>
        <w:t>SMITH</w:t>
      </w:r>
      <w:r w:rsidR="00C65DB0">
        <w:rPr>
          <w:lang w:val="en-US"/>
        </w:rPr>
        <w:t xml:space="preserve"> </w:t>
      </w:r>
      <w:r w:rsidR="00BC749D">
        <w:rPr>
          <w:lang w:val="en-US"/>
        </w:rPr>
        <w:t xml:space="preserve">(2006) EWHC </w:t>
      </w:r>
      <w:r w:rsidR="00832C6B">
        <w:rPr>
          <w:lang w:val="en-US"/>
        </w:rPr>
        <w:t>94(Admin), the court</w:t>
      </w:r>
      <w:r w:rsidR="00C65DB0">
        <w:rPr>
          <w:lang w:val="en-US"/>
        </w:rPr>
        <w:t xml:space="preserve"> </w:t>
      </w:r>
      <w:r w:rsidR="006B0C92">
        <w:rPr>
          <w:lang w:val="en-US"/>
        </w:rPr>
        <w:t>found out</w:t>
      </w:r>
      <w:r w:rsidR="00B34399">
        <w:rPr>
          <w:lang w:val="en-US"/>
        </w:rPr>
        <w:t xml:space="preserve"> that the offence of ABH had been committed</w:t>
      </w:r>
      <w:r w:rsidR="00A4227A">
        <w:rPr>
          <w:lang w:val="en-US"/>
        </w:rPr>
        <w:t xml:space="preserve"> but </w:t>
      </w:r>
      <w:r w:rsidR="00EE2003">
        <w:rPr>
          <w:lang w:val="en-US"/>
        </w:rPr>
        <w:t>admitted that common assault could have been</w:t>
      </w:r>
      <w:r w:rsidR="006B292F">
        <w:rPr>
          <w:lang w:val="en-US"/>
        </w:rPr>
        <w:t xml:space="preserve"> </w:t>
      </w:r>
      <w:r w:rsidR="00EA123C">
        <w:rPr>
          <w:lang w:val="en-US"/>
        </w:rPr>
        <w:t>conducted against D</w:t>
      </w:r>
      <w:r w:rsidR="00B442AB">
        <w:rPr>
          <w:lang w:val="en-US"/>
        </w:rPr>
        <w:t>. The appellant used kitchen scissors</w:t>
      </w:r>
      <w:r w:rsidR="007836F7">
        <w:rPr>
          <w:lang w:val="en-US"/>
        </w:rPr>
        <w:t xml:space="preserve"> to cut off the pony tail</w:t>
      </w:r>
      <w:r w:rsidR="00BA5D4F">
        <w:rPr>
          <w:lang w:val="en-US"/>
        </w:rPr>
        <w:t xml:space="preserve"> and some hair off the head</w:t>
      </w:r>
      <w:r w:rsidR="007836F7">
        <w:rPr>
          <w:lang w:val="en-US"/>
        </w:rPr>
        <w:t xml:space="preserve"> of the complainan</w:t>
      </w:r>
      <w:r w:rsidR="00BA5D4F">
        <w:rPr>
          <w:lang w:val="en-US"/>
        </w:rPr>
        <w:t xml:space="preserve">t </w:t>
      </w:r>
      <w:r w:rsidR="00D37147">
        <w:rPr>
          <w:lang w:val="en-US"/>
        </w:rPr>
        <w:t>without her consent</w:t>
      </w:r>
      <w:r w:rsidR="0027499E">
        <w:rPr>
          <w:lang w:val="en-US"/>
        </w:rPr>
        <w:t>. Harm may incl</w:t>
      </w:r>
      <w:r w:rsidR="00416D76">
        <w:rPr>
          <w:lang w:val="en-US"/>
        </w:rPr>
        <w:t xml:space="preserve">ude </w:t>
      </w:r>
      <w:r w:rsidR="00505DDD">
        <w:rPr>
          <w:lang w:val="en-US"/>
        </w:rPr>
        <w:t>a considerable cutting of the complai</w:t>
      </w:r>
      <w:r w:rsidR="00314EA4">
        <w:rPr>
          <w:lang w:val="en-US"/>
        </w:rPr>
        <w:t>nant’s hair.</w:t>
      </w:r>
      <w:r w:rsidR="00135B8E">
        <w:rPr>
          <w:lang w:val="en-US"/>
        </w:rPr>
        <w:t xml:space="preserve"> The court</w:t>
      </w:r>
      <w:r w:rsidR="00AC0DDF">
        <w:rPr>
          <w:lang w:val="en-US"/>
        </w:rPr>
        <w:t xml:space="preserve"> </w:t>
      </w:r>
      <w:r w:rsidR="00B423B1">
        <w:rPr>
          <w:lang w:val="en-US"/>
        </w:rPr>
        <w:t>clearly</w:t>
      </w:r>
      <w:r w:rsidR="006F0936">
        <w:rPr>
          <w:lang w:val="en-US"/>
        </w:rPr>
        <w:t xml:space="preserve"> identified</w:t>
      </w:r>
      <w:r w:rsidR="007852AC">
        <w:rPr>
          <w:lang w:val="en-US"/>
        </w:rPr>
        <w:t xml:space="preserve"> that harm i</w:t>
      </w:r>
      <w:r w:rsidR="00863755">
        <w:rPr>
          <w:lang w:val="en-US"/>
        </w:rPr>
        <w:t xml:space="preserve">s not limited to injury but </w:t>
      </w:r>
      <w:r w:rsidR="00F0768D">
        <w:rPr>
          <w:lang w:val="en-US"/>
        </w:rPr>
        <w:t xml:space="preserve">expected to </w:t>
      </w:r>
      <w:r w:rsidR="00202FF8">
        <w:rPr>
          <w:lang w:val="en-US"/>
        </w:rPr>
        <w:t>hurt or damage</w:t>
      </w:r>
      <w:r w:rsidR="00D24D8F">
        <w:rPr>
          <w:lang w:val="en-US"/>
        </w:rPr>
        <w:t>.</w:t>
      </w:r>
      <w:r w:rsidR="00916182">
        <w:rPr>
          <w:lang w:val="en-US"/>
        </w:rPr>
        <w:t xml:space="preserve"> Ps</w:t>
      </w:r>
      <w:r w:rsidR="008C192C">
        <w:rPr>
          <w:lang w:val="en-US"/>
        </w:rPr>
        <w:t>ychological harm that involves</w:t>
      </w:r>
      <w:r w:rsidR="001A7DF4">
        <w:rPr>
          <w:lang w:val="en-US"/>
        </w:rPr>
        <w:t xml:space="preserve"> more than a mere emotion</w:t>
      </w:r>
      <w:r w:rsidR="00357A4B">
        <w:rPr>
          <w:lang w:val="en-US"/>
        </w:rPr>
        <w:t xml:space="preserve"> such as fear, distress or </w:t>
      </w:r>
      <w:r w:rsidR="00654390">
        <w:rPr>
          <w:lang w:val="en-US"/>
        </w:rPr>
        <w:t>p</w:t>
      </w:r>
      <w:r w:rsidR="00357A4B">
        <w:rPr>
          <w:lang w:val="en-US"/>
        </w:rPr>
        <w:t>anic</w:t>
      </w:r>
      <w:r w:rsidR="00494CD1">
        <w:rPr>
          <w:lang w:val="en-US"/>
        </w:rPr>
        <w:t xml:space="preserve"> </w:t>
      </w:r>
      <w:r w:rsidR="00357A4B">
        <w:rPr>
          <w:lang w:val="en-US"/>
        </w:rPr>
        <w:t>can result to ABH</w:t>
      </w:r>
      <w:r w:rsidR="00494CD1">
        <w:rPr>
          <w:lang w:val="en-US"/>
        </w:rPr>
        <w:t>.</w:t>
      </w:r>
      <w:r w:rsidR="007D59E1">
        <w:rPr>
          <w:lang w:val="en-US"/>
        </w:rPr>
        <w:t xml:space="preserve"> </w:t>
      </w:r>
      <w:r w:rsidR="00494CD1">
        <w:rPr>
          <w:lang w:val="en-US"/>
        </w:rPr>
        <w:t>In R</w:t>
      </w:r>
      <w:r w:rsidR="007D59E1">
        <w:rPr>
          <w:lang w:val="en-US"/>
        </w:rPr>
        <w:t xml:space="preserve"> </w:t>
      </w:r>
      <w:r w:rsidR="00494CD1">
        <w:rPr>
          <w:lang w:val="en-US"/>
        </w:rPr>
        <w:t>v</w:t>
      </w:r>
      <w:r w:rsidR="007D59E1">
        <w:rPr>
          <w:lang w:val="en-US"/>
        </w:rPr>
        <w:t xml:space="preserve"> CHAN</w:t>
      </w:r>
      <w:r w:rsidR="00886C19">
        <w:rPr>
          <w:lang w:val="en-US"/>
        </w:rPr>
        <w:t>-</w:t>
      </w:r>
      <w:r w:rsidR="007D59E1">
        <w:rPr>
          <w:lang w:val="en-US"/>
        </w:rPr>
        <w:t>FOOK</w:t>
      </w:r>
      <w:r w:rsidR="003951AF">
        <w:rPr>
          <w:lang w:val="en-US"/>
        </w:rPr>
        <w:t xml:space="preserve"> </w:t>
      </w:r>
      <w:r w:rsidR="00886C19">
        <w:rPr>
          <w:lang w:val="en-US"/>
        </w:rPr>
        <w:t>(1993)</w:t>
      </w:r>
      <w:r w:rsidR="003951AF">
        <w:rPr>
          <w:lang w:val="en-US"/>
        </w:rPr>
        <w:t xml:space="preserve"> </w:t>
      </w:r>
      <w:r w:rsidR="00886C19">
        <w:rPr>
          <w:lang w:val="en-US"/>
        </w:rPr>
        <w:t>EWCA Crim</w:t>
      </w:r>
      <w:r w:rsidR="00743628">
        <w:rPr>
          <w:lang w:val="en-US"/>
        </w:rPr>
        <w:t xml:space="preserve">1 the court held </w:t>
      </w:r>
      <w:r w:rsidR="00E4119C">
        <w:rPr>
          <w:lang w:val="en-US"/>
        </w:rPr>
        <w:t>the word “actual bodi</w:t>
      </w:r>
      <w:r w:rsidR="000000A7">
        <w:rPr>
          <w:lang w:val="en-US"/>
        </w:rPr>
        <w:t>l</w:t>
      </w:r>
      <w:r w:rsidR="00E4119C">
        <w:rPr>
          <w:lang w:val="en-US"/>
        </w:rPr>
        <w:t>y</w:t>
      </w:r>
      <w:r w:rsidR="00443044">
        <w:rPr>
          <w:lang w:val="en-US"/>
        </w:rPr>
        <w:t xml:space="preserve"> harm” can include </w:t>
      </w:r>
      <w:r w:rsidR="00374D91">
        <w:rPr>
          <w:lang w:val="en-US"/>
        </w:rPr>
        <w:t>traumatic</w:t>
      </w:r>
      <w:r w:rsidR="005179FE">
        <w:rPr>
          <w:lang w:val="en-US"/>
        </w:rPr>
        <w:t xml:space="preserve"> injury</w:t>
      </w:r>
      <w:r w:rsidR="00981A86">
        <w:rPr>
          <w:lang w:val="en-US"/>
        </w:rPr>
        <w:t xml:space="preserve"> if proven by medical evi</w:t>
      </w:r>
      <w:r w:rsidR="005E5925">
        <w:rPr>
          <w:lang w:val="en-US"/>
        </w:rPr>
        <w:t>d</w:t>
      </w:r>
      <w:r w:rsidR="00981A86">
        <w:rPr>
          <w:lang w:val="en-US"/>
        </w:rPr>
        <w:t>ence</w:t>
      </w:r>
      <w:r w:rsidR="00763479">
        <w:rPr>
          <w:lang w:val="en-US"/>
        </w:rPr>
        <w:t>.</w:t>
      </w:r>
      <w:r w:rsidR="00384EDF">
        <w:rPr>
          <w:lang w:val="en-US"/>
        </w:rPr>
        <w:t xml:space="preserve"> Any allegation</w:t>
      </w:r>
      <w:r w:rsidR="00F15A53">
        <w:rPr>
          <w:lang w:val="en-US"/>
        </w:rPr>
        <w:t xml:space="preserve"> of actual bodily harm based on </w:t>
      </w:r>
      <w:r w:rsidR="00A768FE">
        <w:rPr>
          <w:lang w:val="en-US"/>
        </w:rPr>
        <w:t>traumatic injury that was not a</w:t>
      </w:r>
      <w:r w:rsidR="00C92E8E">
        <w:rPr>
          <w:lang w:val="en-US"/>
        </w:rPr>
        <w:t>c</w:t>
      </w:r>
      <w:r w:rsidR="00A768FE">
        <w:rPr>
          <w:lang w:val="en-US"/>
        </w:rPr>
        <w:t>knowledged</w:t>
      </w:r>
      <w:r w:rsidR="007D59E1">
        <w:rPr>
          <w:lang w:val="en-US"/>
        </w:rPr>
        <w:t xml:space="preserve"> </w:t>
      </w:r>
      <w:r w:rsidR="00C92E8E">
        <w:rPr>
          <w:lang w:val="en-US"/>
        </w:rPr>
        <w:t>by the defen</w:t>
      </w:r>
      <w:r w:rsidR="00740165">
        <w:rPr>
          <w:lang w:val="en-US"/>
        </w:rPr>
        <w:t>s</w:t>
      </w:r>
      <w:r w:rsidR="00C92E8E">
        <w:rPr>
          <w:lang w:val="en-US"/>
        </w:rPr>
        <w:t xml:space="preserve">e, </w:t>
      </w:r>
      <w:r w:rsidR="00740165">
        <w:rPr>
          <w:lang w:val="en-US"/>
        </w:rPr>
        <w:t xml:space="preserve">should be </w:t>
      </w:r>
      <w:r w:rsidR="00936720">
        <w:rPr>
          <w:lang w:val="en-US"/>
        </w:rPr>
        <w:t xml:space="preserve">assisted by </w:t>
      </w:r>
      <w:r w:rsidR="00410FB5">
        <w:rPr>
          <w:lang w:val="en-US"/>
        </w:rPr>
        <w:t>a</w:t>
      </w:r>
      <w:r w:rsidR="00690621">
        <w:rPr>
          <w:lang w:val="en-US"/>
        </w:rPr>
        <w:t xml:space="preserve"> </w:t>
      </w:r>
      <w:r w:rsidR="00E25912">
        <w:rPr>
          <w:lang w:val="en-US"/>
        </w:rPr>
        <w:t>proper expert evidence</w:t>
      </w:r>
      <w:r w:rsidR="00F72588">
        <w:rPr>
          <w:lang w:val="en-US"/>
        </w:rPr>
        <w:t>.</w:t>
      </w:r>
      <w:r w:rsidR="000925FC">
        <w:rPr>
          <w:lang w:val="en-US"/>
        </w:rPr>
        <w:t xml:space="preserve"> In</w:t>
      </w:r>
      <w:r w:rsidR="00410FB5">
        <w:rPr>
          <w:lang w:val="en-US"/>
        </w:rPr>
        <w:t xml:space="preserve"> such absence of evidence</w:t>
      </w:r>
      <w:r w:rsidR="00041565">
        <w:rPr>
          <w:lang w:val="en-US"/>
        </w:rPr>
        <w:t>, the question whether an assault</w:t>
      </w:r>
      <w:r w:rsidR="009C046E">
        <w:rPr>
          <w:lang w:val="en-US"/>
        </w:rPr>
        <w:t xml:space="preserve"> had led </w:t>
      </w:r>
      <w:r w:rsidR="00AB4BC1">
        <w:rPr>
          <w:lang w:val="en-US"/>
        </w:rPr>
        <w:t>to traumatic injury</w:t>
      </w:r>
      <w:r w:rsidR="0013314C">
        <w:rPr>
          <w:lang w:val="en-US"/>
        </w:rPr>
        <w:t xml:space="preserve">, </w:t>
      </w:r>
      <w:r w:rsidR="00AB4BC1">
        <w:rPr>
          <w:lang w:val="en-US"/>
        </w:rPr>
        <w:t>should not</w:t>
      </w:r>
      <w:r w:rsidR="0013314C">
        <w:rPr>
          <w:lang w:val="en-US"/>
        </w:rPr>
        <w:t xml:space="preserve"> be left to the jury</w:t>
      </w:r>
      <w:r w:rsidR="004C2470">
        <w:rPr>
          <w:lang w:val="en-US"/>
        </w:rPr>
        <w:t xml:space="preserve"> and </w:t>
      </w:r>
      <w:r w:rsidR="000504A6">
        <w:rPr>
          <w:lang w:val="en-US"/>
        </w:rPr>
        <w:t>no reference</w:t>
      </w:r>
      <w:r w:rsidR="008904F9">
        <w:rPr>
          <w:lang w:val="en-US"/>
        </w:rPr>
        <w:t xml:space="preserve"> to the mental state</w:t>
      </w:r>
      <w:r w:rsidR="002A237C">
        <w:rPr>
          <w:lang w:val="en-US"/>
        </w:rPr>
        <w:t xml:space="preserve"> of the victim</w:t>
      </w:r>
      <w:r w:rsidR="008904F9">
        <w:rPr>
          <w:lang w:val="en-US"/>
        </w:rPr>
        <w:t xml:space="preserve"> should be</w:t>
      </w:r>
      <w:r w:rsidR="002A237C">
        <w:rPr>
          <w:lang w:val="en-US"/>
        </w:rPr>
        <w:t xml:space="preserve"> made</w:t>
      </w:r>
      <w:r w:rsidR="00B002AB">
        <w:rPr>
          <w:lang w:val="en-US"/>
        </w:rPr>
        <w:t xml:space="preserve"> following the assault</w:t>
      </w:r>
      <w:r w:rsidR="00FD4008">
        <w:rPr>
          <w:lang w:val="en-US"/>
        </w:rPr>
        <w:t>, unless it was relevant</w:t>
      </w:r>
      <w:r w:rsidR="001A03FC">
        <w:rPr>
          <w:lang w:val="en-US"/>
        </w:rPr>
        <w:t xml:space="preserve"> to other aspect of the case.</w:t>
      </w:r>
      <w:r w:rsidR="00AB4BC1">
        <w:rPr>
          <w:lang w:val="en-US"/>
        </w:rPr>
        <w:t xml:space="preserve"> </w:t>
      </w:r>
      <w:r w:rsidR="000925FC">
        <w:rPr>
          <w:lang w:val="en-US"/>
        </w:rPr>
        <w:t xml:space="preserve"> </w:t>
      </w:r>
      <w:r w:rsidR="00C83D4B">
        <w:rPr>
          <w:lang w:val="en-US"/>
        </w:rPr>
        <w:t>Next</w:t>
      </w:r>
      <w:r w:rsidR="002C217F">
        <w:rPr>
          <w:lang w:val="en-US"/>
        </w:rPr>
        <w:t xml:space="preserve"> is the malicious wounding or </w:t>
      </w:r>
      <w:r w:rsidR="00B77B90">
        <w:rPr>
          <w:lang w:val="en-US"/>
        </w:rPr>
        <w:t>pain</w:t>
      </w:r>
      <w:r w:rsidR="00D36A2A">
        <w:rPr>
          <w:lang w:val="en-US"/>
        </w:rPr>
        <w:t xml:space="preserve"> of grievous bodily</w:t>
      </w:r>
      <w:r w:rsidR="000707F5">
        <w:rPr>
          <w:lang w:val="en-US"/>
        </w:rPr>
        <w:t xml:space="preserve"> harm</w:t>
      </w:r>
      <w:r w:rsidR="00AD7B88">
        <w:rPr>
          <w:lang w:val="en-US"/>
        </w:rPr>
        <w:t xml:space="preserve"> </w:t>
      </w:r>
      <w:r w:rsidR="000707F5">
        <w:rPr>
          <w:lang w:val="en-US"/>
        </w:rPr>
        <w:t xml:space="preserve">(GBH). </w:t>
      </w:r>
      <w:r w:rsidR="002E1D7D" w:rsidRPr="002E1D7D">
        <w:rPr>
          <w:lang w:val="en-US"/>
        </w:rPr>
        <w:t>I</w:t>
      </w:r>
      <w:r w:rsidR="004E06E9">
        <w:rPr>
          <w:lang w:val="en-US"/>
        </w:rPr>
        <w:t>n BRENDAN</w:t>
      </w:r>
      <w:r w:rsidR="00E620BC">
        <w:rPr>
          <w:lang w:val="en-US"/>
        </w:rPr>
        <w:t>’DR.</w:t>
      </w:r>
      <w:r w:rsidR="00556CAE">
        <w:rPr>
          <w:lang w:val="en-US"/>
        </w:rPr>
        <w:t xml:space="preserve">EVIL’ </w:t>
      </w:r>
      <w:proofErr w:type="spellStart"/>
      <w:r w:rsidR="00556CAE">
        <w:rPr>
          <w:lang w:val="en-US"/>
        </w:rPr>
        <w:t>M</w:t>
      </w:r>
      <w:r w:rsidR="006B4CEE">
        <w:rPr>
          <w:lang w:val="en-US"/>
        </w:rPr>
        <w:t>cCARTHY</w:t>
      </w:r>
      <w:proofErr w:type="spellEnd"/>
      <w:r w:rsidR="00233F67">
        <w:rPr>
          <w:lang w:val="en-US"/>
        </w:rPr>
        <w:t xml:space="preserve"> </w:t>
      </w:r>
      <w:r w:rsidR="006038DA">
        <w:rPr>
          <w:lang w:val="en-US"/>
        </w:rPr>
        <w:t>(2019</w:t>
      </w:r>
      <w:r w:rsidR="00233F67">
        <w:rPr>
          <w:lang w:val="en-US"/>
        </w:rPr>
        <w:t>)</w:t>
      </w:r>
      <w:r w:rsidR="0095220B">
        <w:rPr>
          <w:lang w:val="en-US"/>
        </w:rPr>
        <w:t>, the defendant</w:t>
      </w:r>
      <w:r w:rsidR="006B4CEE">
        <w:rPr>
          <w:lang w:val="en-US"/>
        </w:rPr>
        <w:t xml:space="preserve"> admit</w:t>
      </w:r>
      <w:r w:rsidR="004A0015">
        <w:rPr>
          <w:lang w:val="en-US"/>
        </w:rPr>
        <w:t>s GBH for performing</w:t>
      </w:r>
      <w:r w:rsidR="00544940">
        <w:rPr>
          <w:lang w:val="en-US"/>
        </w:rPr>
        <w:t xml:space="preserve"> tongue splitting and nipple removal</w:t>
      </w:r>
      <w:r w:rsidR="00233F67">
        <w:rPr>
          <w:lang w:val="en-US"/>
        </w:rPr>
        <w:t>s</w:t>
      </w:r>
      <w:r w:rsidR="009D3B7E">
        <w:rPr>
          <w:lang w:val="en-US"/>
        </w:rPr>
        <w:t>.</w:t>
      </w:r>
      <w:r w:rsidR="00F825A6">
        <w:rPr>
          <w:lang w:val="en-US"/>
        </w:rPr>
        <w:t xml:space="preserve"> </w:t>
      </w:r>
      <w:r w:rsidR="0005039E">
        <w:rPr>
          <w:lang w:val="en-US"/>
        </w:rPr>
        <w:t>The court argued</w:t>
      </w:r>
      <w:r w:rsidR="00A02D9F">
        <w:rPr>
          <w:lang w:val="en-US"/>
        </w:rPr>
        <w:t xml:space="preserve"> that the consent</w:t>
      </w:r>
      <w:r w:rsidR="00132025">
        <w:rPr>
          <w:lang w:val="en-US"/>
        </w:rPr>
        <w:t xml:space="preserve"> of an individual to injury provides</w:t>
      </w:r>
      <w:r w:rsidR="00E675BF">
        <w:rPr>
          <w:lang w:val="en-US"/>
        </w:rPr>
        <w:t xml:space="preserve"> no </w:t>
      </w:r>
      <w:proofErr w:type="spellStart"/>
      <w:r w:rsidR="00E675BF">
        <w:rPr>
          <w:lang w:val="en-US"/>
        </w:rPr>
        <w:t>defence</w:t>
      </w:r>
      <w:proofErr w:type="spellEnd"/>
      <w:r w:rsidR="00E675BF">
        <w:rPr>
          <w:lang w:val="en-US"/>
        </w:rPr>
        <w:t xml:space="preserve"> because</w:t>
      </w:r>
      <w:r w:rsidR="001E5243">
        <w:rPr>
          <w:lang w:val="en-US"/>
        </w:rPr>
        <w:t xml:space="preserve"> procedure is painful</w:t>
      </w:r>
      <w:r w:rsidR="001D42D5">
        <w:rPr>
          <w:lang w:val="en-US"/>
        </w:rPr>
        <w:t xml:space="preserve"> and the</w:t>
      </w:r>
      <w:r w:rsidR="001323A1">
        <w:rPr>
          <w:lang w:val="en-US"/>
        </w:rPr>
        <w:t xml:space="preserve"> defendant had been given </w:t>
      </w:r>
      <w:r w:rsidR="00BB2768">
        <w:rPr>
          <w:lang w:val="en-US"/>
        </w:rPr>
        <w:t xml:space="preserve">different bail conditions. The defendant was </w:t>
      </w:r>
      <w:r w:rsidR="009C7483">
        <w:rPr>
          <w:lang w:val="en-US"/>
        </w:rPr>
        <w:t>awaiting hearing whether clients</w:t>
      </w:r>
      <w:r w:rsidR="00C463AC">
        <w:rPr>
          <w:lang w:val="en-US"/>
        </w:rPr>
        <w:t xml:space="preserve"> were consented to the practice</w:t>
      </w:r>
      <w:r w:rsidR="00064887">
        <w:rPr>
          <w:lang w:val="en-US"/>
        </w:rPr>
        <w:t>.</w:t>
      </w:r>
      <w:r w:rsidR="00273BD0">
        <w:rPr>
          <w:lang w:val="en-US"/>
        </w:rPr>
        <w:t xml:space="preserve"> </w:t>
      </w:r>
      <w:r w:rsidR="00126927">
        <w:rPr>
          <w:lang w:val="en-US"/>
        </w:rPr>
        <w:t xml:space="preserve">However, </w:t>
      </w:r>
      <w:r w:rsidR="00B10114">
        <w:rPr>
          <w:lang w:val="en-US"/>
        </w:rPr>
        <w:t xml:space="preserve">giving </w:t>
      </w:r>
      <w:r w:rsidR="00F73336">
        <w:rPr>
          <w:lang w:val="en-US"/>
        </w:rPr>
        <w:t>consent does not negate liability</w:t>
      </w:r>
      <w:r w:rsidR="00590D1D">
        <w:rPr>
          <w:lang w:val="en-US"/>
        </w:rPr>
        <w:t>.</w:t>
      </w:r>
      <w:r w:rsidR="00F825A6">
        <w:rPr>
          <w:lang w:val="en-US"/>
        </w:rPr>
        <w:t xml:space="preserve"> </w:t>
      </w:r>
      <w:r w:rsidR="000707F5" w:rsidRPr="002E1D7D">
        <w:rPr>
          <w:lang w:val="en-US"/>
        </w:rPr>
        <w:t>This</w:t>
      </w:r>
      <w:r w:rsidR="000707F5">
        <w:rPr>
          <w:lang w:val="en-US"/>
        </w:rPr>
        <w:t xml:space="preserve"> is a more serious</w:t>
      </w:r>
      <w:r w:rsidR="006C3A93">
        <w:rPr>
          <w:lang w:val="en-US"/>
        </w:rPr>
        <w:t xml:space="preserve"> crime than assault</w:t>
      </w:r>
      <w:r w:rsidR="00BD2540">
        <w:rPr>
          <w:lang w:val="en-US"/>
        </w:rPr>
        <w:t xml:space="preserve"> leading to actual bodily harm</w:t>
      </w:r>
      <w:r w:rsidR="008157D3">
        <w:rPr>
          <w:lang w:val="en-US"/>
        </w:rPr>
        <w:t xml:space="preserve"> </w:t>
      </w:r>
      <w:r w:rsidR="00BD2540">
        <w:rPr>
          <w:lang w:val="en-US"/>
        </w:rPr>
        <w:t>(</w:t>
      </w:r>
      <w:r w:rsidR="002F628C">
        <w:rPr>
          <w:lang w:val="en-US"/>
        </w:rPr>
        <w:t>ABH).</w:t>
      </w:r>
      <w:r w:rsidR="00D72C0C">
        <w:rPr>
          <w:lang w:val="en-US"/>
        </w:rPr>
        <w:t xml:space="preserve"> </w:t>
      </w:r>
      <w:r w:rsidR="00911E46">
        <w:rPr>
          <w:lang w:val="en-US"/>
        </w:rPr>
        <w:t>If a</w:t>
      </w:r>
      <w:r w:rsidR="00D72C0C">
        <w:rPr>
          <w:lang w:val="en-US"/>
        </w:rPr>
        <w:t xml:space="preserve"> member of </w:t>
      </w:r>
      <w:r w:rsidR="00BE204C">
        <w:rPr>
          <w:lang w:val="en-US"/>
        </w:rPr>
        <w:t>the church is assaulted</w:t>
      </w:r>
      <w:r w:rsidR="008157D3">
        <w:rPr>
          <w:lang w:val="en-US"/>
        </w:rPr>
        <w:t>, the offence</w:t>
      </w:r>
      <w:r w:rsidR="00D72C0C">
        <w:rPr>
          <w:lang w:val="en-US"/>
        </w:rPr>
        <w:t xml:space="preserve"> should be dealt with by means</w:t>
      </w:r>
      <w:r w:rsidR="00814650">
        <w:rPr>
          <w:lang w:val="en-US"/>
        </w:rPr>
        <w:t xml:space="preserve"> of one of the general</w:t>
      </w:r>
      <w:r w:rsidR="00205734">
        <w:rPr>
          <w:lang w:val="en-US"/>
        </w:rPr>
        <w:t xml:space="preserve"> assault offences</w:t>
      </w:r>
      <w:r w:rsidR="00774F43">
        <w:rPr>
          <w:lang w:val="en-US"/>
        </w:rPr>
        <w:t>;</w:t>
      </w:r>
      <w:r w:rsidR="00205734">
        <w:rPr>
          <w:lang w:val="en-US"/>
        </w:rPr>
        <w:t xml:space="preserve"> </w:t>
      </w:r>
      <w:r w:rsidR="00474574">
        <w:rPr>
          <w:lang w:val="en-US"/>
        </w:rPr>
        <w:t>example,</w:t>
      </w:r>
      <w:r w:rsidR="00D36A2A">
        <w:rPr>
          <w:lang w:val="en-US"/>
        </w:rPr>
        <w:t xml:space="preserve"> </w:t>
      </w:r>
      <w:r w:rsidR="0028791F">
        <w:rPr>
          <w:lang w:val="en-US"/>
        </w:rPr>
        <w:t xml:space="preserve">physical or threatening </w:t>
      </w:r>
      <w:r w:rsidR="00474574">
        <w:rPr>
          <w:lang w:val="en-US"/>
        </w:rPr>
        <w:t>assault</w:t>
      </w:r>
      <w:r w:rsidR="00151309">
        <w:rPr>
          <w:lang w:val="en-US"/>
        </w:rPr>
        <w:t>. The maximum penalty</w:t>
      </w:r>
      <w:r w:rsidR="00D03B00">
        <w:rPr>
          <w:lang w:val="en-US"/>
        </w:rPr>
        <w:t xml:space="preserve"> is life imprisonment</w:t>
      </w:r>
      <w:r w:rsidR="00DC6D77">
        <w:rPr>
          <w:lang w:val="en-US"/>
        </w:rPr>
        <w:t xml:space="preserve"> and this offence is tried</w:t>
      </w:r>
      <w:r w:rsidR="00602A35">
        <w:rPr>
          <w:lang w:val="en-US"/>
        </w:rPr>
        <w:t xml:space="preserve"> only</w:t>
      </w:r>
      <w:r w:rsidR="00DC6D77">
        <w:rPr>
          <w:lang w:val="en-US"/>
        </w:rPr>
        <w:t xml:space="preserve"> in the Crown court</w:t>
      </w:r>
      <w:r w:rsidR="00602A35">
        <w:rPr>
          <w:lang w:val="en-US"/>
        </w:rPr>
        <w:t>.</w:t>
      </w:r>
      <w:r w:rsidR="00ED4A60">
        <w:rPr>
          <w:lang w:val="en-US"/>
        </w:rPr>
        <w:t xml:space="preserve"> </w:t>
      </w:r>
      <w:r w:rsidR="00383ED3">
        <w:rPr>
          <w:lang w:val="en-US"/>
        </w:rPr>
        <w:t>The 1998 draft bill provides that clause1 o</w:t>
      </w:r>
      <w:r w:rsidR="00FD3128">
        <w:rPr>
          <w:lang w:val="en-US"/>
        </w:rPr>
        <w:t>ffence which is intentionally causing serious</w:t>
      </w:r>
      <w:r w:rsidR="00D35701">
        <w:rPr>
          <w:lang w:val="en-US"/>
        </w:rPr>
        <w:t xml:space="preserve"> injury might consist of either</w:t>
      </w:r>
      <w:r w:rsidR="00325BDC">
        <w:rPr>
          <w:lang w:val="en-US"/>
        </w:rPr>
        <w:t xml:space="preserve"> an act or an omission</w:t>
      </w:r>
      <w:r w:rsidR="00D2354F">
        <w:rPr>
          <w:lang w:val="en-US"/>
        </w:rPr>
        <w:t>; the other two</w:t>
      </w:r>
      <w:r w:rsidR="004B506A">
        <w:rPr>
          <w:lang w:val="en-US"/>
        </w:rPr>
        <w:t xml:space="preserve"> injuries must also</w:t>
      </w:r>
      <w:r w:rsidR="001554A8">
        <w:rPr>
          <w:lang w:val="en-US"/>
        </w:rPr>
        <w:t xml:space="preserve"> be included as an act where D fails to</w:t>
      </w:r>
      <w:r w:rsidR="00BC76BE">
        <w:rPr>
          <w:lang w:val="en-US"/>
        </w:rPr>
        <w:t xml:space="preserve"> prevent the consequences of his</w:t>
      </w:r>
      <w:r w:rsidR="00214F69">
        <w:rPr>
          <w:lang w:val="en-US"/>
        </w:rPr>
        <w:t xml:space="preserve"> or her previous act or omission</w:t>
      </w:r>
      <w:r w:rsidR="00270FF9">
        <w:rPr>
          <w:lang w:val="en-US"/>
        </w:rPr>
        <w:t xml:space="preserve"> in the clause 1(MILLER 1983).</w:t>
      </w:r>
      <w:r w:rsidR="00BD2AEA">
        <w:rPr>
          <w:lang w:val="en-US"/>
        </w:rPr>
        <w:t xml:space="preserve"> </w:t>
      </w:r>
      <w:r w:rsidR="002737B9">
        <w:rPr>
          <w:lang w:val="en-US"/>
        </w:rPr>
        <w:t xml:space="preserve">The </w:t>
      </w:r>
      <w:r w:rsidR="00536FD5">
        <w:rPr>
          <w:lang w:val="en-US"/>
        </w:rPr>
        <w:t xml:space="preserve">1861 Act is considered as flawed </w:t>
      </w:r>
      <w:r w:rsidR="00E97FBE">
        <w:rPr>
          <w:lang w:val="en-US"/>
        </w:rPr>
        <w:t>system</w:t>
      </w:r>
      <w:r w:rsidR="002714E6">
        <w:rPr>
          <w:lang w:val="en-US"/>
        </w:rPr>
        <w:t xml:space="preserve"> as there are some problems which arises</w:t>
      </w:r>
      <w:r w:rsidR="003C3833">
        <w:rPr>
          <w:lang w:val="en-US"/>
        </w:rPr>
        <w:t xml:space="preserve"> </w:t>
      </w:r>
      <w:r w:rsidR="00F7364F">
        <w:rPr>
          <w:lang w:val="en-US"/>
        </w:rPr>
        <w:t xml:space="preserve">in other parts of the act when dealing with </w:t>
      </w:r>
      <w:r w:rsidR="00B81C07">
        <w:rPr>
          <w:lang w:val="en-US"/>
        </w:rPr>
        <w:t>offences, such as poisoning</w:t>
      </w:r>
      <w:r w:rsidR="003C3833">
        <w:rPr>
          <w:lang w:val="en-US"/>
        </w:rPr>
        <w:t xml:space="preserve"> or t</w:t>
      </w:r>
      <w:r w:rsidR="00914EC7">
        <w:rPr>
          <w:lang w:val="en-US"/>
        </w:rPr>
        <w:t>he</w:t>
      </w:r>
      <w:r w:rsidR="003C3833">
        <w:rPr>
          <w:lang w:val="en-US"/>
        </w:rPr>
        <w:t xml:space="preserve"> setting off</w:t>
      </w:r>
      <w:r w:rsidR="004C1472">
        <w:rPr>
          <w:lang w:val="en-US"/>
        </w:rPr>
        <w:t>, placing and in possession of explosives</w:t>
      </w:r>
      <w:r w:rsidR="00CA55C6">
        <w:rPr>
          <w:lang w:val="en-US"/>
        </w:rPr>
        <w:t xml:space="preserve">. The lack of clear </w:t>
      </w:r>
      <w:r w:rsidR="0003141D">
        <w:rPr>
          <w:lang w:val="en-US"/>
        </w:rPr>
        <w:t>basis had caused confusion</w:t>
      </w:r>
      <w:r w:rsidR="00FF1A60">
        <w:rPr>
          <w:lang w:val="en-US"/>
        </w:rPr>
        <w:t>, where both offences, actual bodily harm</w:t>
      </w:r>
      <w:r w:rsidR="00BD332A">
        <w:rPr>
          <w:lang w:val="en-US"/>
        </w:rPr>
        <w:t xml:space="preserve"> </w:t>
      </w:r>
      <w:r w:rsidR="00236D69">
        <w:rPr>
          <w:lang w:val="en-US"/>
        </w:rPr>
        <w:t>(ABH and grievous</w:t>
      </w:r>
      <w:r w:rsidR="00C249EB">
        <w:rPr>
          <w:lang w:val="en-US"/>
        </w:rPr>
        <w:t xml:space="preserve"> bodily harm</w:t>
      </w:r>
      <w:r w:rsidR="00B21AE9">
        <w:rPr>
          <w:lang w:val="en-US"/>
        </w:rPr>
        <w:t xml:space="preserve"> </w:t>
      </w:r>
      <w:r w:rsidR="00C249EB">
        <w:rPr>
          <w:lang w:val="en-US"/>
        </w:rPr>
        <w:t>(GBH), overlap</w:t>
      </w:r>
      <w:r w:rsidR="00B170AE">
        <w:rPr>
          <w:lang w:val="en-US"/>
        </w:rPr>
        <w:t xml:space="preserve"> with each other as the maximum </w:t>
      </w:r>
      <w:r w:rsidR="00715E60">
        <w:rPr>
          <w:lang w:val="en-US"/>
        </w:rPr>
        <w:t>penalty is 5 years’ imprisonment</w:t>
      </w:r>
      <w:r w:rsidR="00841ECE">
        <w:rPr>
          <w:lang w:val="en-US"/>
        </w:rPr>
        <w:t xml:space="preserve"> and </w:t>
      </w:r>
      <w:r w:rsidR="00DB39C1">
        <w:rPr>
          <w:lang w:val="en-US"/>
        </w:rPr>
        <w:t>more than</w:t>
      </w:r>
      <w:r w:rsidR="00841ECE">
        <w:rPr>
          <w:lang w:val="en-US"/>
        </w:rPr>
        <w:t xml:space="preserve"> that for assault or batte</w:t>
      </w:r>
      <w:r w:rsidR="00EA05B9">
        <w:rPr>
          <w:lang w:val="en-US"/>
        </w:rPr>
        <w:t>r</w:t>
      </w:r>
      <w:r w:rsidR="00841ECE">
        <w:rPr>
          <w:lang w:val="en-US"/>
        </w:rPr>
        <w:t>y</w:t>
      </w:r>
      <w:r w:rsidR="00EA05B9">
        <w:rPr>
          <w:lang w:val="en-US"/>
        </w:rPr>
        <w:t xml:space="preserve"> which carries a</w:t>
      </w:r>
      <w:r w:rsidR="00771EC2">
        <w:rPr>
          <w:lang w:val="en-US"/>
        </w:rPr>
        <w:t xml:space="preserve"> </w:t>
      </w:r>
      <w:r w:rsidR="00BB074B">
        <w:rPr>
          <w:lang w:val="en-US"/>
        </w:rPr>
        <w:t>sentence</w:t>
      </w:r>
      <w:r w:rsidR="0096054F">
        <w:rPr>
          <w:lang w:val="en-US"/>
        </w:rPr>
        <w:t xml:space="preserve"> of six month</w:t>
      </w:r>
      <w:r w:rsidR="007A16EC">
        <w:rPr>
          <w:lang w:val="en-US"/>
        </w:rPr>
        <w:t>s’</w:t>
      </w:r>
      <w:r w:rsidR="0096054F">
        <w:rPr>
          <w:lang w:val="en-US"/>
        </w:rPr>
        <w:t xml:space="preserve"> imprisonment</w:t>
      </w:r>
      <w:r w:rsidR="004E03FE">
        <w:rPr>
          <w:lang w:val="en-US"/>
        </w:rPr>
        <w:t>.</w:t>
      </w:r>
      <w:r w:rsidR="00465FC0">
        <w:rPr>
          <w:lang w:val="en-US"/>
        </w:rPr>
        <w:t xml:space="preserve"> In most</w:t>
      </w:r>
      <w:r w:rsidR="00BD332A">
        <w:rPr>
          <w:lang w:val="en-US"/>
        </w:rPr>
        <w:t xml:space="preserve"> cases, prosecutors</w:t>
      </w:r>
      <w:r w:rsidR="000C6D3B">
        <w:rPr>
          <w:lang w:val="en-US"/>
        </w:rPr>
        <w:t xml:space="preserve"> are faced with</w:t>
      </w:r>
      <w:r w:rsidR="00B21AE9">
        <w:rPr>
          <w:lang w:val="en-US"/>
        </w:rPr>
        <w:t xml:space="preserve"> challenges to choose</w:t>
      </w:r>
      <w:r w:rsidR="00137243">
        <w:rPr>
          <w:lang w:val="en-US"/>
        </w:rPr>
        <w:t xml:space="preserve"> from these charges</w:t>
      </w:r>
      <w:r w:rsidR="00C12D5A">
        <w:rPr>
          <w:lang w:val="en-US"/>
        </w:rPr>
        <w:t xml:space="preserve"> which </w:t>
      </w:r>
      <w:r w:rsidR="002E23FC">
        <w:rPr>
          <w:lang w:val="en-US"/>
        </w:rPr>
        <w:t>fits</w:t>
      </w:r>
      <w:r w:rsidR="00D43DB9">
        <w:rPr>
          <w:lang w:val="en-US"/>
        </w:rPr>
        <w:t xml:space="preserve"> the crime and </w:t>
      </w:r>
      <w:r w:rsidR="0053686A">
        <w:rPr>
          <w:lang w:val="en-US"/>
        </w:rPr>
        <w:t>accurate that</w:t>
      </w:r>
      <w:r w:rsidR="00823964">
        <w:rPr>
          <w:lang w:val="en-US"/>
        </w:rPr>
        <w:t xml:space="preserve"> reflects the offences. Between 2003</w:t>
      </w:r>
      <w:r w:rsidR="00042C0C">
        <w:rPr>
          <w:lang w:val="en-US"/>
        </w:rPr>
        <w:t xml:space="preserve"> and 2013,7% and 12% of </w:t>
      </w:r>
      <w:r w:rsidR="00CA51D7">
        <w:rPr>
          <w:lang w:val="en-US"/>
        </w:rPr>
        <w:t xml:space="preserve">offenders for ABH </w:t>
      </w:r>
      <w:r w:rsidR="003B4684">
        <w:rPr>
          <w:lang w:val="en-US"/>
        </w:rPr>
        <w:t>were</w:t>
      </w:r>
      <w:r w:rsidR="00CA51D7">
        <w:rPr>
          <w:lang w:val="en-US"/>
        </w:rPr>
        <w:t xml:space="preserve"> sentence</w:t>
      </w:r>
      <w:r w:rsidR="008C7B25">
        <w:rPr>
          <w:lang w:val="en-US"/>
        </w:rPr>
        <w:t>d</w:t>
      </w:r>
      <w:r w:rsidR="00D674A0">
        <w:rPr>
          <w:lang w:val="en-US"/>
        </w:rPr>
        <w:t xml:space="preserve"> </w:t>
      </w:r>
      <w:r w:rsidR="008C7B25">
        <w:rPr>
          <w:lang w:val="en-US"/>
        </w:rPr>
        <w:t xml:space="preserve">to </w:t>
      </w:r>
      <w:r w:rsidR="00D674A0">
        <w:rPr>
          <w:lang w:val="en-US"/>
        </w:rPr>
        <w:t>six months</w:t>
      </w:r>
      <w:r w:rsidR="008C7B25">
        <w:rPr>
          <w:lang w:val="en-US"/>
        </w:rPr>
        <w:t>’ imprisonment</w:t>
      </w:r>
      <w:r w:rsidR="00D674A0">
        <w:rPr>
          <w:lang w:val="en-US"/>
        </w:rPr>
        <w:t xml:space="preserve"> or less by the Crown court</w:t>
      </w:r>
      <w:r w:rsidR="00C31848">
        <w:rPr>
          <w:lang w:val="en-US"/>
        </w:rPr>
        <w:t xml:space="preserve">, that would have been </w:t>
      </w:r>
      <w:r w:rsidR="0056353E">
        <w:rPr>
          <w:lang w:val="en-US"/>
        </w:rPr>
        <w:t>tri</w:t>
      </w:r>
      <w:r w:rsidR="001A6EC1">
        <w:rPr>
          <w:lang w:val="en-US"/>
        </w:rPr>
        <w:t>ed by the magistrates’ court</w:t>
      </w:r>
      <w:r w:rsidR="00D13A05">
        <w:rPr>
          <w:lang w:val="en-US"/>
        </w:rPr>
        <w:t>. Taking</w:t>
      </w:r>
      <w:r w:rsidR="00034A08">
        <w:rPr>
          <w:lang w:val="en-US"/>
        </w:rPr>
        <w:t xml:space="preserve"> into consideration</w:t>
      </w:r>
      <w:r w:rsidR="00C5390F">
        <w:rPr>
          <w:lang w:val="en-US"/>
        </w:rPr>
        <w:t>,</w:t>
      </w:r>
      <w:r w:rsidR="00240DE8">
        <w:rPr>
          <w:lang w:val="en-US"/>
        </w:rPr>
        <w:t xml:space="preserve"> </w:t>
      </w:r>
      <w:r w:rsidR="00C5390F">
        <w:rPr>
          <w:lang w:val="en-US"/>
        </w:rPr>
        <w:t xml:space="preserve">the </w:t>
      </w:r>
      <w:r w:rsidR="00B37898">
        <w:rPr>
          <w:lang w:val="en-US"/>
        </w:rPr>
        <w:t xml:space="preserve">amount of </w:t>
      </w:r>
      <w:r w:rsidR="00922349">
        <w:rPr>
          <w:lang w:val="en-US"/>
        </w:rPr>
        <w:t>crown court sentences is much higher</w:t>
      </w:r>
      <w:r w:rsidR="006C405F">
        <w:rPr>
          <w:lang w:val="en-US"/>
        </w:rPr>
        <w:t xml:space="preserve"> than that of the magistrates’ court</w:t>
      </w:r>
      <w:r w:rsidR="00055BC5">
        <w:rPr>
          <w:lang w:val="en-US"/>
        </w:rPr>
        <w:t xml:space="preserve"> and that could have been within the</w:t>
      </w:r>
      <w:r w:rsidR="006F4F8A">
        <w:rPr>
          <w:lang w:val="en-US"/>
        </w:rPr>
        <w:t xml:space="preserve"> </w:t>
      </w:r>
      <w:r w:rsidR="00055BC5">
        <w:rPr>
          <w:lang w:val="en-US"/>
        </w:rPr>
        <w:t>po</w:t>
      </w:r>
      <w:r w:rsidR="006F4F8A">
        <w:rPr>
          <w:lang w:val="en-US"/>
        </w:rPr>
        <w:t>w</w:t>
      </w:r>
      <w:r w:rsidR="00055BC5">
        <w:rPr>
          <w:lang w:val="en-US"/>
        </w:rPr>
        <w:t>er of the magistrates</w:t>
      </w:r>
      <w:r w:rsidR="00EC0CC3">
        <w:rPr>
          <w:lang w:val="en-US"/>
        </w:rPr>
        <w:t xml:space="preserve"> is an</w:t>
      </w:r>
      <w:r w:rsidR="004E3972">
        <w:rPr>
          <w:lang w:val="en-US"/>
        </w:rPr>
        <w:t xml:space="preserve"> </w:t>
      </w:r>
      <w:r w:rsidR="000A5C53">
        <w:rPr>
          <w:lang w:val="en-US"/>
        </w:rPr>
        <w:t>unnecessary</w:t>
      </w:r>
      <w:r w:rsidR="00966ED5">
        <w:rPr>
          <w:lang w:val="en-US"/>
        </w:rPr>
        <w:t xml:space="preserve"> </w:t>
      </w:r>
      <w:r w:rsidR="0015500D">
        <w:rPr>
          <w:lang w:val="en-US"/>
        </w:rPr>
        <w:t>activity that surrounds issues</w:t>
      </w:r>
      <w:r w:rsidR="0002712A">
        <w:rPr>
          <w:lang w:val="en-US"/>
        </w:rPr>
        <w:t xml:space="preserve"> of updating the criminal law. This explains</w:t>
      </w:r>
      <w:r w:rsidR="00671EA5">
        <w:rPr>
          <w:lang w:val="en-US"/>
        </w:rPr>
        <w:t xml:space="preserve"> t</w:t>
      </w:r>
      <w:r w:rsidR="00B81F03">
        <w:rPr>
          <w:lang w:val="en-US"/>
        </w:rPr>
        <w:t>he reason</w:t>
      </w:r>
      <w:r w:rsidR="00016E89">
        <w:rPr>
          <w:lang w:val="en-US"/>
        </w:rPr>
        <w:t xml:space="preserve"> for</w:t>
      </w:r>
      <w:r w:rsidR="00B81F03">
        <w:rPr>
          <w:lang w:val="en-US"/>
        </w:rPr>
        <w:t xml:space="preserve"> not</w:t>
      </w:r>
      <w:r w:rsidR="00671EA5">
        <w:rPr>
          <w:lang w:val="en-US"/>
        </w:rPr>
        <w:t xml:space="preserve"> invest</w:t>
      </w:r>
      <w:r w:rsidR="00816517">
        <w:rPr>
          <w:lang w:val="en-US"/>
        </w:rPr>
        <w:t>ing</w:t>
      </w:r>
      <w:r w:rsidR="008B2E44">
        <w:rPr>
          <w:lang w:val="en-US"/>
        </w:rPr>
        <w:t xml:space="preserve"> in an attempt</w:t>
      </w:r>
      <w:r w:rsidR="00671EA5">
        <w:rPr>
          <w:lang w:val="en-US"/>
        </w:rPr>
        <w:t xml:space="preserve"> t</w:t>
      </w:r>
      <w:r w:rsidR="00B42841">
        <w:rPr>
          <w:lang w:val="en-US"/>
        </w:rPr>
        <w:t>o</w:t>
      </w:r>
      <w:r w:rsidR="008B0CBB">
        <w:rPr>
          <w:lang w:val="en-US"/>
        </w:rPr>
        <w:t xml:space="preserve"> replace</w:t>
      </w:r>
      <w:r w:rsidR="00DE4C85">
        <w:rPr>
          <w:lang w:val="en-US"/>
        </w:rPr>
        <w:t xml:space="preserve"> the OAPA in favor of the new</w:t>
      </w:r>
      <w:r w:rsidR="00F84C61">
        <w:rPr>
          <w:lang w:val="en-US"/>
        </w:rPr>
        <w:t xml:space="preserve"> act.</w:t>
      </w:r>
      <w:r w:rsidR="00241C6D">
        <w:rPr>
          <w:lang w:val="en-US"/>
        </w:rPr>
        <w:t xml:space="preserve"> Listing</w:t>
      </w:r>
      <w:r w:rsidR="006D5EBE">
        <w:rPr>
          <w:lang w:val="en-US"/>
        </w:rPr>
        <w:t xml:space="preserve"> offences in the 1861 </w:t>
      </w:r>
      <w:r w:rsidR="00D631F5">
        <w:rPr>
          <w:lang w:val="en-US"/>
        </w:rPr>
        <w:t>A</w:t>
      </w:r>
      <w:r w:rsidR="006D5EBE">
        <w:rPr>
          <w:lang w:val="en-US"/>
        </w:rPr>
        <w:t>ct</w:t>
      </w:r>
      <w:r w:rsidR="00D631F5">
        <w:rPr>
          <w:lang w:val="en-US"/>
        </w:rPr>
        <w:t xml:space="preserve"> that involves individual</w:t>
      </w:r>
      <w:r w:rsidR="00406842">
        <w:rPr>
          <w:lang w:val="en-US"/>
        </w:rPr>
        <w:t xml:space="preserve"> in </w:t>
      </w:r>
      <w:r w:rsidR="00552DB7">
        <w:rPr>
          <w:lang w:val="en-US"/>
        </w:rPr>
        <w:t>accurate scenarios is outdated</w:t>
      </w:r>
      <w:r w:rsidR="005C33E0">
        <w:rPr>
          <w:lang w:val="en-US"/>
        </w:rPr>
        <w:t xml:space="preserve"> from modern</w:t>
      </w:r>
      <w:r w:rsidR="00C86AB2">
        <w:rPr>
          <w:lang w:val="en-US"/>
        </w:rPr>
        <w:t xml:space="preserve"> society. S.17 in</w:t>
      </w:r>
      <w:r w:rsidR="00E25117">
        <w:rPr>
          <w:lang w:val="en-US"/>
        </w:rPr>
        <w:t>volves</w:t>
      </w:r>
      <w:r w:rsidR="0001076C">
        <w:rPr>
          <w:lang w:val="en-US"/>
        </w:rPr>
        <w:t xml:space="preserve"> the escape from a shipwreck, be it unlawful</w:t>
      </w:r>
      <w:r w:rsidR="00ED00C5">
        <w:rPr>
          <w:lang w:val="en-US"/>
        </w:rPr>
        <w:t xml:space="preserve"> or malicious</w:t>
      </w:r>
      <w:r w:rsidR="00320CD3">
        <w:rPr>
          <w:lang w:val="en-US"/>
        </w:rPr>
        <w:t xml:space="preserve"> obstruction</w:t>
      </w:r>
      <w:r w:rsidR="00951DD2">
        <w:rPr>
          <w:lang w:val="en-US"/>
        </w:rPr>
        <w:t xml:space="preserve">. </w:t>
      </w:r>
      <w:r w:rsidR="00F147B3">
        <w:rPr>
          <w:lang w:val="en-US"/>
        </w:rPr>
        <w:t xml:space="preserve">A person can be </w:t>
      </w:r>
      <w:r w:rsidR="0052325A">
        <w:rPr>
          <w:lang w:val="en-US"/>
        </w:rPr>
        <w:t>charge</w:t>
      </w:r>
      <w:r w:rsidR="00180171">
        <w:rPr>
          <w:lang w:val="en-US"/>
        </w:rPr>
        <w:t xml:space="preserve"> by</w:t>
      </w:r>
      <w:r w:rsidR="005C08BC">
        <w:rPr>
          <w:lang w:val="en-US"/>
        </w:rPr>
        <w:t xml:space="preserve"> </w:t>
      </w:r>
      <w:r w:rsidR="00F147B3">
        <w:rPr>
          <w:lang w:val="en-US"/>
        </w:rPr>
        <w:t>preventing another</w:t>
      </w:r>
      <w:r w:rsidR="00180171">
        <w:rPr>
          <w:lang w:val="en-US"/>
        </w:rPr>
        <w:t xml:space="preserve"> from rescuing those </w:t>
      </w:r>
      <w:r w:rsidR="009E6DEE">
        <w:rPr>
          <w:lang w:val="en-US"/>
        </w:rPr>
        <w:t>who are in distress, wrecked or stranded</w:t>
      </w:r>
      <w:r w:rsidR="0052325A">
        <w:rPr>
          <w:lang w:val="en-US"/>
        </w:rPr>
        <w:t>. S.17</w:t>
      </w:r>
      <w:r w:rsidR="00A40227">
        <w:rPr>
          <w:lang w:val="en-US"/>
        </w:rPr>
        <w:t xml:space="preserve"> uphold the life sentence</w:t>
      </w:r>
      <w:r w:rsidR="00174559">
        <w:rPr>
          <w:lang w:val="en-US"/>
        </w:rPr>
        <w:t xml:space="preserve"> but has never been </w:t>
      </w:r>
      <w:r w:rsidR="006F611E">
        <w:rPr>
          <w:lang w:val="en-US"/>
        </w:rPr>
        <w:t>prosecuted.</w:t>
      </w:r>
      <w:r w:rsidR="0070300D">
        <w:rPr>
          <w:lang w:val="en-US"/>
        </w:rPr>
        <w:t xml:space="preserve"> If an offence</w:t>
      </w:r>
      <w:r w:rsidR="00D53115">
        <w:rPr>
          <w:lang w:val="en-US"/>
        </w:rPr>
        <w:t xml:space="preserve"> has caused</w:t>
      </w:r>
      <w:r w:rsidR="00E32075">
        <w:rPr>
          <w:lang w:val="en-US"/>
        </w:rPr>
        <w:t xml:space="preserve"> actual injury, the</w:t>
      </w:r>
      <w:r w:rsidR="00EA5449">
        <w:rPr>
          <w:lang w:val="en-US"/>
        </w:rPr>
        <w:t xml:space="preserve"> prosecution should charge the offender</w:t>
      </w:r>
      <w:r w:rsidR="004F70C3">
        <w:rPr>
          <w:lang w:val="en-US"/>
        </w:rPr>
        <w:t xml:space="preserve"> according to the</w:t>
      </w:r>
      <w:r w:rsidR="00DE61EA">
        <w:rPr>
          <w:lang w:val="en-US"/>
        </w:rPr>
        <w:t xml:space="preserve"> </w:t>
      </w:r>
      <w:r w:rsidR="004F70C3">
        <w:rPr>
          <w:lang w:val="en-US"/>
        </w:rPr>
        <w:t>level</w:t>
      </w:r>
      <w:r w:rsidR="00DE61EA">
        <w:rPr>
          <w:lang w:val="en-US"/>
        </w:rPr>
        <w:t xml:space="preserve"> </w:t>
      </w:r>
      <w:r w:rsidR="00546CF8">
        <w:rPr>
          <w:lang w:val="en-US"/>
        </w:rPr>
        <w:t>of harm done</w:t>
      </w:r>
      <w:r w:rsidR="00AE1D71">
        <w:rPr>
          <w:lang w:val="en-US"/>
        </w:rPr>
        <w:t xml:space="preserve">, thus risking </w:t>
      </w:r>
      <w:r w:rsidR="00FD119F">
        <w:rPr>
          <w:lang w:val="en-US"/>
        </w:rPr>
        <w:t>funds</w:t>
      </w:r>
      <w:r w:rsidR="007F2F26">
        <w:rPr>
          <w:lang w:val="en-US"/>
        </w:rPr>
        <w:t xml:space="preserve"> </w:t>
      </w:r>
      <w:r w:rsidR="00DA646A">
        <w:rPr>
          <w:lang w:val="en-US"/>
        </w:rPr>
        <w:t>and could prevent unnecessary cost.</w:t>
      </w:r>
      <w:r w:rsidR="00B23B8E">
        <w:rPr>
          <w:lang w:val="en-US"/>
        </w:rPr>
        <w:t xml:space="preserve"> </w:t>
      </w:r>
      <w:r w:rsidR="00E51867">
        <w:rPr>
          <w:lang w:val="en-US"/>
        </w:rPr>
        <w:t>In I</w:t>
      </w:r>
      <w:r w:rsidR="00926D0A">
        <w:rPr>
          <w:lang w:val="en-US"/>
        </w:rPr>
        <w:t>RELAND,</w:t>
      </w:r>
      <w:r w:rsidR="002017D1">
        <w:rPr>
          <w:lang w:val="en-US"/>
        </w:rPr>
        <w:t xml:space="preserve"> </w:t>
      </w:r>
      <w:r w:rsidR="00926D0A">
        <w:rPr>
          <w:lang w:val="en-US"/>
        </w:rPr>
        <w:t>D had made malicious</w:t>
      </w:r>
      <w:r w:rsidR="002A437F">
        <w:rPr>
          <w:lang w:val="en-US"/>
        </w:rPr>
        <w:t xml:space="preserve"> phone calls to women and had been </w:t>
      </w:r>
      <w:r w:rsidR="00C95D2E">
        <w:rPr>
          <w:lang w:val="en-US"/>
        </w:rPr>
        <w:t>charged of a S.47</w:t>
      </w:r>
      <w:r w:rsidR="00EB1E98">
        <w:rPr>
          <w:lang w:val="en-US"/>
        </w:rPr>
        <w:t xml:space="preserve"> offence, that is ABH</w:t>
      </w:r>
      <w:r w:rsidR="00554D39">
        <w:rPr>
          <w:lang w:val="en-US"/>
        </w:rPr>
        <w:t xml:space="preserve">. </w:t>
      </w:r>
      <w:r w:rsidR="00910570">
        <w:rPr>
          <w:lang w:val="en-US"/>
        </w:rPr>
        <w:t>D</w:t>
      </w:r>
      <w:r w:rsidR="002017D1">
        <w:rPr>
          <w:lang w:val="en-US"/>
        </w:rPr>
        <w:t xml:space="preserve"> appealed</w:t>
      </w:r>
      <w:r w:rsidR="005F0500">
        <w:rPr>
          <w:lang w:val="en-US"/>
        </w:rPr>
        <w:t xml:space="preserve"> but the prosecution was upheld</w:t>
      </w:r>
      <w:r w:rsidR="00982D8A">
        <w:rPr>
          <w:lang w:val="en-US"/>
        </w:rPr>
        <w:t>; a psychiatric illness</w:t>
      </w:r>
      <w:r w:rsidR="005A1D78">
        <w:rPr>
          <w:lang w:val="en-US"/>
        </w:rPr>
        <w:t xml:space="preserve"> did cause bodily harm within</w:t>
      </w:r>
      <w:r w:rsidR="00C4659D">
        <w:rPr>
          <w:lang w:val="en-US"/>
        </w:rPr>
        <w:t xml:space="preserve"> the meaning of 1861 Act.</w:t>
      </w:r>
      <w:r w:rsidR="0045593E">
        <w:rPr>
          <w:lang w:val="en-US"/>
        </w:rPr>
        <w:t xml:space="preserve"> In the context of criminal damage</w:t>
      </w:r>
      <w:r w:rsidR="00E55EDF">
        <w:rPr>
          <w:lang w:val="en-US"/>
        </w:rPr>
        <w:t xml:space="preserve">, a person has </w:t>
      </w:r>
      <w:r w:rsidR="00485FA5">
        <w:rPr>
          <w:lang w:val="en-US"/>
        </w:rPr>
        <w:t>acted</w:t>
      </w:r>
      <w:r w:rsidR="00FC6C51">
        <w:rPr>
          <w:lang w:val="en-US"/>
        </w:rPr>
        <w:t xml:space="preserve"> </w:t>
      </w:r>
      <w:r w:rsidR="009301C8">
        <w:rPr>
          <w:lang w:val="en-US"/>
        </w:rPr>
        <w:t>carelessly in a situation</w:t>
      </w:r>
      <w:r w:rsidR="000C6548">
        <w:rPr>
          <w:lang w:val="en-US"/>
        </w:rPr>
        <w:t xml:space="preserve"> where </w:t>
      </w:r>
      <w:r w:rsidR="00E2444F">
        <w:rPr>
          <w:lang w:val="en-US"/>
        </w:rPr>
        <w:t>t</w:t>
      </w:r>
      <w:r w:rsidR="00F44878">
        <w:rPr>
          <w:lang w:val="en-US"/>
        </w:rPr>
        <w:t xml:space="preserve">he risk </w:t>
      </w:r>
      <w:r w:rsidR="00F44878">
        <w:rPr>
          <w:lang w:val="en-US"/>
        </w:rPr>
        <w:lastRenderedPageBreak/>
        <w:t>exists</w:t>
      </w:r>
      <w:r w:rsidR="00C015B3">
        <w:rPr>
          <w:lang w:val="en-US"/>
        </w:rPr>
        <w:t xml:space="preserve"> or will exist,</w:t>
      </w:r>
      <w:r w:rsidR="00BB15A2">
        <w:rPr>
          <w:lang w:val="en-US"/>
        </w:rPr>
        <w:t xml:space="preserve"> and therefore ignores</w:t>
      </w:r>
      <w:r w:rsidR="00141ED0">
        <w:rPr>
          <w:lang w:val="en-US"/>
        </w:rPr>
        <w:t xml:space="preserve"> the </w:t>
      </w:r>
      <w:r w:rsidR="007B5C58">
        <w:rPr>
          <w:lang w:val="en-US"/>
        </w:rPr>
        <w:t xml:space="preserve">situation that the risk </w:t>
      </w:r>
      <w:r w:rsidR="00E53CDD">
        <w:rPr>
          <w:lang w:val="en-US"/>
        </w:rPr>
        <w:t>thus exist</w:t>
      </w:r>
      <w:r w:rsidR="001E15CE">
        <w:rPr>
          <w:lang w:val="en-US"/>
        </w:rPr>
        <w:t>s</w:t>
      </w:r>
      <w:r w:rsidR="002F6365">
        <w:rPr>
          <w:lang w:val="en-US"/>
        </w:rPr>
        <w:t>.</w:t>
      </w:r>
      <w:r w:rsidR="007123C8">
        <w:rPr>
          <w:lang w:val="en-US"/>
        </w:rPr>
        <w:t xml:space="preserve"> S</w:t>
      </w:r>
      <w:r w:rsidR="001E15CE">
        <w:rPr>
          <w:lang w:val="en-US"/>
        </w:rPr>
        <w:t>.47 offence involves whether</w:t>
      </w:r>
      <w:r w:rsidR="006A18B1">
        <w:rPr>
          <w:lang w:val="en-US"/>
        </w:rPr>
        <w:t xml:space="preserve"> </w:t>
      </w:r>
      <w:r w:rsidR="00F56441">
        <w:rPr>
          <w:lang w:val="en-US"/>
        </w:rPr>
        <w:t>V had given consent with capacity.</w:t>
      </w:r>
      <w:r w:rsidR="00F13E4E">
        <w:rPr>
          <w:lang w:val="en-US"/>
        </w:rPr>
        <w:t xml:space="preserve"> Science</w:t>
      </w:r>
      <w:r w:rsidR="003A1B61">
        <w:rPr>
          <w:lang w:val="en-US"/>
        </w:rPr>
        <w:t xml:space="preserve"> had progress and </w:t>
      </w:r>
      <w:r w:rsidR="003D6A46">
        <w:rPr>
          <w:lang w:val="en-US"/>
        </w:rPr>
        <w:t>women</w:t>
      </w:r>
      <w:r w:rsidR="00AF5550">
        <w:rPr>
          <w:lang w:val="en-US"/>
        </w:rPr>
        <w:t xml:space="preserve"> legal rights</w:t>
      </w:r>
      <w:r w:rsidR="00C17E13">
        <w:rPr>
          <w:lang w:val="en-US"/>
        </w:rPr>
        <w:t xml:space="preserve"> need</w:t>
      </w:r>
      <w:r w:rsidR="0026432B">
        <w:rPr>
          <w:lang w:val="en-US"/>
        </w:rPr>
        <w:t xml:space="preserve"> </w:t>
      </w:r>
      <w:r w:rsidR="00AF5550">
        <w:rPr>
          <w:lang w:val="en-US"/>
        </w:rPr>
        <w:t>to be protected against</w:t>
      </w:r>
      <w:r w:rsidR="0026432B">
        <w:rPr>
          <w:lang w:val="en-US"/>
        </w:rPr>
        <w:t xml:space="preserve"> harassments by phone calls</w:t>
      </w:r>
      <w:r w:rsidR="004A57BD">
        <w:rPr>
          <w:lang w:val="en-US"/>
        </w:rPr>
        <w:t>, even though</w:t>
      </w:r>
      <w:r w:rsidR="00717D18">
        <w:rPr>
          <w:lang w:val="en-US"/>
        </w:rPr>
        <w:t xml:space="preserve"> this is not part of the original</w:t>
      </w:r>
      <w:r w:rsidR="003706D9">
        <w:rPr>
          <w:lang w:val="en-US"/>
        </w:rPr>
        <w:t xml:space="preserve"> intention</w:t>
      </w:r>
      <w:r w:rsidR="00D912C4">
        <w:rPr>
          <w:lang w:val="en-US"/>
        </w:rPr>
        <w:t xml:space="preserve"> </w:t>
      </w:r>
      <w:r w:rsidR="003706D9">
        <w:rPr>
          <w:lang w:val="en-US"/>
        </w:rPr>
        <w:t>of the OAPA 1861 Act</w:t>
      </w:r>
      <w:r w:rsidR="00D44FBF">
        <w:rPr>
          <w:lang w:val="en-US"/>
        </w:rPr>
        <w:t>. It is the responsibil</w:t>
      </w:r>
      <w:r w:rsidR="00D912C4">
        <w:rPr>
          <w:lang w:val="en-US"/>
        </w:rPr>
        <w:t>i</w:t>
      </w:r>
      <w:r w:rsidR="00D44FBF">
        <w:rPr>
          <w:lang w:val="en-US"/>
        </w:rPr>
        <w:t>ty of parliament</w:t>
      </w:r>
      <w:r w:rsidR="00D912C4">
        <w:rPr>
          <w:lang w:val="en-US"/>
        </w:rPr>
        <w:t xml:space="preserve"> to mod</w:t>
      </w:r>
      <w:r w:rsidR="00C508C5">
        <w:rPr>
          <w:lang w:val="en-US"/>
        </w:rPr>
        <w:t>e</w:t>
      </w:r>
      <w:r w:rsidR="00D912C4">
        <w:rPr>
          <w:lang w:val="en-US"/>
        </w:rPr>
        <w:t>rnize</w:t>
      </w:r>
      <w:r w:rsidR="00C508C5">
        <w:rPr>
          <w:lang w:val="en-US"/>
        </w:rPr>
        <w:t xml:space="preserve"> the laws and should not rest</w:t>
      </w:r>
      <w:r w:rsidR="0002059E">
        <w:rPr>
          <w:lang w:val="en-US"/>
        </w:rPr>
        <w:t xml:space="preserve"> with the judiciary.</w:t>
      </w:r>
      <w:r w:rsidR="00176E11">
        <w:rPr>
          <w:lang w:val="en-US"/>
        </w:rPr>
        <w:t xml:space="preserve"> The </w:t>
      </w:r>
      <w:r w:rsidR="005F70B8">
        <w:rPr>
          <w:lang w:val="en-US"/>
        </w:rPr>
        <w:t>worse</w:t>
      </w:r>
      <w:r w:rsidR="00543082">
        <w:rPr>
          <w:lang w:val="en-US"/>
        </w:rPr>
        <w:t xml:space="preserve"> assault</w:t>
      </w:r>
      <w:r w:rsidR="005F70B8">
        <w:rPr>
          <w:lang w:val="en-US"/>
        </w:rPr>
        <w:t xml:space="preserve"> conviction </w:t>
      </w:r>
      <w:r w:rsidR="00543082">
        <w:rPr>
          <w:lang w:val="en-US"/>
        </w:rPr>
        <w:t>applies for lesser</w:t>
      </w:r>
      <w:r w:rsidR="00477808">
        <w:rPr>
          <w:lang w:val="en-US"/>
        </w:rPr>
        <w:t xml:space="preserve"> injuries and the offender</w:t>
      </w:r>
      <w:r w:rsidR="00901C07">
        <w:rPr>
          <w:lang w:val="en-US"/>
        </w:rPr>
        <w:t xml:space="preserve"> should be tried in the magistrates’ court</w:t>
      </w:r>
      <w:r w:rsidR="00A50AB9">
        <w:rPr>
          <w:lang w:val="en-US"/>
        </w:rPr>
        <w:t xml:space="preserve"> with a maximum</w:t>
      </w:r>
      <w:r w:rsidR="003B6CE7">
        <w:rPr>
          <w:lang w:val="en-US"/>
        </w:rPr>
        <w:t xml:space="preserve"> </w:t>
      </w:r>
      <w:r w:rsidR="009F0D05">
        <w:rPr>
          <w:lang w:val="en-US"/>
        </w:rPr>
        <w:t>sentence</w:t>
      </w:r>
      <w:r w:rsidR="003B6CE7">
        <w:rPr>
          <w:lang w:val="en-US"/>
        </w:rPr>
        <w:t xml:space="preserve"> of 12 months</w:t>
      </w:r>
      <w:r w:rsidR="00EE3DD4">
        <w:rPr>
          <w:lang w:val="en-US"/>
        </w:rPr>
        <w:t>’</w:t>
      </w:r>
      <w:r w:rsidR="00866888">
        <w:rPr>
          <w:lang w:val="en-US"/>
        </w:rPr>
        <w:t xml:space="preserve"> imprisonment</w:t>
      </w:r>
      <w:r w:rsidR="003B6CE7">
        <w:rPr>
          <w:lang w:val="en-US"/>
        </w:rPr>
        <w:t>; however</w:t>
      </w:r>
      <w:r w:rsidR="004A5453">
        <w:rPr>
          <w:lang w:val="en-US"/>
        </w:rPr>
        <w:t>,</w:t>
      </w:r>
      <w:r w:rsidR="003B6CE7">
        <w:rPr>
          <w:lang w:val="en-US"/>
        </w:rPr>
        <w:t xml:space="preserve"> there </w:t>
      </w:r>
      <w:r w:rsidR="005D063B">
        <w:rPr>
          <w:lang w:val="en-US"/>
        </w:rPr>
        <w:t>should</w:t>
      </w:r>
      <w:r w:rsidR="003B6CE7">
        <w:rPr>
          <w:lang w:val="en-US"/>
        </w:rPr>
        <w:t xml:space="preserve"> be </w:t>
      </w:r>
      <w:r w:rsidR="00557B05">
        <w:rPr>
          <w:lang w:val="en-US"/>
        </w:rPr>
        <w:t xml:space="preserve">proof of serious </w:t>
      </w:r>
      <w:r w:rsidR="007E658F">
        <w:rPr>
          <w:lang w:val="en-US"/>
        </w:rPr>
        <w:t>harm</w:t>
      </w:r>
      <w:r w:rsidR="008A3579">
        <w:rPr>
          <w:lang w:val="en-US"/>
        </w:rPr>
        <w:t xml:space="preserve">. </w:t>
      </w:r>
      <w:r w:rsidR="00025035">
        <w:rPr>
          <w:lang w:val="en-US"/>
        </w:rPr>
        <w:t>This c</w:t>
      </w:r>
      <w:r w:rsidR="008F29B6">
        <w:rPr>
          <w:lang w:val="en-US"/>
        </w:rPr>
        <w:t>hange will result</w:t>
      </w:r>
      <w:r w:rsidR="004A5453">
        <w:rPr>
          <w:lang w:val="en-US"/>
        </w:rPr>
        <w:t xml:space="preserve"> in 34.5% of ABH</w:t>
      </w:r>
      <w:r w:rsidR="00263CFE">
        <w:rPr>
          <w:lang w:val="en-US"/>
        </w:rPr>
        <w:t xml:space="preserve"> cases into the</w:t>
      </w:r>
      <w:r w:rsidR="00A22A4E">
        <w:rPr>
          <w:lang w:val="en-US"/>
        </w:rPr>
        <w:t xml:space="preserve"> magistrates’ court</w:t>
      </w:r>
      <w:r w:rsidR="00BC1133">
        <w:rPr>
          <w:lang w:val="en-US"/>
        </w:rPr>
        <w:t xml:space="preserve">, and this figure </w:t>
      </w:r>
      <w:r w:rsidR="00B6434B">
        <w:rPr>
          <w:lang w:val="en-US"/>
        </w:rPr>
        <w:t>could increase depending on the introduction</w:t>
      </w:r>
      <w:r w:rsidR="00EA5440">
        <w:rPr>
          <w:lang w:val="en-US"/>
        </w:rPr>
        <w:t xml:space="preserve"> of new increase in sentencing.</w:t>
      </w:r>
      <w:r w:rsidR="006565F7">
        <w:rPr>
          <w:lang w:val="en-US"/>
        </w:rPr>
        <w:t xml:space="preserve"> </w:t>
      </w:r>
      <w:r w:rsidR="00AD6D51">
        <w:rPr>
          <w:lang w:val="en-US"/>
        </w:rPr>
        <w:t>L</w:t>
      </w:r>
      <w:r w:rsidR="004A64AA">
        <w:rPr>
          <w:lang w:val="en-US"/>
        </w:rPr>
        <w:t>ow-level offences have r</w:t>
      </w:r>
      <w:r w:rsidR="00B974EA">
        <w:rPr>
          <w:lang w:val="en-US"/>
        </w:rPr>
        <w:t>aised</w:t>
      </w:r>
      <w:r w:rsidR="00EE3DD4">
        <w:rPr>
          <w:lang w:val="en-US"/>
        </w:rPr>
        <w:t xml:space="preserve"> </w:t>
      </w:r>
      <w:r w:rsidR="00B974EA">
        <w:rPr>
          <w:lang w:val="en-US"/>
        </w:rPr>
        <w:t>concerns in some case laws</w:t>
      </w:r>
      <w:r w:rsidR="008A3579">
        <w:rPr>
          <w:lang w:val="en-US"/>
        </w:rPr>
        <w:t xml:space="preserve"> where</w:t>
      </w:r>
      <w:r w:rsidR="0046003C">
        <w:rPr>
          <w:lang w:val="en-US"/>
        </w:rPr>
        <w:t xml:space="preserve"> </w:t>
      </w:r>
      <w:r w:rsidR="008A3579">
        <w:rPr>
          <w:lang w:val="en-US"/>
        </w:rPr>
        <w:t>t</w:t>
      </w:r>
      <w:r w:rsidR="0046003C">
        <w:rPr>
          <w:lang w:val="en-US"/>
        </w:rPr>
        <w:t xml:space="preserve">he victim </w:t>
      </w:r>
      <w:r w:rsidR="00725A57">
        <w:rPr>
          <w:lang w:val="en-US"/>
        </w:rPr>
        <w:t xml:space="preserve">must have to give consent, with consideration </w:t>
      </w:r>
      <w:r w:rsidR="00C57261">
        <w:rPr>
          <w:lang w:val="en-US"/>
        </w:rPr>
        <w:t>depending on the circumstances. In BROWN</w:t>
      </w:r>
      <w:r w:rsidR="004F63DA">
        <w:rPr>
          <w:lang w:val="en-US"/>
        </w:rPr>
        <w:t>, the offence took place during a rugby game</w:t>
      </w:r>
      <w:r w:rsidR="00C65CD3">
        <w:rPr>
          <w:lang w:val="en-US"/>
        </w:rPr>
        <w:t>, where the victim w</w:t>
      </w:r>
      <w:r w:rsidR="006B50D5">
        <w:rPr>
          <w:lang w:val="en-US"/>
        </w:rPr>
        <w:t>ou</w:t>
      </w:r>
      <w:r w:rsidR="00C65CD3">
        <w:rPr>
          <w:lang w:val="en-US"/>
        </w:rPr>
        <w:t>l</w:t>
      </w:r>
      <w:r w:rsidR="006B50D5">
        <w:rPr>
          <w:lang w:val="en-US"/>
        </w:rPr>
        <w:t>d</w:t>
      </w:r>
      <w:r w:rsidR="00C65CD3">
        <w:rPr>
          <w:lang w:val="en-US"/>
        </w:rPr>
        <w:t xml:space="preserve"> have </w:t>
      </w:r>
      <w:r w:rsidR="007161E1">
        <w:rPr>
          <w:lang w:val="en-US"/>
        </w:rPr>
        <w:t>thought</w:t>
      </w:r>
      <w:r w:rsidR="00C65CD3">
        <w:rPr>
          <w:lang w:val="en-US"/>
        </w:rPr>
        <w:t xml:space="preserve"> that the </w:t>
      </w:r>
      <w:r w:rsidR="00567AE9">
        <w:rPr>
          <w:lang w:val="en-US"/>
        </w:rPr>
        <w:t>injury</w:t>
      </w:r>
      <w:r w:rsidR="00802847">
        <w:rPr>
          <w:lang w:val="en-US"/>
        </w:rPr>
        <w:t xml:space="preserve"> caused was not considered</w:t>
      </w:r>
      <w:r w:rsidR="006B27F4">
        <w:rPr>
          <w:lang w:val="en-US"/>
        </w:rPr>
        <w:t xml:space="preserve"> </w:t>
      </w:r>
      <w:r w:rsidR="00025725">
        <w:rPr>
          <w:lang w:val="en-US"/>
        </w:rPr>
        <w:t>unreasonable</w:t>
      </w:r>
      <w:r w:rsidR="00AC59A2">
        <w:rPr>
          <w:lang w:val="en-US"/>
        </w:rPr>
        <w:t xml:space="preserve"> or</w:t>
      </w:r>
      <w:r w:rsidR="006B27F4">
        <w:rPr>
          <w:lang w:val="en-US"/>
        </w:rPr>
        <w:t xml:space="preserve"> malicious</w:t>
      </w:r>
      <w:r w:rsidR="00662F05">
        <w:rPr>
          <w:lang w:val="en-US"/>
        </w:rPr>
        <w:t>.</w:t>
      </w:r>
      <w:r w:rsidR="00035888">
        <w:rPr>
          <w:lang w:val="en-US"/>
        </w:rPr>
        <w:t xml:space="preserve"> </w:t>
      </w:r>
      <w:r w:rsidR="00CB73B4">
        <w:rPr>
          <w:lang w:val="en-US"/>
        </w:rPr>
        <w:t>S. 20</w:t>
      </w:r>
      <w:r w:rsidR="005C2B15">
        <w:rPr>
          <w:lang w:val="en-US"/>
        </w:rPr>
        <w:t xml:space="preserve"> of the draft bill </w:t>
      </w:r>
      <w:r w:rsidR="00EF545D">
        <w:rPr>
          <w:lang w:val="en-US"/>
        </w:rPr>
        <w:t>stated</w:t>
      </w:r>
      <w:r w:rsidR="002634A4">
        <w:rPr>
          <w:lang w:val="en-US"/>
        </w:rPr>
        <w:t xml:space="preserve"> that a cut</w:t>
      </w:r>
      <w:r w:rsidR="00C17146">
        <w:rPr>
          <w:lang w:val="en-US"/>
        </w:rPr>
        <w:t xml:space="preserve"> </w:t>
      </w:r>
      <w:r w:rsidR="00FA32D6">
        <w:rPr>
          <w:lang w:val="en-US"/>
        </w:rPr>
        <w:t>cannot be of cons</w:t>
      </w:r>
      <w:r w:rsidR="006556B4">
        <w:rPr>
          <w:lang w:val="en-US"/>
        </w:rPr>
        <w:t>i</w:t>
      </w:r>
      <w:r w:rsidR="00FA32D6">
        <w:rPr>
          <w:lang w:val="en-US"/>
        </w:rPr>
        <w:t>derable importance</w:t>
      </w:r>
      <w:r w:rsidR="00E928F6">
        <w:rPr>
          <w:lang w:val="en-US"/>
        </w:rPr>
        <w:t>. In</w:t>
      </w:r>
      <w:r w:rsidR="007C322F">
        <w:rPr>
          <w:lang w:val="en-US"/>
        </w:rPr>
        <w:t xml:space="preserve"> </w:t>
      </w:r>
      <w:r w:rsidR="00E928F6">
        <w:rPr>
          <w:lang w:val="en-US"/>
        </w:rPr>
        <w:t>addition</w:t>
      </w:r>
      <w:r w:rsidR="007C322F">
        <w:rPr>
          <w:lang w:val="en-US"/>
        </w:rPr>
        <w:t xml:space="preserve"> to </w:t>
      </w:r>
      <w:r w:rsidR="00E928F6">
        <w:rPr>
          <w:lang w:val="en-US"/>
        </w:rPr>
        <w:t>the sentence is seven years</w:t>
      </w:r>
      <w:r w:rsidR="001F4027">
        <w:rPr>
          <w:lang w:val="en-US"/>
        </w:rPr>
        <w:t xml:space="preserve"> impri</w:t>
      </w:r>
      <w:r w:rsidR="001C0DA1">
        <w:rPr>
          <w:lang w:val="en-US"/>
        </w:rPr>
        <w:t>sonment for recklessly</w:t>
      </w:r>
      <w:r w:rsidR="001238E6">
        <w:rPr>
          <w:lang w:val="en-US"/>
        </w:rPr>
        <w:t xml:space="preserve"> causing serious harm to the victim</w:t>
      </w:r>
      <w:r w:rsidR="00096A5B">
        <w:rPr>
          <w:lang w:val="en-US"/>
        </w:rPr>
        <w:t>.</w:t>
      </w:r>
      <w:r w:rsidR="005C7AF7">
        <w:rPr>
          <w:lang w:val="en-US"/>
        </w:rPr>
        <w:t xml:space="preserve"> </w:t>
      </w:r>
    </w:p>
    <w:p w14:paraId="317E9C78" w14:textId="6AA1259A" w:rsidR="007D315C" w:rsidRDefault="007D315C">
      <w:pPr>
        <w:rPr>
          <w:lang w:val="en-US"/>
        </w:rPr>
      </w:pPr>
      <w:r>
        <w:rPr>
          <w:lang w:val="en-US"/>
        </w:rPr>
        <w:t>This shows the problem the system is facing</w:t>
      </w:r>
      <w:r w:rsidR="00D30970">
        <w:rPr>
          <w:lang w:val="en-US"/>
        </w:rPr>
        <w:t xml:space="preserve"> if the public c</w:t>
      </w:r>
      <w:r w:rsidR="00DF7E3D">
        <w:rPr>
          <w:lang w:val="en-US"/>
        </w:rPr>
        <w:t>ould not</w:t>
      </w:r>
      <w:r w:rsidR="00D30970">
        <w:rPr>
          <w:lang w:val="en-US"/>
        </w:rPr>
        <w:t xml:space="preserve"> underst</w:t>
      </w:r>
      <w:r w:rsidR="004932BE">
        <w:rPr>
          <w:lang w:val="en-US"/>
        </w:rPr>
        <w:t>an</w:t>
      </w:r>
      <w:r w:rsidR="00D30970">
        <w:rPr>
          <w:lang w:val="en-US"/>
        </w:rPr>
        <w:t xml:space="preserve">d the </w:t>
      </w:r>
      <w:r w:rsidR="00294767">
        <w:rPr>
          <w:lang w:val="en-US"/>
        </w:rPr>
        <w:t>hier</w:t>
      </w:r>
      <w:r w:rsidR="00454A31">
        <w:rPr>
          <w:lang w:val="en-US"/>
        </w:rPr>
        <w:t>archy</w:t>
      </w:r>
      <w:r w:rsidR="00CD722F">
        <w:rPr>
          <w:lang w:val="en-US"/>
        </w:rPr>
        <w:t xml:space="preserve"> of offences</w:t>
      </w:r>
      <w:r w:rsidR="00025FA1">
        <w:rPr>
          <w:lang w:val="en-US"/>
        </w:rPr>
        <w:t xml:space="preserve"> and the consequences </w:t>
      </w:r>
      <w:r w:rsidR="00730A83">
        <w:rPr>
          <w:lang w:val="en-US"/>
        </w:rPr>
        <w:t xml:space="preserve">of </w:t>
      </w:r>
      <w:r w:rsidR="00025FA1">
        <w:rPr>
          <w:lang w:val="en-US"/>
        </w:rPr>
        <w:t xml:space="preserve">each offence in terms of </w:t>
      </w:r>
      <w:r w:rsidR="00730A83">
        <w:rPr>
          <w:lang w:val="en-US"/>
        </w:rPr>
        <w:t>sentencing</w:t>
      </w:r>
      <w:r w:rsidR="00495BDF">
        <w:rPr>
          <w:lang w:val="en-US"/>
        </w:rPr>
        <w:t>.</w:t>
      </w:r>
      <w:r w:rsidR="00A87512">
        <w:rPr>
          <w:lang w:val="en-US"/>
        </w:rPr>
        <w:t xml:space="preserve"> S.18</w:t>
      </w:r>
      <w:r w:rsidR="00EA6FC5">
        <w:rPr>
          <w:lang w:val="en-US"/>
        </w:rPr>
        <w:t xml:space="preserve"> contains four modes of </w:t>
      </w:r>
      <w:r w:rsidR="00223CF2">
        <w:rPr>
          <w:lang w:val="en-US"/>
        </w:rPr>
        <w:t>occ</w:t>
      </w:r>
      <w:r w:rsidR="00A23E7F">
        <w:rPr>
          <w:lang w:val="en-US"/>
        </w:rPr>
        <w:t>urrences complicating this non</w:t>
      </w:r>
      <w:r w:rsidR="00C21913">
        <w:rPr>
          <w:lang w:val="en-US"/>
        </w:rPr>
        <w:t>-fatal offence. The principle</w:t>
      </w:r>
      <w:r w:rsidR="00BA2DA9">
        <w:rPr>
          <w:lang w:val="en-US"/>
        </w:rPr>
        <w:t xml:space="preserve"> of </w:t>
      </w:r>
      <w:r w:rsidR="000702DB">
        <w:rPr>
          <w:lang w:val="en-US"/>
        </w:rPr>
        <w:t xml:space="preserve">voluntary act </w:t>
      </w:r>
      <w:r w:rsidR="00A662B3">
        <w:rPr>
          <w:lang w:val="en-US"/>
        </w:rPr>
        <w:t>sh</w:t>
      </w:r>
      <w:r w:rsidR="004932BE">
        <w:rPr>
          <w:lang w:val="en-US"/>
        </w:rPr>
        <w:t>owed</w:t>
      </w:r>
      <w:r w:rsidR="000702DB">
        <w:rPr>
          <w:lang w:val="en-US"/>
        </w:rPr>
        <w:t xml:space="preserve"> that the offender</w:t>
      </w:r>
      <w:r w:rsidR="00365510">
        <w:rPr>
          <w:lang w:val="en-US"/>
        </w:rPr>
        <w:t xml:space="preserve"> is aware </w:t>
      </w:r>
      <w:r w:rsidR="00055893">
        <w:rPr>
          <w:lang w:val="en-US"/>
        </w:rPr>
        <w:t>of</w:t>
      </w:r>
      <w:r w:rsidR="00365510">
        <w:rPr>
          <w:lang w:val="en-US"/>
        </w:rPr>
        <w:t xml:space="preserve"> the </w:t>
      </w:r>
      <w:r w:rsidR="00C277D5">
        <w:rPr>
          <w:lang w:val="en-US"/>
        </w:rPr>
        <w:t>consequence of the</w:t>
      </w:r>
      <w:r w:rsidR="00274E8E">
        <w:rPr>
          <w:lang w:val="en-US"/>
        </w:rPr>
        <w:t xml:space="preserve"> action</w:t>
      </w:r>
      <w:r w:rsidR="00055893">
        <w:rPr>
          <w:lang w:val="en-US"/>
        </w:rPr>
        <w:t xml:space="preserve"> of his actio</w:t>
      </w:r>
      <w:r w:rsidR="00525CC4">
        <w:rPr>
          <w:lang w:val="en-US"/>
        </w:rPr>
        <w:t>n</w:t>
      </w:r>
      <w:r w:rsidR="0007258E">
        <w:rPr>
          <w:lang w:val="en-US"/>
        </w:rPr>
        <w:t xml:space="preserve"> with intent to cause serious</w:t>
      </w:r>
      <w:r w:rsidR="004B2FEC">
        <w:rPr>
          <w:lang w:val="en-US"/>
        </w:rPr>
        <w:t xml:space="preserve"> harm.</w:t>
      </w:r>
      <w:r w:rsidR="00B84D9F">
        <w:rPr>
          <w:lang w:val="en-US"/>
        </w:rPr>
        <w:t xml:space="preserve"> This intention</w:t>
      </w:r>
      <w:r w:rsidR="009C383E">
        <w:rPr>
          <w:lang w:val="en-US"/>
        </w:rPr>
        <w:t xml:space="preserve"> can involve an act o</w:t>
      </w:r>
      <w:r w:rsidR="006C0CEA">
        <w:rPr>
          <w:lang w:val="en-US"/>
        </w:rPr>
        <w:t>r</w:t>
      </w:r>
      <w:r w:rsidR="009C383E">
        <w:rPr>
          <w:lang w:val="en-US"/>
        </w:rPr>
        <w:t xml:space="preserve"> omission</w:t>
      </w:r>
      <w:r w:rsidR="00346451">
        <w:rPr>
          <w:lang w:val="en-US"/>
        </w:rPr>
        <w:t xml:space="preserve"> and</w:t>
      </w:r>
      <w:r w:rsidR="007A67E5">
        <w:rPr>
          <w:lang w:val="en-US"/>
        </w:rPr>
        <w:t xml:space="preserve"> </w:t>
      </w:r>
      <w:r w:rsidR="008E1199">
        <w:rPr>
          <w:lang w:val="en-US"/>
        </w:rPr>
        <w:t>t</w:t>
      </w:r>
      <w:r w:rsidR="007A67E5">
        <w:rPr>
          <w:lang w:val="en-US"/>
        </w:rPr>
        <w:t>his</w:t>
      </w:r>
      <w:r w:rsidR="00ED4B01">
        <w:rPr>
          <w:lang w:val="en-US"/>
        </w:rPr>
        <w:t xml:space="preserve"> offence</w:t>
      </w:r>
      <w:r w:rsidR="00912976">
        <w:rPr>
          <w:lang w:val="en-US"/>
        </w:rPr>
        <w:t xml:space="preserve"> would be </w:t>
      </w:r>
      <w:r w:rsidR="008E1199">
        <w:rPr>
          <w:lang w:val="en-US"/>
        </w:rPr>
        <w:t>tried</w:t>
      </w:r>
      <w:r w:rsidR="00912976">
        <w:rPr>
          <w:lang w:val="en-US"/>
        </w:rPr>
        <w:t xml:space="preserve"> in the crown court</w:t>
      </w:r>
      <w:r w:rsidR="0091169E">
        <w:rPr>
          <w:lang w:val="en-US"/>
        </w:rPr>
        <w:t>,</w:t>
      </w:r>
      <w:r w:rsidR="00E05EF0">
        <w:rPr>
          <w:lang w:val="en-US"/>
        </w:rPr>
        <w:t xml:space="preserve"> where the offender</w:t>
      </w:r>
      <w:r w:rsidR="00905EA2">
        <w:rPr>
          <w:lang w:val="en-US"/>
        </w:rPr>
        <w:t xml:space="preserve"> would face a life sentence</w:t>
      </w:r>
      <w:r w:rsidR="001C4E74">
        <w:rPr>
          <w:lang w:val="en-US"/>
        </w:rPr>
        <w:t xml:space="preserve">. </w:t>
      </w:r>
      <w:r w:rsidR="005415EB">
        <w:rPr>
          <w:lang w:val="en-US"/>
        </w:rPr>
        <w:t xml:space="preserve"> According to t</w:t>
      </w:r>
      <w:r w:rsidR="001C4E74">
        <w:rPr>
          <w:lang w:val="en-US"/>
        </w:rPr>
        <w:t xml:space="preserve">he </w:t>
      </w:r>
      <w:r w:rsidR="005415EB">
        <w:rPr>
          <w:lang w:val="en-US"/>
        </w:rPr>
        <w:t>L</w:t>
      </w:r>
      <w:r w:rsidR="001C4E74">
        <w:rPr>
          <w:lang w:val="en-US"/>
        </w:rPr>
        <w:t xml:space="preserve">aw </w:t>
      </w:r>
      <w:r w:rsidR="005415EB">
        <w:rPr>
          <w:lang w:val="en-US"/>
        </w:rPr>
        <w:t>C</w:t>
      </w:r>
      <w:r w:rsidR="001C4E74">
        <w:rPr>
          <w:lang w:val="en-US"/>
        </w:rPr>
        <w:t>ommission</w:t>
      </w:r>
      <w:r w:rsidR="0090121E">
        <w:rPr>
          <w:lang w:val="en-US"/>
        </w:rPr>
        <w:t xml:space="preserve"> it was </w:t>
      </w:r>
      <w:r w:rsidR="00F64524">
        <w:rPr>
          <w:lang w:val="en-US"/>
        </w:rPr>
        <w:t>s</w:t>
      </w:r>
      <w:r w:rsidR="003949C6">
        <w:rPr>
          <w:lang w:val="en-US"/>
        </w:rPr>
        <w:t>ugges</w:t>
      </w:r>
      <w:r w:rsidR="00F64524">
        <w:rPr>
          <w:lang w:val="en-US"/>
        </w:rPr>
        <w:t>ted</w:t>
      </w:r>
      <w:r w:rsidR="0090121E">
        <w:rPr>
          <w:lang w:val="en-US"/>
        </w:rPr>
        <w:t xml:space="preserve"> that</w:t>
      </w:r>
      <w:r w:rsidR="00F82C40">
        <w:rPr>
          <w:lang w:val="en-US"/>
        </w:rPr>
        <w:t xml:space="preserve"> </w:t>
      </w:r>
      <w:r w:rsidR="00B035D2">
        <w:rPr>
          <w:lang w:val="en-US"/>
        </w:rPr>
        <w:t>Clause</w:t>
      </w:r>
      <w:r w:rsidR="006734DB">
        <w:rPr>
          <w:lang w:val="en-US"/>
        </w:rPr>
        <w:t xml:space="preserve"> 10 should </w:t>
      </w:r>
      <w:r w:rsidR="007D34F4">
        <w:rPr>
          <w:lang w:val="en-US"/>
        </w:rPr>
        <w:t>be</w:t>
      </w:r>
      <w:r w:rsidR="00D218D7">
        <w:rPr>
          <w:lang w:val="en-US"/>
        </w:rPr>
        <w:t xml:space="preserve"> replaced</w:t>
      </w:r>
      <w:r w:rsidR="0082318F">
        <w:rPr>
          <w:lang w:val="en-US"/>
        </w:rPr>
        <w:t xml:space="preserve"> with the word threatening death</w:t>
      </w:r>
      <w:r w:rsidR="00CB4739">
        <w:rPr>
          <w:lang w:val="en-US"/>
        </w:rPr>
        <w:t xml:space="preserve"> or serious injury</w:t>
      </w:r>
      <w:r w:rsidR="00656685">
        <w:rPr>
          <w:lang w:val="en-US"/>
        </w:rPr>
        <w:t xml:space="preserve"> where</w:t>
      </w:r>
      <w:r w:rsidR="001613ED">
        <w:rPr>
          <w:lang w:val="en-US"/>
        </w:rPr>
        <w:t xml:space="preserve"> the victim</w:t>
      </w:r>
      <w:r w:rsidR="008620E7">
        <w:rPr>
          <w:lang w:val="en-US"/>
        </w:rPr>
        <w:t xml:space="preserve"> must have feared </w:t>
      </w:r>
      <w:r w:rsidR="00376D0B">
        <w:rPr>
          <w:lang w:val="en-US"/>
        </w:rPr>
        <w:t>for his life</w:t>
      </w:r>
      <w:r w:rsidR="005D418D">
        <w:rPr>
          <w:lang w:val="en-US"/>
        </w:rPr>
        <w:t>. The reform should include</w:t>
      </w:r>
      <w:r w:rsidR="00CB6AED">
        <w:rPr>
          <w:lang w:val="en-US"/>
        </w:rPr>
        <w:t xml:space="preserve"> conditional threats</w:t>
      </w:r>
      <w:r w:rsidR="002C64AB">
        <w:rPr>
          <w:lang w:val="en-US"/>
        </w:rPr>
        <w:t>,</w:t>
      </w:r>
      <w:r w:rsidR="00CB6AED">
        <w:rPr>
          <w:lang w:val="en-US"/>
        </w:rPr>
        <w:t xml:space="preserve"> and </w:t>
      </w:r>
      <w:r w:rsidR="00F85BE8">
        <w:rPr>
          <w:lang w:val="en-US"/>
        </w:rPr>
        <w:t>the threats of rape</w:t>
      </w:r>
      <w:r w:rsidR="00B92413">
        <w:rPr>
          <w:lang w:val="en-US"/>
        </w:rPr>
        <w:t xml:space="preserve"> were unclear in the OAPA.</w:t>
      </w:r>
      <w:r w:rsidR="00590B8E">
        <w:rPr>
          <w:lang w:val="en-US"/>
        </w:rPr>
        <w:t xml:space="preserve"> </w:t>
      </w:r>
      <w:r w:rsidR="00984598">
        <w:rPr>
          <w:lang w:val="en-US"/>
        </w:rPr>
        <w:t>The 1861 Act provides with three offences</w:t>
      </w:r>
      <w:r w:rsidR="000E2831">
        <w:rPr>
          <w:lang w:val="en-US"/>
        </w:rPr>
        <w:t xml:space="preserve"> that create</w:t>
      </w:r>
      <w:r w:rsidR="009A0CD7">
        <w:rPr>
          <w:lang w:val="en-US"/>
        </w:rPr>
        <w:t xml:space="preserve"> danger on railways. S.32</w:t>
      </w:r>
      <w:r w:rsidR="007B1FC7">
        <w:rPr>
          <w:lang w:val="en-US"/>
        </w:rPr>
        <w:t xml:space="preserve"> makes it unlawful and malicious to interfer</w:t>
      </w:r>
      <w:r w:rsidR="00BC6F70">
        <w:rPr>
          <w:lang w:val="en-US"/>
        </w:rPr>
        <w:t xml:space="preserve">e with tracks by </w:t>
      </w:r>
      <w:r w:rsidR="00A414C3">
        <w:rPr>
          <w:lang w:val="en-US"/>
        </w:rPr>
        <w:t>removing signs</w:t>
      </w:r>
      <w:r w:rsidR="00523D6B">
        <w:rPr>
          <w:lang w:val="en-US"/>
        </w:rPr>
        <w:t xml:space="preserve"> </w:t>
      </w:r>
      <w:r w:rsidR="005B0E58">
        <w:rPr>
          <w:lang w:val="en-US"/>
        </w:rPr>
        <w:t>and points</w:t>
      </w:r>
      <w:r w:rsidR="00891ED0">
        <w:rPr>
          <w:lang w:val="en-US"/>
        </w:rPr>
        <w:t xml:space="preserve">, thus putting the lives of persons </w:t>
      </w:r>
      <w:r w:rsidR="00E730AE">
        <w:rPr>
          <w:lang w:val="en-US"/>
        </w:rPr>
        <w:t>in danger and maximum sentence is life imprisonment</w:t>
      </w:r>
      <w:r w:rsidR="00B0695D">
        <w:rPr>
          <w:lang w:val="en-US"/>
        </w:rPr>
        <w:t>. S.33 makes it a criminal offence</w:t>
      </w:r>
      <w:r w:rsidR="00646B80">
        <w:rPr>
          <w:lang w:val="en-US"/>
        </w:rPr>
        <w:t xml:space="preserve"> to throw objects at train</w:t>
      </w:r>
      <w:r w:rsidR="001D5CCE">
        <w:rPr>
          <w:lang w:val="en-US"/>
        </w:rPr>
        <w:t>, thereby putting the lives of pas</w:t>
      </w:r>
      <w:r w:rsidR="009A15D3">
        <w:rPr>
          <w:lang w:val="en-US"/>
        </w:rPr>
        <w:t xml:space="preserve">sengers at risk and maximum sentence requires is </w:t>
      </w:r>
      <w:r w:rsidR="00D079D9">
        <w:rPr>
          <w:lang w:val="en-US"/>
        </w:rPr>
        <w:t>life sentence.</w:t>
      </w:r>
      <w:r w:rsidR="00886710">
        <w:rPr>
          <w:lang w:val="en-US"/>
        </w:rPr>
        <w:t xml:space="preserve"> S.34 </w:t>
      </w:r>
      <w:r w:rsidR="001636B4">
        <w:rPr>
          <w:lang w:val="en-US"/>
        </w:rPr>
        <w:t>makes it an offence to put the lives</w:t>
      </w:r>
      <w:r w:rsidR="0006472D">
        <w:rPr>
          <w:lang w:val="en-US"/>
        </w:rPr>
        <w:t xml:space="preserve"> of persons in danger by unlawful act</w:t>
      </w:r>
      <w:r w:rsidR="009C45D8">
        <w:rPr>
          <w:lang w:val="en-US"/>
        </w:rPr>
        <w:t xml:space="preserve"> or neglect and maximum sentence is two years.</w:t>
      </w:r>
      <w:r w:rsidR="00B302CD">
        <w:rPr>
          <w:lang w:val="en-US"/>
        </w:rPr>
        <w:t xml:space="preserve"> Hate crimes are offences</w:t>
      </w:r>
      <w:r w:rsidR="00416BE6">
        <w:rPr>
          <w:lang w:val="en-US"/>
        </w:rPr>
        <w:t xml:space="preserve"> that</w:t>
      </w:r>
      <w:r w:rsidR="0021346B">
        <w:rPr>
          <w:lang w:val="en-US"/>
        </w:rPr>
        <w:t xml:space="preserve"> are displeased under</w:t>
      </w:r>
      <w:r w:rsidR="00B748DF">
        <w:rPr>
          <w:lang w:val="en-US"/>
        </w:rPr>
        <w:t xml:space="preserve"> SS.20 and 47 and are considered as common assault</w:t>
      </w:r>
      <w:r w:rsidR="00F00A53">
        <w:rPr>
          <w:lang w:val="en-US"/>
        </w:rPr>
        <w:t xml:space="preserve">. It is motivated on the </w:t>
      </w:r>
      <w:r w:rsidR="006C30F1">
        <w:rPr>
          <w:lang w:val="en-US"/>
        </w:rPr>
        <w:t>beliefs</w:t>
      </w:r>
      <w:r w:rsidR="00A5031D">
        <w:rPr>
          <w:lang w:val="en-US"/>
        </w:rPr>
        <w:t xml:space="preserve"> of race, religion etc. </w:t>
      </w:r>
      <w:r w:rsidR="009830BD">
        <w:rPr>
          <w:lang w:val="en-US"/>
        </w:rPr>
        <w:t>The racial offences were created</w:t>
      </w:r>
      <w:r w:rsidR="00FB288C">
        <w:rPr>
          <w:lang w:val="en-US"/>
        </w:rPr>
        <w:t xml:space="preserve"> by the Crime and Disorder Act 1998</w:t>
      </w:r>
      <w:r w:rsidR="00B246A9">
        <w:rPr>
          <w:lang w:val="en-US"/>
        </w:rPr>
        <w:t>, the sections</w:t>
      </w:r>
      <w:r w:rsidR="00D0348A">
        <w:rPr>
          <w:lang w:val="en-US"/>
        </w:rPr>
        <w:t xml:space="preserve"> that created</w:t>
      </w:r>
      <w:r w:rsidR="00E62010">
        <w:rPr>
          <w:lang w:val="en-US"/>
        </w:rPr>
        <w:t xml:space="preserve"> those offences were amended </w:t>
      </w:r>
      <w:r w:rsidR="00FE60BF">
        <w:rPr>
          <w:lang w:val="en-US"/>
        </w:rPr>
        <w:t>by the Anti-Terrorism</w:t>
      </w:r>
      <w:r w:rsidR="00B631C5">
        <w:rPr>
          <w:lang w:val="en-US"/>
        </w:rPr>
        <w:t xml:space="preserve">, Crime and Security </w:t>
      </w:r>
      <w:r w:rsidR="009F355C">
        <w:rPr>
          <w:lang w:val="en-US"/>
        </w:rPr>
        <w:t>Act 2001, that includes</w:t>
      </w:r>
      <w:r w:rsidR="00E57ADB">
        <w:rPr>
          <w:lang w:val="en-US"/>
        </w:rPr>
        <w:t xml:space="preserve"> </w:t>
      </w:r>
      <w:r w:rsidR="00DD501A">
        <w:rPr>
          <w:lang w:val="en-US"/>
        </w:rPr>
        <w:t xml:space="preserve">the state of </w:t>
      </w:r>
      <w:r w:rsidR="005F0022">
        <w:rPr>
          <w:lang w:val="en-US"/>
        </w:rPr>
        <w:t>exacerbation</w:t>
      </w:r>
      <w:r w:rsidR="003321EE">
        <w:rPr>
          <w:lang w:val="en-US"/>
        </w:rPr>
        <w:t>. The spec</w:t>
      </w:r>
      <w:r w:rsidR="0084430E">
        <w:rPr>
          <w:lang w:val="en-US"/>
        </w:rPr>
        <w:t>ific domestic violence was not addressed in the SCP</w:t>
      </w:r>
      <w:r w:rsidR="00BC2383">
        <w:rPr>
          <w:lang w:val="en-US"/>
        </w:rPr>
        <w:t xml:space="preserve"> in accordance with the 1861</w:t>
      </w:r>
      <w:r w:rsidR="00683E3B">
        <w:rPr>
          <w:lang w:val="en-US"/>
        </w:rPr>
        <w:t xml:space="preserve"> Act, rather the offence of children being exposed</w:t>
      </w:r>
      <w:r w:rsidR="00F851A3">
        <w:rPr>
          <w:lang w:val="en-US"/>
        </w:rPr>
        <w:t xml:space="preserve"> to danger</w:t>
      </w:r>
      <w:r w:rsidR="00B84234">
        <w:rPr>
          <w:lang w:val="en-US"/>
        </w:rPr>
        <w:t xml:space="preserve"> </w:t>
      </w:r>
      <w:r w:rsidR="00F851A3">
        <w:rPr>
          <w:lang w:val="en-US"/>
        </w:rPr>
        <w:t>(GIBBINS AND PROCTOR</w:t>
      </w:r>
      <w:r w:rsidR="00F73809">
        <w:rPr>
          <w:lang w:val="en-US"/>
        </w:rPr>
        <w:t xml:space="preserve"> 1918</w:t>
      </w:r>
      <w:r w:rsidR="00B84234">
        <w:rPr>
          <w:lang w:val="en-US"/>
        </w:rPr>
        <w:t>). Offender</w:t>
      </w:r>
      <w:r w:rsidR="00475EC9">
        <w:rPr>
          <w:lang w:val="en-US"/>
        </w:rPr>
        <w:t>s of domestic violence a</w:t>
      </w:r>
      <w:r w:rsidR="00C6252E">
        <w:rPr>
          <w:lang w:val="en-US"/>
        </w:rPr>
        <w:t>re officially</w:t>
      </w:r>
      <w:r w:rsidR="001C69AA">
        <w:rPr>
          <w:lang w:val="en-US"/>
        </w:rPr>
        <w:t xml:space="preserve"> </w:t>
      </w:r>
      <w:r w:rsidR="00606657">
        <w:rPr>
          <w:lang w:val="en-US"/>
        </w:rPr>
        <w:t>recorded, so that their crimes would show</w:t>
      </w:r>
      <w:r w:rsidR="003E37E3">
        <w:rPr>
          <w:lang w:val="en-US"/>
        </w:rPr>
        <w:t xml:space="preserve"> the </w:t>
      </w:r>
      <w:r w:rsidR="00DE2B21">
        <w:rPr>
          <w:lang w:val="en-US"/>
        </w:rPr>
        <w:t>awareness</w:t>
      </w:r>
      <w:r w:rsidR="003E37E3">
        <w:rPr>
          <w:lang w:val="en-US"/>
        </w:rPr>
        <w:t xml:space="preserve"> of such crime</w:t>
      </w:r>
      <w:r w:rsidR="00A736DE">
        <w:rPr>
          <w:lang w:val="en-US"/>
        </w:rPr>
        <w:t>.</w:t>
      </w:r>
      <w:r w:rsidR="00431E4D">
        <w:rPr>
          <w:lang w:val="en-US"/>
        </w:rPr>
        <w:t xml:space="preserve"> However, these offences</w:t>
      </w:r>
      <w:r w:rsidR="00901F5B">
        <w:rPr>
          <w:lang w:val="en-US"/>
        </w:rPr>
        <w:t xml:space="preserve"> have been </w:t>
      </w:r>
      <w:r w:rsidR="003159D4">
        <w:rPr>
          <w:lang w:val="en-US"/>
        </w:rPr>
        <w:t>weakened</w:t>
      </w:r>
      <w:r w:rsidR="00F41216">
        <w:rPr>
          <w:lang w:val="en-US"/>
        </w:rPr>
        <w:t xml:space="preserve"> as violence in violence and therefore</w:t>
      </w:r>
      <w:r w:rsidR="003C54FA">
        <w:rPr>
          <w:lang w:val="en-US"/>
        </w:rPr>
        <w:t xml:space="preserve"> gave a wrong </w:t>
      </w:r>
      <w:r w:rsidR="00407135">
        <w:rPr>
          <w:lang w:val="en-US"/>
        </w:rPr>
        <w:t>in</w:t>
      </w:r>
      <w:r w:rsidR="00A97C3B">
        <w:rPr>
          <w:lang w:val="en-US"/>
        </w:rPr>
        <w:t>fluence that domestic violence</w:t>
      </w:r>
      <w:r w:rsidR="00BB44E5">
        <w:rPr>
          <w:lang w:val="en-US"/>
        </w:rPr>
        <w:t xml:space="preserve"> is mainly an offence against family</w:t>
      </w:r>
      <w:r w:rsidR="00282CBD">
        <w:rPr>
          <w:lang w:val="en-US"/>
        </w:rPr>
        <w:t xml:space="preserve"> members rather than a wrongful act, no</w:t>
      </w:r>
      <w:r w:rsidR="0016416C">
        <w:rPr>
          <w:lang w:val="en-US"/>
        </w:rPr>
        <w:t xml:space="preserve"> </w:t>
      </w:r>
      <w:r w:rsidR="00282CBD">
        <w:rPr>
          <w:lang w:val="en-US"/>
        </w:rPr>
        <w:t xml:space="preserve">matter </w:t>
      </w:r>
      <w:r w:rsidR="0016416C">
        <w:rPr>
          <w:lang w:val="en-US"/>
        </w:rPr>
        <w:t xml:space="preserve">who the </w:t>
      </w:r>
      <w:proofErr w:type="spellStart"/>
      <w:proofErr w:type="gramStart"/>
      <w:r w:rsidR="0016416C">
        <w:rPr>
          <w:lang w:val="en-US"/>
        </w:rPr>
        <w:t>victim</w:t>
      </w:r>
      <w:r w:rsidR="006C7D5F">
        <w:rPr>
          <w:lang w:val="en-US"/>
        </w:rPr>
        <w:t>.</w:t>
      </w:r>
      <w:r w:rsidR="00A57B8B">
        <w:rPr>
          <w:lang w:val="en-US"/>
        </w:rPr>
        <w:t>Solici</w:t>
      </w:r>
      <w:r w:rsidR="007974A1">
        <w:rPr>
          <w:lang w:val="en-US"/>
        </w:rPr>
        <w:t>tation</w:t>
      </w:r>
      <w:proofErr w:type="spellEnd"/>
      <w:proofErr w:type="gramEnd"/>
      <w:r w:rsidR="007974A1">
        <w:rPr>
          <w:lang w:val="en-US"/>
        </w:rPr>
        <w:t xml:space="preserve"> to murder </w:t>
      </w:r>
      <w:r w:rsidR="00DC19BF">
        <w:rPr>
          <w:lang w:val="en-US"/>
        </w:rPr>
        <w:t>is defined</w:t>
      </w:r>
      <w:r w:rsidR="00B4640C">
        <w:rPr>
          <w:lang w:val="en-US"/>
        </w:rPr>
        <w:t xml:space="preserve"> as a person who solicit, </w:t>
      </w:r>
      <w:r w:rsidR="001657F1">
        <w:rPr>
          <w:lang w:val="en-US"/>
        </w:rPr>
        <w:t xml:space="preserve">endeavor </w:t>
      </w:r>
      <w:r w:rsidR="002E5398">
        <w:rPr>
          <w:lang w:val="en-US"/>
        </w:rPr>
        <w:t>other person to</w:t>
      </w:r>
      <w:r w:rsidR="00A705C0">
        <w:rPr>
          <w:lang w:val="en-US"/>
        </w:rPr>
        <w:t xml:space="preserve"> murder</w:t>
      </w:r>
      <w:r w:rsidR="001D42E0">
        <w:rPr>
          <w:lang w:val="en-US"/>
        </w:rPr>
        <w:t xml:space="preserve"> any other person, shall be guilty</w:t>
      </w:r>
      <w:r w:rsidR="003073A8">
        <w:rPr>
          <w:lang w:val="en-US"/>
        </w:rPr>
        <w:t xml:space="preserve"> </w:t>
      </w:r>
      <w:r w:rsidR="00332FC9">
        <w:rPr>
          <w:lang w:val="en-US"/>
        </w:rPr>
        <w:t>of</w:t>
      </w:r>
      <w:r w:rsidR="003073A8">
        <w:rPr>
          <w:lang w:val="en-US"/>
        </w:rPr>
        <w:t xml:space="preserve"> wrongdoing</w:t>
      </w:r>
      <w:r w:rsidR="000102D5">
        <w:rPr>
          <w:lang w:val="en-US"/>
        </w:rPr>
        <w:t xml:space="preserve"> and being </w:t>
      </w:r>
      <w:r w:rsidR="00A84EB2">
        <w:rPr>
          <w:lang w:val="en-US"/>
        </w:rPr>
        <w:t>charged, could face life</w:t>
      </w:r>
      <w:r w:rsidR="00E06AED">
        <w:rPr>
          <w:lang w:val="en-US"/>
        </w:rPr>
        <w:t xml:space="preserve"> imprisonment</w:t>
      </w:r>
      <w:r w:rsidR="000260EA">
        <w:rPr>
          <w:lang w:val="en-US"/>
        </w:rPr>
        <w:t>. In the case</w:t>
      </w:r>
      <w:r w:rsidR="002C5CDB">
        <w:rPr>
          <w:lang w:val="en-US"/>
        </w:rPr>
        <w:t xml:space="preserve"> ABU HAMZA</w:t>
      </w:r>
      <w:r w:rsidR="00BE3AC3">
        <w:rPr>
          <w:lang w:val="en-US"/>
        </w:rPr>
        <w:t>, at the time</w:t>
      </w:r>
      <w:r w:rsidR="009D5F0A">
        <w:rPr>
          <w:lang w:val="en-US"/>
        </w:rPr>
        <w:t xml:space="preserve"> the 1861 Act was drafted</w:t>
      </w:r>
      <w:r w:rsidR="00E20F9A">
        <w:rPr>
          <w:lang w:val="en-US"/>
        </w:rPr>
        <w:t>, the law under the offence of committing</w:t>
      </w:r>
      <w:r w:rsidR="007B58CE">
        <w:rPr>
          <w:lang w:val="en-US"/>
        </w:rPr>
        <w:t xml:space="preserve"> or </w:t>
      </w:r>
      <w:r w:rsidR="00575154">
        <w:rPr>
          <w:lang w:val="en-US"/>
        </w:rPr>
        <w:t>induc</w:t>
      </w:r>
      <w:r w:rsidR="00F11EDF">
        <w:rPr>
          <w:lang w:val="en-US"/>
        </w:rPr>
        <w:t>ing to murder</w:t>
      </w:r>
      <w:r w:rsidR="00CF271F">
        <w:rPr>
          <w:lang w:val="en-US"/>
        </w:rPr>
        <w:t xml:space="preserve"> did not include case of foreign nationals</w:t>
      </w:r>
      <w:r w:rsidR="00961380">
        <w:rPr>
          <w:lang w:val="en-US"/>
        </w:rPr>
        <w:t xml:space="preserve"> in England and Wales</w:t>
      </w:r>
      <w:r w:rsidR="00BE4767">
        <w:rPr>
          <w:lang w:val="en-US"/>
        </w:rPr>
        <w:t xml:space="preserve"> to incite acts </w:t>
      </w:r>
      <w:r w:rsidR="00950EEE">
        <w:rPr>
          <w:lang w:val="en-US"/>
        </w:rPr>
        <w:t>of committing murder abroad</w:t>
      </w:r>
      <w:r w:rsidR="009C5ADB">
        <w:rPr>
          <w:lang w:val="en-US"/>
        </w:rPr>
        <w:t>.</w:t>
      </w:r>
      <w:r w:rsidR="004A06B7">
        <w:rPr>
          <w:lang w:val="en-US"/>
        </w:rPr>
        <w:t xml:space="preserve"> With the </w:t>
      </w:r>
      <w:r w:rsidR="00025705">
        <w:rPr>
          <w:lang w:val="en-US"/>
        </w:rPr>
        <w:t>2007 S</w:t>
      </w:r>
      <w:r w:rsidR="004A06B7">
        <w:rPr>
          <w:lang w:val="en-US"/>
        </w:rPr>
        <w:t>eriou</w:t>
      </w:r>
      <w:r w:rsidR="00025705">
        <w:rPr>
          <w:lang w:val="en-US"/>
        </w:rPr>
        <w:t>s Crime Act</w:t>
      </w:r>
      <w:r w:rsidR="00A853BF">
        <w:rPr>
          <w:lang w:val="en-US"/>
        </w:rPr>
        <w:t>, the common law offence</w:t>
      </w:r>
      <w:r w:rsidR="0044221C">
        <w:rPr>
          <w:lang w:val="en-US"/>
        </w:rPr>
        <w:t xml:space="preserve"> for inciting act of murder</w:t>
      </w:r>
      <w:r w:rsidR="00704D09">
        <w:rPr>
          <w:lang w:val="en-US"/>
        </w:rPr>
        <w:t xml:space="preserve"> was replaced</w:t>
      </w:r>
      <w:r w:rsidR="00E15902">
        <w:rPr>
          <w:lang w:val="en-US"/>
        </w:rPr>
        <w:t xml:space="preserve"> under part 2</w:t>
      </w:r>
      <w:r w:rsidR="000E1D3B">
        <w:rPr>
          <w:lang w:val="en-US"/>
        </w:rPr>
        <w:t>, and therefore D is liable</w:t>
      </w:r>
      <w:r w:rsidR="00CE00AD">
        <w:rPr>
          <w:lang w:val="en-US"/>
        </w:rPr>
        <w:t xml:space="preserve"> </w:t>
      </w:r>
      <w:r w:rsidR="000E1D3B">
        <w:rPr>
          <w:lang w:val="en-US"/>
        </w:rPr>
        <w:t>for assisting</w:t>
      </w:r>
      <w:r w:rsidR="00D12BB6">
        <w:rPr>
          <w:lang w:val="en-US"/>
        </w:rPr>
        <w:t xml:space="preserve"> and encouraging crime</w:t>
      </w:r>
      <w:r w:rsidR="001A1D58">
        <w:rPr>
          <w:lang w:val="en-US"/>
        </w:rPr>
        <w:t>,</w:t>
      </w:r>
      <w:r w:rsidR="00585FEF">
        <w:rPr>
          <w:lang w:val="en-US"/>
        </w:rPr>
        <w:t xml:space="preserve"> D will be tried in either England or Wales</w:t>
      </w:r>
      <w:r w:rsidR="00CF776D">
        <w:rPr>
          <w:lang w:val="en-US"/>
        </w:rPr>
        <w:t>.</w:t>
      </w:r>
    </w:p>
    <w:p w14:paraId="6A4921BD" w14:textId="2E61DF81" w:rsidR="00434262" w:rsidRDefault="00434262">
      <w:pPr>
        <w:rPr>
          <w:lang w:val="en-US"/>
        </w:rPr>
      </w:pPr>
      <w:r>
        <w:rPr>
          <w:lang w:val="en-US"/>
        </w:rPr>
        <w:t xml:space="preserve">    </w:t>
      </w:r>
      <w:r w:rsidR="00976635">
        <w:rPr>
          <w:b/>
          <w:bCs/>
          <w:lang w:val="en-US"/>
        </w:rPr>
        <w:t>CONCLUSION:</w:t>
      </w:r>
      <w:r w:rsidR="00C3686A">
        <w:rPr>
          <w:b/>
          <w:bCs/>
          <w:lang w:val="en-US"/>
        </w:rPr>
        <w:t xml:space="preserve"> </w:t>
      </w:r>
      <w:r w:rsidR="00867F91">
        <w:rPr>
          <w:lang w:val="en-US"/>
        </w:rPr>
        <w:t>The Commission’s recommendations</w:t>
      </w:r>
      <w:r w:rsidR="007F4CF5">
        <w:rPr>
          <w:lang w:val="en-US"/>
        </w:rPr>
        <w:t xml:space="preserve"> </w:t>
      </w:r>
      <w:r w:rsidR="00867F91">
        <w:rPr>
          <w:lang w:val="en-US"/>
        </w:rPr>
        <w:t>for</w:t>
      </w:r>
      <w:r w:rsidR="007F4CF5">
        <w:rPr>
          <w:lang w:val="en-US"/>
        </w:rPr>
        <w:t xml:space="preserve"> law reform have a</w:t>
      </w:r>
      <w:r w:rsidR="0030137E">
        <w:rPr>
          <w:lang w:val="en-US"/>
        </w:rPr>
        <w:t>n intense</w:t>
      </w:r>
      <w:r w:rsidR="002A4396">
        <w:rPr>
          <w:lang w:val="en-US"/>
        </w:rPr>
        <w:t xml:space="preserve"> practical</w:t>
      </w:r>
      <w:r w:rsidR="0059600A">
        <w:rPr>
          <w:lang w:val="en-US"/>
        </w:rPr>
        <w:t xml:space="preserve"> </w:t>
      </w:r>
      <w:r w:rsidR="00274907">
        <w:rPr>
          <w:lang w:val="en-US"/>
        </w:rPr>
        <w:t>effect</w:t>
      </w:r>
      <w:r w:rsidR="006F7B30">
        <w:rPr>
          <w:lang w:val="en-US"/>
        </w:rPr>
        <w:t xml:space="preserve"> on the legal rights, duties and</w:t>
      </w:r>
      <w:r w:rsidR="000F03C3">
        <w:rPr>
          <w:lang w:val="en-US"/>
        </w:rPr>
        <w:t xml:space="preserve"> liabilities of a large number </w:t>
      </w:r>
      <w:r w:rsidR="0021522C">
        <w:rPr>
          <w:lang w:val="en-US"/>
        </w:rPr>
        <w:t>of people including law enforcement</w:t>
      </w:r>
      <w:r w:rsidR="00C93D02">
        <w:rPr>
          <w:lang w:val="en-US"/>
        </w:rPr>
        <w:t>s, general public, magistrates and judges</w:t>
      </w:r>
      <w:r w:rsidR="00F0465C">
        <w:rPr>
          <w:lang w:val="en-US"/>
        </w:rPr>
        <w:t>, but the recommendations can only be effective</w:t>
      </w:r>
      <w:r w:rsidR="0084444F">
        <w:rPr>
          <w:lang w:val="en-US"/>
        </w:rPr>
        <w:t xml:space="preserve"> if they are </w:t>
      </w:r>
      <w:r w:rsidR="0084444F">
        <w:rPr>
          <w:lang w:val="en-US"/>
        </w:rPr>
        <w:lastRenderedPageBreak/>
        <w:t xml:space="preserve">implemented by </w:t>
      </w:r>
      <w:r w:rsidR="00FF586C">
        <w:rPr>
          <w:lang w:val="en-US"/>
        </w:rPr>
        <w:t xml:space="preserve">parliament and only </w:t>
      </w:r>
      <w:r w:rsidR="00ED1F9E">
        <w:rPr>
          <w:lang w:val="en-US"/>
        </w:rPr>
        <w:t>legislation can change the current</w:t>
      </w:r>
      <w:r w:rsidR="00DA135C">
        <w:rPr>
          <w:lang w:val="en-US"/>
        </w:rPr>
        <w:t xml:space="preserve"> 1861 Act. As</w:t>
      </w:r>
      <w:r w:rsidR="00361E00">
        <w:rPr>
          <w:lang w:val="en-US"/>
        </w:rPr>
        <w:t xml:space="preserve"> a result of the Law Commission</w:t>
      </w:r>
      <w:r w:rsidR="005E1382">
        <w:rPr>
          <w:lang w:val="en-US"/>
        </w:rPr>
        <w:t xml:space="preserve"> 2015 report, more than two-thirds</w:t>
      </w:r>
      <w:r w:rsidR="007F44B2">
        <w:rPr>
          <w:lang w:val="en-US"/>
        </w:rPr>
        <w:t xml:space="preserve"> of the law reform have been approved by parliament</w:t>
      </w:r>
      <w:r w:rsidR="00EE5180">
        <w:rPr>
          <w:lang w:val="en-US"/>
        </w:rPr>
        <w:t xml:space="preserve"> and have also</w:t>
      </w:r>
      <w:r w:rsidR="00EB4A0C">
        <w:rPr>
          <w:lang w:val="en-US"/>
        </w:rPr>
        <w:t xml:space="preserve"> been a change</w:t>
      </w:r>
      <w:r w:rsidR="00DA135C">
        <w:rPr>
          <w:lang w:val="en-US"/>
        </w:rPr>
        <w:t xml:space="preserve"> </w:t>
      </w:r>
      <w:r w:rsidR="00EB4A0C">
        <w:rPr>
          <w:lang w:val="en-US"/>
        </w:rPr>
        <w:t>in the investigations</w:t>
      </w:r>
      <w:r w:rsidR="00103846">
        <w:rPr>
          <w:lang w:val="en-US"/>
        </w:rPr>
        <w:t xml:space="preserve"> and improvement</w:t>
      </w:r>
      <w:r w:rsidR="009D1CC5">
        <w:rPr>
          <w:lang w:val="en-US"/>
        </w:rPr>
        <w:t>.</w:t>
      </w:r>
      <w:r w:rsidR="00C425AA">
        <w:rPr>
          <w:lang w:val="en-US"/>
        </w:rPr>
        <w:t xml:space="preserve"> The Commission has also</w:t>
      </w:r>
      <w:r w:rsidR="000E7512">
        <w:rPr>
          <w:lang w:val="en-US"/>
        </w:rPr>
        <w:t xml:space="preserve"> enjoyed considerable success in achieving</w:t>
      </w:r>
      <w:r w:rsidR="00C2472A">
        <w:rPr>
          <w:lang w:val="en-US"/>
        </w:rPr>
        <w:t xml:space="preserve"> the implementation of its recommendations</w:t>
      </w:r>
      <w:r w:rsidR="00A25C1D">
        <w:rPr>
          <w:lang w:val="en-US"/>
        </w:rPr>
        <w:t xml:space="preserve"> for law reform. </w:t>
      </w:r>
      <w:r w:rsidR="004B7CCF">
        <w:rPr>
          <w:lang w:val="en-US"/>
        </w:rPr>
        <w:t>However, there are some grey areas</w:t>
      </w:r>
      <w:r w:rsidR="00104490">
        <w:rPr>
          <w:lang w:val="en-US"/>
        </w:rPr>
        <w:t xml:space="preserve"> that still need some changes</w:t>
      </w:r>
      <w:r w:rsidR="00D6177E">
        <w:rPr>
          <w:lang w:val="en-US"/>
        </w:rPr>
        <w:t>.</w:t>
      </w:r>
      <w:r w:rsidR="000B486D">
        <w:rPr>
          <w:lang w:val="en-US"/>
        </w:rPr>
        <w:t xml:space="preserve"> The </w:t>
      </w:r>
      <w:r w:rsidR="003A3BCC">
        <w:rPr>
          <w:lang w:val="en-US"/>
        </w:rPr>
        <w:t>Commission has been criticized</w:t>
      </w:r>
      <w:r w:rsidR="00977D67">
        <w:rPr>
          <w:lang w:val="en-US"/>
        </w:rPr>
        <w:t xml:space="preserve"> for being reluctan</w:t>
      </w:r>
      <w:r w:rsidR="00A20E7D">
        <w:rPr>
          <w:lang w:val="en-US"/>
        </w:rPr>
        <w:t>t to engage in more extent</w:t>
      </w:r>
      <w:r w:rsidR="00FD2F86">
        <w:rPr>
          <w:lang w:val="en-US"/>
        </w:rPr>
        <w:t xml:space="preserve"> of </w:t>
      </w:r>
      <w:r w:rsidR="009B5970">
        <w:rPr>
          <w:lang w:val="en-US"/>
        </w:rPr>
        <w:t>negative</w:t>
      </w:r>
      <w:r w:rsidR="007C5DF3">
        <w:rPr>
          <w:lang w:val="en-US"/>
        </w:rPr>
        <w:t xml:space="preserve"> beliefs</w:t>
      </w:r>
      <w:r w:rsidR="00C040F1">
        <w:rPr>
          <w:lang w:val="en-US"/>
        </w:rPr>
        <w:t xml:space="preserve">, in particular with </w:t>
      </w:r>
      <w:r w:rsidR="00862B15">
        <w:rPr>
          <w:lang w:val="en-US"/>
        </w:rPr>
        <w:t xml:space="preserve">the </w:t>
      </w:r>
      <w:r w:rsidR="0009044E">
        <w:rPr>
          <w:lang w:val="en-US"/>
        </w:rPr>
        <w:t>significant</w:t>
      </w:r>
      <w:r w:rsidR="002E4843">
        <w:rPr>
          <w:lang w:val="en-US"/>
        </w:rPr>
        <w:t xml:space="preserve"> of consent and recklessness</w:t>
      </w:r>
      <w:r w:rsidR="006339FC">
        <w:rPr>
          <w:lang w:val="en-US"/>
        </w:rPr>
        <w:t>.</w:t>
      </w:r>
      <w:r w:rsidR="006031EA">
        <w:rPr>
          <w:lang w:val="en-US"/>
        </w:rPr>
        <w:t xml:space="preserve"> There needs to be a review on the current</w:t>
      </w:r>
      <w:r w:rsidR="00FA7246">
        <w:rPr>
          <w:lang w:val="en-US"/>
        </w:rPr>
        <w:t xml:space="preserve"> law and examine </w:t>
      </w:r>
      <w:r w:rsidR="00BE3B3E">
        <w:rPr>
          <w:lang w:val="en-US"/>
        </w:rPr>
        <w:t xml:space="preserve">possible ways to address </w:t>
      </w:r>
      <w:r w:rsidR="003F6057">
        <w:rPr>
          <w:lang w:val="en-US"/>
        </w:rPr>
        <w:t>such issues.</w:t>
      </w:r>
    </w:p>
    <w:p w14:paraId="23D00A92" w14:textId="14F8A68F" w:rsidR="000D660F" w:rsidRDefault="000D660F">
      <w:pPr>
        <w:rPr>
          <w:b/>
          <w:bCs/>
          <w:lang w:val="en-US"/>
        </w:rPr>
      </w:pPr>
      <w:r>
        <w:rPr>
          <w:lang w:val="en-US"/>
        </w:rPr>
        <w:t xml:space="preserve">                    </w:t>
      </w:r>
      <w:r w:rsidR="00876A89">
        <w:rPr>
          <w:lang w:val="en-US"/>
        </w:rPr>
        <w:t xml:space="preserve">                                </w:t>
      </w:r>
      <w:r w:rsidR="00876A89">
        <w:rPr>
          <w:b/>
          <w:bCs/>
          <w:lang w:val="en-US"/>
        </w:rPr>
        <w:t>REFERENCES:</w:t>
      </w:r>
    </w:p>
    <w:p w14:paraId="002A38CA" w14:textId="61808A27" w:rsidR="003D4737" w:rsidRPr="003D13D9" w:rsidRDefault="003D4737">
      <w:pPr>
        <w:rPr>
          <w:lang w:val="en-US"/>
        </w:rPr>
      </w:pPr>
    </w:p>
    <w:p w14:paraId="3D9D47D4" w14:textId="43ACD4E9" w:rsidR="00876A89" w:rsidRDefault="0003366F">
      <w:pPr>
        <w:rPr>
          <w:lang w:val="en-US"/>
        </w:rPr>
      </w:pPr>
      <w:r>
        <w:rPr>
          <w:lang w:val="en-US"/>
        </w:rPr>
        <w:t>A</w:t>
      </w:r>
      <w:r w:rsidR="00EB2F27">
        <w:rPr>
          <w:lang w:val="en-US"/>
        </w:rPr>
        <w:t>shworth</w:t>
      </w:r>
      <w:r w:rsidR="00607308">
        <w:rPr>
          <w:lang w:val="en-US"/>
        </w:rPr>
        <w:t>,</w:t>
      </w:r>
      <w:r w:rsidR="004576F1">
        <w:rPr>
          <w:lang w:val="en-US"/>
        </w:rPr>
        <w:t xml:space="preserve"> A. and</w:t>
      </w:r>
      <w:r w:rsidR="00607308">
        <w:rPr>
          <w:lang w:val="en-US"/>
        </w:rPr>
        <w:t xml:space="preserve"> </w:t>
      </w:r>
      <w:proofErr w:type="spellStart"/>
      <w:r w:rsidR="00607308">
        <w:rPr>
          <w:lang w:val="en-US"/>
        </w:rPr>
        <w:t>Horder</w:t>
      </w:r>
      <w:proofErr w:type="spellEnd"/>
      <w:r w:rsidR="00817505">
        <w:rPr>
          <w:lang w:val="en-US"/>
        </w:rPr>
        <w:t>.</w:t>
      </w:r>
      <w:r w:rsidR="00607308">
        <w:rPr>
          <w:lang w:val="en-US"/>
        </w:rPr>
        <w:t xml:space="preserve"> J</w:t>
      </w:r>
      <w:r w:rsidR="009B4C0D">
        <w:rPr>
          <w:lang w:val="en-US"/>
        </w:rPr>
        <w:t xml:space="preserve">., </w:t>
      </w:r>
      <w:r w:rsidR="00B276AA">
        <w:rPr>
          <w:lang w:val="en-US"/>
        </w:rPr>
        <w:t>Principles of Criminal Law</w:t>
      </w:r>
      <w:r w:rsidR="00211C20">
        <w:rPr>
          <w:lang w:val="en-US"/>
        </w:rPr>
        <w:t>:</w:t>
      </w:r>
      <w:r w:rsidR="009B4C0D">
        <w:rPr>
          <w:lang w:val="en-US"/>
        </w:rPr>
        <w:t>7</w:t>
      </w:r>
      <w:r w:rsidR="009B4C0D" w:rsidRPr="009B4C0D">
        <w:rPr>
          <w:vertAlign w:val="superscript"/>
          <w:lang w:val="en-US"/>
        </w:rPr>
        <w:t>th</w:t>
      </w:r>
      <w:r w:rsidR="009B4C0D">
        <w:rPr>
          <w:lang w:val="en-US"/>
        </w:rPr>
        <w:t xml:space="preserve"> Edition</w:t>
      </w:r>
      <w:r w:rsidR="00F54DC4">
        <w:rPr>
          <w:lang w:val="en-US"/>
        </w:rPr>
        <w:t>., Oxford., Oxford University</w:t>
      </w:r>
      <w:r w:rsidR="00D42141">
        <w:rPr>
          <w:lang w:val="en-US"/>
        </w:rPr>
        <w:t xml:space="preserve"> Press 2013., total pages 510</w:t>
      </w:r>
      <w:r w:rsidR="00452D45">
        <w:rPr>
          <w:lang w:val="en-US"/>
        </w:rPr>
        <w:t>.</w:t>
      </w:r>
    </w:p>
    <w:p w14:paraId="390FAB17" w14:textId="4CB641C9" w:rsidR="00452D45" w:rsidRDefault="00E26F49">
      <w:pPr>
        <w:rPr>
          <w:lang w:val="en-US"/>
        </w:rPr>
      </w:pPr>
      <w:proofErr w:type="spellStart"/>
      <w:r>
        <w:rPr>
          <w:lang w:val="en-US"/>
        </w:rPr>
        <w:t>Claydon</w:t>
      </w:r>
      <w:proofErr w:type="spellEnd"/>
      <w:r w:rsidR="00AD088D">
        <w:rPr>
          <w:lang w:val="en-US"/>
        </w:rPr>
        <w:t xml:space="preserve"> and </w:t>
      </w:r>
      <w:proofErr w:type="spellStart"/>
      <w:r w:rsidR="00AD088D">
        <w:rPr>
          <w:lang w:val="en-US"/>
        </w:rPr>
        <w:t>Catley</w:t>
      </w:r>
      <w:proofErr w:type="spellEnd"/>
      <w:r w:rsidR="0022537C">
        <w:rPr>
          <w:lang w:val="en-US"/>
        </w:rPr>
        <w:t>., Abolishing</w:t>
      </w:r>
      <w:r w:rsidR="002029E3">
        <w:rPr>
          <w:lang w:val="en-US"/>
        </w:rPr>
        <w:t xml:space="preserve"> the Insanity Verdict in England and wales</w:t>
      </w:r>
      <w:r w:rsidR="000441F5">
        <w:rPr>
          <w:lang w:val="en-US"/>
        </w:rPr>
        <w:t>., A better balance between</w:t>
      </w:r>
      <w:r w:rsidR="00134345">
        <w:rPr>
          <w:lang w:val="en-US"/>
        </w:rPr>
        <w:t xml:space="preserve"> legal rules</w:t>
      </w:r>
      <w:r w:rsidR="005300AF">
        <w:rPr>
          <w:lang w:val="en-US"/>
        </w:rPr>
        <w:t xml:space="preserve"> and scientific understanding?</w:t>
      </w:r>
      <w:r w:rsidR="008E4B12">
        <w:rPr>
          <w:lang w:val="en-US"/>
        </w:rPr>
        <w:t xml:space="preserve"> </w:t>
      </w:r>
      <w:hyperlink r:id="rId4" w:history="1">
        <w:r w:rsidR="00AF0C7A" w:rsidRPr="009B4D57">
          <w:rPr>
            <w:rStyle w:val="Hyperlink"/>
            <w:lang w:val="en-US"/>
          </w:rPr>
          <w:t>https://www.oro.open.ac.uk/47651/</w:t>
        </w:r>
      </w:hyperlink>
      <w:r w:rsidR="00AF0C7A">
        <w:rPr>
          <w:lang w:val="en-US"/>
        </w:rPr>
        <w:t xml:space="preserve"> </w:t>
      </w:r>
      <w:r w:rsidR="00D126EB">
        <w:rPr>
          <w:lang w:val="en-US"/>
        </w:rPr>
        <w:t>(</w:t>
      </w:r>
      <w:r w:rsidR="00107DEA">
        <w:rPr>
          <w:lang w:val="en-US"/>
        </w:rPr>
        <w:t>Accessed 8 February 2021</w:t>
      </w:r>
      <w:r w:rsidR="00D126EB">
        <w:rPr>
          <w:lang w:val="en-US"/>
        </w:rPr>
        <w:t>).</w:t>
      </w:r>
    </w:p>
    <w:p w14:paraId="5CD29091" w14:textId="6E8BF3C1" w:rsidR="006D5F81" w:rsidRDefault="0096055A">
      <w:pPr>
        <w:rPr>
          <w:lang w:val="en-US"/>
        </w:rPr>
      </w:pPr>
      <w:r>
        <w:rPr>
          <w:lang w:val="en-US"/>
        </w:rPr>
        <w:t>Child</w:t>
      </w:r>
      <w:r w:rsidR="00134E4A">
        <w:rPr>
          <w:lang w:val="en-US"/>
        </w:rPr>
        <w:t>, J. and QC</w:t>
      </w:r>
      <w:r w:rsidR="008434B1">
        <w:rPr>
          <w:lang w:val="en-US"/>
        </w:rPr>
        <w:t>, D., 2021. Smith, Hogan</w:t>
      </w:r>
      <w:r w:rsidR="00B860CD">
        <w:rPr>
          <w:lang w:val="en-US"/>
        </w:rPr>
        <w:t xml:space="preserve">, and </w:t>
      </w:r>
      <w:proofErr w:type="spellStart"/>
      <w:r w:rsidR="00B860CD">
        <w:rPr>
          <w:lang w:val="en-US"/>
        </w:rPr>
        <w:t>Ormerod’s</w:t>
      </w:r>
      <w:proofErr w:type="spellEnd"/>
      <w:r w:rsidR="00B860CD">
        <w:rPr>
          <w:lang w:val="en-US"/>
        </w:rPr>
        <w:t xml:space="preserve"> </w:t>
      </w:r>
      <w:r w:rsidR="00815474">
        <w:rPr>
          <w:lang w:val="en-US"/>
        </w:rPr>
        <w:t>Essentia</w:t>
      </w:r>
      <w:r w:rsidR="00D74F7D">
        <w:rPr>
          <w:lang w:val="en-US"/>
        </w:rPr>
        <w:t>ls of Criminal Law</w:t>
      </w:r>
      <w:r w:rsidR="001A53A5">
        <w:rPr>
          <w:lang w:val="en-US"/>
        </w:rPr>
        <w:t>.,</w:t>
      </w:r>
      <w:r w:rsidR="00B015C6">
        <w:rPr>
          <w:lang w:val="en-US"/>
        </w:rPr>
        <w:t xml:space="preserve"> </w:t>
      </w:r>
      <w:hyperlink r:id="rId5" w:history="1">
        <w:r w:rsidR="00D83A64" w:rsidRPr="009B4D57">
          <w:rPr>
            <w:rStyle w:val="Hyperlink"/>
            <w:lang w:val="en-US"/>
          </w:rPr>
          <w:t>https://www.oxfordlawtrove.com/view/10.1093/he/9780198831921.001.0001/he-9780198831921/(Accessed</w:t>
        </w:r>
      </w:hyperlink>
      <w:r w:rsidR="00D83A64">
        <w:rPr>
          <w:lang w:val="en-US"/>
        </w:rPr>
        <w:t xml:space="preserve"> 8 February 2021).</w:t>
      </w:r>
    </w:p>
    <w:p w14:paraId="0A1320BD" w14:textId="5EA68C08" w:rsidR="005102C8" w:rsidRDefault="00EA46F9">
      <w:pPr>
        <w:rPr>
          <w:lang w:val="en-US"/>
        </w:rPr>
      </w:pPr>
      <w:proofErr w:type="spellStart"/>
      <w:r>
        <w:rPr>
          <w:lang w:val="en-US"/>
        </w:rPr>
        <w:t>Demetriou</w:t>
      </w:r>
      <w:proofErr w:type="spellEnd"/>
      <w:r>
        <w:rPr>
          <w:lang w:val="en-US"/>
        </w:rPr>
        <w:t>,</w:t>
      </w:r>
      <w:r w:rsidR="0014469F">
        <w:rPr>
          <w:lang w:val="en-US"/>
        </w:rPr>
        <w:t xml:space="preserve"> Stavros, 2016</w:t>
      </w:r>
      <w:r w:rsidR="002200C9">
        <w:rPr>
          <w:lang w:val="en-US"/>
        </w:rPr>
        <w:t>. Not Giving Up the Fight</w:t>
      </w:r>
      <w:r w:rsidR="000E093D">
        <w:rPr>
          <w:lang w:val="en-US"/>
        </w:rPr>
        <w:t>. Journal of criminal law.</w:t>
      </w:r>
    </w:p>
    <w:p w14:paraId="6859279D" w14:textId="789C780C" w:rsidR="00631B96" w:rsidRDefault="00A53EFE">
      <w:pPr>
        <w:rPr>
          <w:lang w:val="en-US"/>
        </w:rPr>
      </w:pPr>
      <w:proofErr w:type="spellStart"/>
      <w:r>
        <w:rPr>
          <w:lang w:val="en-US"/>
        </w:rPr>
        <w:t>Eugenicos</w:t>
      </w:r>
      <w:proofErr w:type="spellEnd"/>
      <w:r>
        <w:rPr>
          <w:lang w:val="en-US"/>
        </w:rPr>
        <w:t>, Alexandra</w:t>
      </w:r>
      <w:r w:rsidR="00095326">
        <w:rPr>
          <w:lang w:val="en-US"/>
        </w:rPr>
        <w:t xml:space="preserve">-Maria, 2017. Should </w:t>
      </w:r>
      <w:r w:rsidR="00A11B4D">
        <w:rPr>
          <w:lang w:val="en-US"/>
        </w:rPr>
        <w:t>We Reform the Offences Against</w:t>
      </w:r>
      <w:r w:rsidR="00CB697C">
        <w:rPr>
          <w:lang w:val="en-US"/>
        </w:rPr>
        <w:t xml:space="preserve"> the Person Act 1</w:t>
      </w:r>
      <w:r w:rsidR="00F61EEC">
        <w:rPr>
          <w:lang w:val="en-US"/>
        </w:rPr>
        <w:t>H</w:t>
      </w:r>
      <w:r w:rsidR="00E05162">
        <w:rPr>
          <w:lang w:val="en-US"/>
        </w:rPr>
        <w:t>H</w:t>
      </w:r>
      <w:r w:rsidR="00CB697C">
        <w:rPr>
          <w:lang w:val="en-US"/>
        </w:rPr>
        <w:t>861? Journal</w:t>
      </w:r>
      <w:r w:rsidR="00DE7516">
        <w:rPr>
          <w:lang w:val="en-US"/>
        </w:rPr>
        <w:t xml:space="preserve"> of criminal law (Hertford), </w:t>
      </w:r>
      <w:r w:rsidR="00001EEC">
        <w:rPr>
          <w:lang w:val="en-US"/>
        </w:rPr>
        <w:t>81(1), pp.26-32</w:t>
      </w:r>
    </w:p>
    <w:p w14:paraId="5F7BC9B9" w14:textId="0DEBED39" w:rsidR="007F297B" w:rsidRDefault="00893750">
      <w:pPr>
        <w:rPr>
          <w:lang w:val="en-US"/>
        </w:rPr>
      </w:pPr>
      <w:r>
        <w:rPr>
          <w:lang w:val="en-US"/>
        </w:rPr>
        <w:t>Government of Wales Act 2006</w:t>
      </w:r>
      <w:r w:rsidR="007F297B">
        <w:rPr>
          <w:lang w:val="en-US"/>
        </w:rPr>
        <w:t xml:space="preserve">, </w:t>
      </w:r>
      <w:hyperlink r:id="rId6" w:history="1">
        <w:r w:rsidR="004254E5" w:rsidRPr="00BF12B5">
          <w:rPr>
            <w:rStyle w:val="Hyperlink"/>
            <w:lang w:val="en-US"/>
          </w:rPr>
          <w:t>https://www.legislation.gov.uk/ukpga/2006/32/contents</w:t>
        </w:r>
      </w:hyperlink>
      <w:r w:rsidR="004254E5">
        <w:rPr>
          <w:lang w:val="en-US"/>
        </w:rPr>
        <w:t xml:space="preserve">&gt; Accessed 8 </w:t>
      </w:r>
      <w:r w:rsidR="00631B96">
        <w:rPr>
          <w:lang w:val="en-US"/>
        </w:rPr>
        <w:t>Feb.2021.</w:t>
      </w:r>
    </w:p>
    <w:p w14:paraId="641D3D50" w14:textId="32AF83D3" w:rsidR="00E05162" w:rsidRDefault="00E05162">
      <w:pPr>
        <w:rPr>
          <w:lang w:val="en-US"/>
        </w:rPr>
      </w:pPr>
      <w:r>
        <w:rPr>
          <w:lang w:val="en-US"/>
        </w:rPr>
        <w:t>Herring</w:t>
      </w:r>
      <w:r w:rsidR="00270967">
        <w:rPr>
          <w:lang w:val="en-US"/>
        </w:rPr>
        <w:t xml:space="preserve">, J., 2018. </w:t>
      </w:r>
      <w:r w:rsidR="002A4163">
        <w:rPr>
          <w:lang w:val="en-US"/>
        </w:rPr>
        <w:t>Criminal Law, Oxford., 8</w:t>
      </w:r>
      <w:r w:rsidR="002A4163" w:rsidRPr="002A4163">
        <w:rPr>
          <w:vertAlign w:val="superscript"/>
          <w:lang w:val="en-US"/>
        </w:rPr>
        <w:t>th</w:t>
      </w:r>
      <w:r w:rsidR="002A4163">
        <w:rPr>
          <w:lang w:val="en-US"/>
        </w:rPr>
        <w:t xml:space="preserve"> edition</w:t>
      </w:r>
      <w:r w:rsidR="00692DF7">
        <w:rPr>
          <w:lang w:val="en-US"/>
        </w:rPr>
        <w:t>, Oxford University Press</w:t>
      </w:r>
      <w:r w:rsidR="005A763E">
        <w:rPr>
          <w:lang w:val="en-US"/>
        </w:rPr>
        <w:t>, (v1), pp. 888.</w:t>
      </w:r>
    </w:p>
    <w:p w14:paraId="1260F160" w14:textId="717136BA" w:rsidR="00C666E5" w:rsidRDefault="003044FA">
      <w:pPr>
        <w:rPr>
          <w:lang w:val="en-US"/>
        </w:rPr>
      </w:pPr>
      <w:r>
        <w:rPr>
          <w:lang w:val="en-US"/>
        </w:rPr>
        <w:t>IPT journal, “Material</w:t>
      </w:r>
      <w:r w:rsidR="00280AC1">
        <w:rPr>
          <w:lang w:val="en-US"/>
        </w:rPr>
        <w:t xml:space="preserve"> Response to The Disclosure of Child Sexual </w:t>
      </w:r>
      <w:r w:rsidR="008D1412">
        <w:rPr>
          <w:lang w:val="en-US"/>
        </w:rPr>
        <w:t>abuse: Systematic Review and Critical</w:t>
      </w:r>
      <w:r w:rsidR="00F121D4">
        <w:rPr>
          <w:lang w:val="en-US"/>
        </w:rPr>
        <w:t xml:space="preserve"> Analysis of The Literature, </w:t>
      </w:r>
      <w:hyperlink r:id="rId7" w:history="1">
        <w:r w:rsidR="00250A83" w:rsidRPr="00BF12B5">
          <w:rPr>
            <w:rStyle w:val="Hyperlink"/>
            <w:lang w:val="en-US"/>
          </w:rPr>
          <w:t>https://www.ipt-forensics.com/journal/volume20/j20</w:t>
        </w:r>
      </w:hyperlink>
      <w:r w:rsidR="00250A83">
        <w:rPr>
          <w:lang w:val="en-US"/>
        </w:rPr>
        <w:t xml:space="preserve"> </w:t>
      </w:r>
      <w:r w:rsidR="004C0245">
        <w:rPr>
          <w:lang w:val="en-US"/>
        </w:rPr>
        <w:t>1htm</w:t>
      </w:r>
    </w:p>
    <w:p w14:paraId="180E6EE2" w14:textId="7B1ABF59" w:rsidR="0056205E" w:rsidRDefault="0056205E">
      <w:pPr>
        <w:rPr>
          <w:lang w:val="en-US"/>
        </w:rPr>
      </w:pPr>
      <w:r>
        <w:rPr>
          <w:lang w:val="en-US"/>
        </w:rPr>
        <w:t>Jefferson, Michael</w:t>
      </w:r>
      <w:r w:rsidR="0035397D">
        <w:rPr>
          <w:lang w:val="en-US"/>
        </w:rPr>
        <w:t>, 2012. Offences Against the Person</w:t>
      </w:r>
      <w:r w:rsidR="002B657C">
        <w:rPr>
          <w:lang w:val="en-US"/>
        </w:rPr>
        <w:t>: Into the 21</w:t>
      </w:r>
      <w:r w:rsidR="002B657C" w:rsidRPr="002B657C">
        <w:rPr>
          <w:vertAlign w:val="superscript"/>
          <w:lang w:val="en-US"/>
        </w:rPr>
        <w:t>st</w:t>
      </w:r>
      <w:r w:rsidR="002B657C">
        <w:rPr>
          <w:lang w:val="en-US"/>
        </w:rPr>
        <w:t xml:space="preserve"> Century.</w:t>
      </w:r>
      <w:r w:rsidR="004755D0">
        <w:rPr>
          <w:lang w:val="en-US"/>
        </w:rPr>
        <w:t xml:space="preserve"> </w:t>
      </w:r>
      <w:r w:rsidR="002B657C">
        <w:rPr>
          <w:lang w:val="en-US"/>
        </w:rPr>
        <w:t>Journal of criminal</w:t>
      </w:r>
      <w:r w:rsidR="004755D0">
        <w:rPr>
          <w:lang w:val="en-US"/>
        </w:rPr>
        <w:t xml:space="preserve"> </w:t>
      </w:r>
      <w:r w:rsidR="002B657C">
        <w:rPr>
          <w:lang w:val="en-US"/>
        </w:rPr>
        <w:t>law</w:t>
      </w:r>
      <w:r w:rsidR="004755D0">
        <w:rPr>
          <w:lang w:val="en-US"/>
        </w:rPr>
        <w:t xml:space="preserve"> (Hertford)</w:t>
      </w:r>
      <w:r w:rsidR="00C43618">
        <w:rPr>
          <w:lang w:val="en-US"/>
        </w:rPr>
        <w:t>, 76(6), pp.472-49</w:t>
      </w:r>
      <w:r w:rsidR="00A01F68">
        <w:rPr>
          <w:lang w:val="en-US"/>
        </w:rPr>
        <w:t>2.</w:t>
      </w:r>
    </w:p>
    <w:p w14:paraId="4C2BC06D" w14:textId="6EC4ADBF" w:rsidR="00A01F68" w:rsidRDefault="00A01F68">
      <w:pPr>
        <w:rPr>
          <w:lang w:val="en-US"/>
        </w:rPr>
      </w:pPr>
      <w:r>
        <w:rPr>
          <w:lang w:val="en-US"/>
        </w:rPr>
        <w:t>Sean O</w:t>
      </w:r>
      <w:r w:rsidR="002A74EE">
        <w:rPr>
          <w:lang w:val="en-US"/>
        </w:rPr>
        <w:t>’ Quigley, 2012. When to convict</w:t>
      </w:r>
      <w:r w:rsidR="00191B71">
        <w:rPr>
          <w:lang w:val="en-US"/>
        </w:rPr>
        <w:t xml:space="preserve"> consenting adults. The Irish </w:t>
      </w:r>
      <w:r w:rsidR="00565BDB">
        <w:rPr>
          <w:lang w:val="en-US"/>
        </w:rPr>
        <w:t>times, pp. The Irish times, 2012</w:t>
      </w:r>
      <w:r w:rsidR="00103CFF">
        <w:rPr>
          <w:lang w:val="en-US"/>
        </w:rPr>
        <w:t>-11-12.</w:t>
      </w:r>
    </w:p>
    <w:p w14:paraId="0A4A66E9" w14:textId="609196FA" w:rsidR="00103CFF" w:rsidRDefault="00103CFF">
      <w:pPr>
        <w:rPr>
          <w:lang w:val="en-US"/>
        </w:rPr>
      </w:pPr>
      <w:r>
        <w:rPr>
          <w:lang w:val="en-US"/>
        </w:rPr>
        <w:t>Simpson, Bethany</w:t>
      </w:r>
      <w:r w:rsidR="007C7F69">
        <w:rPr>
          <w:lang w:val="en-US"/>
        </w:rPr>
        <w:t>, 2016. Why has The Concept</w:t>
      </w:r>
      <w:r w:rsidR="00F01EEE">
        <w:rPr>
          <w:lang w:val="en-US"/>
        </w:rPr>
        <w:t xml:space="preserve"> of Consent Prove so Difficult</w:t>
      </w:r>
      <w:r w:rsidR="00B8246E">
        <w:rPr>
          <w:lang w:val="en-US"/>
        </w:rPr>
        <w:t xml:space="preserve"> to Clarify?</w:t>
      </w:r>
      <w:r w:rsidR="0006116C">
        <w:rPr>
          <w:lang w:val="en-US"/>
        </w:rPr>
        <w:t xml:space="preserve"> Journal of criminal law (Her</w:t>
      </w:r>
      <w:r w:rsidR="00E32B2B">
        <w:rPr>
          <w:lang w:val="en-US"/>
        </w:rPr>
        <w:t>t</w:t>
      </w:r>
      <w:r w:rsidR="0006116C">
        <w:rPr>
          <w:lang w:val="en-US"/>
        </w:rPr>
        <w:t>f</w:t>
      </w:r>
      <w:r w:rsidR="00E32B2B">
        <w:rPr>
          <w:lang w:val="en-US"/>
        </w:rPr>
        <w:t>ord), 80</w:t>
      </w:r>
      <w:r w:rsidR="0049678A">
        <w:rPr>
          <w:lang w:val="en-US"/>
        </w:rPr>
        <w:t>(2,</w:t>
      </w:r>
      <w:r w:rsidR="00DA7B49">
        <w:rPr>
          <w:lang w:val="en-US"/>
        </w:rPr>
        <w:t xml:space="preserve"> </w:t>
      </w:r>
      <w:r w:rsidR="0049678A">
        <w:rPr>
          <w:lang w:val="en-US"/>
        </w:rPr>
        <w:t>pp.</w:t>
      </w:r>
      <w:r w:rsidR="00DA7B49">
        <w:rPr>
          <w:lang w:val="en-US"/>
        </w:rPr>
        <w:t xml:space="preserve"> </w:t>
      </w:r>
      <w:r w:rsidR="0049678A">
        <w:rPr>
          <w:lang w:val="en-US"/>
        </w:rPr>
        <w:t>97-123.</w:t>
      </w:r>
    </w:p>
    <w:p w14:paraId="4C59E67C" w14:textId="2B69E052" w:rsidR="00DA7B49" w:rsidRDefault="00DA7B49">
      <w:pPr>
        <w:rPr>
          <w:lang w:val="en-US"/>
        </w:rPr>
      </w:pPr>
      <w:r>
        <w:rPr>
          <w:lang w:val="en-US"/>
        </w:rPr>
        <w:t>Terrence Shaw</w:t>
      </w:r>
      <w:r w:rsidR="00073841">
        <w:rPr>
          <w:lang w:val="en-US"/>
        </w:rPr>
        <w:t>, Legal Correspondent, 1993</w:t>
      </w:r>
      <w:r w:rsidR="00D81CF4">
        <w:rPr>
          <w:lang w:val="en-US"/>
        </w:rPr>
        <w:t xml:space="preserve">. Changes Urged to </w:t>
      </w:r>
      <w:r w:rsidR="00070EF9">
        <w:rPr>
          <w:lang w:val="en-US"/>
        </w:rPr>
        <w:t>‘disgraceful’ law on Violence</w:t>
      </w:r>
      <w:r w:rsidR="008D5B93">
        <w:rPr>
          <w:lang w:val="en-US"/>
        </w:rPr>
        <w:t>. Daily telegraph (</w:t>
      </w:r>
      <w:r w:rsidR="001A118A">
        <w:rPr>
          <w:lang w:val="en-US"/>
        </w:rPr>
        <w:t>London, England:</w:t>
      </w:r>
      <w:r w:rsidR="008C76A1">
        <w:rPr>
          <w:lang w:val="en-US"/>
        </w:rPr>
        <w:t>1969), pp.</w:t>
      </w:r>
      <w:r w:rsidR="007F5341">
        <w:rPr>
          <w:lang w:val="en-US"/>
        </w:rPr>
        <w:t xml:space="preserve"> </w:t>
      </w:r>
      <w:r w:rsidR="008C76A1">
        <w:rPr>
          <w:lang w:val="en-US"/>
        </w:rPr>
        <w:t>Daily telegraph</w:t>
      </w:r>
      <w:r w:rsidR="007F5341">
        <w:rPr>
          <w:lang w:val="en-US"/>
        </w:rPr>
        <w:t xml:space="preserve"> (London, England</w:t>
      </w:r>
      <w:r w:rsidR="009F1F6E">
        <w:rPr>
          <w:lang w:val="en-US"/>
        </w:rPr>
        <w:t>: 1969), 1993-11-17.</w:t>
      </w:r>
    </w:p>
    <w:p w14:paraId="3B1964D3" w14:textId="431A7A9F" w:rsidR="00B936D8" w:rsidRDefault="00A21FEB">
      <w:pPr>
        <w:rPr>
          <w:lang w:val="en-US"/>
        </w:rPr>
      </w:pPr>
      <w:r>
        <w:rPr>
          <w:lang w:val="en-US"/>
        </w:rPr>
        <w:t>Valerie Elliott</w:t>
      </w:r>
      <w:r w:rsidR="00A57664">
        <w:rPr>
          <w:lang w:val="en-US"/>
        </w:rPr>
        <w:t xml:space="preserve"> </w:t>
      </w:r>
      <w:r w:rsidR="001674ED">
        <w:rPr>
          <w:lang w:val="en-US"/>
        </w:rPr>
        <w:t>Home Affairs Correspondent</w:t>
      </w:r>
      <w:r w:rsidR="00A57664">
        <w:rPr>
          <w:lang w:val="en-US"/>
        </w:rPr>
        <w:t xml:space="preserve">, 1994.Law’s </w:t>
      </w:r>
      <w:r w:rsidR="00D55985">
        <w:rPr>
          <w:lang w:val="en-US"/>
        </w:rPr>
        <w:t>bad language set for an overhaul. Sunday telegr</w:t>
      </w:r>
      <w:r w:rsidR="00861633">
        <w:rPr>
          <w:lang w:val="en-US"/>
        </w:rPr>
        <w:t>aph (London</w:t>
      </w:r>
      <w:r w:rsidR="00FE39CB">
        <w:rPr>
          <w:lang w:val="en-US"/>
        </w:rPr>
        <w:t>,</w:t>
      </w:r>
      <w:r w:rsidR="00CC4212">
        <w:rPr>
          <w:lang w:val="en-US"/>
        </w:rPr>
        <w:t xml:space="preserve"> </w:t>
      </w:r>
      <w:r w:rsidR="00861633">
        <w:rPr>
          <w:lang w:val="en-US"/>
        </w:rPr>
        <w:t>England</w:t>
      </w:r>
      <w:r w:rsidR="00FE39CB">
        <w:rPr>
          <w:lang w:val="en-US"/>
        </w:rPr>
        <w:t>), pp.</w:t>
      </w:r>
      <w:r w:rsidR="00CC4212">
        <w:rPr>
          <w:lang w:val="en-US"/>
        </w:rPr>
        <w:t xml:space="preserve"> Sunday telegrap</w:t>
      </w:r>
      <w:r w:rsidR="007D5BE8">
        <w:rPr>
          <w:lang w:val="en-US"/>
        </w:rPr>
        <w:t xml:space="preserve">h (London, England), </w:t>
      </w:r>
      <w:r w:rsidR="00AF5BDD">
        <w:rPr>
          <w:lang w:val="en-US"/>
        </w:rPr>
        <w:t>1994-12-11.</w:t>
      </w:r>
    </w:p>
    <w:p w14:paraId="60FF3659" w14:textId="77777777" w:rsidR="00866CBC" w:rsidRDefault="00866CBC">
      <w:pPr>
        <w:rPr>
          <w:lang w:val="en-US"/>
        </w:rPr>
      </w:pPr>
    </w:p>
    <w:p w14:paraId="177163AE" w14:textId="77777777" w:rsidR="00224794" w:rsidRDefault="00224794">
      <w:pPr>
        <w:rPr>
          <w:lang w:val="en-US"/>
        </w:rPr>
      </w:pPr>
    </w:p>
    <w:p w14:paraId="4D732C1A" w14:textId="77777777" w:rsidR="00045888" w:rsidRDefault="00045888">
      <w:pPr>
        <w:rPr>
          <w:lang w:val="en-US"/>
        </w:rPr>
      </w:pPr>
    </w:p>
    <w:p w14:paraId="0A8B5BF0" w14:textId="77777777" w:rsidR="00CF3C87" w:rsidRPr="0003366F" w:rsidRDefault="00CF3C87">
      <w:pPr>
        <w:rPr>
          <w:lang w:val="en-US"/>
        </w:rPr>
      </w:pPr>
    </w:p>
    <w:p w14:paraId="6DE5234B" w14:textId="77777777" w:rsidR="00876A89" w:rsidRPr="00876A89" w:rsidRDefault="00876A89">
      <w:pPr>
        <w:rPr>
          <w:b/>
          <w:bCs/>
          <w:lang w:val="en-US"/>
        </w:rPr>
      </w:pPr>
    </w:p>
    <w:sectPr w:rsidR="00876A89" w:rsidRPr="00876A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BCE"/>
    <w:rsid w:val="000000A7"/>
    <w:rsid w:val="00001EEC"/>
    <w:rsid w:val="000021E7"/>
    <w:rsid w:val="00002D4A"/>
    <w:rsid w:val="00006D83"/>
    <w:rsid w:val="000102D5"/>
    <w:rsid w:val="0001076C"/>
    <w:rsid w:val="00012203"/>
    <w:rsid w:val="00015D60"/>
    <w:rsid w:val="00016E89"/>
    <w:rsid w:val="0002059E"/>
    <w:rsid w:val="00025035"/>
    <w:rsid w:val="00025705"/>
    <w:rsid w:val="00025725"/>
    <w:rsid w:val="00025FA1"/>
    <w:rsid w:val="00026097"/>
    <w:rsid w:val="000260EA"/>
    <w:rsid w:val="0002712A"/>
    <w:rsid w:val="0003141D"/>
    <w:rsid w:val="000330E7"/>
    <w:rsid w:val="0003366F"/>
    <w:rsid w:val="000339D9"/>
    <w:rsid w:val="0003456A"/>
    <w:rsid w:val="00034A08"/>
    <w:rsid w:val="00035888"/>
    <w:rsid w:val="00041565"/>
    <w:rsid w:val="00042C0C"/>
    <w:rsid w:val="000441F5"/>
    <w:rsid w:val="00045888"/>
    <w:rsid w:val="00045A4D"/>
    <w:rsid w:val="00047B3C"/>
    <w:rsid w:val="0005039E"/>
    <w:rsid w:val="000504A6"/>
    <w:rsid w:val="00053B8E"/>
    <w:rsid w:val="000555FC"/>
    <w:rsid w:val="00055893"/>
    <w:rsid w:val="00055BC5"/>
    <w:rsid w:val="0006116C"/>
    <w:rsid w:val="00061D14"/>
    <w:rsid w:val="0006300B"/>
    <w:rsid w:val="0006472D"/>
    <w:rsid w:val="00064887"/>
    <w:rsid w:val="000702DB"/>
    <w:rsid w:val="000707F5"/>
    <w:rsid w:val="00070CCA"/>
    <w:rsid w:val="00070EF9"/>
    <w:rsid w:val="0007258E"/>
    <w:rsid w:val="00073841"/>
    <w:rsid w:val="00073AA8"/>
    <w:rsid w:val="000835E6"/>
    <w:rsid w:val="00083CE8"/>
    <w:rsid w:val="00086BF8"/>
    <w:rsid w:val="0009044E"/>
    <w:rsid w:val="00090CA1"/>
    <w:rsid w:val="000925FC"/>
    <w:rsid w:val="00095326"/>
    <w:rsid w:val="00096A5B"/>
    <w:rsid w:val="000A05AD"/>
    <w:rsid w:val="000A56DA"/>
    <w:rsid w:val="000A5C53"/>
    <w:rsid w:val="000A6B56"/>
    <w:rsid w:val="000B2C2E"/>
    <w:rsid w:val="000B486D"/>
    <w:rsid w:val="000B5B5E"/>
    <w:rsid w:val="000B6E88"/>
    <w:rsid w:val="000B72DA"/>
    <w:rsid w:val="000C2DA2"/>
    <w:rsid w:val="000C6548"/>
    <w:rsid w:val="000C6D3B"/>
    <w:rsid w:val="000D660F"/>
    <w:rsid w:val="000E093D"/>
    <w:rsid w:val="000E1D3B"/>
    <w:rsid w:val="000E1FFB"/>
    <w:rsid w:val="000E2831"/>
    <w:rsid w:val="000E305A"/>
    <w:rsid w:val="000E7512"/>
    <w:rsid w:val="000E7607"/>
    <w:rsid w:val="000F03C3"/>
    <w:rsid w:val="000F126F"/>
    <w:rsid w:val="000F1679"/>
    <w:rsid w:val="00103846"/>
    <w:rsid w:val="00103CFF"/>
    <w:rsid w:val="00104490"/>
    <w:rsid w:val="00107680"/>
    <w:rsid w:val="00107DEA"/>
    <w:rsid w:val="001102EB"/>
    <w:rsid w:val="001148FD"/>
    <w:rsid w:val="00115D0D"/>
    <w:rsid w:val="00120FBC"/>
    <w:rsid w:val="001238E6"/>
    <w:rsid w:val="00124E07"/>
    <w:rsid w:val="00126927"/>
    <w:rsid w:val="00127C42"/>
    <w:rsid w:val="00132025"/>
    <w:rsid w:val="00132150"/>
    <w:rsid w:val="001323A1"/>
    <w:rsid w:val="0013314C"/>
    <w:rsid w:val="001338CA"/>
    <w:rsid w:val="00134345"/>
    <w:rsid w:val="00134E4A"/>
    <w:rsid w:val="00135A0C"/>
    <w:rsid w:val="00135B8E"/>
    <w:rsid w:val="00137243"/>
    <w:rsid w:val="00141ED0"/>
    <w:rsid w:val="001423B3"/>
    <w:rsid w:val="00142575"/>
    <w:rsid w:val="001442E3"/>
    <w:rsid w:val="0014469F"/>
    <w:rsid w:val="00145420"/>
    <w:rsid w:val="00146D5A"/>
    <w:rsid w:val="00151309"/>
    <w:rsid w:val="0015500D"/>
    <w:rsid w:val="001554A8"/>
    <w:rsid w:val="001554BB"/>
    <w:rsid w:val="001569DC"/>
    <w:rsid w:val="001613ED"/>
    <w:rsid w:val="001636B4"/>
    <w:rsid w:val="0016416C"/>
    <w:rsid w:val="00165091"/>
    <w:rsid w:val="001654EB"/>
    <w:rsid w:val="001657F1"/>
    <w:rsid w:val="00166331"/>
    <w:rsid w:val="001674ED"/>
    <w:rsid w:val="00167923"/>
    <w:rsid w:val="001723FF"/>
    <w:rsid w:val="00174559"/>
    <w:rsid w:val="001759EC"/>
    <w:rsid w:val="00175D92"/>
    <w:rsid w:val="00176E11"/>
    <w:rsid w:val="00180171"/>
    <w:rsid w:val="001803B6"/>
    <w:rsid w:val="00186571"/>
    <w:rsid w:val="00191898"/>
    <w:rsid w:val="00191B71"/>
    <w:rsid w:val="00193D49"/>
    <w:rsid w:val="001A03FC"/>
    <w:rsid w:val="001A118A"/>
    <w:rsid w:val="001A1D58"/>
    <w:rsid w:val="001A2A3B"/>
    <w:rsid w:val="001A2C7C"/>
    <w:rsid w:val="001A3F00"/>
    <w:rsid w:val="001A53A5"/>
    <w:rsid w:val="001A6C54"/>
    <w:rsid w:val="001A6EC1"/>
    <w:rsid w:val="001A7DF4"/>
    <w:rsid w:val="001B1D08"/>
    <w:rsid w:val="001B41D3"/>
    <w:rsid w:val="001C022E"/>
    <w:rsid w:val="001C04CF"/>
    <w:rsid w:val="001C0AA8"/>
    <w:rsid w:val="001C0DA1"/>
    <w:rsid w:val="001C1439"/>
    <w:rsid w:val="001C358F"/>
    <w:rsid w:val="001C3706"/>
    <w:rsid w:val="001C4E74"/>
    <w:rsid w:val="001C611F"/>
    <w:rsid w:val="001C69AA"/>
    <w:rsid w:val="001C746C"/>
    <w:rsid w:val="001D15BD"/>
    <w:rsid w:val="001D42D5"/>
    <w:rsid w:val="001D42E0"/>
    <w:rsid w:val="001D42FA"/>
    <w:rsid w:val="001D5CCE"/>
    <w:rsid w:val="001D7DC6"/>
    <w:rsid w:val="001E15CE"/>
    <w:rsid w:val="001E4588"/>
    <w:rsid w:val="001E5243"/>
    <w:rsid w:val="001E609C"/>
    <w:rsid w:val="001E6206"/>
    <w:rsid w:val="001F1F96"/>
    <w:rsid w:val="001F4027"/>
    <w:rsid w:val="001F45A7"/>
    <w:rsid w:val="002017D1"/>
    <w:rsid w:val="002029E3"/>
    <w:rsid w:val="00202FF8"/>
    <w:rsid w:val="00203D14"/>
    <w:rsid w:val="00205734"/>
    <w:rsid w:val="00211C20"/>
    <w:rsid w:val="002123FA"/>
    <w:rsid w:val="0021346B"/>
    <w:rsid w:val="00214F69"/>
    <w:rsid w:val="0021522C"/>
    <w:rsid w:val="00217E4A"/>
    <w:rsid w:val="002200C9"/>
    <w:rsid w:val="00223CF2"/>
    <w:rsid w:val="00224794"/>
    <w:rsid w:val="0022537C"/>
    <w:rsid w:val="00232534"/>
    <w:rsid w:val="00233F67"/>
    <w:rsid w:val="00235DC8"/>
    <w:rsid w:val="00236D69"/>
    <w:rsid w:val="002402C2"/>
    <w:rsid w:val="00240DE8"/>
    <w:rsid w:val="00241C6D"/>
    <w:rsid w:val="00242C87"/>
    <w:rsid w:val="002439A0"/>
    <w:rsid w:val="0024534F"/>
    <w:rsid w:val="00250553"/>
    <w:rsid w:val="002506FB"/>
    <w:rsid w:val="00250A83"/>
    <w:rsid w:val="002551CA"/>
    <w:rsid w:val="002575FA"/>
    <w:rsid w:val="002634A4"/>
    <w:rsid w:val="00263CFE"/>
    <w:rsid w:val="0026432B"/>
    <w:rsid w:val="002644D2"/>
    <w:rsid w:val="00270967"/>
    <w:rsid w:val="00270FF9"/>
    <w:rsid w:val="002714E6"/>
    <w:rsid w:val="002737B9"/>
    <w:rsid w:val="00273BD0"/>
    <w:rsid w:val="00273E6C"/>
    <w:rsid w:val="00274907"/>
    <w:rsid w:val="0027499E"/>
    <w:rsid w:val="00274E8E"/>
    <w:rsid w:val="00280AC1"/>
    <w:rsid w:val="00280E26"/>
    <w:rsid w:val="00282CBD"/>
    <w:rsid w:val="0028791F"/>
    <w:rsid w:val="0029224B"/>
    <w:rsid w:val="00293F83"/>
    <w:rsid w:val="00294767"/>
    <w:rsid w:val="00294C2B"/>
    <w:rsid w:val="00295064"/>
    <w:rsid w:val="0029751B"/>
    <w:rsid w:val="002A1ADB"/>
    <w:rsid w:val="002A237C"/>
    <w:rsid w:val="002A4163"/>
    <w:rsid w:val="002A437F"/>
    <w:rsid w:val="002A4396"/>
    <w:rsid w:val="002A74EE"/>
    <w:rsid w:val="002B0713"/>
    <w:rsid w:val="002B0E97"/>
    <w:rsid w:val="002B1976"/>
    <w:rsid w:val="002B2C93"/>
    <w:rsid w:val="002B487E"/>
    <w:rsid w:val="002B657C"/>
    <w:rsid w:val="002B6DF0"/>
    <w:rsid w:val="002C07F9"/>
    <w:rsid w:val="002C217F"/>
    <w:rsid w:val="002C4754"/>
    <w:rsid w:val="002C593E"/>
    <w:rsid w:val="002C5CDB"/>
    <w:rsid w:val="002C64AB"/>
    <w:rsid w:val="002D3F14"/>
    <w:rsid w:val="002E1D7D"/>
    <w:rsid w:val="002E23FC"/>
    <w:rsid w:val="002E291C"/>
    <w:rsid w:val="002E4843"/>
    <w:rsid w:val="002E5398"/>
    <w:rsid w:val="002F4307"/>
    <w:rsid w:val="002F5229"/>
    <w:rsid w:val="002F5FAE"/>
    <w:rsid w:val="002F628C"/>
    <w:rsid w:val="002F6365"/>
    <w:rsid w:val="0030053A"/>
    <w:rsid w:val="0030137E"/>
    <w:rsid w:val="003044FA"/>
    <w:rsid w:val="00305FE3"/>
    <w:rsid w:val="003073A8"/>
    <w:rsid w:val="003078E5"/>
    <w:rsid w:val="003100F2"/>
    <w:rsid w:val="00311176"/>
    <w:rsid w:val="00314EA4"/>
    <w:rsid w:val="003159D4"/>
    <w:rsid w:val="00320CD3"/>
    <w:rsid w:val="00324901"/>
    <w:rsid w:val="00325BDC"/>
    <w:rsid w:val="00330A9D"/>
    <w:rsid w:val="003321EE"/>
    <w:rsid w:val="00332FC9"/>
    <w:rsid w:val="003355A1"/>
    <w:rsid w:val="00337E6E"/>
    <w:rsid w:val="00341C92"/>
    <w:rsid w:val="00346451"/>
    <w:rsid w:val="00347272"/>
    <w:rsid w:val="0035397D"/>
    <w:rsid w:val="00357359"/>
    <w:rsid w:val="00357A4B"/>
    <w:rsid w:val="00361E00"/>
    <w:rsid w:val="003620C1"/>
    <w:rsid w:val="00362446"/>
    <w:rsid w:val="0036532F"/>
    <w:rsid w:val="00365510"/>
    <w:rsid w:val="0036797E"/>
    <w:rsid w:val="00367D9F"/>
    <w:rsid w:val="003706D9"/>
    <w:rsid w:val="00370BDD"/>
    <w:rsid w:val="00370F5C"/>
    <w:rsid w:val="00372905"/>
    <w:rsid w:val="00373C5F"/>
    <w:rsid w:val="00374D91"/>
    <w:rsid w:val="00376D0B"/>
    <w:rsid w:val="00380D44"/>
    <w:rsid w:val="00381447"/>
    <w:rsid w:val="00383ED3"/>
    <w:rsid w:val="00384EDF"/>
    <w:rsid w:val="003873CE"/>
    <w:rsid w:val="003949C6"/>
    <w:rsid w:val="003951AF"/>
    <w:rsid w:val="003A0DCB"/>
    <w:rsid w:val="003A1164"/>
    <w:rsid w:val="003A1B61"/>
    <w:rsid w:val="003A3BCC"/>
    <w:rsid w:val="003B0785"/>
    <w:rsid w:val="003B4684"/>
    <w:rsid w:val="003B594F"/>
    <w:rsid w:val="003B6CE7"/>
    <w:rsid w:val="003C0492"/>
    <w:rsid w:val="003C3833"/>
    <w:rsid w:val="003C54FA"/>
    <w:rsid w:val="003D13D9"/>
    <w:rsid w:val="003D4737"/>
    <w:rsid w:val="003D5827"/>
    <w:rsid w:val="003D6A46"/>
    <w:rsid w:val="003D7E47"/>
    <w:rsid w:val="003E06B6"/>
    <w:rsid w:val="003E1669"/>
    <w:rsid w:val="003E37E3"/>
    <w:rsid w:val="003F0D91"/>
    <w:rsid w:val="003F21C2"/>
    <w:rsid w:val="003F6057"/>
    <w:rsid w:val="0040201D"/>
    <w:rsid w:val="00404147"/>
    <w:rsid w:val="00406842"/>
    <w:rsid w:val="00407135"/>
    <w:rsid w:val="00410FB5"/>
    <w:rsid w:val="00411A9F"/>
    <w:rsid w:val="004156FA"/>
    <w:rsid w:val="00415713"/>
    <w:rsid w:val="00416BE6"/>
    <w:rsid w:val="00416D76"/>
    <w:rsid w:val="004254E5"/>
    <w:rsid w:val="00426604"/>
    <w:rsid w:val="00430921"/>
    <w:rsid w:val="00431E4D"/>
    <w:rsid w:val="00432116"/>
    <w:rsid w:val="0043263F"/>
    <w:rsid w:val="00434262"/>
    <w:rsid w:val="004350A8"/>
    <w:rsid w:val="0044098C"/>
    <w:rsid w:val="0044221C"/>
    <w:rsid w:val="00443044"/>
    <w:rsid w:val="00444E22"/>
    <w:rsid w:val="00444F73"/>
    <w:rsid w:val="00445E02"/>
    <w:rsid w:val="00452D45"/>
    <w:rsid w:val="00454A31"/>
    <w:rsid w:val="0045593E"/>
    <w:rsid w:val="004576F1"/>
    <w:rsid w:val="00457801"/>
    <w:rsid w:val="0046003C"/>
    <w:rsid w:val="00465FC0"/>
    <w:rsid w:val="00471DB6"/>
    <w:rsid w:val="0047316F"/>
    <w:rsid w:val="00473172"/>
    <w:rsid w:val="00474574"/>
    <w:rsid w:val="004755D0"/>
    <w:rsid w:val="00475EC9"/>
    <w:rsid w:val="00477808"/>
    <w:rsid w:val="00485FA5"/>
    <w:rsid w:val="0049045B"/>
    <w:rsid w:val="00490755"/>
    <w:rsid w:val="004932BE"/>
    <w:rsid w:val="004934F5"/>
    <w:rsid w:val="00494CD1"/>
    <w:rsid w:val="00495BDF"/>
    <w:rsid w:val="0049678A"/>
    <w:rsid w:val="00497A81"/>
    <w:rsid w:val="004A0015"/>
    <w:rsid w:val="004A06B7"/>
    <w:rsid w:val="004A1176"/>
    <w:rsid w:val="004A39AA"/>
    <w:rsid w:val="004A42BE"/>
    <w:rsid w:val="004A4A31"/>
    <w:rsid w:val="004A5453"/>
    <w:rsid w:val="004A57BD"/>
    <w:rsid w:val="004A61CC"/>
    <w:rsid w:val="004A64AA"/>
    <w:rsid w:val="004B0BDE"/>
    <w:rsid w:val="004B2FEC"/>
    <w:rsid w:val="004B30AB"/>
    <w:rsid w:val="004B506A"/>
    <w:rsid w:val="004B562A"/>
    <w:rsid w:val="004B5A75"/>
    <w:rsid w:val="004B7CCF"/>
    <w:rsid w:val="004B7EB5"/>
    <w:rsid w:val="004C0245"/>
    <w:rsid w:val="004C1472"/>
    <w:rsid w:val="004C2470"/>
    <w:rsid w:val="004D03DE"/>
    <w:rsid w:val="004D13B2"/>
    <w:rsid w:val="004D1501"/>
    <w:rsid w:val="004D4C22"/>
    <w:rsid w:val="004D4E03"/>
    <w:rsid w:val="004E03FE"/>
    <w:rsid w:val="004E06E9"/>
    <w:rsid w:val="004E2A74"/>
    <w:rsid w:val="004E3972"/>
    <w:rsid w:val="004E3EE5"/>
    <w:rsid w:val="004E4559"/>
    <w:rsid w:val="004E6F0A"/>
    <w:rsid w:val="004F32EA"/>
    <w:rsid w:val="004F63DA"/>
    <w:rsid w:val="004F70C3"/>
    <w:rsid w:val="004F7C6B"/>
    <w:rsid w:val="00505917"/>
    <w:rsid w:val="00505DDD"/>
    <w:rsid w:val="00506EF2"/>
    <w:rsid w:val="005102C8"/>
    <w:rsid w:val="00513429"/>
    <w:rsid w:val="00514B71"/>
    <w:rsid w:val="00514C5F"/>
    <w:rsid w:val="005179FE"/>
    <w:rsid w:val="00517A25"/>
    <w:rsid w:val="00522075"/>
    <w:rsid w:val="00522983"/>
    <w:rsid w:val="0052325A"/>
    <w:rsid w:val="00523CE1"/>
    <w:rsid w:val="00523D6B"/>
    <w:rsid w:val="00525CC4"/>
    <w:rsid w:val="005300AF"/>
    <w:rsid w:val="00530B82"/>
    <w:rsid w:val="0053686A"/>
    <w:rsid w:val="00536FD5"/>
    <w:rsid w:val="005415EB"/>
    <w:rsid w:val="005417E9"/>
    <w:rsid w:val="00542BDA"/>
    <w:rsid w:val="00542F4A"/>
    <w:rsid w:val="00543082"/>
    <w:rsid w:val="00544940"/>
    <w:rsid w:val="00546CF8"/>
    <w:rsid w:val="00552DB7"/>
    <w:rsid w:val="00554D39"/>
    <w:rsid w:val="00554E89"/>
    <w:rsid w:val="00554F4E"/>
    <w:rsid w:val="0055626C"/>
    <w:rsid w:val="00556CAE"/>
    <w:rsid w:val="005578E4"/>
    <w:rsid w:val="00557B05"/>
    <w:rsid w:val="0056205E"/>
    <w:rsid w:val="0056353E"/>
    <w:rsid w:val="00565BDB"/>
    <w:rsid w:val="00566028"/>
    <w:rsid w:val="00567AE9"/>
    <w:rsid w:val="00573A49"/>
    <w:rsid w:val="00574D07"/>
    <w:rsid w:val="00575154"/>
    <w:rsid w:val="005763DE"/>
    <w:rsid w:val="00584240"/>
    <w:rsid w:val="00585FEF"/>
    <w:rsid w:val="005861BC"/>
    <w:rsid w:val="00590B8E"/>
    <w:rsid w:val="00590D1D"/>
    <w:rsid w:val="00594F83"/>
    <w:rsid w:val="0059600A"/>
    <w:rsid w:val="00597C82"/>
    <w:rsid w:val="005A1D78"/>
    <w:rsid w:val="005A265F"/>
    <w:rsid w:val="005A3201"/>
    <w:rsid w:val="005A763E"/>
    <w:rsid w:val="005B0E58"/>
    <w:rsid w:val="005B25BC"/>
    <w:rsid w:val="005B3EF7"/>
    <w:rsid w:val="005B656E"/>
    <w:rsid w:val="005C08BC"/>
    <w:rsid w:val="005C2B15"/>
    <w:rsid w:val="005C33E0"/>
    <w:rsid w:val="005C5C3C"/>
    <w:rsid w:val="005C655F"/>
    <w:rsid w:val="005C7AF7"/>
    <w:rsid w:val="005D063B"/>
    <w:rsid w:val="005D418D"/>
    <w:rsid w:val="005D4BD9"/>
    <w:rsid w:val="005E1382"/>
    <w:rsid w:val="005E1E25"/>
    <w:rsid w:val="005E4198"/>
    <w:rsid w:val="005E5925"/>
    <w:rsid w:val="005F0022"/>
    <w:rsid w:val="005F0500"/>
    <w:rsid w:val="005F70B8"/>
    <w:rsid w:val="00602A35"/>
    <w:rsid w:val="00602B6D"/>
    <w:rsid w:val="006031EA"/>
    <w:rsid w:val="006036A0"/>
    <w:rsid w:val="006038DA"/>
    <w:rsid w:val="00603C2E"/>
    <w:rsid w:val="00604CD5"/>
    <w:rsid w:val="00606657"/>
    <w:rsid w:val="00607308"/>
    <w:rsid w:val="00611F27"/>
    <w:rsid w:val="006136EC"/>
    <w:rsid w:val="006223D6"/>
    <w:rsid w:val="00626D25"/>
    <w:rsid w:val="00631B96"/>
    <w:rsid w:val="006339FC"/>
    <w:rsid w:val="00642C92"/>
    <w:rsid w:val="00646B80"/>
    <w:rsid w:val="00647938"/>
    <w:rsid w:val="00654390"/>
    <w:rsid w:val="00654A98"/>
    <w:rsid w:val="006556B4"/>
    <w:rsid w:val="0065583C"/>
    <w:rsid w:val="006565F7"/>
    <w:rsid w:val="00656685"/>
    <w:rsid w:val="00662F05"/>
    <w:rsid w:val="00664784"/>
    <w:rsid w:val="00666905"/>
    <w:rsid w:val="00670D27"/>
    <w:rsid w:val="00671EA5"/>
    <w:rsid w:val="006725D2"/>
    <w:rsid w:val="006734DB"/>
    <w:rsid w:val="00676CAF"/>
    <w:rsid w:val="00681D70"/>
    <w:rsid w:val="00683E3B"/>
    <w:rsid w:val="006846E3"/>
    <w:rsid w:val="00690621"/>
    <w:rsid w:val="006918F9"/>
    <w:rsid w:val="00692DF7"/>
    <w:rsid w:val="00693EB4"/>
    <w:rsid w:val="00697814"/>
    <w:rsid w:val="006A0166"/>
    <w:rsid w:val="006A18B1"/>
    <w:rsid w:val="006A69D3"/>
    <w:rsid w:val="006B0C92"/>
    <w:rsid w:val="006B0D9C"/>
    <w:rsid w:val="006B27F4"/>
    <w:rsid w:val="006B292F"/>
    <w:rsid w:val="006B376D"/>
    <w:rsid w:val="006B3FA6"/>
    <w:rsid w:val="006B4CEE"/>
    <w:rsid w:val="006B50D5"/>
    <w:rsid w:val="006B63EA"/>
    <w:rsid w:val="006C0CEA"/>
    <w:rsid w:val="006C30F1"/>
    <w:rsid w:val="006C3A93"/>
    <w:rsid w:val="006C405F"/>
    <w:rsid w:val="006C650E"/>
    <w:rsid w:val="006C7A33"/>
    <w:rsid w:val="006C7D5F"/>
    <w:rsid w:val="006D5EBE"/>
    <w:rsid w:val="006D5F81"/>
    <w:rsid w:val="006D6662"/>
    <w:rsid w:val="006D756F"/>
    <w:rsid w:val="006F0764"/>
    <w:rsid w:val="006F0936"/>
    <w:rsid w:val="006F4F8A"/>
    <w:rsid w:val="006F611E"/>
    <w:rsid w:val="006F7B30"/>
    <w:rsid w:val="0070300D"/>
    <w:rsid w:val="00704D09"/>
    <w:rsid w:val="007123C8"/>
    <w:rsid w:val="00715548"/>
    <w:rsid w:val="00715842"/>
    <w:rsid w:val="00715E60"/>
    <w:rsid w:val="007161E1"/>
    <w:rsid w:val="00717D18"/>
    <w:rsid w:val="00717E3C"/>
    <w:rsid w:val="007228C9"/>
    <w:rsid w:val="00722E31"/>
    <w:rsid w:val="00725A57"/>
    <w:rsid w:val="00730993"/>
    <w:rsid w:val="00730A83"/>
    <w:rsid w:val="00734884"/>
    <w:rsid w:val="00740165"/>
    <w:rsid w:val="00743628"/>
    <w:rsid w:val="00751CD1"/>
    <w:rsid w:val="00755610"/>
    <w:rsid w:val="00761D11"/>
    <w:rsid w:val="00763479"/>
    <w:rsid w:val="00763CED"/>
    <w:rsid w:val="007670D3"/>
    <w:rsid w:val="0076723F"/>
    <w:rsid w:val="0077084F"/>
    <w:rsid w:val="00771520"/>
    <w:rsid w:val="00771EC2"/>
    <w:rsid w:val="007738A9"/>
    <w:rsid w:val="00774F43"/>
    <w:rsid w:val="00782149"/>
    <w:rsid w:val="007827EB"/>
    <w:rsid w:val="007836F7"/>
    <w:rsid w:val="00784296"/>
    <w:rsid w:val="007852AC"/>
    <w:rsid w:val="00793A39"/>
    <w:rsid w:val="007974A1"/>
    <w:rsid w:val="007A16EC"/>
    <w:rsid w:val="007A280C"/>
    <w:rsid w:val="007A2C99"/>
    <w:rsid w:val="007A4B63"/>
    <w:rsid w:val="007A5471"/>
    <w:rsid w:val="007A67E5"/>
    <w:rsid w:val="007B1FC7"/>
    <w:rsid w:val="007B521D"/>
    <w:rsid w:val="007B58CE"/>
    <w:rsid w:val="007B5C58"/>
    <w:rsid w:val="007B68C2"/>
    <w:rsid w:val="007C3199"/>
    <w:rsid w:val="007C322F"/>
    <w:rsid w:val="007C5DF3"/>
    <w:rsid w:val="007C7F69"/>
    <w:rsid w:val="007D315C"/>
    <w:rsid w:val="007D34F4"/>
    <w:rsid w:val="007D409D"/>
    <w:rsid w:val="007D57AB"/>
    <w:rsid w:val="007D59E1"/>
    <w:rsid w:val="007D5BE8"/>
    <w:rsid w:val="007D6B46"/>
    <w:rsid w:val="007D78A1"/>
    <w:rsid w:val="007E0D20"/>
    <w:rsid w:val="007E384F"/>
    <w:rsid w:val="007E5296"/>
    <w:rsid w:val="007E658F"/>
    <w:rsid w:val="007F2215"/>
    <w:rsid w:val="007F297B"/>
    <w:rsid w:val="007F2F26"/>
    <w:rsid w:val="007F44B2"/>
    <w:rsid w:val="007F4CF5"/>
    <w:rsid w:val="007F5341"/>
    <w:rsid w:val="007F5C85"/>
    <w:rsid w:val="007F736D"/>
    <w:rsid w:val="00802847"/>
    <w:rsid w:val="00803A3D"/>
    <w:rsid w:val="008047C8"/>
    <w:rsid w:val="00804E77"/>
    <w:rsid w:val="00805D59"/>
    <w:rsid w:val="0081265E"/>
    <w:rsid w:val="00814650"/>
    <w:rsid w:val="00815474"/>
    <w:rsid w:val="008157D3"/>
    <w:rsid w:val="00816517"/>
    <w:rsid w:val="00817505"/>
    <w:rsid w:val="008230C5"/>
    <w:rsid w:val="0082318F"/>
    <w:rsid w:val="00823964"/>
    <w:rsid w:val="008315E3"/>
    <w:rsid w:val="00831F7B"/>
    <w:rsid w:val="00832757"/>
    <w:rsid w:val="00832C6B"/>
    <w:rsid w:val="00835A72"/>
    <w:rsid w:val="00841ECE"/>
    <w:rsid w:val="008434B1"/>
    <w:rsid w:val="00843537"/>
    <w:rsid w:val="0084430E"/>
    <w:rsid w:val="0084444F"/>
    <w:rsid w:val="0084644E"/>
    <w:rsid w:val="00846A7E"/>
    <w:rsid w:val="0085030E"/>
    <w:rsid w:val="00852561"/>
    <w:rsid w:val="008534F0"/>
    <w:rsid w:val="008539A2"/>
    <w:rsid w:val="0085663D"/>
    <w:rsid w:val="00856833"/>
    <w:rsid w:val="00860BCE"/>
    <w:rsid w:val="00861633"/>
    <w:rsid w:val="008620E7"/>
    <w:rsid w:val="00862B15"/>
    <w:rsid w:val="00863755"/>
    <w:rsid w:val="00866870"/>
    <w:rsid w:val="00866888"/>
    <w:rsid w:val="00866CBC"/>
    <w:rsid w:val="00867F91"/>
    <w:rsid w:val="00871FD1"/>
    <w:rsid w:val="00872ACA"/>
    <w:rsid w:val="00875EF3"/>
    <w:rsid w:val="00876A89"/>
    <w:rsid w:val="00882281"/>
    <w:rsid w:val="0088328C"/>
    <w:rsid w:val="00885044"/>
    <w:rsid w:val="00886710"/>
    <w:rsid w:val="00886C19"/>
    <w:rsid w:val="00887E31"/>
    <w:rsid w:val="008904F9"/>
    <w:rsid w:val="0089056F"/>
    <w:rsid w:val="00891ED0"/>
    <w:rsid w:val="00893750"/>
    <w:rsid w:val="008A2131"/>
    <w:rsid w:val="008A3579"/>
    <w:rsid w:val="008A5A72"/>
    <w:rsid w:val="008B0CBB"/>
    <w:rsid w:val="008B2E44"/>
    <w:rsid w:val="008B3381"/>
    <w:rsid w:val="008B54CE"/>
    <w:rsid w:val="008B724A"/>
    <w:rsid w:val="008C192C"/>
    <w:rsid w:val="008C4819"/>
    <w:rsid w:val="008C76A1"/>
    <w:rsid w:val="008C7B25"/>
    <w:rsid w:val="008D1412"/>
    <w:rsid w:val="008D1FE2"/>
    <w:rsid w:val="008D5B93"/>
    <w:rsid w:val="008D6E48"/>
    <w:rsid w:val="008E0B79"/>
    <w:rsid w:val="008E1199"/>
    <w:rsid w:val="008E1AE4"/>
    <w:rsid w:val="008E37AA"/>
    <w:rsid w:val="008E4B12"/>
    <w:rsid w:val="008E5148"/>
    <w:rsid w:val="008E5504"/>
    <w:rsid w:val="008E67A0"/>
    <w:rsid w:val="008F29B6"/>
    <w:rsid w:val="0090121E"/>
    <w:rsid w:val="00901C07"/>
    <w:rsid w:val="00901F5B"/>
    <w:rsid w:val="0090411B"/>
    <w:rsid w:val="00904174"/>
    <w:rsid w:val="00905EA2"/>
    <w:rsid w:val="00910570"/>
    <w:rsid w:val="0091169E"/>
    <w:rsid w:val="009117F3"/>
    <w:rsid w:val="00911E46"/>
    <w:rsid w:val="00912976"/>
    <w:rsid w:val="00914EC7"/>
    <w:rsid w:val="00916182"/>
    <w:rsid w:val="00920A57"/>
    <w:rsid w:val="00922349"/>
    <w:rsid w:val="00926D0A"/>
    <w:rsid w:val="009301C8"/>
    <w:rsid w:val="00930201"/>
    <w:rsid w:val="009309D6"/>
    <w:rsid w:val="00931A72"/>
    <w:rsid w:val="00936720"/>
    <w:rsid w:val="009406F1"/>
    <w:rsid w:val="009410D2"/>
    <w:rsid w:val="009431D1"/>
    <w:rsid w:val="00947798"/>
    <w:rsid w:val="00950EEE"/>
    <w:rsid w:val="00951DD2"/>
    <w:rsid w:val="0095220B"/>
    <w:rsid w:val="0096054F"/>
    <w:rsid w:val="0096055A"/>
    <w:rsid w:val="00961380"/>
    <w:rsid w:val="00966ED5"/>
    <w:rsid w:val="009705AF"/>
    <w:rsid w:val="009762A2"/>
    <w:rsid w:val="00976635"/>
    <w:rsid w:val="00977D67"/>
    <w:rsid w:val="00981A86"/>
    <w:rsid w:val="00982663"/>
    <w:rsid w:val="00982D8A"/>
    <w:rsid w:val="009830BD"/>
    <w:rsid w:val="009844DD"/>
    <w:rsid w:val="00984598"/>
    <w:rsid w:val="009866E3"/>
    <w:rsid w:val="0098673E"/>
    <w:rsid w:val="009903E7"/>
    <w:rsid w:val="009924B7"/>
    <w:rsid w:val="00994BAD"/>
    <w:rsid w:val="009A0CD7"/>
    <w:rsid w:val="009A15D3"/>
    <w:rsid w:val="009A5034"/>
    <w:rsid w:val="009A5E55"/>
    <w:rsid w:val="009A794C"/>
    <w:rsid w:val="009B4C0D"/>
    <w:rsid w:val="009B5970"/>
    <w:rsid w:val="009B6FDA"/>
    <w:rsid w:val="009C046E"/>
    <w:rsid w:val="009C2800"/>
    <w:rsid w:val="009C383E"/>
    <w:rsid w:val="009C45D8"/>
    <w:rsid w:val="009C5ADB"/>
    <w:rsid w:val="009C7483"/>
    <w:rsid w:val="009D1CC5"/>
    <w:rsid w:val="009D25BD"/>
    <w:rsid w:val="009D3B7E"/>
    <w:rsid w:val="009D5F0A"/>
    <w:rsid w:val="009E5130"/>
    <w:rsid w:val="009E5EA0"/>
    <w:rsid w:val="009E6DEE"/>
    <w:rsid w:val="009F0D05"/>
    <w:rsid w:val="009F1F6E"/>
    <w:rsid w:val="009F1FD6"/>
    <w:rsid w:val="009F355C"/>
    <w:rsid w:val="009F47C1"/>
    <w:rsid w:val="009F5507"/>
    <w:rsid w:val="00A01F68"/>
    <w:rsid w:val="00A02D9F"/>
    <w:rsid w:val="00A11B4D"/>
    <w:rsid w:val="00A124D2"/>
    <w:rsid w:val="00A12B46"/>
    <w:rsid w:val="00A158C1"/>
    <w:rsid w:val="00A16DDE"/>
    <w:rsid w:val="00A200C3"/>
    <w:rsid w:val="00A20E7D"/>
    <w:rsid w:val="00A2120D"/>
    <w:rsid w:val="00A21FEB"/>
    <w:rsid w:val="00A22A4E"/>
    <w:rsid w:val="00A2365B"/>
    <w:rsid w:val="00A23823"/>
    <w:rsid w:val="00A23E7F"/>
    <w:rsid w:val="00A254BA"/>
    <w:rsid w:val="00A25C1D"/>
    <w:rsid w:val="00A32C53"/>
    <w:rsid w:val="00A355F3"/>
    <w:rsid w:val="00A374AB"/>
    <w:rsid w:val="00A40227"/>
    <w:rsid w:val="00A414C3"/>
    <w:rsid w:val="00A4227A"/>
    <w:rsid w:val="00A44A8F"/>
    <w:rsid w:val="00A4609F"/>
    <w:rsid w:val="00A5031D"/>
    <w:rsid w:val="00A50AB9"/>
    <w:rsid w:val="00A53D25"/>
    <w:rsid w:val="00A53EFE"/>
    <w:rsid w:val="00A555B2"/>
    <w:rsid w:val="00A561D6"/>
    <w:rsid w:val="00A57664"/>
    <w:rsid w:val="00A578F2"/>
    <w:rsid w:val="00A57B8B"/>
    <w:rsid w:val="00A662B3"/>
    <w:rsid w:val="00A705C0"/>
    <w:rsid w:val="00A73455"/>
    <w:rsid w:val="00A736DE"/>
    <w:rsid w:val="00A768FE"/>
    <w:rsid w:val="00A77C39"/>
    <w:rsid w:val="00A803A4"/>
    <w:rsid w:val="00A8278A"/>
    <w:rsid w:val="00A84EB2"/>
    <w:rsid w:val="00A853BF"/>
    <w:rsid w:val="00A87512"/>
    <w:rsid w:val="00A92B9C"/>
    <w:rsid w:val="00A95DD1"/>
    <w:rsid w:val="00A97C3B"/>
    <w:rsid w:val="00AA24A4"/>
    <w:rsid w:val="00AA5F05"/>
    <w:rsid w:val="00AA7317"/>
    <w:rsid w:val="00AA7749"/>
    <w:rsid w:val="00AB4BC1"/>
    <w:rsid w:val="00AB6021"/>
    <w:rsid w:val="00AC0DDF"/>
    <w:rsid w:val="00AC3CDF"/>
    <w:rsid w:val="00AC45D2"/>
    <w:rsid w:val="00AC59A2"/>
    <w:rsid w:val="00AD088D"/>
    <w:rsid w:val="00AD0BDA"/>
    <w:rsid w:val="00AD2927"/>
    <w:rsid w:val="00AD326C"/>
    <w:rsid w:val="00AD6D51"/>
    <w:rsid w:val="00AD7B88"/>
    <w:rsid w:val="00AE1D71"/>
    <w:rsid w:val="00AE753D"/>
    <w:rsid w:val="00AE7645"/>
    <w:rsid w:val="00AF0C7A"/>
    <w:rsid w:val="00AF5550"/>
    <w:rsid w:val="00AF5BDD"/>
    <w:rsid w:val="00AF77D5"/>
    <w:rsid w:val="00B002AB"/>
    <w:rsid w:val="00B015C6"/>
    <w:rsid w:val="00B035D2"/>
    <w:rsid w:val="00B038D4"/>
    <w:rsid w:val="00B03CE0"/>
    <w:rsid w:val="00B06899"/>
    <w:rsid w:val="00B0695D"/>
    <w:rsid w:val="00B10114"/>
    <w:rsid w:val="00B14EF2"/>
    <w:rsid w:val="00B170AE"/>
    <w:rsid w:val="00B200D9"/>
    <w:rsid w:val="00B21AE9"/>
    <w:rsid w:val="00B23B8E"/>
    <w:rsid w:val="00B246A9"/>
    <w:rsid w:val="00B2665D"/>
    <w:rsid w:val="00B276AA"/>
    <w:rsid w:val="00B302CD"/>
    <w:rsid w:val="00B339D0"/>
    <w:rsid w:val="00B33A2C"/>
    <w:rsid w:val="00B33A62"/>
    <w:rsid w:val="00B34399"/>
    <w:rsid w:val="00B37505"/>
    <w:rsid w:val="00B37898"/>
    <w:rsid w:val="00B423B1"/>
    <w:rsid w:val="00B42653"/>
    <w:rsid w:val="00B42841"/>
    <w:rsid w:val="00B442AB"/>
    <w:rsid w:val="00B44BF5"/>
    <w:rsid w:val="00B4640C"/>
    <w:rsid w:val="00B5258B"/>
    <w:rsid w:val="00B55AA9"/>
    <w:rsid w:val="00B62FC7"/>
    <w:rsid w:val="00B631C5"/>
    <w:rsid w:val="00B6434B"/>
    <w:rsid w:val="00B66237"/>
    <w:rsid w:val="00B6633B"/>
    <w:rsid w:val="00B7137C"/>
    <w:rsid w:val="00B71B2C"/>
    <w:rsid w:val="00B748DF"/>
    <w:rsid w:val="00B76DDB"/>
    <w:rsid w:val="00B77B90"/>
    <w:rsid w:val="00B80F6D"/>
    <w:rsid w:val="00B81C07"/>
    <w:rsid w:val="00B81F03"/>
    <w:rsid w:val="00B8246E"/>
    <w:rsid w:val="00B84234"/>
    <w:rsid w:val="00B84D9F"/>
    <w:rsid w:val="00B860CD"/>
    <w:rsid w:val="00B863DB"/>
    <w:rsid w:val="00B91A0A"/>
    <w:rsid w:val="00B92413"/>
    <w:rsid w:val="00B936D8"/>
    <w:rsid w:val="00B95035"/>
    <w:rsid w:val="00B96ACB"/>
    <w:rsid w:val="00B974EA"/>
    <w:rsid w:val="00BA19C5"/>
    <w:rsid w:val="00BA2DA9"/>
    <w:rsid w:val="00BA3D45"/>
    <w:rsid w:val="00BA5D4F"/>
    <w:rsid w:val="00BB074B"/>
    <w:rsid w:val="00BB15A2"/>
    <w:rsid w:val="00BB2768"/>
    <w:rsid w:val="00BB44E5"/>
    <w:rsid w:val="00BB7A8E"/>
    <w:rsid w:val="00BC1133"/>
    <w:rsid w:val="00BC2383"/>
    <w:rsid w:val="00BC240C"/>
    <w:rsid w:val="00BC52C2"/>
    <w:rsid w:val="00BC6F70"/>
    <w:rsid w:val="00BC749D"/>
    <w:rsid w:val="00BC76BE"/>
    <w:rsid w:val="00BD2540"/>
    <w:rsid w:val="00BD2AEA"/>
    <w:rsid w:val="00BD332A"/>
    <w:rsid w:val="00BE10E8"/>
    <w:rsid w:val="00BE204C"/>
    <w:rsid w:val="00BE24F5"/>
    <w:rsid w:val="00BE3AC3"/>
    <w:rsid w:val="00BE3B3E"/>
    <w:rsid w:val="00BE4767"/>
    <w:rsid w:val="00BF4580"/>
    <w:rsid w:val="00C015B3"/>
    <w:rsid w:val="00C040F1"/>
    <w:rsid w:val="00C12D5A"/>
    <w:rsid w:val="00C14673"/>
    <w:rsid w:val="00C17146"/>
    <w:rsid w:val="00C17E13"/>
    <w:rsid w:val="00C17E48"/>
    <w:rsid w:val="00C218F4"/>
    <w:rsid w:val="00C21913"/>
    <w:rsid w:val="00C2472A"/>
    <w:rsid w:val="00C249EB"/>
    <w:rsid w:val="00C24F3A"/>
    <w:rsid w:val="00C25BF9"/>
    <w:rsid w:val="00C2778F"/>
    <w:rsid w:val="00C277D5"/>
    <w:rsid w:val="00C31848"/>
    <w:rsid w:val="00C349F7"/>
    <w:rsid w:val="00C3686A"/>
    <w:rsid w:val="00C425AA"/>
    <w:rsid w:val="00C4274E"/>
    <w:rsid w:val="00C43618"/>
    <w:rsid w:val="00C45BFC"/>
    <w:rsid w:val="00C463AC"/>
    <w:rsid w:val="00C4659D"/>
    <w:rsid w:val="00C508C5"/>
    <w:rsid w:val="00C5390F"/>
    <w:rsid w:val="00C57261"/>
    <w:rsid w:val="00C6252E"/>
    <w:rsid w:val="00C638FB"/>
    <w:rsid w:val="00C65CD3"/>
    <w:rsid w:val="00C65DB0"/>
    <w:rsid w:val="00C666E5"/>
    <w:rsid w:val="00C70A76"/>
    <w:rsid w:val="00C762EE"/>
    <w:rsid w:val="00C83D4B"/>
    <w:rsid w:val="00C86AB2"/>
    <w:rsid w:val="00C875E6"/>
    <w:rsid w:val="00C928BF"/>
    <w:rsid w:val="00C92E8E"/>
    <w:rsid w:val="00C93D02"/>
    <w:rsid w:val="00C95D2E"/>
    <w:rsid w:val="00CA51D7"/>
    <w:rsid w:val="00CA55C6"/>
    <w:rsid w:val="00CB23BC"/>
    <w:rsid w:val="00CB2E77"/>
    <w:rsid w:val="00CB3974"/>
    <w:rsid w:val="00CB462D"/>
    <w:rsid w:val="00CB4739"/>
    <w:rsid w:val="00CB5D2C"/>
    <w:rsid w:val="00CB5E3D"/>
    <w:rsid w:val="00CB697C"/>
    <w:rsid w:val="00CB6AED"/>
    <w:rsid w:val="00CB73B4"/>
    <w:rsid w:val="00CB7F4A"/>
    <w:rsid w:val="00CC4212"/>
    <w:rsid w:val="00CD0EF3"/>
    <w:rsid w:val="00CD1090"/>
    <w:rsid w:val="00CD32B4"/>
    <w:rsid w:val="00CD722F"/>
    <w:rsid w:val="00CD77FD"/>
    <w:rsid w:val="00CE00AD"/>
    <w:rsid w:val="00CE6D9C"/>
    <w:rsid w:val="00CF1AFF"/>
    <w:rsid w:val="00CF271F"/>
    <w:rsid w:val="00CF3C87"/>
    <w:rsid w:val="00CF776D"/>
    <w:rsid w:val="00D0119F"/>
    <w:rsid w:val="00D0348A"/>
    <w:rsid w:val="00D03871"/>
    <w:rsid w:val="00D03B00"/>
    <w:rsid w:val="00D048A9"/>
    <w:rsid w:val="00D06998"/>
    <w:rsid w:val="00D079D9"/>
    <w:rsid w:val="00D111E2"/>
    <w:rsid w:val="00D126EB"/>
    <w:rsid w:val="00D12BB6"/>
    <w:rsid w:val="00D13A05"/>
    <w:rsid w:val="00D160F4"/>
    <w:rsid w:val="00D218D7"/>
    <w:rsid w:val="00D2354F"/>
    <w:rsid w:val="00D24D8F"/>
    <w:rsid w:val="00D2717F"/>
    <w:rsid w:val="00D275C6"/>
    <w:rsid w:val="00D30970"/>
    <w:rsid w:val="00D30D88"/>
    <w:rsid w:val="00D33483"/>
    <w:rsid w:val="00D34EBB"/>
    <w:rsid w:val="00D35701"/>
    <w:rsid w:val="00D36A2A"/>
    <w:rsid w:val="00D37147"/>
    <w:rsid w:val="00D42141"/>
    <w:rsid w:val="00D42FB7"/>
    <w:rsid w:val="00D433D0"/>
    <w:rsid w:val="00D43DB9"/>
    <w:rsid w:val="00D44FBF"/>
    <w:rsid w:val="00D45A3B"/>
    <w:rsid w:val="00D47B8C"/>
    <w:rsid w:val="00D53115"/>
    <w:rsid w:val="00D550B5"/>
    <w:rsid w:val="00D55985"/>
    <w:rsid w:val="00D60E91"/>
    <w:rsid w:val="00D60F4C"/>
    <w:rsid w:val="00D6177E"/>
    <w:rsid w:val="00D61B21"/>
    <w:rsid w:val="00D631F5"/>
    <w:rsid w:val="00D674A0"/>
    <w:rsid w:val="00D70729"/>
    <w:rsid w:val="00D7284F"/>
    <w:rsid w:val="00D72C0C"/>
    <w:rsid w:val="00D74F7D"/>
    <w:rsid w:val="00D779AB"/>
    <w:rsid w:val="00D81685"/>
    <w:rsid w:val="00D81CF4"/>
    <w:rsid w:val="00D83A64"/>
    <w:rsid w:val="00D851F9"/>
    <w:rsid w:val="00D86F81"/>
    <w:rsid w:val="00D91279"/>
    <w:rsid w:val="00D912C4"/>
    <w:rsid w:val="00D94E22"/>
    <w:rsid w:val="00D95B4B"/>
    <w:rsid w:val="00DA135C"/>
    <w:rsid w:val="00DA2412"/>
    <w:rsid w:val="00DA646A"/>
    <w:rsid w:val="00DA76F5"/>
    <w:rsid w:val="00DA7B49"/>
    <w:rsid w:val="00DB04C7"/>
    <w:rsid w:val="00DB1E53"/>
    <w:rsid w:val="00DB39C1"/>
    <w:rsid w:val="00DB68F4"/>
    <w:rsid w:val="00DC19BF"/>
    <w:rsid w:val="00DC6D77"/>
    <w:rsid w:val="00DD501A"/>
    <w:rsid w:val="00DD7A8C"/>
    <w:rsid w:val="00DE0DB9"/>
    <w:rsid w:val="00DE2B21"/>
    <w:rsid w:val="00DE4C85"/>
    <w:rsid w:val="00DE597F"/>
    <w:rsid w:val="00DE61EA"/>
    <w:rsid w:val="00DE7516"/>
    <w:rsid w:val="00DF189B"/>
    <w:rsid w:val="00DF2070"/>
    <w:rsid w:val="00DF43EF"/>
    <w:rsid w:val="00DF542E"/>
    <w:rsid w:val="00DF701F"/>
    <w:rsid w:val="00DF7E3D"/>
    <w:rsid w:val="00E02F39"/>
    <w:rsid w:val="00E04189"/>
    <w:rsid w:val="00E05162"/>
    <w:rsid w:val="00E05EF0"/>
    <w:rsid w:val="00E06AED"/>
    <w:rsid w:val="00E06FBB"/>
    <w:rsid w:val="00E15902"/>
    <w:rsid w:val="00E201A5"/>
    <w:rsid w:val="00E20F9A"/>
    <w:rsid w:val="00E2186C"/>
    <w:rsid w:val="00E226D3"/>
    <w:rsid w:val="00E2444F"/>
    <w:rsid w:val="00E25117"/>
    <w:rsid w:val="00E25912"/>
    <w:rsid w:val="00E26F49"/>
    <w:rsid w:val="00E3019B"/>
    <w:rsid w:val="00E32075"/>
    <w:rsid w:val="00E32B2B"/>
    <w:rsid w:val="00E339B7"/>
    <w:rsid w:val="00E34CEE"/>
    <w:rsid w:val="00E36E33"/>
    <w:rsid w:val="00E4108C"/>
    <w:rsid w:val="00E4119C"/>
    <w:rsid w:val="00E427ED"/>
    <w:rsid w:val="00E51867"/>
    <w:rsid w:val="00E53CDD"/>
    <w:rsid w:val="00E55EDF"/>
    <w:rsid w:val="00E57ADB"/>
    <w:rsid w:val="00E60F7E"/>
    <w:rsid w:val="00E62010"/>
    <w:rsid w:val="00E620BC"/>
    <w:rsid w:val="00E65C4C"/>
    <w:rsid w:val="00E663DC"/>
    <w:rsid w:val="00E675BF"/>
    <w:rsid w:val="00E730AE"/>
    <w:rsid w:val="00E73912"/>
    <w:rsid w:val="00E73B8F"/>
    <w:rsid w:val="00E73D47"/>
    <w:rsid w:val="00E82297"/>
    <w:rsid w:val="00E82B96"/>
    <w:rsid w:val="00E8323F"/>
    <w:rsid w:val="00E84346"/>
    <w:rsid w:val="00E928F6"/>
    <w:rsid w:val="00E97909"/>
    <w:rsid w:val="00E97FBE"/>
    <w:rsid w:val="00EA05B9"/>
    <w:rsid w:val="00EA123C"/>
    <w:rsid w:val="00EA1DAF"/>
    <w:rsid w:val="00EA1F20"/>
    <w:rsid w:val="00EA46F9"/>
    <w:rsid w:val="00EA5440"/>
    <w:rsid w:val="00EA5449"/>
    <w:rsid w:val="00EA6FC5"/>
    <w:rsid w:val="00EB1E98"/>
    <w:rsid w:val="00EB2990"/>
    <w:rsid w:val="00EB2F27"/>
    <w:rsid w:val="00EB4105"/>
    <w:rsid w:val="00EB4A0C"/>
    <w:rsid w:val="00EB514E"/>
    <w:rsid w:val="00EB705E"/>
    <w:rsid w:val="00EC0CC3"/>
    <w:rsid w:val="00EC6C1C"/>
    <w:rsid w:val="00ED00C5"/>
    <w:rsid w:val="00ED1F9E"/>
    <w:rsid w:val="00ED4A60"/>
    <w:rsid w:val="00ED4B01"/>
    <w:rsid w:val="00ED6D6C"/>
    <w:rsid w:val="00ED7750"/>
    <w:rsid w:val="00EE2003"/>
    <w:rsid w:val="00EE374C"/>
    <w:rsid w:val="00EE3DD4"/>
    <w:rsid w:val="00EE5180"/>
    <w:rsid w:val="00EE5960"/>
    <w:rsid w:val="00EF3E99"/>
    <w:rsid w:val="00EF545D"/>
    <w:rsid w:val="00F00A53"/>
    <w:rsid w:val="00F01EEE"/>
    <w:rsid w:val="00F0465C"/>
    <w:rsid w:val="00F05165"/>
    <w:rsid w:val="00F0768D"/>
    <w:rsid w:val="00F10576"/>
    <w:rsid w:val="00F10E65"/>
    <w:rsid w:val="00F11EDF"/>
    <w:rsid w:val="00F121D4"/>
    <w:rsid w:val="00F13E4E"/>
    <w:rsid w:val="00F147B3"/>
    <w:rsid w:val="00F15A53"/>
    <w:rsid w:val="00F234C3"/>
    <w:rsid w:val="00F24C02"/>
    <w:rsid w:val="00F3245D"/>
    <w:rsid w:val="00F350C0"/>
    <w:rsid w:val="00F37669"/>
    <w:rsid w:val="00F41087"/>
    <w:rsid w:val="00F41216"/>
    <w:rsid w:val="00F426EF"/>
    <w:rsid w:val="00F44878"/>
    <w:rsid w:val="00F47D33"/>
    <w:rsid w:val="00F47EBE"/>
    <w:rsid w:val="00F51FB3"/>
    <w:rsid w:val="00F54DC4"/>
    <w:rsid w:val="00F55C5B"/>
    <w:rsid w:val="00F56441"/>
    <w:rsid w:val="00F61EEC"/>
    <w:rsid w:val="00F63C2B"/>
    <w:rsid w:val="00F64524"/>
    <w:rsid w:val="00F6484F"/>
    <w:rsid w:val="00F65EE7"/>
    <w:rsid w:val="00F668DE"/>
    <w:rsid w:val="00F72588"/>
    <w:rsid w:val="00F73336"/>
    <w:rsid w:val="00F7364F"/>
    <w:rsid w:val="00F73780"/>
    <w:rsid w:val="00F73809"/>
    <w:rsid w:val="00F77C0B"/>
    <w:rsid w:val="00F825A6"/>
    <w:rsid w:val="00F82C40"/>
    <w:rsid w:val="00F84C61"/>
    <w:rsid w:val="00F851A3"/>
    <w:rsid w:val="00F85BE8"/>
    <w:rsid w:val="00F92454"/>
    <w:rsid w:val="00F92A5F"/>
    <w:rsid w:val="00FA00E8"/>
    <w:rsid w:val="00FA32D6"/>
    <w:rsid w:val="00FA3F5D"/>
    <w:rsid w:val="00FA7246"/>
    <w:rsid w:val="00FB288C"/>
    <w:rsid w:val="00FB3D13"/>
    <w:rsid w:val="00FB55CE"/>
    <w:rsid w:val="00FC30F9"/>
    <w:rsid w:val="00FC3DE5"/>
    <w:rsid w:val="00FC50D8"/>
    <w:rsid w:val="00FC60C4"/>
    <w:rsid w:val="00FC642A"/>
    <w:rsid w:val="00FC6487"/>
    <w:rsid w:val="00FC6C51"/>
    <w:rsid w:val="00FC7CB1"/>
    <w:rsid w:val="00FD119F"/>
    <w:rsid w:val="00FD2F86"/>
    <w:rsid w:val="00FD3128"/>
    <w:rsid w:val="00FD4008"/>
    <w:rsid w:val="00FE1407"/>
    <w:rsid w:val="00FE39CB"/>
    <w:rsid w:val="00FE60BF"/>
    <w:rsid w:val="00FF09B9"/>
    <w:rsid w:val="00FF0F0E"/>
    <w:rsid w:val="00FF1A60"/>
    <w:rsid w:val="00FF45F8"/>
    <w:rsid w:val="00FF494F"/>
    <w:rsid w:val="00FF586C"/>
    <w:rsid w:val="00FF6E2F"/>
    <w:rsid w:val="00FF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A9CA24"/>
  <w15:chartTrackingRefBased/>
  <w15:docId w15:val="{348D2D39-FB5D-C44D-8180-760B48550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0F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0F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s://www.ipt-forensics.com/journal/volume20/j20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legislation.gov.uk/ukpga/2006/32/contents" TargetMode="External" /><Relationship Id="rId5" Type="http://schemas.openxmlformats.org/officeDocument/2006/relationships/hyperlink" Target="https://www.oxfordlawtrove.com/view/10.1093/he/9780198831921.001.0001/he-9780198831921/(Accessed" TargetMode="External" /><Relationship Id="rId4" Type="http://schemas.openxmlformats.org/officeDocument/2006/relationships/hyperlink" Target="https://www.oro.open.ac.uk/47651/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2410</Words>
  <Characters>13739</Characters>
  <Application>Microsoft Office Word</Application>
  <DocSecurity>0</DocSecurity>
  <Lines>114</Lines>
  <Paragraphs>32</Paragraphs>
  <ScaleCrop>false</ScaleCrop>
  <Company/>
  <LinksUpToDate>false</LinksUpToDate>
  <CharactersWithSpaces>16117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 Sillah</dc:creator>
  <cp:keywords/>
  <dc:description/>
  <cp:lastModifiedBy>Alpha Sillah (1705038)</cp:lastModifiedBy>
  <cp:revision>2</cp:revision>
  <dcterms:created xsi:type="dcterms:W3CDTF">2021-02-27T20:47:00Z</dcterms:created>
  <dcterms:modified xsi:type="dcterms:W3CDTF">2021-02-27T20:47:00Z</dcterms:modified>
</cp:coreProperties>
</file>