
<file path=[Content_Types].xml><?xml version="1.0" encoding="utf-8"?>
<Types xmlns="http://schemas.openxmlformats.org/package/2006/content-types">
  <Default ContentType="application/xml" Extension="xml"/>
  <Default ContentType="image/png" Extension="png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  <Override ContentType="application/vnd.openxmlformats-officedocument.wordprocessingml.header+xml" PartName="/word/header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rPr>
          <w:u w:val="single"/>
        </w:rPr>
      </w:pPr>
      <w:r w:rsidDel="00000000" w:rsidR="00000000" w:rsidRPr="00000000">
        <w:rPr>
          <w:u w:val="single"/>
          <w:rtl w:val="0"/>
        </w:rPr>
        <w:t xml:space="preserve">Five ABTA training courses - </w:t>
      </w:r>
      <w:r w:rsidDel="00000000" w:rsidR="00000000" w:rsidRPr="00000000">
        <w:drawing>
          <wp:anchor allowOverlap="1" behindDoc="0" distB="114300" distT="114300" distL="114300" distR="114300" hidden="0" layoutInCell="1" locked="0" relativeHeight="0" simplePos="0">
            <wp:simplePos x="0" y="0"/>
            <wp:positionH relativeFrom="column">
              <wp:posOffset>1</wp:posOffset>
            </wp:positionH>
            <wp:positionV relativeFrom="paragraph">
              <wp:posOffset>838200</wp:posOffset>
            </wp:positionV>
            <wp:extent cx="4491038" cy="6305372"/>
            <wp:effectExtent b="0" l="0" r="0" t="0"/>
            <wp:wrapSquare wrapText="bothSides" distB="114300" distT="114300" distL="114300" distR="114300"/>
            <wp:docPr id="2" name="image2.png"/>
            <a:graphic>
              <a:graphicData uri="http://schemas.openxmlformats.org/drawingml/2006/picture">
                <pic:pic>
                  <pic:nvPicPr>
                    <pic:cNvPr id="0" name="image2.png"/>
                    <pic:cNvPicPr preferRelativeResize="0"/>
                  </pic:nvPicPr>
                  <pic:blipFill>
                    <a:blip r:embed="rId6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4491038" cy="6305372"/>
                    </a:xfrm>
                    <a:prstGeom prst="rect"/>
                    <a:ln/>
                  </pic:spPr>
                </pic:pic>
              </a:graphicData>
            </a:graphic>
          </wp:anchor>
        </w:drawing>
      </w:r>
    </w:p>
    <w:p w:rsidR="00000000" w:rsidDel="00000000" w:rsidP="00000000" w:rsidRDefault="00000000" w:rsidRPr="00000000" w14:paraId="00000002">
      <w:pPr>
        <w:rPr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rPr>
          <w:u w:val="single"/>
        </w:rPr>
      </w:pPr>
      <w:r w:rsidDel="00000000" w:rsidR="00000000" w:rsidRPr="00000000">
        <w:rPr>
          <w:u w:val="single"/>
          <w:rtl w:val="0"/>
        </w:rPr>
        <w:t xml:space="preserve">All about ABTA </w:t>
      </w:r>
    </w:p>
    <w:p w:rsidR="00000000" w:rsidDel="00000000" w:rsidP="00000000" w:rsidRDefault="00000000" w:rsidRPr="00000000" w14:paraId="00000004">
      <w:pPr>
        <w:rPr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rPr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rPr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rPr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rPr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rPr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rPr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B">
      <w:pPr>
        <w:rPr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rPr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D">
      <w:pPr>
        <w:rPr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E">
      <w:pPr>
        <w:rPr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F">
      <w:pPr>
        <w:rPr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rPr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1">
      <w:pPr>
        <w:rPr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2">
      <w:pPr>
        <w:rPr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3">
      <w:pPr>
        <w:rPr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4">
      <w:pPr>
        <w:rPr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5">
      <w:pPr>
        <w:rPr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6">
      <w:pPr>
        <w:rPr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7">
      <w:pPr>
        <w:rPr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8">
      <w:pPr>
        <w:rPr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9">
      <w:pPr>
        <w:rPr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A">
      <w:pPr>
        <w:rPr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B">
      <w:pPr>
        <w:rPr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C">
      <w:pPr>
        <w:rPr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D">
      <w:pPr>
        <w:rPr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E">
      <w:pPr>
        <w:rPr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F">
      <w:pPr>
        <w:rPr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0">
      <w:pPr>
        <w:rPr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1">
      <w:pPr>
        <w:rPr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2">
      <w:pPr>
        <w:rPr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3">
      <w:pPr>
        <w:rPr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4">
      <w:pPr>
        <w:rPr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5">
      <w:pPr>
        <w:rPr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6">
      <w:pPr>
        <w:rPr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7">
      <w:pPr>
        <w:rPr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8">
      <w:pPr>
        <w:rPr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9">
      <w:pPr>
        <w:rPr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A">
      <w:pPr>
        <w:rPr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B">
      <w:pPr>
        <w:rPr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C">
      <w:pPr>
        <w:rPr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D">
      <w:pPr>
        <w:rPr>
          <w:u w:val="single"/>
        </w:rPr>
      </w:pPr>
      <w:r w:rsidDel="00000000" w:rsidR="00000000" w:rsidRPr="00000000">
        <w:rPr>
          <w:u w:val="single"/>
          <w:rtl w:val="0"/>
        </w:rPr>
        <w:t xml:space="preserve">FCDO Training - </w:t>
      </w:r>
    </w:p>
    <w:p w:rsidR="00000000" w:rsidDel="00000000" w:rsidP="00000000" w:rsidRDefault="00000000" w:rsidRPr="00000000" w14:paraId="0000002E">
      <w:pPr>
        <w:rPr>
          <w:u w:val="single"/>
        </w:rPr>
      </w:pPr>
      <w:r w:rsidDel="00000000" w:rsidR="00000000" w:rsidRPr="00000000">
        <w:rPr>
          <w:u w:val="single"/>
        </w:rPr>
        <w:drawing>
          <wp:inline distB="114300" distT="114300" distL="114300" distR="114300">
            <wp:extent cx="4148138" cy="5826575"/>
            <wp:effectExtent b="0" l="0" r="0" t="0"/>
            <wp:docPr id="5" name="image5.png"/>
            <a:graphic>
              <a:graphicData uri="http://schemas.openxmlformats.org/drawingml/2006/picture">
                <pic:pic>
                  <pic:nvPicPr>
                    <pic:cNvPr id="0" name="image5.png"/>
                    <pic:cNvPicPr preferRelativeResize="0"/>
                  </pic:nvPicPr>
                  <pic:blipFill>
                    <a:blip r:embed="rId7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4148138" cy="5826575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F">
      <w:pPr>
        <w:rPr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0">
      <w:pPr>
        <w:rPr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1">
      <w:pPr>
        <w:rPr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2">
      <w:pPr>
        <w:rPr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3">
      <w:pPr>
        <w:rPr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4">
      <w:pPr>
        <w:rPr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5">
      <w:pPr>
        <w:rPr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6">
      <w:pPr>
        <w:rPr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7">
      <w:pPr>
        <w:rPr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8">
      <w:pPr>
        <w:rPr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9">
      <w:pPr>
        <w:rPr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A">
      <w:pPr>
        <w:rPr>
          <w:u w:val="single"/>
        </w:rPr>
      </w:pPr>
      <w:r w:rsidDel="00000000" w:rsidR="00000000" w:rsidRPr="00000000">
        <w:rPr>
          <w:u w:val="single"/>
          <w:rtl w:val="0"/>
        </w:rPr>
        <w:t xml:space="preserve">Scores for All about ABTA and FCDO - </w:t>
      </w:r>
    </w:p>
    <w:p w:rsidR="00000000" w:rsidDel="00000000" w:rsidP="00000000" w:rsidRDefault="00000000" w:rsidRPr="00000000" w14:paraId="0000003B">
      <w:pPr>
        <w:rPr>
          <w:u w:val="single"/>
        </w:rPr>
      </w:pPr>
      <w:r w:rsidDel="00000000" w:rsidR="00000000" w:rsidRPr="00000000">
        <w:rPr>
          <w:u w:val="single"/>
        </w:rPr>
        <w:drawing>
          <wp:inline distB="114300" distT="114300" distL="114300" distR="114300">
            <wp:extent cx="4118419" cy="5306425"/>
            <wp:effectExtent b="0" l="0" r="0" t="0"/>
            <wp:docPr id="4" name="image9.png"/>
            <a:graphic>
              <a:graphicData uri="http://schemas.openxmlformats.org/drawingml/2006/picture">
                <pic:pic>
                  <pic:nvPicPr>
                    <pic:cNvPr id="0" name="image9.png"/>
                    <pic:cNvPicPr preferRelativeResize="0"/>
                  </pic:nvPicPr>
                  <pic:blipFill>
                    <a:blip r:embed="rId8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4118419" cy="5306425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C">
      <w:pPr>
        <w:rPr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D">
      <w:pPr>
        <w:rPr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E">
      <w:pPr>
        <w:rPr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F">
      <w:pPr>
        <w:rPr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0">
      <w:pPr>
        <w:rPr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1">
      <w:pPr>
        <w:rPr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2">
      <w:pPr>
        <w:rPr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3">
      <w:pPr>
        <w:rPr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4">
      <w:pPr>
        <w:rPr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5">
      <w:pPr>
        <w:rPr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6">
      <w:pPr>
        <w:rPr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7">
      <w:pPr>
        <w:rPr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8">
      <w:pPr>
        <w:rPr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9">
      <w:pPr>
        <w:rPr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A">
      <w:pPr>
        <w:rPr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B">
      <w:pPr>
        <w:rPr>
          <w:u w:val="single"/>
        </w:rPr>
      </w:pPr>
      <w:r w:rsidDel="00000000" w:rsidR="00000000" w:rsidRPr="00000000">
        <w:rPr>
          <w:u w:val="single"/>
          <w:rtl w:val="0"/>
        </w:rPr>
        <w:t xml:space="preserve">Implementing a child safeguarding policy and procedures and scores - </w:t>
      </w:r>
    </w:p>
    <w:p w:rsidR="00000000" w:rsidDel="00000000" w:rsidP="00000000" w:rsidRDefault="00000000" w:rsidRPr="00000000" w14:paraId="0000004C">
      <w:pPr>
        <w:rPr/>
      </w:pPr>
      <w:r w:rsidDel="00000000" w:rsidR="00000000" w:rsidRPr="00000000">
        <w:rPr/>
        <w:drawing>
          <wp:inline distB="114300" distT="114300" distL="114300" distR="114300">
            <wp:extent cx="3562633" cy="5007387"/>
            <wp:effectExtent b="0" l="0" r="0" t="0"/>
            <wp:docPr id="7" name="image3.png"/>
            <a:graphic>
              <a:graphicData uri="http://schemas.openxmlformats.org/drawingml/2006/picture">
                <pic:pic>
                  <pic:nvPicPr>
                    <pic:cNvPr id="0" name="image3.png"/>
                    <pic:cNvPicPr preferRelativeResize="0"/>
                  </pic:nvPicPr>
                  <pic:blipFill>
                    <a:blip r:embed="rId9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3562633" cy="5007387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D">
      <w:pPr>
        <w:rPr/>
      </w:pPr>
      <w:r w:rsidDel="00000000" w:rsidR="00000000" w:rsidRPr="00000000">
        <w:rPr/>
        <w:drawing>
          <wp:inline distB="114300" distT="114300" distL="114300" distR="114300">
            <wp:extent cx="5943600" cy="2628900"/>
            <wp:effectExtent b="0" l="0" r="0" t="0"/>
            <wp:docPr id="6" name="image7.png"/>
            <a:graphic>
              <a:graphicData uri="http://schemas.openxmlformats.org/drawingml/2006/picture">
                <pic:pic>
                  <pic:nvPicPr>
                    <pic:cNvPr id="0" name="image7.png"/>
                    <pic:cNvPicPr preferRelativeResize="0"/>
                  </pic:nvPicPr>
                  <pic:blipFill>
                    <a:blip r:embed="rId10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6289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E">
      <w:pPr>
        <w:rPr>
          <w:u w:val="single"/>
        </w:rPr>
      </w:pPr>
      <w:r w:rsidDel="00000000" w:rsidR="00000000" w:rsidRPr="00000000">
        <w:rPr>
          <w:u w:val="single"/>
          <w:rtl w:val="0"/>
        </w:rPr>
        <w:t xml:space="preserve">Inclusive travel: making business sense and scores -</w:t>
      </w:r>
    </w:p>
    <w:p w:rsidR="00000000" w:rsidDel="00000000" w:rsidP="00000000" w:rsidRDefault="00000000" w:rsidRPr="00000000" w14:paraId="0000004F">
      <w:pPr>
        <w:rPr/>
      </w:pPr>
      <w:r w:rsidDel="00000000" w:rsidR="00000000" w:rsidRPr="00000000">
        <w:rPr/>
        <w:drawing>
          <wp:inline distB="114300" distT="114300" distL="114300" distR="114300">
            <wp:extent cx="5943600" cy="2328863"/>
            <wp:effectExtent b="0" l="0" r="0" t="0"/>
            <wp:docPr id="8" name="image6.png"/>
            <a:graphic>
              <a:graphicData uri="http://schemas.openxmlformats.org/drawingml/2006/picture">
                <pic:pic>
                  <pic:nvPicPr>
                    <pic:cNvPr id="0" name="image6.png"/>
                    <pic:cNvPicPr preferRelativeResize="0"/>
                  </pic:nvPicPr>
                  <pic:blipFill>
                    <a:blip r:embed="rId11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328863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  <w:r w:rsidDel="00000000" w:rsidR="00000000" w:rsidRPr="00000000">
        <w:drawing>
          <wp:anchor allowOverlap="1" behindDoc="0" distB="114300" distT="114300" distL="114300" distR="114300" hidden="0" layoutInCell="1" locked="0" relativeHeight="0" simplePos="0">
            <wp:simplePos x="0" y="0"/>
            <wp:positionH relativeFrom="column">
              <wp:posOffset>19051</wp:posOffset>
            </wp:positionH>
            <wp:positionV relativeFrom="paragraph">
              <wp:posOffset>114300</wp:posOffset>
            </wp:positionV>
            <wp:extent cx="3798618" cy="5338763"/>
            <wp:effectExtent b="0" l="0" r="0" t="0"/>
            <wp:wrapSquare wrapText="bothSides" distB="114300" distT="114300" distL="114300" distR="114300"/>
            <wp:docPr id="3" name="image4.png"/>
            <a:graphic>
              <a:graphicData uri="http://schemas.openxmlformats.org/drawingml/2006/picture">
                <pic:pic>
                  <pic:nvPicPr>
                    <pic:cNvPr id="0" name="image4.png"/>
                    <pic:cNvPicPr preferRelativeResize="0"/>
                  </pic:nvPicPr>
                  <pic:blipFill>
                    <a:blip r:embed="rId12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3798618" cy="5338763"/>
                    </a:xfrm>
                    <a:prstGeom prst="rect"/>
                    <a:ln/>
                  </pic:spPr>
                </pic:pic>
              </a:graphicData>
            </a:graphic>
          </wp:anchor>
        </w:drawing>
      </w:r>
    </w:p>
    <w:p w:rsidR="00000000" w:rsidDel="00000000" w:rsidP="00000000" w:rsidRDefault="00000000" w:rsidRPr="00000000" w14:paraId="00000050">
      <w:pPr>
        <w:rPr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1">
      <w:pPr>
        <w:rPr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2">
      <w:pPr>
        <w:rPr>
          <w:u w:val="single"/>
        </w:rPr>
      </w:pPr>
      <w:r w:rsidDel="00000000" w:rsidR="00000000" w:rsidRPr="00000000">
        <w:rPr>
          <w:u w:val="single"/>
          <w:rtl w:val="0"/>
        </w:rPr>
        <w:t xml:space="preserve">Sustainability training -</w:t>
      </w:r>
    </w:p>
    <w:p w:rsidR="00000000" w:rsidDel="00000000" w:rsidP="00000000" w:rsidRDefault="00000000" w:rsidRPr="00000000" w14:paraId="00000053">
      <w:pPr>
        <w:rPr/>
      </w:pPr>
      <w:r w:rsidDel="00000000" w:rsidR="00000000" w:rsidRPr="00000000">
        <w:rPr>
          <w:rtl w:val="0"/>
        </w:rPr>
      </w:r>
      <w:r w:rsidDel="00000000" w:rsidR="00000000" w:rsidRPr="00000000">
        <w:drawing>
          <wp:anchor allowOverlap="1" behindDoc="0" distB="114300" distT="114300" distL="114300" distR="114300" hidden="0" layoutInCell="1" locked="0" relativeHeight="0" simplePos="0">
            <wp:simplePos x="0" y="0"/>
            <wp:positionH relativeFrom="column">
              <wp:posOffset>-247649</wp:posOffset>
            </wp:positionH>
            <wp:positionV relativeFrom="paragraph">
              <wp:posOffset>114300</wp:posOffset>
            </wp:positionV>
            <wp:extent cx="4090988" cy="5752245"/>
            <wp:effectExtent b="0" l="0" r="0" t="0"/>
            <wp:wrapSquare wrapText="bothSides" distB="114300" distT="114300" distL="114300" distR="114300"/>
            <wp:docPr id="9" name="image8.png"/>
            <a:graphic>
              <a:graphicData uri="http://schemas.openxmlformats.org/drawingml/2006/picture">
                <pic:pic>
                  <pic:nvPicPr>
                    <pic:cNvPr id="0" name="image8.png"/>
                    <pic:cNvPicPr preferRelativeResize="0"/>
                  </pic:nvPicPr>
                  <pic:blipFill>
                    <a:blip r:embed="rId13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4090988" cy="5752245"/>
                    </a:xfrm>
                    <a:prstGeom prst="rect"/>
                    <a:ln/>
                  </pic:spPr>
                </pic:pic>
              </a:graphicData>
            </a:graphic>
          </wp:anchor>
        </w:drawing>
      </w:r>
    </w:p>
    <w:p w:rsidR="00000000" w:rsidDel="00000000" w:rsidP="00000000" w:rsidRDefault="00000000" w:rsidRPr="00000000" w14:paraId="00000054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5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6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7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8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9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A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B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C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D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E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F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0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1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4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5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6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7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8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9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A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B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C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D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E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F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0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1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4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5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6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7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8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9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A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B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C">
      <w:pPr>
        <w:rPr>
          <w:u w:val="single"/>
        </w:rPr>
      </w:pPr>
      <w:r w:rsidDel="00000000" w:rsidR="00000000" w:rsidRPr="00000000">
        <w:rPr>
          <w:u w:val="single"/>
          <w:rtl w:val="0"/>
        </w:rPr>
        <w:t xml:space="preserve">Scores - </w:t>
      </w:r>
    </w:p>
    <w:p w:rsidR="00000000" w:rsidDel="00000000" w:rsidP="00000000" w:rsidRDefault="00000000" w:rsidRPr="00000000" w14:paraId="0000007D">
      <w:pPr>
        <w:rPr/>
      </w:pPr>
      <w:r w:rsidDel="00000000" w:rsidR="00000000" w:rsidRPr="00000000">
        <w:rPr/>
        <w:drawing>
          <wp:inline distB="114300" distT="114300" distL="114300" distR="114300">
            <wp:extent cx="3774776" cy="4567238"/>
            <wp:effectExtent b="0" l="0" r="0" t="0"/>
            <wp:docPr id="1" name="image1.png"/>
            <a:graphic>
              <a:graphicData uri="http://schemas.openxmlformats.org/drawingml/2006/picture">
                <pic:pic>
                  <pic:nvPicPr>
                    <pic:cNvPr id="0" name="image1.png"/>
                    <pic:cNvPicPr preferRelativeResize="0"/>
                  </pic:nvPicPr>
                  <pic:blipFill>
                    <a:blip r:embed="rId14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3774776" cy="4567238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sectPr>
      <w:headerReference r:id="rId15" w:type="default"/>
      <w:pgSz w:h="15840" w:w="12240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</w:fonts>
</file>

<file path=word/header1.xml><?xml version="1.0" encoding="utf-8"?>
<w:hd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p w:rsidR="00000000" w:rsidDel="00000000" w:rsidP="00000000" w:rsidRDefault="00000000" w:rsidRPr="00000000" w14:paraId="0000007E">
    <w:pPr>
      <w:rPr/>
    </w:pPr>
    <w:r w:rsidDel="00000000" w:rsidR="00000000" w:rsidRPr="00000000">
      <w:rPr>
        <w:rtl w:val="0"/>
      </w:rPr>
    </w:r>
  </w:p>
</w:hd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1" Type="http://schemas.openxmlformats.org/officeDocument/2006/relationships/image" Target="media/image6.png"/><Relationship Id="rId10" Type="http://schemas.openxmlformats.org/officeDocument/2006/relationships/image" Target="media/image7.png"/><Relationship Id="rId13" Type="http://schemas.openxmlformats.org/officeDocument/2006/relationships/image" Target="media/image8.png"/><Relationship Id="rId12" Type="http://schemas.openxmlformats.org/officeDocument/2006/relationships/image" Target="media/image4.png"/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3.png"/><Relationship Id="rId15" Type="http://schemas.openxmlformats.org/officeDocument/2006/relationships/header" Target="header1.xml"/><Relationship Id="rId14" Type="http://schemas.openxmlformats.org/officeDocument/2006/relationships/image" Target="media/image1.png"/><Relationship Id="rId5" Type="http://schemas.openxmlformats.org/officeDocument/2006/relationships/styles" Target="styles.xml"/><Relationship Id="rId6" Type="http://schemas.openxmlformats.org/officeDocument/2006/relationships/image" Target="media/image2.png"/><Relationship Id="rId7" Type="http://schemas.openxmlformats.org/officeDocument/2006/relationships/image" Target="media/image5.png"/><Relationship Id="rId8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