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A9A9C" w14:textId="342F2AA1" w:rsidR="00472461" w:rsidRDefault="00AD6F4C">
      <w:r>
        <w:rPr>
          <w:noProof/>
          <w:lang w:eastAsia="en-GB"/>
        </w:rPr>
        <w:drawing>
          <wp:inline distT="0" distB="0" distL="0" distR="0" wp14:anchorId="10832614" wp14:editId="12587A9A">
            <wp:extent cx="1809750" cy="600075"/>
            <wp:effectExtent l="0" t="0" r="0" b="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600075"/>
                    </a:xfrm>
                    <a:prstGeom prst="rect">
                      <a:avLst/>
                    </a:prstGeom>
                    <a:ln/>
                  </pic:spPr>
                </pic:pic>
              </a:graphicData>
            </a:graphic>
          </wp:inline>
        </w:drawing>
      </w:r>
    </w:p>
    <w:p w14:paraId="0591FD06" w14:textId="77777777" w:rsidR="00AD6F4C" w:rsidRDefault="00AD6F4C"/>
    <w:p w14:paraId="3D226E23" w14:textId="77777777" w:rsidR="00AD6F4C" w:rsidRDefault="00AD6F4C"/>
    <w:p w14:paraId="1AA0707F" w14:textId="77777777" w:rsidR="00AD6F4C" w:rsidRDefault="00AD6F4C"/>
    <w:p w14:paraId="1984D023" w14:textId="77777777" w:rsidR="00AD6F4C" w:rsidRDefault="00AD6F4C"/>
    <w:p w14:paraId="6208DBB6" w14:textId="74E04B94" w:rsidR="00AD6F4C" w:rsidRPr="00AD6F4C" w:rsidRDefault="00AD6F4C" w:rsidP="00AD6F4C">
      <w:pPr>
        <w:jc w:val="center"/>
        <w:rPr>
          <w:rFonts w:cs="Times New Roman"/>
          <w:sz w:val="32"/>
          <w:szCs w:val="32"/>
        </w:rPr>
      </w:pPr>
      <w:r w:rsidRPr="00AD6F4C">
        <w:rPr>
          <w:rFonts w:eastAsia="Arial" w:cs="Times New Roman"/>
          <w:b/>
          <w:sz w:val="32"/>
          <w:szCs w:val="32"/>
        </w:rPr>
        <w:t>Leadership and Management Theory and Practice</w:t>
      </w:r>
    </w:p>
    <w:p w14:paraId="5492E609" w14:textId="5BC06EC4" w:rsidR="00AD6F4C" w:rsidRPr="00AD6F4C" w:rsidRDefault="00AD6F4C" w:rsidP="00AD6F4C">
      <w:pPr>
        <w:ind w:left="123"/>
        <w:jc w:val="center"/>
        <w:rPr>
          <w:rFonts w:cs="Times New Roman"/>
          <w:sz w:val="32"/>
          <w:szCs w:val="32"/>
        </w:rPr>
      </w:pPr>
      <w:r w:rsidRPr="00AD6F4C">
        <w:rPr>
          <w:rFonts w:eastAsia="Arial" w:cs="Times New Roman"/>
          <w:b/>
          <w:sz w:val="32"/>
          <w:szCs w:val="32"/>
        </w:rPr>
        <w:t>LCBB6003</w:t>
      </w:r>
    </w:p>
    <w:p w14:paraId="7F73C9D7" w14:textId="77777777" w:rsidR="00AD6F4C" w:rsidRDefault="00AD6F4C"/>
    <w:p w14:paraId="0588713E" w14:textId="77777777" w:rsidR="00AD6F4C" w:rsidRDefault="00AD6F4C"/>
    <w:p w14:paraId="28E9FBF9" w14:textId="77777777" w:rsidR="00AD6F4C" w:rsidRDefault="00AD6F4C"/>
    <w:p w14:paraId="3394D90A" w14:textId="77777777" w:rsidR="0001227E" w:rsidRDefault="0001227E"/>
    <w:p w14:paraId="23FDBDEB" w14:textId="15B271A2" w:rsidR="009D6332" w:rsidRPr="00401D62" w:rsidRDefault="009D6332" w:rsidP="0001227E">
      <w:pPr>
        <w:jc w:val="center"/>
        <w:rPr>
          <w:rFonts w:cs="Times New Roman"/>
          <w:sz w:val="32"/>
          <w:szCs w:val="32"/>
        </w:rPr>
      </w:pPr>
      <w:r w:rsidRPr="00401D62">
        <w:rPr>
          <w:rFonts w:cs="Times New Roman"/>
          <w:sz w:val="32"/>
          <w:szCs w:val="32"/>
        </w:rPr>
        <w:t xml:space="preserve">Student Name: </w:t>
      </w:r>
      <w:r w:rsidR="00652B41" w:rsidRPr="00652B41">
        <w:rPr>
          <w:rFonts w:cs="Times New Roman"/>
          <w:sz w:val="32"/>
          <w:szCs w:val="32"/>
        </w:rPr>
        <w:t>Catalina Vilcea</w:t>
      </w:r>
    </w:p>
    <w:p w14:paraId="0292FB12" w14:textId="188EF5D6" w:rsidR="0071134A" w:rsidRDefault="009D6332" w:rsidP="0001227E">
      <w:pPr>
        <w:jc w:val="center"/>
        <w:rPr>
          <w:rFonts w:cs="Times New Roman"/>
          <w:sz w:val="32"/>
          <w:szCs w:val="32"/>
        </w:rPr>
      </w:pPr>
      <w:r w:rsidRPr="00401D62">
        <w:rPr>
          <w:rFonts w:cs="Times New Roman"/>
          <w:sz w:val="32"/>
          <w:szCs w:val="32"/>
        </w:rPr>
        <w:t xml:space="preserve">Student ID: </w:t>
      </w:r>
      <w:r w:rsidR="0001227E">
        <w:rPr>
          <w:rFonts w:cs="Times New Roman"/>
          <w:sz w:val="32"/>
          <w:szCs w:val="32"/>
        </w:rPr>
        <w:t>2228224</w:t>
      </w:r>
    </w:p>
    <w:p w14:paraId="578E1872" w14:textId="379F4D82" w:rsidR="0001227E" w:rsidRDefault="0001227E" w:rsidP="0001227E">
      <w:pPr>
        <w:jc w:val="center"/>
        <w:rPr>
          <w:rFonts w:cs="Times New Roman"/>
          <w:sz w:val="32"/>
          <w:szCs w:val="32"/>
        </w:rPr>
      </w:pPr>
      <w:r>
        <w:rPr>
          <w:rFonts w:cs="Times New Roman"/>
          <w:sz w:val="32"/>
          <w:szCs w:val="32"/>
        </w:rPr>
        <w:t>Lecturer’s Name: Mudassar Hasan</w:t>
      </w:r>
    </w:p>
    <w:p w14:paraId="26895E93" w14:textId="67F61B50" w:rsidR="009D6332" w:rsidRDefault="009D6332">
      <w:pPr>
        <w:rPr>
          <w:rFonts w:cs="Times New Roman"/>
          <w:sz w:val="32"/>
          <w:szCs w:val="32"/>
        </w:rPr>
      </w:pPr>
    </w:p>
    <w:p w14:paraId="0FAA4628" w14:textId="77777777" w:rsidR="00106564" w:rsidRDefault="00106564" w:rsidP="0071134A">
      <w:pPr>
        <w:pStyle w:val="Heading1"/>
        <w:sectPr w:rsidR="00106564" w:rsidSect="00106564">
          <w:footerReference w:type="default" r:id="rId8"/>
          <w:pgSz w:w="12240" w:h="15840"/>
          <w:pgMar w:top="1800" w:right="1800" w:bottom="1800" w:left="1800" w:header="720" w:footer="720" w:gutter="0"/>
          <w:pgNumType w:start="1"/>
          <w:cols w:space="720"/>
          <w:docGrid w:linePitch="360"/>
        </w:sectPr>
      </w:pPr>
    </w:p>
    <w:sdt>
      <w:sdtPr>
        <w:rPr>
          <w:rFonts w:ascii="Arial" w:eastAsiaTheme="minorHAnsi" w:hAnsi="Arial" w:cstheme="minorBidi"/>
          <w:color w:val="auto"/>
          <w:sz w:val="22"/>
          <w:szCs w:val="22"/>
        </w:rPr>
        <w:id w:val="1580631559"/>
        <w:docPartObj>
          <w:docPartGallery w:val="Table of Contents"/>
          <w:docPartUnique/>
        </w:docPartObj>
      </w:sdtPr>
      <w:sdtEndPr>
        <w:rPr>
          <w:b/>
          <w:bCs/>
          <w:noProof/>
        </w:rPr>
      </w:sdtEndPr>
      <w:sdtContent>
        <w:p w14:paraId="2D0D1B4C" w14:textId="4C1EEBA7" w:rsidR="004212F2" w:rsidRDefault="004212F2">
          <w:pPr>
            <w:pStyle w:val="TOCHeading"/>
          </w:pPr>
          <w:r w:rsidRPr="0001227E">
            <w:t>Contents</w:t>
          </w:r>
        </w:p>
        <w:p w14:paraId="212054A9" w14:textId="7D623254" w:rsidR="0001227E" w:rsidRDefault="004212F2">
          <w:pPr>
            <w:pStyle w:val="TOC1"/>
            <w:tabs>
              <w:tab w:val="right" w:leader="dot" w:pos="8630"/>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02713606" w:history="1">
            <w:r w:rsidR="0001227E" w:rsidRPr="00F566D2">
              <w:rPr>
                <w:rStyle w:val="Hyperlink"/>
                <w:noProof/>
              </w:rPr>
              <w:t>Gibbs Reflective Cycle Personal reflection of a group presentation</w:t>
            </w:r>
            <w:r w:rsidR="0001227E">
              <w:rPr>
                <w:noProof/>
                <w:webHidden/>
              </w:rPr>
              <w:tab/>
            </w:r>
            <w:r w:rsidR="0001227E">
              <w:rPr>
                <w:noProof/>
                <w:webHidden/>
              </w:rPr>
              <w:fldChar w:fldCharType="begin"/>
            </w:r>
            <w:r w:rsidR="0001227E">
              <w:rPr>
                <w:noProof/>
                <w:webHidden/>
              </w:rPr>
              <w:instrText xml:space="preserve"> PAGEREF _Toc202713606 \h </w:instrText>
            </w:r>
            <w:r w:rsidR="0001227E">
              <w:rPr>
                <w:noProof/>
                <w:webHidden/>
              </w:rPr>
            </w:r>
            <w:r w:rsidR="0001227E">
              <w:rPr>
                <w:noProof/>
                <w:webHidden/>
              </w:rPr>
              <w:fldChar w:fldCharType="separate"/>
            </w:r>
            <w:r w:rsidR="0001227E">
              <w:rPr>
                <w:noProof/>
                <w:webHidden/>
              </w:rPr>
              <w:t>2</w:t>
            </w:r>
            <w:r w:rsidR="0001227E">
              <w:rPr>
                <w:noProof/>
                <w:webHidden/>
              </w:rPr>
              <w:fldChar w:fldCharType="end"/>
            </w:r>
          </w:hyperlink>
        </w:p>
        <w:p w14:paraId="705CA65E" w14:textId="7C1D62A5" w:rsidR="0001227E" w:rsidRDefault="0001227E">
          <w:pPr>
            <w:pStyle w:val="TOC1"/>
            <w:tabs>
              <w:tab w:val="right" w:leader="dot" w:pos="8630"/>
            </w:tabs>
            <w:rPr>
              <w:rFonts w:asciiTheme="minorHAnsi" w:eastAsiaTheme="minorEastAsia" w:hAnsiTheme="minorHAnsi"/>
              <w:noProof/>
              <w:kern w:val="2"/>
              <w:sz w:val="24"/>
              <w:szCs w:val="24"/>
              <w:lang w:eastAsia="en-GB"/>
              <w14:ligatures w14:val="standardContextual"/>
            </w:rPr>
          </w:pPr>
          <w:hyperlink w:anchor="_Toc202713607" w:history="1">
            <w:r w:rsidRPr="00F566D2">
              <w:rPr>
                <w:rStyle w:val="Hyperlink"/>
                <w:noProof/>
              </w:rPr>
              <w:t>Description</w:t>
            </w:r>
            <w:r>
              <w:rPr>
                <w:noProof/>
                <w:webHidden/>
              </w:rPr>
              <w:tab/>
            </w:r>
            <w:r>
              <w:rPr>
                <w:noProof/>
                <w:webHidden/>
              </w:rPr>
              <w:fldChar w:fldCharType="begin"/>
            </w:r>
            <w:r>
              <w:rPr>
                <w:noProof/>
                <w:webHidden/>
              </w:rPr>
              <w:instrText xml:space="preserve"> PAGEREF _Toc202713607 \h </w:instrText>
            </w:r>
            <w:r>
              <w:rPr>
                <w:noProof/>
                <w:webHidden/>
              </w:rPr>
            </w:r>
            <w:r>
              <w:rPr>
                <w:noProof/>
                <w:webHidden/>
              </w:rPr>
              <w:fldChar w:fldCharType="separate"/>
            </w:r>
            <w:r>
              <w:rPr>
                <w:noProof/>
                <w:webHidden/>
              </w:rPr>
              <w:t>2</w:t>
            </w:r>
            <w:r>
              <w:rPr>
                <w:noProof/>
                <w:webHidden/>
              </w:rPr>
              <w:fldChar w:fldCharType="end"/>
            </w:r>
          </w:hyperlink>
        </w:p>
        <w:p w14:paraId="2D674F39" w14:textId="53E8BFF3" w:rsidR="0001227E" w:rsidRDefault="0001227E">
          <w:pPr>
            <w:pStyle w:val="TOC1"/>
            <w:tabs>
              <w:tab w:val="right" w:leader="dot" w:pos="8630"/>
            </w:tabs>
            <w:rPr>
              <w:rFonts w:asciiTheme="minorHAnsi" w:eastAsiaTheme="minorEastAsia" w:hAnsiTheme="minorHAnsi"/>
              <w:noProof/>
              <w:kern w:val="2"/>
              <w:sz w:val="24"/>
              <w:szCs w:val="24"/>
              <w:lang w:eastAsia="en-GB"/>
              <w14:ligatures w14:val="standardContextual"/>
            </w:rPr>
          </w:pPr>
          <w:hyperlink w:anchor="_Toc202713608" w:history="1">
            <w:r w:rsidRPr="00F566D2">
              <w:rPr>
                <w:rStyle w:val="Hyperlink"/>
                <w:noProof/>
              </w:rPr>
              <w:t>Feelings</w:t>
            </w:r>
            <w:r>
              <w:rPr>
                <w:noProof/>
                <w:webHidden/>
              </w:rPr>
              <w:tab/>
            </w:r>
            <w:r>
              <w:rPr>
                <w:noProof/>
                <w:webHidden/>
              </w:rPr>
              <w:fldChar w:fldCharType="begin"/>
            </w:r>
            <w:r>
              <w:rPr>
                <w:noProof/>
                <w:webHidden/>
              </w:rPr>
              <w:instrText xml:space="preserve"> PAGEREF _Toc202713608 \h </w:instrText>
            </w:r>
            <w:r>
              <w:rPr>
                <w:noProof/>
                <w:webHidden/>
              </w:rPr>
            </w:r>
            <w:r>
              <w:rPr>
                <w:noProof/>
                <w:webHidden/>
              </w:rPr>
              <w:fldChar w:fldCharType="separate"/>
            </w:r>
            <w:r>
              <w:rPr>
                <w:noProof/>
                <w:webHidden/>
              </w:rPr>
              <w:t>2</w:t>
            </w:r>
            <w:r>
              <w:rPr>
                <w:noProof/>
                <w:webHidden/>
              </w:rPr>
              <w:fldChar w:fldCharType="end"/>
            </w:r>
          </w:hyperlink>
        </w:p>
        <w:p w14:paraId="6F5706E9" w14:textId="03EF9A27" w:rsidR="0001227E" w:rsidRDefault="0001227E">
          <w:pPr>
            <w:pStyle w:val="TOC1"/>
            <w:tabs>
              <w:tab w:val="right" w:leader="dot" w:pos="8630"/>
            </w:tabs>
            <w:rPr>
              <w:rFonts w:asciiTheme="minorHAnsi" w:eastAsiaTheme="minorEastAsia" w:hAnsiTheme="minorHAnsi"/>
              <w:noProof/>
              <w:kern w:val="2"/>
              <w:sz w:val="24"/>
              <w:szCs w:val="24"/>
              <w:lang w:eastAsia="en-GB"/>
              <w14:ligatures w14:val="standardContextual"/>
            </w:rPr>
          </w:pPr>
          <w:hyperlink w:anchor="_Toc202713609" w:history="1">
            <w:r w:rsidRPr="00F566D2">
              <w:rPr>
                <w:rStyle w:val="Hyperlink"/>
                <w:noProof/>
              </w:rPr>
              <w:t>Evaluation</w:t>
            </w:r>
            <w:r>
              <w:rPr>
                <w:noProof/>
                <w:webHidden/>
              </w:rPr>
              <w:tab/>
            </w:r>
            <w:r>
              <w:rPr>
                <w:noProof/>
                <w:webHidden/>
              </w:rPr>
              <w:fldChar w:fldCharType="begin"/>
            </w:r>
            <w:r>
              <w:rPr>
                <w:noProof/>
                <w:webHidden/>
              </w:rPr>
              <w:instrText xml:space="preserve"> PAGEREF _Toc202713609 \h </w:instrText>
            </w:r>
            <w:r>
              <w:rPr>
                <w:noProof/>
                <w:webHidden/>
              </w:rPr>
            </w:r>
            <w:r>
              <w:rPr>
                <w:noProof/>
                <w:webHidden/>
              </w:rPr>
              <w:fldChar w:fldCharType="separate"/>
            </w:r>
            <w:r>
              <w:rPr>
                <w:noProof/>
                <w:webHidden/>
              </w:rPr>
              <w:t>2</w:t>
            </w:r>
            <w:r>
              <w:rPr>
                <w:noProof/>
                <w:webHidden/>
              </w:rPr>
              <w:fldChar w:fldCharType="end"/>
            </w:r>
          </w:hyperlink>
        </w:p>
        <w:p w14:paraId="78B1043D" w14:textId="1239616B" w:rsidR="0001227E" w:rsidRDefault="0001227E">
          <w:pPr>
            <w:pStyle w:val="TOC1"/>
            <w:tabs>
              <w:tab w:val="right" w:leader="dot" w:pos="8630"/>
            </w:tabs>
            <w:rPr>
              <w:rFonts w:asciiTheme="minorHAnsi" w:eastAsiaTheme="minorEastAsia" w:hAnsiTheme="minorHAnsi"/>
              <w:noProof/>
              <w:kern w:val="2"/>
              <w:sz w:val="24"/>
              <w:szCs w:val="24"/>
              <w:lang w:eastAsia="en-GB"/>
              <w14:ligatures w14:val="standardContextual"/>
            </w:rPr>
          </w:pPr>
          <w:hyperlink w:anchor="_Toc202713610" w:history="1">
            <w:r w:rsidRPr="00F566D2">
              <w:rPr>
                <w:rStyle w:val="Hyperlink"/>
                <w:noProof/>
              </w:rPr>
              <w:t>Analysis</w:t>
            </w:r>
            <w:r>
              <w:rPr>
                <w:noProof/>
                <w:webHidden/>
              </w:rPr>
              <w:tab/>
            </w:r>
            <w:r>
              <w:rPr>
                <w:noProof/>
                <w:webHidden/>
              </w:rPr>
              <w:fldChar w:fldCharType="begin"/>
            </w:r>
            <w:r>
              <w:rPr>
                <w:noProof/>
                <w:webHidden/>
              </w:rPr>
              <w:instrText xml:space="preserve"> PAGEREF _Toc202713610 \h </w:instrText>
            </w:r>
            <w:r>
              <w:rPr>
                <w:noProof/>
                <w:webHidden/>
              </w:rPr>
            </w:r>
            <w:r>
              <w:rPr>
                <w:noProof/>
                <w:webHidden/>
              </w:rPr>
              <w:fldChar w:fldCharType="separate"/>
            </w:r>
            <w:r>
              <w:rPr>
                <w:noProof/>
                <w:webHidden/>
              </w:rPr>
              <w:t>3</w:t>
            </w:r>
            <w:r>
              <w:rPr>
                <w:noProof/>
                <w:webHidden/>
              </w:rPr>
              <w:fldChar w:fldCharType="end"/>
            </w:r>
          </w:hyperlink>
        </w:p>
        <w:p w14:paraId="39FC9212" w14:textId="46B193C0" w:rsidR="0001227E" w:rsidRDefault="0001227E">
          <w:pPr>
            <w:pStyle w:val="TOC1"/>
            <w:tabs>
              <w:tab w:val="right" w:leader="dot" w:pos="8630"/>
            </w:tabs>
            <w:rPr>
              <w:rFonts w:asciiTheme="minorHAnsi" w:eastAsiaTheme="minorEastAsia" w:hAnsiTheme="minorHAnsi"/>
              <w:noProof/>
              <w:kern w:val="2"/>
              <w:sz w:val="24"/>
              <w:szCs w:val="24"/>
              <w:lang w:eastAsia="en-GB"/>
              <w14:ligatures w14:val="standardContextual"/>
            </w:rPr>
          </w:pPr>
          <w:hyperlink w:anchor="_Toc202713611" w:history="1">
            <w:r w:rsidRPr="00F566D2">
              <w:rPr>
                <w:rStyle w:val="Hyperlink"/>
                <w:noProof/>
              </w:rPr>
              <w:t>Conclusion</w:t>
            </w:r>
            <w:r>
              <w:rPr>
                <w:noProof/>
                <w:webHidden/>
              </w:rPr>
              <w:tab/>
            </w:r>
            <w:r>
              <w:rPr>
                <w:noProof/>
                <w:webHidden/>
              </w:rPr>
              <w:fldChar w:fldCharType="begin"/>
            </w:r>
            <w:r>
              <w:rPr>
                <w:noProof/>
                <w:webHidden/>
              </w:rPr>
              <w:instrText xml:space="preserve"> PAGEREF _Toc202713611 \h </w:instrText>
            </w:r>
            <w:r>
              <w:rPr>
                <w:noProof/>
                <w:webHidden/>
              </w:rPr>
            </w:r>
            <w:r>
              <w:rPr>
                <w:noProof/>
                <w:webHidden/>
              </w:rPr>
              <w:fldChar w:fldCharType="separate"/>
            </w:r>
            <w:r>
              <w:rPr>
                <w:noProof/>
                <w:webHidden/>
              </w:rPr>
              <w:t>3</w:t>
            </w:r>
            <w:r>
              <w:rPr>
                <w:noProof/>
                <w:webHidden/>
              </w:rPr>
              <w:fldChar w:fldCharType="end"/>
            </w:r>
          </w:hyperlink>
        </w:p>
        <w:p w14:paraId="297C8466" w14:textId="6D349305" w:rsidR="0001227E" w:rsidRDefault="0001227E">
          <w:pPr>
            <w:pStyle w:val="TOC1"/>
            <w:tabs>
              <w:tab w:val="right" w:leader="dot" w:pos="8630"/>
            </w:tabs>
            <w:rPr>
              <w:rFonts w:asciiTheme="minorHAnsi" w:eastAsiaTheme="minorEastAsia" w:hAnsiTheme="minorHAnsi"/>
              <w:noProof/>
              <w:kern w:val="2"/>
              <w:sz w:val="24"/>
              <w:szCs w:val="24"/>
              <w:lang w:eastAsia="en-GB"/>
              <w14:ligatures w14:val="standardContextual"/>
            </w:rPr>
          </w:pPr>
          <w:hyperlink w:anchor="_Toc202713612" w:history="1">
            <w:r w:rsidRPr="00F566D2">
              <w:rPr>
                <w:rStyle w:val="Hyperlink"/>
                <w:noProof/>
              </w:rPr>
              <w:t>Action Plan</w:t>
            </w:r>
            <w:r>
              <w:rPr>
                <w:noProof/>
                <w:webHidden/>
              </w:rPr>
              <w:tab/>
            </w:r>
            <w:r>
              <w:rPr>
                <w:noProof/>
                <w:webHidden/>
              </w:rPr>
              <w:fldChar w:fldCharType="begin"/>
            </w:r>
            <w:r>
              <w:rPr>
                <w:noProof/>
                <w:webHidden/>
              </w:rPr>
              <w:instrText xml:space="preserve"> PAGEREF _Toc202713612 \h </w:instrText>
            </w:r>
            <w:r>
              <w:rPr>
                <w:noProof/>
                <w:webHidden/>
              </w:rPr>
            </w:r>
            <w:r>
              <w:rPr>
                <w:noProof/>
                <w:webHidden/>
              </w:rPr>
              <w:fldChar w:fldCharType="separate"/>
            </w:r>
            <w:r>
              <w:rPr>
                <w:noProof/>
                <w:webHidden/>
              </w:rPr>
              <w:t>3</w:t>
            </w:r>
            <w:r>
              <w:rPr>
                <w:noProof/>
                <w:webHidden/>
              </w:rPr>
              <w:fldChar w:fldCharType="end"/>
            </w:r>
          </w:hyperlink>
        </w:p>
        <w:p w14:paraId="28EFF7F3" w14:textId="319D878E" w:rsidR="0001227E" w:rsidRDefault="0001227E">
          <w:pPr>
            <w:pStyle w:val="TOC1"/>
            <w:tabs>
              <w:tab w:val="right" w:leader="dot" w:pos="8630"/>
            </w:tabs>
            <w:rPr>
              <w:rFonts w:asciiTheme="minorHAnsi" w:eastAsiaTheme="minorEastAsia" w:hAnsiTheme="minorHAnsi"/>
              <w:noProof/>
              <w:kern w:val="2"/>
              <w:sz w:val="24"/>
              <w:szCs w:val="24"/>
              <w:lang w:eastAsia="en-GB"/>
              <w14:ligatures w14:val="standardContextual"/>
            </w:rPr>
          </w:pPr>
          <w:hyperlink w:anchor="_Toc202713613" w:history="1">
            <w:r w:rsidRPr="00F566D2">
              <w:rPr>
                <w:rStyle w:val="Hyperlink"/>
                <w:noProof/>
              </w:rPr>
              <w:t>References</w:t>
            </w:r>
            <w:r>
              <w:rPr>
                <w:noProof/>
                <w:webHidden/>
              </w:rPr>
              <w:tab/>
            </w:r>
            <w:r>
              <w:rPr>
                <w:noProof/>
                <w:webHidden/>
              </w:rPr>
              <w:fldChar w:fldCharType="begin"/>
            </w:r>
            <w:r>
              <w:rPr>
                <w:noProof/>
                <w:webHidden/>
              </w:rPr>
              <w:instrText xml:space="preserve"> PAGEREF _Toc202713613 \h </w:instrText>
            </w:r>
            <w:r>
              <w:rPr>
                <w:noProof/>
                <w:webHidden/>
              </w:rPr>
            </w:r>
            <w:r>
              <w:rPr>
                <w:noProof/>
                <w:webHidden/>
              </w:rPr>
              <w:fldChar w:fldCharType="separate"/>
            </w:r>
            <w:r>
              <w:rPr>
                <w:noProof/>
                <w:webHidden/>
              </w:rPr>
              <w:t>4</w:t>
            </w:r>
            <w:r>
              <w:rPr>
                <w:noProof/>
                <w:webHidden/>
              </w:rPr>
              <w:fldChar w:fldCharType="end"/>
            </w:r>
          </w:hyperlink>
        </w:p>
        <w:p w14:paraId="6ADCFFDC" w14:textId="1907F647" w:rsidR="004212F2" w:rsidRDefault="004212F2">
          <w:r>
            <w:rPr>
              <w:b/>
              <w:bCs/>
              <w:noProof/>
            </w:rPr>
            <w:fldChar w:fldCharType="end"/>
          </w:r>
        </w:p>
      </w:sdtContent>
    </w:sdt>
    <w:p w14:paraId="32AFF3A2" w14:textId="77777777" w:rsidR="004212F2" w:rsidRDefault="004212F2">
      <w:pPr>
        <w:spacing w:line="259" w:lineRule="auto"/>
        <w:jc w:val="left"/>
        <w:rPr>
          <w:rFonts w:eastAsiaTheme="majorEastAsia" w:cstheme="majorBidi"/>
          <w:b/>
          <w:color w:val="2F5496" w:themeColor="accent1" w:themeShade="BF"/>
          <w:sz w:val="30"/>
          <w:szCs w:val="32"/>
        </w:rPr>
      </w:pPr>
      <w:r>
        <w:br w:type="page"/>
      </w:r>
    </w:p>
    <w:p w14:paraId="4C17AF0C" w14:textId="7623010B" w:rsidR="0071134A" w:rsidRPr="0071134A" w:rsidRDefault="0071134A" w:rsidP="0071134A">
      <w:pPr>
        <w:pStyle w:val="Heading1"/>
      </w:pPr>
      <w:bookmarkStart w:id="0" w:name="_Toc202713606"/>
      <w:r w:rsidRPr="0071134A">
        <w:lastRenderedPageBreak/>
        <w:t>Gibbs Reflective Cycle Personal reflection of a group presentatio</w:t>
      </w:r>
      <w:r w:rsidR="0001227E">
        <w:t>n</w:t>
      </w:r>
      <w:bookmarkEnd w:id="0"/>
    </w:p>
    <w:p w14:paraId="69239C32" w14:textId="77777777" w:rsidR="0071134A" w:rsidRPr="0071134A" w:rsidRDefault="0071134A" w:rsidP="00615123">
      <w:r w:rsidRPr="0071134A">
        <w:t>Gibbs's Reflective Cycle is a systematic model that helps a person complete the six steps of reflection: description, feelings, evaluation, analysis, conclusion, and plan of action.</w:t>
      </w:r>
    </w:p>
    <w:p w14:paraId="1A5FBDE0" w14:textId="162C183D" w:rsidR="0071134A" w:rsidRDefault="0071134A" w:rsidP="00615123">
      <w:r w:rsidRPr="0071134A">
        <w:t>It encourages reflection and experience learning to improve personal and professional growth.</w:t>
      </w:r>
    </w:p>
    <w:p w14:paraId="6300744E" w14:textId="77777777" w:rsidR="006F2E42" w:rsidRDefault="006F2E42" w:rsidP="006F2E42">
      <w:pPr>
        <w:pStyle w:val="Heading1"/>
      </w:pPr>
      <w:bookmarkStart w:id="1" w:name="_Toc202713607"/>
      <w:r>
        <w:t>Description</w:t>
      </w:r>
      <w:bookmarkEnd w:id="1"/>
    </w:p>
    <w:p w14:paraId="237AB705" w14:textId="775FF986" w:rsidR="006F2E42" w:rsidRDefault="006F2E42" w:rsidP="006F2E42">
      <w:r>
        <w:t>In our group presentation in the Leadership and Management module, we examined the role of Emotional Intelligence (EQ) and Cultural Intelligence (CQ) in successful leadership especially in multicultural settings. With Goleman's Emotional Intelli</w:t>
      </w:r>
      <w:r w:rsidR="005F58D7">
        <w:t>gence theory and Hofstede's Cul</w:t>
      </w:r>
      <w:r w:rsidR="00C42863">
        <w:t>t</w:t>
      </w:r>
      <w:r>
        <w:t xml:space="preserve">ural Dimensions theory, we have analysed leadership in international companies like Microsoft, HSBC, Unilever and Toyota. I helped in the formulation and presentation of the Hofstede model </w:t>
      </w:r>
      <w:proofErr w:type="gramStart"/>
      <w:r>
        <w:t>and also</w:t>
      </w:r>
      <w:proofErr w:type="gramEnd"/>
      <w:r>
        <w:t xml:space="preserve"> took part in developing the flow of the story in our slides and presentation. Goleman believed that emotionally intelligent leaders can deal with team dynamics much more efficiently (PANAIT and BUCINSCHI, 2018), whereas Hofstede claims that the knowledge of cultural dimensions enables leaders to act across borders (</w:t>
      </w:r>
      <w:proofErr w:type="spellStart"/>
      <w:r>
        <w:t>Beugelsdijk</w:t>
      </w:r>
      <w:proofErr w:type="spellEnd"/>
      <w:r>
        <w:t xml:space="preserve"> et al., 2017).</w:t>
      </w:r>
    </w:p>
    <w:p w14:paraId="6CC6564D" w14:textId="77777777" w:rsidR="006F2E42" w:rsidRDefault="006F2E42" w:rsidP="006F2E42">
      <w:pPr>
        <w:pStyle w:val="Heading1"/>
      </w:pPr>
      <w:bookmarkStart w:id="2" w:name="_Toc202713608"/>
      <w:r>
        <w:t>Feelings</w:t>
      </w:r>
      <w:bookmarkEnd w:id="2"/>
    </w:p>
    <w:p w14:paraId="0FE9C269" w14:textId="77777777" w:rsidR="006F2E42" w:rsidRDefault="006F2E42" w:rsidP="006F2E42">
      <w:r>
        <w:t xml:space="preserve">At the beginning, I was excited and anxious. The subject matter was </w:t>
      </w:r>
      <w:proofErr w:type="gramStart"/>
      <w:r>
        <w:t>interesting,</w:t>
      </w:r>
      <w:proofErr w:type="gramEnd"/>
      <w:r>
        <w:t xml:space="preserve"> however, I was not all that sure of how to understand theoretical knowledge and apply it to real-life situations. Nonetheless, as I ventured deeper into the subject of Cultural Intelligence, as well as the skill of operating in a culturally diverse environment (Huggins et al., 2020), I started to realize how crucial it is toward contemporary leadership. Working with my group helped calm me down and I felt less nervous after understanding that we were putting together a logical and well-supported presentation together.</w:t>
      </w:r>
    </w:p>
    <w:p w14:paraId="7C96D75D" w14:textId="77777777" w:rsidR="006F2E42" w:rsidRDefault="006F2E42" w:rsidP="006F2E42">
      <w:pPr>
        <w:pStyle w:val="Heading1"/>
      </w:pPr>
      <w:bookmarkStart w:id="3" w:name="_Toc202713609"/>
      <w:r>
        <w:t>Evaluation</w:t>
      </w:r>
      <w:bookmarkEnd w:id="3"/>
    </w:p>
    <w:p w14:paraId="41D100A6" w14:textId="77777777" w:rsidR="006F2E42" w:rsidRDefault="006F2E42" w:rsidP="006F2E42">
      <w:r>
        <w:t xml:space="preserve">Our teamwork was one of the brightest factors. We shared responsibilities, we were open to each other and were able to sell each other ideas. The fact that we could relate theory </w:t>
      </w:r>
      <w:r>
        <w:lastRenderedPageBreak/>
        <w:t>to business practice in real-life scenarios made our presentation unique especially considering the example of Microsoft and its cultural transition under Satya Nadella. Lack of consistent rehearsal was however a major shortcoming of ours. This made the speaker transition hasty or at times very clumsy. Nevertheless, I think that we included dimension and novelty by incorporating the concepts of EQ and CQ (Hussain, 2018).</w:t>
      </w:r>
    </w:p>
    <w:p w14:paraId="09E3C17B" w14:textId="77777777" w:rsidR="006F2E42" w:rsidRDefault="006F2E42" w:rsidP="006F2E42">
      <w:pPr>
        <w:pStyle w:val="Heading1"/>
      </w:pPr>
      <w:bookmarkStart w:id="4" w:name="_Toc202713610"/>
      <w:r>
        <w:t>Analysis</w:t>
      </w:r>
      <w:bookmarkEnd w:id="4"/>
    </w:p>
    <w:p w14:paraId="01824874" w14:textId="77777777" w:rsidR="006F2E42" w:rsidRDefault="006F2E42" w:rsidP="006F2E42">
      <w:r>
        <w:t>This presentation widened my knowledge of the leadership changes that embrace globalisation. Emotional Intelligence refers to the ability to be aware of feelings and emotions, learning how to manage them as well as manage relationships with others without being too judgmental and empathetic. I discovered that self-awareness and empathy, which are essential elements of EQ, assisted me in avoiding little disputes within our team. Likewise, the dimension of Hofstede entitled Uncertainty Avoidance also caused me to think about how leaders need to vary their communicative styles in risk-sensitive cultures. The quality of combining both EQ and CQ makes leadership inclusive and innovative (Wittmer and Hopkins, 2018)</w:t>
      </w:r>
    </w:p>
    <w:p w14:paraId="7E224987" w14:textId="77777777" w:rsidR="006F2E42" w:rsidRDefault="006F2E42" w:rsidP="006F2E42">
      <w:pPr>
        <w:pStyle w:val="Heading1"/>
      </w:pPr>
      <w:bookmarkStart w:id="5" w:name="_Toc202713611"/>
      <w:r>
        <w:t>Conclusion</w:t>
      </w:r>
      <w:bookmarkEnd w:id="5"/>
    </w:p>
    <w:p w14:paraId="046BB383" w14:textId="77777777" w:rsidR="006F2E42" w:rsidRDefault="006F2E42" w:rsidP="006F2E42">
      <w:r>
        <w:t>In general, I feel that I developed as a person as well as an academic due to this experience. I learned more about leadership in a multicultural environment and gained better communication and working skills. An important lesson was the fact that a successful leader in the modern world should be emotionally and culturally intelligent.</w:t>
      </w:r>
    </w:p>
    <w:p w14:paraId="4C593BE1" w14:textId="77777777" w:rsidR="006F2E42" w:rsidRDefault="006F2E42" w:rsidP="006F2E42">
      <w:pPr>
        <w:pStyle w:val="Heading1"/>
      </w:pPr>
      <w:bookmarkStart w:id="6" w:name="_Toc202713612"/>
      <w:r>
        <w:t>Action Plan</w:t>
      </w:r>
      <w:bookmarkEnd w:id="6"/>
    </w:p>
    <w:p w14:paraId="7EF4045B" w14:textId="289E8ACB" w:rsidR="003F338D" w:rsidRDefault="006F2E42" w:rsidP="006F2E42">
      <w:r>
        <w:t>To work with a group in the future, I will be more aware of the implications of EQ, particularly regarding dealing with disagreements, and seek to strengthen my CQ by educating myself on what it means to be a global leader. I will also promote the preliminary arrangement, deeper role distribution, and more organized rehearsals.</w:t>
      </w:r>
    </w:p>
    <w:p w14:paraId="3C266933" w14:textId="73A842E3" w:rsidR="004A3E38" w:rsidRDefault="003F338D" w:rsidP="002B242A">
      <w:pPr>
        <w:pStyle w:val="Heading1"/>
      </w:pPr>
      <w:r>
        <w:br w:type="page"/>
      </w:r>
      <w:bookmarkStart w:id="7" w:name="_Toc202713613"/>
      <w:r>
        <w:lastRenderedPageBreak/>
        <w:t>References</w:t>
      </w:r>
      <w:bookmarkEnd w:id="7"/>
    </w:p>
    <w:p w14:paraId="3D17CB2C" w14:textId="77777777" w:rsidR="00FB6298" w:rsidRDefault="00FB6298" w:rsidP="00FB6298">
      <w:r>
        <w:t xml:space="preserve">Beugelsdijk, S., Kostova, T. and Roth, K. (2017). An overview of Hofstede-inspired country-level culture research in international business since 2006. </w:t>
      </w:r>
      <w:r>
        <w:rPr>
          <w:i/>
          <w:iCs/>
        </w:rPr>
        <w:t>Journal of International Business Studies</w:t>
      </w:r>
      <w:r>
        <w:t xml:space="preserve">, [online] 48(1), pp.30–47. </w:t>
      </w:r>
      <w:proofErr w:type="spellStart"/>
      <w:proofErr w:type="gramStart"/>
      <w:r>
        <w:t>doi:https</w:t>
      </w:r>
      <w:proofErr w:type="spellEnd"/>
      <w:r>
        <w:t>://doi.org/10.1057/s41267-016-0038-8</w:t>
      </w:r>
      <w:proofErr w:type="gramEnd"/>
      <w:r>
        <w:t>.</w:t>
      </w:r>
    </w:p>
    <w:p w14:paraId="54DA33AB" w14:textId="77777777" w:rsidR="00FB6298" w:rsidRDefault="00FB6298" w:rsidP="00FB6298">
      <w:r>
        <w:t xml:space="preserve">Huggins, C.F., Donnan, G., Cameron, I.M. and Williams, J.H. (2020). Emotional self-awareness in autism: A meta-analysis of group differences and developmental effects. </w:t>
      </w:r>
      <w:r>
        <w:rPr>
          <w:i/>
          <w:iCs/>
        </w:rPr>
        <w:t>Autism</w:t>
      </w:r>
      <w:r>
        <w:t xml:space="preserve">, 25(2), p.136236132096430. </w:t>
      </w:r>
      <w:proofErr w:type="spellStart"/>
      <w:proofErr w:type="gramStart"/>
      <w:r>
        <w:t>doi:https</w:t>
      </w:r>
      <w:proofErr w:type="spellEnd"/>
      <w:r>
        <w:t>://doi.org/10.1177/1362361320964306</w:t>
      </w:r>
      <w:proofErr w:type="gramEnd"/>
      <w:r>
        <w:t>.</w:t>
      </w:r>
    </w:p>
    <w:p w14:paraId="51FD1B69" w14:textId="77777777" w:rsidR="00FB6298" w:rsidRDefault="00FB6298" w:rsidP="00FB6298">
      <w:r>
        <w:t xml:space="preserve">Hussain, S. (2018). Managing communication challenges in multicultural organizations. </w:t>
      </w:r>
      <w:r>
        <w:rPr>
          <w:i/>
          <w:iCs/>
        </w:rPr>
        <w:t>International Journal of Media, Journalism and Mass Communications</w:t>
      </w:r>
      <w:r>
        <w:t xml:space="preserve">, [online] 4(2). </w:t>
      </w:r>
      <w:proofErr w:type="spellStart"/>
      <w:proofErr w:type="gramStart"/>
      <w:r>
        <w:t>doi:https</w:t>
      </w:r>
      <w:proofErr w:type="spellEnd"/>
      <w:r>
        <w:t>://doi.org/10.20431/2454-9479.0402005</w:t>
      </w:r>
      <w:proofErr w:type="gramEnd"/>
      <w:r>
        <w:t>.</w:t>
      </w:r>
    </w:p>
    <w:p w14:paraId="76116162" w14:textId="77777777" w:rsidR="00FB6298" w:rsidRDefault="00FB6298" w:rsidP="00FB6298">
      <w:r>
        <w:t xml:space="preserve">PANAIT, C. and BUCINSCHI, V. (2018). EMOTIONAL INTELLIGENCE INFLUENCE IN LEADERSHIP. </w:t>
      </w:r>
      <w:r>
        <w:rPr>
          <w:i/>
          <w:iCs/>
        </w:rPr>
        <w:t>SCIENTIFIC RESEARCH AND EDUCATION IN THE AIR FORCE</w:t>
      </w:r>
      <w:r>
        <w:t xml:space="preserve">, 20, pp.493–498. </w:t>
      </w:r>
      <w:proofErr w:type="spellStart"/>
      <w:proofErr w:type="gramStart"/>
      <w:r>
        <w:t>doi:https</w:t>
      </w:r>
      <w:proofErr w:type="spellEnd"/>
      <w:r>
        <w:t>://doi.org/10.19062/2247-3173.2018.20.67</w:t>
      </w:r>
      <w:proofErr w:type="gramEnd"/>
      <w:r>
        <w:t>.</w:t>
      </w:r>
    </w:p>
    <w:p w14:paraId="13D1EF6E" w14:textId="77777777" w:rsidR="00FB6298" w:rsidRDefault="00FB6298" w:rsidP="00FB6298">
      <w:r>
        <w:t xml:space="preserve">Wittmer, J.L.S. and Hopkins, M.M. (2018). Exploring the Relationship Between Diversity Intelligence, Emotional Intelligence, and Executive Coaching to Enhance Leader Development Practices. </w:t>
      </w:r>
      <w:r>
        <w:rPr>
          <w:i/>
          <w:iCs/>
        </w:rPr>
        <w:t>Advances in Developing Human Resources</w:t>
      </w:r>
      <w:r>
        <w:t xml:space="preserve">, 20(3), pp.285–298. </w:t>
      </w:r>
      <w:proofErr w:type="spellStart"/>
      <w:proofErr w:type="gramStart"/>
      <w:r>
        <w:t>doi:https</w:t>
      </w:r>
      <w:proofErr w:type="spellEnd"/>
      <w:r>
        <w:t>://doi.org/10.1177/1523422318778004</w:t>
      </w:r>
      <w:proofErr w:type="gramEnd"/>
      <w:r>
        <w:t>.</w:t>
      </w:r>
    </w:p>
    <w:p w14:paraId="70977737" w14:textId="77777777" w:rsidR="00BC107D" w:rsidRPr="00BC107D" w:rsidRDefault="00BC107D" w:rsidP="00BC107D"/>
    <w:p w14:paraId="5743AC12" w14:textId="77777777" w:rsidR="00253477" w:rsidRPr="00401D62" w:rsidRDefault="00253477" w:rsidP="00615123"/>
    <w:sectPr w:rsidR="00253477" w:rsidRPr="00401D62" w:rsidSect="00106564">
      <w:footerReference w:type="default" r:id="rId9"/>
      <w:pgSz w:w="12240" w:h="15840"/>
      <w:pgMar w:top="1800" w:right="1800" w:bottom="1800" w:left="180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05BE9" w14:textId="77777777" w:rsidR="002535C5" w:rsidRDefault="002535C5" w:rsidP="00D002F3">
      <w:pPr>
        <w:spacing w:after="0" w:line="240" w:lineRule="auto"/>
      </w:pPr>
      <w:r>
        <w:separator/>
      </w:r>
    </w:p>
  </w:endnote>
  <w:endnote w:type="continuationSeparator" w:id="0">
    <w:p w14:paraId="3485448E" w14:textId="77777777" w:rsidR="002535C5" w:rsidRDefault="002535C5" w:rsidP="00D002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309DBC" w14:textId="4EDA95C7" w:rsidR="00106564" w:rsidRDefault="00106564">
    <w:pPr>
      <w:pStyle w:val="Footer"/>
      <w:jc w:val="center"/>
    </w:pPr>
  </w:p>
  <w:p w14:paraId="45FFD0DE" w14:textId="77777777" w:rsidR="00106564" w:rsidRDefault="001065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8956827"/>
      <w:docPartObj>
        <w:docPartGallery w:val="Page Numbers (Bottom of Page)"/>
        <w:docPartUnique/>
      </w:docPartObj>
    </w:sdtPr>
    <w:sdtEndPr>
      <w:rPr>
        <w:noProof/>
      </w:rPr>
    </w:sdtEndPr>
    <w:sdtContent>
      <w:p w14:paraId="22528550" w14:textId="5FB96B1B" w:rsidR="00106564" w:rsidRDefault="00106564">
        <w:pPr>
          <w:pStyle w:val="Footer"/>
          <w:jc w:val="center"/>
        </w:pPr>
        <w:r>
          <w:fldChar w:fldCharType="begin"/>
        </w:r>
        <w:r>
          <w:instrText xml:space="preserve"> PAGE   \* MERGEFORMAT </w:instrText>
        </w:r>
        <w:r>
          <w:fldChar w:fldCharType="separate"/>
        </w:r>
        <w:r w:rsidR="004212F2">
          <w:rPr>
            <w:noProof/>
          </w:rPr>
          <w:t>1</w:t>
        </w:r>
        <w:r>
          <w:rPr>
            <w:noProof/>
          </w:rPr>
          <w:fldChar w:fldCharType="end"/>
        </w:r>
      </w:p>
    </w:sdtContent>
  </w:sdt>
  <w:p w14:paraId="52D10549" w14:textId="77777777" w:rsidR="00106564" w:rsidRDefault="001065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590F0" w14:textId="77777777" w:rsidR="002535C5" w:rsidRDefault="002535C5" w:rsidP="00D002F3">
      <w:pPr>
        <w:spacing w:after="0" w:line="240" w:lineRule="auto"/>
      </w:pPr>
      <w:r>
        <w:separator/>
      </w:r>
    </w:p>
  </w:footnote>
  <w:footnote w:type="continuationSeparator" w:id="0">
    <w:p w14:paraId="211F8204" w14:textId="77777777" w:rsidR="002535C5" w:rsidRDefault="002535C5" w:rsidP="00D002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removePersonalInformation/>
  <w:removeDateAndTime/>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6168"/>
    <w:rsid w:val="00010F14"/>
    <w:rsid w:val="0001227E"/>
    <w:rsid w:val="000415A3"/>
    <w:rsid w:val="00106564"/>
    <w:rsid w:val="00182897"/>
    <w:rsid w:val="00253477"/>
    <w:rsid w:val="002535C5"/>
    <w:rsid w:val="00255060"/>
    <w:rsid w:val="00296168"/>
    <w:rsid w:val="002B242A"/>
    <w:rsid w:val="0037193F"/>
    <w:rsid w:val="003C577F"/>
    <w:rsid w:val="003E0A3D"/>
    <w:rsid w:val="003F338D"/>
    <w:rsid w:val="00401D62"/>
    <w:rsid w:val="004212F2"/>
    <w:rsid w:val="00472461"/>
    <w:rsid w:val="004A3E38"/>
    <w:rsid w:val="005F58D7"/>
    <w:rsid w:val="00615123"/>
    <w:rsid w:val="00626BFE"/>
    <w:rsid w:val="00652B41"/>
    <w:rsid w:val="006F2E42"/>
    <w:rsid w:val="0070627F"/>
    <w:rsid w:val="0071134A"/>
    <w:rsid w:val="009267CB"/>
    <w:rsid w:val="00964DD5"/>
    <w:rsid w:val="009D6332"/>
    <w:rsid w:val="00A060C7"/>
    <w:rsid w:val="00A21AA6"/>
    <w:rsid w:val="00AD6F4C"/>
    <w:rsid w:val="00BC107D"/>
    <w:rsid w:val="00C42863"/>
    <w:rsid w:val="00D002F3"/>
    <w:rsid w:val="00FB62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EED9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8D7"/>
    <w:pPr>
      <w:spacing w:line="360" w:lineRule="auto"/>
      <w:jc w:val="both"/>
    </w:pPr>
    <w:rPr>
      <w:rFonts w:ascii="Arial" w:hAnsi="Arial"/>
      <w:lang w:val="en-GB"/>
    </w:rPr>
  </w:style>
  <w:style w:type="paragraph" w:styleId="Heading1">
    <w:name w:val="heading 1"/>
    <w:basedOn w:val="Normal"/>
    <w:next w:val="Normal"/>
    <w:link w:val="Heading1Char"/>
    <w:uiPriority w:val="9"/>
    <w:qFormat/>
    <w:rsid w:val="0071134A"/>
    <w:pPr>
      <w:keepNext/>
      <w:keepLines/>
      <w:spacing w:before="240" w:after="0"/>
      <w:outlineLvl w:val="0"/>
    </w:pPr>
    <w:rPr>
      <w:rFonts w:eastAsiaTheme="majorEastAsia" w:cstheme="majorBidi"/>
      <w:b/>
      <w:color w:val="2F5496" w:themeColor="accent1" w:themeShade="BF"/>
      <w:sz w:val="3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34A"/>
    <w:rPr>
      <w:rFonts w:ascii="Times New Roman" w:eastAsiaTheme="majorEastAsia" w:hAnsi="Times New Roman" w:cstheme="majorBidi"/>
      <w:b/>
      <w:color w:val="2F5496" w:themeColor="accent1" w:themeShade="BF"/>
      <w:sz w:val="30"/>
      <w:szCs w:val="32"/>
    </w:rPr>
  </w:style>
  <w:style w:type="paragraph" w:styleId="NormalWeb">
    <w:name w:val="Normal (Web)"/>
    <w:basedOn w:val="Normal"/>
    <w:uiPriority w:val="99"/>
    <w:semiHidden/>
    <w:unhideWhenUsed/>
    <w:rsid w:val="00FB6298"/>
    <w:pPr>
      <w:spacing w:before="100" w:beforeAutospacing="1" w:after="100" w:afterAutospacing="1" w:line="240" w:lineRule="auto"/>
      <w:jc w:val="left"/>
    </w:pPr>
    <w:rPr>
      <w:rFonts w:eastAsia="Times New Roman" w:cs="Times New Roman"/>
      <w:sz w:val="24"/>
      <w:szCs w:val="24"/>
    </w:rPr>
  </w:style>
  <w:style w:type="paragraph" w:styleId="Header">
    <w:name w:val="header"/>
    <w:basedOn w:val="Normal"/>
    <w:link w:val="HeaderChar"/>
    <w:uiPriority w:val="99"/>
    <w:unhideWhenUsed/>
    <w:rsid w:val="00D002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02F3"/>
    <w:rPr>
      <w:rFonts w:ascii="Times New Roman" w:hAnsi="Times New Roman"/>
    </w:rPr>
  </w:style>
  <w:style w:type="paragraph" w:styleId="Footer">
    <w:name w:val="footer"/>
    <w:basedOn w:val="Normal"/>
    <w:link w:val="FooterChar"/>
    <w:uiPriority w:val="99"/>
    <w:unhideWhenUsed/>
    <w:rsid w:val="00D002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02F3"/>
    <w:rPr>
      <w:rFonts w:ascii="Times New Roman" w:hAnsi="Times New Roman"/>
    </w:rPr>
  </w:style>
  <w:style w:type="paragraph" w:styleId="TOCHeading">
    <w:name w:val="TOC Heading"/>
    <w:basedOn w:val="Heading1"/>
    <w:next w:val="Normal"/>
    <w:uiPriority w:val="39"/>
    <w:unhideWhenUsed/>
    <w:qFormat/>
    <w:rsid w:val="004212F2"/>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4212F2"/>
    <w:pPr>
      <w:spacing w:after="100"/>
    </w:pPr>
  </w:style>
  <w:style w:type="character" w:styleId="Hyperlink">
    <w:name w:val="Hyperlink"/>
    <w:basedOn w:val="DefaultParagraphFont"/>
    <w:uiPriority w:val="99"/>
    <w:unhideWhenUsed/>
    <w:rsid w:val="004212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9553625">
      <w:bodyDiv w:val="1"/>
      <w:marLeft w:val="0"/>
      <w:marRight w:val="0"/>
      <w:marTop w:val="0"/>
      <w:marBottom w:val="0"/>
      <w:divBdr>
        <w:top w:val="none" w:sz="0" w:space="0" w:color="auto"/>
        <w:left w:val="none" w:sz="0" w:space="0" w:color="auto"/>
        <w:bottom w:val="none" w:sz="0" w:space="0" w:color="auto"/>
        <w:right w:val="none" w:sz="0" w:space="0" w:color="auto"/>
      </w:divBdr>
      <w:divsChild>
        <w:div w:id="1333758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1C55B-B2D6-4EFC-BA0A-29B7FABED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884</Words>
  <Characters>5042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2025-07-06T15:59:00Z</dcterms:created>
  <dcterms:modified xsi:type="dcterms:W3CDTF">2025-07-06T16:05:00Z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438faf17-99e4-4817-bb4e-a2aa307cce2a</vt:lpwstr>
  </property>
</Properties>
</file>