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0D6B414" w14:textId="77777777" w:rsidR="00CA6377" w:rsidRPr="00CA6377" w:rsidRDefault="00CA6377" w:rsidP="1DFC5F81">
      <w:pPr>
        <w:tabs>
          <w:tab w:val="left" w:pos="2610"/>
        </w:tabs>
        <w:jc w:val="center"/>
        <w:rPr>
          <w:rFonts w:ascii="Times New Roman" w:hAnsi="Times New Roman" w:cs="Times New Roman"/>
          <w:bCs/>
          <w:sz w:val="44"/>
          <w:szCs w:val="44"/>
        </w:rPr>
      </w:pPr>
      <w:bookmarkStart w:id="0" w:name="_GoBack"/>
      <w:bookmarkEnd w:id="0"/>
    </w:p>
    <w:p w14:paraId="4C2D83C8" w14:textId="77777777" w:rsidR="00CA6377" w:rsidRPr="00CA6377" w:rsidRDefault="00CA6377" w:rsidP="1DFC5F81">
      <w:pPr>
        <w:tabs>
          <w:tab w:val="left" w:pos="2610"/>
        </w:tabs>
        <w:jc w:val="center"/>
        <w:rPr>
          <w:rFonts w:ascii="Times New Roman" w:hAnsi="Times New Roman" w:cs="Times New Roman"/>
          <w:bCs/>
          <w:sz w:val="44"/>
          <w:szCs w:val="44"/>
        </w:rPr>
      </w:pPr>
    </w:p>
    <w:p w14:paraId="218FF5B5" w14:textId="17C71997" w:rsidR="00FC503D" w:rsidRPr="00CA6377" w:rsidRDefault="1DFC5F81" w:rsidP="1DFC5F81">
      <w:pPr>
        <w:tabs>
          <w:tab w:val="left" w:pos="2610"/>
        </w:tabs>
        <w:jc w:val="center"/>
        <w:rPr>
          <w:rFonts w:ascii="Times New Roman" w:hAnsi="Times New Roman" w:cs="Times New Roman"/>
          <w:bCs/>
          <w:sz w:val="44"/>
          <w:szCs w:val="44"/>
        </w:rPr>
      </w:pPr>
      <w:r w:rsidRPr="00CA6377">
        <w:rPr>
          <w:rFonts w:ascii="Times New Roman" w:hAnsi="Times New Roman" w:cs="Times New Roman"/>
          <w:bCs/>
          <w:sz w:val="44"/>
          <w:szCs w:val="44"/>
        </w:rPr>
        <w:t>University of wales trinity saint David’s- Jayne woodman</w:t>
      </w:r>
    </w:p>
    <w:p w14:paraId="2AD1DBB9" w14:textId="77777777" w:rsidR="00FC503D" w:rsidRPr="00CA6377" w:rsidRDefault="1DFC5F81" w:rsidP="1DFC5F81">
      <w:pPr>
        <w:tabs>
          <w:tab w:val="left" w:pos="2610"/>
        </w:tabs>
        <w:jc w:val="center"/>
        <w:rPr>
          <w:rFonts w:ascii="Times New Roman" w:hAnsi="Times New Roman" w:cs="Times New Roman"/>
          <w:bCs/>
          <w:sz w:val="44"/>
          <w:szCs w:val="44"/>
        </w:rPr>
      </w:pPr>
      <w:r w:rsidRPr="00CA6377">
        <w:rPr>
          <w:rFonts w:ascii="Times New Roman" w:hAnsi="Times New Roman" w:cs="Times New Roman"/>
          <w:bCs/>
          <w:sz w:val="44"/>
          <w:szCs w:val="44"/>
        </w:rPr>
        <w:t>Introducing the Modern workplace- M4X00800</w:t>
      </w:r>
    </w:p>
    <w:p w14:paraId="4FE7202C" w14:textId="77777777" w:rsidR="00FC503D" w:rsidRPr="00CA6377" w:rsidRDefault="1DFC5F81" w:rsidP="1DFC5F81">
      <w:pPr>
        <w:tabs>
          <w:tab w:val="left" w:pos="2610"/>
        </w:tabs>
        <w:jc w:val="center"/>
        <w:rPr>
          <w:rFonts w:ascii="Times New Roman" w:hAnsi="Times New Roman" w:cs="Times New Roman"/>
          <w:bCs/>
          <w:sz w:val="44"/>
          <w:szCs w:val="44"/>
        </w:rPr>
      </w:pPr>
      <w:r w:rsidRPr="00CA6377">
        <w:rPr>
          <w:rFonts w:ascii="Times New Roman" w:hAnsi="Times New Roman" w:cs="Times New Roman"/>
          <w:bCs/>
          <w:sz w:val="44"/>
          <w:szCs w:val="44"/>
        </w:rPr>
        <w:t xml:space="preserve">School of business, finance and management </w:t>
      </w:r>
    </w:p>
    <w:p w14:paraId="70CA1B43" w14:textId="77777777" w:rsidR="00FC503D" w:rsidRPr="00CA6377" w:rsidRDefault="1DFC5F81" w:rsidP="1DFC5F81">
      <w:pPr>
        <w:tabs>
          <w:tab w:val="left" w:pos="2610"/>
        </w:tabs>
        <w:jc w:val="center"/>
        <w:rPr>
          <w:rFonts w:ascii="Times New Roman" w:hAnsi="Times New Roman" w:cs="Times New Roman"/>
          <w:bCs/>
          <w:sz w:val="44"/>
          <w:szCs w:val="44"/>
        </w:rPr>
      </w:pPr>
      <w:r w:rsidRPr="00CA6377">
        <w:rPr>
          <w:rFonts w:ascii="Times New Roman" w:hAnsi="Times New Roman" w:cs="Times New Roman"/>
          <w:bCs/>
          <w:sz w:val="44"/>
          <w:szCs w:val="44"/>
        </w:rPr>
        <w:t xml:space="preserve">Faculty of business and management </w:t>
      </w:r>
    </w:p>
    <w:p w14:paraId="1484CD08" w14:textId="77777777" w:rsidR="00FC503D" w:rsidRPr="00CA6377" w:rsidRDefault="1DFC5F81" w:rsidP="1DFC5F81">
      <w:pPr>
        <w:tabs>
          <w:tab w:val="left" w:pos="2610"/>
        </w:tabs>
        <w:jc w:val="center"/>
        <w:rPr>
          <w:rFonts w:ascii="Times New Roman" w:hAnsi="Times New Roman" w:cs="Times New Roman"/>
          <w:bCs/>
          <w:sz w:val="44"/>
          <w:szCs w:val="44"/>
        </w:rPr>
      </w:pPr>
      <w:r w:rsidRPr="00CA6377">
        <w:rPr>
          <w:rFonts w:ascii="Times New Roman" w:hAnsi="Times New Roman" w:cs="Times New Roman"/>
          <w:bCs/>
          <w:sz w:val="44"/>
          <w:szCs w:val="44"/>
        </w:rPr>
        <w:t>Semester 1- 2017- 2018</w:t>
      </w:r>
    </w:p>
    <w:p w14:paraId="715D08C0" w14:textId="759376EB" w:rsidR="00B77304" w:rsidRPr="00CA6377" w:rsidRDefault="6BA5FC9F" w:rsidP="6BA5FC9F">
      <w:pPr>
        <w:tabs>
          <w:tab w:val="left" w:pos="2610"/>
        </w:tabs>
        <w:jc w:val="center"/>
        <w:rPr>
          <w:rFonts w:ascii="Times New Roman" w:hAnsi="Times New Roman" w:cs="Times New Roman"/>
          <w:bCs/>
          <w:sz w:val="44"/>
          <w:szCs w:val="44"/>
        </w:rPr>
      </w:pPr>
      <w:r w:rsidRPr="00CA6377">
        <w:rPr>
          <w:rFonts w:ascii="Times New Roman" w:hAnsi="Times New Roman" w:cs="Times New Roman"/>
          <w:bCs/>
          <w:sz w:val="44"/>
          <w:szCs w:val="44"/>
        </w:rPr>
        <w:t>Student name-Saydur Rahman</w:t>
      </w:r>
    </w:p>
    <w:p w14:paraId="45BA70C4" w14:textId="35FEC5EA" w:rsidR="00FC503D" w:rsidRDefault="1DFC5F81" w:rsidP="1DFC5F81">
      <w:pPr>
        <w:tabs>
          <w:tab w:val="left" w:pos="2610"/>
        </w:tabs>
        <w:jc w:val="center"/>
        <w:rPr>
          <w:rFonts w:ascii="Times New Roman" w:hAnsi="Times New Roman" w:cs="Times New Roman"/>
          <w:bCs/>
          <w:sz w:val="44"/>
          <w:szCs w:val="44"/>
        </w:rPr>
      </w:pPr>
      <w:r w:rsidRPr="00CA6377">
        <w:rPr>
          <w:rFonts w:ascii="Times New Roman" w:hAnsi="Times New Roman" w:cs="Times New Roman"/>
          <w:bCs/>
          <w:sz w:val="44"/>
          <w:szCs w:val="44"/>
        </w:rPr>
        <w:t xml:space="preserve">Student number-1706481 </w:t>
      </w:r>
    </w:p>
    <w:p w14:paraId="09FB6718" w14:textId="058ADA02" w:rsidR="001C347F" w:rsidRPr="00CA6377" w:rsidRDefault="001C347F" w:rsidP="1DFC5F81">
      <w:pPr>
        <w:tabs>
          <w:tab w:val="left" w:pos="2610"/>
        </w:tabs>
        <w:jc w:val="center"/>
        <w:rPr>
          <w:rFonts w:ascii="Times New Roman" w:hAnsi="Times New Roman" w:cs="Times New Roman"/>
          <w:bCs/>
          <w:sz w:val="44"/>
          <w:szCs w:val="44"/>
        </w:rPr>
      </w:pPr>
      <w:r>
        <w:rPr>
          <w:rFonts w:ascii="Times New Roman" w:hAnsi="Times New Roman" w:cs="Times New Roman"/>
          <w:bCs/>
          <w:sz w:val="44"/>
          <w:szCs w:val="44"/>
        </w:rPr>
        <w:t>Submission date: 20.07.2018</w:t>
      </w:r>
    </w:p>
    <w:p w14:paraId="1C84E646" w14:textId="352C43C2" w:rsidR="00425B93" w:rsidRPr="00CA6377" w:rsidRDefault="00425B93" w:rsidP="00FC503D">
      <w:pPr>
        <w:tabs>
          <w:tab w:val="left" w:pos="2610"/>
        </w:tabs>
        <w:rPr>
          <w:rFonts w:ascii="Times New Roman" w:hAnsi="Times New Roman" w:cs="Times New Roman"/>
          <w:sz w:val="36"/>
          <w:szCs w:val="36"/>
        </w:rPr>
      </w:pPr>
    </w:p>
    <w:p w14:paraId="3182C174" w14:textId="77777777" w:rsidR="00FC503D" w:rsidRPr="00CA6377" w:rsidRDefault="00FC503D" w:rsidP="00FC503D">
      <w:pPr>
        <w:tabs>
          <w:tab w:val="left" w:pos="2610"/>
        </w:tabs>
        <w:rPr>
          <w:rFonts w:ascii="Times New Roman" w:hAnsi="Times New Roman" w:cs="Times New Roman"/>
          <w:sz w:val="36"/>
          <w:szCs w:val="36"/>
        </w:rPr>
      </w:pPr>
    </w:p>
    <w:p w14:paraId="0044578F" w14:textId="77777777" w:rsidR="00FC503D" w:rsidRPr="00CA6377" w:rsidRDefault="00FC503D" w:rsidP="00FC503D">
      <w:pPr>
        <w:tabs>
          <w:tab w:val="left" w:pos="2610"/>
        </w:tabs>
        <w:rPr>
          <w:rFonts w:ascii="Times New Roman" w:hAnsi="Times New Roman" w:cs="Times New Roman"/>
          <w:sz w:val="36"/>
          <w:szCs w:val="36"/>
        </w:rPr>
      </w:pPr>
    </w:p>
    <w:p w14:paraId="58DFC950" w14:textId="77777777" w:rsidR="00FC503D" w:rsidRPr="00CA6377" w:rsidRDefault="00FC503D" w:rsidP="00FC503D">
      <w:pPr>
        <w:tabs>
          <w:tab w:val="left" w:pos="2610"/>
        </w:tabs>
        <w:rPr>
          <w:rFonts w:ascii="Times New Roman" w:hAnsi="Times New Roman" w:cs="Times New Roman"/>
          <w:sz w:val="36"/>
          <w:szCs w:val="36"/>
        </w:rPr>
      </w:pPr>
    </w:p>
    <w:p w14:paraId="1C3ADD08" w14:textId="77777777" w:rsidR="00FC503D" w:rsidRPr="00CA6377" w:rsidRDefault="00FC503D" w:rsidP="00FC503D">
      <w:pPr>
        <w:tabs>
          <w:tab w:val="left" w:pos="2610"/>
        </w:tabs>
        <w:rPr>
          <w:rFonts w:ascii="Times New Roman" w:hAnsi="Times New Roman" w:cs="Times New Roman"/>
          <w:sz w:val="36"/>
          <w:szCs w:val="36"/>
        </w:rPr>
      </w:pPr>
    </w:p>
    <w:p w14:paraId="193E2B0A" w14:textId="77777777" w:rsidR="00FC503D" w:rsidRPr="00CA6377" w:rsidRDefault="00FC503D" w:rsidP="00FC503D">
      <w:pPr>
        <w:tabs>
          <w:tab w:val="left" w:pos="2610"/>
        </w:tabs>
        <w:rPr>
          <w:rFonts w:ascii="Times New Roman" w:hAnsi="Times New Roman" w:cs="Times New Roman"/>
          <w:sz w:val="36"/>
          <w:szCs w:val="36"/>
        </w:rPr>
      </w:pPr>
    </w:p>
    <w:p w14:paraId="0105DBC7" w14:textId="77777777" w:rsidR="00FC503D" w:rsidRPr="00CA6377" w:rsidRDefault="00FC503D" w:rsidP="00FC503D">
      <w:pPr>
        <w:tabs>
          <w:tab w:val="left" w:pos="2610"/>
        </w:tabs>
        <w:rPr>
          <w:rFonts w:ascii="Times New Roman" w:hAnsi="Times New Roman" w:cs="Times New Roman"/>
          <w:sz w:val="36"/>
          <w:szCs w:val="36"/>
        </w:rPr>
      </w:pPr>
    </w:p>
    <w:p w14:paraId="58CD1D29" w14:textId="77777777" w:rsidR="00FC503D" w:rsidRPr="00CA6377" w:rsidRDefault="00FC503D" w:rsidP="00FC503D">
      <w:pPr>
        <w:tabs>
          <w:tab w:val="left" w:pos="2610"/>
        </w:tabs>
        <w:rPr>
          <w:rFonts w:ascii="Times New Roman" w:hAnsi="Times New Roman" w:cs="Times New Roman"/>
          <w:sz w:val="36"/>
          <w:szCs w:val="36"/>
        </w:rPr>
      </w:pPr>
    </w:p>
    <w:p w14:paraId="4FE48CC1" w14:textId="77777777" w:rsidR="00FC503D" w:rsidRPr="00CA6377" w:rsidRDefault="00FC503D" w:rsidP="00FC503D">
      <w:pPr>
        <w:tabs>
          <w:tab w:val="left" w:pos="2610"/>
        </w:tabs>
        <w:rPr>
          <w:rFonts w:ascii="Times New Roman" w:hAnsi="Times New Roman" w:cs="Times New Roman"/>
          <w:sz w:val="36"/>
          <w:szCs w:val="36"/>
        </w:rPr>
      </w:pPr>
    </w:p>
    <w:p w14:paraId="0DF8ABC5" w14:textId="77777777" w:rsidR="00FC503D" w:rsidRPr="00CA6377" w:rsidRDefault="00FC503D" w:rsidP="00FC503D">
      <w:pPr>
        <w:tabs>
          <w:tab w:val="left" w:pos="2610"/>
        </w:tabs>
        <w:rPr>
          <w:rFonts w:ascii="Times New Roman" w:hAnsi="Times New Roman" w:cs="Times New Roman"/>
          <w:sz w:val="36"/>
          <w:szCs w:val="36"/>
        </w:rPr>
      </w:pPr>
    </w:p>
    <w:p w14:paraId="24737556" w14:textId="36F3D4F6" w:rsidR="00796FBB" w:rsidRPr="00CA6377" w:rsidRDefault="00796FBB" w:rsidP="00FC503D">
      <w:pPr>
        <w:tabs>
          <w:tab w:val="left" w:pos="2610"/>
        </w:tabs>
        <w:rPr>
          <w:rFonts w:ascii="Times New Roman" w:hAnsi="Times New Roman" w:cs="Times New Roman"/>
          <w:sz w:val="36"/>
          <w:szCs w:val="36"/>
        </w:rPr>
      </w:pPr>
    </w:p>
    <w:p w14:paraId="0E47E83E" w14:textId="77777777" w:rsidR="00FC503D" w:rsidRPr="00CA6377" w:rsidRDefault="00FC503D" w:rsidP="00FC503D">
      <w:pPr>
        <w:tabs>
          <w:tab w:val="left" w:pos="2610"/>
        </w:tabs>
        <w:rPr>
          <w:rFonts w:ascii="Times New Roman" w:hAnsi="Times New Roman" w:cs="Times New Roman"/>
          <w:sz w:val="24"/>
          <w:szCs w:val="24"/>
        </w:rPr>
      </w:pPr>
    </w:p>
    <w:p w14:paraId="77A550C9" w14:textId="7C691791" w:rsidR="00FC503D" w:rsidRPr="0027130D" w:rsidRDefault="00FC503D" w:rsidP="1DFC5F81">
      <w:pPr>
        <w:tabs>
          <w:tab w:val="left" w:pos="3660"/>
        </w:tabs>
        <w:rPr>
          <w:rFonts w:ascii="Times New Roman" w:hAnsi="Times New Roman" w:cs="Times New Roman"/>
          <w:bCs/>
          <w:sz w:val="28"/>
          <w:szCs w:val="28"/>
          <w:u w:val="single"/>
        </w:rPr>
      </w:pPr>
      <w:r w:rsidRPr="00CA6377">
        <w:rPr>
          <w:rFonts w:ascii="Times New Roman" w:hAnsi="Times New Roman" w:cs="Times New Roman"/>
          <w:sz w:val="24"/>
          <w:szCs w:val="24"/>
        </w:rPr>
        <w:tab/>
      </w:r>
      <w:r w:rsidRPr="0027130D">
        <w:rPr>
          <w:rFonts w:ascii="Times New Roman" w:hAnsi="Times New Roman" w:cs="Times New Roman"/>
          <w:bCs/>
          <w:sz w:val="28"/>
          <w:szCs w:val="28"/>
          <w:u w:val="single"/>
        </w:rPr>
        <w:t>Introduction</w:t>
      </w:r>
    </w:p>
    <w:p w14:paraId="44733047" w14:textId="63F14480" w:rsidR="00CF3967" w:rsidRDefault="00796FBB" w:rsidP="00CF3967">
      <w:pPr>
        <w:tabs>
          <w:tab w:val="left" w:pos="3660"/>
        </w:tabs>
        <w:rPr>
          <w:rFonts w:ascii="Times New Roman" w:hAnsi="Times New Roman" w:cs="Times New Roman"/>
          <w:bCs/>
          <w:sz w:val="24"/>
          <w:szCs w:val="24"/>
        </w:rPr>
      </w:pPr>
      <w:r>
        <w:rPr>
          <w:rFonts w:ascii="Times New Roman" w:hAnsi="Times New Roman" w:cs="Times New Roman"/>
          <w:bCs/>
          <w:sz w:val="24"/>
          <w:szCs w:val="24"/>
        </w:rPr>
        <w:t>The purpose of this Essay is to find out the relationship between organisation culture and organisation structure, of the modern workplace called Down to Earth.</w:t>
      </w:r>
      <w:r w:rsidR="00CF3967">
        <w:rPr>
          <w:rFonts w:ascii="Times New Roman" w:hAnsi="Times New Roman" w:cs="Times New Roman"/>
          <w:bCs/>
          <w:sz w:val="24"/>
          <w:szCs w:val="24"/>
        </w:rPr>
        <w:t xml:space="preserve"> It explains the different types of cultures in the workplace and the nature of the culture. It also evaluates the effects of the developments in the organisation as well as the significance of culture.</w:t>
      </w:r>
      <w:r w:rsidR="00786D7F">
        <w:rPr>
          <w:rFonts w:ascii="Times New Roman" w:hAnsi="Times New Roman" w:cs="Times New Roman"/>
          <w:bCs/>
          <w:sz w:val="24"/>
          <w:szCs w:val="24"/>
        </w:rPr>
        <w:t xml:space="preserve"> Down to Earth offer prospects for young people who are vulnerable and disadvantaged, who are no longer in their education, employment or any sort of guidance. </w:t>
      </w:r>
      <w:r w:rsidR="00656E9E">
        <w:rPr>
          <w:rFonts w:ascii="Times New Roman" w:hAnsi="Times New Roman" w:cs="Times New Roman"/>
          <w:bCs/>
          <w:sz w:val="24"/>
          <w:szCs w:val="24"/>
        </w:rPr>
        <w:t xml:space="preserve">Work culture is a mixture of different people with different potentials that arises from the way an individual thinks or acts. Culture is the way you think and the way some people behave. It also means to believe in ourselves. </w:t>
      </w:r>
      <w:r w:rsidR="00786D7F">
        <w:rPr>
          <w:rFonts w:ascii="Times New Roman" w:hAnsi="Times New Roman" w:cs="Times New Roman"/>
          <w:bCs/>
          <w:sz w:val="24"/>
          <w:szCs w:val="24"/>
        </w:rPr>
        <w:t>“A major determinant of an organisation’s structure is its culture. Watson suggest that we must be careful not to treat structures or culture as if they were solid ‘things’ that exist separately from the processes and relationship that the two concept are intended to help us make sense of”. (Laurie J. Mullins,2010,p-552.</w:t>
      </w:r>
      <w:r w:rsidR="00CF3967">
        <w:rPr>
          <w:rFonts w:ascii="Times New Roman" w:hAnsi="Times New Roman" w:cs="Times New Roman"/>
          <w:bCs/>
          <w:sz w:val="24"/>
          <w:szCs w:val="24"/>
        </w:rPr>
        <w:t xml:space="preserve"> </w:t>
      </w:r>
    </w:p>
    <w:p w14:paraId="1AA98923" w14:textId="18F343F2" w:rsidR="00EF6227" w:rsidRPr="00EF6227" w:rsidRDefault="00EF6227" w:rsidP="00EF6227">
      <w:pPr>
        <w:tabs>
          <w:tab w:val="left" w:pos="3660"/>
        </w:tabs>
        <w:rPr>
          <w:rFonts w:ascii="Times New Roman" w:hAnsi="Times New Roman" w:cs="Times New Roman"/>
          <w:b/>
          <w:sz w:val="32"/>
          <w:szCs w:val="32"/>
        </w:rPr>
      </w:pPr>
      <w:r w:rsidRPr="00EF6227">
        <w:rPr>
          <w:rFonts w:ascii="Times New Roman" w:hAnsi="Times New Roman" w:cs="Times New Roman"/>
          <w:bCs/>
          <w:sz w:val="24"/>
          <w:szCs w:val="24"/>
        </w:rPr>
        <w:t xml:space="preserve">Organisational behaviour is a study that is conducted to investigate how certain group of people or individuals behave or act in an organisation when doing a certain activity. This study assesses the individual’s capability in the workplace and their capability to do a certain task. </w:t>
      </w:r>
      <w:r w:rsidRPr="00EF6227">
        <w:rPr>
          <w:rFonts w:ascii="Times New Roman" w:hAnsi="Times New Roman" w:cs="Times New Roman"/>
          <w:sz w:val="24"/>
          <w:szCs w:val="32"/>
        </w:rPr>
        <w:t>This is to see how managers an</w:t>
      </w:r>
      <w:r w:rsidR="000A2EF3">
        <w:rPr>
          <w:rFonts w:ascii="Times New Roman" w:hAnsi="Times New Roman" w:cs="Times New Roman"/>
          <w:sz w:val="24"/>
          <w:szCs w:val="32"/>
        </w:rPr>
        <w:t>d team leaders make decisions a</w:t>
      </w:r>
      <w:r w:rsidRPr="00EF6227">
        <w:rPr>
          <w:rFonts w:ascii="Times New Roman" w:hAnsi="Times New Roman" w:cs="Times New Roman"/>
          <w:sz w:val="24"/>
          <w:szCs w:val="32"/>
        </w:rPr>
        <w:t>nd how they improve their performance.</w:t>
      </w:r>
      <w:r w:rsidR="000021B8">
        <w:rPr>
          <w:rFonts w:ascii="Times New Roman" w:hAnsi="Times New Roman" w:cs="Times New Roman"/>
          <w:sz w:val="24"/>
          <w:szCs w:val="32"/>
        </w:rPr>
        <w:t xml:space="preserve"> The Culture can be defined by “culture can influence people’s attitudes and behaviour at work. Culture impacts most aspect of organisational life, such as how decision are made, who makes them, how rewards are distributed, who is promoted, how people are treated, how the organization responds to its environment” Mullins, J L  and Christy, G. 2013, p-704). “</w:t>
      </w:r>
      <w:r w:rsidR="00B86466">
        <w:rPr>
          <w:rFonts w:ascii="Times New Roman" w:hAnsi="Times New Roman" w:cs="Times New Roman"/>
          <w:sz w:val="24"/>
          <w:szCs w:val="32"/>
        </w:rPr>
        <w:t>Organization</w:t>
      </w:r>
      <w:r w:rsidR="000021B8">
        <w:rPr>
          <w:rFonts w:ascii="Times New Roman" w:hAnsi="Times New Roman" w:cs="Times New Roman"/>
          <w:sz w:val="24"/>
          <w:szCs w:val="32"/>
        </w:rPr>
        <w:t xml:space="preserve"> st</w:t>
      </w:r>
      <w:r w:rsidR="00B86466">
        <w:rPr>
          <w:rFonts w:ascii="Times New Roman" w:hAnsi="Times New Roman" w:cs="Times New Roman"/>
          <w:sz w:val="24"/>
          <w:szCs w:val="32"/>
        </w:rPr>
        <w:t>ructure is a system used to define a hierarchy within an organization, it identifies each job, its function and where it reports to within the organization. This structure is developed to establish how an organization operates and assists an organization in obtaining its goals to allow for future growth. The structure is illustrated using an organization chart” (Friend</w:t>
      </w:r>
      <w:r w:rsidR="003E7B2E">
        <w:rPr>
          <w:rFonts w:ascii="Times New Roman" w:hAnsi="Times New Roman" w:cs="Times New Roman"/>
          <w:sz w:val="24"/>
          <w:szCs w:val="32"/>
        </w:rPr>
        <w:t>, 2018</w:t>
      </w:r>
      <w:r w:rsidR="00B86466">
        <w:rPr>
          <w:rFonts w:ascii="Times New Roman" w:hAnsi="Times New Roman" w:cs="Times New Roman"/>
          <w:sz w:val="24"/>
          <w:szCs w:val="32"/>
        </w:rPr>
        <w:t>).</w:t>
      </w:r>
      <w:r w:rsidR="000021B8">
        <w:rPr>
          <w:rFonts w:ascii="Times New Roman" w:hAnsi="Times New Roman" w:cs="Times New Roman"/>
          <w:sz w:val="24"/>
          <w:szCs w:val="32"/>
        </w:rPr>
        <w:t xml:space="preserve"> </w:t>
      </w:r>
      <w:r w:rsidRPr="00EF6227">
        <w:rPr>
          <w:rFonts w:ascii="Times New Roman" w:hAnsi="Times New Roman" w:cs="Times New Roman"/>
          <w:b/>
          <w:sz w:val="24"/>
          <w:szCs w:val="32"/>
        </w:rPr>
        <w:t xml:space="preserve">        </w:t>
      </w:r>
    </w:p>
    <w:p w14:paraId="4A496A76" w14:textId="4ABE6F4D" w:rsidR="00EF6227" w:rsidRPr="00CA6377" w:rsidRDefault="00EF6227" w:rsidP="00CF3967">
      <w:pPr>
        <w:tabs>
          <w:tab w:val="left" w:pos="3660"/>
        </w:tabs>
        <w:rPr>
          <w:rFonts w:ascii="Times New Roman" w:hAnsi="Times New Roman" w:cs="Times New Roman"/>
          <w:bCs/>
          <w:sz w:val="24"/>
          <w:szCs w:val="24"/>
        </w:rPr>
      </w:pPr>
    </w:p>
    <w:p w14:paraId="55F86028" w14:textId="77777777" w:rsidR="004F516A" w:rsidRPr="00CA6377" w:rsidRDefault="004F516A" w:rsidP="00FC503D">
      <w:pPr>
        <w:tabs>
          <w:tab w:val="left" w:pos="3660"/>
        </w:tabs>
        <w:jc w:val="center"/>
        <w:rPr>
          <w:rFonts w:ascii="Times New Roman" w:hAnsi="Times New Roman" w:cs="Times New Roman"/>
          <w:sz w:val="24"/>
          <w:szCs w:val="24"/>
        </w:rPr>
      </w:pPr>
    </w:p>
    <w:p w14:paraId="3DDB0FAE" w14:textId="77777777" w:rsidR="004F516A" w:rsidRPr="00CA6377" w:rsidRDefault="004F516A" w:rsidP="00FC503D">
      <w:pPr>
        <w:tabs>
          <w:tab w:val="left" w:pos="3660"/>
        </w:tabs>
        <w:jc w:val="center"/>
        <w:rPr>
          <w:rFonts w:ascii="Times New Roman" w:hAnsi="Times New Roman" w:cs="Times New Roman"/>
          <w:sz w:val="32"/>
          <w:szCs w:val="32"/>
        </w:rPr>
      </w:pPr>
    </w:p>
    <w:p w14:paraId="3D2790BD" w14:textId="77777777" w:rsidR="004F516A" w:rsidRPr="00CA6377" w:rsidRDefault="004F516A" w:rsidP="00FC503D">
      <w:pPr>
        <w:tabs>
          <w:tab w:val="left" w:pos="3660"/>
        </w:tabs>
        <w:jc w:val="center"/>
        <w:rPr>
          <w:rFonts w:ascii="Times New Roman" w:hAnsi="Times New Roman" w:cs="Times New Roman"/>
          <w:sz w:val="32"/>
          <w:szCs w:val="32"/>
        </w:rPr>
      </w:pPr>
    </w:p>
    <w:p w14:paraId="3D08E2AD" w14:textId="77777777" w:rsidR="004F516A" w:rsidRPr="00CA6377" w:rsidRDefault="004F516A" w:rsidP="00FC503D">
      <w:pPr>
        <w:tabs>
          <w:tab w:val="left" w:pos="3660"/>
        </w:tabs>
        <w:jc w:val="center"/>
        <w:rPr>
          <w:rFonts w:ascii="Times New Roman" w:hAnsi="Times New Roman" w:cs="Times New Roman"/>
          <w:sz w:val="32"/>
          <w:szCs w:val="32"/>
        </w:rPr>
      </w:pPr>
    </w:p>
    <w:p w14:paraId="509D26D1" w14:textId="77777777" w:rsidR="004F516A" w:rsidRPr="00CA6377" w:rsidRDefault="004F516A" w:rsidP="00FC503D">
      <w:pPr>
        <w:tabs>
          <w:tab w:val="left" w:pos="3660"/>
        </w:tabs>
        <w:jc w:val="center"/>
        <w:rPr>
          <w:rFonts w:ascii="Times New Roman" w:hAnsi="Times New Roman" w:cs="Times New Roman"/>
          <w:sz w:val="32"/>
          <w:szCs w:val="32"/>
        </w:rPr>
      </w:pPr>
    </w:p>
    <w:p w14:paraId="3683BDC9" w14:textId="2AE195EE" w:rsidR="004F516A" w:rsidRPr="00CA6377" w:rsidRDefault="004F516A" w:rsidP="00FC503D">
      <w:pPr>
        <w:tabs>
          <w:tab w:val="left" w:pos="3660"/>
        </w:tabs>
        <w:jc w:val="center"/>
        <w:rPr>
          <w:sz w:val="32"/>
          <w:szCs w:val="32"/>
        </w:rPr>
      </w:pPr>
    </w:p>
    <w:p w14:paraId="488D9516" w14:textId="18CD194C" w:rsidR="003B7E6B" w:rsidRDefault="003B7E6B" w:rsidP="00E16DFE">
      <w:pPr>
        <w:tabs>
          <w:tab w:val="left" w:pos="3660"/>
        </w:tabs>
        <w:rPr>
          <w:b/>
          <w:sz w:val="32"/>
          <w:szCs w:val="32"/>
        </w:rPr>
      </w:pPr>
    </w:p>
    <w:p w14:paraId="12733D38" w14:textId="49B83FF0" w:rsidR="00CA6377" w:rsidRPr="00CA6377" w:rsidRDefault="00CA6377" w:rsidP="00CA6377">
      <w:pPr>
        <w:tabs>
          <w:tab w:val="left" w:pos="2610"/>
        </w:tabs>
        <w:rPr>
          <w:rFonts w:ascii="Times New Roman" w:hAnsi="Times New Roman" w:cs="Times New Roman"/>
          <w:b/>
          <w:bCs/>
          <w:sz w:val="32"/>
          <w:szCs w:val="32"/>
          <w:u w:val="single"/>
        </w:rPr>
      </w:pPr>
    </w:p>
    <w:p w14:paraId="1906168A" w14:textId="2AEF281D" w:rsidR="00705EE1" w:rsidRPr="0027130D" w:rsidRDefault="1DFC5F81" w:rsidP="000A2EF3">
      <w:pPr>
        <w:tabs>
          <w:tab w:val="left" w:pos="3660"/>
        </w:tabs>
        <w:jc w:val="center"/>
        <w:rPr>
          <w:rFonts w:ascii="Times New Roman" w:hAnsi="Times New Roman" w:cs="Times New Roman"/>
          <w:bCs/>
          <w:sz w:val="32"/>
          <w:szCs w:val="32"/>
          <w:u w:val="single"/>
        </w:rPr>
      </w:pPr>
      <w:r w:rsidRPr="0027130D">
        <w:rPr>
          <w:rFonts w:ascii="Times New Roman" w:hAnsi="Times New Roman" w:cs="Times New Roman"/>
          <w:bCs/>
          <w:sz w:val="32"/>
          <w:szCs w:val="32"/>
          <w:u w:val="single"/>
        </w:rPr>
        <w:t>Organizational culture</w:t>
      </w:r>
    </w:p>
    <w:p w14:paraId="33E2B894" w14:textId="77777777" w:rsidR="00796FBB" w:rsidRPr="00CA6377" w:rsidRDefault="00796FBB" w:rsidP="000A2EF3">
      <w:pPr>
        <w:tabs>
          <w:tab w:val="left" w:pos="3660"/>
        </w:tabs>
        <w:jc w:val="center"/>
        <w:rPr>
          <w:rFonts w:ascii="Times New Roman" w:hAnsi="Times New Roman" w:cs="Times New Roman"/>
          <w:b/>
          <w:bCs/>
          <w:sz w:val="32"/>
          <w:szCs w:val="32"/>
          <w:u w:val="single"/>
        </w:rPr>
      </w:pPr>
    </w:p>
    <w:p w14:paraId="6C429544" w14:textId="5993F719" w:rsidR="00C942D7" w:rsidRDefault="00C942D7" w:rsidP="000A2EF3">
      <w:pPr>
        <w:tabs>
          <w:tab w:val="left" w:pos="3660"/>
        </w:tabs>
        <w:rPr>
          <w:rFonts w:ascii="Times New Roman" w:hAnsi="Times New Roman" w:cs="Times New Roman"/>
          <w:noProof/>
          <w:sz w:val="24"/>
          <w:szCs w:val="24"/>
        </w:rPr>
      </w:pPr>
      <w:r>
        <w:rPr>
          <w:rFonts w:ascii="Times New Roman" w:hAnsi="Times New Roman" w:cs="Times New Roman"/>
          <w:bCs/>
          <w:sz w:val="24"/>
          <w:szCs w:val="24"/>
        </w:rPr>
        <w:t>“</w:t>
      </w:r>
      <w:r w:rsidRPr="00C942D7">
        <w:rPr>
          <w:rFonts w:ascii="Times New Roman" w:hAnsi="Times New Roman" w:cs="Times New Roman"/>
          <w:bCs/>
          <w:sz w:val="24"/>
          <w:szCs w:val="24"/>
        </w:rPr>
        <w:t>Down to Earth Project is an award winning social enterprise with a 10 year track record (est. 2006) in support</w:t>
      </w:r>
      <w:r w:rsidR="00FE1A4C">
        <w:rPr>
          <w:rFonts w:ascii="Times New Roman" w:hAnsi="Times New Roman" w:cs="Times New Roman"/>
          <w:bCs/>
          <w:sz w:val="24"/>
          <w:szCs w:val="24"/>
        </w:rPr>
        <w:t>ing people</w:t>
      </w:r>
      <w:r w:rsidRPr="00C942D7">
        <w:rPr>
          <w:rFonts w:ascii="Times New Roman" w:hAnsi="Times New Roman" w:cs="Times New Roman"/>
          <w:bCs/>
          <w:sz w:val="24"/>
          <w:szCs w:val="24"/>
        </w:rPr>
        <w:t xml:space="preserve"> bring about positive change in their lives through meaningful outdoor activity. Every penny we earn goes to supporting our life-changing work and cr</w:t>
      </w:r>
      <w:r>
        <w:rPr>
          <w:rFonts w:ascii="Times New Roman" w:hAnsi="Times New Roman" w:cs="Times New Roman"/>
          <w:bCs/>
          <w:sz w:val="24"/>
          <w:szCs w:val="24"/>
        </w:rPr>
        <w:t>eating a brighter, better world”.</w:t>
      </w:r>
      <w:r>
        <w:rPr>
          <w:rFonts w:ascii="Times New Roman" w:hAnsi="Times New Roman" w:cs="Times New Roman"/>
          <w:bCs/>
          <w:noProof/>
          <w:sz w:val="24"/>
          <w:szCs w:val="24"/>
        </w:rPr>
        <w:t xml:space="preserve"> </w:t>
      </w:r>
      <w:r>
        <w:rPr>
          <w:rFonts w:ascii="Times New Roman" w:hAnsi="Times New Roman" w:cs="Times New Roman"/>
          <w:noProof/>
          <w:sz w:val="24"/>
          <w:szCs w:val="24"/>
        </w:rPr>
        <w:t>(Down T</w:t>
      </w:r>
      <w:r w:rsidRPr="00C942D7">
        <w:rPr>
          <w:rFonts w:ascii="Times New Roman" w:hAnsi="Times New Roman" w:cs="Times New Roman"/>
          <w:noProof/>
          <w:sz w:val="24"/>
          <w:szCs w:val="24"/>
        </w:rPr>
        <w:t xml:space="preserve">o Earth </w:t>
      </w:r>
      <w:r>
        <w:rPr>
          <w:rFonts w:ascii="Times New Roman" w:hAnsi="Times New Roman" w:cs="Times New Roman"/>
          <w:noProof/>
          <w:sz w:val="24"/>
          <w:szCs w:val="24"/>
        </w:rPr>
        <w:t>.</w:t>
      </w:r>
      <w:r w:rsidRPr="00C942D7">
        <w:rPr>
          <w:rFonts w:ascii="Times New Roman" w:hAnsi="Times New Roman" w:cs="Times New Roman"/>
          <w:noProof/>
          <w:sz w:val="24"/>
          <w:szCs w:val="24"/>
        </w:rPr>
        <w:t>, 2018)</w:t>
      </w:r>
    </w:p>
    <w:p w14:paraId="64E16825" w14:textId="0B19F5C5" w:rsidR="00E16DFE" w:rsidRDefault="00E16DFE" w:rsidP="000A2EF3">
      <w:pPr>
        <w:tabs>
          <w:tab w:val="left" w:pos="3660"/>
        </w:tabs>
        <w:rPr>
          <w:rFonts w:ascii="Times New Roman" w:hAnsi="Times New Roman" w:cs="Times New Roman"/>
          <w:noProof/>
          <w:sz w:val="24"/>
          <w:szCs w:val="24"/>
        </w:rPr>
      </w:pPr>
      <w:r>
        <w:rPr>
          <w:rFonts w:ascii="Times New Roman" w:hAnsi="Times New Roman" w:cs="Times New Roman"/>
          <w:noProof/>
          <w:sz w:val="24"/>
          <w:szCs w:val="24"/>
        </w:rPr>
        <w:t>The Down to Earth organisation culture refers to the values shared by their organisation managers and associates. It includes shared assumptions, beliefs, Vlues, norms and l</w:t>
      </w:r>
      <w:r w:rsidR="00AF31FA">
        <w:rPr>
          <w:rFonts w:ascii="Times New Roman" w:hAnsi="Times New Roman" w:cs="Times New Roman"/>
          <w:noProof/>
          <w:sz w:val="24"/>
          <w:szCs w:val="24"/>
        </w:rPr>
        <w:t>anguage patterns. In addition to structure and culture business performance is the ability of firm to attain its goal by making an effective use of its resources. All these aspect are interrelated to each other and also include several factors that effect individual performance in the Down to Earth organision.</w:t>
      </w:r>
    </w:p>
    <w:p w14:paraId="7DF62E6D" w14:textId="2DF33356" w:rsidR="00AF31FA" w:rsidRDefault="00AF31FA" w:rsidP="000A2EF3">
      <w:pPr>
        <w:tabs>
          <w:tab w:val="left" w:pos="3660"/>
        </w:tabs>
        <w:rPr>
          <w:rFonts w:ascii="Times New Roman" w:hAnsi="Times New Roman" w:cs="Times New Roman"/>
          <w:noProof/>
          <w:sz w:val="24"/>
          <w:szCs w:val="24"/>
        </w:rPr>
      </w:pPr>
      <w:r>
        <w:rPr>
          <w:rFonts w:ascii="Times New Roman" w:hAnsi="Times New Roman" w:cs="Times New Roman"/>
          <w:noProof/>
          <w:sz w:val="24"/>
          <w:szCs w:val="24"/>
        </w:rPr>
        <w:t>If the Down to Earth organistion is able to maintain an effective culture it will be able to develop well-planned organisation stucture that makes it easy for their business managers to implement changes and to attain success. Organistion structure exercise within an organisational culture, but it is interrelated.</w:t>
      </w:r>
    </w:p>
    <w:p w14:paraId="73BBDEA6" w14:textId="77777777" w:rsidR="0098000D" w:rsidRDefault="00AF31FA" w:rsidP="000A2EF3">
      <w:pPr>
        <w:tabs>
          <w:tab w:val="left" w:pos="3660"/>
        </w:tabs>
        <w:rPr>
          <w:rFonts w:ascii="Times New Roman" w:hAnsi="Times New Roman" w:cs="Times New Roman"/>
          <w:noProof/>
          <w:sz w:val="24"/>
          <w:szCs w:val="24"/>
        </w:rPr>
      </w:pPr>
      <w:r>
        <w:rPr>
          <w:rFonts w:ascii="Times New Roman" w:hAnsi="Times New Roman" w:cs="Times New Roman"/>
          <w:noProof/>
          <w:sz w:val="24"/>
          <w:szCs w:val="24"/>
        </w:rPr>
        <w:t>Organistaion culture involes several issues like how management works, which obigations supervisors have and how a complaint ir issues can be passed through different organisational levels. All these issues related to culture are di</w:t>
      </w:r>
      <w:r w:rsidR="001C7839">
        <w:rPr>
          <w:rFonts w:ascii="Times New Roman" w:hAnsi="Times New Roman" w:cs="Times New Roman"/>
          <w:noProof/>
          <w:sz w:val="24"/>
          <w:szCs w:val="24"/>
        </w:rPr>
        <w:t>rectly associated to how a firm’s organisation stucture works. In addition to this, there are also several other issues related to culture that can only be resolved through an effective organsational strucure. For effective performance of business, it is vital to resolve these issues as otherwise it would not be possible to attain determined profits goals and objectives.</w:t>
      </w:r>
    </w:p>
    <w:p w14:paraId="21E95819" w14:textId="77777777" w:rsidR="0027130D" w:rsidRDefault="0098000D" w:rsidP="0027130D">
      <w:pPr>
        <w:tabs>
          <w:tab w:val="left" w:pos="3660"/>
        </w:tabs>
        <w:rPr>
          <w:rFonts w:ascii="Times New Roman" w:hAnsi="Times New Roman" w:cs="Times New Roman"/>
          <w:noProof/>
          <w:sz w:val="24"/>
          <w:szCs w:val="24"/>
        </w:rPr>
      </w:pPr>
      <w:r>
        <w:rPr>
          <w:rFonts w:ascii="Times New Roman" w:hAnsi="Times New Roman" w:cs="Times New Roman"/>
          <w:noProof/>
          <w:sz w:val="24"/>
          <w:szCs w:val="24"/>
        </w:rPr>
        <w:t xml:space="preserve"> Culture can be supposed in several ways, also, It can be defined as”The way of thinking, behaving and believing that members of social unit have common” Cooke and Rosseau, 1988).  </w:t>
      </w:r>
    </w:p>
    <w:p w14:paraId="522D6F83" w14:textId="3EEDE609" w:rsidR="001C7839" w:rsidRPr="0027130D" w:rsidRDefault="00BA317F" w:rsidP="0027130D">
      <w:pPr>
        <w:tabs>
          <w:tab w:val="left" w:pos="3660"/>
        </w:tabs>
        <w:rPr>
          <w:rFonts w:ascii="Times New Roman" w:hAnsi="Times New Roman" w:cs="Times New Roman"/>
          <w:noProof/>
          <w:sz w:val="24"/>
          <w:szCs w:val="24"/>
        </w:rPr>
      </w:pPr>
      <w:r>
        <w:rPr>
          <w:rFonts w:ascii="Times New Roman" w:hAnsi="Times New Roman" w:cs="Times New Roman"/>
          <w:noProof/>
          <w:sz w:val="24"/>
          <w:szCs w:val="24"/>
        </w:rPr>
        <w:t xml:space="preserve">Schin identifies the 3 level of culture </w:t>
      </w:r>
      <w:r w:rsidR="0027130D">
        <w:rPr>
          <w:rFonts w:ascii="Times New Roman" w:hAnsi="Times New Roman" w:cs="Times New Roman"/>
          <w:noProof/>
          <w:sz w:val="24"/>
          <w:szCs w:val="24"/>
        </w:rPr>
        <w:t xml:space="preserve">within organisation (Schein, 1985). </w:t>
      </w:r>
      <w:r w:rsidR="1DFC5F81" w:rsidRPr="00CA6377">
        <w:rPr>
          <w:rFonts w:ascii="Times New Roman" w:hAnsi="Times New Roman" w:cs="Times New Roman"/>
          <w:bCs/>
          <w:sz w:val="24"/>
          <w:szCs w:val="24"/>
        </w:rPr>
        <w:t>Organization culture is how you work within your current cultural situations. There are many cultures, like corporate, profess</w:t>
      </w:r>
      <w:r w:rsidR="000A2EF3">
        <w:rPr>
          <w:rFonts w:ascii="Times New Roman" w:hAnsi="Times New Roman" w:cs="Times New Roman"/>
          <w:bCs/>
          <w:sz w:val="24"/>
          <w:szCs w:val="24"/>
        </w:rPr>
        <w:t>ional, educational and national</w:t>
      </w:r>
      <w:r w:rsidR="1DFC5F81" w:rsidRPr="00CA6377">
        <w:rPr>
          <w:rFonts w:ascii="Times New Roman" w:hAnsi="Times New Roman" w:cs="Times New Roman"/>
          <w:bCs/>
          <w:sz w:val="24"/>
          <w:szCs w:val="24"/>
        </w:rPr>
        <w:t xml:space="preserve">. Many people believe the company culture is the heart of a business. Employees have to learn and understand the culture of the company and try to improve for better. A good company is who takes employees feedbacks and try to improve the problems they might have. The important thing is the shared values of a business. </w:t>
      </w:r>
      <w:r w:rsidR="000A2EF3">
        <w:rPr>
          <w:rFonts w:ascii="Times New Roman" w:hAnsi="Times New Roman" w:cs="Times New Roman"/>
          <w:bCs/>
          <w:sz w:val="24"/>
          <w:szCs w:val="24"/>
        </w:rPr>
        <w:t>S</w:t>
      </w:r>
      <w:r w:rsidR="1DFC5F81" w:rsidRPr="00CA6377">
        <w:rPr>
          <w:rFonts w:ascii="Times New Roman" w:hAnsi="Times New Roman" w:cs="Times New Roman"/>
          <w:bCs/>
          <w:sz w:val="24"/>
          <w:szCs w:val="24"/>
        </w:rPr>
        <w:t xml:space="preserve">trong organisational culture is when the staff understand and respond to culture and have consistent behaviour at all times. </w:t>
      </w:r>
      <w:r w:rsidR="000A2EF3">
        <w:rPr>
          <w:rFonts w:ascii="Times New Roman" w:hAnsi="Times New Roman" w:cs="Times New Roman"/>
          <w:bCs/>
          <w:sz w:val="24"/>
          <w:szCs w:val="24"/>
        </w:rPr>
        <w:t>O</w:t>
      </w:r>
      <w:r w:rsidR="1DFC5F81" w:rsidRPr="00CA6377">
        <w:rPr>
          <w:rFonts w:ascii="Times New Roman" w:hAnsi="Times New Roman" w:cs="Times New Roman"/>
          <w:bCs/>
          <w:sz w:val="24"/>
          <w:szCs w:val="24"/>
        </w:rPr>
        <w:t xml:space="preserve">rganizational culture </w:t>
      </w:r>
      <w:r w:rsidR="000A2EF3">
        <w:rPr>
          <w:rFonts w:ascii="Times New Roman" w:hAnsi="Times New Roman" w:cs="Times New Roman"/>
          <w:bCs/>
          <w:sz w:val="24"/>
          <w:szCs w:val="24"/>
        </w:rPr>
        <w:t>also</w:t>
      </w:r>
      <w:r w:rsidR="1DFC5F81" w:rsidRPr="00CA6377">
        <w:rPr>
          <w:rFonts w:ascii="Times New Roman" w:hAnsi="Times New Roman" w:cs="Times New Roman"/>
          <w:bCs/>
          <w:sz w:val="24"/>
          <w:szCs w:val="24"/>
        </w:rPr>
        <w:t xml:space="preserve"> includes the organization expectations and experiences, values that can hold </w:t>
      </w:r>
      <w:r w:rsidR="000A2EF3">
        <w:rPr>
          <w:rFonts w:ascii="Times New Roman" w:hAnsi="Times New Roman" w:cs="Times New Roman"/>
          <w:bCs/>
          <w:sz w:val="24"/>
          <w:szCs w:val="24"/>
        </w:rPr>
        <w:t xml:space="preserve">the organisation </w:t>
      </w:r>
      <w:r w:rsidR="1DFC5F81" w:rsidRPr="00CA6377">
        <w:rPr>
          <w:rFonts w:ascii="Times New Roman" w:hAnsi="Times New Roman" w:cs="Times New Roman"/>
          <w:bCs/>
          <w:sz w:val="24"/>
          <w:szCs w:val="24"/>
        </w:rPr>
        <w:t>together. Each orga</w:t>
      </w:r>
      <w:r w:rsidR="000A2EF3">
        <w:rPr>
          <w:rFonts w:ascii="Times New Roman" w:hAnsi="Times New Roman" w:cs="Times New Roman"/>
          <w:bCs/>
          <w:sz w:val="24"/>
          <w:szCs w:val="24"/>
        </w:rPr>
        <w:t>nization have their own unique</w:t>
      </w:r>
      <w:r w:rsidR="1DFC5F81" w:rsidRPr="00CA6377">
        <w:rPr>
          <w:rFonts w:ascii="Times New Roman" w:hAnsi="Times New Roman" w:cs="Times New Roman"/>
          <w:bCs/>
          <w:sz w:val="24"/>
          <w:szCs w:val="24"/>
        </w:rPr>
        <w:t xml:space="preserve"> culture and have their own leaders </w:t>
      </w:r>
      <w:r w:rsidR="000A2EF3">
        <w:rPr>
          <w:rFonts w:ascii="Times New Roman" w:hAnsi="Times New Roman" w:cs="Times New Roman"/>
          <w:bCs/>
          <w:sz w:val="24"/>
          <w:szCs w:val="24"/>
        </w:rPr>
        <w:t>as well as</w:t>
      </w:r>
      <w:r w:rsidR="1DFC5F81" w:rsidRPr="00CA6377">
        <w:rPr>
          <w:rFonts w:ascii="Times New Roman" w:hAnsi="Times New Roman" w:cs="Times New Roman"/>
          <w:bCs/>
          <w:sz w:val="24"/>
          <w:szCs w:val="24"/>
        </w:rPr>
        <w:t xml:space="preserve"> different experiences. </w:t>
      </w:r>
      <w:r w:rsidR="001C7839">
        <w:rPr>
          <w:rFonts w:ascii="Times New Roman" w:hAnsi="Times New Roman" w:cs="Times New Roman"/>
          <w:bCs/>
          <w:sz w:val="24"/>
          <w:szCs w:val="24"/>
        </w:rPr>
        <w:t xml:space="preserve">“Organizational culture defines a jointly shared description of an organization from within culture is a process of “a collaborative process of creating shared awareness and understanding out of different individuals’ perspectives and varied interest. “ Note that this moves the definition of culture beyond patterns of behaviour into the realm of </w:t>
      </w:r>
      <w:r w:rsidR="001C7839">
        <w:rPr>
          <w:rFonts w:ascii="Times New Roman" w:hAnsi="Times New Roman" w:cs="Times New Roman"/>
          <w:bCs/>
          <w:sz w:val="24"/>
          <w:szCs w:val="24"/>
        </w:rPr>
        <w:lastRenderedPageBreak/>
        <w:t>jointly-held beliefs and interpretations about “what is</w:t>
      </w:r>
      <w:r w:rsidR="00753917">
        <w:rPr>
          <w:rFonts w:ascii="Times New Roman" w:hAnsi="Times New Roman" w:cs="Times New Roman"/>
          <w:bCs/>
          <w:sz w:val="24"/>
          <w:szCs w:val="24"/>
        </w:rPr>
        <w:t xml:space="preserve">”. It says that a crucial purpose of culture is to help orient its member to “reality” in ways that provide a basis for alignment of purpose and shared action” Watkins, 2013). </w:t>
      </w:r>
      <w:r w:rsidR="001C7839">
        <w:rPr>
          <w:rFonts w:ascii="Times New Roman" w:hAnsi="Times New Roman" w:cs="Times New Roman"/>
          <w:bCs/>
          <w:sz w:val="24"/>
          <w:szCs w:val="24"/>
        </w:rPr>
        <w:t xml:space="preserve"> </w:t>
      </w:r>
    </w:p>
    <w:p w14:paraId="4608F916" w14:textId="77777777" w:rsidR="00145D24" w:rsidRPr="00045695" w:rsidRDefault="1DFC5F81" w:rsidP="00145D24">
      <w:pPr>
        <w:rPr>
          <w:rFonts w:ascii="Times New Roman" w:eastAsiaTheme="minorEastAsia" w:hAnsi="Times New Roman" w:cs="Times New Roman"/>
          <w:bCs/>
          <w:sz w:val="24"/>
          <w:szCs w:val="24"/>
        </w:rPr>
      </w:pPr>
      <w:r w:rsidRPr="00CA6377">
        <w:rPr>
          <w:rFonts w:ascii="Times New Roman" w:hAnsi="Times New Roman" w:cs="Times New Roman"/>
          <w:bCs/>
          <w:sz w:val="24"/>
          <w:szCs w:val="24"/>
        </w:rPr>
        <w:t xml:space="preserve">The Down to Earth project is based in Swansea. The organization culture usually refers to how people feel about the organization. Down to Earth is </w:t>
      </w:r>
      <w:r w:rsidR="000A2EF3">
        <w:rPr>
          <w:rFonts w:ascii="Times New Roman" w:hAnsi="Times New Roman" w:cs="Times New Roman"/>
          <w:bCs/>
          <w:sz w:val="24"/>
          <w:szCs w:val="24"/>
        </w:rPr>
        <w:t xml:space="preserve">a </w:t>
      </w:r>
      <w:r w:rsidR="000A2EF3" w:rsidRPr="00CA6377">
        <w:rPr>
          <w:rFonts w:ascii="Times New Roman" w:hAnsi="Times New Roman" w:cs="Times New Roman"/>
          <w:bCs/>
          <w:sz w:val="24"/>
          <w:szCs w:val="24"/>
        </w:rPr>
        <w:t>well-known</w:t>
      </w:r>
      <w:r w:rsidRPr="00CA6377">
        <w:rPr>
          <w:rFonts w:ascii="Times New Roman" w:hAnsi="Times New Roman" w:cs="Times New Roman"/>
          <w:bCs/>
          <w:sz w:val="24"/>
          <w:szCs w:val="24"/>
        </w:rPr>
        <w:t xml:space="preserve"> organisation and they are also known for various adventures, activities. The organisation has worked with many schools, colleges, </w:t>
      </w:r>
      <w:r w:rsidR="00CA6377" w:rsidRPr="00CA6377">
        <w:rPr>
          <w:rFonts w:ascii="Times New Roman" w:hAnsi="Times New Roman" w:cs="Times New Roman"/>
          <w:bCs/>
          <w:sz w:val="24"/>
          <w:szCs w:val="24"/>
        </w:rPr>
        <w:t>and university</w:t>
      </w:r>
      <w:r w:rsidRPr="00CA6377">
        <w:rPr>
          <w:rFonts w:ascii="Times New Roman" w:hAnsi="Times New Roman" w:cs="Times New Roman"/>
          <w:bCs/>
          <w:sz w:val="24"/>
          <w:szCs w:val="24"/>
        </w:rPr>
        <w:t xml:space="preserve"> and community groups. The organisation has faced many challenges. The Down to Earth </w:t>
      </w:r>
      <w:r w:rsidR="000A2EF3">
        <w:rPr>
          <w:rFonts w:ascii="Times New Roman" w:hAnsi="Times New Roman" w:cs="Times New Roman"/>
          <w:bCs/>
          <w:sz w:val="24"/>
          <w:szCs w:val="24"/>
        </w:rPr>
        <w:t>o</w:t>
      </w:r>
      <w:r w:rsidR="00CA6377" w:rsidRPr="00CA6377">
        <w:rPr>
          <w:rFonts w:ascii="Times New Roman" w:hAnsi="Times New Roman" w:cs="Times New Roman"/>
          <w:bCs/>
          <w:sz w:val="24"/>
          <w:szCs w:val="24"/>
        </w:rPr>
        <w:t>rganisation</w:t>
      </w:r>
      <w:r w:rsidRPr="00CA6377">
        <w:rPr>
          <w:rFonts w:ascii="Times New Roman" w:hAnsi="Times New Roman" w:cs="Times New Roman"/>
          <w:bCs/>
          <w:sz w:val="24"/>
          <w:szCs w:val="24"/>
        </w:rPr>
        <w:t xml:space="preserve"> have made </w:t>
      </w:r>
      <w:r w:rsidR="000A2EF3">
        <w:rPr>
          <w:rFonts w:ascii="Times New Roman" w:hAnsi="Times New Roman" w:cs="Times New Roman"/>
          <w:bCs/>
          <w:sz w:val="24"/>
          <w:szCs w:val="24"/>
        </w:rPr>
        <w:t xml:space="preserve">their own </w:t>
      </w:r>
      <w:r w:rsidRPr="00CA6377">
        <w:rPr>
          <w:rFonts w:ascii="Times New Roman" w:hAnsi="Times New Roman" w:cs="Times New Roman"/>
          <w:bCs/>
          <w:sz w:val="24"/>
          <w:szCs w:val="24"/>
        </w:rPr>
        <w:t>unique way</w:t>
      </w:r>
      <w:r w:rsidR="000A2EF3">
        <w:rPr>
          <w:rFonts w:ascii="Times New Roman" w:hAnsi="Times New Roman" w:cs="Times New Roman"/>
          <w:bCs/>
          <w:sz w:val="24"/>
          <w:szCs w:val="24"/>
        </w:rPr>
        <w:t>s</w:t>
      </w:r>
      <w:r w:rsidRPr="00CA6377">
        <w:rPr>
          <w:rFonts w:ascii="Times New Roman" w:hAnsi="Times New Roman" w:cs="Times New Roman"/>
          <w:bCs/>
          <w:sz w:val="24"/>
          <w:szCs w:val="24"/>
        </w:rPr>
        <w:t xml:space="preserve"> of doing personal development and education. </w:t>
      </w:r>
      <w:r w:rsidR="000A2EF3">
        <w:rPr>
          <w:rFonts w:ascii="Times New Roman" w:hAnsi="Times New Roman" w:cs="Times New Roman"/>
          <w:bCs/>
          <w:sz w:val="24"/>
          <w:szCs w:val="24"/>
        </w:rPr>
        <w:t>T</w:t>
      </w:r>
      <w:r w:rsidRPr="00CA6377">
        <w:rPr>
          <w:rFonts w:ascii="Times New Roman" w:hAnsi="Times New Roman" w:cs="Times New Roman"/>
          <w:bCs/>
          <w:sz w:val="24"/>
          <w:szCs w:val="24"/>
        </w:rPr>
        <w:t xml:space="preserve">hey also support people in many ways and mainly people who struggle with life or with their education. The organisation worked with thousands of young </w:t>
      </w:r>
      <w:r w:rsidR="000A2EF3">
        <w:rPr>
          <w:rFonts w:ascii="Times New Roman" w:hAnsi="Times New Roman" w:cs="Times New Roman"/>
          <w:bCs/>
          <w:sz w:val="24"/>
          <w:szCs w:val="24"/>
        </w:rPr>
        <w:t xml:space="preserve">people </w:t>
      </w:r>
      <w:r w:rsidRPr="00CA6377">
        <w:rPr>
          <w:rFonts w:ascii="Times New Roman" w:hAnsi="Times New Roman" w:cs="Times New Roman"/>
          <w:bCs/>
          <w:sz w:val="24"/>
          <w:szCs w:val="24"/>
        </w:rPr>
        <w:t>and adult</w:t>
      </w:r>
      <w:r w:rsidR="000A2EF3">
        <w:rPr>
          <w:rFonts w:ascii="Times New Roman" w:hAnsi="Times New Roman" w:cs="Times New Roman"/>
          <w:bCs/>
          <w:sz w:val="24"/>
          <w:szCs w:val="24"/>
        </w:rPr>
        <w:t>s t</w:t>
      </w:r>
      <w:r w:rsidRPr="00CA6377">
        <w:rPr>
          <w:rFonts w:ascii="Times New Roman" w:hAnsi="Times New Roman" w:cs="Times New Roman"/>
          <w:bCs/>
          <w:sz w:val="24"/>
          <w:szCs w:val="24"/>
        </w:rPr>
        <w:t>hey support them</w:t>
      </w:r>
      <w:r w:rsidR="000A2EF3">
        <w:rPr>
          <w:rFonts w:ascii="Times New Roman" w:hAnsi="Times New Roman" w:cs="Times New Roman"/>
          <w:bCs/>
          <w:sz w:val="24"/>
          <w:szCs w:val="24"/>
        </w:rPr>
        <w:t xml:space="preserve"> and help them change their lives</w:t>
      </w:r>
      <w:r w:rsidRPr="00CA6377">
        <w:rPr>
          <w:rFonts w:ascii="Times New Roman" w:hAnsi="Times New Roman" w:cs="Times New Roman"/>
          <w:bCs/>
          <w:sz w:val="24"/>
          <w:szCs w:val="24"/>
        </w:rPr>
        <w:t xml:space="preserve"> for </w:t>
      </w:r>
      <w:r w:rsidR="000A2EF3">
        <w:rPr>
          <w:rFonts w:ascii="Times New Roman" w:hAnsi="Times New Roman" w:cs="Times New Roman"/>
          <w:bCs/>
          <w:sz w:val="24"/>
          <w:szCs w:val="24"/>
        </w:rPr>
        <w:t xml:space="preserve">the </w:t>
      </w:r>
      <w:r w:rsidRPr="00CA6377">
        <w:rPr>
          <w:rFonts w:ascii="Times New Roman" w:hAnsi="Times New Roman" w:cs="Times New Roman"/>
          <w:bCs/>
          <w:sz w:val="24"/>
          <w:szCs w:val="24"/>
        </w:rPr>
        <w:t>bet</w:t>
      </w:r>
      <w:r w:rsidR="000A2EF3">
        <w:rPr>
          <w:rFonts w:ascii="Times New Roman" w:hAnsi="Times New Roman" w:cs="Times New Roman"/>
          <w:bCs/>
          <w:sz w:val="24"/>
          <w:szCs w:val="24"/>
        </w:rPr>
        <w:t>ter t</w:t>
      </w:r>
      <w:r w:rsidRPr="00CA6377">
        <w:rPr>
          <w:rFonts w:ascii="Times New Roman" w:hAnsi="Times New Roman" w:cs="Times New Roman"/>
          <w:bCs/>
          <w:sz w:val="24"/>
          <w:szCs w:val="24"/>
        </w:rPr>
        <w:t xml:space="preserve">hey </w:t>
      </w:r>
      <w:r w:rsidR="000A2EF3">
        <w:rPr>
          <w:rFonts w:ascii="Times New Roman" w:hAnsi="Times New Roman" w:cs="Times New Roman"/>
          <w:bCs/>
          <w:sz w:val="24"/>
          <w:szCs w:val="24"/>
        </w:rPr>
        <w:t xml:space="preserve">also </w:t>
      </w:r>
      <w:r w:rsidRPr="00CA6377">
        <w:rPr>
          <w:rFonts w:ascii="Times New Roman" w:hAnsi="Times New Roman" w:cs="Times New Roman"/>
          <w:bCs/>
          <w:sz w:val="24"/>
          <w:szCs w:val="24"/>
        </w:rPr>
        <w:t xml:space="preserve">have lots of fun activities for people. </w:t>
      </w:r>
      <w:r w:rsidR="000A2EF3">
        <w:rPr>
          <w:rFonts w:ascii="Times New Roman" w:hAnsi="Times New Roman" w:cs="Times New Roman"/>
          <w:bCs/>
          <w:sz w:val="24"/>
          <w:szCs w:val="24"/>
        </w:rPr>
        <w:t>Trainings are provided to the workers to be able to perform well within the organisation with</w:t>
      </w:r>
      <w:r w:rsidRPr="00CA6377">
        <w:rPr>
          <w:rFonts w:ascii="Times New Roman" w:hAnsi="Times New Roman" w:cs="Times New Roman"/>
          <w:bCs/>
          <w:sz w:val="24"/>
          <w:szCs w:val="24"/>
        </w:rPr>
        <w:t xml:space="preserve"> outdoor learning opportunities. The Down to Earth group us</w:t>
      </w:r>
      <w:r w:rsidR="000A2EF3">
        <w:rPr>
          <w:rFonts w:ascii="Times New Roman" w:hAnsi="Times New Roman" w:cs="Times New Roman"/>
          <w:bCs/>
          <w:sz w:val="24"/>
          <w:szCs w:val="24"/>
        </w:rPr>
        <w:t xml:space="preserve">es traditional methods to construct </w:t>
      </w:r>
      <w:r w:rsidRPr="00CA6377">
        <w:rPr>
          <w:rFonts w:ascii="Times New Roman" w:hAnsi="Times New Roman" w:cs="Times New Roman"/>
          <w:bCs/>
          <w:sz w:val="24"/>
          <w:szCs w:val="24"/>
        </w:rPr>
        <w:t xml:space="preserve">training programmes for young people </w:t>
      </w:r>
      <w:r w:rsidR="000A2EF3">
        <w:rPr>
          <w:rFonts w:ascii="Times New Roman" w:hAnsi="Times New Roman" w:cs="Times New Roman"/>
          <w:bCs/>
          <w:sz w:val="24"/>
          <w:szCs w:val="24"/>
        </w:rPr>
        <w:t>in a way</w:t>
      </w:r>
      <w:r w:rsidRPr="00CA6377">
        <w:rPr>
          <w:rFonts w:ascii="Times New Roman" w:hAnsi="Times New Roman" w:cs="Times New Roman"/>
          <w:bCs/>
          <w:sz w:val="24"/>
          <w:szCs w:val="24"/>
        </w:rPr>
        <w:t xml:space="preserve"> </w:t>
      </w:r>
      <w:r w:rsidR="000A2EF3">
        <w:rPr>
          <w:rFonts w:ascii="Times New Roman" w:hAnsi="Times New Roman" w:cs="Times New Roman"/>
          <w:bCs/>
          <w:sz w:val="24"/>
          <w:szCs w:val="24"/>
        </w:rPr>
        <w:t>that</w:t>
      </w:r>
      <w:r w:rsidRPr="00CA6377">
        <w:rPr>
          <w:rFonts w:ascii="Times New Roman" w:hAnsi="Times New Roman" w:cs="Times New Roman"/>
          <w:bCs/>
          <w:sz w:val="24"/>
          <w:szCs w:val="24"/>
        </w:rPr>
        <w:t xml:space="preserve"> </w:t>
      </w:r>
      <w:r w:rsidR="000A2EF3">
        <w:rPr>
          <w:rFonts w:ascii="Times New Roman" w:hAnsi="Times New Roman" w:cs="Times New Roman"/>
          <w:bCs/>
          <w:sz w:val="24"/>
          <w:szCs w:val="24"/>
        </w:rPr>
        <w:t>it can help develop their careers</w:t>
      </w:r>
      <w:r w:rsidRPr="00CA6377">
        <w:rPr>
          <w:rFonts w:ascii="Times New Roman" w:hAnsi="Times New Roman" w:cs="Times New Roman"/>
          <w:bCs/>
          <w:sz w:val="24"/>
          <w:szCs w:val="24"/>
        </w:rPr>
        <w:t>. Fund</w:t>
      </w:r>
      <w:r w:rsidR="0092631E">
        <w:rPr>
          <w:rFonts w:ascii="Times New Roman" w:hAnsi="Times New Roman" w:cs="Times New Roman"/>
          <w:bCs/>
          <w:sz w:val="24"/>
          <w:szCs w:val="24"/>
        </w:rPr>
        <w:t>ing opportunities are expanding</w:t>
      </w:r>
      <w:r w:rsidRPr="00CA6377">
        <w:rPr>
          <w:rFonts w:ascii="Times New Roman" w:hAnsi="Times New Roman" w:cs="Times New Roman"/>
          <w:bCs/>
          <w:sz w:val="24"/>
          <w:szCs w:val="24"/>
        </w:rPr>
        <w:t xml:space="preserve"> and the organisation have currently built- the little Bryn Gwyn. At Swansea </w:t>
      </w:r>
      <w:r w:rsidR="00CA6377" w:rsidRPr="00CA6377">
        <w:rPr>
          <w:rFonts w:ascii="Times New Roman" w:hAnsi="Times New Roman" w:cs="Times New Roman"/>
          <w:bCs/>
          <w:sz w:val="24"/>
          <w:szCs w:val="24"/>
        </w:rPr>
        <w:t>University</w:t>
      </w:r>
      <w:r w:rsidRPr="00CA6377">
        <w:rPr>
          <w:rFonts w:ascii="Times New Roman" w:hAnsi="Times New Roman" w:cs="Times New Roman"/>
          <w:bCs/>
          <w:sz w:val="24"/>
          <w:szCs w:val="24"/>
        </w:rPr>
        <w:t xml:space="preserve"> they recently completed ORACLE2. There are lots of</w:t>
      </w:r>
      <w:r w:rsidR="0092631E">
        <w:rPr>
          <w:rFonts w:ascii="Times New Roman" w:hAnsi="Times New Roman" w:cs="Times New Roman"/>
          <w:bCs/>
          <w:sz w:val="24"/>
          <w:szCs w:val="24"/>
        </w:rPr>
        <w:t xml:space="preserve"> courses that are available for young people to join. </w:t>
      </w:r>
      <w:r w:rsidRPr="00CA6377">
        <w:rPr>
          <w:rFonts w:ascii="Times New Roman" w:hAnsi="Times New Roman" w:cs="Times New Roman"/>
          <w:bCs/>
          <w:sz w:val="24"/>
          <w:szCs w:val="24"/>
        </w:rPr>
        <w:t xml:space="preserve">The organisation has earth ovens which they </w:t>
      </w:r>
      <w:r w:rsidR="0092631E">
        <w:rPr>
          <w:rFonts w:ascii="Times New Roman" w:hAnsi="Times New Roman" w:cs="Times New Roman"/>
          <w:bCs/>
          <w:sz w:val="24"/>
          <w:szCs w:val="24"/>
        </w:rPr>
        <w:t xml:space="preserve">use. </w:t>
      </w:r>
      <w:r w:rsidRPr="00CA6377">
        <w:rPr>
          <w:rFonts w:ascii="Times New Roman" w:hAnsi="Times New Roman" w:cs="Times New Roman"/>
          <w:bCs/>
          <w:sz w:val="24"/>
          <w:szCs w:val="24"/>
        </w:rPr>
        <w:t xml:space="preserve">They have </w:t>
      </w:r>
      <w:r w:rsidR="0092631E">
        <w:rPr>
          <w:rFonts w:ascii="Times New Roman" w:hAnsi="Times New Roman" w:cs="Times New Roman"/>
          <w:bCs/>
          <w:sz w:val="24"/>
          <w:szCs w:val="24"/>
        </w:rPr>
        <w:t>also built the Cob courtyard wall and</w:t>
      </w:r>
      <w:r w:rsidRPr="00CA6377">
        <w:rPr>
          <w:rFonts w:ascii="Times New Roman" w:hAnsi="Times New Roman" w:cs="Times New Roman"/>
          <w:bCs/>
          <w:sz w:val="24"/>
          <w:szCs w:val="24"/>
        </w:rPr>
        <w:t xml:space="preserve"> it looks very creative.   </w:t>
      </w:r>
      <w:r w:rsidR="00145D24">
        <w:rPr>
          <w:rFonts w:ascii="Times New Roman" w:eastAsiaTheme="minorEastAsia" w:hAnsi="Times New Roman" w:cs="Times New Roman"/>
          <w:bCs/>
          <w:sz w:val="24"/>
          <w:szCs w:val="24"/>
        </w:rPr>
        <w:t>The Down to Earth</w:t>
      </w:r>
      <w:r w:rsidR="00145D24" w:rsidRPr="00045695">
        <w:rPr>
          <w:rFonts w:ascii="Times New Roman" w:eastAsiaTheme="minorEastAsia" w:hAnsi="Times New Roman" w:cs="Times New Roman"/>
          <w:bCs/>
          <w:sz w:val="24"/>
          <w:szCs w:val="24"/>
        </w:rPr>
        <w:t xml:space="preserve"> organisation </w:t>
      </w:r>
      <w:r w:rsidR="00145D24">
        <w:rPr>
          <w:rFonts w:ascii="Times New Roman" w:eastAsiaTheme="minorEastAsia" w:hAnsi="Times New Roman" w:cs="Times New Roman"/>
          <w:bCs/>
          <w:sz w:val="24"/>
          <w:szCs w:val="24"/>
        </w:rPr>
        <w:t xml:space="preserve">culture refers to the values shared by their organisation </w:t>
      </w:r>
      <w:r w:rsidR="00145D24" w:rsidRPr="00045695">
        <w:rPr>
          <w:rFonts w:ascii="Times New Roman" w:eastAsiaTheme="minorEastAsia" w:hAnsi="Times New Roman" w:cs="Times New Roman"/>
          <w:bCs/>
          <w:sz w:val="24"/>
          <w:szCs w:val="24"/>
        </w:rPr>
        <w:t xml:space="preserve">managers and associates. It includes shared assumptions, beliefs, values, norms and language patterns. In addition to structure and culture business performance is the ability of a firm to attain its goals by making an effective use of its resources. All these aspects are interrelated to each other and also include several factors that affect individual performance in the </w:t>
      </w:r>
      <w:r w:rsidR="00145D24">
        <w:rPr>
          <w:rFonts w:ascii="Times New Roman" w:eastAsiaTheme="minorEastAsia" w:hAnsi="Times New Roman" w:cs="Times New Roman"/>
          <w:bCs/>
          <w:sz w:val="24"/>
          <w:szCs w:val="24"/>
        </w:rPr>
        <w:t xml:space="preserve">Down to Earth Organisation. </w:t>
      </w:r>
    </w:p>
    <w:p w14:paraId="6148A4B8" w14:textId="77777777" w:rsidR="00145D24" w:rsidRPr="00045695" w:rsidRDefault="00145D24" w:rsidP="00145D24">
      <w:pPr>
        <w:rPr>
          <w:rFonts w:ascii="Times New Roman" w:eastAsiaTheme="minorEastAsia" w:hAnsi="Times New Roman" w:cs="Times New Roman"/>
          <w:bCs/>
          <w:sz w:val="24"/>
          <w:szCs w:val="24"/>
        </w:rPr>
      </w:pPr>
      <w:r>
        <w:rPr>
          <w:rFonts w:ascii="Times New Roman" w:eastAsiaTheme="minorEastAsia" w:hAnsi="Times New Roman" w:cs="Times New Roman"/>
          <w:bCs/>
          <w:sz w:val="24"/>
          <w:szCs w:val="24"/>
        </w:rPr>
        <w:t>If the Down to Earth organisation</w:t>
      </w:r>
      <w:r w:rsidRPr="00045695">
        <w:rPr>
          <w:rFonts w:ascii="Times New Roman" w:eastAsiaTheme="minorEastAsia" w:hAnsi="Times New Roman" w:cs="Times New Roman"/>
          <w:bCs/>
          <w:sz w:val="24"/>
          <w:szCs w:val="24"/>
        </w:rPr>
        <w:t xml:space="preserve"> is able to</w:t>
      </w:r>
      <w:r>
        <w:rPr>
          <w:rFonts w:ascii="Times New Roman" w:eastAsiaTheme="minorEastAsia" w:hAnsi="Times New Roman" w:cs="Times New Roman"/>
          <w:bCs/>
          <w:sz w:val="24"/>
          <w:szCs w:val="24"/>
        </w:rPr>
        <w:t xml:space="preserve"> maintain an effective culture </w:t>
      </w:r>
      <w:r w:rsidRPr="00045695">
        <w:rPr>
          <w:rFonts w:ascii="Times New Roman" w:eastAsiaTheme="minorEastAsia" w:hAnsi="Times New Roman" w:cs="Times New Roman"/>
          <w:bCs/>
          <w:sz w:val="24"/>
          <w:szCs w:val="24"/>
        </w:rPr>
        <w:t xml:space="preserve">it </w:t>
      </w:r>
      <w:r>
        <w:rPr>
          <w:rFonts w:ascii="Times New Roman" w:eastAsiaTheme="minorEastAsia" w:hAnsi="Times New Roman" w:cs="Times New Roman"/>
          <w:bCs/>
          <w:sz w:val="24"/>
          <w:szCs w:val="24"/>
        </w:rPr>
        <w:t>will be</w:t>
      </w:r>
      <w:r w:rsidRPr="00045695">
        <w:rPr>
          <w:rFonts w:ascii="Times New Roman" w:eastAsiaTheme="minorEastAsia" w:hAnsi="Times New Roman" w:cs="Times New Roman"/>
          <w:bCs/>
          <w:sz w:val="24"/>
          <w:szCs w:val="24"/>
        </w:rPr>
        <w:t xml:space="preserve"> able to develop well-planned organisational structure that makes it easy for </w:t>
      </w:r>
      <w:r>
        <w:rPr>
          <w:rFonts w:ascii="Times New Roman" w:eastAsiaTheme="minorEastAsia" w:hAnsi="Times New Roman" w:cs="Times New Roman"/>
          <w:bCs/>
          <w:sz w:val="24"/>
          <w:szCs w:val="24"/>
        </w:rPr>
        <w:t xml:space="preserve">their </w:t>
      </w:r>
      <w:r w:rsidRPr="00045695">
        <w:rPr>
          <w:rFonts w:ascii="Times New Roman" w:eastAsiaTheme="minorEastAsia" w:hAnsi="Times New Roman" w:cs="Times New Roman"/>
          <w:bCs/>
          <w:sz w:val="24"/>
          <w:szCs w:val="24"/>
        </w:rPr>
        <w:t xml:space="preserve">business managers to implement changes and </w:t>
      </w:r>
      <w:r>
        <w:rPr>
          <w:rFonts w:ascii="Times New Roman" w:eastAsiaTheme="minorEastAsia" w:hAnsi="Times New Roman" w:cs="Times New Roman"/>
          <w:bCs/>
          <w:sz w:val="24"/>
          <w:szCs w:val="24"/>
        </w:rPr>
        <w:t xml:space="preserve">to </w:t>
      </w:r>
      <w:r w:rsidRPr="00045695">
        <w:rPr>
          <w:rFonts w:ascii="Times New Roman" w:eastAsiaTheme="minorEastAsia" w:hAnsi="Times New Roman" w:cs="Times New Roman"/>
          <w:bCs/>
          <w:sz w:val="24"/>
          <w:szCs w:val="24"/>
        </w:rPr>
        <w:t>attain success. Organisational structure exercises within an organisational culture, but it is interrelated.</w:t>
      </w:r>
    </w:p>
    <w:p w14:paraId="3AE41DFB" w14:textId="7174AE75" w:rsidR="00145D24" w:rsidRPr="00045695" w:rsidRDefault="00145D24" w:rsidP="00145D24">
      <w:pPr>
        <w:rPr>
          <w:rFonts w:ascii="Times New Roman" w:eastAsiaTheme="minorEastAsia" w:hAnsi="Times New Roman" w:cs="Times New Roman"/>
          <w:bCs/>
          <w:sz w:val="24"/>
          <w:szCs w:val="24"/>
        </w:rPr>
      </w:pPr>
      <w:r w:rsidRPr="00045695">
        <w:rPr>
          <w:rFonts w:ascii="Times New Roman" w:eastAsiaTheme="minorEastAsia" w:hAnsi="Times New Roman" w:cs="Times New Roman"/>
          <w:bCs/>
          <w:sz w:val="24"/>
          <w:szCs w:val="24"/>
        </w:rPr>
        <w:t>Organisation culture involves several issues like how management works, which particular obligations supervisors have and how a complaint or issues can be passed through different organisational levels. All these issues related to culture are directly associated to how a firms' organisational structure works. In addition to this, there are also several other issues related to culture that can only be resolved through an effective organisational structure. For effective performance of business, it is vital to resolve these issues as otherwise it would not be possible to attain determined profit goals and objectives</w:t>
      </w:r>
      <w:r w:rsidR="00491A99">
        <w:rPr>
          <w:rFonts w:ascii="Times New Roman" w:eastAsiaTheme="minorEastAsia" w:hAnsi="Times New Roman" w:cs="Times New Roman"/>
          <w:bCs/>
          <w:sz w:val="24"/>
          <w:szCs w:val="24"/>
        </w:rPr>
        <w:t>. “</w:t>
      </w:r>
      <w:r w:rsidR="00491A99" w:rsidRPr="00491A99">
        <w:rPr>
          <w:rFonts w:ascii="Times New Roman" w:eastAsiaTheme="minorEastAsia" w:hAnsi="Times New Roman" w:cs="Times New Roman"/>
          <w:bCs/>
          <w:sz w:val="24"/>
          <w:szCs w:val="24"/>
        </w:rPr>
        <w:t>Down to Earth uses traditional and sustainable building methods to offer fully accessible and inclusive commercial construction projects to diverse community groups, particularly from ‘hard to reach’ and disadvantaged backgrounds</w:t>
      </w:r>
      <w:r w:rsidR="00491A99">
        <w:rPr>
          <w:rFonts w:ascii="Times New Roman" w:eastAsiaTheme="minorEastAsia" w:hAnsi="Times New Roman" w:cs="Times New Roman"/>
          <w:bCs/>
          <w:sz w:val="24"/>
          <w:szCs w:val="24"/>
        </w:rPr>
        <w:t xml:space="preserve">” </w:t>
      </w:r>
      <w:sdt>
        <w:sdtPr>
          <w:rPr>
            <w:rFonts w:ascii="Times New Roman" w:eastAsiaTheme="minorEastAsia" w:hAnsi="Times New Roman" w:cs="Times New Roman"/>
            <w:bCs/>
            <w:sz w:val="24"/>
            <w:szCs w:val="24"/>
          </w:rPr>
          <w:id w:val="-2078578084"/>
          <w:citation/>
        </w:sdtPr>
        <w:sdtEndPr/>
        <w:sdtContent>
          <w:r w:rsidR="00491A99">
            <w:rPr>
              <w:rFonts w:ascii="Times New Roman" w:eastAsiaTheme="minorEastAsia" w:hAnsi="Times New Roman" w:cs="Times New Roman"/>
              <w:bCs/>
              <w:sz w:val="24"/>
              <w:szCs w:val="24"/>
            </w:rPr>
            <w:fldChar w:fldCharType="begin"/>
          </w:r>
          <w:r w:rsidR="00491A99">
            <w:rPr>
              <w:rFonts w:ascii="Times New Roman" w:eastAsiaTheme="minorEastAsia" w:hAnsi="Times New Roman" w:cs="Times New Roman"/>
              <w:bCs/>
              <w:sz w:val="24"/>
              <w:szCs w:val="24"/>
            </w:rPr>
            <w:instrText xml:space="preserve"> CITATION Dow183 \l 2057 </w:instrText>
          </w:r>
          <w:r w:rsidR="00491A99">
            <w:rPr>
              <w:rFonts w:ascii="Times New Roman" w:eastAsiaTheme="minorEastAsia" w:hAnsi="Times New Roman" w:cs="Times New Roman"/>
              <w:bCs/>
              <w:sz w:val="24"/>
              <w:szCs w:val="24"/>
            </w:rPr>
            <w:fldChar w:fldCharType="separate"/>
          </w:r>
          <w:r w:rsidR="00491A99" w:rsidRPr="00491A99">
            <w:rPr>
              <w:rFonts w:ascii="Times New Roman" w:eastAsiaTheme="minorEastAsia" w:hAnsi="Times New Roman" w:cs="Times New Roman"/>
              <w:noProof/>
              <w:sz w:val="24"/>
              <w:szCs w:val="24"/>
            </w:rPr>
            <w:t>(Down to Earth, 2018)</w:t>
          </w:r>
          <w:r w:rsidR="00491A99">
            <w:rPr>
              <w:rFonts w:ascii="Times New Roman" w:eastAsiaTheme="minorEastAsia" w:hAnsi="Times New Roman" w:cs="Times New Roman"/>
              <w:bCs/>
              <w:sz w:val="24"/>
              <w:szCs w:val="24"/>
            </w:rPr>
            <w:fldChar w:fldCharType="end"/>
          </w:r>
        </w:sdtContent>
      </w:sdt>
      <w:r w:rsidR="00283278">
        <w:rPr>
          <w:rFonts w:ascii="Times New Roman" w:eastAsiaTheme="minorEastAsia" w:hAnsi="Times New Roman" w:cs="Times New Roman"/>
          <w:bCs/>
          <w:sz w:val="24"/>
          <w:szCs w:val="24"/>
        </w:rPr>
        <w:t>.</w:t>
      </w:r>
    </w:p>
    <w:p w14:paraId="5C5EF8AE" w14:textId="77777777" w:rsidR="00145D24" w:rsidRPr="00045695" w:rsidRDefault="00145D24" w:rsidP="00145D24">
      <w:pPr>
        <w:tabs>
          <w:tab w:val="left" w:pos="2610"/>
        </w:tabs>
        <w:rPr>
          <w:rFonts w:ascii="Times New Roman" w:hAnsi="Times New Roman" w:cs="Times New Roman"/>
          <w:sz w:val="24"/>
          <w:szCs w:val="24"/>
        </w:rPr>
      </w:pPr>
    </w:p>
    <w:p w14:paraId="0C8E1EE2" w14:textId="34DF62D2" w:rsidR="00705EE1" w:rsidRPr="00CA6377" w:rsidRDefault="1DFC5F81" w:rsidP="000A2EF3">
      <w:pPr>
        <w:tabs>
          <w:tab w:val="left" w:pos="3660"/>
        </w:tabs>
        <w:rPr>
          <w:rFonts w:ascii="Times New Roman" w:hAnsi="Times New Roman" w:cs="Times New Roman"/>
          <w:bCs/>
          <w:sz w:val="24"/>
          <w:szCs w:val="24"/>
        </w:rPr>
      </w:pPr>
      <w:r w:rsidRPr="00CA6377">
        <w:rPr>
          <w:rFonts w:ascii="Times New Roman" w:hAnsi="Times New Roman" w:cs="Times New Roman"/>
          <w:bCs/>
          <w:sz w:val="24"/>
          <w:szCs w:val="24"/>
        </w:rPr>
        <w:t xml:space="preserve">              </w:t>
      </w:r>
    </w:p>
    <w:p w14:paraId="1B5BDF64" w14:textId="13D48488" w:rsidR="009D5FCA" w:rsidRDefault="009D5FCA" w:rsidP="0007391B">
      <w:pPr>
        <w:tabs>
          <w:tab w:val="left" w:pos="2610"/>
        </w:tabs>
        <w:rPr>
          <w:rFonts w:ascii="Times New Roman" w:hAnsi="Times New Roman" w:cs="Times New Roman"/>
          <w:bCs/>
          <w:sz w:val="24"/>
          <w:szCs w:val="24"/>
          <w:u w:val="single"/>
        </w:rPr>
      </w:pPr>
    </w:p>
    <w:p w14:paraId="5AED0788" w14:textId="5246DA1A" w:rsidR="0007391B" w:rsidRDefault="0007391B" w:rsidP="0007391B">
      <w:pPr>
        <w:tabs>
          <w:tab w:val="left" w:pos="2610"/>
        </w:tabs>
        <w:rPr>
          <w:rFonts w:ascii="Times New Roman" w:hAnsi="Times New Roman" w:cs="Times New Roman"/>
          <w:bCs/>
          <w:sz w:val="24"/>
          <w:szCs w:val="24"/>
          <w:u w:val="single"/>
        </w:rPr>
      </w:pPr>
    </w:p>
    <w:p w14:paraId="6F5B9905" w14:textId="7922AC96" w:rsidR="00BF176F" w:rsidRDefault="00BF176F" w:rsidP="0007391B">
      <w:pPr>
        <w:tabs>
          <w:tab w:val="left" w:pos="2610"/>
        </w:tabs>
        <w:rPr>
          <w:rFonts w:ascii="Times New Roman" w:hAnsi="Times New Roman" w:cs="Times New Roman"/>
          <w:bCs/>
          <w:sz w:val="24"/>
          <w:szCs w:val="24"/>
          <w:u w:val="single"/>
        </w:rPr>
      </w:pPr>
    </w:p>
    <w:p w14:paraId="1A297BC3" w14:textId="77777777" w:rsidR="0007391B" w:rsidRPr="00045695" w:rsidRDefault="0007391B" w:rsidP="0007391B">
      <w:pPr>
        <w:tabs>
          <w:tab w:val="left" w:pos="2610"/>
        </w:tabs>
        <w:rPr>
          <w:rFonts w:ascii="Times New Roman" w:hAnsi="Times New Roman" w:cs="Times New Roman"/>
          <w:bCs/>
          <w:sz w:val="24"/>
          <w:szCs w:val="24"/>
          <w:u w:val="single"/>
        </w:rPr>
      </w:pPr>
    </w:p>
    <w:p w14:paraId="194F0137" w14:textId="4EBD7E75" w:rsidR="003C1A4D" w:rsidRPr="0027130D" w:rsidRDefault="1DFC5F81" w:rsidP="1DFC5F81">
      <w:pPr>
        <w:tabs>
          <w:tab w:val="left" w:pos="2610"/>
        </w:tabs>
        <w:jc w:val="center"/>
        <w:rPr>
          <w:rFonts w:ascii="Times New Roman" w:hAnsi="Times New Roman" w:cs="Times New Roman"/>
          <w:bCs/>
          <w:sz w:val="28"/>
          <w:szCs w:val="28"/>
          <w:u w:val="single"/>
        </w:rPr>
      </w:pPr>
      <w:r w:rsidRPr="0027130D">
        <w:rPr>
          <w:rFonts w:ascii="Times New Roman" w:hAnsi="Times New Roman" w:cs="Times New Roman"/>
          <w:bCs/>
          <w:sz w:val="28"/>
          <w:szCs w:val="28"/>
          <w:u w:val="single"/>
        </w:rPr>
        <w:t xml:space="preserve">Type of culture/structure </w:t>
      </w:r>
    </w:p>
    <w:p w14:paraId="59F8EA82" w14:textId="511AFE12" w:rsidR="009D5FCA" w:rsidRPr="00045695" w:rsidRDefault="1DFC5F81" w:rsidP="1DFC5F81">
      <w:pPr>
        <w:tabs>
          <w:tab w:val="left" w:pos="2610"/>
        </w:tabs>
        <w:rPr>
          <w:rFonts w:ascii="Times New Roman" w:hAnsi="Times New Roman" w:cs="Times New Roman"/>
          <w:bCs/>
          <w:sz w:val="24"/>
          <w:szCs w:val="24"/>
        </w:rPr>
      </w:pPr>
      <w:r w:rsidRPr="00045695">
        <w:rPr>
          <w:rFonts w:ascii="Times New Roman" w:hAnsi="Times New Roman" w:cs="Times New Roman"/>
          <w:bCs/>
          <w:sz w:val="24"/>
          <w:szCs w:val="24"/>
        </w:rPr>
        <w:t>Culture is the total way of life and particularly the society and group of people, which include culture and communication, language, dresses a</w:t>
      </w:r>
      <w:r w:rsidR="00D1297D" w:rsidRPr="00045695">
        <w:rPr>
          <w:rFonts w:ascii="Times New Roman" w:hAnsi="Times New Roman" w:cs="Times New Roman"/>
          <w:bCs/>
          <w:sz w:val="24"/>
          <w:szCs w:val="24"/>
        </w:rPr>
        <w:t>nd appearance, values and norms</w:t>
      </w:r>
      <w:r w:rsidRPr="00045695">
        <w:rPr>
          <w:rFonts w:ascii="Times New Roman" w:hAnsi="Times New Roman" w:cs="Times New Roman"/>
          <w:bCs/>
          <w:sz w:val="24"/>
          <w:szCs w:val="24"/>
        </w:rPr>
        <w:t xml:space="preserve">, beliefs and attitude, relationship within and outside of family. Cross, cultural communications in organisations. These can be found in all levels and organisations between staff and employed as part of their day to day work, however this also relates to the customers and clients of the organisation and suppliers to the organisation. Cross cultural communication can also relate to the staff working in other countries and dealing with clients from other cultures. In many cases, identical human resources policies can have different effect in different cultures. This consideration is relevant to employees working overseas and country employing staff from different cultural backgrounds. </w:t>
      </w:r>
    </w:p>
    <w:p w14:paraId="53F8221D" w14:textId="1783B679" w:rsidR="1DFC5F81" w:rsidRPr="00045695" w:rsidRDefault="1DFC5F81" w:rsidP="1DFC5F81">
      <w:pPr>
        <w:rPr>
          <w:rFonts w:ascii="Times New Roman" w:hAnsi="Times New Roman" w:cs="Times New Roman"/>
          <w:bCs/>
          <w:sz w:val="24"/>
          <w:szCs w:val="24"/>
        </w:rPr>
      </w:pPr>
      <w:r w:rsidRPr="00045695">
        <w:rPr>
          <w:rFonts w:ascii="Times New Roman" w:hAnsi="Times New Roman" w:cs="Times New Roman"/>
          <w:bCs/>
          <w:sz w:val="24"/>
          <w:szCs w:val="24"/>
        </w:rPr>
        <w:t>Arguing that the culture is a memorable phrase which identifies for dimensions of cultures for which is power distance, uncertainty avoidance, individualism and masculinity. Power distance relates to social distance among people depending on management style status and roles. Some countries display high level of power distance included France, Spain, Hong Kong and Iran. Uncertainty, this refers to a member of society that feels threatened by ambiguity and unusual situations individualism describes relatively individualistic of the evident in the particular society e.g. USA, France, Spain, these countries display high individualism. On the other hand, Portugal, Hong Kong, India and Greece, these countries display low individualism in societies.</w:t>
      </w:r>
    </w:p>
    <w:p w14:paraId="52F72D3D" w14:textId="77FF34DC" w:rsidR="00AE6154" w:rsidRPr="00045695" w:rsidRDefault="1DFC5F81" w:rsidP="1DFC5F81">
      <w:pPr>
        <w:tabs>
          <w:tab w:val="left" w:pos="2610"/>
        </w:tabs>
        <w:rPr>
          <w:rFonts w:ascii="Times New Roman" w:hAnsi="Times New Roman" w:cs="Times New Roman"/>
          <w:bCs/>
          <w:sz w:val="24"/>
          <w:szCs w:val="24"/>
        </w:rPr>
      </w:pPr>
      <w:r w:rsidRPr="00045695">
        <w:rPr>
          <w:rFonts w:ascii="Times New Roman" w:hAnsi="Times New Roman" w:cs="Times New Roman"/>
          <w:bCs/>
          <w:sz w:val="24"/>
          <w:szCs w:val="24"/>
        </w:rPr>
        <w:t>Furthermore, masculinity refers to characteristics such as assertiveness, competitiveness, high masculinity society includes th</w:t>
      </w:r>
      <w:r w:rsidR="00D1297D" w:rsidRPr="00045695">
        <w:rPr>
          <w:rFonts w:ascii="Times New Roman" w:hAnsi="Times New Roman" w:cs="Times New Roman"/>
          <w:bCs/>
          <w:sz w:val="24"/>
          <w:szCs w:val="24"/>
        </w:rPr>
        <w:t>e USA, Italy, Germany and Japan</w:t>
      </w:r>
      <w:r w:rsidRPr="00045695">
        <w:rPr>
          <w:rFonts w:ascii="Times New Roman" w:hAnsi="Times New Roman" w:cs="Times New Roman"/>
          <w:bCs/>
          <w:sz w:val="24"/>
          <w:szCs w:val="24"/>
        </w:rPr>
        <w:t>. Research shows that different environment and structures gives the possibility of different demands of the environments , following the individuals department may develop different structures and clarifies the differentiation between the major departments of research and production and sales , therefore research was more concern with long run and was confronted with pressures for new ideas and product innovations , production was more concern with how the short term problem and quality and meeting delivery dates . Also, stable technical that has no structure, sales were moderated by marketing environment.</w:t>
      </w:r>
    </w:p>
    <w:p w14:paraId="6101359A" w14:textId="2DA9B4FE" w:rsidR="00D83086" w:rsidRPr="00045695" w:rsidRDefault="1DFC5F81" w:rsidP="1DFC5F81">
      <w:pPr>
        <w:tabs>
          <w:tab w:val="left" w:pos="2610"/>
        </w:tabs>
        <w:rPr>
          <w:rFonts w:ascii="Times New Roman" w:hAnsi="Times New Roman" w:cs="Times New Roman"/>
          <w:bCs/>
          <w:sz w:val="24"/>
          <w:szCs w:val="24"/>
        </w:rPr>
      </w:pPr>
      <w:r w:rsidRPr="00045695">
        <w:rPr>
          <w:rFonts w:ascii="Times New Roman" w:hAnsi="Times New Roman" w:cs="Times New Roman"/>
          <w:bCs/>
          <w:sz w:val="24"/>
          <w:szCs w:val="24"/>
        </w:rPr>
        <w:t xml:space="preserve">Organisation and behaviour are concluded to discuss and to remind ourselves of the reality. The structure is what really happens in the organisation and the member of the organisation behaves collectively in such a way as to present the behaviour of the organisation. However human behaviour is perspective method of principles cannot be applied with reliability. On the other hand, individuals and different people brings their own perception feeling, and attitudes towards the organisation. Management behaviour shows the duties towards the responsibility. </w:t>
      </w:r>
      <w:r w:rsidR="00235DDD">
        <w:rPr>
          <w:rFonts w:ascii="Times New Roman" w:hAnsi="Times New Roman" w:cs="Times New Roman"/>
          <w:bCs/>
          <w:sz w:val="24"/>
          <w:szCs w:val="24"/>
        </w:rPr>
        <w:t>Down To Earth is recognised as an organic structure.</w:t>
      </w:r>
    </w:p>
    <w:p w14:paraId="09C2E6FE" w14:textId="749EDFC0" w:rsidR="00C942D7" w:rsidRDefault="00C942D7" w:rsidP="1DFC5F81">
      <w:pPr>
        <w:tabs>
          <w:tab w:val="left" w:pos="2610"/>
        </w:tabs>
        <w:rPr>
          <w:sz w:val="36"/>
          <w:szCs w:val="36"/>
        </w:rPr>
      </w:pPr>
    </w:p>
    <w:p w14:paraId="0DFAB88C" w14:textId="668686A2" w:rsidR="00145D24" w:rsidRDefault="00145D24" w:rsidP="1DFC5F81">
      <w:pPr>
        <w:tabs>
          <w:tab w:val="left" w:pos="2610"/>
        </w:tabs>
        <w:rPr>
          <w:sz w:val="36"/>
          <w:szCs w:val="36"/>
        </w:rPr>
      </w:pPr>
    </w:p>
    <w:p w14:paraId="51E7E265" w14:textId="77777777" w:rsidR="00145D24" w:rsidRDefault="00145D24" w:rsidP="1DFC5F81">
      <w:pPr>
        <w:tabs>
          <w:tab w:val="left" w:pos="2610"/>
        </w:tabs>
        <w:rPr>
          <w:rFonts w:ascii="Times New Roman" w:eastAsiaTheme="minorEastAsia" w:hAnsi="Times New Roman" w:cs="Times New Roman"/>
          <w:sz w:val="24"/>
          <w:szCs w:val="24"/>
        </w:rPr>
      </w:pPr>
    </w:p>
    <w:p w14:paraId="2D7D8236" w14:textId="3792F041" w:rsidR="0027130D" w:rsidRDefault="0027130D" w:rsidP="1DFC5F81">
      <w:pPr>
        <w:tabs>
          <w:tab w:val="left" w:pos="2610"/>
        </w:tabs>
        <w:rPr>
          <w:rFonts w:ascii="Times New Roman" w:eastAsiaTheme="minorEastAsia" w:hAnsi="Times New Roman" w:cs="Times New Roman"/>
          <w:sz w:val="24"/>
          <w:szCs w:val="24"/>
        </w:rPr>
      </w:pPr>
    </w:p>
    <w:p w14:paraId="227386B8" w14:textId="20E0CEBA" w:rsidR="00C418CF" w:rsidRPr="0027130D" w:rsidRDefault="00FE1A4C" w:rsidP="00C418CF">
      <w:pPr>
        <w:jc w:val="center"/>
        <w:rPr>
          <w:rFonts w:ascii="Times New Roman" w:eastAsiaTheme="minorEastAsia" w:hAnsi="Times New Roman" w:cs="Times New Roman"/>
          <w:sz w:val="28"/>
          <w:szCs w:val="28"/>
          <w:u w:val="single"/>
        </w:rPr>
      </w:pPr>
      <w:r>
        <w:rPr>
          <w:rFonts w:ascii="Times New Roman" w:eastAsiaTheme="minorEastAsia" w:hAnsi="Times New Roman" w:cs="Times New Roman"/>
          <w:bCs/>
          <w:iCs/>
          <w:sz w:val="28"/>
          <w:szCs w:val="28"/>
          <w:u w:val="single"/>
        </w:rPr>
        <w:t xml:space="preserve">Organisation </w:t>
      </w:r>
      <w:r w:rsidR="00C418CF" w:rsidRPr="0027130D">
        <w:rPr>
          <w:rFonts w:ascii="Times New Roman" w:eastAsiaTheme="minorEastAsia" w:hAnsi="Times New Roman" w:cs="Times New Roman"/>
          <w:bCs/>
          <w:iCs/>
          <w:sz w:val="28"/>
          <w:szCs w:val="28"/>
          <w:u w:val="single"/>
        </w:rPr>
        <w:t>Structure</w:t>
      </w:r>
    </w:p>
    <w:p w14:paraId="59322E92" w14:textId="77777777" w:rsidR="001C63AB" w:rsidRDefault="001C63AB" w:rsidP="00C418CF">
      <w:pPr>
        <w:rPr>
          <w:rFonts w:ascii="Times New Roman" w:eastAsiaTheme="minorEastAsia" w:hAnsi="Times New Roman" w:cs="Times New Roman"/>
          <w:bCs/>
          <w:sz w:val="24"/>
          <w:szCs w:val="24"/>
        </w:rPr>
      </w:pPr>
    </w:p>
    <w:p w14:paraId="03C1850E" w14:textId="7AF12C8F" w:rsidR="001C63AB" w:rsidRDefault="001C63AB" w:rsidP="00C418CF">
      <w:pPr>
        <w:rPr>
          <w:rFonts w:ascii="Times New Roman" w:eastAsiaTheme="minorEastAsia" w:hAnsi="Times New Roman" w:cs="Times New Roman"/>
          <w:bCs/>
          <w:sz w:val="24"/>
          <w:szCs w:val="24"/>
        </w:rPr>
      </w:pPr>
      <w:r>
        <w:rPr>
          <w:rFonts w:ascii="Times New Roman" w:eastAsiaTheme="minorEastAsia" w:hAnsi="Times New Roman" w:cs="Times New Roman"/>
          <w:bCs/>
          <w:sz w:val="24"/>
          <w:szCs w:val="24"/>
        </w:rPr>
        <w:t>Organisation is defined by “good organisation structure does not by itself produce good performance. But a poor organisation structure makes good performance impossible, no matter how good the individual manages may be. To improve organisation structure. Will therefore always improve performance” (Mullins &amp; Christy, 2013, p-510).</w:t>
      </w:r>
    </w:p>
    <w:p w14:paraId="2CF305BF" w14:textId="77777777" w:rsidR="001C63AB" w:rsidRDefault="001C63AB" w:rsidP="00C418CF">
      <w:pPr>
        <w:rPr>
          <w:rFonts w:ascii="Times New Roman" w:eastAsiaTheme="minorEastAsia" w:hAnsi="Times New Roman" w:cs="Times New Roman"/>
          <w:bCs/>
          <w:sz w:val="24"/>
          <w:szCs w:val="24"/>
        </w:rPr>
      </w:pPr>
    </w:p>
    <w:p w14:paraId="450412D1" w14:textId="321A1060" w:rsidR="00C418CF" w:rsidRPr="00045695" w:rsidRDefault="00C418CF" w:rsidP="00C418CF">
      <w:pPr>
        <w:rPr>
          <w:rFonts w:ascii="Times New Roman" w:eastAsiaTheme="minorEastAsia" w:hAnsi="Times New Roman" w:cs="Times New Roman"/>
          <w:bCs/>
          <w:sz w:val="24"/>
          <w:szCs w:val="24"/>
        </w:rPr>
      </w:pPr>
      <w:r w:rsidRPr="00045695">
        <w:rPr>
          <w:rFonts w:ascii="Times New Roman" w:eastAsiaTheme="minorEastAsia" w:hAnsi="Times New Roman" w:cs="Times New Roman"/>
          <w:bCs/>
          <w:sz w:val="24"/>
          <w:szCs w:val="24"/>
        </w:rPr>
        <w:t xml:space="preserve">Organisational structure is a formal system of work roles and relationships that determine how people work together with one other. It is a pattern of relationships among different organisational positions. With the help of structure, it becomes easy to define the process of management. It sets out a hierarchy and a framework of order and command, starting from the top going down to the bottom. It starts with high-level people at the top, who are directly or indirectly responsible for people below them. As you go down the framework, the seniority decreases along with managerial responsibilities. </w:t>
      </w:r>
    </w:p>
    <w:p w14:paraId="4852AAD3" w14:textId="77777777" w:rsidR="00C418CF" w:rsidRPr="00045695" w:rsidRDefault="00C418CF" w:rsidP="00C418CF">
      <w:pPr>
        <w:rPr>
          <w:rFonts w:ascii="Times New Roman" w:eastAsiaTheme="minorEastAsia" w:hAnsi="Times New Roman" w:cs="Times New Roman"/>
          <w:bCs/>
          <w:sz w:val="24"/>
          <w:szCs w:val="24"/>
        </w:rPr>
      </w:pPr>
      <w:r w:rsidRPr="00045695">
        <w:rPr>
          <w:rFonts w:ascii="Times New Roman" w:eastAsiaTheme="minorEastAsia" w:hAnsi="Times New Roman" w:cs="Times New Roman"/>
          <w:bCs/>
          <w:sz w:val="24"/>
          <w:szCs w:val="24"/>
        </w:rPr>
        <w:t>Different people are involved in planning, organising, directing and controlling different organisational activities. (Different roles)</w:t>
      </w:r>
    </w:p>
    <w:p w14:paraId="267044C2" w14:textId="77777777" w:rsidR="00C418CF" w:rsidRPr="00045695" w:rsidRDefault="00C418CF" w:rsidP="00C418CF">
      <w:pPr>
        <w:rPr>
          <w:rFonts w:ascii="Times New Roman" w:eastAsiaTheme="minorEastAsia" w:hAnsi="Times New Roman" w:cs="Times New Roman"/>
          <w:bCs/>
          <w:sz w:val="24"/>
          <w:szCs w:val="24"/>
        </w:rPr>
      </w:pPr>
      <w:r w:rsidRPr="00045695">
        <w:rPr>
          <w:rFonts w:ascii="Times New Roman" w:eastAsiaTheme="minorEastAsia" w:hAnsi="Times New Roman" w:cs="Times New Roman"/>
          <w:bCs/>
          <w:sz w:val="24"/>
          <w:szCs w:val="24"/>
        </w:rPr>
        <w:t>Structure refers to the infrastructure, and the number of methods and practices employed within that infrastructure. All the methods and practices assist an organisation's culture to operate with the competence and consistency.</w:t>
      </w:r>
    </w:p>
    <w:p w14:paraId="3C0A93BA" w14:textId="1E6999D2" w:rsidR="00C418CF" w:rsidRPr="00045695" w:rsidRDefault="00C418CF" w:rsidP="00C418CF">
      <w:pPr>
        <w:rPr>
          <w:rFonts w:ascii="Times New Roman" w:eastAsiaTheme="minorEastAsia" w:hAnsi="Times New Roman" w:cs="Times New Roman"/>
          <w:bCs/>
          <w:sz w:val="24"/>
          <w:szCs w:val="24"/>
        </w:rPr>
      </w:pPr>
      <w:r w:rsidRPr="00045695">
        <w:rPr>
          <w:rFonts w:ascii="Times New Roman" w:eastAsiaTheme="minorEastAsia" w:hAnsi="Times New Roman" w:cs="Times New Roman"/>
          <w:bCs/>
          <w:sz w:val="24"/>
          <w:szCs w:val="24"/>
        </w:rPr>
        <w:t>Structure defines the roles and responsibilities of every individual and their interrelation to serve customers. These clear roles and responsibilities increase effective communication and coordination between organisation tasks and jobs that facilitates in developing a positive culture in which everyone works with association and participation. All these aspects significantly help managers in attaining organisation mission and vision.</w:t>
      </w:r>
      <w:r w:rsidR="00235DDD">
        <w:rPr>
          <w:rFonts w:ascii="Times New Roman" w:eastAsiaTheme="minorEastAsia" w:hAnsi="Times New Roman" w:cs="Times New Roman"/>
          <w:bCs/>
          <w:sz w:val="24"/>
          <w:szCs w:val="24"/>
        </w:rPr>
        <w:t xml:space="preserve"> To conclude, there were numerous culture transformation within the organisation Down to Earth, they had personal culture is to improve buildings consuming the utmost sustainable and Eco- friendly materials. </w:t>
      </w:r>
    </w:p>
    <w:p w14:paraId="7CD22AD2" w14:textId="77777777" w:rsidR="00C418CF" w:rsidRPr="00045695" w:rsidRDefault="00C418CF" w:rsidP="00C418CF">
      <w:pPr>
        <w:rPr>
          <w:rFonts w:ascii="Times New Roman" w:eastAsia="Arial" w:hAnsi="Times New Roman" w:cs="Times New Roman"/>
          <w:bCs/>
          <w:sz w:val="24"/>
          <w:szCs w:val="24"/>
        </w:rPr>
      </w:pPr>
    </w:p>
    <w:p w14:paraId="305BF4A2" w14:textId="52C4C3A4" w:rsidR="00DA4676" w:rsidRDefault="00DA4676" w:rsidP="1DFC5F81">
      <w:pPr>
        <w:tabs>
          <w:tab w:val="left" w:pos="2610"/>
        </w:tabs>
        <w:rPr>
          <w:rFonts w:ascii="Times New Roman" w:eastAsiaTheme="minorEastAsia" w:hAnsi="Times New Roman" w:cs="Times New Roman"/>
          <w:sz w:val="24"/>
          <w:szCs w:val="24"/>
        </w:rPr>
      </w:pPr>
    </w:p>
    <w:p w14:paraId="61924DC8" w14:textId="44BEDE61" w:rsidR="00DA4676" w:rsidRDefault="00DA4676" w:rsidP="1DFC5F81">
      <w:pPr>
        <w:tabs>
          <w:tab w:val="left" w:pos="2610"/>
        </w:tabs>
        <w:rPr>
          <w:rFonts w:ascii="Times New Roman" w:eastAsiaTheme="minorEastAsia" w:hAnsi="Times New Roman" w:cs="Times New Roman"/>
          <w:sz w:val="24"/>
          <w:szCs w:val="24"/>
        </w:rPr>
      </w:pPr>
    </w:p>
    <w:p w14:paraId="6965F837" w14:textId="68969572" w:rsidR="00DA4676" w:rsidRDefault="00DA4676" w:rsidP="1DFC5F81">
      <w:pPr>
        <w:tabs>
          <w:tab w:val="left" w:pos="2610"/>
        </w:tabs>
        <w:rPr>
          <w:rFonts w:ascii="Times New Roman" w:eastAsiaTheme="minorEastAsia" w:hAnsi="Times New Roman" w:cs="Times New Roman"/>
          <w:sz w:val="24"/>
          <w:szCs w:val="24"/>
        </w:rPr>
      </w:pPr>
    </w:p>
    <w:p w14:paraId="1F17D3F7" w14:textId="6DE425D0" w:rsidR="00DA4676" w:rsidRDefault="00DA4676" w:rsidP="1DFC5F81">
      <w:pPr>
        <w:tabs>
          <w:tab w:val="left" w:pos="2610"/>
        </w:tabs>
        <w:jc w:val="center"/>
        <w:rPr>
          <w:sz w:val="36"/>
          <w:szCs w:val="36"/>
        </w:rPr>
      </w:pPr>
    </w:p>
    <w:p w14:paraId="59E83939" w14:textId="088F6416" w:rsidR="001345A3" w:rsidRDefault="001345A3" w:rsidP="0098000D">
      <w:pPr>
        <w:rPr>
          <w:rFonts w:ascii="Times New Roman" w:hAnsi="Times New Roman" w:cs="Times New Roman"/>
          <w:b/>
          <w:bCs/>
          <w:sz w:val="32"/>
          <w:szCs w:val="32"/>
          <w:u w:val="single"/>
        </w:rPr>
      </w:pPr>
    </w:p>
    <w:p w14:paraId="64C5B908" w14:textId="5151BD9E" w:rsidR="00C942D7" w:rsidRDefault="00C942D7" w:rsidP="00491A99">
      <w:pPr>
        <w:rPr>
          <w:rFonts w:ascii="Times New Roman" w:hAnsi="Times New Roman" w:cs="Times New Roman"/>
          <w:b/>
          <w:bCs/>
          <w:sz w:val="32"/>
          <w:szCs w:val="32"/>
          <w:u w:val="single"/>
        </w:rPr>
      </w:pPr>
    </w:p>
    <w:p w14:paraId="1D51892C" w14:textId="6F636A51" w:rsidR="1DFC5F81" w:rsidRDefault="1DFC5F81" w:rsidP="1DFC5F81">
      <w:pPr>
        <w:jc w:val="center"/>
        <w:rPr>
          <w:rFonts w:asciiTheme="majorHAnsi" w:hAnsiTheme="majorHAnsi" w:cs="Times New Roman"/>
          <w:b/>
          <w:bCs/>
          <w:sz w:val="32"/>
          <w:szCs w:val="32"/>
        </w:rPr>
      </w:pPr>
      <w:r w:rsidRPr="00B86466">
        <w:rPr>
          <w:rFonts w:asciiTheme="majorHAnsi" w:hAnsiTheme="majorHAnsi" w:cs="Times New Roman"/>
          <w:b/>
          <w:bCs/>
          <w:sz w:val="32"/>
          <w:szCs w:val="32"/>
          <w:u w:val="single"/>
        </w:rPr>
        <w:t>Reference</w:t>
      </w:r>
      <w:r w:rsidRPr="00B86466">
        <w:rPr>
          <w:rFonts w:asciiTheme="majorHAnsi" w:hAnsiTheme="majorHAnsi" w:cs="Times New Roman"/>
          <w:b/>
          <w:bCs/>
          <w:sz w:val="32"/>
          <w:szCs w:val="32"/>
        </w:rPr>
        <w:t xml:space="preserve"> </w:t>
      </w:r>
    </w:p>
    <w:p w14:paraId="03E74BC4" w14:textId="77777777" w:rsidR="00491A99" w:rsidRDefault="00491A99" w:rsidP="00491A99">
      <w:pPr>
        <w:rPr>
          <w:rFonts w:asciiTheme="majorHAnsi" w:hAnsiTheme="majorHAnsi"/>
          <w:sz w:val="24"/>
          <w:szCs w:val="24"/>
          <w:lang w:val="en-US"/>
        </w:rPr>
      </w:pPr>
    </w:p>
    <w:p w14:paraId="4B378B6C" w14:textId="5A2179FD" w:rsidR="00491A99" w:rsidRPr="00491A99" w:rsidRDefault="00491A99" w:rsidP="00491A99">
      <w:pPr>
        <w:rPr>
          <w:rFonts w:asciiTheme="majorHAnsi" w:hAnsiTheme="majorHAnsi" w:cs="Times New Roman"/>
          <w:b/>
          <w:bCs/>
          <w:sz w:val="32"/>
          <w:szCs w:val="32"/>
        </w:rPr>
      </w:pPr>
      <w:r w:rsidRPr="00491A99">
        <w:rPr>
          <w:rFonts w:asciiTheme="majorHAnsi" w:hAnsiTheme="majorHAnsi"/>
          <w:sz w:val="24"/>
          <w:szCs w:val="24"/>
          <w:lang w:val="en-US"/>
        </w:rPr>
        <w:t>Cooke and Rosseau, 1988</w:t>
      </w:r>
      <w:r>
        <w:rPr>
          <w:rFonts w:asciiTheme="majorHAnsi" w:hAnsiTheme="majorHAnsi"/>
          <w:sz w:val="24"/>
          <w:szCs w:val="24"/>
          <w:lang w:val="en-US"/>
        </w:rPr>
        <w:t>.</w:t>
      </w:r>
    </w:p>
    <w:p w14:paraId="7E0D1507" w14:textId="77777777" w:rsidR="00491A99" w:rsidRPr="00B86466" w:rsidRDefault="00491A99" w:rsidP="00491A99">
      <w:pPr>
        <w:rPr>
          <w:rFonts w:asciiTheme="majorHAnsi" w:hAnsiTheme="majorHAnsi" w:cs="Times New Roman"/>
          <w:b/>
          <w:bCs/>
          <w:sz w:val="32"/>
          <w:szCs w:val="32"/>
        </w:rPr>
      </w:pPr>
    </w:p>
    <w:p w14:paraId="60A3B5C9" w14:textId="7FFF5DBB" w:rsidR="00C942D7" w:rsidRDefault="00C942D7" w:rsidP="00656E9E">
      <w:pPr>
        <w:pStyle w:val="Bibliography"/>
        <w:rPr>
          <w:rFonts w:asciiTheme="majorHAnsi" w:hAnsiTheme="majorHAnsi"/>
          <w:noProof/>
          <w:lang w:val="en-US"/>
        </w:rPr>
      </w:pPr>
      <w:r w:rsidRPr="00B86466">
        <w:rPr>
          <w:rFonts w:asciiTheme="majorHAnsi" w:hAnsiTheme="majorHAnsi"/>
          <w:noProof/>
          <w:lang w:val="en-US"/>
        </w:rPr>
        <w:t xml:space="preserve">Down T o Earth , 2018. [Online] </w:t>
      </w:r>
      <w:r w:rsidRPr="00B86466">
        <w:rPr>
          <w:rFonts w:asciiTheme="majorHAnsi" w:hAnsiTheme="majorHAnsi"/>
          <w:noProof/>
          <w:lang w:val="en-US"/>
        </w:rPr>
        <w:br/>
        <w:t xml:space="preserve">Available at: </w:t>
      </w:r>
      <w:r w:rsidRPr="00B86466">
        <w:rPr>
          <w:rFonts w:asciiTheme="majorHAnsi" w:hAnsiTheme="majorHAnsi"/>
          <w:noProof/>
          <w:u w:val="single"/>
          <w:lang w:val="en-US"/>
        </w:rPr>
        <w:t>https://www.downtoearthproject.org.uk/about/</w:t>
      </w:r>
      <w:r w:rsidRPr="00B86466">
        <w:rPr>
          <w:rFonts w:asciiTheme="majorHAnsi" w:hAnsiTheme="majorHAnsi"/>
          <w:noProof/>
          <w:lang w:val="en-US"/>
        </w:rPr>
        <w:br/>
        <w:t>[Accessed 19 07 2018].</w:t>
      </w:r>
    </w:p>
    <w:p w14:paraId="02BBC28D" w14:textId="77777777" w:rsidR="00283278" w:rsidRPr="00283278" w:rsidRDefault="00283278" w:rsidP="00283278">
      <w:pPr>
        <w:rPr>
          <w:lang w:val="en-US"/>
        </w:rPr>
      </w:pPr>
    </w:p>
    <w:p w14:paraId="5A2355EB" w14:textId="77777777" w:rsidR="00283278" w:rsidRPr="00283278" w:rsidRDefault="00283278" w:rsidP="00283278">
      <w:pPr>
        <w:rPr>
          <w:rFonts w:asciiTheme="majorHAnsi" w:hAnsiTheme="majorHAnsi"/>
          <w:sz w:val="24"/>
          <w:szCs w:val="24"/>
          <w:lang w:val="en-US"/>
        </w:rPr>
      </w:pPr>
      <w:r w:rsidRPr="00283278">
        <w:rPr>
          <w:rFonts w:asciiTheme="majorHAnsi" w:hAnsiTheme="majorHAnsi"/>
          <w:sz w:val="24"/>
          <w:szCs w:val="24"/>
          <w:lang w:val="en-US"/>
        </w:rPr>
        <w:t xml:space="preserve">Down to Earth, 2018. </w:t>
      </w:r>
      <w:r w:rsidRPr="00283278">
        <w:rPr>
          <w:rFonts w:asciiTheme="majorHAnsi" w:hAnsiTheme="majorHAnsi"/>
          <w:i/>
          <w:iCs/>
          <w:sz w:val="24"/>
          <w:szCs w:val="24"/>
          <w:lang w:val="en-US"/>
        </w:rPr>
        <w:t xml:space="preserve">Eco Building. </w:t>
      </w:r>
      <w:r w:rsidRPr="00283278">
        <w:rPr>
          <w:rFonts w:asciiTheme="majorHAnsi" w:hAnsiTheme="majorHAnsi"/>
          <w:sz w:val="24"/>
          <w:szCs w:val="24"/>
          <w:lang w:val="en-US"/>
        </w:rPr>
        <w:t xml:space="preserve">[Online] </w:t>
      </w:r>
      <w:r w:rsidRPr="00283278">
        <w:rPr>
          <w:rFonts w:asciiTheme="majorHAnsi" w:hAnsiTheme="majorHAnsi"/>
          <w:sz w:val="24"/>
          <w:szCs w:val="24"/>
          <w:lang w:val="en-US"/>
        </w:rPr>
        <w:br/>
        <w:t xml:space="preserve">Available at: </w:t>
      </w:r>
      <w:r w:rsidRPr="00283278">
        <w:rPr>
          <w:rFonts w:asciiTheme="majorHAnsi" w:hAnsiTheme="majorHAnsi"/>
          <w:sz w:val="24"/>
          <w:szCs w:val="24"/>
          <w:u w:val="single"/>
          <w:lang w:val="en-US"/>
        </w:rPr>
        <w:t>https://www.downtoearthproject.org.uk/eco-building/</w:t>
      </w:r>
      <w:r w:rsidRPr="00283278">
        <w:rPr>
          <w:rFonts w:asciiTheme="majorHAnsi" w:hAnsiTheme="majorHAnsi"/>
          <w:sz w:val="24"/>
          <w:szCs w:val="24"/>
          <w:lang w:val="en-US"/>
        </w:rPr>
        <w:br/>
        <w:t>[Accessed 19 07 2018].</w:t>
      </w:r>
    </w:p>
    <w:p w14:paraId="3500D6EE" w14:textId="13EAA4E1" w:rsidR="00283278" w:rsidRPr="00283278" w:rsidRDefault="00283278" w:rsidP="00491A99">
      <w:pPr>
        <w:rPr>
          <w:rFonts w:asciiTheme="majorHAnsi" w:hAnsiTheme="majorHAnsi"/>
          <w:sz w:val="24"/>
          <w:szCs w:val="24"/>
          <w:lang w:val="en-US"/>
        </w:rPr>
      </w:pPr>
    </w:p>
    <w:p w14:paraId="5ADDFC52" w14:textId="77777777" w:rsidR="00491A99" w:rsidRDefault="00491A99" w:rsidP="00491A99">
      <w:pPr>
        <w:pStyle w:val="Heading1"/>
        <w:rPr>
          <w:rFonts w:cs="Times New Roman"/>
          <w:color w:val="auto"/>
          <w:sz w:val="24"/>
          <w:szCs w:val="24"/>
        </w:rPr>
      </w:pPr>
      <w:r w:rsidRPr="00B86466">
        <w:rPr>
          <w:rFonts w:cs="Times New Roman"/>
          <w:color w:val="auto"/>
          <w:sz w:val="24"/>
          <w:szCs w:val="24"/>
        </w:rPr>
        <w:t xml:space="preserve">Laurie J. Mullins, 2010. Management and Organisational Behavior. Ninth Edition ed. Harlow: Pearson Education Limited, p-552. </w:t>
      </w:r>
    </w:p>
    <w:p w14:paraId="0B276A81" w14:textId="77777777" w:rsidR="00491A99" w:rsidRPr="00491A99" w:rsidRDefault="00491A99" w:rsidP="00491A99">
      <w:pPr>
        <w:rPr>
          <w:lang w:val="en-US"/>
        </w:rPr>
      </w:pPr>
    </w:p>
    <w:p w14:paraId="301BC579" w14:textId="34737FAF" w:rsidR="00491A99" w:rsidRDefault="00491A99" w:rsidP="00491A99">
      <w:pPr>
        <w:rPr>
          <w:lang w:val="en-US"/>
        </w:rPr>
      </w:pPr>
    </w:p>
    <w:p w14:paraId="2AA15611" w14:textId="77777777" w:rsidR="00491A99" w:rsidRDefault="00491A99" w:rsidP="00491A99">
      <w:pPr>
        <w:jc w:val="both"/>
        <w:rPr>
          <w:rFonts w:asciiTheme="majorHAnsi" w:hAnsiTheme="majorHAnsi"/>
          <w:sz w:val="24"/>
          <w:szCs w:val="24"/>
          <w:lang w:val="en-US"/>
        </w:rPr>
      </w:pPr>
      <w:r>
        <w:rPr>
          <w:rFonts w:asciiTheme="majorHAnsi" w:hAnsiTheme="majorHAnsi"/>
          <w:sz w:val="24"/>
          <w:szCs w:val="24"/>
          <w:lang w:val="en-US"/>
        </w:rPr>
        <w:t>Lucy Friend, 2018. What is the Meaning of Organizational Structure?. [Online]</w:t>
      </w:r>
    </w:p>
    <w:p w14:paraId="0A6F9376" w14:textId="77777777" w:rsidR="00491A99" w:rsidRDefault="00491A99" w:rsidP="00491A99">
      <w:pPr>
        <w:jc w:val="both"/>
        <w:rPr>
          <w:rFonts w:asciiTheme="majorHAnsi" w:hAnsiTheme="majorHAnsi"/>
          <w:sz w:val="24"/>
          <w:szCs w:val="24"/>
          <w:lang w:val="en-US"/>
        </w:rPr>
      </w:pPr>
      <w:r>
        <w:rPr>
          <w:rFonts w:asciiTheme="majorHAnsi" w:hAnsiTheme="majorHAnsi"/>
          <w:sz w:val="24"/>
          <w:szCs w:val="24"/>
          <w:lang w:val="en-US"/>
        </w:rPr>
        <w:t xml:space="preserve">Available at: </w:t>
      </w:r>
      <w:hyperlink r:id="rId8" w:history="1">
        <w:r w:rsidRPr="00397B2D">
          <w:rPr>
            <w:rStyle w:val="Hyperlink"/>
            <w:rFonts w:asciiTheme="majorHAnsi" w:hAnsiTheme="majorHAnsi"/>
            <w:sz w:val="24"/>
            <w:szCs w:val="24"/>
            <w:lang w:val="en-US"/>
          </w:rPr>
          <w:t>https://hbr.org/2013/05/what-is-organizational-culture</w:t>
        </w:r>
      </w:hyperlink>
      <w:r>
        <w:rPr>
          <w:rFonts w:asciiTheme="majorHAnsi" w:hAnsiTheme="majorHAnsi"/>
          <w:sz w:val="24"/>
          <w:szCs w:val="24"/>
          <w:lang w:val="en-US"/>
        </w:rPr>
        <w:t xml:space="preserve"> </w:t>
      </w:r>
    </w:p>
    <w:p w14:paraId="7578BBB4" w14:textId="77777777" w:rsidR="00491A99" w:rsidRDefault="00491A99" w:rsidP="00491A99">
      <w:pPr>
        <w:jc w:val="both"/>
        <w:rPr>
          <w:rFonts w:asciiTheme="majorHAnsi" w:hAnsiTheme="majorHAnsi"/>
          <w:sz w:val="24"/>
          <w:szCs w:val="24"/>
          <w:lang w:val="en-US"/>
        </w:rPr>
      </w:pPr>
      <w:r>
        <w:rPr>
          <w:rFonts w:asciiTheme="majorHAnsi" w:hAnsiTheme="majorHAnsi"/>
          <w:sz w:val="24"/>
          <w:szCs w:val="24"/>
          <w:lang w:val="en-US"/>
        </w:rPr>
        <w:t>[Accessed 17 07 2018].</w:t>
      </w:r>
    </w:p>
    <w:p w14:paraId="2ECCA38B" w14:textId="14E5A0B4" w:rsidR="00B86466" w:rsidRDefault="00B86466" w:rsidP="00B86466">
      <w:pPr>
        <w:rPr>
          <w:lang w:val="en-US"/>
        </w:rPr>
      </w:pPr>
    </w:p>
    <w:p w14:paraId="7C79CEE3" w14:textId="3C19BD0B" w:rsidR="003E7B2E" w:rsidRDefault="003E7B2E" w:rsidP="00B86466">
      <w:pPr>
        <w:rPr>
          <w:rFonts w:asciiTheme="majorHAnsi" w:hAnsiTheme="majorHAnsi"/>
          <w:sz w:val="24"/>
          <w:szCs w:val="24"/>
          <w:lang w:val="en-US"/>
        </w:rPr>
      </w:pPr>
      <w:r>
        <w:rPr>
          <w:rFonts w:asciiTheme="majorHAnsi" w:hAnsiTheme="majorHAnsi"/>
          <w:sz w:val="24"/>
          <w:szCs w:val="24"/>
          <w:lang w:val="en-US"/>
        </w:rPr>
        <w:t>Mullins, J. L and Christy, G. (2013). Management and Organisational Behavior. In: 10</w:t>
      </w:r>
      <w:r w:rsidRPr="003E7B2E">
        <w:rPr>
          <w:rFonts w:asciiTheme="majorHAnsi" w:hAnsiTheme="majorHAnsi"/>
          <w:sz w:val="24"/>
          <w:szCs w:val="24"/>
          <w:vertAlign w:val="superscript"/>
          <w:lang w:val="en-US"/>
        </w:rPr>
        <w:t>th</w:t>
      </w:r>
      <w:r>
        <w:rPr>
          <w:rFonts w:asciiTheme="majorHAnsi" w:hAnsiTheme="majorHAnsi"/>
          <w:sz w:val="24"/>
          <w:szCs w:val="24"/>
          <w:lang w:val="en-US"/>
        </w:rPr>
        <w:t xml:space="preserve"> Ed.</w:t>
      </w:r>
    </w:p>
    <w:p w14:paraId="401497B7" w14:textId="56527B49" w:rsidR="00B86466" w:rsidRDefault="003E7B2E" w:rsidP="00B86466">
      <w:pPr>
        <w:rPr>
          <w:rFonts w:asciiTheme="majorHAnsi" w:hAnsiTheme="majorHAnsi"/>
          <w:sz w:val="24"/>
          <w:szCs w:val="24"/>
          <w:lang w:val="en-US"/>
        </w:rPr>
      </w:pPr>
      <w:r>
        <w:rPr>
          <w:rFonts w:asciiTheme="majorHAnsi" w:hAnsiTheme="majorHAnsi"/>
          <w:sz w:val="24"/>
          <w:szCs w:val="24"/>
          <w:lang w:val="en-US"/>
        </w:rPr>
        <w:t xml:space="preserve">S.L..: Pearson, p-704.  </w:t>
      </w:r>
    </w:p>
    <w:p w14:paraId="5A015A09" w14:textId="4852D4A9" w:rsidR="001345A3" w:rsidRDefault="001345A3" w:rsidP="00B86466">
      <w:pPr>
        <w:rPr>
          <w:rFonts w:asciiTheme="majorHAnsi" w:hAnsiTheme="majorHAnsi"/>
          <w:sz w:val="24"/>
          <w:szCs w:val="24"/>
          <w:lang w:val="en-US"/>
        </w:rPr>
      </w:pPr>
    </w:p>
    <w:p w14:paraId="0C13EB7F" w14:textId="3DDE8F4D" w:rsidR="001345A3" w:rsidRDefault="001345A3" w:rsidP="001345A3">
      <w:pPr>
        <w:jc w:val="both"/>
        <w:rPr>
          <w:rFonts w:asciiTheme="majorHAnsi" w:hAnsiTheme="majorHAnsi"/>
          <w:sz w:val="24"/>
          <w:szCs w:val="24"/>
          <w:lang w:val="en-US"/>
        </w:rPr>
      </w:pPr>
      <w:r>
        <w:rPr>
          <w:rFonts w:asciiTheme="majorHAnsi" w:hAnsiTheme="majorHAnsi"/>
          <w:sz w:val="24"/>
          <w:szCs w:val="24"/>
          <w:lang w:val="en-US"/>
        </w:rPr>
        <w:t>Michael D. Watkins, 2013. What is Organizational Culture? And Why Should We Care?. [Online]</w:t>
      </w:r>
    </w:p>
    <w:p w14:paraId="3372F021" w14:textId="77777777" w:rsidR="001345A3" w:rsidRDefault="001345A3" w:rsidP="001345A3">
      <w:pPr>
        <w:jc w:val="both"/>
        <w:rPr>
          <w:rFonts w:asciiTheme="majorHAnsi" w:hAnsiTheme="majorHAnsi"/>
          <w:sz w:val="24"/>
          <w:szCs w:val="24"/>
          <w:lang w:val="en-US"/>
        </w:rPr>
      </w:pPr>
      <w:r>
        <w:rPr>
          <w:rFonts w:asciiTheme="majorHAnsi" w:hAnsiTheme="majorHAnsi"/>
          <w:sz w:val="24"/>
          <w:szCs w:val="24"/>
          <w:lang w:val="en-US"/>
        </w:rPr>
        <w:t xml:space="preserve">Avaliable at: </w:t>
      </w:r>
      <w:hyperlink r:id="rId9" w:history="1">
        <w:r w:rsidRPr="00397B2D">
          <w:rPr>
            <w:rStyle w:val="Hyperlink"/>
            <w:rFonts w:asciiTheme="majorHAnsi" w:hAnsiTheme="majorHAnsi"/>
            <w:sz w:val="24"/>
            <w:szCs w:val="24"/>
            <w:lang w:val="en-US"/>
          </w:rPr>
          <w:t>https://hbr.org/2013/05/what-is-organizational-culture</w:t>
        </w:r>
      </w:hyperlink>
    </w:p>
    <w:p w14:paraId="1E2C467B" w14:textId="474D17F3" w:rsidR="001345A3" w:rsidRDefault="001345A3" w:rsidP="001345A3">
      <w:pPr>
        <w:jc w:val="both"/>
        <w:rPr>
          <w:rFonts w:asciiTheme="majorHAnsi" w:hAnsiTheme="majorHAnsi"/>
          <w:sz w:val="24"/>
          <w:szCs w:val="24"/>
          <w:lang w:val="en-US"/>
        </w:rPr>
      </w:pPr>
      <w:r>
        <w:rPr>
          <w:rFonts w:asciiTheme="majorHAnsi" w:hAnsiTheme="majorHAnsi"/>
          <w:sz w:val="24"/>
          <w:szCs w:val="24"/>
          <w:lang w:val="en-US"/>
        </w:rPr>
        <w:t xml:space="preserve">[Accessed 17 07 2018]. </w:t>
      </w:r>
    </w:p>
    <w:p w14:paraId="0CB66B3F" w14:textId="26E5D4CD" w:rsidR="0027130D" w:rsidRPr="00491A99" w:rsidRDefault="0027130D" w:rsidP="00B86466">
      <w:pPr>
        <w:rPr>
          <w:rFonts w:asciiTheme="majorHAnsi" w:hAnsiTheme="majorHAnsi"/>
          <w:sz w:val="24"/>
          <w:szCs w:val="24"/>
          <w:lang w:val="en-US"/>
        </w:rPr>
      </w:pPr>
    </w:p>
    <w:p w14:paraId="18A43858" w14:textId="4E0A1F0A" w:rsidR="00283278" w:rsidRDefault="0027130D" w:rsidP="00B86466">
      <w:pPr>
        <w:rPr>
          <w:rFonts w:asciiTheme="majorHAnsi" w:hAnsiTheme="majorHAnsi" w:cs="Times New Roman"/>
          <w:noProof/>
          <w:sz w:val="24"/>
          <w:szCs w:val="24"/>
        </w:rPr>
      </w:pPr>
      <w:r w:rsidRPr="0027130D">
        <w:rPr>
          <w:rFonts w:asciiTheme="majorHAnsi" w:hAnsiTheme="majorHAnsi" w:cs="Times New Roman"/>
          <w:noProof/>
          <w:sz w:val="24"/>
          <w:szCs w:val="24"/>
        </w:rPr>
        <w:t>Schein, 1985.</w:t>
      </w:r>
    </w:p>
    <w:p w14:paraId="75559DD1" w14:textId="77777777" w:rsidR="00283278" w:rsidRDefault="00283278" w:rsidP="00B86466">
      <w:pPr>
        <w:rPr>
          <w:rFonts w:asciiTheme="majorHAnsi" w:hAnsiTheme="majorHAnsi" w:cs="Times New Roman"/>
          <w:noProof/>
          <w:sz w:val="24"/>
          <w:szCs w:val="24"/>
        </w:rPr>
      </w:pPr>
    </w:p>
    <w:p w14:paraId="6BF24BC1" w14:textId="45A0E70A" w:rsidR="00FE1A4C" w:rsidRPr="0027130D" w:rsidRDefault="00FE1A4C" w:rsidP="00B86466">
      <w:pPr>
        <w:rPr>
          <w:rFonts w:asciiTheme="majorHAnsi" w:hAnsiTheme="majorHAnsi"/>
          <w:lang w:val="en-US"/>
        </w:rPr>
      </w:pPr>
      <w:r>
        <w:rPr>
          <w:rFonts w:asciiTheme="majorHAnsi" w:hAnsiTheme="majorHAnsi" w:cs="Times New Roman"/>
          <w:noProof/>
          <w:sz w:val="24"/>
          <w:szCs w:val="24"/>
        </w:rPr>
        <w:lastRenderedPageBreak/>
        <w:t>Mullins, J. L and Christy, G. (2013). Management and Organisation Behaviour. Tenth ed.Harlow pearson education limited. P-510.</w:t>
      </w:r>
    </w:p>
    <w:p w14:paraId="60329C64" w14:textId="10C0FA64" w:rsidR="00C942D7" w:rsidRPr="0038248A" w:rsidRDefault="00C942D7" w:rsidP="00C942D7">
      <w:pPr>
        <w:pStyle w:val="Heading1"/>
        <w:rPr>
          <w:sz w:val="28"/>
          <w:szCs w:val="28"/>
        </w:rPr>
      </w:pPr>
    </w:p>
    <w:p w14:paraId="278B2F48" w14:textId="631A5C77" w:rsidR="00C942D7" w:rsidRPr="00B86466" w:rsidRDefault="00C942D7" w:rsidP="00B86466">
      <w:pPr>
        <w:tabs>
          <w:tab w:val="left" w:pos="630"/>
        </w:tabs>
        <w:rPr>
          <w:rFonts w:ascii="Times New Roman" w:hAnsi="Times New Roman" w:cs="Times New Roman"/>
          <w:bCs/>
          <w:sz w:val="32"/>
          <w:szCs w:val="32"/>
        </w:rPr>
      </w:pPr>
    </w:p>
    <w:sectPr w:rsidR="00C942D7" w:rsidRPr="00B86466">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B78086C" w14:textId="77777777" w:rsidR="00425B93" w:rsidRDefault="00425B93" w:rsidP="004F516A">
      <w:pPr>
        <w:spacing w:after="0" w:line="240" w:lineRule="auto"/>
      </w:pPr>
      <w:r>
        <w:separator/>
      </w:r>
    </w:p>
  </w:endnote>
  <w:endnote w:type="continuationSeparator" w:id="0">
    <w:p w14:paraId="6624909B" w14:textId="77777777" w:rsidR="00425B93" w:rsidRDefault="00425B93" w:rsidP="004F51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Courier Std"/>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08B383" w14:textId="77777777" w:rsidR="00C942D7" w:rsidRDefault="00C942D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C51E10" w14:textId="77777777" w:rsidR="00C942D7" w:rsidRDefault="00C942D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617C16" w14:textId="77777777" w:rsidR="00C942D7" w:rsidRDefault="00C942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1326DFD" w14:textId="77777777" w:rsidR="00425B93" w:rsidRDefault="00425B93" w:rsidP="004F516A">
      <w:pPr>
        <w:spacing w:after="0" w:line="240" w:lineRule="auto"/>
      </w:pPr>
      <w:r>
        <w:separator/>
      </w:r>
    </w:p>
  </w:footnote>
  <w:footnote w:type="continuationSeparator" w:id="0">
    <w:p w14:paraId="412A6B14" w14:textId="77777777" w:rsidR="00425B93" w:rsidRDefault="00425B93" w:rsidP="004F51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5DE4B7" w14:textId="77777777" w:rsidR="00C942D7" w:rsidRDefault="00C942D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511C5A" w14:textId="343C946C" w:rsidR="00C942D7" w:rsidRDefault="00C942D7">
    <w:pPr>
      <w:pStyle w:val="Header"/>
    </w:pPr>
    <w:r>
      <w:t>Saydur Rahman</w:t>
    </w:r>
  </w:p>
  <w:p w14:paraId="1316B15A" w14:textId="0BEFEF6B" w:rsidR="00C942D7" w:rsidRDefault="00C942D7">
    <w:pPr>
      <w:pStyle w:val="Header"/>
    </w:pPr>
    <w:r>
      <w:t>1706481</w:t>
    </w:r>
  </w:p>
  <w:p w14:paraId="40F28DF4" w14:textId="77777777" w:rsidR="00C942D7" w:rsidRDefault="00C942D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4A02EE" w14:textId="77777777" w:rsidR="00C942D7" w:rsidRDefault="00C942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8A4A24"/>
    <w:multiLevelType w:val="hybridMultilevel"/>
    <w:tmpl w:val="08AACE54"/>
    <w:lvl w:ilvl="0" w:tplc="1B40E038">
      <w:start w:val="1"/>
      <w:numFmt w:val="bullet"/>
      <w:lvlText w:val=""/>
      <w:lvlJc w:val="left"/>
      <w:pPr>
        <w:ind w:left="720" w:hanging="360"/>
      </w:pPr>
      <w:rPr>
        <w:rFonts w:ascii="Symbol" w:hAnsi="Symbol" w:hint="default"/>
      </w:rPr>
    </w:lvl>
    <w:lvl w:ilvl="1" w:tplc="801C48E8">
      <w:start w:val="1"/>
      <w:numFmt w:val="bullet"/>
      <w:lvlText w:val="o"/>
      <w:lvlJc w:val="left"/>
      <w:pPr>
        <w:ind w:left="1440" w:hanging="360"/>
      </w:pPr>
      <w:rPr>
        <w:rFonts w:ascii="Courier New" w:hAnsi="Courier New" w:hint="default"/>
      </w:rPr>
    </w:lvl>
    <w:lvl w:ilvl="2" w:tplc="664E543C">
      <w:start w:val="1"/>
      <w:numFmt w:val="bullet"/>
      <w:lvlText w:val=""/>
      <w:lvlJc w:val="left"/>
      <w:pPr>
        <w:ind w:left="2160" w:hanging="360"/>
      </w:pPr>
      <w:rPr>
        <w:rFonts w:ascii="Wingdings" w:hAnsi="Wingdings" w:hint="default"/>
      </w:rPr>
    </w:lvl>
    <w:lvl w:ilvl="3" w:tplc="1A0E0DEA">
      <w:start w:val="1"/>
      <w:numFmt w:val="bullet"/>
      <w:lvlText w:val=""/>
      <w:lvlJc w:val="left"/>
      <w:pPr>
        <w:ind w:left="2880" w:hanging="360"/>
      </w:pPr>
      <w:rPr>
        <w:rFonts w:ascii="Symbol" w:hAnsi="Symbol" w:hint="default"/>
      </w:rPr>
    </w:lvl>
    <w:lvl w:ilvl="4" w:tplc="41D4C8C8">
      <w:start w:val="1"/>
      <w:numFmt w:val="bullet"/>
      <w:lvlText w:val="o"/>
      <w:lvlJc w:val="left"/>
      <w:pPr>
        <w:ind w:left="3600" w:hanging="360"/>
      </w:pPr>
      <w:rPr>
        <w:rFonts w:ascii="Courier New" w:hAnsi="Courier New" w:hint="default"/>
      </w:rPr>
    </w:lvl>
    <w:lvl w:ilvl="5" w:tplc="4F3C2E14">
      <w:start w:val="1"/>
      <w:numFmt w:val="bullet"/>
      <w:lvlText w:val=""/>
      <w:lvlJc w:val="left"/>
      <w:pPr>
        <w:ind w:left="4320" w:hanging="360"/>
      </w:pPr>
      <w:rPr>
        <w:rFonts w:ascii="Wingdings" w:hAnsi="Wingdings" w:hint="default"/>
      </w:rPr>
    </w:lvl>
    <w:lvl w:ilvl="6" w:tplc="035E8BE0">
      <w:start w:val="1"/>
      <w:numFmt w:val="bullet"/>
      <w:lvlText w:val=""/>
      <w:lvlJc w:val="left"/>
      <w:pPr>
        <w:ind w:left="5040" w:hanging="360"/>
      </w:pPr>
      <w:rPr>
        <w:rFonts w:ascii="Symbol" w:hAnsi="Symbol" w:hint="default"/>
      </w:rPr>
    </w:lvl>
    <w:lvl w:ilvl="7" w:tplc="984652E0">
      <w:start w:val="1"/>
      <w:numFmt w:val="bullet"/>
      <w:lvlText w:val="o"/>
      <w:lvlJc w:val="left"/>
      <w:pPr>
        <w:ind w:left="5760" w:hanging="360"/>
      </w:pPr>
      <w:rPr>
        <w:rFonts w:ascii="Courier New" w:hAnsi="Courier New" w:hint="default"/>
      </w:rPr>
    </w:lvl>
    <w:lvl w:ilvl="8" w:tplc="BE1E1C3E">
      <w:start w:val="1"/>
      <w:numFmt w:val="bullet"/>
      <w:lvlText w:val=""/>
      <w:lvlJc w:val="left"/>
      <w:pPr>
        <w:ind w:left="6480" w:hanging="360"/>
      </w:pPr>
      <w:rPr>
        <w:rFonts w:ascii="Wingdings" w:hAnsi="Wingdings" w:hint="default"/>
      </w:rPr>
    </w:lvl>
  </w:abstractNum>
  <w:abstractNum w:abstractNumId="1" w15:restartNumberingAfterBreak="0">
    <w:nsid w:val="173D3F59"/>
    <w:multiLevelType w:val="hybridMultilevel"/>
    <w:tmpl w:val="F8E2A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75785D"/>
    <w:multiLevelType w:val="hybridMultilevel"/>
    <w:tmpl w:val="AFF26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AE05CE"/>
    <w:multiLevelType w:val="hybridMultilevel"/>
    <w:tmpl w:val="CCD82162"/>
    <w:lvl w:ilvl="0" w:tplc="2872E0AC">
      <w:start w:val="1"/>
      <w:numFmt w:val="bullet"/>
      <w:lvlText w:val=""/>
      <w:lvlJc w:val="left"/>
      <w:pPr>
        <w:ind w:left="720" w:hanging="360"/>
      </w:pPr>
      <w:rPr>
        <w:rFonts w:ascii="Symbol" w:hAnsi="Symbol" w:hint="default"/>
      </w:rPr>
    </w:lvl>
    <w:lvl w:ilvl="1" w:tplc="CE3EDB54">
      <w:start w:val="1"/>
      <w:numFmt w:val="bullet"/>
      <w:lvlText w:val="o"/>
      <w:lvlJc w:val="left"/>
      <w:pPr>
        <w:ind w:left="1440" w:hanging="360"/>
      </w:pPr>
      <w:rPr>
        <w:rFonts w:ascii="Courier New" w:hAnsi="Courier New" w:hint="default"/>
      </w:rPr>
    </w:lvl>
    <w:lvl w:ilvl="2" w:tplc="DFC628CE">
      <w:start w:val="1"/>
      <w:numFmt w:val="bullet"/>
      <w:lvlText w:val=""/>
      <w:lvlJc w:val="left"/>
      <w:pPr>
        <w:ind w:left="2160" w:hanging="360"/>
      </w:pPr>
      <w:rPr>
        <w:rFonts w:ascii="Wingdings" w:hAnsi="Wingdings" w:hint="default"/>
      </w:rPr>
    </w:lvl>
    <w:lvl w:ilvl="3" w:tplc="D88AE37A">
      <w:start w:val="1"/>
      <w:numFmt w:val="bullet"/>
      <w:lvlText w:val=""/>
      <w:lvlJc w:val="left"/>
      <w:pPr>
        <w:ind w:left="2880" w:hanging="360"/>
      </w:pPr>
      <w:rPr>
        <w:rFonts w:ascii="Symbol" w:hAnsi="Symbol" w:hint="default"/>
      </w:rPr>
    </w:lvl>
    <w:lvl w:ilvl="4" w:tplc="3E78FBFC">
      <w:start w:val="1"/>
      <w:numFmt w:val="bullet"/>
      <w:lvlText w:val="o"/>
      <w:lvlJc w:val="left"/>
      <w:pPr>
        <w:ind w:left="3600" w:hanging="360"/>
      </w:pPr>
      <w:rPr>
        <w:rFonts w:ascii="Courier New" w:hAnsi="Courier New" w:hint="default"/>
      </w:rPr>
    </w:lvl>
    <w:lvl w:ilvl="5" w:tplc="9D4E4106">
      <w:start w:val="1"/>
      <w:numFmt w:val="bullet"/>
      <w:lvlText w:val=""/>
      <w:lvlJc w:val="left"/>
      <w:pPr>
        <w:ind w:left="4320" w:hanging="360"/>
      </w:pPr>
      <w:rPr>
        <w:rFonts w:ascii="Wingdings" w:hAnsi="Wingdings" w:hint="default"/>
      </w:rPr>
    </w:lvl>
    <w:lvl w:ilvl="6" w:tplc="F9CC9104">
      <w:start w:val="1"/>
      <w:numFmt w:val="bullet"/>
      <w:lvlText w:val=""/>
      <w:lvlJc w:val="left"/>
      <w:pPr>
        <w:ind w:left="5040" w:hanging="360"/>
      </w:pPr>
      <w:rPr>
        <w:rFonts w:ascii="Symbol" w:hAnsi="Symbol" w:hint="default"/>
      </w:rPr>
    </w:lvl>
    <w:lvl w:ilvl="7" w:tplc="A94C5378">
      <w:start w:val="1"/>
      <w:numFmt w:val="bullet"/>
      <w:lvlText w:val="o"/>
      <w:lvlJc w:val="left"/>
      <w:pPr>
        <w:ind w:left="5760" w:hanging="360"/>
      </w:pPr>
      <w:rPr>
        <w:rFonts w:ascii="Courier New" w:hAnsi="Courier New" w:hint="default"/>
      </w:rPr>
    </w:lvl>
    <w:lvl w:ilvl="8" w:tplc="8CEE2ED6">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503D"/>
    <w:rsid w:val="000021B8"/>
    <w:rsid w:val="00045695"/>
    <w:rsid w:val="000511CB"/>
    <w:rsid w:val="0007391B"/>
    <w:rsid w:val="000A2B5C"/>
    <w:rsid w:val="000A2D11"/>
    <w:rsid w:val="000A2EF3"/>
    <w:rsid w:val="000B07AC"/>
    <w:rsid w:val="000B1991"/>
    <w:rsid w:val="000C2560"/>
    <w:rsid w:val="000E7E88"/>
    <w:rsid w:val="001130D8"/>
    <w:rsid w:val="001345A3"/>
    <w:rsid w:val="00145D24"/>
    <w:rsid w:val="00171C03"/>
    <w:rsid w:val="001C347F"/>
    <w:rsid w:val="001C63AB"/>
    <w:rsid w:val="001C7839"/>
    <w:rsid w:val="001E753A"/>
    <w:rsid w:val="002011CD"/>
    <w:rsid w:val="00211035"/>
    <w:rsid w:val="00227DAD"/>
    <w:rsid w:val="00235DDD"/>
    <w:rsid w:val="0027130D"/>
    <w:rsid w:val="00283278"/>
    <w:rsid w:val="00293E65"/>
    <w:rsid w:val="002B2062"/>
    <w:rsid w:val="002C2A91"/>
    <w:rsid w:val="002F6CB4"/>
    <w:rsid w:val="00347E45"/>
    <w:rsid w:val="00374BB5"/>
    <w:rsid w:val="00376A23"/>
    <w:rsid w:val="0038248A"/>
    <w:rsid w:val="0039053E"/>
    <w:rsid w:val="003B7E6B"/>
    <w:rsid w:val="003C1A4D"/>
    <w:rsid w:val="003C3574"/>
    <w:rsid w:val="003E7B2E"/>
    <w:rsid w:val="00425B93"/>
    <w:rsid w:val="00431EF5"/>
    <w:rsid w:val="00491A99"/>
    <w:rsid w:val="004B76E7"/>
    <w:rsid w:val="004F516A"/>
    <w:rsid w:val="00501061"/>
    <w:rsid w:val="00513D3B"/>
    <w:rsid w:val="00532EF3"/>
    <w:rsid w:val="0055206C"/>
    <w:rsid w:val="00570165"/>
    <w:rsid w:val="00571AB5"/>
    <w:rsid w:val="005C242F"/>
    <w:rsid w:val="005C3936"/>
    <w:rsid w:val="005C6813"/>
    <w:rsid w:val="005D72A1"/>
    <w:rsid w:val="00626F31"/>
    <w:rsid w:val="00656E9E"/>
    <w:rsid w:val="00665068"/>
    <w:rsid w:val="00684845"/>
    <w:rsid w:val="006879CC"/>
    <w:rsid w:val="006B56AA"/>
    <w:rsid w:val="006E5DFD"/>
    <w:rsid w:val="006F6C8F"/>
    <w:rsid w:val="00705EE1"/>
    <w:rsid w:val="00726C58"/>
    <w:rsid w:val="007319ED"/>
    <w:rsid w:val="007520E8"/>
    <w:rsid w:val="00752C30"/>
    <w:rsid w:val="00753917"/>
    <w:rsid w:val="007732EC"/>
    <w:rsid w:val="00786D7F"/>
    <w:rsid w:val="00796FBB"/>
    <w:rsid w:val="007C5B6C"/>
    <w:rsid w:val="007E2A61"/>
    <w:rsid w:val="007E4737"/>
    <w:rsid w:val="00807EFD"/>
    <w:rsid w:val="00813AE0"/>
    <w:rsid w:val="008173AF"/>
    <w:rsid w:val="008832B3"/>
    <w:rsid w:val="00885535"/>
    <w:rsid w:val="00895B14"/>
    <w:rsid w:val="008F1151"/>
    <w:rsid w:val="0092631E"/>
    <w:rsid w:val="00941D21"/>
    <w:rsid w:val="00954E52"/>
    <w:rsid w:val="0098000D"/>
    <w:rsid w:val="009D5FCA"/>
    <w:rsid w:val="009E27C8"/>
    <w:rsid w:val="00A242B2"/>
    <w:rsid w:val="00A321CA"/>
    <w:rsid w:val="00A57D2F"/>
    <w:rsid w:val="00A90D42"/>
    <w:rsid w:val="00A95A74"/>
    <w:rsid w:val="00AE6154"/>
    <w:rsid w:val="00AE7E56"/>
    <w:rsid w:val="00AF31FA"/>
    <w:rsid w:val="00B35CFF"/>
    <w:rsid w:val="00B55228"/>
    <w:rsid w:val="00B77304"/>
    <w:rsid w:val="00B86466"/>
    <w:rsid w:val="00BA317F"/>
    <w:rsid w:val="00BB7CED"/>
    <w:rsid w:val="00BD5CD6"/>
    <w:rsid w:val="00BF176F"/>
    <w:rsid w:val="00C14D8A"/>
    <w:rsid w:val="00C27994"/>
    <w:rsid w:val="00C418CF"/>
    <w:rsid w:val="00C82AD4"/>
    <w:rsid w:val="00C942D7"/>
    <w:rsid w:val="00CA6377"/>
    <w:rsid w:val="00CB5398"/>
    <w:rsid w:val="00CF3967"/>
    <w:rsid w:val="00D1297D"/>
    <w:rsid w:val="00D4305F"/>
    <w:rsid w:val="00D65056"/>
    <w:rsid w:val="00D83086"/>
    <w:rsid w:val="00DA4676"/>
    <w:rsid w:val="00DC295C"/>
    <w:rsid w:val="00DE2644"/>
    <w:rsid w:val="00DF10C8"/>
    <w:rsid w:val="00E16DFE"/>
    <w:rsid w:val="00E240B6"/>
    <w:rsid w:val="00E8073F"/>
    <w:rsid w:val="00EA7CD4"/>
    <w:rsid w:val="00EC4F5E"/>
    <w:rsid w:val="00EF6227"/>
    <w:rsid w:val="00F24DC2"/>
    <w:rsid w:val="00F50E3D"/>
    <w:rsid w:val="00F93CAD"/>
    <w:rsid w:val="00FB5BC1"/>
    <w:rsid w:val="00FC27F1"/>
    <w:rsid w:val="00FC503D"/>
    <w:rsid w:val="00FE1A4C"/>
    <w:rsid w:val="1DFC5F81"/>
    <w:rsid w:val="250722CE"/>
    <w:rsid w:val="6BA5FC9F"/>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F08FA"/>
  <w15:chartTrackingRefBased/>
  <w15:docId w15:val="{BB471494-3408-4BA4-BCF1-EDB934879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1297D"/>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51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516A"/>
  </w:style>
  <w:style w:type="paragraph" w:styleId="Footer">
    <w:name w:val="footer"/>
    <w:basedOn w:val="Normal"/>
    <w:link w:val="FooterChar"/>
    <w:uiPriority w:val="99"/>
    <w:unhideWhenUsed/>
    <w:rsid w:val="004F51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516A"/>
  </w:style>
  <w:style w:type="paragraph" w:styleId="ListParagraph">
    <w:name w:val="List Paragraph"/>
    <w:basedOn w:val="Normal"/>
    <w:uiPriority w:val="34"/>
    <w:qFormat/>
    <w:rsid w:val="00171C03"/>
    <w:pPr>
      <w:ind w:left="720"/>
      <w:contextualSpacing/>
    </w:pPr>
  </w:style>
  <w:style w:type="character" w:customStyle="1" w:styleId="Heading1Char">
    <w:name w:val="Heading 1 Char"/>
    <w:basedOn w:val="DefaultParagraphFont"/>
    <w:link w:val="Heading1"/>
    <w:uiPriority w:val="9"/>
    <w:rsid w:val="00D1297D"/>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D1297D"/>
  </w:style>
  <w:style w:type="character" w:styleId="Hyperlink">
    <w:name w:val="Hyperlink"/>
    <w:basedOn w:val="DefaultParagraphFont"/>
    <w:uiPriority w:val="99"/>
    <w:unhideWhenUsed/>
    <w:rsid w:val="00DF10C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3181107">
      <w:bodyDiv w:val="1"/>
      <w:marLeft w:val="0"/>
      <w:marRight w:val="0"/>
      <w:marTop w:val="0"/>
      <w:marBottom w:val="0"/>
      <w:divBdr>
        <w:top w:val="none" w:sz="0" w:space="0" w:color="auto"/>
        <w:left w:val="none" w:sz="0" w:space="0" w:color="auto"/>
        <w:bottom w:val="none" w:sz="0" w:space="0" w:color="auto"/>
        <w:right w:val="none" w:sz="0" w:space="0" w:color="auto"/>
      </w:divBdr>
    </w:div>
    <w:div w:id="254704760">
      <w:bodyDiv w:val="1"/>
      <w:marLeft w:val="0"/>
      <w:marRight w:val="0"/>
      <w:marTop w:val="0"/>
      <w:marBottom w:val="0"/>
      <w:divBdr>
        <w:top w:val="none" w:sz="0" w:space="0" w:color="auto"/>
        <w:left w:val="none" w:sz="0" w:space="0" w:color="auto"/>
        <w:bottom w:val="none" w:sz="0" w:space="0" w:color="auto"/>
        <w:right w:val="none" w:sz="0" w:space="0" w:color="auto"/>
      </w:divBdr>
    </w:div>
    <w:div w:id="266155623">
      <w:bodyDiv w:val="1"/>
      <w:marLeft w:val="0"/>
      <w:marRight w:val="0"/>
      <w:marTop w:val="0"/>
      <w:marBottom w:val="0"/>
      <w:divBdr>
        <w:top w:val="none" w:sz="0" w:space="0" w:color="auto"/>
        <w:left w:val="none" w:sz="0" w:space="0" w:color="auto"/>
        <w:bottom w:val="none" w:sz="0" w:space="0" w:color="auto"/>
        <w:right w:val="none" w:sz="0" w:space="0" w:color="auto"/>
      </w:divBdr>
    </w:div>
    <w:div w:id="279339435">
      <w:bodyDiv w:val="1"/>
      <w:marLeft w:val="0"/>
      <w:marRight w:val="0"/>
      <w:marTop w:val="0"/>
      <w:marBottom w:val="0"/>
      <w:divBdr>
        <w:top w:val="none" w:sz="0" w:space="0" w:color="auto"/>
        <w:left w:val="none" w:sz="0" w:space="0" w:color="auto"/>
        <w:bottom w:val="none" w:sz="0" w:space="0" w:color="auto"/>
        <w:right w:val="none" w:sz="0" w:space="0" w:color="auto"/>
      </w:divBdr>
    </w:div>
    <w:div w:id="293097770">
      <w:bodyDiv w:val="1"/>
      <w:marLeft w:val="0"/>
      <w:marRight w:val="0"/>
      <w:marTop w:val="0"/>
      <w:marBottom w:val="0"/>
      <w:divBdr>
        <w:top w:val="none" w:sz="0" w:space="0" w:color="auto"/>
        <w:left w:val="none" w:sz="0" w:space="0" w:color="auto"/>
        <w:bottom w:val="none" w:sz="0" w:space="0" w:color="auto"/>
        <w:right w:val="none" w:sz="0" w:space="0" w:color="auto"/>
      </w:divBdr>
    </w:div>
    <w:div w:id="309290224">
      <w:bodyDiv w:val="1"/>
      <w:marLeft w:val="0"/>
      <w:marRight w:val="0"/>
      <w:marTop w:val="0"/>
      <w:marBottom w:val="0"/>
      <w:divBdr>
        <w:top w:val="none" w:sz="0" w:space="0" w:color="auto"/>
        <w:left w:val="none" w:sz="0" w:space="0" w:color="auto"/>
        <w:bottom w:val="none" w:sz="0" w:space="0" w:color="auto"/>
        <w:right w:val="none" w:sz="0" w:space="0" w:color="auto"/>
      </w:divBdr>
    </w:div>
    <w:div w:id="480538198">
      <w:bodyDiv w:val="1"/>
      <w:marLeft w:val="0"/>
      <w:marRight w:val="0"/>
      <w:marTop w:val="0"/>
      <w:marBottom w:val="0"/>
      <w:divBdr>
        <w:top w:val="none" w:sz="0" w:space="0" w:color="auto"/>
        <w:left w:val="none" w:sz="0" w:space="0" w:color="auto"/>
        <w:bottom w:val="none" w:sz="0" w:space="0" w:color="auto"/>
        <w:right w:val="none" w:sz="0" w:space="0" w:color="auto"/>
      </w:divBdr>
    </w:div>
    <w:div w:id="644315276">
      <w:bodyDiv w:val="1"/>
      <w:marLeft w:val="0"/>
      <w:marRight w:val="0"/>
      <w:marTop w:val="0"/>
      <w:marBottom w:val="0"/>
      <w:divBdr>
        <w:top w:val="none" w:sz="0" w:space="0" w:color="auto"/>
        <w:left w:val="none" w:sz="0" w:space="0" w:color="auto"/>
        <w:bottom w:val="none" w:sz="0" w:space="0" w:color="auto"/>
        <w:right w:val="none" w:sz="0" w:space="0" w:color="auto"/>
      </w:divBdr>
    </w:div>
    <w:div w:id="645009372">
      <w:bodyDiv w:val="1"/>
      <w:marLeft w:val="0"/>
      <w:marRight w:val="0"/>
      <w:marTop w:val="0"/>
      <w:marBottom w:val="0"/>
      <w:divBdr>
        <w:top w:val="none" w:sz="0" w:space="0" w:color="auto"/>
        <w:left w:val="none" w:sz="0" w:space="0" w:color="auto"/>
        <w:bottom w:val="none" w:sz="0" w:space="0" w:color="auto"/>
        <w:right w:val="none" w:sz="0" w:space="0" w:color="auto"/>
      </w:divBdr>
    </w:div>
    <w:div w:id="793602276">
      <w:bodyDiv w:val="1"/>
      <w:marLeft w:val="0"/>
      <w:marRight w:val="0"/>
      <w:marTop w:val="0"/>
      <w:marBottom w:val="0"/>
      <w:divBdr>
        <w:top w:val="none" w:sz="0" w:space="0" w:color="auto"/>
        <w:left w:val="none" w:sz="0" w:space="0" w:color="auto"/>
        <w:bottom w:val="none" w:sz="0" w:space="0" w:color="auto"/>
        <w:right w:val="none" w:sz="0" w:space="0" w:color="auto"/>
      </w:divBdr>
    </w:div>
    <w:div w:id="835653785">
      <w:bodyDiv w:val="1"/>
      <w:marLeft w:val="0"/>
      <w:marRight w:val="0"/>
      <w:marTop w:val="0"/>
      <w:marBottom w:val="0"/>
      <w:divBdr>
        <w:top w:val="none" w:sz="0" w:space="0" w:color="auto"/>
        <w:left w:val="none" w:sz="0" w:space="0" w:color="auto"/>
        <w:bottom w:val="none" w:sz="0" w:space="0" w:color="auto"/>
        <w:right w:val="none" w:sz="0" w:space="0" w:color="auto"/>
      </w:divBdr>
    </w:div>
    <w:div w:id="842283456">
      <w:bodyDiv w:val="1"/>
      <w:marLeft w:val="0"/>
      <w:marRight w:val="0"/>
      <w:marTop w:val="0"/>
      <w:marBottom w:val="0"/>
      <w:divBdr>
        <w:top w:val="none" w:sz="0" w:space="0" w:color="auto"/>
        <w:left w:val="none" w:sz="0" w:space="0" w:color="auto"/>
        <w:bottom w:val="none" w:sz="0" w:space="0" w:color="auto"/>
        <w:right w:val="none" w:sz="0" w:space="0" w:color="auto"/>
      </w:divBdr>
    </w:div>
    <w:div w:id="874582279">
      <w:bodyDiv w:val="1"/>
      <w:marLeft w:val="0"/>
      <w:marRight w:val="0"/>
      <w:marTop w:val="0"/>
      <w:marBottom w:val="0"/>
      <w:divBdr>
        <w:top w:val="none" w:sz="0" w:space="0" w:color="auto"/>
        <w:left w:val="none" w:sz="0" w:space="0" w:color="auto"/>
        <w:bottom w:val="none" w:sz="0" w:space="0" w:color="auto"/>
        <w:right w:val="none" w:sz="0" w:space="0" w:color="auto"/>
      </w:divBdr>
    </w:div>
    <w:div w:id="970785354">
      <w:bodyDiv w:val="1"/>
      <w:marLeft w:val="0"/>
      <w:marRight w:val="0"/>
      <w:marTop w:val="0"/>
      <w:marBottom w:val="0"/>
      <w:divBdr>
        <w:top w:val="none" w:sz="0" w:space="0" w:color="auto"/>
        <w:left w:val="none" w:sz="0" w:space="0" w:color="auto"/>
        <w:bottom w:val="none" w:sz="0" w:space="0" w:color="auto"/>
        <w:right w:val="none" w:sz="0" w:space="0" w:color="auto"/>
      </w:divBdr>
    </w:div>
    <w:div w:id="970785610">
      <w:bodyDiv w:val="1"/>
      <w:marLeft w:val="0"/>
      <w:marRight w:val="0"/>
      <w:marTop w:val="0"/>
      <w:marBottom w:val="0"/>
      <w:divBdr>
        <w:top w:val="none" w:sz="0" w:space="0" w:color="auto"/>
        <w:left w:val="none" w:sz="0" w:space="0" w:color="auto"/>
        <w:bottom w:val="none" w:sz="0" w:space="0" w:color="auto"/>
        <w:right w:val="none" w:sz="0" w:space="0" w:color="auto"/>
      </w:divBdr>
    </w:div>
    <w:div w:id="1018505231">
      <w:bodyDiv w:val="1"/>
      <w:marLeft w:val="0"/>
      <w:marRight w:val="0"/>
      <w:marTop w:val="0"/>
      <w:marBottom w:val="0"/>
      <w:divBdr>
        <w:top w:val="none" w:sz="0" w:space="0" w:color="auto"/>
        <w:left w:val="none" w:sz="0" w:space="0" w:color="auto"/>
        <w:bottom w:val="none" w:sz="0" w:space="0" w:color="auto"/>
        <w:right w:val="none" w:sz="0" w:space="0" w:color="auto"/>
      </w:divBdr>
    </w:div>
    <w:div w:id="1070693948">
      <w:bodyDiv w:val="1"/>
      <w:marLeft w:val="0"/>
      <w:marRight w:val="0"/>
      <w:marTop w:val="0"/>
      <w:marBottom w:val="0"/>
      <w:divBdr>
        <w:top w:val="none" w:sz="0" w:space="0" w:color="auto"/>
        <w:left w:val="none" w:sz="0" w:space="0" w:color="auto"/>
        <w:bottom w:val="none" w:sz="0" w:space="0" w:color="auto"/>
        <w:right w:val="none" w:sz="0" w:space="0" w:color="auto"/>
      </w:divBdr>
    </w:div>
    <w:div w:id="1178425488">
      <w:bodyDiv w:val="1"/>
      <w:marLeft w:val="0"/>
      <w:marRight w:val="0"/>
      <w:marTop w:val="0"/>
      <w:marBottom w:val="0"/>
      <w:divBdr>
        <w:top w:val="none" w:sz="0" w:space="0" w:color="auto"/>
        <w:left w:val="none" w:sz="0" w:space="0" w:color="auto"/>
        <w:bottom w:val="none" w:sz="0" w:space="0" w:color="auto"/>
        <w:right w:val="none" w:sz="0" w:space="0" w:color="auto"/>
      </w:divBdr>
    </w:div>
    <w:div w:id="1421490958">
      <w:bodyDiv w:val="1"/>
      <w:marLeft w:val="0"/>
      <w:marRight w:val="0"/>
      <w:marTop w:val="0"/>
      <w:marBottom w:val="0"/>
      <w:divBdr>
        <w:top w:val="none" w:sz="0" w:space="0" w:color="auto"/>
        <w:left w:val="none" w:sz="0" w:space="0" w:color="auto"/>
        <w:bottom w:val="none" w:sz="0" w:space="0" w:color="auto"/>
        <w:right w:val="none" w:sz="0" w:space="0" w:color="auto"/>
      </w:divBdr>
    </w:div>
    <w:div w:id="1466118558">
      <w:bodyDiv w:val="1"/>
      <w:marLeft w:val="0"/>
      <w:marRight w:val="0"/>
      <w:marTop w:val="0"/>
      <w:marBottom w:val="0"/>
      <w:divBdr>
        <w:top w:val="none" w:sz="0" w:space="0" w:color="auto"/>
        <w:left w:val="none" w:sz="0" w:space="0" w:color="auto"/>
        <w:bottom w:val="none" w:sz="0" w:space="0" w:color="auto"/>
        <w:right w:val="none" w:sz="0" w:space="0" w:color="auto"/>
      </w:divBdr>
    </w:div>
    <w:div w:id="1505821794">
      <w:bodyDiv w:val="1"/>
      <w:marLeft w:val="0"/>
      <w:marRight w:val="0"/>
      <w:marTop w:val="0"/>
      <w:marBottom w:val="0"/>
      <w:divBdr>
        <w:top w:val="none" w:sz="0" w:space="0" w:color="auto"/>
        <w:left w:val="none" w:sz="0" w:space="0" w:color="auto"/>
        <w:bottom w:val="none" w:sz="0" w:space="0" w:color="auto"/>
        <w:right w:val="none" w:sz="0" w:space="0" w:color="auto"/>
      </w:divBdr>
    </w:div>
    <w:div w:id="1529682338">
      <w:bodyDiv w:val="1"/>
      <w:marLeft w:val="0"/>
      <w:marRight w:val="0"/>
      <w:marTop w:val="0"/>
      <w:marBottom w:val="0"/>
      <w:divBdr>
        <w:top w:val="none" w:sz="0" w:space="0" w:color="auto"/>
        <w:left w:val="none" w:sz="0" w:space="0" w:color="auto"/>
        <w:bottom w:val="none" w:sz="0" w:space="0" w:color="auto"/>
        <w:right w:val="none" w:sz="0" w:space="0" w:color="auto"/>
      </w:divBdr>
    </w:div>
    <w:div w:id="1592347939">
      <w:bodyDiv w:val="1"/>
      <w:marLeft w:val="0"/>
      <w:marRight w:val="0"/>
      <w:marTop w:val="0"/>
      <w:marBottom w:val="0"/>
      <w:divBdr>
        <w:top w:val="none" w:sz="0" w:space="0" w:color="auto"/>
        <w:left w:val="none" w:sz="0" w:space="0" w:color="auto"/>
        <w:bottom w:val="none" w:sz="0" w:space="0" w:color="auto"/>
        <w:right w:val="none" w:sz="0" w:space="0" w:color="auto"/>
      </w:divBdr>
    </w:div>
    <w:div w:id="1877154087">
      <w:bodyDiv w:val="1"/>
      <w:marLeft w:val="0"/>
      <w:marRight w:val="0"/>
      <w:marTop w:val="0"/>
      <w:marBottom w:val="0"/>
      <w:divBdr>
        <w:top w:val="none" w:sz="0" w:space="0" w:color="auto"/>
        <w:left w:val="none" w:sz="0" w:space="0" w:color="auto"/>
        <w:bottom w:val="none" w:sz="0" w:space="0" w:color="auto"/>
        <w:right w:val="none" w:sz="0" w:space="0" w:color="auto"/>
      </w:divBdr>
    </w:div>
    <w:div w:id="1892307627">
      <w:bodyDiv w:val="1"/>
      <w:marLeft w:val="0"/>
      <w:marRight w:val="0"/>
      <w:marTop w:val="0"/>
      <w:marBottom w:val="0"/>
      <w:divBdr>
        <w:top w:val="none" w:sz="0" w:space="0" w:color="auto"/>
        <w:left w:val="none" w:sz="0" w:space="0" w:color="auto"/>
        <w:bottom w:val="none" w:sz="0" w:space="0" w:color="auto"/>
        <w:right w:val="none" w:sz="0" w:space="0" w:color="auto"/>
      </w:divBdr>
    </w:div>
    <w:div w:id="1896314806">
      <w:bodyDiv w:val="1"/>
      <w:marLeft w:val="0"/>
      <w:marRight w:val="0"/>
      <w:marTop w:val="0"/>
      <w:marBottom w:val="0"/>
      <w:divBdr>
        <w:top w:val="none" w:sz="0" w:space="0" w:color="auto"/>
        <w:left w:val="none" w:sz="0" w:space="0" w:color="auto"/>
        <w:bottom w:val="none" w:sz="0" w:space="0" w:color="auto"/>
        <w:right w:val="none" w:sz="0" w:space="0" w:color="auto"/>
      </w:divBdr>
    </w:div>
    <w:div w:id="1911577443">
      <w:bodyDiv w:val="1"/>
      <w:marLeft w:val="0"/>
      <w:marRight w:val="0"/>
      <w:marTop w:val="0"/>
      <w:marBottom w:val="0"/>
      <w:divBdr>
        <w:top w:val="none" w:sz="0" w:space="0" w:color="auto"/>
        <w:left w:val="none" w:sz="0" w:space="0" w:color="auto"/>
        <w:bottom w:val="none" w:sz="0" w:space="0" w:color="auto"/>
        <w:right w:val="none" w:sz="0" w:space="0" w:color="auto"/>
      </w:divBdr>
    </w:div>
    <w:div w:id="1947495591">
      <w:bodyDiv w:val="1"/>
      <w:marLeft w:val="0"/>
      <w:marRight w:val="0"/>
      <w:marTop w:val="0"/>
      <w:marBottom w:val="0"/>
      <w:divBdr>
        <w:top w:val="none" w:sz="0" w:space="0" w:color="auto"/>
        <w:left w:val="none" w:sz="0" w:space="0" w:color="auto"/>
        <w:bottom w:val="none" w:sz="0" w:space="0" w:color="auto"/>
        <w:right w:val="none" w:sz="0" w:space="0" w:color="auto"/>
      </w:divBdr>
    </w:div>
    <w:div w:id="2004355476">
      <w:bodyDiv w:val="1"/>
      <w:marLeft w:val="0"/>
      <w:marRight w:val="0"/>
      <w:marTop w:val="0"/>
      <w:marBottom w:val="0"/>
      <w:divBdr>
        <w:top w:val="none" w:sz="0" w:space="0" w:color="auto"/>
        <w:left w:val="none" w:sz="0" w:space="0" w:color="auto"/>
        <w:bottom w:val="none" w:sz="0" w:space="0" w:color="auto"/>
        <w:right w:val="none" w:sz="0" w:space="0" w:color="auto"/>
      </w:divBdr>
    </w:div>
    <w:div w:id="2061399741">
      <w:bodyDiv w:val="1"/>
      <w:marLeft w:val="0"/>
      <w:marRight w:val="0"/>
      <w:marTop w:val="0"/>
      <w:marBottom w:val="0"/>
      <w:divBdr>
        <w:top w:val="none" w:sz="0" w:space="0" w:color="auto"/>
        <w:left w:val="none" w:sz="0" w:space="0" w:color="auto"/>
        <w:bottom w:val="none" w:sz="0" w:space="0" w:color="auto"/>
        <w:right w:val="none" w:sz="0" w:space="0" w:color="auto"/>
      </w:divBdr>
    </w:div>
    <w:div w:id="2092700746">
      <w:bodyDiv w:val="1"/>
      <w:marLeft w:val="0"/>
      <w:marRight w:val="0"/>
      <w:marTop w:val="0"/>
      <w:marBottom w:val="0"/>
      <w:divBdr>
        <w:top w:val="none" w:sz="0" w:space="0" w:color="auto"/>
        <w:left w:val="none" w:sz="0" w:space="0" w:color="auto"/>
        <w:bottom w:val="none" w:sz="0" w:space="0" w:color="auto"/>
        <w:right w:val="none" w:sz="0" w:space="0" w:color="auto"/>
      </w:divBdr>
    </w:div>
    <w:div w:id="2106339271">
      <w:bodyDiv w:val="1"/>
      <w:marLeft w:val="0"/>
      <w:marRight w:val="0"/>
      <w:marTop w:val="0"/>
      <w:marBottom w:val="0"/>
      <w:divBdr>
        <w:top w:val="none" w:sz="0" w:space="0" w:color="auto"/>
        <w:left w:val="none" w:sz="0" w:space="0" w:color="auto"/>
        <w:bottom w:val="none" w:sz="0" w:space="0" w:color="auto"/>
        <w:right w:val="none" w:sz="0" w:space="0" w:color="auto"/>
      </w:divBdr>
    </w:div>
    <w:div w:id="2127963315">
      <w:bodyDiv w:val="1"/>
      <w:marLeft w:val="0"/>
      <w:marRight w:val="0"/>
      <w:marTop w:val="0"/>
      <w:marBottom w:val="0"/>
      <w:divBdr>
        <w:top w:val="none" w:sz="0" w:space="0" w:color="auto"/>
        <w:left w:val="none" w:sz="0" w:space="0" w:color="auto"/>
        <w:bottom w:val="none" w:sz="0" w:space="0" w:color="auto"/>
        <w:right w:val="none" w:sz="0" w:space="0" w:color="auto"/>
      </w:divBdr>
    </w:div>
    <w:div w:id="2142266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13/05/what-is-organizational-culture"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hbr.org/2013/05/what-is-organizational-culture"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Gil14</b:Tag>
    <b:SourceType>Book</b:SourceType>
    <b:Guid>{13FB0780-5FDB-48E3-A88F-D32D68052EDA}</b:Guid>
    <b:Title>Mullins L.J. Management and Organisational Behaviour. Tenth Edition</b:Title>
    <b:Year>2014</b:Year>
    <b:Author>
      <b:Author>
        <b:NameList>
          <b:Person>
            <b:Last>Christy</b:Last>
            <b:First>Gill</b:First>
          </b:Person>
        </b:NameList>
      </b:Author>
    </b:Author>
    <b:RefOrder>2</b:RefOrder>
  </b:Source>
  <b:Source>
    <b:Tag>mul17</b:Tag>
    <b:SourceType>Book</b:SourceType>
    <b:Guid>{C687F466-B0F8-4A00-A079-082F05B28843}</b:Guid>
    <b:Author>
      <b:Author>
        <b:NameList>
          <b:Person>
            <b:Last>J</b:Last>
            <b:First>mullins.</b:First>
            <b:Middle>L.</b:Middle>
          </b:Person>
        </b:NameList>
      </b:Author>
    </b:Author>
    <b:Title>Management and Organisational Behaviour</b:Title>
    <b:Year>2017</b:Year>
    <b:Publisher>gill christy</b:Publisher>
    <b:RefOrder>3</b:RefOrder>
  </b:Source>
  <b:Source>
    <b:Tag>Phi16</b:Tag>
    <b:SourceType>Book</b:SourceType>
    <b:Guid>{01F6CC97-1EE1-4E28-A710-2692F43669ED}</b:Guid>
    <b:Author>
      <b:Author>
        <b:NameList>
          <b:Person>
            <b:Last>Hunsaker.</b:Last>
            <b:First>Philip</b:First>
            <b:Middle>L. Hunsaker and Johanna</b:Middle>
          </b:Person>
        </b:NameList>
      </b:Author>
    </b:Author>
    <b:Title>The Essential Managers Handbook</b:Title>
    <b:Year>2016</b:Year>
    <b:Publisher>dorling Kindersley limited </b:Publisher>
    <b:Edition>Great Britain</b:Edition>
    <b:RefOrder>4</b:RefOrder>
  </b:Source>
  <b:Source>
    <b:Tag>McG01</b:Tag>
    <b:SourceType>InternetSite</b:SourceType>
    <b:Guid>{9CDCD5DE-4F85-4B4C-93EE-B67E1ACC2C26}</b:Guid>
    <b:Year>2001</b:Year>
    <b:Author>
      <b:Author>
        <b:NameList>
          <b:Person>
            <b:Last>McGowan</b:Last>
            <b:First>Paul</b:First>
          </b:Person>
          <b:Person>
            <b:Last>Miller</b:Last>
            <b:First>John</b:First>
          </b:Person>
        </b:NameList>
      </b:Author>
    </b:Author>
    <b:YearAccessed>2017</b:YearAccessed>
    <b:MonthAccessed>11</b:MonthAccessed>
    <b:URL>https://eric.ed.gov/?id=EJ637074</b:URL>
    <b:RefOrder>5</b:RefOrder>
  </b:Source>
  <b:Source>
    <b:Tag>Dow18</b:Tag>
    <b:SourceType>Book</b:SourceType>
    <b:Guid>{A3FA5E86-F4BB-4983-9C9D-F989AC9AA904}</b:Guid>
    <b:Author>
      <b:Author>
        <b:NameList>
          <b:Person>
            <b:Last>Earth</b:Last>
            <b:First>Down</b:First>
            <b:Middle>To</b:Middle>
          </b:Person>
        </b:NameList>
      </b:Author>
    </b:Author>
    <b:Year>2018</b:Year>
    <b:RefOrder>6</b:RefOrder>
  </b:Source>
  <b:Source>
    <b:Tag>Dow181</b:Tag>
    <b:SourceType>InternetSite</b:SourceType>
    <b:Guid>{166CB0C3-002B-4755-A968-7514E412F2E6}</b:Guid>
    <b:Title>Down To Earth</b:Title>
    <b:Year>2018</b:Year>
    <b:YearAccessed>2018</b:YearAccessed>
    <b:MonthAccessed>07</b:MonthAccessed>
    <b:DayAccessed>19</b:DayAccessed>
    <b:URL>https://www.downtoearthproject.org.uk/about/</b:URL>
    <b:RefOrder>7</b:RefOrder>
  </b:Source>
  <b:Source>
    <b:Tag>Dow182</b:Tag>
    <b:SourceType>InternetSite</b:SourceType>
    <b:Guid>{5B6E13A0-F10E-483F-BBC9-63322BFBECFA}</b:Guid>
    <b:Author>
      <b:Author>
        <b:Corporate>Down T o Earth </b:Corporate>
      </b:Author>
    </b:Author>
    <b:Year>2018</b:Year>
    <b:YearAccessed>2018</b:YearAccessed>
    <b:MonthAccessed>07</b:MonthAccessed>
    <b:DayAccessed>19</b:DayAccessed>
    <b:URL>https://www.downtoearthproject.org.uk/about/</b:URL>
    <b:RefOrder>8</b:RefOrder>
  </b:Source>
  <b:Source>
    <b:Tag>Lau10</b:Tag>
    <b:SourceType>Book</b:SourceType>
    <b:Guid>{8D2875C0-C3B3-4B31-A1AF-CDEC8E02CB61}</b:Guid>
    <b:Title>Management and Organisational Behaviou </b:Title>
    <b:Year>2010</b:Year>
    <b:Author>
      <b:Author>
        <b:Corporate>Laurie J. Mullins </b:Corporate>
      </b:Author>
    </b:Author>
    <b:City>Harlow</b:City>
    <b:Publisher>Pearson Education Limited </b:Publisher>
    <b:Edition>Ninth Edition </b:Edition>
    <b:RefOrder>9</b:RefOrder>
  </b:Source>
  <b:Source>
    <b:Tag>Dow183</b:Tag>
    <b:SourceType>InternetSite</b:SourceType>
    <b:Guid>{06EB7CD0-0470-4668-B848-096DADD64A70}</b:Guid>
    <b:Title>Eco Building </b:Title>
    <b:Year>2018</b:Year>
    <b:Author>
      <b:Author>
        <b:Corporate>Down to Earth</b:Corporate>
      </b:Author>
    </b:Author>
    <b:YearAccessed>2018</b:YearAccessed>
    <b:MonthAccessed>07</b:MonthAccessed>
    <b:DayAccessed>19</b:DayAccessed>
    <b:URL>https://www.downtoearthproject.org.uk/eco-building/</b:URL>
    <b:RefOrder>1</b:RefOrder>
  </b:Source>
</b:Sources>
</file>

<file path=customXml/itemProps1.xml><?xml version="1.0" encoding="utf-8"?>
<ds:datastoreItem xmlns:ds="http://schemas.openxmlformats.org/officeDocument/2006/customXml" ds:itemID="{419A88C8-E290-40D1-A700-27CC4DBBA1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2285</Words>
  <Characters>13027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Saydur Rahman (1706481)</dc:creator>
  <cp:keywords/>
  <dc:description/>
  <cp:lastModifiedBy>Saydur Rahman (1706481)</cp:lastModifiedBy>
  <cp:revision>2</cp:revision>
  <dcterms:created xsi:type="dcterms:W3CDTF">2018-07-19T16:34:00Z</dcterms:created>
  <dcterms:modified xsi:type="dcterms:W3CDTF">2018-07-19T16:34:00Z</dcterms:modified>
</cp:coreProperties>
</file>