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3AF7E" w14:textId="0DBC3B9E" w:rsidR="004F3E10" w:rsidRPr="007A0627" w:rsidRDefault="00F327E7">
      <w:pPr>
        <w:rPr>
          <w:rFonts w:ascii="Arial" w:hAnsi="Arial" w:cs="Arial"/>
          <w:sz w:val="24"/>
          <w:szCs w:val="24"/>
          <w:u w:val="single"/>
        </w:rPr>
      </w:pPr>
      <w:r w:rsidRPr="007A0627">
        <w:rPr>
          <w:rFonts w:ascii="Arial" w:hAnsi="Arial" w:cs="Arial"/>
          <w:sz w:val="24"/>
          <w:szCs w:val="24"/>
          <w:u w:val="single"/>
        </w:rPr>
        <w:t xml:space="preserve">Name: </w:t>
      </w:r>
      <w:r w:rsidR="008F5BB7" w:rsidRPr="007A0627">
        <w:rPr>
          <w:rFonts w:ascii="Arial" w:hAnsi="Arial" w:cs="Arial"/>
          <w:sz w:val="24"/>
          <w:szCs w:val="24"/>
          <w:u w:val="single"/>
        </w:rPr>
        <w:t xml:space="preserve">Becci </w:t>
      </w:r>
      <w:r w:rsidR="00C7500C" w:rsidRPr="007A0627">
        <w:rPr>
          <w:rFonts w:ascii="Arial" w:hAnsi="Arial" w:cs="Arial"/>
          <w:sz w:val="24"/>
          <w:szCs w:val="24"/>
          <w:u w:val="single"/>
        </w:rPr>
        <w:t xml:space="preserve">Griffiths </w:t>
      </w:r>
      <w:r w:rsidR="00462284">
        <w:rPr>
          <w:rFonts w:ascii="Arial" w:hAnsi="Arial" w:cs="Arial"/>
          <w:sz w:val="24"/>
          <w:szCs w:val="24"/>
          <w:u w:val="single"/>
        </w:rPr>
        <w:t xml:space="preserve">     </w:t>
      </w:r>
      <w:r w:rsidR="00C7500C" w:rsidRPr="007A0627">
        <w:rPr>
          <w:rFonts w:ascii="Arial" w:hAnsi="Arial" w:cs="Arial"/>
          <w:sz w:val="24"/>
          <w:szCs w:val="24"/>
          <w:u w:val="single"/>
        </w:rPr>
        <w:t>Student</w:t>
      </w:r>
      <w:r w:rsidRPr="007A0627">
        <w:rPr>
          <w:rFonts w:ascii="Arial" w:hAnsi="Arial" w:cs="Arial"/>
          <w:sz w:val="24"/>
          <w:szCs w:val="24"/>
          <w:u w:val="single"/>
        </w:rPr>
        <w:t xml:space="preserve"> Number: </w:t>
      </w:r>
      <w:r w:rsidR="008F5BB7" w:rsidRPr="007A0627">
        <w:rPr>
          <w:rFonts w:ascii="Arial" w:hAnsi="Arial" w:cs="Arial"/>
          <w:sz w:val="24"/>
          <w:szCs w:val="24"/>
          <w:u w:val="single"/>
        </w:rPr>
        <w:t xml:space="preserve">2014404 </w:t>
      </w:r>
      <w:r w:rsidRPr="007A0627">
        <w:rPr>
          <w:rFonts w:ascii="Arial" w:hAnsi="Arial" w:cs="Arial"/>
          <w:sz w:val="24"/>
          <w:szCs w:val="24"/>
          <w:u w:val="single"/>
        </w:rPr>
        <w:t xml:space="preserve">  </w:t>
      </w:r>
      <w:r w:rsidR="00462284">
        <w:rPr>
          <w:rFonts w:ascii="Arial" w:hAnsi="Arial" w:cs="Arial"/>
          <w:sz w:val="24"/>
          <w:szCs w:val="24"/>
          <w:u w:val="single"/>
        </w:rPr>
        <w:t xml:space="preserve">   </w:t>
      </w:r>
      <w:r w:rsidRPr="007A0627">
        <w:rPr>
          <w:rFonts w:ascii="Arial" w:hAnsi="Arial" w:cs="Arial"/>
          <w:sz w:val="24"/>
          <w:szCs w:val="24"/>
          <w:u w:val="single"/>
        </w:rPr>
        <w:t>Module Code: (</w:t>
      </w:r>
      <w:r w:rsidR="00C86AF0" w:rsidRPr="007A0627">
        <w:rPr>
          <w:rFonts w:ascii="Arial" w:hAnsi="Arial" w:cs="Arial"/>
          <w:sz w:val="24"/>
          <w:szCs w:val="24"/>
          <w:u w:val="single"/>
        </w:rPr>
        <w:t>ECE</w:t>
      </w:r>
      <w:r w:rsidRPr="007A0627">
        <w:rPr>
          <w:rFonts w:ascii="Arial" w:hAnsi="Arial" w:cs="Arial"/>
          <w:sz w:val="24"/>
          <w:szCs w:val="24"/>
          <w:u w:val="single"/>
        </w:rPr>
        <w:t>Y5010/C)</w:t>
      </w:r>
      <w:r w:rsidR="00CD07C1">
        <w:rPr>
          <w:rFonts w:ascii="Arial" w:hAnsi="Arial" w:cs="Arial"/>
          <w:sz w:val="24"/>
          <w:szCs w:val="24"/>
          <w:u w:val="single"/>
        </w:rPr>
        <w:t xml:space="preserve"> Word Count: </w:t>
      </w:r>
      <w:r w:rsidR="000A453F">
        <w:rPr>
          <w:rFonts w:ascii="Arial" w:hAnsi="Arial" w:cs="Arial"/>
          <w:sz w:val="24"/>
          <w:szCs w:val="24"/>
          <w:u w:val="single"/>
        </w:rPr>
        <w:t xml:space="preserve">3,811. </w:t>
      </w:r>
    </w:p>
    <w:p w14:paraId="4CCA3812" w14:textId="77777777" w:rsidR="00C7500C" w:rsidRPr="007A0627" w:rsidRDefault="00C7500C">
      <w:pPr>
        <w:rPr>
          <w:rFonts w:ascii="Arial" w:hAnsi="Arial" w:cs="Arial"/>
          <w:sz w:val="24"/>
          <w:szCs w:val="24"/>
        </w:rPr>
      </w:pPr>
    </w:p>
    <w:p w14:paraId="3D64F234" w14:textId="70179550" w:rsidR="007A6749" w:rsidRPr="007A0627" w:rsidRDefault="00D64646">
      <w:pPr>
        <w:rPr>
          <w:rFonts w:ascii="Arial" w:hAnsi="Arial" w:cs="Arial"/>
          <w:sz w:val="24"/>
          <w:szCs w:val="24"/>
        </w:rPr>
      </w:pPr>
      <w:r w:rsidRPr="007A0627">
        <w:rPr>
          <w:rFonts w:ascii="Arial" w:hAnsi="Arial" w:cs="Arial"/>
          <w:sz w:val="24"/>
          <w:szCs w:val="24"/>
        </w:rPr>
        <w:t xml:space="preserve">The research project I have chosen </w:t>
      </w:r>
      <w:r w:rsidR="005B7C22" w:rsidRPr="007A0627">
        <w:rPr>
          <w:rFonts w:ascii="Arial" w:hAnsi="Arial" w:cs="Arial"/>
          <w:sz w:val="24"/>
          <w:szCs w:val="24"/>
        </w:rPr>
        <w:t xml:space="preserve">is to </w:t>
      </w:r>
      <w:r w:rsidR="00764B27" w:rsidRPr="007A0627">
        <w:rPr>
          <w:rFonts w:ascii="Arial" w:hAnsi="Arial" w:cs="Arial"/>
          <w:sz w:val="24"/>
          <w:szCs w:val="24"/>
        </w:rPr>
        <w:t>investigate</w:t>
      </w:r>
      <w:r w:rsidR="005B7C22" w:rsidRPr="007A0627">
        <w:rPr>
          <w:rFonts w:ascii="Arial" w:hAnsi="Arial" w:cs="Arial"/>
          <w:sz w:val="24"/>
          <w:szCs w:val="24"/>
        </w:rPr>
        <w:t xml:space="preserve"> how poverty affects </w:t>
      </w:r>
      <w:r w:rsidR="009C0534" w:rsidRPr="007A0627">
        <w:rPr>
          <w:rFonts w:ascii="Arial" w:hAnsi="Arial" w:cs="Arial"/>
          <w:sz w:val="24"/>
          <w:szCs w:val="24"/>
        </w:rPr>
        <w:t xml:space="preserve">children in the early years. This will </w:t>
      </w:r>
      <w:r w:rsidR="00BA35C8" w:rsidRPr="007A0627">
        <w:rPr>
          <w:rFonts w:ascii="Arial" w:hAnsi="Arial" w:cs="Arial"/>
          <w:sz w:val="24"/>
          <w:szCs w:val="24"/>
        </w:rPr>
        <w:t>include children which are provided with free school meals</w:t>
      </w:r>
      <w:r w:rsidR="00DF517B" w:rsidRPr="007A0627">
        <w:rPr>
          <w:rFonts w:ascii="Arial" w:hAnsi="Arial" w:cs="Arial"/>
          <w:sz w:val="24"/>
          <w:szCs w:val="24"/>
        </w:rPr>
        <w:t xml:space="preserve">, this will be </w:t>
      </w:r>
      <w:r w:rsidR="00152D8C" w:rsidRPr="007A0627">
        <w:rPr>
          <w:rFonts w:ascii="Arial" w:hAnsi="Arial" w:cs="Arial"/>
          <w:sz w:val="24"/>
          <w:szCs w:val="24"/>
        </w:rPr>
        <w:t>particularly</w:t>
      </w:r>
      <w:r w:rsidR="00DF517B" w:rsidRPr="007A0627">
        <w:rPr>
          <w:rFonts w:ascii="Arial" w:hAnsi="Arial" w:cs="Arial"/>
          <w:sz w:val="24"/>
          <w:szCs w:val="24"/>
        </w:rPr>
        <w:t xml:space="preserve"> </w:t>
      </w:r>
      <w:r w:rsidR="00522497" w:rsidRPr="007A0627">
        <w:rPr>
          <w:rFonts w:ascii="Arial" w:hAnsi="Arial" w:cs="Arial"/>
          <w:sz w:val="24"/>
          <w:szCs w:val="24"/>
        </w:rPr>
        <w:t xml:space="preserve">looking at </w:t>
      </w:r>
      <w:r w:rsidR="00B30F42" w:rsidRPr="007A0627">
        <w:rPr>
          <w:rFonts w:ascii="Arial" w:hAnsi="Arial" w:cs="Arial"/>
          <w:sz w:val="24"/>
          <w:szCs w:val="24"/>
        </w:rPr>
        <w:t>children’s</w:t>
      </w:r>
      <w:r w:rsidR="00522497" w:rsidRPr="007A0627">
        <w:rPr>
          <w:rFonts w:ascii="Arial" w:hAnsi="Arial" w:cs="Arial"/>
          <w:sz w:val="24"/>
          <w:szCs w:val="24"/>
        </w:rPr>
        <w:t xml:space="preserve"> attitudes</w:t>
      </w:r>
      <w:r w:rsidR="002D75F1" w:rsidRPr="007A0627">
        <w:rPr>
          <w:rFonts w:ascii="Arial" w:hAnsi="Arial" w:cs="Arial"/>
          <w:sz w:val="24"/>
          <w:szCs w:val="24"/>
        </w:rPr>
        <w:t xml:space="preserve"> who are classed as in poverty</w:t>
      </w:r>
      <w:r w:rsidR="00764B27" w:rsidRPr="007A0627">
        <w:rPr>
          <w:rFonts w:ascii="Arial" w:hAnsi="Arial" w:cs="Arial"/>
          <w:sz w:val="24"/>
          <w:szCs w:val="24"/>
        </w:rPr>
        <w:t xml:space="preserve">. </w:t>
      </w:r>
      <w:r w:rsidR="00302846" w:rsidRPr="007A0627">
        <w:rPr>
          <w:rFonts w:ascii="Arial" w:hAnsi="Arial" w:cs="Arial"/>
          <w:sz w:val="24"/>
          <w:szCs w:val="24"/>
        </w:rPr>
        <w:t xml:space="preserve">The reason for why I have chosen how poverty effects children in the early years </w:t>
      </w:r>
      <w:r w:rsidR="00364AB4" w:rsidRPr="007A0627">
        <w:rPr>
          <w:rFonts w:ascii="Arial" w:hAnsi="Arial" w:cs="Arial"/>
          <w:sz w:val="24"/>
          <w:szCs w:val="24"/>
        </w:rPr>
        <w:t xml:space="preserve">is because early years are the most important years. When you are at the age range which covers early </w:t>
      </w:r>
      <w:r w:rsidR="007A0627" w:rsidRPr="007A0627">
        <w:rPr>
          <w:rFonts w:ascii="Arial" w:hAnsi="Arial" w:cs="Arial"/>
          <w:sz w:val="24"/>
          <w:szCs w:val="24"/>
        </w:rPr>
        <w:t>years,</w:t>
      </w:r>
      <w:r w:rsidR="00364AB4" w:rsidRPr="007A0627">
        <w:rPr>
          <w:rFonts w:ascii="Arial" w:hAnsi="Arial" w:cs="Arial"/>
          <w:sz w:val="24"/>
          <w:szCs w:val="24"/>
        </w:rPr>
        <w:t xml:space="preserve"> </w:t>
      </w:r>
      <w:r w:rsidR="005767EA" w:rsidRPr="007A0627">
        <w:rPr>
          <w:rFonts w:ascii="Arial" w:hAnsi="Arial" w:cs="Arial"/>
          <w:sz w:val="24"/>
          <w:szCs w:val="24"/>
        </w:rPr>
        <w:t xml:space="preserve">it builds you up to the adult you will become. These years are essential to everyone’s lives. Although unfortunately a lot of children are born into poverty and have a different upbringing compared to other children. This could include what they eat and what they are wearing. The method I have chosen to collect my data is interviews. I think interviews is the best method for my research project and I think it will provide me the best information. </w:t>
      </w:r>
      <w:r w:rsidR="00892FC0" w:rsidRPr="007A0627">
        <w:rPr>
          <w:rFonts w:ascii="Arial" w:hAnsi="Arial" w:cs="Arial"/>
          <w:sz w:val="24"/>
          <w:szCs w:val="24"/>
        </w:rPr>
        <w:t>According to The Department of Health and Human Services, (</w:t>
      </w:r>
      <w:r w:rsidR="001F4DA4" w:rsidRPr="007A0627">
        <w:rPr>
          <w:rFonts w:ascii="Arial" w:hAnsi="Arial" w:cs="Arial"/>
          <w:sz w:val="24"/>
          <w:szCs w:val="24"/>
        </w:rPr>
        <w:t xml:space="preserve">no date found) </w:t>
      </w:r>
      <w:r w:rsidR="00DD0BF8" w:rsidRPr="007A0627">
        <w:rPr>
          <w:rFonts w:ascii="Arial" w:hAnsi="Arial" w:cs="Arial"/>
          <w:sz w:val="24"/>
          <w:szCs w:val="24"/>
        </w:rPr>
        <w:t xml:space="preserve">early </w:t>
      </w:r>
      <w:r w:rsidR="00BD17CB" w:rsidRPr="007A0627">
        <w:rPr>
          <w:rFonts w:ascii="Arial" w:hAnsi="Arial" w:cs="Arial"/>
          <w:sz w:val="24"/>
          <w:szCs w:val="24"/>
        </w:rPr>
        <w:t>years’ experience</w:t>
      </w:r>
      <w:r w:rsidR="00DD0BF8" w:rsidRPr="007A0627">
        <w:rPr>
          <w:rFonts w:ascii="Arial" w:hAnsi="Arial" w:cs="Arial"/>
          <w:sz w:val="24"/>
          <w:szCs w:val="24"/>
        </w:rPr>
        <w:t xml:space="preserve"> which includes the age from birth to the age of eight years old affects the development of the </w:t>
      </w:r>
      <w:r w:rsidR="00BD17CB" w:rsidRPr="007A0627">
        <w:rPr>
          <w:rFonts w:ascii="Arial" w:hAnsi="Arial" w:cs="Arial"/>
          <w:sz w:val="24"/>
          <w:szCs w:val="24"/>
        </w:rPr>
        <w:t>brain’s</w:t>
      </w:r>
      <w:r w:rsidR="00DD0BF8" w:rsidRPr="007A0627">
        <w:rPr>
          <w:rFonts w:ascii="Arial" w:hAnsi="Arial" w:cs="Arial"/>
          <w:sz w:val="24"/>
          <w:szCs w:val="24"/>
        </w:rPr>
        <w:t xml:space="preserve"> architecture. </w:t>
      </w:r>
      <w:r w:rsidR="00F97947" w:rsidRPr="007A0627">
        <w:rPr>
          <w:rFonts w:ascii="Arial" w:hAnsi="Arial" w:cs="Arial"/>
          <w:sz w:val="24"/>
          <w:szCs w:val="24"/>
        </w:rPr>
        <w:t xml:space="preserve">This provides the foundation </w:t>
      </w:r>
      <w:r w:rsidR="00DC34E1" w:rsidRPr="007A0627">
        <w:rPr>
          <w:rFonts w:ascii="Arial" w:hAnsi="Arial" w:cs="Arial"/>
          <w:sz w:val="24"/>
          <w:szCs w:val="24"/>
        </w:rPr>
        <w:t xml:space="preserve">for </w:t>
      </w:r>
      <w:proofErr w:type="gramStart"/>
      <w:r w:rsidR="00DC34E1" w:rsidRPr="007A0627">
        <w:rPr>
          <w:rFonts w:ascii="Arial" w:hAnsi="Arial" w:cs="Arial"/>
          <w:sz w:val="24"/>
          <w:szCs w:val="24"/>
        </w:rPr>
        <w:t>all of</w:t>
      </w:r>
      <w:proofErr w:type="gramEnd"/>
      <w:r w:rsidR="00DC34E1" w:rsidRPr="007A0627">
        <w:rPr>
          <w:rFonts w:ascii="Arial" w:hAnsi="Arial" w:cs="Arial"/>
          <w:sz w:val="24"/>
          <w:szCs w:val="24"/>
        </w:rPr>
        <w:t xml:space="preserve"> their future learning</w:t>
      </w:r>
      <w:r w:rsidR="002D75F1" w:rsidRPr="007A0627">
        <w:rPr>
          <w:rFonts w:ascii="Arial" w:hAnsi="Arial" w:cs="Arial"/>
          <w:sz w:val="24"/>
          <w:szCs w:val="24"/>
        </w:rPr>
        <w:t>,</w:t>
      </w:r>
      <w:r w:rsidR="00DC34E1" w:rsidRPr="007A0627">
        <w:rPr>
          <w:rFonts w:ascii="Arial" w:hAnsi="Arial" w:cs="Arial"/>
          <w:sz w:val="24"/>
          <w:szCs w:val="24"/>
        </w:rPr>
        <w:t xml:space="preserve"> the child’s behaviour and the child’s health in the long run. </w:t>
      </w:r>
      <w:r w:rsidR="00F16267" w:rsidRPr="007A0627">
        <w:rPr>
          <w:rFonts w:ascii="Arial" w:hAnsi="Arial" w:cs="Arial"/>
          <w:sz w:val="24"/>
          <w:szCs w:val="24"/>
        </w:rPr>
        <w:t>Children provided with a good up bringing</w:t>
      </w:r>
      <w:r w:rsidR="001B1EDE" w:rsidRPr="007A0627">
        <w:rPr>
          <w:rFonts w:ascii="Arial" w:hAnsi="Arial" w:cs="Arial"/>
          <w:sz w:val="24"/>
          <w:szCs w:val="24"/>
        </w:rPr>
        <w:t>- a strong foundation helps children develop skills they need in the future to become a wel</w:t>
      </w:r>
      <w:r w:rsidR="006C3ABE" w:rsidRPr="007A0627">
        <w:rPr>
          <w:rFonts w:ascii="Arial" w:hAnsi="Arial" w:cs="Arial"/>
          <w:sz w:val="24"/>
          <w:szCs w:val="24"/>
        </w:rPr>
        <w:t xml:space="preserve">l-functioning adult. </w:t>
      </w:r>
      <w:r w:rsidR="0088762E" w:rsidRPr="007A0627">
        <w:rPr>
          <w:rFonts w:ascii="Arial" w:hAnsi="Arial" w:cs="Arial"/>
          <w:sz w:val="24"/>
          <w:szCs w:val="24"/>
        </w:rPr>
        <w:t xml:space="preserve">During this research project I will also be considering ethical considerations. </w:t>
      </w:r>
      <w:r w:rsidR="00013B98" w:rsidRPr="007A0627">
        <w:rPr>
          <w:rFonts w:ascii="Arial" w:hAnsi="Arial" w:cs="Arial"/>
          <w:sz w:val="24"/>
          <w:szCs w:val="24"/>
        </w:rPr>
        <w:t>This will include me looking at how to ensure the information I receive from the participants are confidential</w:t>
      </w:r>
      <w:r w:rsidR="00D30D90" w:rsidRPr="007A0627">
        <w:rPr>
          <w:rFonts w:ascii="Arial" w:hAnsi="Arial" w:cs="Arial"/>
          <w:sz w:val="24"/>
          <w:szCs w:val="24"/>
        </w:rPr>
        <w:t xml:space="preserve">, anonymous and any type of risk </w:t>
      </w:r>
      <w:r w:rsidR="00A77BB8" w:rsidRPr="007A0627">
        <w:rPr>
          <w:rFonts w:ascii="Arial" w:hAnsi="Arial" w:cs="Arial"/>
          <w:sz w:val="24"/>
          <w:szCs w:val="24"/>
        </w:rPr>
        <w:t xml:space="preserve">that </w:t>
      </w:r>
      <w:r w:rsidR="00D30D90" w:rsidRPr="007A0627">
        <w:rPr>
          <w:rFonts w:ascii="Arial" w:hAnsi="Arial" w:cs="Arial"/>
          <w:sz w:val="24"/>
          <w:szCs w:val="24"/>
        </w:rPr>
        <w:t xml:space="preserve">could potentially happen during a research project. </w:t>
      </w:r>
      <w:r w:rsidR="00D6371D" w:rsidRPr="007A0627">
        <w:rPr>
          <w:rFonts w:ascii="Arial" w:hAnsi="Arial" w:cs="Arial"/>
          <w:sz w:val="24"/>
          <w:szCs w:val="24"/>
        </w:rPr>
        <w:t xml:space="preserve">According to the government, (2022) ethical considerations in a </w:t>
      </w:r>
      <w:r w:rsidR="00747553" w:rsidRPr="007A0627">
        <w:rPr>
          <w:rFonts w:ascii="Arial" w:hAnsi="Arial" w:cs="Arial"/>
          <w:sz w:val="24"/>
          <w:szCs w:val="24"/>
        </w:rPr>
        <w:t>research project</w:t>
      </w:r>
      <w:r w:rsidR="00D6371D" w:rsidRPr="007A0627">
        <w:rPr>
          <w:rFonts w:ascii="Arial" w:hAnsi="Arial" w:cs="Arial"/>
          <w:sz w:val="24"/>
          <w:szCs w:val="24"/>
        </w:rPr>
        <w:t xml:space="preserve"> are a set of principles that will help guide you through the project. </w:t>
      </w:r>
      <w:r w:rsidR="00E12F0E" w:rsidRPr="007A0627">
        <w:rPr>
          <w:rFonts w:ascii="Arial" w:hAnsi="Arial" w:cs="Arial"/>
          <w:sz w:val="24"/>
          <w:szCs w:val="24"/>
        </w:rPr>
        <w:t>These principles will include voluntary participation, informed consent, anonymity, confidentiality</w:t>
      </w:r>
      <w:r w:rsidR="005D47CD" w:rsidRPr="007A0627">
        <w:rPr>
          <w:rFonts w:ascii="Arial" w:hAnsi="Arial" w:cs="Arial"/>
          <w:sz w:val="24"/>
          <w:szCs w:val="24"/>
        </w:rPr>
        <w:t xml:space="preserve"> and any</w:t>
      </w:r>
      <w:r w:rsidR="00E12F0E" w:rsidRPr="007A0627">
        <w:rPr>
          <w:rFonts w:ascii="Arial" w:hAnsi="Arial" w:cs="Arial"/>
          <w:sz w:val="24"/>
          <w:szCs w:val="24"/>
        </w:rPr>
        <w:t xml:space="preserve"> potential for </w:t>
      </w:r>
      <w:r w:rsidR="00747553" w:rsidRPr="007A0627">
        <w:rPr>
          <w:rFonts w:ascii="Arial" w:hAnsi="Arial" w:cs="Arial"/>
          <w:sz w:val="24"/>
          <w:szCs w:val="24"/>
        </w:rPr>
        <w:t>harm. During</w:t>
      </w:r>
      <w:r w:rsidR="00CF3D66" w:rsidRPr="007A0627">
        <w:rPr>
          <w:rFonts w:ascii="Arial" w:hAnsi="Arial" w:cs="Arial"/>
          <w:sz w:val="24"/>
          <w:szCs w:val="24"/>
        </w:rPr>
        <w:t xml:space="preserve"> a research project the participants should not be subjected to harm in any ways</w:t>
      </w:r>
      <w:r w:rsidR="000E5952" w:rsidRPr="007A0627">
        <w:rPr>
          <w:rFonts w:ascii="Arial" w:hAnsi="Arial" w:cs="Arial"/>
          <w:sz w:val="24"/>
          <w:szCs w:val="24"/>
        </w:rPr>
        <w:t xml:space="preserve">, there should be respect to all </w:t>
      </w:r>
      <w:r w:rsidR="00B47543" w:rsidRPr="007A0627">
        <w:rPr>
          <w:rFonts w:ascii="Arial" w:hAnsi="Arial" w:cs="Arial"/>
          <w:sz w:val="24"/>
          <w:szCs w:val="24"/>
        </w:rPr>
        <w:t>participants</w:t>
      </w:r>
      <w:r w:rsidR="000E5952" w:rsidRPr="007A0627">
        <w:rPr>
          <w:rFonts w:ascii="Arial" w:hAnsi="Arial" w:cs="Arial"/>
          <w:sz w:val="24"/>
          <w:szCs w:val="24"/>
        </w:rPr>
        <w:t xml:space="preserve"> and towards the researcher. You must ensure there is full consent throughout the whole research project </w:t>
      </w:r>
      <w:r w:rsidR="00FC743E" w:rsidRPr="007A0627">
        <w:rPr>
          <w:rFonts w:ascii="Arial" w:hAnsi="Arial" w:cs="Arial"/>
          <w:sz w:val="24"/>
          <w:szCs w:val="24"/>
        </w:rPr>
        <w:t xml:space="preserve">and the participants should be </w:t>
      </w:r>
      <w:r w:rsidR="00D660A1" w:rsidRPr="007A0627">
        <w:rPr>
          <w:rFonts w:ascii="Arial" w:hAnsi="Arial" w:cs="Arial"/>
          <w:sz w:val="24"/>
          <w:szCs w:val="24"/>
        </w:rPr>
        <w:t>prioritised, there</w:t>
      </w:r>
      <w:r w:rsidR="00B47543" w:rsidRPr="007A0627">
        <w:rPr>
          <w:rFonts w:ascii="Arial" w:hAnsi="Arial" w:cs="Arial"/>
          <w:sz w:val="24"/>
          <w:szCs w:val="24"/>
        </w:rPr>
        <w:t xml:space="preserve"> should be complete privacy throughout (</w:t>
      </w:r>
      <w:r w:rsidR="009F377F" w:rsidRPr="007A0627">
        <w:rPr>
          <w:rFonts w:ascii="Arial" w:hAnsi="Arial" w:cs="Arial"/>
          <w:sz w:val="24"/>
          <w:szCs w:val="24"/>
        </w:rPr>
        <w:t xml:space="preserve">Business research methodology, 2022). </w:t>
      </w:r>
    </w:p>
    <w:p w14:paraId="69ED08F4" w14:textId="5A38B0E2" w:rsidR="009F7426" w:rsidRPr="007A0627" w:rsidRDefault="00AB29D3" w:rsidP="00522497">
      <w:pPr>
        <w:rPr>
          <w:rFonts w:ascii="Arial" w:hAnsi="Arial" w:cs="Arial"/>
          <w:sz w:val="24"/>
          <w:szCs w:val="24"/>
        </w:rPr>
      </w:pPr>
      <w:r w:rsidRPr="007A0627">
        <w:rPr>
          <w:rFonts w:ascii="Arial" w:hAnsi="Arial" w:cs="Arial"/>
          <w:sz w:val="24"/>
          <w:szCs w:val="24"/>
        </w:rPr>
        <w:t xml:space="preserve">Section two: </w:t>
      </w:r>
    </w:p>
    <w:p w14:paraId="471818C8" w14:textId="67F75671" w:rsidR="00B70C93" w:rsidRPr="007A0627" w:rsidRDefault="007A6A77" w:rsidP="00522497">
      <w:pPr>
        <w:rPr>
          <w:rFonts w:ascii="Arial" w:hAnsi="Arial" w:cs="Arial"/>
          <w:sz w:val="24"/>
          <w:szCs w:val="24"/>
        </w:rPr>
      </w:pPr>
      <w:r w:rsidRPr="007A0627">
        <w:rPr>
          <w:rFonts w:ascii="Arial" w:hAnsi="Arial" w:cs="Arial"/>
          <w:sz w:val="24"/>
          <w:szCs w:val="24"/>
        </w:rPr>
        <w:t xml:space="preserve">In the </w:t>
      </w:r>
      <w:r w:rsidR="00B30F42" w:rsidRPr="007A0627">
        <w:rPr>
          <w:rFonts w:ascii="Arial" w:hAnsi="Arial" w:cs="Arial"/>
          <w:sz w:val="24"/>
          <w:szCs w:val="24"/>
        </w:rPr>
        <w:t>UK</w:t>
      </w:r>
      <w:r w:rsidRPr="007A0627">
        <w:rPr>
          <w:rFonts w:ascii="Arial" w:hAnsi="Arial" w:cs="Arial"/>
          <w:sz w:val="24"/>
          <w:szCs w:val="24"/>
        </w:rPr>
        <w:t xml:space="preserve"> and many other </w:t>
      </w:r>
      <w:r w:rsidR="00152D8C" w:rsidRPr="007A0627">
        <w:rPr>
          <w:rFonts w:ascii="Arial" w:hAnsi="Arial" w:cs="Arial"/>
          <w:sz w:val="24"/>
          <w:szCs w:val="24"/>
        </w:rPr>
        <w:t>countries</w:t>
      </w:r>
      <w:r w:rsidRPr="007A0627">
        <w:rPr>
          <w:rFonts w:ascii="Arial" w:hAnsi="Arial" w:cs="Arial"/>
          <w:sz w:val="24"/>
          <w:szCs w:val="24"/>
        </w:rPr>
        <w:t xml:space="preserve"> </w:t>
      </w:r>
      <w:r w:rsidR="00626627" w:rsidRPr="007A0627">
        <w:rPr>
          <w:rFonts w:ascii="Arial" w:hAnsi="Arial" w:cs="Arial"/>
          <w:sz w:val="24"/>
          <w:szCs w:val="24"/>
        </w:rPr>
        <w:t xml:space="preserve">free school meals </w:t>
      </w:r>
      <w:r w:rsidR="00B61C14" w:rsidRPr="007A0627">
        <w:rPr>
          <w:rFonts w:ascii="Arial" w:hAnsi="Arial" w:cs="Arial"/>
          <w:sz w:val="24"/>
          <w:szCs w:val="24"/>
        </w:rPr>
        <w:t xml:space="preserve">are available for children </w:t>
      </w:r>
      <w:r w:rsidR="00763F66" w:rsidRPr="007A0627">
        <w:rPr>
          <w:rFonts w:ascii="Arial" w:hAnsi="Arial" w:cs="Arial"/>
          <w:sz w:val="24"/>
          <w:szCs w:val="24"/>
        </w:rPr>
        <w:t xml:space="preserve">whose </w:t>
      </w:r>
      <w:r w:rsidR="00B61C14" w:rsidRPr="007A0627">
        <w:rPr>
          <w:rFonts w:ascii="Arial" w:hAnsi="Arial" w:cs="Arial"/>
          <w:sz w:val="24"/>
          <w:szCs w:val="24"/>
        </w:rPr>
        <w:t>parents earn under a certain amount of money</w:t>
      </w:r>
      <w:r w:rsidR="008B7987" w:rsidRPr="007A0627">
        <w:rPr>
          <w:rFonts w:ascii="Arial" w:hAnsi="Arial" w:cs="Arial"/>
          <w:sz w:val="24"/>
          <w:szCs w:val="24"/>
        </w:rPr>
        <w:t xml:space="preserve"> each year. </w:t>
      </w:r>
      <w:r w:rsidR="009B76F9" w:rsidRPr="007A0627">
        <w:rPr>
          <w:rFonts w:ascii="Arial" w:hAnsi="Arial" w:cs="Arial"/>
          <w:sz w:val="24"/>
          <w:szCs w:val="24"/>
        </w:rPr>
        <w:t xml:space="preserve">According to Staffordshire </w:t>
      </w:r>
      <w:r w:rsidR="005E691C" w:rsidRPr="007A0627">
        <w:rPr>
          <w:rFonts w:ascii="Arial" w:hAnsi="Arial" w:cs="Arial"/>
          <w:sz w:val="24"/>
          <w:szCs w:val="24"/>
        </w:rPr>
        <w:t xml:space="preserve">County Council (2022) free school meals are provided by The Government </w:t>
      </w:r>
      <w:r w:rsidR="002875F9" w:rsidRPr="007A0627">
        <w:rPr>
          <w:rFonts w:ascii="Arial" w:hAnsi="Arial" w:cs="Arial"/>
          <w:sz w:val="24"/>
          <w:szCs w:val="24"/>
        </w:rPr>
        <w:t xml:space="preserve">if the household </w:t>
      </w:r>
      <w:r w:rsidR="00A14AF5" w:rsidRPr="007A0627">
        <w:rPr>
          <w:rFonts w:ascii="Arial" w:hAnsi="Arial" w:cs="Arial"/>
          <w:sz w:val="24"/>
          <w:szCs w:val="24"/>
        </w:rPr>
        <w:t xml:space="preserve">does not reach a certain amount of earnings. </w:t>
      </w:r>
      <w:r w:rsidR="00BB4BBC" w:rsidRPr="007A0627">
        <w:rPr>
          <w:rFonts w:ascii="Arial" w:hAnsi="Arial" w:cs="Arial"/>
          <w:sz w:val="24"/>
          <w:szCs w:val="24"/>
        </w:rPr>
        <w:t>According to Lewis (</w:t>
      </w:r>
      <w:r w:rsidR="00BF15E5" w:rsidRPr="007A0627">
        <w:rPr>
          <w:rFonts w:ascii="Arial" w:hAnsi="Arial" w:cs="Arial"/>
          <w:sz w:val="24"/>
          <w:szCs w:val="24"/>
        </w:rPr>
        <w:t>2022) approximately 27</w:t>
      </w:r>
      <w:r w:rsidR="00D5599F" w:rsidRPr="007A0627">
        <w:rPr>
          <w:rFonts w:ascii="Arial" w:hAnsi="Arial" w:cs="Arial"/>
          <w:sz w:val="24"/>
          <w:szCs w:val="24"/>
        </w:rPr>
        <w:t xml:space="preserve">2,000 </w:t>
      </w:r>
      <w:r w:rsidR="00BD67E5" w:rsidRPr="007A0627">
        <w:rPr>
          <w:rFonts w:ascii="Arial" w:hAnsi="Arial" w:cs="Arial"/>
          <w:sz w:val="24"/>
          <w:szCs w:val="24"/>
        </w:rPr>
        <w:t>pupils in primary school</w:t>
      </w:r>
      <w:r w:rsidR="00B1275C" w:rsidRPr="007A0627">
        <w:rPr>
          <w:rFonts w:ascii="Arial" w:hAnsi="Arial" w:cs="Arial"/>
          <w:sz w:val="24"/>
          <w:szCs w:val="24"/>
        </w:rPr>
        <w:t>s</w:t>
      </w:r>
      <w:r w:rsidR="00BD67E5" w:rsidRPr="007A0627">
        <w:rPr>
          <w:rFonts w:ascii="Arial" w:hAnsi="Arial" w:cs="Arial"/>
          <w:sz w:val="24"/>
          <w:szCs w:val="24"/>
        </w:rPr>
        <w:t xml:space="preserve"> are going to be entitled to free school meals </w:t>
      </w:r>
      <w:r w:rsidR="000C074C" w:rsidRPr="007A0627">
        <w:rPr>
          <w:rFonts w:ascii="Arial" w:hAnsi="Arial" w:cs="Arial"/>
          <w:sz w:val="24"/>
          <w:szCs w:val="24"/>
        </w:rPr>
        <w:t xml:space="preserve">by 2024. </w:t>
      </w:r>
      <w:r w:rsidR="005726E4" w:rsidRPr="007A0627">
        <w:rPr>
          <w:rFonts w:ascii="Arial" w:hAnsi="Arial" w:cs="Arial"/>
          <w:sz w:val="24"/>
          <w:szCs w:val="24"/>
        </w:rPr>
        <w:t>This is put in place by P</w:t>
      </w:r>
      <w:r w:rsidR="00085C8E" w:rsidRPr="007A0627">
        <w:rPr>
          <w:rFonts w:ascii="Arial" w:hAnsi="Arial" w:cs="Arial"/>
          <w:sz w:val="24"/>
          <w:szCs w:val="24"/>
        </w:rPr>
        <w:t xml:space="preserve">laid Cymru and the Labour Welsh Government. </w:t>
      </w:r>
      <w:r w:rsidR="00B70C93" w:rsidRPr="007A0627">
        <w:rPr>
          <w:rFonts w:ascii="Arial" w:hAnsi="Arial" w:cs="Arial"/>
          <w:sz w:val="24"/>
          <w:szCs w:val="24"/>
        </w:rPr>
        <w:t xml:space="preserve">According to Griffiths (2022) </w:t>
      </w:r>
      <w:r w:rsidR="000417CD" w:rsidRPr="007A0627">
        <w:rPr>
          <w:rFonts w:ascii="Arial" w:hAnsi="Arial" w:cs="Arial"/>
          <w:sz w:val="24"/>
          <w:szCs w:val="24"/>
        </w:rPr>
        <w:t xml:space="preserve">stated, as his experience as a headteacher </w:t>
      </w:r>
      <w:r w:rsidR="0012657C" w:rsidRPr="007A0627">
        <w:rPr>
          <w:rFonts w:ascii="Arial" w:hAnsi="Arial" w:cs="Arial"/>
          <w:sz w:val="24"/>
          <w:szCs w:val="24"/>
        </w:rPr>
        <w:t xml:space="preserve">of a primary school. Around two-thirds of a class </w:t>
      </w:r>
      <w:r w:rsidR="00E746F8" w:rsidRPr="007A0627">
        <w:rPr>
          <w:rFonts w:ascii="Arial" w:hAnsi="Arial" w:cs="Arial"/>
          <w:sz w:val="24"/>
          <w:szCs w:val="24"/>
        </w:rPr>
        <w:t>is enti</w:t>
      </w:r>
      <w:r w:rsidR="002C4EF0" w:rsidRPr="007A0627">
        <w:rPr>
          <w:rFonts w:ascii="Arial" w:hAnsi="Arial" w:cs="Arial"/>
          <w:sz w:val="24"/>
          <w:szCs w:val="24"/>
        </w:rPr>
        <w:t xml:space="preserve">tled to free school meals. </w:t>
      </w:r>
      <w:r w:rsidR="00277F59" w:rsidRPr="007A0627">
        <w:rPr>
          <w:rFonts w:ascii="Arial" w:hAnsi="Arial" w:cs="Arial"/>
          <w:sz w:val="24"/>
          <w:szCs w:val="24"/>
        </w:rPr>
        <w:t>H</w:t>
      </w:r>
      <w:r w:rsidR="00BD3831" w:rsidRPr="007A0627">
        <w:rPr>
          <w:rFonts w:ascii="Arial" w:hAnsi="Arial" w:cs="Arial"/>
          <w:sz w:val="24"/>
          <w:szCs w:val="24"/>
        </w:rPr>
        <w:t>e also stated that there is a huge demand in free school meals</w:t>
      </w:r>
      <w:r w:rsidR="00B1275C" w:rsidRPr="007A0627">
        <w:rPr>
          <w:rFonts w:ascii="Arial" w:hAnsi="Arial" w:cs="Arial"/>
          <w:sz w:val="24"/>
          <w:szCs w:val="24"/>
        </w:rPr>
        <w:t xml:space="preserve"> throughout the school. </w:t>
      </w:r>
    </w:p>
    <w:p w14:paraId="59B743DA" w14:textId="0324FA49" w:rsidR="00752F74" w:rsidRDefault="00582B5B" w:rsidP="00522497">
      <w:pPr>
        <w:rPr>
          <w:rFonts w:ascii="Arial" w:hAnsi="Arial" w:cs="Arial"/>
          <w:color w:val="000000" w:themeColor="text1"/>
          <w:sz w:val="24"/>
          <w:szCs w:val="24"/>
        </w:rPr>
      </w:pPr>
      <w:r w:rsidRPr="007A0627">
        <w:rPr>
          <w:rFonts w:ascii="Arial" w:hAnsi="Arial" w:cs="Arial"/>
          <w:color w:val="000000" w:themeColor="text1"/>
          <w:sz w:val="24"/>
          <w:szCs w:val="24"/>
        </w:rPr>
        <w:lastRenderedPageBreak/>
        <w:t xml:space="preserve">According to Child Poverty (2022) </w:t>
      </w:r>
      <w:r w:rsidR="00424E6B" w:rsidRPr="007A0627">
        <w:rPr>
          <w:rFonts w:ascii="Arial" w:hAnsi="Arial" w:cs="Arial"/>
          <w:color w:val="000000" w:themeColor="text1"/>
          <w:sz w:val="24"/>
          <w:szCs w:val="24"/>
        </w:rPr>
        <w:t>their definition of child poverty</w:t>
      </w:r>
      <w:r w:rsidR="005F3979" w:rsidRPr="007A0627">
        <w:rPr>
          <w:rFonts w:ascii="Arial" w:hAnsi="Arial" w:cs="Arial"/>
          <w:color w:val="000000" w:themeColor="text1"/>
          <w:sz w:val="24"/>
          <w:szCs w:val="24"/>
        </w:rPr>
        <w:t xml:space="preserve">: Is that children who are born into poverty </w:t>
      </w:r>
      <w:r w:rsidR="00BD5244" w:rsidRPr="007A0627">
        <w:rPr>
          <w:rFonts w:ascii="Arial" w:hAnsi="Arial" w:cs="Arial"/>
          <w:color w:val="000000" w:themeColor="text1"/>
          <w:sz w:val="24"/>
          <w:szCs w:val="24"/>
        </w:rPr>
        <w:t>are more likely to not have to access to f</w:t>
      </w:r>
      <w:r w:rsidR="00025A53" w:rsidRPr="007A0627">
        <w:rPr>
          <w:rFonts w:ascii="Arial" w:hAnsi="Arial" w:cs="Arial"/>
          <w:color w:val="000000" w:themeColor="text1"/>
          <w:sz w:val="24"/>
          <w:szCs w:val="24"/>
        </w:rPr>
        <w:t xml:space="preserve">resh food and good nutrition’s. </w:t>
      </w:r>
      <w:r w:rsidR="00035F1F" w:rsidRPr="007A0627">
        <w:rPr>
          <w:rFonts w:ascii="Arial" w:hAnsi="Arial" w:cs="Arial"/>
          <w:color w:val="000000" w:themeColor="text1"/>
          <w:sz w:val="24"/>
          <w:szCs w:val="24"/>
        </w:rPr>
        <w:t>Also,</w:t>
      </w:r>
      <w:r w:rsidR="009B17A9" w:rsidRPr="007A0627">
        <w:rPr>
          <w:rFonts w:ascii="Arial" w:hAnsi="Arial" w:cs="Arial"/>
          <w:color w:val="000000" w:themeColor="text1"/>
          <w:sz w:val="24"/>
          <w:szCs w:val="24"/>
        </w:rPr>
        <w:t xml:space="preserve"> the education they receive is </w:t>
      </w:r>
      <w:r w:rsidR="00444E9B" w:rsidRPr="007A0627">
        <w:rPr>
          <w:rFonts w:ascii="Arial" w:hAnsi="Arial" w:cs="Arial"/>
          <w:color w:val="000000" w:themeColor="text1"/>
          <w:sz w:val="24"/>
          <w:szCs w:val="24"/>
        </w:rPr>
        <w:t xml:space="preserve">not as good therefore, they thrive less compared to other children. </w:t>
      </w:r>
      <w:r w:rsidR="00B5615D" w:rsidRPr="007A0627">
        <w:rPr>
          <w:rFonts w:ascii="Arial" w:hAnsi="Arial" w:cs="Arial"/>
          <w:color w:val="000000" w:themeColor="text1"/>
          <w:sz w:val="24"/>
          <w:szCs w:val="24"/>
        </w:rPr>
        <w:t>Over the whole world there are around one billion children who are multidim</w:t>
      </w:r>
      <w:r w:rsidR="00D61544" w:rsidRPr="007A0627">
        <w:rPr>
          <w:rFonts w:ascii="Arial" w:hAnsi="Arial" w:cs="Arial"/>
          <w:color w:val="000000" w:themeColor="text1"/>
          <w:sz w:val="24"/>
          <w:szCs w:val="24"/>
        </w:rPr>
        <w:t xml:space="preserve">ensionally poor, this means that the children </w:t>
      </w:r>
      <w:r w:rsidR="00CA58E1" w:rsidRPr="007A0627">
        <w:rPr>
          <w:rFonts w:ascii="Arial" w:hAnsi="Arial" w:cs="Arial"/>
          <w:color w:val="000000" w:themeColor="text1"/>
          <w:sz w:val="24"/>
          <w:szCs w:val="24"/>
        </w:rPr>
        <w:t xml:space="preserve">access </w:t>
      </w:r>
      <w:r w:rsidR="00035F1F" w:rsidRPr="007A0627">
        <w:rPr>
          <w:rFonts w:ascii="Arial" w:hAnsi="Arial" w:cs="Arial"/>
          <w:color w:val="000000" w:themeColor="text1"/>
          <w:sz w:val="24"/>
          <w:szCs w:val="24"/>
        </w:rPr>
        <w:t xml:space="preserve">the absolute basics and have a disadvantage compared to others. </w:t>
      </w:r>
      <w:r w:rsidR="00025A53" w:rsidRPr="007A0627">
        <w:rPr>
          <w:rFonts w:ascii="Arial" w:hAnsi="Arial" w:cs="Arial"/>
          <w:color w:val="000000" w:themeColor="text1"/>
          <w:sz w:val="24"/>
          <w:szCs w:val="24"/>
        </w:rPr>
        <w:t xml:space="preserve"> </w:t>
      </w:r>
      <w:r w:rsidR="00EB1571" w:rsidRPr="007A0627">
        <w:rPr>
          <w:rFonts w:ascii="Arial" w:hAnsi="Arial" w:cs="Arial"/>
          <w:color w:val="000000" w:themeColor="text1"/>
          <w:sz w:val="24"/>
          <w:szCs w:val="24"/>
        </w:rPr>
        <w:t xml:space="preserve">According to Public Health Scotland (2022) </w:t>
      </w:r>
      <w:r w:rsidR="009E6AC0" w:rsidRPr="007A0627">
        <w:rPr>
          <w:rFonts w:ascii="Arial" w:hAnsi="Arial" w:cs="Arial"/>
          <w:color w:val="000000" w:themeColor="text1"/>
          <w:sz w:val="24"/>
          <w:szCs w:val="24"/>
        </w:rPr>
        <w:t xml:space="preserve">poverty has got many different </w:t>
      </w:r>
      <w:r w:rsidR="00BC1C16" w:rsidRPr="007A0627">
        <w:rPr>
          <w:rFonts w:ascii="Arial" w:hAnsi="Arial" w:cs="Arial"/>
          <w:color w:val="000000" w:themeColor="text1"/>
          <w:sz w:val="24"/>
          <w:szCs w:val="24"/>
        </w:rPr>
        <w:t xml:space="preserve">negative impacts on children in the early years. Poverty can have an impact on children’s </w:t>
      </w:r>
      <w:r w:rsidR="002539E8" w:rsidRPr="007A0627">
        <w:rPr>
          <w:rFonts w:ascii="Arial" w:hAnsi="Arial" w:cs="Arial"/>
          <w:color w:val="000000" w:themeColor="text1"/>
          <w:sz w:val="24"/>
          <w:szCs w:val="24"/>
        </w:rPr>
        <w:t>health- mental and physical, social awareness, emotional wellbeing,</w:t>
      </w:r>
      <w:r w:rsidR="00223C3F" w:rsidRPr="007A0627">
        <w:rPr>
          <w:rFonts w:ascii="Arial" w:hAnsi="Arial" w:cs="Arial"/>
          <w:color w:val="000000" w:themeColor="text1"/>
          <w:sz w:val="24"/>
          <w:szCs w:val="24"/>
        </w:rPr>
        <w:t xml:space="preserve"> cognitive development, can have a negative impact on the child’s behaviour</w:t>
      </w:r>
      <w:r w:rsidR="00103AA8" w:rsidRPr="007A0627">
        <w:rPr>
          <w:rFonts w:ascii="Arial" w:hAnsi="Arial" w:cs="Arial"/>
          <w:color w:val="000000" w:themeColor="text1"/>
          <w:sz w:val="24"/>
          <w:szCs w:val="24"/>
        </w:rPr>
        <w:t>,</w:t>
      </w:r>
      <w:r w:rsidR="002F617A" w:rsidRPr="007A0627">
        <w:rPr>
          <w:rFonts w:ascii="Arial" w:hAnsi="Arial" w:cs="Arial"/>
          <w:color w:val="000000" w:themeColor="text1"/>
          <w:sz w:val="24"/>
          <w:szCs w:val="24"/>
        </w:rPr>
        <w:t xml:space="preserve"> </w:t>
      </w:r>
      <w:r w:rsidR="00223C3F" w:rsidRPr="007A0627">
        <w:rPr>
          <w:rFonts w:ascii="Arial" w:hAnsi="Arial" w:cs="Arial"/>
          <w:color w:val="000000" w:themeColor="text1"/>
          <w:sz w:val="24"/>
          <w:szCs w:val="24"/>
        </w:rPr>
        <w:t xml:space="preserve">and the children’s educational outcomes. </w:t>
      </w:r>
      <w:r w:rsidR="00566A8B" w:rsidRPr="007A0627">
        <w:rPr>
          <w:rFonts w:ascii="Arial" w:hAnsi="Arial" w:cs="Arial"/>
          <w:color w:val="000000" w:themeColor="text1"/>
          <w:sz w:val="24"/>
          <w:szCs w:val="24"/>
        </w:rPr>
        <w:t xml:space="preserve">Children born into poverty are more likely to experience </w:t>
      </w:r>
      <w:r w:rsidR="00463102" w:rsidRPr="007A0627">
        <w:rPr>
          <w:rFonts w:ascii="Arial" w:hAnsi="Arial" w:cs="Arial"/>
          <w:color w:val="000000" w:themeColor="text1"/>
          <w:sz w:val="24"/>
          <w:szCs w:val="24"/>
        </w:rPr>
        <w:t xml:space="preserve">health problems, this includes poor nutrition due to the food </w:t>
      </w:r>
      <w:r w:rsidR="003B05D1" w:rsidRPr="007A0627">
        <w:rPr>
          <w:rFonts w:ascii="Arial" w:hAnsi="Arial" w:cs="Arial"/>
          <w:color w:val="000000" w:themeColor="text1"/>
          <w:sz w:val="24"/>
          <w:szCs w:val="24"/>
        </w:rPr>
        <w:t xml:space="preserve">they eat and </w:t>
      </w:r>
      <w:r w:rsidR="004376E6" w:rsidRPr="007A0627">
        <w:rPr>
          <w:rFonts w:ascii="Arial" w:hAnsi="Arial" w:cs="Arial"/>
          <w:color w:val="000000" w:themeColor="text1"/>
          <w:sz w:val="24"/>
          <w:szCs w:val="24"/>
        </w:rPr>
        <w:t>chronic</w:t>
      </w:r>
      <w:r w:rsidR="003B05D1" w:rsidRPr="007A0627">
        <w:rPr>
          <w:rFonts w:ascii="Arial" w:hAnsi="Arial" w:cs="Arial"/>
          <w:color w:val="000000" w:themeColor="text1"/>
          <w:sz w:val="24"/>
          <w:szCs w:val="24"/>
        </w:rPr>
        <w:t xml:space="preserve"> dise</w:t>
      </w:r>
      <w:r w:rsidR="004376E6" w:rsidRPr="007A0627">
        <w:rPr>
          <w:rFonts w:ascii="Arial" w:hAnsi="Arial" w:cs="Arial"/>
          <w:color w:val="000000" w:themeColor="text1"/>
          <w:sz w:val="24"/>
          <w:szCs w:val="24"/>
        </w:rPr>
        <w:t xml:space="preserve">ase. </w:t>
      </w:r>
      <w:r w:rsidR="0090611B" w:rsidRPr="007A0627">
        <w:rPr>
          <w:rFonts w:ascii="Arial" w:hAnsi="Arial" w:cs="Arial"/>
          <w:color w:val="000000" w:themeColor="text1"/>
          <w:sz w:val="24"/>
          <w:szCs w:val="24"/>
        </w:rPr>
        <w:t xml:space="preserve">According to Wales Online (2022) </w:t>
      </w:r>
      <w:r w:rsidR="005D25DD" w:rsidRPr="007A0627">
        <w:rPr>
          <w:rFonts w:ascii="Arial" w:hAnsi="Arial" w:cs="Arial"/>
          <w:color w:val="000000" w:themeColor="text1"/>
          <w:sz w:val="24"/>
          <w:szCs w:val="24"/>
        </w:rPr>
        <w:t>i</w:t>
      </w:r>
      <w:r w:rsidR="008A7A17" w:rsidRPr="007A0627">
        <w:rPr>
          <w:rFonts w:ascii="Arial" w:hAnsi="Arial" w:cs="Arial"/>
          <w:color w:val="000000" w:themeColor="text1"/>
          <w:sz w:val="24"/>
          <w:szCs w:val="24"/>
        </w:rPr>
        <w:t>n one area in Wales as many as 55</w:t>
      </w:r>
      <w:r w:rsidR="001F6B69" w:rsidRPr="007A0627">
        <w:rPr>
          <w:rFonts w:ascii="Arial" w:hAnsi="Arial" w:cs="Arial"/>
          <w:color w:val="000000" w:themeColor="text1"/>
          <w:sz w:val="24"/>
          <w:szCs w:val="24"/>
        </w:rPr>
        <w:t xml:space="preserve">% over half of the early years population in this area </w:t>
      </w:r>
      <w:r w:rsidR="00F03294" w:rsidRPr="007A0627">
        <w:rPr>
          <w:rFonts w:ascii="Arial" w:hAnsi="Arial" w:cs="Arial"/>
          <w:color w:val="000000" w:themeColor="text1"/>
          <w:sz w:val="24"/>
          <w:szCs w:val="24"/>
        </w:rPr>
        <w:t xml:space="preserve">are growing up in poverty. </w:t>
      </w:r>
      <w:r w:rsidR="000D7120" w:rsidRPr="007A0627">
        <w:rPr>
          <w:rFonts w:ascii="Arial" w:hAnsi="Arial" w:cs="Arial"/>
          <w:color w:val="000000" w:themeColor="text1"/>
          <w:sz w:val="24"/>
          <w:szCs w:val="24"/>
        </w:rPr>
        <w:t xml:space="preserve">The latest figures show that there are 179,367 </w:t>
      </w:r>
      <w:r w:rsidR="00AF79D5" w:rsidRPr="007A0627">
        <w:rPr>
          <w:rFonts w:ascii="Arial" w:hAnsi="Arial" w:cs="Arial"/>
          <w:color w:val="000000" w:themeColor="text1"/>
          <w:sz w:val="24"/>
          <w:szCs w:val="24"/>
        </w:rPr>
        <w:t xml:space="preserve">children in Wales living in poverty. </w:t>
      </w:r>
      <w:r w:rsidR="00791DDF" w:rsidRPr="007A0627">
        <w:rPr>
          <w:rFonts w:ascii="Arial" w:hAnsi="Arial" w:cs="Arial"/>
          <w:color w:val="000000" w:themeColor="text1"/>
          <w:sz w:val="24"/>
          <w:szCs w:val="24"/>
        </w:rPr>
        <w:t xml:space="preserve">These figures have increased in just over </w:t>
      </w:r>
      <w:r w:rsidR="009645B6" w:rsidRPr="007A0627">
        <w:rPr>
          <w:rFonts w:ascii="Arial" w:hAnsi="Arial" w:cs="Arial"/>
          <w:color w:val="000000" w:themeColor="text1"/>
          <w:sz w:val="24"/>
          <w:szCs w:val="24"/>
        </w:rPr>
        <w:t xml:space="preserve">a year by </w:t>
      </w:r>
      <w:r w:rsidR="00C47E83" w:rsidRPr="007A0627">
        <w:rPr>
          <w:rFonts w:ascii="Arial" w:hAnsi="Arial" w:cs="Arial"/>
          <w:color w:val="000000" w:themeColor="text1"/>
          <w:sz w:val="24"/>
          <w:szCs w:val="24"/>
        </w:rPr>
        <w:t>38.473</w:t>
      </w:r>
      <w:r w:rsidR="003B2462" w:rsidRPr="007A0627">
        <w:rPr>
          <w:rFonts w:ascii="Arial" w:hAnsi="Arial" w:cs="Arial"/>
          <w:color w:val="000000" w:themeColor="text1"/>
          <w:sz w:val="24"/>
          <w:szCs w:val="24"/>
        </w:rPr>
        <w:t xml:space="preserve">. </w:t>
      </w:r>
      <w:r w:rsidR="003E58E2" w:rsidRPr="007A0627">
        <w:rPr>
          <w:rFonts w:ascii="Arial" w:hAnsi="Arial" w:cs="Arial"/>
          <w:color w:val="000000" w:themeColor="text1"/>
          <w:sz w:val="24"/>
          <w:szCs w:val="24"/>
        </w:rPr>
        <w:t xml:space="preserve">Although, the living </w:t>
      </w:r>
      <w:r w:rsidR="005329B9" w:rsidRPr="007A0627">
        <w:rPr>
          <w:rFonts w:ascii="Arial" w:hAnsi="Arial" w:cs="Arial"/>
          <w:color w:val="000000" w:themeColor="text1"/>
          <w:sz w:val="24"/>
          <w:szCs w:val="24"/>
        </w:rPr>
        <w:t xml:space="preserve">costs have gone up drastically. Therefore, families who are in poverty are struggling now more than ever. </w:t>
      </w:r>
      <w:r w:rsidR="00475ED4" w:rsidRPr="007A0627">
        <w:rPr>
          <w:rFonts w:ascii="Arial" w:hAnsi="Arial" w:cs="Arial"/>
          <w:color w:val="000000" w:themeColor="text1"/>
          <w:sz w:val="24"/>
          <w:szCs w:val="24"/>
        </w:rPr>
        <w:t xml:space="preserve">According to </w:t>
      </w:r>
      <w:r w:rsidR="00447209" w:rsidRPr="007A0627">
        <w:rPr>
          <w:rFonts w:ascii="Arial" w:hAnsi="Arial" w:cs="Arial"/>
          <w:color w:val="000000" w:themeColor="text1"/>
          <w:sz w:val="24"/>
          <w:szCs w:val="24"/>
        </w:rPr>
        <w:t xml:space="preserve">National Education Union </w:t>
      </w:r>
      <w:r w:rsidR="00714D68" w:rsidRPr="007A0627">
        <w:rPr>
          <w:rFonts w:ascii="Arial" w:hAnsi="Arial" w:cs="Arial"/>
          <w:color w:val="000000" w:themeColor="text1"/>
          <w:sz w:val="24"/>
          <w:szCs w:val="24"/>
        </w:rPr>
        <w:t>(2019) “</w:t>
      </w:r>
      <w:r w:rsidR="0007439A" w:rsidRPr="007A0627">
        <w:rPr>
          <w:rFonts w:ascii="Arial" w:hAnsi="Arial" w:cs="Arial"/>
          <w:color w:val="000000" w:themeColor="text1"/>
          <w:sz w:val="24"/>
          <w:szCs w:val="24"/>
        </w:rPr>
        <w:t xml:space="preserve">on a survey we did over three-quarters of the participants </w:t>
      </w:r>
      <w:r w:rsidR="008D09EA" w:rsidRPr="007A0627">
        <w:rPr>
          <w:rFonts w:ascii="Arial" w:hAnsi="Arial" w:cs="Arial"/>
          <w:color w:val="000000" w:themeColor="text1"/>
          <w:sz w:val="24"/>
          <w:szCs w:val="24"/>
        </w:rPr>
        <w:t xml:space="preserve">had demonstrated fatigue and poor concentration which is 78% </w:t>
      </w:r>
      <w:r w:rsidR="000545D8" w:rsidRPr="007A0627">
        <w:rPr>
          <w:rFonts w:ascii="Arial" w:hAnsi="Arial" w:cs="Arial"/>
          <w:color w:val="000000" w:themeColor="text1"/>
          <w:sz w:val="24"/>
          <w:szCs w:val="24"/>
        </w:rPr>
        <w:t xml:space="preserve">in school as a result of poverty. </w:t>
      </w:r>
      <w:r w:rsidR="00293262" w:rsidRPr="007A0627">
        <w:rPr>
          <w:rFonts w:ascii="Arial" w:hAnsi="Arial" w:cs="Arial"/>
          <w:color w:val="000000" w:themeColor="text1"/>
          <w:sz w:val="24"/>
          <w:szCs w:val="24"/>
        </w:rPr>
        <w:t xml:space="preserve">More than half </w:t>
      </w:r>
      <w:r w:rsidR="0089426F" w:rsidRPr="007A0627">
        <w:rPr>
          <w:rFonts w:ascii="Arial" w:hAnsi="Arial" w:cs="Arial"/>
          <w:color w:val="000000" w:themeColor="text1"/>
          <w:sz w:val="24"/>
          <w:szCs w:val="24"/>
        </w:rPr>
        <w:t xml:space="preserve">of the staff members- 57% have said that their students have experienced hunger due to poverty. </w:t>
      </w:r>
    </w:p>
    <w:p w14:paraId="03BD0B6B" w14:textId="0705F800" w:rsidR="007172E5" w:rsidRPr="00941F92" w:rsidRDefault="007172E5" w:rsidP="00941F92">
      <w:pPr>
        <w:rPr>
          <w:rFonts w:ascii="Arial" w:hAnsi="Arial" w:cs="Arial"/>
          <w:color w:val="000000" w:themeColor="text1"/>
          <w:sz w:val="24"/>
          <w:szCs w:val="24"/>
        </w:rPr>
      </w:pPr>
      <w:r>
        <w:rPr>
          <w:rFonts w:ascii="Arial" w:hAnsi="Arial" w:cs="Arial"/>
          <w:color w:val="000000" w:themeColor="text1"/>
          <w:sz w:val="24"/>
          <w:szCs w:val="24"/>
        </w:rPr>
        <w:t xml:space="preserve">According to McLoed, (2022) Maslow had a theory to do with poverty. </w:t>
      </w:r>
      <w:r w:rsidR="003F3B89">
        <w:rPr>
          <w:rFonts w:ascii="Arial" w:hAnsi="Arial" w:cs="Arial"/>
          <w:color w:val="000000" w:themeColor="text1"/>
          <w:sz w:val="24"/>
          <w:szCs w:val="24"/>
        </w:rPr>
        <w:t xml:space="preserve">Maslow </w:t>
      </w:r>
      <w:r w:rsidR="00B87FA9">
        <w:rPr>
          <w:rFonts w:ascii="Arial" w:hAnsi="Arial" w:cs="Arial"/>
          <w:color w:val="000000" w:themeColor="text1"/>
          <w:sz w:val="24"/>
          <w:szCs w:val="24"/>
        </w:rPr>
        <w:t>came up with a five-tier of human needs fo</w:t>
      </w:r>
      <w:r w:rsidR="00DE402B">
        <w:rPr>
          <w:rFonts w:ascii="Arial" w:hAnsi="Arial" w:cs="Arial"/>
          <w:color w:val="000000" w:themeColor="text1"/>
          <w:sz w:val="24"/>
          <w:szCs w:val="24"/>
        </w:rPr>
        <w:t>r people to meet. Maslow put this in place to be used as a motivational theory</w:t>
      </w:r>
      <w:r w:rsidR="00AB4CEB">
        <w:rPr>
          <w:rFonts w:ascii="Arial" w:hAnsi="Arial" w:cs="Arial"/>
          <w:color w:val="000000" w:themeColor="text1"/>
          <w:sz w:val="24"/>
          <w:szCs w:val="24"/>
        </w:rPr>
        <w:t xml:space="preserve">. This is a five-tier pyramid which includes starting from the bottom: </w:t>
      </w:r>
      <w:r w:rsidR="00390966">
        <w:rPr>
          <w:rFonts w:ascii="Arial" w:hAnsi="Arial" w:cs="Arial"/>
          <w:color w:val="000000" w:themeColor="text1"/>
          <w:sz w:val="24"/>
          <w:szCs w:val="24"/>
        </w:rPr>
        <w:t>physiological- food and clothing, safety- job</w:t>
      </w:r>
      <w:r w:rsidR="00862CDA">
        <w:rPr>
          <w:rFonts w:ascii="Arial" w:hAnsi="Arial" w:cs="Arial"/>
          <w:color w:val="000000" w:themeColor="text1"/>
          <w:sz w:val="24"/>
          <w:szCs w:val="24"/>
        </w:rPr>
        <w:t xml:space="preserve"> and security, love and belonging needs- secure family and friends, esteem, and self-</w:t>
      </w:r>
      <w:r w:rsidR="00F109BD">
        <w:rPr>
          <w:rFonts w:ascii="Arial" w:hAnsi="Arial" w:cs="Arial"/>
          <w:color w:val="000000" w:themeColor="text1"/>
          <w:sz w:val="24"/>
          <w:szCs w:val="24"/>
        </w:rPr>
        <w:t xml:space="preserve">actualization.  </w:t>
      </w:r>
      <w:r w:rsidR="00AB4CEB">
        <w:rPr>
          <w:rFonts w:ascii="Arial" w:hAnsi="Arial" w:cs="Arial"/>
          <w:color w:val="000000" w:themeColor="text1"/>
          <w:sz w:val="24"/>
          <w:szCs w:val="24"/>
        </w:rPr>
        <w:t xml:space="preserve"> </w:t>
      </w:r>
      <w:r w:rsidR="008D36CA">
        <w:rPr>
          <w:rFonts w:ascii="Arial" w:hAnsi="Arial" w:cs="Arial"/>
          <w:color w:val="000000" w:themeColor="text1"/>
          <w:sz w:val="24"/>
          <w:szCs w:val="24"/>
        </w:rPr>
        <w:t xml:space="preserve">Maslow stated in 1943 “individuals </w:t>
      </w:r>
      <w:r w:rsidR="00124E18">
        <w:rPr>
          <w:rFonts w:ascii="Arial" w:hAnsi="Arial" w:cs="Arial"/>
          <w:color w:val="000000" w:themeColor="text1"/>
          <w:sz w:val="24"/>
          <w:szCs w:val="24"/>
        </w:rPr>
        <w:t xml:space="preserve">must satisfy </w:t>
      </w:r>
      <w:r w:rsidR="007839F4">
        <w:rPr>
          <w:rFonts w:ascii="Arial" w:hAnsi="Arial" w:cs="Arial"/>
          <w:color w:val="000000" w:themeColor="text1"/>
          <w:sz w:val="24"/>
          <w:szCs w:val="24"/>
        </w:rPr>
        <w:t>lower-level</w:t>
      </w:r>
      <w:r w:rsidR="00124E18">
        <w:rPr>
          <w:rFonts w:ascii="Arial" w:hAnsi="Arial" w:cs="Arial"/>
          <w:color w:val="000000" w:themeColor="text1"/>
          <w:sz w:val="24"/>
          <w:szCs w:val="24"/>
        </w:rPr>
        <w:t xml:space="preserve"> needs before progressing on to higher levels”. </w:t>
      </w:r>
      <w:r w:rsidR="007839F4">
        <w:rPr>
          <w:rFonts w:ascii="Arial" w:hAnsi="Arial" w:cs="Arial"/>
          <w:color w:val="000000" w:themeColor="text1"/>
          <w:sz w:val="24"/>
          <w:szCs w:val="24"/>
        </w:rPr>
        <w:t>Therefore the adults in charge of the children must ensure their attainment is all up to date therefore, they can meet the children’s needs.</w:t>
      </w:r>
      <w:r w:rsidR="00F109BD">
        <w:rPr>
          <w:rFonts w:ascii="Arial" w:hAnsi="Arial" w:cs="Arial"/>
          <w:color w:val="000000" w:themeColor="text1"/>
          <w:sz w:val="24"/>
          <w:szCs w:val="24"/>
        </w:rPr>
        <w:t xml:space="preserve"> By Maslow’s theory </w:t>
      </w:r>
      <w:r w:rsidR="00DC65B4">
        <w:rPr>
          <w:rFonts w:ascii="Arial" w:hAnsi="Arial" w:cs="Arial"/>
          <w:color w:val="000000" w:themeColor="text1"/>
          <w:sz w:val="24"/>
          <w:szCs w:val="24"/>
        </w:rPr>
        <w:t xml:space="preserve">if the child has got all five of those </w:t>
      </w:r>
      <w:r w:rsidR="00F338D7">
        <w:rPr>
          <w:rFonts w:ascii="Arial" w:hAnsi="Arial" w:cs="Arial"/>
          <w:color w:val="000000" w:themeColor="text1"/>
          <w:sz w:val="24"/>
          <w:szCs w:val="24"/>
        </w:rPr>
        <w:t xml:space="preserve">basics in the pyramid the child should be receiving what they need. </w:t>
      </w:r>
    </w:p>
    <w:p w14:paraId="31C47579" w14:textId="02215F44" w:rsidR="001820EE" w:rsidRPr="00C94FDD" w:rsidRDefault="001820EE" w:rsidP="00522497">
      <w:pPr>
        <w:rPr>
          <w:rFonts w:ascii="Arial" w:hAnsi="Arial" w:cs="Arial"/>
          <w:color w:val="FF0000"/>
          <w:sz w:val="24"/>
          <w:szCs w:val="24"/>
        </w:rPr>
      </w:pPr>
    </w:p>
    <w:p w14:paraId="22C8B52B" w14:textId="1BA55183" w:rsidR="00522497" w:rsidRPr="007A0627" w:rsidRDefault="00C86AC7" w:rsidP="00522497">
      <w:pPr>
        <w:rPr>
          <w:rFonts w:ascii="Arial" w:hAnsi="Arial" w:cs="Arial"/>
          <w:color w:val="000000" w:themeColor="text1"/>
          <w:sz w:val="24"/>
          <w:szCs w:val="24"/>
        </w:rPr>
      </w:pPr>
      <w:r w:rsidRPr="007A0627">
        <w:rPr>
          <w:rFonts w:ascii="Arial" w:hAnsi="Arial" w:cs="Arial"/>
          <w:color w:val="000000" w:themeColor="text1"/>
          <w:sz w:val="24"/>
          <w:szCs w:val="24"/>
        </w:rPr>
        <w:t xml:space="preserve">According to </w:t>
      </w:r>
      <w:r w:rsidR="00643F62" w:rsidRPr="007A0627">
        <w:rPr>
          <w:rFonts w:ascii="Arial" w:hAnsi="Arial" w:cs="Arial"/>
          <w:color w:val="000000" w:themeColor="text1"/>
          <w:sz w:val="24"/>
          <w:szCs w:val="24"/>
        </w:rPr>
        <w:t xml:space="preserve">Educational Attainment </w:t>
      </w:r>
      <w:r w:rsidR="00295CE7" w:rsidRPr="007A0627">
        <w:rPr>
          <w:rFonts w:ascii="Arial" w:hAnsi="Arial" w:cs="Arial"/>
          <w:color w:val="000000" w:themeColor="text1"/>
          <w:sz w:val="24"/>
          <w:szCs w:val="24"/>
        </w:rPr>
        <w:t xml:space="preserve">(2016) the definition of attainment in early years education. </w:t>
      </w:r>
      <w:r w:rsidR="00542F3A" w:rsidRPr="007A0627">
        <w:rPr>
          <w:rFonts w:ascii="Arial" w:hAnsi="Arial" w:cs="Arial"/>
          <w:color w:val="000000" w:themeColor="text1"/>
          <w:sz w:val="24"/>
          <w:szCs w:val="24"/>
        </w:rPr>
        <w:t xml:space="preserve">Educational attainment </w:t>
      </w:r>
      <w:r w:rsidR="00FF0296" w:rsidRPr="007A0627">
        <w:rPr>
          <w:rFonts w:ascii="Arial" w:hAnsi="Arial" w:cs="Arial"/>
          <w:color w:val="000000" w:themeColor="text1"/>
          <w:sz w:val="24"/>
          <w:szCs w:val="24"/>
        </w:rPr>
        <w:t xml:space="preserve">is the highest level of education completed by the </w:t>
      </w:r>
      <w:r w:rsidR="002C4CEC" w:rsidRPr="007A0627">
        <w:rPr>
          <w:rFonts w:ascii="Arial" w:hAnsi="Arial" w:cs="Arial"/>
          <w:color w:val="000000" w:themeColor="text1"/>
          <w:sz w:val="24"/>
          <w:szCs w:val="24"/>
        </w:rPr>
        <w:t>student;</w:t>
      </w:r>
      <w:r w:rsidR="00DC0441" w:rsidRPr="007A0627">
        <w:rPr>
          <w:rFonts w:ascii="Arial" w:hAnsi="Arial" w:cs="Arial"/>
          <w:color w:val="000000" w:themeColor="text1"/>
          <w:sz w:val="24"/>
          <w:szCs w:val="24"/>
        </w:rPr>
        <w:t xml:space="preserve"> this is shown as an overall percentage of all the students in that specific age range. </w:t>
      </w:r>
      <w:r w:rsidR="004F7249" w:rsidRPr="007A0627">
        <w:rPr>
          <w:rFonts w:ascii="Arial" w:hAnsi="Arial" w:cs="Arial"/>
          <w:color w:val="000000" w:themeColor="text1"/>
          <w:sz w:val="24"/>
          <w:szCs w:val="24"/>
        </w:rPr>
        <w:t>This includes secondary education</w:t>
      </w:r>
      <w:r w:rsidR="002C4CEC" w:rsidRPr="007A0627">
        <w:rPr>
          <w:rFonts w:ascii="Arial" w:hAnsi="Arial" w:cs="Arial"/>
          <w:color w:val="000000" w:themeColor="text1"/>
          <w:sz w:val="24"/>
          <w:szCs w:val="24"/>
        </w:rPr>
        <w:t xml:space="preserve">, primary education and the early years. </w:t>
      </w:r>
      <w:r w:rsidR="00DA1460" w:rsidRPr="007A0627">
        <w:rPr>
          <w:rFonts w:ascii="Arial" w:hAnsi="Arial" w:cs="Arial"/>
          <w:color w:val="000000" w:themeColor="text1"/>
          <w:sz w:val="24"/>
          <w:szCs w:val="24"/>
        </w:rPr>
        <w:t xml:space="preserve">Attainment is </w:t>
      </w:r>
      <w:r w:rsidR="00CF0F36" w:rsidRPr="007A0627">
        <w:rPr>
          <w:rFonts w:ascii="Arial" w:hAnsi="Arial" w:cs="Arial"/>
          <w:color w:val="000000" w:themeColor="text1"/>
          <w:sz w:val="24"/>
          <w:szCs w:val="24"/>
        </w:rPr>
        <w:t xml:space="preserve">put into place to measure the child’s achievement during school. </w:t>
      </w:r>
      <w:r w:rsidR="00410992" w:rsidRPr="007A0627">
        <w:rPr>
          <w:rFonts w:ascii="Arial" w:hAnsi="Arial" w:cs="Arial"/>
          <w:color w:val="000000" w:themeColor="text1"/>
          <w:sz w:val="24"/>
          <w:szCs w:val="24"/>
        </w:rPr>
        <w:t xml:space="preserve">This is then compared </w:t>
      </w:r>
      <w:r w:rsidR="00394B56" w:rsidRPr="007A0627">
        <w:rPr>
          <w:rFonts w:ascii="Arial" w:hAnsi="Arial" w:cs="Arial"/>
          <w:color w:val="000000" w:themeColor="text1"/>
          <w:sz w:val="24"/>
          <w:szCs w:val="24"/>
        </w:rPr>
        <w:t>to a standardised expectation for the age range</w:t>
      </w:r>
      <w:r w:rsidR="00D33047" w:rsidRPr="007A0627">
        <w:rPr>
          <w:rFonts w:ascii="Arial" w:hAnsi="Arial" w:cs="Arial"/>
          <w:color w:val="000000" w:themeColor="text1"/>
          <w:sz w:val="24"/>
          <w:szCs w:val="24"/>
        </w:rPr>
        <w:t xml:space="preserve"> they are looking into. </w:t>
      </w:r>
      <w:r w:rsidR="00E40379" w:rsidRPr="007A0627">
        <w:rPr>
          <w:rFonts w:ascii="Arial" w:hAnsi="Arial" w:cs="Arial"/>
          <w:color w:val="000000" w:themeColor="text1"/>
          <w:sz w:val="24"/>
          <w:szCs w:val="24"/>
        </w:rPr>
        <w:t xml:space="preserve">This is </w:t>
      </w:r>
      <w:r w:rsidR="00EA3840" w:rsidRPr="007A0627">
        <w:rPr>
          <w:rFonts w:ascii="Arial" w:hAnsi="Arial" w:cs="Arial"/>
          <w:color w:val="000000" w:themeColor="text1"/>
          <w:sz w:val="24"/>
          <w:szCs w:val="24"/>
        </w:rPr>
        <w:t xml:space="preserve">crucial for a school to do as the </w:t>
      </w:r>
      <w:r w:rsidR="00994606" w:rsidRPr="007A0627">
        <w:rPr>
          <w:rFonts w:ascii="Arial" w:hAnsi="Arial" w:cs="Arial"/>
          <w:color w:val="000000" w:themeColor="text1"/>
          <w:sz w:val="24"/>
          <w:szCs w:val="24"/>
        </w:rPr>
        <w:t>schools</w:t>
      </w:r>
      <w:r w:rsidR="00EA3840" w:rsidRPr="007A0627">
        <w:rPr>
          <w:rFonts w:ascii="Arial" w:hAnsi="Arial" w:cs="Arial"/>
          <w:color w:val="000000" w:themeColor="text1"/>
          <w:sz w:val="24"/>
          <w:szCs w:val="24"/>
        </w:rPr>
        <w:t xml:space="preserve"> then therefore</w:t>
      </w:r>
      <w:r w:rsidR="00AB29D3" w:rsidRPr="007A0627">
        <w:rPr>
          <w:rFonts w:ascii="Arial" w:hAnsi="Arial" w:cs="Arial"/>
          <w:color w:val="000000" w:themeColor="text1"/>
          <w:sz w:val="24"/>
          <w:szCs w:val="24"/>
        </w:rPr>
        <w:t xml:space="preserve"> </w:t>
      </w:r>
      <w:r w:rsidR="007A0627" w:rsidRPr="007A0627">
        <w:rPr>
          <w:rFonts w:ascii="Arial" w:hAnsi="Arial" w:cs="Arial"/>
          <w:color w:val="000000" w:themeColor="text1"/>
          <w:sz w:val="24"/>
          <w:szCs w:val="24"/>
        </w:rPr>
        <w:t>are judged</w:t>
      </w:r>
      <w:r w:rsidR="00EA3840" w:rsidRPr="007A0627">
        <w:rPr>
          <w:rFonts w:ascii="Arial" w:hAnsi="Arial" w:cs="Arial"/>
          <w:color w:val="000000" w:themeColor="text1"/>
          <w:sz w:val="24"/>
          <w:szCs w:val="24"/>
        </w:rPr>
        <w:t xml:space="preserve"> by the attainment of the </w:t>
      </w:r>
      <w:r w:rsidR="00994606" w:rsidRPr="007A0627">
        <w:rPr>
          <w:rFonts w:ascii="Arial" w:hAnsi="Arial" w:cs="Arial"/>
          <w:color w:val="000000" w:themeColor="text1"/>
          <w:sz w:val="24"/>
          <w:szCs w:val="24"/>
        </w:rPr>
        <w:t>student’s</w:t>
      </w:r>
      <w:r w:rsidR="00E219A8" w:rsidRPr="007A0627">
        <w:rPr>
          <w:rFonts w:ascii="Arial" w:hAnsi="Arial" w:cs="Arial"/>
          <w:color w:val="000000" w:themeColor="text1"/>
          <w:sz w:val="24"/>
          <w:szCs w:val="24"/>
        </w:rPr>
        <w:t xml:space="preserve"> grades. It is also crucial as the teachers can therefor</w:t>
      </w:r>
      <w:r w:rsidR="00B95822" w:rsidRPr="007A0627">
        <w:rPr>
          <w:rFonts w:ascii="Arial" w:hAnsi="Arial" w:cs="Arial"/>
          <w:color w:val="000000" w:themeColor="text1"/>
          <w:sz w:val="24"/>
          <w:szCs w:val="24"/>
        </w:rPr>
        <w:t xml:space="preserve">e see the </w:t>
      </w:r>
      <w:r w:rsidR="00E1574B" w:rsidRPr="007A0627">
        <w:rPr>
          <w:rFonts w:ascii="Arial" w:hAnsi="Arial" w:cs="Arial"/>
          <w:color w:val="000000" w:themeColor="text1"/>
          <w:sz w:val="24"/>
          <w:szCs w:val="24"/>
        </w:rPr>
        <w:t>students’</w:t>
      </w:r>
      <w:r w:rsidR="00B95822" w:rsidRPr="007A0627">
        <w:rPr>
          <w:rFonts w:ascii="Arial" w:hAnsi="Arial" w:cs="Arial"/>
          <w:color w:val="000000" w:themeColor="text1"/>
          <w:sz w:val="24"/>
          <w:szCs w:val="24"/>
        </w:rPr>
        <w:t xml:space="preserve"> prog</w:t>
      </w:r>
      <w:r w:rsidR="00994606" w:rsidRPr="007A0627">
        <w:rPr>
          <w:rFonts w:ascii="Arial" w:hAnsi="Arial" w:cs="Arial"/>
          <w:color w:val="000000" w:themeColor="text1"/>
          <w:sz w:val="24"/>
          <w:szCs w:val="24"/>
        </w:rPr>
        <w:t>ress and the children’s weaknesses</w:t>
      </w:r>
      <w:r w:rsidR="00E1574B" w:rsidRPr="007A0627">
        <w:rPr>
          <w:rFonts w:ascii="Arial" w:hAnsi="Arial" w:cs="Arial"/>
          <w:color w:val="000000" w:themeColor="text1"/>
          <w:sz w:val="24"/>
          <w:szCs w:val="24"/>
        </w:rPr>
        <w:t xml:space="preserve"> and can therefore put things into place to help the child</w:t>
      </w:r>
      <w:r w:rsidR="00994606" w:rsidRPr="007A0627">
        <w:rPr>
          <w:rFonts w:ascii="Arial" w:hAnsi="Arial" w:cs="Arial"/>
          <w:color w:val="000000" w:themeColor="text1"/>
          <w:sz w:val="24"/>
          <w:szCs w:val="24"/>
        </w:rPr>
        <w:t xml:space="preserve"> (</w:t>
      </w:r>
      <w:r w:rsidR="00BC68CA" w:rsidRPr="007A0627">
        <w:rPr>
          <w:rFonts w:ascii="Arial" w:hAnsi="Arial" w:cs="Arial"/>
          <w:color w:val="000000" w:themeColor="text1"/>
          <w:sz w:val="24"/>
          <w:szCs w:val="24"/>
        </w:rPr>
        <w:t xml:space="preserve">Attainment Grades, 2022). </w:t>
      </w:r>
      <w:r w:rsidR="00E1574B" w:rsidRPr="007A0627">
        <w:rPr>
          <w:rFonts w:ascii="Arial" w:hAnsi="Arial" w:cs="Arial"/>
          <w:color w:val="000000" w:themeColor="text1"/>
          <w:sz w:val="24"/>
          <w:szCs w:val="24"/>
        </w:rPr>
        <w:t xml:space="preserve"> </w:t>
      </w:r>
      <w:r w:rsidR="00DA3441" w:rsidRPr="007A0627">
        <w:rPr>
          <w:rFonts w:ascii="Arial" w:hAnsi="Arial" w:cs="Arial"/>
          <w:color w:val="000000" w:themeColor="text1"/>
          <w:sz w:val="24"/>
          <w:szCs w:val="24"/>
        </w:rPr>
        <w:t>John Dewey had a theory of believing that children learn better by doing</w:t>
      </w:r>
      <w:r w:rsidR="006F2394" w:rsidRPr="007A0627">
        <w:rPr>
          <w:rFonts w:ascii="Arial" w:hAnsi="Arial" w:cs="Arial"/>
          <w:color w:val="000000" w:themeColor="text1"/>
          <w:sz w:val="24"/>
          <w:szCs w:val="24"/>
        </w:rPr>
        <w:t xml:space="preserve">, </w:t>
      </w:r>
      <w:r w:rsidR="00DA3441" w:rsidRPr="007A0627">
        <w:rPr>
          <w:rFonts w:ascii="Arial" w:hAnsi="Arial" w:cs="Arial"/>
          <w:color w:val="000000" w:themeColor="text1"/>
          <w:sz w:val="24"/>
          <w:szCs w:val="24"/>
        </w:rPr>
        <w:t>compared to learning</w:t>
      </w:r>
      <w:r w:rsidR="00932C5E" w:rsidRPr="007A0627">
        <w:rPr>
          <w:rFonts w:ascii="Arial" w:hAnsi="Arial" w:cs="Arial"/>
          <w:color w:val="000000" w:themeColor="text1"/>
          <w:sz w:val="24"/>
          <w:szCs w:val="24"/>
        </w:rPr>
        <w:t xml:space="preserve"> by passively receiving. He believed that each child has different needs and learns in their own way</w:t>
      </w:r>
      <w:r w:rsidR="00CE5066" w:rsidRPr="007A0627">
        <w:rPr>
          <w:rFonts w:ascii="Arial" w:hAnsi="Arial" w:cs="Arial"/>
          <w:color w:val="000000" w:themeColor="text1"/>
          <w:sz w:val="24"/>
          <w:szCs w:val="24"/>
        </w:rPr>
        <w:t xml:space="preserve">, that each child is active and has their own way of exploring. </w:t>
      </w:r>
      <w:r w:rsidR="00541E77" w:rsidRPr="007A0627">
        <w:rPr>
          <w:rFonts w:ascii="Arial" w:hAnsi="Arial" w:cs="Arial"/>
          <w:color w:val="000000" w:themeColor="text1"/>
          <w:sz w:val="24"/>
          <w:szCs w:val="24"/>
        </w:rPr>
        <w:t xml:space="preserve">John </w:t>
      </w:r>
      <w:r w:rsidR="00541E77" w:rsidRPr="007A0627">
        <w:rPr>
          <w:rFonts w:ascii="Arial" w:hAnsi="Arial" w:cs="Arial"/>
          <w:color w:val="000000" w:themeColor="text1"/>
          <w:sz w:val="24"/>
          <w:szCs w:val="24"/>
        </w:rPr>
        <w:lastRenderedPageBreak/>
        <w:t xml:space="preserve">Dewey also believed that children need to interact with others and </w:t>
      </w:r>
      <w:r w:rsidR="004E58E3" w:rsidRPr="007A0627">
        <w:rPr>
          <w:rFonts w:ascii="Arial" w:hAnsi="Arial" w:cs="Arial"/>
          <w:color w:val="000000" w:themeColor="text1"/>
          <w:sz w:val="24"/>
          <w:szCs w:val="24"/>
        </w:rPr>
        <w:t xml:space="preserve">work independently although also with others. </w:t>
      </w:r>
      <w:r w:rsidR="002E2E32" w:rsidRPr="007A0627">
        <w:rPr>
          <w:rFonts w:ascii="Arial" w:hAnsi="Arial" w:cs="Arial"/>
          <w:color w:val="000000" w:themeColor="text1"/>
          <w:sz w:val="24"/>
          <w:szCs w:val="24"/>
        </w:rPr>
        <w:t>This shows that although there is attainment in place, that child might find it difficult with the way the teaching is going</w:t>
      </w:r>
      <w:r w:rsidR="00967AD0" w:rsidRPr="007A0627">
        <w:rPr>
          <w:rFonts w:ascii="Arial" w:hAnsi="Arial" w:cs="Arial"/>
          <w:color w:val="000000" w:themeColor="text1"/>
          <w:sz w:val="24"/>
          <w:szCs w:val="24"/>
        </w:rPr>
        <w:t xml:space="preserve"> (Lorina, 2022). </w:t>
      </w:r>
    </w:p>
    <w:p w14:paraId="1C9CB8DE" w14:textId="56D99C35" w:rsidR="00C61C0E" w:rsidRPr="007A0627" w:rsidRDefault="00967AD0" w:rsidP="00C61C0E">
      <w:pPr>
        <w:rPr>
          <w:rFonts w:ascii="Arial" w:hAnsi="Arial" w:cs="Arial"/>
          <w:color w:val="000000" w:themeColor="text1"/>
          <w:sz w:val="24"/>
          <w:szCs w:val="24"/>
        </w:rPr>
      </w:pPr>
      <w:r w:rsidRPr="007A0627">
        <w:rPr>
          <w:rFonts w:ascii="Arial" w:hAnsi="Arial" w:cs="Arial"/>
          <w:color w:val="000000" w:themeColor="text1"/>
          <w:sz w:val="24"/>
          <w:szCs w:val="24"/>
        </w:rPr>
        <w:t>According to</w:t>
      </w:r>
      <w:r w:rsidR="00EC4705" w:rsidRPr="007A0627">
        <w:rPr>
          <w:rFonts w:ascii="Arial" w:hAnsi="Arial" w:cs="Arial"/>
          <w:color w:val="000000" w:themeColor="text1"/>
          <w:sz w:val="24"/>
          <w:szCs w:val="24"/>
        </w:rPr>
        <w:t xml:space="preserve"> Child Poverty (2022) </w:t>
      </w:r>
      <w:r w:rsidR="00DE6DB6" w:rsidRPr="007A0627">
        <w:rPr>
          <w:rFonts w:ascii="Arial" w:hAnsi="Arial" w:cs="Arial"/>
          <w:color w:val="000000" w:themeColor="text1"/>
          <w:sz w:val="24"/>
          <w:szCs w:val="24"/>
        </w:rPr>
        <w:t xml:space="preserve">Poverty and education are inextricably linked. This is due to the fact that </w:t>
      </w:r>
      <w:r w:rsidR="00CF2AD9" w:rsidRPr="007A0627">
        <w:rPr>
          <w:rFonts w:ascii="Arial" w:hAnsi="Arial" w:cs="Arial"/>
          <w:color w:val="000000" w:themeColor="text1"/>
          <w:sz w:val="24"/>
          <w:szCs w:val="24"/>
        </w:rPr>
        <w:t xml:space="preserve">people living in poverty may stop going to education whether that is school, college or university </w:t>
      </w:r>
      <w:r w:rsidR="00D04F60" w:rsidRPr="007A0627">
        <w:rPr>
          <w:rFonts w:ascii="Arial" w:hAnsi="Arial" w:cs="Arial"/>
          <w:color w:val="000000" w:themeColor="text1"/>
          <w:sz w:val="24"/>
          <w:szCs w:val="24"/>
        </w:rPr>
        <w:t xml:space="preserve">to work instead. This therefore leads the people without the essential literacy and numeracy skills they need to </w:t>
      </w:r>
      <w:r w:rsidR="00FE5BFA" w:rsidRPr="007A0627">
        <w:rPr>
          <w:rFonts w:ascii="Arial" w:hAnsi="Arial" w:cs="Arial"/>
          <w:color w:val="000000" w:themeColor="text1"/>
          <w:sz w:val="24"/>
          <w:szCs w:val="24"/>
        </w:rPr>
        <w:t xml:space="preserve">further their careers. </w:t>
      </w:r>
    </w:p>
    <w:p w14:paraId="081847C7" w14:textId="4DD4A201" w:rsidR="007648A2" w:rsidRPr="007A0627" w:rsidRDefault="001E7907" w:rsidP="00C61C0E">
      <w:pPr>
        <w:rPr>
          <w:rFonts w:ascii="Arial" w:hAnsi="Arial" w:cs="Arial"/>
          <w:color w:val="000000" w:themeColor="text1"/>
          <w:sz w:val="24"/>
          <w:szCs w:val="24"/>
        </w:rPr>
      </w:pPr>
      <w:r w:rsidRPr="007A0627">
        <w:rPr>
          <w:rFonts w:ascii="Arial" w:hAnsi="Arial" w:cs="Arial"/>
          <w:color w:val="000000" w:themeColor="text1"/>
          <w:sz w:val="24"/>
          <w:szCs w:val="24"/>
        </w:rPr>
        <w:t>Attendance</w:t>
      </w:r>
      <w:r w:rsidR="00027E21" w:rsidRPr="007A0627">
        <w:rPr>
          <w:rFonts w:ascii="Arial" w:hAnsi="Arial" w:cs="Arial"/>
          <w:color w:val="000000" w:themeColor="text1"/>
          <w:sz w:val="24"/>
          <w:szCs w:val="24"/>
        </w:rPr>
        <w:t xml:space="preserve"> is crucial for children to learn. Even in the early years it is essential that parents send their children to school. </w:t>
      </w:r>
      <w:r w:rsidR="00FD34BF" w:rsidRPr="007A0627">
        <w:rPr>
          <w:rFonts w:ascii="Arial" w:hAnsi="Arial" w:cs="Arial"/>
          <w:color w:val="000000" w:themeColor="text1"/>
          <w:sz w:val="24"/>
          <w:szCs w:val="24"/>
        </w:rPr>
        <w:t xml:space="preserve">It is important for staff and parents to understand how important </w:t>
      </w:r>
      <w:r w:rsidR="002F2DCC" w:rsidRPr="007A0627">
        <w:rPr>
          <w:rFonts w:ascii="Arial" w:hAnsi="Arial" w:cs="Arial"/>
          <w:color w:val="000000" w:themeColor="text1"/>
          <w:sz w:val="24"/>
          <w:szCs w:val="24"/>
        </w:rPr>
        <w:t>it is for children’s attendance</w:t>
      </w:r>
      <w:r w:rsidR="00C406BF" w:rsidRPr="007A0627">
        <w:rPr>
          <w:rFonts w:ascii="Arial" w:hAnsi="Arial" w:cs="Arial"/>
          <w:color w:val="000000" w:themeColor="text1"/>
          <w:sz w:val="24"/>
          <w:szCs w:val="24"/>
        </w:rPr>
        <w:t xml:space="preserve"> (South Gloucestershire Council, no date found). </w:t>
      </w:r>
    </w:p>
    <w:p w14:paraId="41E7B1C3" w14:textId="1D3DC2D3" w:rsidR="000E1645" w:rsidRPr="007A0627" w:rsidRDefault="000E1645" w:rsidP="00C61C0E">
      <w:pPr>
        <w:rPr>
          <w:rFonts w:ascii="Arial" w:hAnsi="Arial" w:cs="Arial"/>
          <w:color w:val="000000" w:themeColor="text1"/>
          <w:sz w:val="24"/>
          <w:szCs w:val="24"/>
        </w:rPr>
      </w:pPr>
      <w:r w:rsidRPr="007A0627">
        <w:rPr>
          <w:rFonts w:ascii="Arial" w:hAnsi="Arial" w:cs="Arial"/>
          <w:color w:val="000000" w:themeColor="text1"/>
          <w:sz w:val="24"/>
          <w:szCs w:val="24"/>
        </w:rPr>
        <w:t xml:space="preserve">(National Association of Education, </w:t>
      </w:r>
      <w:r w:rsidR="00A95AF6" w:rsidRPr="007A0627">
        <w:rPr>
          <w:rFonts w:ascii="Arial" w:hAnsi="Arial" w:cs="Arial"/>
          <w:color w:val="000000" w:themeColor="text1"/>
          <w:sz w:val="24"/>
          <w:szCs w:val="24"/>
        </w:rPr>
        <w:t xml:space="preserve">2022) </w:t>
      </w:r>
      <w:r w:rsidR="00AC6F79" w:rsidRPr="007A0627">
        <w:rPr>
          <w:rFonts w:ascii="Arial" w:hAnsi="Arial" w:cs="Arial"/>
          <w:color w:val="000000" w:themeColor="text1"/>
          <w:sz w:val="24"/>
          <w:szCs w:val="24"/>
        </w:rPr>
        <w:t xml:space="preserve">Children’s attendance is so important as </w:t>
      </w:r>
      <w:r w:rsidR="00465800" w:rsidRPr="007A0627">
        <w:rPr>
          <w:rFonts w:ascii="Arial" w:hAnsi="Arial" w:cs="Arial"/>
          <w:color w:val="000000" w:themeColor="text1"/>
          <w:sz w:val="24"/>
          <w:szCs w:val="24"/>
        </w:rPr>
        <w:t>it can lead to more stress and can have a negative impact on children’s ability to succeed in school.</w:t>
      </w:r>
      <w:r w:rsidR="00145EA7" w:rsidRPr="007A0627">
        <w:rPr>
          <w:rFonts w:ascii="Arial" w:hAnsi="Arial" w:cs="Arial"/>
          <w:color w:val="000000" w:themeColor="text1"/>
          <w:sz w:val="24"/>
          <w:szCs w:val="24"/>
        </w:rPr>
        <w:t xml:space="preserve"> Children in poverty </w:t>
      </w:r>
      <w:r w:rsidR="00425180" w:rsidRPr="007A0627">
        <w:rPr>
          <w:rFonts w:ascii="Arial" w:hAnsi="Arial" w:cs="Arial"/>
          <w:color w:val="000000" w:themeColor="text1"/>
          <w:sz w:val="24"/>
          <w:szCs w:val="24"/>
        </w:rPr>
        <w:t>especially</w:t>
      </w:r>
      <w:r w:rsidR="00145EA7" w:rsidRPr="007A0627">
        <w:rPr>
          <w:rFonts w:ascii="Arial" w:hAnsi="Arial" w:cs="Arial"/>
          <w:color w:val="000000" w:themeColor="text1"/>
          <w:sz w:val="24"/>
          <w:szCs w:val="24"/>
        </w:rPr>
        <w:t xml:space="preserve"> need to attend school, the reason </w:t>
      </w:r>
      <w:r w:rsidR="00DA7210" w:rsidRPr="007A0627">
        <w:rPr>
          <w:rFonts w:ascii="Arial" w:hAnsi="Arial" w:cs="Arial"/>
          <w:color w:val="000000" w:themeColor="text1"/>
          <w:sz w:val="24"/>
          <w:szCs w:val="24"/>
        </w:rPr>
        <w:t>for</w:t>
      </w:r>
      <w:r w:rsidR="00145EA7" w:rsidRPr="007A0627">
        <w:rPr>
          <w:rFonts w:ascii="Arial" w:hAnsi="Arial" w:cs="Arial"/>
          <w:color w:val="000000" w:themeColor="text1"/>
          <w:sz w:val="24"/>
          <w:szCs w:val="24"/>
        </w:rPr>
        <w:t xml:space="preserve"> this is children i</w:t>
      </w:r>
      <w:r w:rsidR="00244CCA" w:rsidRPr="007A0627">
        <w:rPr>
          <w:rFonts w:ascii="Arial" w:hAnsi="Arial" w:cs="Arial"/>
          <w:color w:val="000000" w:themeColor="text1"/>
          <w:sz w:val="24"/>
          <w:szCs w:val="24"/>
        </w:rPr>
        <w:t>n</w:t>
      </w:r>
      <w:r w:rsidR="00145EA7" w:rsidRPr="007A0627">
        <w:rPr>
          <w:rFonts w:ascii="Arial" w:hAnsi="Arial" w:cs="Arial"/>
          <w:color w:val="000000" w:themeColor="text1"/>
          <w:sz w:val="24"/>
          <w:szCs w:val="24"/>
        </w:rPr>
        <w:t xml:space="preserve"> poverty are less likely to access computers</w:t>
      </w:r>
      <w:r w:rsidR="00244CCA" w:rsidRPr="007A0627">
        <w:rPr>
          <w:rFonts w:ascii="Arial" w:hAnsi="Arial" w:cs="Arial"/>
          <w:color w:val="000000" w:themeColor="text1"/>
          <w:sz w:val="24"/>
          <w:szCs w:val="24"/>
        </w:rPr>
        <w:t xml:space="preserve"> and</w:t>
      </w:r>
      <w:r w:rsidR="00145EA7" w:rsidRPr="007A0627">
        <w:rPr>
          <w:rFonts w:ascii="Arial" w:hAnsi="Arial" w:cs="Arial"/>
          <w:color w:val="000000" w:themeColor="text1"/>
          <w:sz w:val="24"/>
          <w:szCs w:val="24"/>
        </w:rPr>
        <w:t xml:space="preserve"> internet at home. </w:t>
      </w:r>
      <w:r w:rsidR="00825B00" w:rsidRPr="007A0627">
        <w:rPr>
          <w:rFonts w:ascii="Arial" w:hAnsi="Arial" w:cs="Arial"/>
          <w:color w:val="000000" w:themeColor="text1"/>
          <w:sz w:val="24"/>
          <w:szCs w:val="24"/>
        </w:rPr>
        <w:t>Therefore, if they are not attending school then children are missing essential skills which the</w:t>
      </w:r>
      <w:r w:rsidR="00244CCA" w:rsidRPr="007A0627">
        <w:rPr>
          <w:rFonts w:ascii="Arial" w:hAnsi="Arial" w:cs="Arial"/>
          <w:color w:val="000000" w:themeColor="text1"/>
          <w:sz w:val="24"/>
          <w:szCs w:val="24"/>
        </w:rPr>
        <w:t>y</w:t>
      </w:r>
      <w:r w:rsidR="00825B00" w:rsidRPr="007A0627">
        <w:rPr>
          <w:rFonts w:ascii="Arial" w:hAnsi="Arial" w:cs="Arial"/>
          <w:color w:val="000000" w:themeColor="text1"/>
          <w:sz w:val="24"/>
          <w:szCs w:val="24"/>
        </w:rPr>
        <w:t xml:space="preserve"> need in life. Children in poverty may not want to attend school if the parents </w:t>
      </w:r>
      <w:proofErr w:type="spellStart"/>
      <w:r w:rsidR="00825B00" w:rsidRPr="007A0627">
        <w:rPr>
          <w:rFonts w:ascii="Arial" w:hAnsi="Arial" w:cs="Arial"/>
          <w:color w:val="000000" w:themeColor="text1"/>
          <w:sz w:val="24"/>
          <w:szCs w:val="24"/>
        </w:rPr>
        <w:t>can not</w:t>
      </w:r>
      <w:proofErr w:type="spellEnd"/>
      <w:r w:rsidR="00825B00" w:rsidRPr="007A0627">
        <w:rPr>
          <w:rFonts w:ascii="Arial" w:hAnsi="Arial" w:cs="Arial"/>
          <w:color w:val="000000" w:themeColor="text1"/>
          <w:sz w:val="24"/>
          <w:szCs w:val="24"/>
        </w:rPr>
        <w:t xml:space="preserve"> afford uniform. </w:t>
      </w:r>
      <w:r w:rsidR="00BB0EEC" w:rsidRPr="007A0627">
        <w:rPr>
          <w:rFonts w:ascii="Arial" w:hAnsi="Arial" w:cs="Arial"/>
          <w:color w:val="000000" w:themeColor="text1"/>
          <w:sz w:val="24"/>
          <w:szCs w:val="24"/>
        </w:rPr>
        <w:t xml:space="preserve">If children do not have the correct </w:t>
      </w:r>
      <w:r w:rsidR="00425180" w:rsidRPr="007A0627">
        <w:rPr>
          <w:rFonts w:ascii="Arial" w:hAnsi="Arial" w:cs="Arial"/>
          <w:color w:val="000000" w:themeColor="text1"/>
          <w:sz w:val="24"/>
          <w:szCs w:val="24"/>
        </w:rPr>
        <w:t>uniform,</w:t>
      </w:r>
      <w:r w:rsidR="00BB0EEC" w:rsidRPr="007A0627">
        <w:rPr>
          <w:rFonts w:ascii="Arial" w:hAnsi="Arial" w:cs="Arial"/>
          <w:color w:val="000000" w:themeColor="text1"/>
          <w:sz w:val="24"/>
          <w:szCs w:val="24"/>
        </w:rPr>
        <w:t xml:space="preserve"> it can lead to bullying from other pupils. </w:t>
      </w:r>
    </w:p>
    <w:p w14:paraId="70BAA5E9" w14:textId="77777777" w:rsidR="00F01CE8" w:rsidRPr="007A0627" w:rsidRDefault="00F01CE8" w:rsidP="00C61C0E">
      <w:pPr>
        <w:rPr>
          <w:rFonts w:ascii="Arial" w:hAnsi="Arial" w:cs="Arial"/>
          <w:color w:val="000000" w:themeColor="text1"/>
          <w:sz w:val="24"/>
          <w:szCs w:val="24"/>
        </w:rPr>
      </w:pPr>
    </w:p>
    <w:p w14:paraId="09DC7A00" w14:textId="7185BADF" w:rsidR="00C61C0E" w:rsidRPr="007A0627" w:rsidRDefault="00C56A2B" w:rsidP="00522497">
      <w:pPr>
        <w:rPr>
          <w:rFonts w:ascii="Arial" w:hAnsi="Arial" w:cs="Arial"/>
          <w:sz w:val="24"/>
          <w:szCs w:val="24"/>
        </w:rPr>
      </w:pPr>
      <w:r w:rsidRPr="007A0627">
        <w:rPr>
          <w:rFonts w:ascii="Arial" w:hAnsi="Arial" w:cs="Arial"/>
          <w:sz w:val="24"/>
          <w:szCs w:val="24"/>
        </w:rPr>
        <w:t xml:space="preserve">Section three: </w:t>
      </w:r>
    </w:p>
    <w:p w14:paraId="5057C983" w14:textId="63CFD6C4" w:rsidR="00DB2078" w:rsidRPr="007A0627" w:rsidRDefault="00350651" w:rsidP="0020732C">
      <w:pPr>
        <w:rPr>
          <w:rFonts w:ascii="Arial" w:hAnsi="Arial" w:cs="Arial"/>
          <w:color w:val="000000" w:themeColor="text1"/>
          <w:sz w:val="24"/>
          <w:szCs w:val="24"/>
        </w:rPr>
      </w:pPr>
      <w:r w:rsidRPr="007A0627">
        <w:rPr>
          <w:rFonts w:ascii="Arial" w:hAnsi="Arial" w:cs="Arial"/>
          <w:color w:val="000000" w:themeColor="text1"/>
          <w:sz w:val="24"/>
          <w:szCs w:val="24"/>
        </w:rPr>
        <w:t>This research project will be looking at children in the early years</w:t>
      </w:r>
      <w:r w:rsidR="00AA2878" w:rsidRPr="007A0627">
        <w:rPr>
          <w:rFonts w:ascii="Arial" w:hAnsi="Arial" w:cs="Arial"/>
          <w:color w:val="000000" w:themeColor="text1"/>
          <w:sz w:val="24"/>
          <w:szCs w:val="24"/>
        </w:rPr>
        <w:t xml:space="preserve">. The setting is in a primary school in the infant age range where the early years are based. </w:t>
      </w:r>
      <w:r w:rsidR="006F300B" w:rsidRPr="007A0627">
        <w:rPr>
          <w:rFonts w:ascii="Arial" w:hAnsi="Arial" w:cs="Arial"/>
          <w:color w:val="000000" w:themeColor="text1"/>
          <w:sz w:val="24"/>
          <w:szCs w:val="24"/>
        </w:rPr>
        <w:t>The research project is about poverty and how poverty affects children in the early years. I chose th</w:t>
      </w:r>
      <w:r w:rsidR="006A69F5" w:rsidRPr="007A0627">
        <w:rPr>
          <w:rFonts w:ascii="Arial" w:hAnsi="Arial" w:cs="Arial"/>
          <w:color w:val="000000" w:themeColor="text1"/>
          <w:sz w:val="24"/>
          <w:szCs w:val="24"/>
        </w:rPr>
        <w:t xml:space="preserve">is research project as it is a very interesting </w:t>
      </w:r>
      <w:r w:rsidR="004F797F" w:rsidRPr="007A0627">
        <w:rPr>
          <w:rFonts w:ascii="Arial" w:hAnsi="Arial" w:cs="Arial"/>
          <w:color w:val="000000" w:themeColor="text1"/>
          <w:sz w:val="24"/>
          <w:szCs w:val="24"/>
        </w:rPr>
        <w:t>project,</w:t>
      </w:r>
      <w:r w:rsidR="006A69F5" w:rsidRPr="007A0627">
        <w:rPr>
          <w:rFonts w:ascii="Arial" w:hAnsi="Arial" w:cs="Arial"/>
          <w:color w:val="000000" w:themeColor="text1"/>
          <w:sz w:val="24"/>
          <w:szCs w:val="24"/>
        </w:rPr>
        <w:t xml:space="preserve"> I am hoping to find out how poverty affects children and in what way poverty affects children in school. </w:t>
      </w:r>
    </w:p>
    <w:p w14:paraId="3B79DBEB" w14:textId="513EBFDA" w:rsidR="00805356" w:rsidRPr="007A0627" w:rsidRDefault="00FB0B27" w:rsidP="00FB4529">
      <w:pPr>
        <w:rPr>
          <w:rFonts w:ascii="Arial" w:hAnsi="Arial" w:cs="Arial"/>
          <w:color w:val="000000" w:themeColor="text1"/>
          <w:sz w:val="24"/>
          <w:szCs w:val="24"/>
        </w:rPr>
      </w:pPr>
      <w:r w:rsidRPr="007A0627">
        <w:rPr>
          <w:rFonts w:ascii="Arial" w:hAnsi="Arial" w:cs="Arial"/>
          <w:color w:val="000000" w:themeColor="text1"/>
          <w:sz w:val="24"/>
          <w:szCs w:val="24"/>
        </w:rPr>
        <w:t xml:space="preserve">The method I have chosen to use for my research project is interviews. </w:t>
      </w:r>
      <w:r w:rsidR="00252BFD" w:rsidRPr="007A0627">
        <w:rPr>
          <w:rFonts w:ascii="Arial" w:hAnsi="Arial" w:cs="Arial"/>
          <w:color w:val="000000" w:themeColor="text1"/>
          <w:sz w:val="24"/>
          <w:szCs w:val="24"/>
        </w:rPr>
        <w:t xml:space="preserve">I have chosen interviews as my method as I think it will give the best answers to my questions. </w:t>
      </w:r>
      <w:r w:rsidR="00B51C56" w:rsidRPr="007A0627">
        <w:rPr>
          <w:rFonts w:ascii="Arial" w:hAnsi="Arial" w:cs="Arial"/>
          <w:color w:val="000000" w:themeColor="text1"/>
          <w:sz w:val="24"/>
          <w:szCs w:val="24"/>
        </w:rPr>
        <w:t xml:space="preserve">There will be </w:t>
      </w:r>
      <w:r w:rsidR="00483AC9" w:rsidRPr="007A0627">
        <w:rPr>
          <w:rFonts w:ascii="Arial" w:hAnsi="Arial" w:cs="Arial"/>
          <w:color w:val="000000" w:themeColor="text1"/>
          <w:sz w:val="24"/>
          <w:szCs w:val="24"/>
        </w:rPr>
        <w:t xml:space="preserve">interviews going on </w:t>
      </w:r>
      <w:r w:rsidR="007C3A08" w:rsidRPr="007A0627">
        <w:rPr>
          <w:rFonts w:ascii="Arial" w:hAnsi="Arial" w:cs="Arial"/>
          <w:color w:val="000000" w:themeColor="text1"/>
          <w:sz w:val="24"/>
          <w:szCs w:val="24"/>
        </w:rPr>
        <w:t>with teachers</w:t>
      </w:r>
      <w:r w:rsidR="00B51C56" w:rsidRPr="007A0627">
        <w:rPr>
          <w:rFonts w:ascii="Arial" w:hAnsi="Arial" w:cs="Arial"/>
          <w:color w:val="000000" w:themeColor="text1"/>
          <w:sz w:val="24"/>
          <w:szCs w:val="24"/>
        </w:rPr>
        <w:t xml:space="preserve"> with experience </w:t>
      </w:r>
      <w:r w:rsidR="007C7420" w:rsidRPr="007A0627">
        <w:rPr>
          <w:rFonts w:ascii="Arial" w:hAnsi="Arial" w:cs="Arial"/>
          <w:color w:val="000000" w:themeColor="text1"/>
          <w:sz w:val="24"/>
          <w:szCs w:val="24"/>
        </w:rPr>
        <w:t>on how poverty affects the children they have previously taught.</w:t>
      </w:r>
      <w:r w:rsidR="00805356" w:rsidRPr="007A0627">
        <w:rPr>
          <w:rFonts w:ascii="Arial" w:hAnsi="Arial" w:cs="Arial"/>
          <w:color w:val="000000" w:themeColor="text1"/>
          <w:sz w:val="24"/>
          <w:szCs w:val="24"/>
        </w:rPr>
        <w:t xml:space="preserve"> </w:t>
      </w:r>
      <w:r w:rsidR="007C7420" w:rsidRPr="007A0627">
        <w:rPr>
          <w:rFonts w:ascii="Arial" w:hAnsi="Arial" w:cs="Arial"/>
          <w:color w:val="000000" w:themeColor="text1"/>
          <w:sz w:val="24"/>
          <w:szCs w:val="24"/>
        </w:rPr>
        <w:t xml:space="preserve"> </w:t>
      </w:r>
    </w:p>
    <w:p w14:paraId="645A3185" w14:textId="6053B118" w:rsidR="00FB4529" w:rsidRDefault="007C7420" w:rsidP="00FB4529">
      <w:pPr>
        <w:rPr>
          <w:rFonts w:ascii="Arial" w:hAnsi="Arial" w:cs="Arial"/>
          <w:color w:val="000000" w:themeColor="text1"/>
          <w:sz w:val="24"/>
          <w:szCs w:val="24"/>
        </w:rPr>
      </w:pPr>
      <w:r w:rsidRPr="007A0627">
        <w:rPr>
          <w:rFonts w:ascii="Arial" w:hAnsi="Arial" w:cs="Arial"/>
          <w:color w:val="000000" w:themeColor="text1"/>
          <w:sz w:val="24"/>
          <w:szCs w:val="24"/>
        </w:rPr>
        <w:t>I have not chosen observation</w:t>
      </w:r>
      <w:r w:rsidR="00483AC9" w:rsidRPr="007A0627">
        <w:rPr>
          <w:rFonts w:ascii="Arial" w:hAnsi="Arial" w:cs="Arial"/>
          <w:color w:val="000000" w:themeColor="text1"/>
          <w:sz w:val="24"/>
          <w:szCs w:val="24"/>
        </w:rPr>
        <w:t xml:space="preserve"> or </w:t>
      </w:r>
      <w:r w:rsidR="007C3A08" w:rsidRPr="007A0627">
        <w:rPr>
          <w:rFonts w:ascii="Arial" w:hAnsi="Arial" w:cs="Arial"/>
          <w:color w:val="000000" w:themeColor="text1"/>
          <w:sz w:val="24"/>
          <w:szCs w:val="24"/>
        </w:rPr>
        <w:t>questionnaires</w:t>
      </w:r>
      <w:r w:rsidR="00483AC9" w:rsidRPr="007A0627">
        <w:rPr>
          <w:rFonts w:ascii="Arial" w:hAnsi="Arial" w:cs="Arial"/>
          <w:color w:val="000000" w:themeColor="text1"/>
          <w:sz w:val="24"/>
          <w:szCs w:val="24"/>
        </w:rPr>
        <w:t xml:space="preserve"> as my methods as I do not think it will provide a</w:t>
      </w:r>
      <w:r w:rsidR="007C3A08" w:rsidRPr="007A0627">
        <w:rPr>
          <w:rFonts w:ascii="Arial" w:hAnsi="Arial" w:cs="Arial"/>
          <w:color w:val="000000" w:themeColor="text1"/>
          <w:sz w:val="24"/>
          <w:szCs w:val="24"/>
        </w:rPr>
        <w:t xml:space="preserve"> better outcome compared to interviews.</w:t>
      </w:r>
      <w:r w:rsidR="00C94197" w:rsidRPr="007A0627">
        <w:rPr>
          <w:rFonts w:ascii="Arial" w:hAnsi="Arial" w:cs="Arial"/>
          <w:color w:val="000000" w:themeColor="text1"/>
          <w:sz w:val="24"/>
          <w:szCs w:val="24"/>
        </w:rPr>
        <w:t xml:space="preserve"> I did not choose observations as it can give you a non-accurate result. </w:t>
      </w:r>
      <w:r w:rsidR="0021763C" w:rsidRPr="007A0627">
        <w:rPr>
          <w:rFonts w:ascii="Arial" w:hAnsi="Arial" w:cs="Arial"/>
          <w:color w:val="000000" w:themeColor="text1"/>
          <w:sz w:val="24"/>
          <w:szCs w:val="24"/>
        </w:rPr>
        <w:t xml:space="preserve">Observations can also be biased. </w:t>
      </w:r>
      <w:r w:rsidR="004237A2" w:rsidRPr="007A0627">
        <w:rPr>
          <w:rFonts w:ascii="Arial" w:hAnsi="Arial" w:cs="Arial"/>
          <w:color w:val="000000" w:themeColor="text1"/>
          <w:sz w:val="24"/>
          <w:szCs w:val="24"/>
        </w:rPr>
        <w:t xml:space="preserve">If you are observing the child and the child is aware you are observing them </w:t>
      </w:r>
      <w:r w:rsidR="001C35B5" w:rsidRPr="007A0627">
        <w:rPr>
          <w:rFonts w:ascii="Arial" w:hAnsi="Arial" w:cs="Arial"/>
          <w:color w:val="000000" w:themeColor="text1"/>
          <w:sz w:val="24"/>
          <w:szCs w:val="24"/>
        </w:rPr>
        <w:t>children</w:t>
      </w:r>
      <w:r w:rsidR="004237A2" w:rsidRPr="007A0627">
        <w:rPr>
          <w:rFonts w:ascii="Arial" w:hAnsi="Arial" w:cs="Arial"/>
          <w:color w:val="000000" w:themeColor="text1"/>
          <w:sz w:val="24"/>
          <w:szCs w:val="24"/>
        </w:rPr>
        <w:t xml:space="preserve"> can get shy. An observation </w:t>
      </w:r>
      <w:r w:rsidR="00A73E7B" w:rsidRPr="007A0627">
        <w:rPr>
          <w:rFonts w:ascii="Arial" w:hAnsi="Arial" w:cs="Arial"/>
          <w:color w:val="000000" w:themeColor="text1"/>
          <w:sz w:val="24"/>
          <w:szCs w:val="24"/>
        </w:rPr>
        <w:t>can sometimes not be accurate as the child could be having a bad day that day</w:t>
      </w:r>
      <w:r w:rsidR="009C43FE" w:rsidRPr="007A0627">
        <w:rPr>
          <w:rFonts w:ascii="Arial" w:hAnsi="Arial" w:cs="Arial"/>
          <w:color w:val="000000" w:themeColor="text1"/>
          <w:sz w:val="24"/>
          <w:szCs w:val="24"/>
        </w:rPr>
        <w:t xml:space="preserve"> therefore, if you were to do an observation it would be more accurate if you did it more than once- an ongoing observation. </w:t>
      </w:r>
      <w:r w:rsidR="00610A2C" w:rsidRPr="007A0627">
        <w:rPr>
          <w:rFonts w:ascii="Arial" w:hAnsi="Arial" w:cs="Arial"/>
          <w:color w:val="000000" w:themeColor="text1"/>
          <w:sz w:val="24"/>
          <w:szCs w:val="24"/>
        </w:rPr>
        <w:t xml:space="preserve">According to </w:t>
      </w:r>
      <w:r w:rsidR="004449A6" w:rsidRPr="007A0627">
        <w:rPr>
          <w:rFonts w:ascii="Arial" w:hAnsi="Arial" w:cs="Arial"/>
          <w:color w:val="000000" w:themeColor="text1"/>
          <w:sz w:val="24"/>
          <w:szCs w:val="24"/>
        </w:rPr>
        <w:t xml:space="preserve">Enser, (2017) </w:t>
      </w:r>
      <w:r w:rsidR="00C935A0" w:rsidRPr="007A0627">
        <w:rPr>
          <w:rFonts w:ascii="Arial" w:hAnsi="Arial" w:cs="Arial"/>
          <w:color w:val="000000" w:themeColor="text1"/>
          <w:sz w:val="24"/>
          <w:szCs w:val="24"/>
        </w:rPr>
        <w:t xml:space="preserve">there can be problems when you use observation as a method. </w:t>
      </w:r>
      <w:r w:rsidR="00AA6B71" w:rsidRPr="007A0627">
        <w:rPr>
          <w:rFonts w:ascii="Arial" w:hAnsi="Arial" w:cs="Arial"/>
          <w:color w:val="000000" w:themeColor="text1"/>
          <w:sz w:val="24"/>
          <w:szCs w:val="24"/>
        </w:rPr>
        <w:t xml:space="preserve">As you are observing you </w:t>
      </w:r>
      <w:proofErr w:type="spellStart"/>
      <w:r w:rsidR="00AA6B71" w:rsidRPr="007A0627">
        <w:rPr>
          <w:rFonts w:ascii="Arial" w:hAnsi="Arial" w:cs="Arial"/>
          <w:color w:val="000000" w:themeColor="text1"/>
          <w:sz w:val="24"/>
          <w:szCs w:val="24"/>
        </w:rPr>
        <w:t>can not</w:t>
      </w:r>
      <w:proofErr w:type="spellEnd"/>
      <w:r w:rsidR="00AA6B71" w:rsidRPr="007A0627">
        <w:rPr>
          <w:rFonts w:ascii="Arial" w:hAnsi="Arial" w:cs="Arial"/>
          <w:color w:val="000000" w:themeColor="text1"/>
          <w:sz w:val="24"/>
          <w:szCs w:val="24"/>
        </w:rPr>
        <w:t xml:space="preserve"> see the learning taking place, instead you find what you </w:t>
      </w:r>
      <w:r w:rsidR="00C04D55" w:rsidRPr="007A0627">
        <w:rPr>
          <w:rFonts w:ascii="Arial" w:hAnsi="Arial" w:cs="Arial"/>
          <w:color w:val="000000" w:themeColor="text1"/>
          <w:sz w:val="24"/>
          <w:szCs w:val="24"/>
        </w:rPr>
        <w:t xml:space="preserve">believe. </w:t>
      </w:r>
    </w:p>
    <w:p w14:paraId="7EBB8FA8" w14:textId="7B0F1973" w:rsidR="008A1FB6" w:rsidRDefault="008A1FB6" w:rsidP="00FB4529">
      <w:pPr>
        <w:rPr>
          <w:rFonts w:ascii="Arial" w:hAnsi="Arial" w:cs="Arial"/>
          <w:color w:val="000000" w:themeColor="text1"/>
          <w:sz w:val="24"/>
          <w:szCs w:val="24"/>
        </w:rPr>
      </w:pPr>
      <w:r>
        <w:rPr>
          <w:rFonts w:ascii="Arial" w:hAnsi="Arial" w:cs="Arial"/>
          <w:color w:val="000000" w:themeColor="text1"/>
          <w:sz w:val="24"/>
          <w:szCs w:val="24"/>
        </w:rPr>
        <w:lastRenderedPageBreak/>
        <w:t xml:space="preserve">According to Perea, (2021) </w:t>
      </w:r>
      <w:r w:rsidR="00133CED">
        <w:rPr>
          <w:rFonts w:ascii="Arial" w:hAnsi="Arial" w:cs="Arial"/>
          <w:color w:val="000000" w:themeColor="text1"/>
          <w:sz w:val="24"/>
          <w:szCs w:val="24"/>
        </w:rPr>
        <w:t>there is also the Hawthorne effect. The Hawth</w:t>
      </w:r>
      <w:r w:rsidR="0026218D">
        <w:rPr>
          <w:rFonts w:ascii="Arial" w:hAnsi="Arial" w:cs="Arial"/>
          <w:color w:val="000000" w:themeColor="text1"/>
          <w:sz w:val="24"/>
          <w:szCs w:val="24"/>
        </w:rPr>
        <w:t xml:space="preserve">orne effect refers to when you are being observed </w:t>
      </w:r>
      <w:r w:rsidR="00496418">
        <w:rPr>
          <w:rFonts w:ascii="Arial" w:hAnsi="Arial" w:cs="Arial"/>
          <w:color w:val="000000" w:themeColor="text1"/>
          <w:sz w:val="24"/>
          <w:szCs w:val="24"/>
        </w:rPr>
        <w:t xml:space="preserve">individual’s </w:t>
      </w:r>
      <w:r w:rsidR="0026218D">
        <w:rPr>
          <w:rFonts w:ascii="Arial" w:hAnsi="Arial" w:cs="Arial"/>
          <w:color w:val="000000" w:themeColor="text1"/>
          <w:sz w:val="24"/>
          <w:szCs w:val="24"/>
        </w:rPr>
        <w:t>behaviours will change</w:t>
      </w:r>
      <w:r w:rsidR="00496418">
        <w:rPr>
          <w:rFonts w:ascii="Arial" w:hAnsi="Arial" w:cs="Arial"/>
          <w:color w:val="000000" w:themeColor="text1"/>
          <w:sz w:val="24"/>
          <w:szCs w:val="24"/>
        </w:rPr>
        <w:t xml:space="preserve">, this is a common response when people are aware that they are being observed. </w:t>
      </w:r>
      <w:r w:rsidR="00A4647C">
        <w:rPr>
          <w:rFonts w:ascii="Arial" w:hAnsi="Arial" w:cs="Arial"/>
          <w:color w:val="000000" w:themeColor="text1"/>
          <w:sz w:val="24"/>
          <w:szCs w:val="24"/>
        </w:rPr>
        <w:t>“</w:t>
      </w:r>
      <w:r w:rsidRPr="008A1FB6">
        <w:rPr>
          <w:rFonts w:ascii="Arial" w:hAnsi="Arial" w:cs="Arial"/>
          <w:color w:val="000000" w:themeColor="text1"/>
          <w:sz w:val="24"/>
          <w:szCs w:val="24"/>
        </w:rPr>
        <w:t xml:space="preserve">This </w:t>
      </w:r>
      <w:r w:rsidRPr="00A4647C">
        <w:rPr>
          <w:rFonts w:ascii="Arial" w:hAnsi="Arial" w:cs="Arial"/>
          <w:color w:val="000000" w:themeColor="text1"/>
          <w:sz w:val="24"/>
          <w:szCs w:val="24"/>
        </w:rPr>
        <w:t>phenomenon implies that when people become aware that they are subjects in an experiment, the attention they receive from the experimenters may cause them to change their conduct</w:t>
      </w:r>
      <w:r w:rsidR="00A4647C" w:rsidRPr="00A4647C">
        <w:rPr>
          <w:rFonts w:ascii="Arial" w:hAnsi="Arial" w:cs="Arial"/>
          <w:color w:val="000000" w:themeColor="text1"/>
          <w:sz w:val="24"/>
          <w:szCs w:val="24"/>
        </w:rPr>
        <w:t>”</w:t>
      </w:r>
      <w:r w:rsidRPr="00A4647C">
        <w:rPr>
          <w:rFonts w:ascii="Arial" w:hAnsi="Arial" w:cs="Arial"/>
          <w:color w:val="000000" w:themeColor="text1"/>
          <w:sz w:val="24"/>
          <w:szCs w:val="24"/>
        </w:rPr>
        <w:t>.</w:t>
      </w:r>
    </w:p>
    <w:p w14:paraId="7B2B8A2A" w14:textId="3205A821" w:rsidR="003F6065" w:rsidRDefault="00281A37" w:rsidP="00FB4529">
      <w:pPr>
        <w:rPr>
          <w:rFonts w:ascii="Arial" w:hAnsi="Arial" w:cs="Arial"/>
          <w:color w:val="000000" w:themeColor="text1"/>
          <w:sz w:val="24"/>
          <w:szCs w:val="24"/>
        </w:rPr>
      </w:pPr>
      <w:r>
        <w:rPr>
          <w:rFonts w:ascii="Arial" w:hAnsi="Arial" w:cs="Arial"/>
          <w:color w:val="000000" w:themeColor="text1"/>
          <w:sz w:val="24"/>
          <w:szCs w:val="24"/>
        </w:rPr>
        <w:t>According to Perea, (2021) “</w:t>
      </w:r>
      <w:r w:rsidRPr="00281A37">
        <w:rPr>
          <w:rFonts w:ascii="Arial" w:hAnsi="Arial" w:cs="Arial"/>
          <w:color w:val="000000" w:themeColor="text1"/>
          <w:sz w:val="24"/>
          <w:szCs w:val="24"/>
        </w:rPr>
        <w:t>The Hawthorne effect refers to the increase in performance of individuals who are noticed, watched, and paid attention to by researchers or supervisors</w:t>
      </w:r>
      <w:r>
        <w:rPr>
          <w:rFonts w:ascii="Arial" w:hAnsi="Arial" w:cs="Arial"/>
          <w:color w:val="000000" w:themeColor="text1"/>
          <w:sz w:val="24"/>
          <w:szCs w:val="24"/>
        </w:rPr>
        <w:t xml:space="preserve">”. </w:t>
      </w:r>
    </w:p>
    <w:p w14:paraId="304D773F" w14:textId="77F430E3" w:rsidR="00781732" w:rsidRPr="007A0627" w:rsidRDefault="00CD7CB0" w:rsidP="00FB4529">
      <w:pPr>
        <w:rPr>
          <w:rFonts w:ascii="Arial" w:hAnsi="Arial" w:cs="Arial"/>
          <w:color w:val="000000" w:themeColor="text1"/>
          <w:sz w:val="24"/>
          <w:szCs w:val="24"/>
        </w:rPr>
      </w:pPr>
      <w:r>
        <w:rPr>
          <w:rFonts w:ascii="Arial" w:hAnsi="Arial" w:cs="Arial"/>
          <w:color w:val="000000" w:themeColor="text1"/>
          <w:sz w:val="24"/>
          <w:szCs w:val="24"/>
        </w:rPr>
        <w:t xml:space="preserve">When people are aware that </w:t>
      </w:r>
      <w:r w:rsidR="00B85936">
        <w:rPr>
          <w:rFonts w:ascii="Arial" w:hAnsi="Arial" w:cs="Arial"/>
          <w:color w:val="000000" w:themeColor="text1"/>
          <w:sz w:val="24"/>
          <w:szCs w:val="24"/>
        </w:rPr>
        <w:t xml:space="preserve">they are being watched, their actions and behaviour will change. This happens because </w:t>
      </w:r>
      <w:r w:rsidR="00640486">
        <w:rPr>
          <w:rFonts w:ascii="Arial" w:hAnsi="Arial" w:cs="Arial"/>
          <w:color w:val="000000" w:themeColor="text1"/>
          <w:sz w:val="24"/>
          <w:szCs w:val="24"/>
        </w:rPr>
        <w:t xml:space="preserve">perhaps the people which are being watched do not want the observers to know what </w:t>
      </w:r>
      <w:r w:rsidR="007626E3">
        <w:rPr>
          <w:rFonts w:ascii="Arial" w:hAnsi="Arial" w:cs="Arial"/>
          <w:color w:val="000000" w:themeColor="text1"/>
          <w:sz w:val="24"/>
          <w:szCs w:val="24"/>
        </w:rPr>
        <w:t>happens</w:t>
      </w:r>
      <w:r w:rsidR="00640486">
        <w:rPr>
          <w:rFonts w:ascii="Arial" w:hAnsi="Arial" w:cs="Arial"/>
          <w:color w:val="000000" w:themeColor="text1"/>
          <w:sz w:val="24"/>
          <w:szCs w:val="24"/>
        </w:rPr>
        <w:t xml:space="preserve">. </w:t>
      </w:r>
      <w:r w:rsidR="007626E3">
        <w:rPr>
          <w:rFonts w:ascii="Arial" w:hAnsi="Arial" w:cs="Arial"/>
          <w:color w:val="000000" w:themeColor="text1"/>
          <w:sz w:val="24"/>
          <w:szCs w:val="24"/>
        </w:rPr>
        <w:t xml:space="preserve">This is therefore hard for the researcher to choose observations as a method because it can be very un-accurate. </w:t>
      </w:r>
      <w:r w:rsidR="00933199">
        <w:rPr>
          <w:rFonts w:ascii="Arial" w:hAnsi="Arial" w:cs="Arial"/>
          <w:color w:val="000000" w:themeColor="text1"/>
          <w:sz w:val="24"/>
          <w:szCs w:val="24"/>
        </w:rPr>
        <w:t xml:space="preserve">According to Payne, (2004) </w:t>
      </w:r>
      <w:r w:rsidR="006A6A69">
        <w:rPr>
          <w:rFonts w:ascii="Arial" w:hAnsi="Arial" w:cs="Arial"/>
          <w:color w:val="000000" w:themeColor="text1"/>
          <w:sz w:val="24"/>
          <w:szCs w:val="24"/>
        </w:rPr>
        <w:t>participants may disguise their actions and feelings</w:t>
      </w:r>
      <w:r w:rsidR="003034DB">
        <w:rPr>
          <w:rFonts w:ascii="Arial" w:hAnsi="Arial" w:cs="Arial"/>
          <w:color w:val="000000" w:themeColor="text1"/>
          <w:sz w:val="24"/>
          <w:szCs w:val="24"/>
        </w:rPr>
        <w:t xml:space="preserve"> because they do not want people on the outside thinking negatively about them. </w:t>
      </w:r>
    </w:p>
    <w:p w14:paraId="012C57CC" w14:textId="507ADE4D" w:rsidR="008614FB" w:rsidRPr="007A0627" w:rsidRDefault="008614FB" w:rsidP="00FB4529">
      <w:pPr>
        <w:rPr>
          <w:rFonts w:ascii="Arial" w:hAnsi="Arial" w:cs="Arial"/>
          <w:color w:val="000000" w:themeColor="text1"/>
          <w:sz w:val="24"/>
          <w:szCs w:val="24"/>
        </w:rPr>
      </w:pPr>
      <w:r w:rsidRPr="007A0627">
        <w:rPr>
          <w:rFonts w:ascii="Arial" w:hAnsi="Arial" w:cs="Arial"/>
          <w:color w:val="000000" w:themeColor="text1"/>
          <w:sz w:val="24"/>
          <w:szCs w:val="24"/>
        </w:rPr>
        <w:t xml:space="preserve">I did not choose </w:t>
      </w:r>
      <w:r w:rsidR="005A304E" w:rsidRPr="007A0627">
        <w:rPr>
          <w:rFonts w:ascii="Arial" w:hAnsi="Arial" w:cs="Arial"/>
          <w:color w:val="000000" w:themeColor="text1"/>
          <w:sz w:val="24"/>
          <w:szCs w:val="24"/>
        </w:rPr>
        <w:t>questionnaires</w:t>
      </w:r>
      <w:r w:rsidRPr="007A0627">
        <w:rPr>
          <w:rFonts w:ascii="Arial" w:hAnsi="Arial" w:cs="Arial"/>
          <w:color w:val="000000" w:themeColor="text1"/>
          <w:sz w:val="24"/>
          <w:szCs w:val="24"/>
        </w:rPr>
        <w:t xml:space="preserve"> as a research method</w:t>
      </w:r>
      <w:r w:rsidR="00AD120D" w:rsidRPr="007A0627">
        <w:rPr>
          <w:rFonts w:ascii="Arial" w:hAnsi="Arial" w:cs="Arial"/>
          <w:color w:val="000000" w:themeColor="text1"/>
          <w:sz w:val="24"/>
          <w:szCs w:val="24"/>
        </w:rPr>
        <w:t xml:space="preserve">. The reason I did not choose questionnaires </w:t>
      </w:r>
      <w:r w:rsidR="008559CD" w:rsidRPr="007A0627">
        <w:rPr>
          <w:rFonts w:ascii="Arial" w:hAnsi="Arial" w:cs="Arial"/>
          <w:color w:val="000000" w:themeColor="text1"/>
          <w:sz w:val="24"/>
          <w:szCs w:val="24"/>
        </w:rPr>
        <w:t xml:space="preserve">is </w:t>
      </w:r>
      <w:r w:rsidR="00AD120D" w:rsidRPr="007A0627">
        <w:rPr>
          <w:rFonts w:ascii="Arial" w:hAnsi="Arial" w:cs="Arial"/>
          <w:color w:val="000000" w:themeColor="text1"/>
          <w:sz w:val="24"/>
          <w:szCs w:val="24"/>
        </w:rPr>
        <w:t>because some people feel forced to participate</w:t>
      </w:r>
      <w:r w:rsidR="007251E6" w:rsidRPr="007A0627">
        <w:rPr>
          <w:rFonts w:ascii="Arial" w:hAnsi="Arial" w:cs="Arial"/>
          <w:color w:val="000000" w:themeColor="text1"/>
          <w:sz w:val="24"/>
          <w:szCs w:val="24"/>
        </w:rPr>
        <w:t xml:space="preserve"> and sometimes participants will just tick any box to get it over and done </w:t>
      </w:r>
      <w:r w:rsidR="002B33B6" w:rsidRPr="007A0627">
        <w:rPr>
          <w:rFonts w:ascii="Arial" w:hAnsi="Arial" w:cs="Arial"/>
          <w:color w:val="000000" w:themeColor="text1"/>
          <w:sz w:val="24"/>
          <w:szCs w:val="24"/>
        </w:rPr>
        <w:t>therefore,</w:t>
      </w:r>
      <w:r w:rsidR="007251E6" w:rsidRPr="007A0627">
        <w:rPr>
          <w:rFonts w:ascii="Arial" w:hAnsi="Arial" w:cs="Arial"/>
          <w:color w:val="000000" w:themeColor="text1"/>
          <w:sz w:val="24"/>
          <w:szCs w:val="24"/>
        </w:rPr>
        <w:t xml:space="preserve"> they can lead you to a non-accurate result. According to </w:t>
      </w:r>
      <w:r w:rsidR="002B33B6" w:rsidRPr="007A0627">
        <w:rPr>
          <w:rFonts w:ascii="Arial" w:hAnsi="Arial" w:cs="Arial"/>
          <w:color w:val="000000" w:themeColor="text1"/>
          <w:sz w:val="24"/>
          <w:szCs w:val="24"/>
        </w:rPr>
        <w:t xml:space="preserve">Survey Marker, (2022) </w:t>
      </w:r>
      <w:r w:rsidR="00AE5618" w:rsidRPr="007A0627">
        <w:rPr>
          <w:rFonts w:ascii="Arial" w:hAnsi="Arial" w:cs="Arial"/>
          <w:color w:val="000000" w:themeColor="text1"/>
          <w:sz w:val="24"/>
          <w:szCs w:val="24"/>
        </w:rPr>
        <w:t xml:space="preserve">questionnaires can result in incorrect feedback, </w:t>
      </w:r>
      <w:r w:rsidR="00A3655C" w:rsidRPr="007A0627">
        <w:rPr>
          <w:rFonts w:ascii="Arial" w:hAnsi="Arial" w:cs="Arial"/>
          <w:color w:val="000000" w:themeColor="text1"/>
          <w:sz w:val="24"/>
          <w:szCs w:val="24"/>
        </w:rPr>
        <w:t xml:space="preserve">reluctance towards sensitive topics, ignorance </w:t>
      </w:r>
      <w:r w:rsidR="00B31491" w:rsidRPr="007A0627">
        <w:rPr>
          <w:rFonts w:ascii="Arial" w:hAnsi="Arial" w:cs="Arial"/>
          <w:color w:val="000000" w:themeColor="text1"/>
          <w:sz w:val="24"/>
          <w:szCs w:val="24"/>
        </w:rPr>
        <w:t>to questions</w:t>
      </w:r>
      <w:r w:rsidR="005A304E" w:rsidRPr="007A0627">
        <w:rPr>
          <w:rFonts w:ascii="Arial" w:hAnsi="Arial" w:cs="Arial"/>
          <w:color w:val="000000" w:themeColor="text1"/>
          <w:sz w:val="24"/>
          <w:szCs w:val="24"/>
        </w:rPr>
        <w:t xml:space="preserve"> and</w:t>
      </w:r>
      <w:r w:rsidR="00B31491" w:rsidRPr="007A0627">
        <w:rPr>
          <w:rFonts w:ascii="Arial" w:hAnsi="Arial" w:cs="Arial"/>
          <w:color w:val="000000" w:themeColor="text1"/>
          <w:sz w:val="24"/>
          <w:szCs w:val="24"/>
        </w:rPr>
        <w:t xml:space="preserve"> different interpretations</w:t>
      </w:r>
      <w:r w:rsidR="005A304E" w:rsidRPr="007A0627">
        <w:rPr>
          <w:rFonts w:ascii="Arial" w:hAnsi="Arial" w:cs="Arial"/>
          <w:color w:val="000000" w:themeColor="text1"/>
          <w:sz w:val="24"/>
          <w:szCs w:val="24"/>
        </w:rPr>
        <w:t xml:space="preserve">. Therefore, with questionnaires you could end up with one answer or multiple different answers. </w:t>
      </w:r>
    </w:p>
    <w:p w14:paraId="457E7C3C" w14:textId="68CCCE56" w:rsidR="0044653B" w:rsidRPr="007A0627" w:rsidRDefault="004E1527" w:rsidP="0020732C">
      <w:pPr>
        <w:rPr>
          <w:rFonts w:ascii="Arial" w:hAnsi="Arial" w:cs="Arial"/>
          <w:color w:val="000000" w:themeColor="text1"/>
          <w:sz w:val="24"/>
          <w:szCs w:val="24"/>
        </w:rPr>
      </w:pPr>
      <w:r w:rsidRPr="007A0627">
        <w:rPr>
          <w:rFonts w:ascii="Arial" w:hAnsi="Arial" w:cs="Arial"/>
          <w:color w:val="000000" w:themeColor="text1"/>
          <w:sz w:val="24"/>
          <w:szCs w:val="24"/>
        </w:rPr>
        <w:t>For this research project most of the data would be qua</w:t>
      </w:r>
      <w:r w:rsidR="0088518F" w:rsidRPr="007A0627">
        <w:rPr>
          <w:rFonts w:ascii="Arial" w:hAnsi="Arial" w:cs="Arial"/>
          <w:color w:val="000000" w:themeColor="text1"/>
          <w:sz w:val="24"/>
          <w:szCs w:val="24"/>
        </w:rPr>
        <w:t>ntitative data as there would be interviews taking place with teachers. Therefore,</w:t>
      </w:r>
      <w:r w:rsidR="0039539A" w:rsidRPr="007A0627">
        <w:rPr>
          <w:rFonts w:ascii="Arial" w:hAnsi="Arial" w:cs="Arial"/>
          <w:color w:val="000000" w:themeColor="text1"/>
          <w:sz w:val="24"/>
          <w:szCs w:val="24"/>
        </w:rPr>
        <w:t xml:space="preserve"> the </w:t>
      </w:r>
      <w:r w:rsidR="00500453" w:rsidRPr="007A0627">
        <w:rPr>
          <w:rFonts w:ascii="Arial" w:hAnsi="Arial" w:cs="Arial"/>
          <w:color w:val="000000" w:themeColor="text1"/>
          <w:sz w:val="24"/>
          <w:szCs w:val="24"/>
        </w:rPr>
        <w:t xml:space="preserve">teachers would be looking at the comparison of children with free school meals compared to children </w:t>
      </w:r>
      <w:r w:rsidR="0068269D" w:rsidRPr="007A0627">
        <w:rPr>
          <w:rFonts w:ascii="Arial" w:hAnsi="Arial" w:cs="Arial"/>
          <w:color w:val="000000" w:themeColor="text1"/>
          <w:sz w:val="24"/>
          <w:szCs w:val="24"/>
        </w:rPr>
        <w:t>who</w:t>
      </w:r>
      <w:r w:rsidR="00500453" w:rsidRPr="007A0627">
        <w:rPr>
          <w:rFonts w:ascii="Arial" w:hAnsi="Arial" w:cs="Arial"/>
          <w:color w:val="000000" w:themeColor="text1"/>
          <w:sz w:val="24"/>
          <w:szCs w:val="24"/>
        </w:rPr>
        <w:t xml:space="preserve"> are not entitled to free school meals. </w:t>
      </w:r>
      <w:r w:rsidR="0068269D" w:rsidRPr="007A0627">
        <w:rPr>
          <w:rFonts w:ascii="Arial" w:hAnsi="Arial" w:cs="Arial"/>
          <w:color w:val="000000" w:themeColor="text1"/>
          <w:sz w:val="24"/>
          <w:szCs w:val="24"/>
        </w:rPr>
        <w:t xml:space="preserve">These results would be in numbers as a percentage therefore it would be quantitative data. </w:t>
      </w:r>
    </w:p>
    <w:p w14:paraId="5B4FF13A" w14:textId="4C8275FE" w:rsidR="0071004E" w:rsidRPr="007A0627" w:rsidRDefault="00756BA0" w:rsidP="0020732C">
      <w:pPr>
        <w:rPr>
          <w:rFonts w:ascii="Arial" w:hAnsi="Arial" w:cs="Arial"/>
          <w:color w:val="000000" w:themeColor="text1"/>
          <w:sz w:val="24"/>
          <w:szCs w:val="24"/>
        </w:rPr>
      </w:pPr>
      <w:r w:rsidRPr="007A0627">
        <w:rPr>
          <w:rFonts w:ascii="Arial" w:hAnsi="Arial" w:cs="Arial"/>
          <w:color w:val="000000" w:themeColor="text1"/>
          <w:sz w:val="24"/>
          <w:szCs w:val="24"/>
        </w:rPr>
        <w:t>Quantitative research</w:t>
      </w:r>
      <w:r w:rsidR="002873F8" w:rsidRPr="007A0627">
        <w:rPr>
          <w:rFonts w:ascii="Arial" w:hAnsi="Arial" w:cs="Arial"/>
          <w:color w:val="000000" w:themeColor="text1"/>
          <w:sz w:val="24"/>
          <w:szCs w:val="24"/>
        </w:rPr>
        <w:t xml:space="preserve"> </w:t>
      </w:r>
      <w:r w:rsidR="00BC0DB6" w:rsidRPr="007A0627">
        <w:rPr>
          <w:rFonts w:ascii="Arial" w:hAnsi="Arial" w:cs="Arial"/>
          <w:color w:val="000000" w:themeColor="text1"/>
          <w:sz w:val="24"/>
          <w:szCs w:val="24"/>
        </w:rPr>
        <w:t xml:space="preserve">is to attain greater knowledge. </w:t>
      </w:r>
      <w:r w:rsidR="00865C86" w:rsidRPr="007A0627">
        <w:rPr>
          <w:rFonts w:ascii="Arial" w:hAnsi="Arial" w:cs="Arial"/>
          <w:color w:val="000000" w:themeColor="text1"/>
          <w:sz w:val="24"/>
          <w:szCs w:val="24"/>
        </w:rPr>
        <w:t xml:space="preserve">You tend to find researchers using quantitative methods to observe the situations </w:t>
      </w:r>
      <w:r w:rsidR="00CC2974" w:rsidRPr="007A0627">
        <w:rPr>
          <w:rFonts w:ascii="Arial" w:hAnsi="Arial" w:cs="Arial"/>
          <w:color w:val="000000" w:themeColor="text1"/>
          <w:sz w:val="24"/>
          <w:szCs w:val="24"/>
        </w:rPr>
        <w:t xml:space="preserve">or events which affect people. </w:t>
      </w:r>
      <w:r w:rsidR="0071004E" w:rsidRPr="007A0627">
        <w:rPr>
          <w:rFonts w:ascii="Arial" w:hAnsi="Arial" w:cs="Arial"/>
          <w:color w:val="000000" w:themeColor="text1"/>
          <w:sz w:val="24"/>
          <w:szCs w:val="24"/>
        </w:rPr>
        <w:t>Quantitative research produces objective data that can be clearly communicated through statistics and numbers</w:t>
      </w:r>
      <w:r w:rsidR="003A6ECF" w:rsidRPr="007A0627">
        <w:rPr>
          <w:rFonts w:ascii="Arial" w:hAnsi="Arial" w:cs="Arial"/>
          <w:color w:val="000000" w:themeColor="text1"/>
          <w:sz w:val="24"/>
          <w:szCs w:val="24"/>
        </w:rPr>
        <w:t xml:space="preserve"> (Williams, 2021)</w:t>
      </w:r>
      <w:r w:rsidR="00A41E59" w:rsidRPr="007A0627">
        <w:rPr>
          <w:rFonts w:ascii="Arial" w:hAnsi="Arial" w:cs="Arial"/>
          <w:color w:val="000000" w:themeColor="text1"/>
          <w:sz w:val="24"/>
          <w:szCs w:val="24"/>
        </w:rPr>
        <w:t xml:space="preserve">. </w:t>
      </w:r>
    </w:p>
    <w:p w14:paraId="10BA6945" w14:textId="35BB4375" w:rsidR="00475DF7" w:rsidRPr="007A0627" w:rsidRDefault="00475DF7" w:rsidP="0020732C">
      <w:pPr>
        <w:rPr>
          <w:rFonts w:ascii="Arial" w:hAnsi="Arial" w:cs="Arial"/>
          <w:color w:val="000000" w:themeColor="text1"/>
          <w:sz w:val="24"/>
          <w:szCs w:val="24"/>
        </w:rPr>
      </w:pPr>
      <w:r w:rsidRPr="007A0627">
        <w:rPr>
          <w:rFonts w:ascii="Arial" w:hAnsi="Arial" w:cs="Arial"/>
          <w:color w:val="000000" w:themeColor="text1"/>
          <w:sz w:val="24"/>
          <w:szCs w:val="24"/>
        </w:rPr>
        <w:t>“Quantitative research is more preferred over qualitative research because it is more scientific, objective, fast, focused and acceptable. However, qualitative research is used when the researcher has no idea what to expect. It is used to define the problem or develop and approach to the problem</w:t>
      </w:r>
      <w:r w:rsidR="00856530" w:rsidRPr="007A0627">
        <w:rPr>
          <w:rFonts w:ascii="Arial" w:hAnsi="Arial" w:cs="Arial"/>
          <w:color w:val="000000" w:themeColor="text1"/>
          <w:sz w:val="24"/>
          <w:szCs w:val="24"/>
        </w:rPr>
        <w:t>” (Form plus, 2022)</w:t>
      </w:r>
    </w:p>
    <w:p w14:paraId="46E3982D" w14:textId="459D7E66" w:rsidR="00DF0EBB" w:rsidRPr="007A0627" w:rsidRDefault="002510A6" w:rsidP="00811937">
      <w:pPr>
        <w:rPr>
          <w:rFonts w:ascii="Arial" w:hAnsi="Arial" w:cs="Arial"/>
          <w:color w:val="000000" w:themeColor="text1"/>
          <w:sz w:val="24"/>
          <w:szCs w:val="24"/>
        </w:rPr>
      </w:pPr>
      <w:r w:rsidRPr="007A0627">
        <w:rPr>
          <w:rFonts w:ascii="Arial" w:hAnsi="Arial" w:cs="Arial"/>
          <w:color w:val="000000" w:themeColor="text1"/>
          <w:sz w:val="24"/>
          <w:szCs w:val="24"/>
        </w:rPr>
        <w:t>“</w:t>
      </w:r>
      <w:r w:rsidR="00DF0EBB" w:rsidRPr="007A0627">
        <w:rPr>
          <w:rFonts w:ascii="Arial" w:hAnsi="Arial" w:cs="Arial"/>
          <w:color w:val="000000" w:themeColor="text1"/>
          <w:sz w:val="24"/>
          <w:szCs w:val="24"/>
        </w:rPr>
        <w:t xml:space="preserve">Triangulation </w:t>
      </w:r>
      <w:r w:rsidR="00EA0FF5" w:rsidRPr="007A0627">
        <w:rPr>
          <w:rFonts w:ascii="Arial" w:hAnsi="Arial" w:cs="Arial"/>
          <w:color w:val="000000" w:themeColor="text1"/>
          <w:sz w:val="24"/>
          <w:szCs w:val="24"/>
        </w:rPr>
        <w:t>may be the use of multiple theories, data sources, methods or inves</w:t>
      </w:r>
      <w:r w:rsidRPr="007A0627">
        <w:rPr>
          <w:rFonts w:ascii="Arial" w:hAnsi="Arial" w:cs="Arial"/>
          <w:color w:val="000000" w:themeColor="text1"/>
          <w:sz w:val="24"/>
          <w:szCs w:val="24"/>
        </w:rPr>
        <w:t xml:space="preserve">tigators within the study of a single </w:t>
      </w:r>
      <w:r w:rsidR="009F3D6D" w:rsidRPr="007A0627">
        <w:rPr>
          <w:rFonts w:ascii="Arial" w:hAnsi="Arial" w:cs="Arial"/>
          <w:color w:val="000000" w:themeColor="text1"/>
          <w:sz w:val="24"/>
          <w:szCs w:val="24"/>
        </w:rPr>
        <w:t>phenomenon” (</w:t>
      </w:r>
      <w:r w:rsidR="00972F25" w:rsidRPr="007A0627">
        <w:rPr>
          <w:rFonts w:ascii="Arial" w:hAnsi="Arial" w:cs="Arial"/>
          <w:color w:val="000000" w:themeColor="text1"/>
          <w:sz w:val="24"/>
          <w:szCs w:val="24"/>
        </w:rPr>
        <w:t xml:space="preserve">BMJ Journals, (2022). </w:t>
      </w:r>
      <w:r w:rsidR="009F3D6D" w:rsidRPr="007A0627">
        <w:rPr>
          <w:rFonts w:ascii="Arial" w:hAnsi="Arial" w:cs="Arial"/>
          <w:color w:val="000000" w:themeColor="text1"/>
          <w:sz w:val="24"/>
          <w:szCs w:val="24"/>
        </w:rPr>
        <w:t xml:space="preserve">Triangulation was </w:t>
      </w:r>
      <w:r w:rsidR="002137EC" w:rsidRPr="007A0627">
        <w:rPr>
          <w:rFonts w:ascii="Arial" w:hAnsi="Arial" w:cs="Arial"/>
          <w:color w:val="000000" w:themeColor="text1"/>
          <w:sz w:val="24"/>
          <w:szCs w:val="24"/>
        </w:rPr>
        <w:t xml:space="preserve">originally introduced into </w:t>
      </w:r>
      <w:r w:rsidR="00F229B8" w:rsidRPr="007A0627">
        <w:rPr>
          <w:rFonts w:ascii="Arial" w:hAnsi="Arial" w:cs="Arial"/>
          <w:color w:val="000000" w:themeColor="text1"/>
          <w:sz w:val="24"/>
          <w:szCs w:val="24"/>
        </w:rPr>
        <w:t xml:space="preserve">qualitative research in 1950. </w:t>
      </w:r>
    </w:p>
    <w:p w14:paraId="06C1E6D5" w14:textId="3CA33C07" w:rsidR="007900D6" w:rsidRDefault="00394982" w:rsidP="00811937">
      <w:pPr>
        <w:rPr>
          <w:rFonts w:ascii="Arial" w:hAnsi="Arial" w:cs="Arial"/>
          <w:color w:val="000000" w:themeColor="text1"/>
          <w:sz w:val="24"/>
          <w:szCs w:val="24"/>
        </w:rPr>
      </w:pPr>
      <w:r w:rsidRPr="007A0627">
        <w:rPr>
          <w:rFonts w:ascii="Arial" w:hAnsi="Arial" w:cs="Arial"/>
          <w:color w:val="000000" w:themeColor="text1"/>
          <w:sz w:val="24"/>
          <w:szCs w:val="24"/>
        </w:rPr>
        <w:t>“</w:t>
      </w:r>
      <w:r w:rsidR="007900D6" w:rsidRPr="007A0627">
        <w:rPr>
          <w:rFonts w:ascii="Arial" w:hAnsi="Arial" w:cs="Arial"/>
          <w:color w:val="000000" w:themeColor="text1"/>
          <w:sz w:val="24"/>
          <w:szCs w:val="24"/>
        </w:rPr>
        <w:t>Triangulation is a method</w:t>
      </w:r>
      <w:r w:rsidRPr="007A0627">
        <w:rPr>
          <w:rFonts w:ascii="Arial" w:hAnsi="Arial" w:cs="Arial"/>
          <w:color w:val="000000" w:themeColor="text1"/>
          <w:sz w:val="24"/>
          <w:szCs w:val="24"/>
        </w:rPr>
        <w:t xml:space="preserve"> used to determine the location of a fixed point based on</w:t>
      </w:r>
      <w:r w:rsidR="0093557F" w:rsidRPr="007A0627">
        <w:rPr>
          <w:rFonts w:ascii="Arial" w:hAnsi="Arial" w:cs="Arial"/>
          <w:color w:val="000000" w:themeColor="text1"/>
          <w:sz w:val="24"/>
          <w:szCs w:val="24"/>
        </w:rPr>
        <w:t xml:space="preserve"> </w:t>
      </w:r>
      <w:r w:rsidRPr="007A0627">
        <w:rPr>
          <w:rFonts w:ascii="Arial" w:hAnsi="Arial" w:cs="Arial"/>
          <w:color w:val="000000" w:themeColor="text1"/>
          <w:sz w:val="24"/>
          <w:szCs w:val="24"/>
        </w:rPr>
        <w:t>l</w:t>
      </w:r>
      <w:r w:rsidRPr="00CE00D2">
        <w:rPr>
          <w:rFonts w:ascii="Arial" w:hAnsi="Arial" w:cs="Arial"/>
          <w:color w:val="000000" w:themeColor="text1"/>
          <w:sz w:val="24"/>
          <w:szCs w:val="24"/>
        </w:rPr>
        <w:t>aws o</w:t>
      </w:r>
      <w:r w:rsidR="0093557F" w:rsidRPr="00CE00D2">
        <w:rPr>
          <w:rFonts w:ascii="Arial" w:hAnsi="Arial" w:cs="Arial"/>
          <w:color w:val="000000" w:themeColor="text1"/>
          <w:sz w:val="24"/>
          <w:szCs w:val="24"/>
        </w:rPr>
        <w:t>f trigonometry”.</w:t>
      </w:r>
      <w:r w:rsidR="00CE00D2" w:rsidRPr="00CE00D2">
        <w:rPr>
          <w:rFonts w:ascii="Arial" w:hAnsi="Arial" w:cs="Arial"/>
          <w:color w:val="000000" w:themeColor="text1"/>
          <w:sz w:val="24"/>
          <w:szCs w:val="24"/>
        </w:rPr>
        <w:t xml:space="preserve"> </w:t>
      </w:r>
      <w:r w:rsidR="00CE00D2" w:rsidRPr="00CE00D2">
        <w:rPr>
          <w:rFonts w:ascii="Arial" w:hAnsi="Arial" w:cs="Arial"/>
          <w:color w:val="000000" w:themeColor="text1"/>
          <w:sz w:val="24"/>
          <w:szCs w:val="24"/>
        </w:rPr>
        <w:t xml:space="preserve">Triangulation in research means using multiple datasets, methods, theories and/or investigators to address a research question. It's a </w:t>
      </w:r>
      <w:r w:rsidR="00CE00D2" w:rsidRPr="00CE00D2">
        <w:rPr>
          <w:rFonts w:ascii="Arial" w:hAnsi="Arial" w:cs="Arial"/>
          <w:color w:val="000000" w:themeColor="text1"/>
          <w:sz w:val="24"/>
          <w:szCs w:val="24"/>
        </w:rPr>
        <w:lastRenderedPageBreak/>
        <w:t>research strategy that can help you enhance the validity and credibility of your findings</w:t>
      </w:r>
      <w:r w:rsidR="00CE00D2">
        <w:rPr>
          <w:rFonts w:ascii="Arial" w:hAnsi="Arial" w:cs="Arial"/>
          <w:color w:val="000000" w:themeColor="text1"/>
          <w:sz w:val="24"/>
          <w:szCs w:val="24"/>
        </w:rPr>
        <w:t xml:space="preserve"> (UNAIDS, 2022). </w:t>
      </w:r>
    </w:p>
    <w:p w14:paraId="083F11FF" w14:textId="77777777" w:rsidR="006278A9" w:rsidRPr="007A0627" w:rsidRDefault="006278A9" w:rsidP="00811937">
      <w:pPr>
        <w:rPr>
          <w:rFonts w:ascii="Arial" w:hAnsi="Arial" w:cs="Arial"/>
          <w:color w:val="000000" w:themeColor="text1"/>
          <w:sz w:val="24"/>
          <w:szCs w:val="24"/>
        </w:rPr>
      </w:pPr>
    </w:p>
    <w:p w14:paraId="48BBD90C" w14:textId="77777777" w:rsidR="00752ABF" w:rsidRPr="007A0627" w:rsidRDefault="00A04E73" w:rsidP="00811937">
      <w:pPr>
        <w:rPr>
          <w:rFonts w:ascii="Arial" w:hAnsi="Arial" w:cs="Arial"/>
          <w:sz w:val="24"/>
          <w:szCs w:val="24"/>
        </w:rPr>
      </w:pPr>
      <w:r w:rsidRPr="007A0627">
        <w:rPr>
          <w:rFonts w:ascii="Arial" w:hAnsi="Arial" w:cs="Arial"/>
          <w:color w:val="000000" w:themeColor="text1"/>
          <w:sz w:val="24"/>
          <w:szCs w:val="24"/>
        </w:rPr>
        <w:t xml:space="preserve">According to UNAIDS, (2022) </w:t>
      </w:r>
      <w:r w:rsidR="005B27C3" w:rsidRPr="007A0627">
        <w:rPr>
          <w:rFonts w:ascii="Arial" w:hAnsi="Arial" w:cs="Arial"/>
          <w:color w:val="000000" w:themeColor="text1"/>
          <w:sz w:val="24"/>
          <w:szCs w:val="24"/>
        </w:rPr>
        <w:t>Triangulation</w:t>
      </w:r>
      <w:r w:rsidR="0044092D" w:rsidRPr="007A0627">
        <w:rPr>
          <w:rFonts w:ascii="Arial" w:hAnsi="Arial" w:cs="Arial"/>
          <w:color w:val="000000" w:themeColor="text1"/>
          <w:sz w:val="24"/>
          <w:szCs w:val="24"/>
        </w:rPr>
        <w:t xml:space="preserve"> is the use of multiple methods to study a situation. Triangulation is put into place to decrease </w:t>
      </w:r>
      <w:r w:rsidR="005B27C3" w:rsidRPr="007A0627">
        <w:rPr>
          <w:rFonts w:ascii="Arial" w:hAnsi="Arial" w:cs="Arial"/>
          <w:color w:val="000000" w:themeColor="text1"/>
          <w:sz w:val="24"/>
          <w:szCs w:val="24"/>
        </w:rPr>
        <w:t xml:space="preserve">the deficiencies and biases that come from if you are only using one method. </w:t>
      </w:r>
      <w:r w:rsidR="004F27DB" w:rsidRPr="007A0627">
        <w:rPr>
          <w:rFonts w:ascii="Arial" w:hAnsi="Arial" w:cs="Arial"/>
          <w:color w:val="000000" w:themeColor="text1"/>
          <w:sz w:val="24"/>
          <w:szCs w:val="24"/>
        </w:rPr>
        <w:t>There are four different type of triangulation: data triangulation</w:t>
      </w:r>
      <w:r w:rsidR="005B58B8" w:rsidRPr="007A0627">
        <w:rPr>
          <w:rFonts w:ascii="Arial" w:hAnsi="Arial" w:cs="Arial"/>
          <w:color w:val="000000" w:themeColor="text1"/>
          <w:sz w:val="24"/>
          <w:szCs w:val="24"/>
        </w:rPr>
        <w:t>-</w:t>
      </w:r>
      <w:r w:rsidR="004F27DB" w:rsidRPr="007A0627">
        <w:rPr>
          <w:rFonts w:ascii="Arial" w:hAnsi="Arial" w:cs="Arial"/>
          <w:color w:val="000000" w:themeColor="text1"/>
          <w:sz w:val="24"/>
          <w:szCs w:val="24"/>
        </w:rPr>
        <w:t xml:space="preserve"> </w:t>
      </w:r>
      <w:r w:rsidR="005B58B8" w:rsidRPr="007A0627">
        <w:rPr>
          <w:rFonts w:ascii="Arial" w:hAnsi="Arial" w:cs="Arial"/>
          <w:color w:val="000000" w:themeColor="text1"/>
          <w:sz w:val="24"/>
          <w:szCs w:val="24"/>
        </w:rPr>
        <w:t xml:space="preserve">“is the use of a variety of data sources, including time, space and persons, in a study”, </w:t>
      </w:r>
      <w:r w:rsidR="006C3628" w:rsidRPr="007A0627">
        <w:rPr>
          <w:rFonts w:ascii="Arial" w:hAnsi="Arial" w:cs="Arial"/>
          <w:color w:val="000000" w:themeColor="text1"/>
          <w:sz w:val="24"/>
          <w:szCs w:val="24"/>
        </w:rPr>
        <w:t xml:space="preserve">methods triangulation- “is the use of multiple methods to study a situation or phenomenon”, </w:t>
      </w:r>
      <w:r w:rsidR="003B5F4F" w:rsidRPr="007A0627">
        <w:rPr>
          <w:rFonts w:ascii="Arial" w:hAnsi="Arial" w:cs="Arial"/>
          <w:color w:val="000000" w:themeColor="text1"/>
          <w:sz w:val="24"/>
          <w:szCs w:val="24"/>
        </w:rPr>
        <w:t xml:space="preserve">investigator triangulation- “is the use of more than one investigator, interviewer, observer, researcher or data analyst in a study”, </w:t>
      </w:r>
      <w:r w:rsidR="00E7652E" w:rsidRPr="007A0627">
        <w:rPr>
          <w:rFonts w:ascii="Arial" w:hAnsi="Arial" w:cs="Arial"/>
          <w:color w:val="000000" w:themeColor="text1"/>
          <w:sz w:val="24"/>
          <w:szCs w:val="24"/>
        </w:rPr>
        <w:t>theory triangulation- “is the use of multiple theories or hypotheses when examining a situation or phenomenon”.</w:t>
      </w:r>
      <w:r w:rsidR="00752ABF" w:rsidRPr="007A0627">
        <w:rPr>
          <w:rFonts w:ascii="Arial" w:hAnsi="Arial" w:cs="Arial"/>
          <w:sz w:val="24"/>
          <w:szCs w:val="24"/>
        </w:rPr>
        <w:t xml:space="preserve"> </w:t>
      </w:r>
    </w:p>
    <w:p w14:paraId="6B8BD871" w14:textId="2007666B" w:rsidR="00957468" w:rsidRPr="007A0627" w:rsidRDefault="00957468" w:rsidP="00811937">
      <w:pPr>
        <w:rPr>
          <w:rFonts w:ascii="Arial" w:hAnsi="Arial" w:cs="Arial"/>
          <w:sz w:val="24"/>
          <w:szCs w:val="24"/>
        </w:rPr>
      </w:pPr>
      <w:r w:rsidRPr="007A0627">
        <w:rPr>
          <w:rFonts w:ascii="Arial" w:hAnsi="Arial" w:cs="Arial"/>
          <w:sz w:val="24"/>
          <w:szCs w:val="24"/>
        </w:rPr>
        <w:t xml:space="preserve">Triangulation </w:t>
      </w:r>
      <w:r w:rsidR="001979D3" w:rsidRPr="007A0627">
        <w:rPr>
          <w:rFonts w:ascii="Arial" w:hAnsi="Arial" w:cs="Arial"/>
          <w:sz w:val="24"/>
          <w:szCs w:val="24"/>
        </w:rPr>
        <w:t xml:space="preserve">is a great method to use as it gives you multiple different answers and </w:t>
      </w:r>
      <w:r w:rsidR="003D5B34" w:rsidRPr="007A0627">
        <w:rPr>
          <w:rFonts w:ascii="Arial" w:hAnsi="Arial" w:cs="Arial"/>
          <w:sz w:val="24"/>
          <w:szCs w:val="24"/>
        </w:rPr>
        <w:t>opens</w:t>
      </w:r>
      <w:r w:rsidR="00651C11" w:rsidRPr="007A0627">
        <w:rPr>
          <w:rFonts w:ascii="Arial" w:hAnsi="Arial" w:cs="Arial"/>
          <w:sz w:val="24"/>
          <w:szCs w:val="24"/>
        </w:rPr>
        <w:t xml:space="preserve"> </w:t>
      </w:r>
      <w:r w:rsidR="003D5B34" w:rsidRPr="007A0627">
        <w:rPr>
          <w:rFonts w:ascii="Arial" w:hAnsi="Arial" w:cs="Arial"/>
          <w:sz w:val="24"/>
          <w:szCs w:val="24"/>
        </w:rPr>
        <w:t>people’s</w:t>
      </w:r>
      <w:r w:rsidR="00651C11" w:rsidRPr="007A0627">
        <w:rPr>
          <w:rFonts w:ascii="Arial" w:hAnsi="Arial" w:cs="Arial"/>
          <w:sz w:val="24"/>
          <w:szCs w:val="24"/>
        </w:rPr>
        <w:t xml:space="preserve"> opinions. </w:t>
      </w:r>
      <w:r w:rsidR="008934CD" w:rsidRPr="007A0627">
        <w:rPr>
          <w:rFonts w:ascii="Arial" w:hAnsi="Arial" w:cs="Arial"/>
          <w:sz w:val="24"/>
          <w:szCs w:val="24"/>
        </w:rPr>
        <w:t xml:space="preserve">It is used to increase </w:t>
      </w:r>
      <w:r w:rsidR="0091430A" w:rsidRPr="007A0627">
        <w:rPr>
          <w:rFonts w:ascii="Arial" w:hAnsi="Arial" w:cs="Arial"/>
          <w:sz w:val="24"/>
          <w:szCs w:val="24"/>
        </w:rPr>
        <w:t xml:space="preserve">the </w:t>
      </w:r>
      <w:r w:rsidR="002B286D" w:rsidRPr="007A0627">
        <w:rPr>
          <w:rFonts w:ascii="Arial" w:hAnsi="Arial" w:cs="Arial"/>
          <w:sz w:val="24"/>
          <w:szCs w:val="24"/>
        </w:rPr>
        <w:t>credibility</w:t>
      </w:r>
      <w:r w:rsidR="0091430A" w:rsidRPr="007A0627">
        <w:rPr>
          <w:rFonts w:ascii="Arial" w:hAnsi="Arial" w:cs="Arial"/>
          <w:sz w:val="24"/>
          <w:szCs w:val="24"/>
        </w:rPr>
        <w:t xml:space="preserve"> and validity </w:t>
      </w:r>
      <w:r w:rsidR="003D5B34" w:rsidRPr="007A0627">
        <w:rPr>
          <w:rFonts w:ascii="Arial" w:hAnsi="Arial" w:cs="Arial"/>
          <w:sz w:val="24"/>
          <w:szCs w:val="24"/>
        </w:rPr>
        <w:t xml:space="preserve">of research findings. Credibility </w:t>
      </w:r>
      <w:r w:rsidR="00100640" w:rsidRPr="007A0627">
        <w:rPr>
          <w:rFonts w:ascii="Arial" w:hAnsi="Arial" w:cs="Arial"/>
          <w:sz w:val="24"/>
          <w:szCs w:val="24"/>
        </w:rPr>
        <w:t xml:space="preserve">shows that the study is trustworthy, validity is </w:t>
      </w:r>
      <w:r w:rsidR="00127467" w:rsidRPr="007A0627">
        <w:rPr>
          <w:rFonts w:ascii="Arial" w:hAnsi="Arial" w:cs="Arial"/>
          <w:sz w:val="24"/>
          <w:szCs w:val="24"/>
        </w:rPr>
        <w:t xml:space="preserve">a study that accurately reflects and evaluates the research and ideas being given. </w:t>
      </w:r>
      <w:r w:rsidR="00B37576" w:rsidRPr="007A0627">
        <w:rPr>
          <w:rFonts w:ascii="Arial" w:hAnsi="Arial" w:cs="Arial"/>
          <w:sz w:val="24"/>
          <w:szCs w:val="24"/>
        </w:rPr>
        <w:t xml:space="preserve">Multiple data </w:t>
      </w:r>
      <w:r w:rsidR="00987DD2" w:rsidRPr="007A0627">
        <w:rPr>
          <w:rFonts w:ascii="Arial" w:hAnsi="Arial" w:cs="Arial"/>
          <w:sz w:val="24"/>
          <w:szCs w:val="24"/>
        </w:rPr>
        <w:t>are</w:t>
      </w:r>
      <w:r w:rsidR="00B37576" w:rsidRPr="007A0627">
        <w:rPr>
          <w:rFonts w:ascii="Arial" w:hAnsi="Arial" w:cs="Arial"/>
          <w:sz w:val="24"/>
          <w:szCs w:val="24"/>
        </w:rPr>
        <w:t xml:space="preserve"> superior to a single data source. </w:t>
      </w:r>
      <w:r w:rsidR="002B3711" w:rsidRPr="007A0627">
        <w:rPr>
          <w:rFonts w:ascii="Arial" w:hAnsi="Arial" w:cs="Arial"/>
          <w:sz w:val="24"/>
          <w:szCs w:val="24"/>
        </w:rPr>
        <w:t xml:space="preserve">By </w:t>
      </w:r>
      <w:r w:rsidR="00C50BA2" w:rsidRPr="007A0627">
        <w:rPr>
          <w:rFonts w:ascii="Arial" w:hAnsi="Arial" w:cs="Arial"/>
          <w:sz w:val="24"/>
          <w:szCs w:val="24"/>
        </w:rPr>
        <w:t xml:space="preserve">using </w:t>
      </w:r>
      <w:r w:rsidR="00880005" w:rsidRPr="007A0627">
        <w:rPr>
          <w:rFonts w:ascii="Arial" w:hAnsi="Arial" w:cs="Arial"/>
          <w:sz w:val="24"/>
          <w:szCs w:val="24"/>
        </w:rPr>
        <w:t>triangulation,</w:t>
      </w:r>
      <w:r w:rsidR="00C50BA2" w:rsidRPr="007A0627">
        <w:rPr>
          <w:rFonts w:ascii="Arial" w:hAnsi="Arial" w:cs="Arial"/>
          <w:sz w:val="24"/>
          <w:szCs w:val="24"/>
        </w:rPr>
        <w:t xml:space="preserve"> </w:t>
      </w:r>
      <w:r w:rsidR="006C0F19" w:rsidRPr="007A0627">
        <w:rPr>
          <w:rFonts w:ascii="Arial" w:hAnsi="Arial" w:cs="Arial"/>
          <w:sz w:val="24"/>
          <w:szCs w:val="24"/>
        </w:rPr>
        <w:t xml:space="preserve">you are combining </w:t>
      </w:r>
      <w:r w:rsidR="00880005" w:rsidRPr="007A0627">
        <w:rPr>
          <w:rFonts w:ascii="Arial" w:hAnsi="Arial" w:cs="Arial"/>
          <w:sz w:val="24"/>
          <w:szCs w:val="24"/>
        </w:rPr>
        <w:t>theories</w:t>
      </w:r>
      <w:r w:rsidR="006C0F19" w:rsidRPr="007A0627">
        <w:rPr>
          <w:rFonts w:ascii="Arial" w:hAnsi="Arial" w:cs="Arial"/>
          <w:sz w:val="24"/>
          <w:szCs w:val="24"/>
        </w:rPr>
        <w:t xml:space="preserve"> and methods to ensure </w:t>
      </w:r>
      <w:r w:rsidR="00193760" w:rsidRPr="007A0627">
        <w:rPr>
          <w:rFonts w:ascii="Arial" w:hAnsi="Arial" w:cs="Arial"/>
          <w:sz w:val="24"/>
          <w:szCs w:val="24"/>
        </w:rPr>
        <w:t xml:space="preserve">that nothing is bias. This gives a balanced </w:t>
      </w:r>
      <w:r w:rsidR="00880005" w:rsidRPr="007A0627">
        <w:rPr>
          <w:rFonts w:ascii="Arial" w:hAnsi="Arial" w:cs="Arial"/>
          <w:sz w:val="24"/>
          <w:szCs w:val="24"/>
        </w:rPr>
        <w:t xml:space="preserve">result and enables validation of data and can be used in both qualitative and quantitative studies. </w:t>
      </w:r>
      <w:r w:rsidR="00CC0E9C" w:rsidRPr="007A0627">
        <w:rPr>
          <w:rFonts w:ascii="Arial" w:hAnsi="Arial" w:cs="Arial"/>
          <w:sz w:val="24"/>
          <w:szCs w:val="24"/>
        </w:rPr>
        <w:t xml:space="preserve">By using </w:t>
      </w:r>
      <w:r w:rsidR="00FF575D" w:rsidRPr="007A0627">
        <w:rPr>
          <w:rFonts w:ascii="Arial" w:hAnsi="Arial" w:cs="Arial"/>
          <w:sz w:val="24"/>
          <w:szCs w:val="24"/>
        </w:rPr>
        <w:t>triangulation,</w:t>
      </w:r>
      <w:r w:rsidR="00CC0E9C" w:rsidRPr="007A0627">
        <w:rPr>
          <w:rFonts w:ascii="Arial" w:hAnsi="Arial" w:cs="Arial"/>
          <w:sz w:val="24"/>
          <w:szCs w:val="24"/>
        </w:rPr>
        <w:t xml:space="preserve"> </w:t>
      </w:r>
      <w:r w:rsidR="00FF575D" w:rsidRPr="007A0627">
        <w:rPr>
          <w:rFonts w:ascii="Arial" w:hAnsi="Arial" w:cs="Arial"/>
          <w:sz w:val="24"/>
          <w:szCs w:val="24"/>
        </w:rPr>
        <w:t xml:space="preserve">it gives you a solid final answer. </w:t>
      </w:r>
    </w:p>
    <w:p w14:paraId="4F477D29" w14:textId="07DBCF90" w:rsidR="00752ABF" w:rsidRPr="007A0627" w:rsidRDefault="00464B77" w:rsidP="00811937">
      <w:pPr>
        <w:rPr>
          <w:rFonts w:ascii="Arial" w:hAnsi="Arial" w:cs="Arial"/>
          <w:color w:val="000000" w:themeColor="text1"/>
          <w:sz w:val="24"/>
          <w:szCs w:val="24"/>
        </w:rPr>
      </w:pPr>
      <w:r w:rsidRPr="007A0627">
        <w:rPr>
          <w:rFonts w:ascii="Arial" w:hAnsi="Arial" w:cs="Arial"/>
          <w:color w:val="000000" w:themeColor="text1"/>
          <w:sz w:val="24"/>
          <w:szCs w:val="24"/>
        </w:rPr>
        <w:t xml:space="preserve">Although triangulation is a great method to </w:t>
      </w:r>
      <w:r w:rsidR="00E05ADB" w:rsidRPr="007A0627">
        <w:rPr>
          <w:rFonts w:ascii="Arial" w:hAnsi="Arial" w:cs="Arial"/>
          <w:color w:val="000000" w:themeColor="text1"/>
          <w:sz w:val="24"/>
          <w:szCs w:val="24"/>
        </w:rPr>
        <w:t>use,</w:t>
      </w:r>
      <w:r w:rsidRPr="007A0627">
        <w:rPr>
          <w:rFonts w:ascii="Arial" w:hAnsi="Arial" w:cs="Arial"/>
          <w:color w:val="000000" w:themeColor="text1"/>
          <w:sz w:val="24"/>
          <w:szCs w:val="24"/>
        </w:rPr>
        <w:t xml:space="preserve"> I have not felt the need in my research project. </w:t>
      </w:r>
      <w:r w:rsidR="00C4356F" w:rsidRPr="007A0627">
        <w:rPr>
          <w:rFonts w:ascii="Arial" w:hAnsi="Arial" w:cs="Arial"/>
          <w:color w:val="000000" w:themeColor="text1"/>
          <w:sz w:val="24"/>
          <w:szCs w:val="24"/>
        </w:rPr>
        <w:t xml:space="preserve">The method </w:t>
      </w:r>
      <w:r w:rsidR="00E05ADB" w:rsidRPr="007A0627">
        <w:rPr>
          <w:rFonts w:ascii="Arial" w:hAnsi="Arial" w:cs="Arial"/>
          <w:color w:val="000000" w:themeColor="text1"/>
          <w:sz w:val="24"/>
          <w:szCs w:val="24"/>
        </w:rPr>
        <w:t>has</w:t>
      </w:r>
      <w:r w:rsidR="00C4356F" w:rsidRPr="007A0627">
        <w:rPr>
          <w:rFonts w:ascii="Arial" w:hAnsi="Arial" w:cs="Arial"/>
          <w:color w:val="000000" w:themeColor="text1"/>
          <w:sz w:val="24"/>
          <w:szCs w:val="24"/>
        </w:rPr>
        <w:t xml:space="preserve"> chosen is interviews, I think the results I get from the interviews would be </w:t>
      </w:r>
      <w:r w:rsidR="00E05ADB" w:rsidRPr="007A0627">
        <w:rPr>
          <w:rFonts w:ascii="Arial" w:hAnsi="Arial" w:cs="Arial"/>
          <w:color w:val="000000" w:themeColor="text1"/>
          <w:sz w:val="24"/>
          <w:szCs w:val="24"/>
        </w:rPr>
        <w:t xml:space="preserve">credible and useful therefore I have not used any other methods. </w:t>
      </w:r>
    </w:p>
    <w:p w14:paraId="01B82F20" w14:textId="0305375C" w:rsidR="005E6DF3" w:rsidRPr="007A0627" w:rsidRDefault="00DE771B" w:rsidP="00811937">
      <w:pPr>
        <w:rPr>
          <w:rFonts w:ascii="Arial" w:hAnsi="Arial" w:cs="Arial"/>
          <w:color w:val="000000" w:themeColor="text1"/>
          <w:sz w:val="24"/>
          <w:szCs w:val="24"/>
        </w:rPr>
      </w:pPr>
      <w:r w:rsidRPr="007A0627">
        <w:rPr>
          <w:rFonts w:ascii="Arial" w:hAnsi="Arial" w:cs="Arial"/>
          <w:color w:val="000000" w:themeColor="text1"/>
          <w:sz w:val="24"/>
          <w:szCs w:val="24"/>
        </w:rPr>
        <w:t>Methodological</w:t>
      </w:r>
      <w:r w:rsidR="005F5176" w:rsidRPr="007A0627">
        <w:rPr>
          <w:rFonts w:ascii="Arial" w:hAnsi="Arial" w:cs="Arial"/>
          <w:color w:val="000000" w:themeColor="text1"/>
          <w:sz w:val="24"/>
          <w:szCs w:val="24"/>
        </w:rPr>
        <w:t xml:space="preserve"> considerations also need to </w:t>
      </w:r>
      <w:r w:rsidRPr="007A0627">
        <w:rPr>
          <w:rFonts w:ascii="Arial" w:hAnsi="Arial" w:cs="Arial"/>
          <w:color w:val="000000" w:themeColor="text1"/>
          <w:sz w:val="24"/>
          <w:szCs w:val="24"/>
        </w:rPr>
        <w:t xml:space="preserve">be in place when you are doing a research project. </w:t>
      </w:r>
      <w:r w:rsidR="00253D09" w:rsidRPr="007A0627">
        <w:rPr>
          <w:rFonts w:ascii="Arial" w:hAnsi="Arial" w:cs="Arial"/>
          <w:color w:val="000000" w:themeColor="text1"/>
          <w:sz w:val="24"/>
          <w:szCs w:val="24"/>
        </w:rPr>
        <w:t>“Methodological considerations to facilitate data collection involved adequate preparation prior to fieldwork, appropriateness and adequacy of the sampling and data collection approach, selection of consumers, the social or cultural context, practical and organisational skills; and ethical and sensitivity issues” (</w:t>
      </w:r>
      <w:r w:rsidR="00D272F4" w:rsidRPr="007A0627">
        <w:rPr>
          <w:rFonts w:ascii="Arial" w:hAnsi="Arial" w:cs="Arial"/>
          <w:color w:val="000000" w:themeColor="text1"/>
          <w:sz w:val="24"/>
          <w:szCs w:val="24"/>
        </w:rPr>
        <w:t xml:space="preserve">Mitchell, 2019). </w:t>
      </w:r>
    </w:p>
    <w:p w14:paraId="310B2168" w14:textId="5667FEF2" w:rsidR="00456DD0" w:rsidRDefault="00E81C09">
      <w:pPr>
        <w:rPr>
          <w:rFonts w:ascii="Arial" w:hAnsi="Arial" w:cs="Arial"/>
          <w:sz w:val="24"/>
          <w:szCs w:val="24"/>
        </w:rPr>
      </w:pPr>
      <w:r w:rsidRPr="00E81C09">
        <w:rPr>
          <w:rFonts w:ascii="Arial" w:hAnsi="Arial" w:cs="Arial"/>
          <w:sz w:val="24"/>
          <w:szCs w:val="24"/>
        </w:rPr>
        <w:t>According to Lee, (2021) “t</w:t>
      </w:r>
      <w:r w:rsidRPr="00E81C09">
        <w:rPr>
          <w:rFonts w:ascii="Arial" w:hAnsi="Arial" w:cs="Arial"/>
          <w:sz w:val="24"/>
          <w:szCs w:val="24"/>
        </w:rPr>
        <w:t xml:space="preserve">he Halo </w:t>
      </w:r>
      <w:r w:rsidRPr="00E81C09">
        <w:rPr>
          <w:rFonts w:ascii="Arial" w:hAnsi="Arial" w:cs="Arial"/>
          <w:sz w:val="24"/>
          <w:szCs w:val="24"/>
        </w:rPr>
        <w:t>effect is</w:t>
      </w:r>
      <w:r w:rsidRPr="00E81C09">
        <w:rPr>
          <w:rFonts w:ascii="Arial" w:hAnsi="Arial" w:cs="Arial"/>
          <w:sz w:val="24"/>
          <w:szCs w:val="24"/>
        </w:rPr>
        <w:t> a cognitive bias in impression formation whereby the general evaluation of individuals' attributes is based on the evaluation of a single attribute</w:t>
      </w:r>
      <w:r w:rsidRPr="00E81C09">
        <w:rPr>
          <w:rFonts w:ascii="Arial" w:hAnsi="Arial" w:cs="Arial"/>
          <w:sz w:val="24"/>
          <w:szCs w:val="24"/>
        </w:rPr>
        <w:t xml:space="preserve">”. </w:t>
      </w:r>
      <w:r w:rsidR="0011748D">
        <w:rPr>
          <w:rFonts w:ascii="Arial" w:hAnsi="Arial" w:cs="Arial"/>
          <w:sz w:val="24"/>
          <w:szCs w:val="24"/>
        </w:rPr>
        <w:t xml:space="preserve">Therefore, you must be careful with the halo effect. You may think something about someone and could be completely wrong. </w:t>
      </w:r>
      <w:r w:rsidR="003D6312">
        <w:rPr>
          <w:rFonts w:ascii="Arial" w:hAnsi="Arial" w:cs="Arial"/>
          <w:sz w:val="24"/>
          <w:szCs w:val="24"/>
        </w:rPr>
        <w:t>According to Norman, (2022) “</w:t>
      </w:r>
      <w:r w:rsidR="003D6312" w:rsidRPr="003D6312">
        <w:rPr>
          <w:rFonts w:ascii="Arial" w:hAnsi="Arial" w:cs="Arial"/>
          <w:sz w:val="24"/>
          <w:szCs w:val="24"/>
        </w:rPr>
        <w:t xml:space="preserve">The halo effect is a </w:t>
      </w:r>
      <w:r w:rsidR="003D6312" w:rsidRPr="003D6312">
        <w:rPr>
          <w:rFonts w:ascii="Arial" w:hAnsi="Arial" w:cs="Arial"/>
          <w:sz w:val="24"/>
          <w:szCs w:val="24"/>
        </w:rPr>
        <w:t>well-documented</w:t>
      </w:r>
      <w:r w:rsidR="003D6312" w:rsidRPr="003D6312">
        <w:rPr>
          <w:rFonts w:ascii="Arial" w:hAnsi="Arial" w:cs="Arial"/>
          <w:sz w:val="24"/>
          <w:szCs w:val="24"/>
        </w:rPr>
        <w:t xml:space="preserve"> social-psychology phenomenon that causes people to be biased in their judgments by transferring their feelings about one attribute of something to other, unrelated, attributes</w:t>
      </w:r>
      <w:r w:rsidR="003D6312">
        <w:rPr>
          <w:rFonts w:ascii="Arial" w:hAnsi="Arial" w:cs="Arial"/>
          <w:sz w:val="24"/>
          <w:szCs w:val="24"/>
        </w:rPr>
        <w:t>”</w:t>
      </w:r>
      <w:r w:rsidR="00456DD0">
        <w:rPr>
          <w:rFonts w:ascii="Arial" w:hAnsi="Arial" w:cs="Arial"/>
          <w:sz w:val="24"/>
          <w:szCs w:val="24"/>
        </w:rPr>
        <w:t xml:space="preserve">. </w:t>
      </w:r>
      <w:r w:rsidR="001E27A3">
        <w:rPr>
          <w:rFonts w:ascii="Arial" w:hAnsi="Arial" w:cs="Arial"/>
          <w:sz w:val="24"/>
          <w:szCs w:val="24"/>
        </w:rPr>
        <w:t xml:space="preserve">This can lead to rapid decisions and even sometimes can be led to bias decisions. </w:t>
      </w:r>
    </w:p>
    <w:p w14:paraId="17103680" w14:textId="77777777" w:rsidR="000A0959" w:rsidRPr="007A0627" w:rsidRDefault="000A0959">
      <w:pPr>
        <w:rPr>
          <w:rFonts w:ascii="Arial" w:hAnsi="Arial" w:cs="Arial"/>
          <w:sz w:val="24"/>
          <w:szCs w:val="24"/>
        </w:rPr>
      </w:pPr>
    </w:p>
    <w:p w14:paraId="119F8AA6" w14:textId="0EE9E0FB" w:rsidR="000A0959" w:rsidRPr="007A0627" w:rsidRDefault="00987DD2">
      <w:pPr>
        <w:rPr>
          <w:rFonts w:ascii="Arial" w:hAnsi="Arial" w:cs="Arial"/>
          <w:sz w:val="24"/>
          <w:szCs w:val="24"/>
        </w:rPr>
      </w:pPr>
      <w:r w:rsidRPr="007A0627">
        <w:rPr>
          <w:rFonts w:ascii="Arial" w:hAnsi="Arial" w:cs="Arial"/>
          <w:sz w:val="24"/>
          <w:szCs w:val="24"/>
        </w:rPr>
        <w:t>Section four:</w:t>
      </w:r>
    </w:p>
    <w:p w14:paraId="5FB35933" w14:textId="23A9BBA5" w:rsidR="00BF1909" w:rsidRPr="007A0627" w:rsidRDefault="00E52B9F">
      <w:pPr>
        <w:rPr>
          <w:rFonts w:ascii="Arial" w:hAnsi="Arial" w:cs="Arial"/>
          <w:color w:val="000000" w:themeColor="text1"/>
          <w:sz w:val="24"/>
          <w:szCs w:val="24"/>
        </w:rPr>
      </w:pPr>
      <w:r w:rsidRPr="007A0627">
        <w:rPr>
          <w:rFonts w:ascii="Arial" w:hAnsi="Arial" w:cs="Arial"/>
          <w:color w:val="000000" w:themeColor="text1"/>
          <w:sz w:val="24"/>
          <w:szCs w:val="24"/>
        </w:rPr>
        <w:t xml:space="preserve">When doing </w:t>
      </w:r>
      <w:r w:rsidR="00D35364" w:rsidRPr="007A0627">
        <w:rPr>
          <w:rFonts w:ascii="Arial" w:hAnsi="Arial" w:cs="Arial"/>
          <w:color w:val="000000" w:themeColor="text1"/>
          <w:sz w:val="24"/>
          <w:szCs w:val="24"/>
        </w:rPr>
        <w:t>research</w:t>
      </w:r>
      <w:r w:rsidRPr="007A0627">
        <w:rPr>
          <w:rFonts w:ascii="Arial" w:hAnsi="Arial" w:cs="Arial"/>
          <w:color w:val="000000" w:themeColor="text1"/>
          <w:sz w:val="24"/>
          <w:szCs w:val="24"/>
        </w:rPr>
        <w:t xml:space="preserve"> </w:t>
      </w:r>
      <w:r w:rsidR="00D35364" w:rsidRPr="007A0627">
        <w:rPr>
          <w:rFonts w:ascii="Arial" w:hAnsi="Arial" w:cs="Arial"/>
          <w:color w:val="000000" w:themeColor="text1"/>
          <w:sz w:val="24"/>
          <w:szCs w:val="24"/>
        </w:rPr>
        <w:t>project,</w:t>
      </w:r>
      <w:r w:rsidRPr="007A0627">
        <w:rPr>
          <w:rFonts w:ascii="Arial" w:hAnsi="Arial" w:cs="Arial"/>
          <w:color w:val="000000" w:themeColor="text1"/>
          <w:sz w:val="24"/>
          <w:szCs w:val="24"/>
        </w:rPr>
        <w:t xml:space="preserve"> you must ensure that the participants have a clear understanding of what you will be asking them. Especially during an interview </w:t>
      </w:r>
      <w:r w:rsidR="00D35364" w:rsidRPr="007A0627">
        <w:rPr>
          <w:rFonts w:ascii="Arial" w:hAnsi="Arial" w:cs="Arial"/>
          <w:color w:val="000000" w:themeColor="text1"/>
          <w:sz w:val="24"/>
          <w:szCs w:val="24"/>
        </w:rPr>
        <w:t xml:space="preserve">with </w:t>
      </w:r>
      <w:r w:rsidR="00D35364" w:rsidRPr="007A0627">
        <w:rPr>
          <w:rFonts w:ascii="Arial" w:hAnsi="Arial" w:cs="Arial"/>
          <w:color w:val="000000" w:themeColor="text1"/>
          <w:sz w:val="24"/>
          <w:szCs w:val="24"/>
        </w:rPr>
        <w:lastRenderedPageBreak/>
        <w:t xml:space="preserve">people, you have not met before, you must ensure they will be comfortable with what you are </w:t>
      </w:r>
      <w:r w:rsidR="00EF40A8" w:rsidRPr="007A0627">
        <w:rPr>
          <w:rFonts w:ascii="Arial" w:hAnsi="Arial" w:cs="Arial"/>
          <w:color w:val="000000" w:themeColor="text1"/>
          <w:sz w:val="24"/>
          <w:szCs w:val="24"/>
        </w:rPr>
        <w:t>asking them</w:t>
      </w:r>
      <w:r w:rsidR="00D35364" w:rsidRPr="007A0627">
        <w:rPr>
          <w:rFonts w:ascii="Arial" w:hAnsi="Arial" w:cs="Arial"/>
          <w:color w:val="000000" w:themeColor="text1"/>
          <w:sz w:val="24"/>
          <w:szCs w:val="24"/>
        </w:rPr>
        <w:t xml:space="preserve">. </w:t>
      </w:r>
      <w:r w:rsidR="003E4719" w:rsidRPr="007A0627">
        <w:rPr>
          <w:rFonts w:ascii="Arial" w:hAnsi="Arial" w:cs="Arial"/>
          <w:color w:val="000000" w:themeColor="text1"/>
          <w:sz w:val="24"/>
          <w:szCs w:val="24"/>
        </w:rPr>
        <w:t xml:space="preserve">You must ensure the participants have a clear understanding </w:t>
      </w:r>
      <w:r w:rsidR="00EF40A8" w:rsidRPr="007A0627">
        <w:rPr>
          <w:rFonts w:ascii="Arial" w:hAnsi="Arial" w:cs="Arial"/>
          <w:color w:val="000000" w:themeColor="text1"/>
          <w:sz w:val="24"/>
          <w:szCs w:val="24"/>
        </w:rPr>
        <w:t xml:space="preserve">therefore, from that the participants will be able to decide for themselves if they are happy to take part in the interview or not. </w:t>
      </w:r>
      <w:r w:rsidR="00E3313C" w:rsidRPr="007A0627">
        <w:rPr>
          <w:rFonts w:ascii="Arial" w:hAnsi="Arial" w:cs="Arial"/>
          <w:color w:val="000000" w:themeColor="text1"/>
          <w:sz w:val="24"/>
          <w:szCs w:val="24"/>
        </w:rPr>
        <w:t xml:space="preserve">Consent should not be </w:t>
      </w:r>
      <w:r w:rsidR="004A5FEE" w:rsidRPr="007A0627">
        <w:rPr>
          <w:rFonts w:ascii="Arial" w:hAnsi="Arial" w:cs="Arial"/>
          <w:color w:val="000000" w:themeColor="text1"/>
          <w:sz w:val="24"/>
          <w:szCs w:val="24"/>
        </w:rPr>
        <w:t>forced;</w:t>
      </w:r>
      <w:r w:rsidR="00E3313C" w:rsidRPr="007A0627">
        <w:rPr>
          <w:rFonts w:ascii="Arial" w:hAnsi="Arial" w:cs="Arial"/>
          <w:color w:val="000000" w:themeColor="text1"/>
          <w:sz w:val="24"/>
          <w:szCs w:val="24"/>
        </w:rPr>
        <w:t xml:space="preserve"> you</w:t>
      </w:r>
      <w:r w:rsidR="00C4285A" w:rsidRPr="007A0627">
        <w:rPr>
          <w:rFonts w:ascii="Arial" w:hAnsi="Arial" w:cs="Arial"/>
          <w:color w:val="000000" w:themeColor="text1"/>
          <w:sz w:val="24"/>
          <w:szCs w:val="24"/>
        </w:rPr>
        <w:t xml:space="preserve"> must ensure the participant does not feel forced or pressured to say yes. </w:t>
      </w:r>
    </w:p>
    <w:p w14:paraId="28912CB2" w14:textId="255D5EAF" w:rsidR="00A0330A" w:rsidRPr="007A0627" w:rsidRDefault="00A0330A">
      <w:pPr>
        <w:rPr>
          <w:rFonts w:ascii="Arial" w:hAnsi="Arial" w:cs="Arial"/>
          <w:color w:val="000000" w:themeColor="text1"/>
          <w:sz w:val="24"/>
          <w:szCs w:val="24"/>
        </w:rPr>
      </w:pPr>
      <w:r w:rsidRPr="007A0627">
        <w:rPr>
          <w:rFonts w:ascii="Arial" w:hAnsi="Arial" w:cs="Arial"/>
          <w:color w:val="000000" w:themeColor="text1"/>
          <w:sz w:val="24"/>
          <w:szCs w:val="24"/>
        </w:rPr>
        <w:t xml:space="preserve">According to The University of California, (2021) </w:t>
      </w:r>
      <w:r w:rsidR="00404194" w:rsidRPr="007A0627">
        <w:rPr>
          <w:rFonts w:ascii="Arial" w:hAnsi="Arial" w:cs="Arial"/>
          <w:color w:val="000000" w:themeColor="text1"/>
          <w:sz w:val="24"/>
          <w:szCs w:val="24"/>
        </w:rPr>
        <w:t xml:space="preserve">obtaining consent </w:t>
      </w:r>
      <w:r w:rsidR="007D34C5" w:rsidRPr="007A0627">
        <w:rPr>
          <w:rFonts w:ascii="Arial" w:hAnsi="Arial" w:cs="Arial"/>
          <w:color w:val="000000" w:themeColor="text1"/>
          <w:sz w:val="24"/>
          <w:szCs w:val="24"/>
        </w:rPr>
        <w:t xml:space="preserve">involves you </w:t>
      </w:r>
      <w:r w:rsidR="00F14B00" w:rsidRPr="007A0627">
        <w:rPr>
          <w:rFonts w:ascii="Arial" w:hAnsi="Arial" w:cs="Arial"/>
          <w:color w:val="000000" w:themeColor="text1"/>
          <w:sz w:val="24"/>
          <w:szCs w:val="24"/>
        </w:rPr>
        <w:t>thoroughly</w:t>
      </w:r>
      <w:r w:rsidR="001C0D9F" w:rsidRPr="007A0627">
        <w:rPr>
          <w:rFonts w:ascii="Arial" w:hAnsi="Arial" w:cs="Arial"/>
          <w:color w:val="000000" w:themeColor="text1"/>
          <w:sz w:val="24"/>
          <w:szCs w:val="24"/>
        </w:rPr>
        <w:t xml:space="preserve"> </w:t>
      </w:r>
      <w:r w:rsidR="007D34C5" w:rsidRPr="007A0627">
        <w:rPr>
          <w:rFonts w:ascii="Arial" w:hAnsi="Arial" w:cs="Arial"/>
          <w:color w:val="000000" w:themeColor="text1"/>
          <w:sz w:val="24"/>
          <w:szCs w:val="24"/>
        </w:rPr>
        <w:t>explaining the research project that yo</w:t>
      </w:r>
      <w:r w:rsidR="00040B2E" w:rsidRPr="007A0627">
        <w:rPr>
          <w:rFonts w:ascii="Arial" w:hAnsi="Arial" w:cs="Arial"/>
          <w:color w:val="000000" w:themeColor="text1"/>
          <w:sz w:val="24"/>
          <w:szCs w:val="24"/>
        </w:rPr>
        <w:t xml:space="preserve">u </w:t>
      </w:r>
      <w:r w:rsidR="004A013D" w:rsidRPr="007A0627">
        <w:rPr>
          <w:rFonts w:ascii="Arial" w:hAnsi="Arial" w:cs="Arial"/>
          <w:color w:val="000000" w:themeColor="text1"/>
          <w:sz w:val="24"/>
          <w:szCs w:val="24"/>
        </w:rPr>
        <w:t xml:space="preserve">are going to being taking place. This involves assessing participant </w:t>
      </w:r>
      <w:r w:rsidR="00324706" w:rsidRPr="007A0627">
        <w:rPr>
          <w:rFonts w:ascii="Arial" w:hAnsi="Arial" w:cs="Arial"/>
          <w:color w:val="000000" w:themeColor="text1"/>
          <w:sz w:val="24"/>
          <w:szCs w:val="24"/>
        </w:rPr>
        <w:t>comprehension using a consent document. This is usually done by a written consent form</w:t>
      </w:r>
      <w:r w:rsidR="00AB59C1" w:rsidRPr="007A0627">
        <w:rPr>
          <w:rFonts w:ascii="Arial" w:hAnsi="Arial" w:cs="Arial"/>
          <w:color w:val="000000" w:themeColor="text1"/>
          <w:sz w:val="24"/>
          <w:szCs w:val="24"/>
        </w:rPr>
        <w:t xml:space="preserve"> / information sheet </w:t>
      </w:r>
      <w:r w:rsidR="005B2014" w:rsidRPr="007A0627">
        <w:rPr>
          <w:rFonts w:ascii="Arial" w:hAnsi="Arial" w:cs="Arial"/>
          <w:color w:val="000000" w:themeColor="text1"/>
          <w:sz w:val="24"/>
          <w:szCs w:val="24"/>
        </w:rPr>
        <w:t xml:space="preserve">for the participant to use as a guide </w:t>
      </w:r>
      <w:r w:rsidR="00B925F9" w:rsidRPr="007A0627">
        <w:rPr>
          <w:rFonts w:ascii="Arial" w:hAnsi="Arial" w:cs="Arial"/>
          <w:color w:val="000000" w:themeColor="text1"/>
          <w:sz w:val="24"/>
          <w:szCs w:val="24"/>
        </w:rPr>
        <w:t xml:space="preserve">as an explanation of the interview. </w:t>
      </w:r>
    </w:p>
    <w:p w14:paraId="5D07C615" w14:textId="418903E9" w:rsidR="004A5FEE" w:rsidRPr="007A0627" w:rsidRDefault="00F1382A">
      <w:pPr>
        <w:rPr>
          <w:rFonts w:ascii="Arial" w:hAnsi="Arial" w:cs="Arial"/>
          <w:color w:val="000000" w:themeColor="text1"/>
          <w:sz w:val="24"/>
          <w:szCs w:val="24"/>
        </w:rPr>
      </w:pPr>
      <w:r w:rsidRPr="007A0627">
        <w:rPr>
          <w:rFonts w:ascii="Arial" w:hAnsi="Arial" w:cs="Arial"/>
          <w:color w:val="000000" w:themeColor="text1"/>
          <w:sz w:val="24"/>
          <w:szCs w:val="24"/>
        </w:rPr>
        <w:t xml:space="preserve">According to Principles of </w:t>
      </w:r>
      <w:r w:rsidR="00353427" w:rsidRPr="007A0627">
        <w:rPr>
          <w:rFonts w:ascii="Arial" w:hAnsi="Arial" w:cs="Arial"/>
          <w:color w:val="000000" w:themeColor="text1"/>
          <w:sz w:val="24"/>
          <w:szCs w:val="24"/>
        </w:rPr>
        <w:t>C</w:t>
      </w:r>
      <w:r w:rsidR="00433D88" w:rsidRPr="007A0627">
        <w:rPr>
          <w:rFonts w:ascii="Arial" w:hAnsi="Arial" w:cs="Arial"/>
          <w:color w:val="000000" w:themeColor="text1"/>
          <w:sz w:val="24"/>
          <w:szCs w:val="24"/>
        </w:rPr>
        <w:t xml:space="preserve">onsent, (no date found) </w:t>
      </w:r>
      <w:r w:rsidR="007D1F2A" w:rsidRPr="007A0627">
        <w:rPr>
          <w:rFonts w:ascii="Arial" w:hAnsi="Arial" w:cs="Arial"/>
          <w:color w:val="000000" w:themeColor="text1"/>
          <w:sz w:val="24"/>
          <w:szCs w:val="24"/>
        </w:rPr>
        <w:t>there are three things put in place to ensure the participant is happy to</w:t>
      </w:r>
      <w:r w:rsidR="00D52D43" w:rsidRPr="007A0627">
        <w:rPr>
          <w:rFonts w:ascii="Arial" w:hAnsi="Arial" w:cs="Arial"/>
          <w:color w:val="000000" w:themeColor="text1"/>
          <w:sz w:val="24"/>
          <w:szCs w:val="24"/>
        </w:rPr>
        <w:t xml:space="preserve"> do the interview. Informed consent- this means that the participant has enough information to </w:t>
      </w:r>
      <w:r w:rsidR="00F53064" w:rsidRPr="007A0627">
        <w:rPr>
          <w:rFonts w:ascii="Arial" w:hAnsi="Arial" w:cs="Arial"/>
          <w:color w:val="000000" w:themeColor="text1"/>
          <w:sz w:val="24"/>
          <w:szCs w:val="24"/>
        </w:rPr>
        <w:t>decide</w:t>
      </w:r>
      <w:r w:rsidR="00D52D43" w:rsidRPr="007A0627">
        <w:rPr>
          <w:rFonts w:ascii="Arial" w:hAnsi="Arial" w:cs="Arial"/>
          <w:color w:val="000000" w:themeColor="text1"/>
          <w:sz w:val="24"/>
          <w:szCs w:val="24"/>
        </w:rPr>
        <w:t xml:space="preserve"> whether they </w:t>
      </w:r>
      <w:r w:rsidR="00175EEB" w:rsidRPr="007A0627">
        <w:rPr>
          <w:rFonts w:ascii="Arial" w:hAnsi="Arial" w:cs="Arial"/>
          <w:color w:val="000000" w:themeColor="text1"/>
          <w:sz w:val="24"/>
          <w:szCs w:val="24"/>
        </w:rPr>
        <w:t xml:space="preserve">would like to participate or not. Voluntary decision- </w:t>
      </w:r>
      <w:r w:rsidR="00302C90" w:rsidRPr="007A0627">
        <w:rPr>
          <w:rFonts w:ascii="Arial" w:hAnsi="Arial" w:cs="Arial"/>
          <w:color w:val="000000" w:themeColor="text1"/>
          <w:sz w:val="24"/>
          <w:szCs w:val="24"/>
        </w:rPr>
        <w:t xml:space="preserve">whether they want to proceed with it or whether they would like to decline. Ability- </w:t>
      </w:r>
      <w:r w:rsidR="00353427" w:rsidRPr="007A0627">
        <w:rPr>
          <w:rFonts w:ascii="Arial" w:hAnsi="Arial" w:cs="Arial"/>
          <w:color w:val="000000" w:themeColor="text1"/>
          <w:sz w:val="24"/>
          <w:szCs w:val="24"/>
        </w:rPr>
        <w:t xml:space="preserve">the participant </w:t>
      </w:r>
      <w:r w:rsidR="00F53064" w:rsidRPr="007A0627">
        <w:rPr>
          <w:rFonts w:ascii="Arial" w:hAnsi="Arial" w:cs="Arial"/>
          <w:color w:val="000000" w:themeColor="text1"/>
          <w:sz w:val="24"/>
          <w:szCs w:val="24"/>
        </w:rPr>
        <w:t>can</w:t>
      </w:r>
      <w:r w:rsidR="00353427" w:rsidRPr="007A0627">
        <w:rPr>
          <w:rFonts w:ascii="Arial" w:hAnsi="Arial" w:cs="Arial"/>
          <w:color w:val="000000" w:themeColor="text1"/>
          <w:sz w:val="24"/>
          <w:szCs w:val="24"/>
        </w:rPr>
        <w:t xml:space="preserve"> make an independent decision. </w:t>
      </w:r>
    </w:p>
    <w:p w14:paraId="1DB33408" w14:textId="544D782C" w:rsidR="00005702" w:rsidRPr="007A0627" w:rsidRDefault="008C2004">
      <w:pPr>
        <w:rPr>
          <w:rFonts w:ascii="Arial" w:hAnsi="Arial" w:cs="Arial"/>
          <w:color w:val="000000" w:themeColor="text1"/>
          <w:sz w:val="24"/>
          <w:szCs w:val="24"/>
        </w:rPr>
      </w:pPr>
      <w:r w:rsidRPr="007A0627">
        <w:rPr>
          <w:rFonts w:ascii="Arial" w:hAnsi="Arial" w:cs="Arial"/>
          <w:color w:val="000000" w:themeColor="text1"/>
          <w:sz w:val="24"/>
          <w:szCs w:val="24"/>
        </w:rPr>
        <w:t xml:space="preserve">Making sure </w:t>
      </w:r>
      <w:r w:rsidR="00647DBA" w:rsidRPr="007A0627">
        <w:rPr>
          <w:rFonts w:ascii="Arial" w:hAnsi="Arial" w:cs="Arial"/>
          <w:color w:val="000000" w:themeColor="text1"/>
          <w:sz w:val="24"/>
          <w:szCs w:val="24"/>
        </w:rPr>
        <w:t xml:space="preserve">your participant knows that everything they are saying to you is confidential is essential. The participants </w:t>
      </w:r>
      <w:r w:rsidR="00BE6A55" w:rsidRPr="007A0627">
        <w:rPr>
          <w:rFonts w:ascii="Arial" w:hAnsi="Arial" w:cs="Arial"/>
          <w:color w:val="000000" w:themeColor="text1"/>
          <w:sz w:val="24"/>
          <w:szCs w:val="24"/>
        </w:rPr>
        <w:t xml:space="preserve">must know what they are telling you will never be repeated to anyone else unless they confirm they are happy with you doing so. </w:t>
      </w:r>
      <w:r w:rsidR="00F10310" w:rsidRPr="007A0627">
        <w:rPr>
          <w:rFonts w:ascii="Arial" w:hAnsi="Arial" w:cs="Arial"/>
          <w:color w:val="000000" w:themeColor="text1"/>
          <w:sz w:val="24"/>
          <w:szCs w:val="24"/>
        </w:rPr>
        <w:t xml:space="preserve">If the information </w:t>
      </w:r>
      <w:r w:rsidR="00EE2532" w:rsidRPr="007A0627">
        <w:rPr>
          <w:rFonts w:ascii="Arial" w:hAnsi="Arial" w:cs="Arial"/>
          <w:color w:val="000000" w:themeColor="text1"/>
          <w:sz w:val="24"/>
          <w:szCs w:val="24"/>
        </w:rPr>
        <w:t xml:space="preserve">is repeated it must be </w:t>
      </w:r>
      <w:r w:rsidR="00881885" w:rsidRPr="007A0627">
        <w:rPr>
          <w:rFonts w:ascii="Arial" w:hAnsi="Arial" w:cs="Arial"/>
          <w:color w:val="000000" w:themeColor="text1"/>
          <w:sz w:val="24"/>
          <w:szCs w:val="24"/>
        </w:rPr>
        <w:t>anonymous</w:t>
      </w:r>
      <w:r w:rsidR="00EE2532" w:rsidRPr="007A0627">
        <w:rPr>
          <w:rFonts w:ascii="Arial" w:hAnsi="Arial" w:cs="Arial"/>
          <w:color w:val="000000" w:themeColor="text1"/>
          <w:sz w:val="24"/>
          <w:szCs w:val="24"/>
        </w:rPr>
        <w:t xml:space="preserve"> this means you </w:t>
      </w:r>
      <w:proofErr w:type="spellStart"/>
      <w:r w:rsidR="00EE2532" w:rsidRPr="007A0627">
        <w:rPr>
          <w:rFonts w:ascii="Arial" w:hAnsi="Arial" w:cs="Arial"/>
          <w:color w:val="000000" w:themeColor="text1"/>
          <w:sz w:val="24"/>
          <w:szCs w:val="24"/>
        </w:rPr>
        <w:t>can not</w:t>
      </w:r>
      <w:proofErr w:type="spellEnd"/>
      <w:r w:rsidR="00EE2532" w:rsidRPr="007A0627">
        <w:rPr>
          <w:rFonts w:ascii="Arial" w:hAnsi="Arial" w:cs="Arial"/>
          <w:color w:val="000000" w:themeColor="text1"/>
          <w:sz w:val="24"/>
          <w:szCs w:val="24"/>
        </w:rPr>
        <w:t xml:space="preserve"> say the participants name</w:t>
      </w:r>
      <w:r w:rsidR="00881885" w:rsidRPr="007A0627">
        <w:rPr>
          <w:rFonts w:ascii="Arial" w:hAnsi="Arial" w:cs="Arial"/>
          <w:color w:val="000000" w:themeColor="text1"/>
          <w:sz w:val="24"/>
          <w:szCs w:val="24"/>
        </w:rPr>
        <w:t xml:space="preserve"> or the </w:t>
      </w:r>
      <w:r w:rsidR="0095248C" w:rsidRPr="007A0627">
        <w:rPr>
          <w:rFonts w:ascii="Arial" w:hAnsi="Arial" w:cs="Arial"/>
          <w:color w:val="000000" w:themeColor="text1"/>
          <w:sz w:val="24"/>
          <w:szCs w:val="24"/>
        </w:rPr>
        <w:t>setting’s</w:t>
      </w:r>
      <w:r w:rsidR="00881885" w:rsidRPr="007A0627">
        <w:rPr>
          <w:rFonts w:ascii="Arial" w:hAnsi="Arial" w:cs="Arial"/>
          <w:color w:val="000000" w:themeColor="text1"/>
          <w:sz w:val="24"/>
          <w:szCs w:val="24"/>
        </w:rPr>
        <w:t xml:space="preserve"> name. </w:t>
      </w:r>
      <w:r w:rsidR="00647DBA" w:rsidRPr="007A0627">
        <w:rPr>
          <w:rFonts w:ascii="Arial" w:hAnsi="Arial" w:cs="Arial"/>
          <w:color w:val="000000" w:themeColor="text1"/>
          <w:sz w:val="24"/>
          <w:szCs w:val="24"/>
        </w:rPr>
        <w:t xml:space="preserve"> </w:t>
      </w:r>
      <w:r w:rsidR="004D42C3" w:rsidRPr="007A0627">
        <w:rPr>
          <w:rFonts w:ascii="Arial" w:hAnsi="Arial" w:cs="Arial"/>
          <w:color w:val="000000" w:themeColor="text1"/>
          <w:sz w:val="24"/>
          <w:szCs w:val="24"/>
        </w:rPr>
        <w:t xml:space="preserve">Making sure the participant knows </w:t>
      </w:r>
      <w:r w:rsidR="00364F3F" w:rsidRPr="007A0627">
        <w:rPr>
          <w:rFonts w:ascii="Arial" w:hAnsi="Arial" w:cs="Arial"/>
          <w:color w:val="000000" w:themeColor="text1"/>
          <w:sz w:val="24"/>
          <w:szCs w:val="24"/>
        </w:rPr>
        <w:t xml:space="preserve">the research project will be confidential and </w:t>
      </w:r>
      <w:r w:rsidR="00407E3B" w:rsidRPr="007A0627">
        <w:rPr>
          <w:rFonts w:ascii="Arial" w:hAnsi="Arial" w:cs="Arial"/>
          <w:color w:val="000000" w:themeColor="text1"/>
          <w:sz w:val="24"/>
          <w:szCs w:val="24"/>
        </w:rPr>
        <w:t>anonymous</w:t>
      </w:r>
      <w:r w:rsidR="00364F3F" w:rsidRPr="007A0627">
        <w:rPr>
          <w:rFonts w:ascii="Arial" w:hAnsi="Arial" w:cs="Arial"/>
          <w:color w:val="000000" w:themeColor="text1"/>
          <w:sz w:val="24"/>
          <w:szCs w:val="24"/>
        </w:rPr>
        <w:t xml:space="preserve"> is one of the most important </w:t>
      </w:r>
      <w:r w:rsidR="00F6621E" w:rsidRPr="007A0627">
        <w:rPr>
          <w:rFonts w:ascii="Arial" w:hAnsi="Arial" w:cs="Arial"/>
          <w:color w:val="000000" w:themeColor="text1"/>
          <w:sz w:val="24"/>
          <w:szCs w:val="24"/>
        </w:rPr>
        <w:t xml:space="preserve">things during a research project. According to </w:t>
      </w:r>
      <w:r w:rsidR="00407E3B" w:rsidRPr="007A0627">
        <w:rPr>
          <w:rFonts w:ascii="Arial" w:hAnsi="Arial" w:cs="Arial"/>
          <w:color w:val="000000" w:themeColor="text1"/>
          <w:sz w:val="24"/>
          <w:szCs w:val="24"/>
        </w:rPr>
        <w:t xml:space="preserve">Research Methods, (2022) “Anonymity and confidentiality are important because they protect the privacy of those who voluntarily agree to participate in research”. </w:t>
      </w:r>
    </w:p>
    <w:p w14:paraId="01E98464" w14:textId="0733626F" w:rsidR="00B36F00" w:rsidRPr="007A0627" w:rsidRDefault="00B36F00">
      <w:pPr>
        <w:rPr>
          <w:rFonts w:ascii="Arial" w:hAnsi="Arial" w:cs="Arial"/>
          <w:color w:val="000000" w:themeColor="text1"/>
          <w:sz w:val="24"/>
          <w:szCs w:val="24"/>
        </w:rPr>
      </w:pPr>
      <w:r w:rsidRPr="007A0627">
        <w:rPr>
          <w:rFonts w:ascii="Arial" w:hAnsi="Arial" w:cs="Arial"/>
          <w:color w:val="000000" w:themeColor="text1"/>
          <w:sz w:val="24"/>
          <w:szCs w:val="24"/>
        </w:rPr>
        <w:t xml:space="preserve">According to </w:t>
      </w:r>
      <w:r w:rsidR="0017119B" w:rsidRPr="007A0627">
        <w:rPr>
          <w:rFonts w:ascii="Arial" w:hAnsi="Arial" w:cs="Arial"/>
          <w:color w:val="000000" w:themeColor="text1"/>
          <w:sz w:val="24"/>
          <w:szCs w:val="24"/>
        </w:rPr>
        <w:t xml:space="preserve">Dimensions of discovery, (2022) </w:t>
      </w:r>
      <w:r w:rsidR="00D26C91" w:rsidRPr="007A0627">
        <w:rPr>
          <w:rFonts w:ascii="Arial" w:hAnsi="Arial" w:cs="Arial"/>
          <w:color w:val="000000" w:themeColor="text1"/>
          <w:sz w:val="24"/>
          <w:szCs w:val="24"/>
        </w:rPr>
        <w:t xml:space="preserve">“confidentiality pertains to protecting the participants </w:t>
      </w:r>
      <w:r w:rsidR="00B257A0" w:rsidRPr="007A0627">
        <w:rPr>
          <w:rFonts w:ascii="Arial" w:hAnsi="Arial" w:cs="Arial"/>
          <w:color w:val="000000" w:themeColor="text1"/>
          <w:sz w:val="24"/>
          <w:szCs w:val="24"/>
        </w:rPr>
        <w:t>personally identifiable data”. Confidenti</w:t>
      </w:r>
      <w:r w:rsidR="006B2A3B" w:rsidRPr="007A0627">
        <w:rPr>
          <w:rFonts w:ascii="Arial" w:hAnsi="Arial" w:cs="Arial"/>
          <w:color w:val="000000" w:themeColor="text1"/>
          <w:sz w:val="24"/>
          <w:szCs w:val="24"/>
        </w:rPr>
        <w:t xml:space="preserve">ality is an agreement which is formed between the researcher and the participant. </w:t>
      </w:r>
      <w:r w:rsidR="0043749F" w:rsidRPr="007A0627">
        <w:rPr>
          <w:rFonts w:ascii="Arial" w:hAnsi="Arial" w:cs="Arial"/>
          <w:color w:val="000000" w:themeColor="text1"/>
          <w:sz w:val="24"/>
          <w:szCs w:val="24"/>
        </w:rPr>
        <w:t xml:space="preserve">This includes the participant giving consent to the researcher </w:t>
      </w:r>
      <w:r w:rsidR="00CD1361" w:rsidRPr="007A0627">
        <w:rPr>
          <w:rFonts w:ascii="Arial" w:hAnsi="Arial" w:cs="Arial"/>
          <w:color w:val="000000" w:themeColor="text1"/>
          <w:sz w:val="24"/>
          <w:szCs w:val="24"/>
        </w:rPr>
        <w:t xml:space="preserve">and the researcher ensuring the participant that everything will be kept confidential. </w:t>
      </w:r>
      <w:r w:rsidR="005D3A88" w:rsidRPr="007A0627">
        <w:rPr>
          <w:rFonts w:ascii="Arial" w:hAnsi="Arial" w:cs="Arial"/>
          <w:color w:val="000000" w:themeColor="text1"/>
          <w:sz w:val="24"/>
          <w:szCs w:val="24"/>
        </w:rPr>
        <w:t>There is something called “the informed consent process” this ensures that the participants identify, personal information and responses will be kept confidential</w:t>
      </w:r>
      <w:r w:rsidR="00125BCB" w:rsidRPr="007A0627">
        <w:rPr>
          <w:rFonts w:ascii="Arial" w:hAnsi="Arial" w:cs="Arial"/>
          <w:color w:val="000000" w:themeColor="text1"/>
          <w:sz w:val="24"/>
          <w:szCs w:val="24"/>
        </w:rPr>
        <w:t xml:space="preserve"> and will not be disclosed to anyone outside from the research project</w:t>
      </w:r>
      <w:r w:rsidR="00314E0B" w:rsidRPr="007A0627">
        <w:rPr>
          <w:rFonts w:ascii="Arial" w:hAnsi="Arial" w:cs="Arial"/>
          <w:color w:val="000000" w:themeColor="text1"/>
          <w:sz w:val="24"/>
          <w:szCs w:val="24"/>
        </w:rPr>
        <w:t xml:space="preserve">, unless agreed otherwise. </w:t>
      </w:r>
      <w:r w:rsidR="005929C9" w:rsidRPr="007A0627">
        <w:rPr>
          <w:rFonts w:ascii="Arial" w:hAnsi="Arial" w:cs="Arial"/>
          <w:color w:val="000000" w:themeColor="text1"/>
          <w:sz w:val="24"/>
          <w:szCs w:val="24"/>
        </w:rPr>
        <w:t xml:space="preserve">It is important the </w:t>
      </w:r>
      <w:r w:rsidR="00B90275" w:rsidRPr="007A0627">
        <w:rPr>
          <w:rFonts w:ascii="Arial" w:hAnsi="Arial" w:cs="Arial"/>
          <w:color w:val="000000" w:themeColor="text1"/>
          <w:sz w:val="24"/>
          <w:szCs w:val="24"/>
        </w:rPr>
        <w:t>researcher</w:t>
      </w:r>
      <w:r w:rsidR="005929C9" w:rsidRPr="007A0627">
        <w:rPr>
          <w:rFonts w:ascii="Arial" w:hAnsi="Arial" w:cs="Arial"/>
          <w:color w:val="000000" w:themeColor="text1"/>
          <w:sz w:val="24"/>
          <w:szCs w:val="24"/>
        </w:rPr>
        <w:t xml:space="preserve"> informs </w:t>
      </w:r>
      <w:r w:rsidR="00B90275" w:rsidRPr="007A0627">
        <w:rPr>
          <w:rFonts w:ascii="Arial" w:hAnsi="Arial" w:cs="Arial"/>
          <w:color w:val="000000" w:themeColor="text1"/>
          <w:sz w:val="24"/>
          <w:szCs w:val="24"/>
        </w:rPr>
        <w:t>the participant</w:t>
      </w:r>
      <w:r w:rsidR="005929C9" w:rsidRPr="007A0627">
        <w:rPr>
          <w:rFonts w:ascii="Arial" w:hAnsi="Arial" w:cs="Arial"/>
          <w:color w:val="000000" w:themeColor="text1"/>
          <w:sz w:val="24"/>
          <w:szCs w:val="24"/>
        </w:rPr>
        <w:t xml:space="preserve"> on how they will keep the information confidential</w:t>
      </w:r>
      <w:r w:rsidR="00B90275" w:rsidRPr="007A0627">
        <w:rPr>
          <w:rFonts w:ascii="Arial" w:hAnsi="Arial" w:cs="Arial"/>
          <w:color w:val="000000" w:themeColor="text1"/>
          <w:sz w:val="24"/>
          <w:szCs w:val="24"/>
        </w:rPr>
        <w:t xml:space="preserve"> during the research and how the information will be stored after the research project is finished. </w:t>
      </w:r>
      <w:r w:rsidR="005911D4" w:rsidRPr="007A0627">
        <w:rPr>
          <w:rFonts w:ascii="Arial" w:hAnsi="Arial" w:cs="Arial"/>
          <w:color w:val="000000" w:themeColor="text1"/>
          <w:sz w:val="24"/>
          <w:szCs w:val="24"/>
        </w:rPr>
        <w:t xml:space="preserve">This could include the researcher storing the information </w:t>
      </w:r>
      <w:r w:rsidR="00200E46" w:rsidRPr="007A0627">
        <w:rPr>
          <w:rFonts w:ascii="Arial" w:hAnsi="Arial" w:cs="Arial"/>
          <w:color w:val="000000" w:themeColor="text1"/>
          <w:sz w:val="24"/>
          <w:szCs w:val="24"/>
        </w:rPr>
        <w:t>in an encrypt computer-based file, locked safe in a cabi</w:t>
      </w:r>
      <w:r w:rsidR="00A8350C" w:rsidRPr="007A0627">
        <w:rPr>
          <w:rFonts w:ascii="Arial" w:hAnsi="Arial" w:cs="Arial"/>
          <w:color w:val="000000" w:themeColor="text1"/>
          <w:sz w:val="24"/>
          <w:szCs w:val="24"/>
        </w:rPr>
        <w:t xml:space="preserve">net and the researcher removing any personal identifiers (names to be removed). </w:t>
      </w:r>
    </w:p>
    <w:p w14:paraId="4B502403" w14:textId="68164346" w:rsidR="00DC3064" w:rsidRPr="007A0627" w:rsidRDefault="00BB2EDE">
      <w:pPr>
        <w:rPr>
          <w:rFonts w:ascii="Arial" w:hAnsi="Arial" w:cs="Arial"/>
          <w:color w:val="000000" w:themeColor="text1"/>
          <w:sz w:val="24"/>
          <w:szCs w:val="24"/>
        </w:rPr>
      </w:pPr>
      <w:r w:rsidRPr="007A0627">
        <w:rPr>
          <w:rFonts w:ascii="Arial" w:hAnsi="Arial" w:cs="Arial"/>
          <w:color w:val="000000" w:themeColor="text1"/>
          <w:sz w:val="24"/>
          <w:szCs w:val="24"/>
        </w:rPr>
        <w:t xml:space="preserve">According to </w:t>
      </w:r>
      <w:r w:rsidR="00C774D9" w:rsidRPr="007A0627">
        <w:rPr>
          <w:rFonts w:ascii="Arial" w:hAnsi="Arial" w:cs="Arial"/>
          <w:color w:val="000000" w:themeColor="text1"/>
          <w:sz w:val="24"/>
          <w:szCs w:val="24"/>
        </w:rPr>
        <w:t>E</w:t>
      </w:r>
      <w:r w:rsidRPr="007A0627">
        <w:rPr>
          <w:rFonts w:ascii="Arial" w:hAnsi="Arial" w:cs="Arial"/>
          <w:color w:val="000000" w:themeColor="text1"/>
          <w:sz w:val="24"/>
          <w:szCs w:val="24"/>
        </w:rPr>
        <w:t>vergreen, (2022)</w:t>
      </w:r>
      <w:r w:rsidR="00C774D9" w:rsidRPr="007A0627">
        <w:rPr>
          <w:rFonts w:ascii="Arial" w:hAnsi="Arial" w:cs="Arial"/>
          <w:color w:val="000000" w:themeColor="text1"/>
          <w:sz w:val="24"/>
          <w:szCs w:val="24"/>
        </w:rPr>
        <w:t xml:space="preserve"> </w:t>
      </w:r>
      <w:r w:rsidR="00FE563E" w:rsidRPr="007A0627">
        <w:rPr>
          <w:rFonts w:ascii="Arial" w:hAnsi="Arial" w:cs="Arial"/>
          <w:color w:val="000000" w:themeColor="text1"/>
          <w:sz w:val="24"/>
          <w:szCs w:val="24"/>
        </w:rPr>
        <w:t>“</w:t>
      </w:r>
      <w:r w:rsidR="00840EBE" w:rsidRPr="007A0627">
        <w:rPr>
          <w:rFonts w:ascii="Arial" w:hAnsi="Arial" w:cs="Arial"/>
          <w:color w:val="000000" w:themeColor="text1"/>
          <w:sz w:val="24"/>
          <w:szCs w:val="24"/>
        </w:rPr>
        <w:t>researchers</w:t>
      </w:r>
      <w:r w:rsidR="00FE563E" w:rsidRPr="007A0627">
        <w:rPr>
          <w:rFonts w:ascii="Arial" w:hAnsi="Arial" w:cs="Arial"/>
          <w:color w:val="000000" w:themeColor="text1"/>
          <w:sz w:val="24"/>
          <w:szCs w:val="24"/>
        </w:rPr>
        <w:t xml:space="preserve"> em</w:t>
      </w:r>
      <w:r w:rsidR="00E4707B" w:rsidRPr="007A0627">
        <w:rPr>
          <w:rFonts w:ascii="Arial" w:hAnsi="Arial" w:cs="Arial"/>
          <w:color w:val="000000" w:themeColor="text1"/>
          <w:sz w:val="24"/>
          <w:szCs w:val="24"/>
        </w:rPr>
        <w:t xml:space="preserve">ploy a number of methods to keep their </w:t>
      </w:r>
      <w:r w:rsidR="00D07009" w:rsidRPr="007A0627">
        <w:rPr>
          <w:rFonts w:ascii="Arial" w:hAnsi="Arial" w:cs="Arial"/>
          <w:color w:val="000000" w:themeColor="text1"/>
          <w:sz w:val="24"/>
          <w:szCs w:val="24"/>
        </w:rPr>
        <w:t>subject’s</w:t>
      </w:r>
      <w:r w:rsidR="00E4707B" w:rsidRPr="007A0627">
        <w:rPr>
          <w:rFonts w:ascii="Arial" w:hAnsi="Arial" w:cs="Arial"/>
          <w:color w:val="000000" w:themeColor="text1"/>
          <w:sz w:val="24"/>
          <w:szCs w:val="24"/>
        </w:rPr>
        <w:t xml:space="preserve"> </w:t>
      </w:r>
      <w:r w:rsidR="00840EBE" w:rsidRPr="007A0627">
        <w:rPr>
          <w:rFonts w:ascii="Arial" w:hAnsi="Arial" w:cs="Arial"/>
          <w:color w:val="000000" w:themeColor="text1"/>
          <w:sz w:val="24"/>
          <w:szCs w:val="24"/>
        </w:rPr>
        <w:t>identity confidential”.</w:t>
      </w:r>
      <w:r w:rsidR="00534976" w:rsidRPr="007A0627">
        <w:rPr>
          <w:rFonts w:ascii="Arial" w:hAnsi="Arial" w:cs="Arial"/>
          <w:color w:val="000000" w:themeColor="text1"/>
          <w:sz w:val="24"/>
          <w:szCs w:val="24"/>
        </w:rPr>
        <w:t xml:space="preserve"> </w:t>
      </w:r>
      <w:r w:rsidR="00AF5D32" w:rsidRPr="007A0627">
        <w:rPr>
          <w:rFonts w:ascii="Arial" w:hAnsi="Arial" w:cs="Arial"/>
          <w:color w:val="000000" w:themeColor="text1"/>
          <w:sz w:val="24"/>
          <w:szCs w:val="24"/>
        </w:rPr>
        <w:t xml:space="preserve">Therefore, the records would be kept secure </w:t>
      </w:r>
      <w:r w:rsidR="007722F9" w:rsidRPr="007A0627">
        <w:rPr>
          <w:rFonts w:ascii="Arial" w:hAnsi="Arial" w:cs="Arial"/>
          <w:color w:val="000000" w:themeColor="text1"/>
          <w:sz w:val="24"/>
          <w:szCs w:val="24"/>
        </w:rPr>
        <w:t>using</w:t>
      </w:r>
      <w:r w:rsidR="00AF5D32" w:rsidRPr="007A0627">
        <w:rPr>
          <w:rFonts w:ascii="Arial" w:hAnsi="Arial" w:cs="Arial"/>
          <w:color w:val="000000" w:themeColor="text1"/>
          <w:sz w:val="24"/>
          <w:szCs w:val="24"/>
        </w:rPr>
        <w:t xml:space="preserve"> passwords</w:t>
      </w:r>
      <w:r w:rsidR="004C0D1F" w:rsidRPr="007A0627">
        <w:rPr>
          <w:rFonts w:ascii="Arial" w:hAnsi="Arial" w:cs="Arial"/>
          <w:color w:val="000000" w:themeColor="text1"/>
          <w:sz w:val="24"/>
          <w:szCs w:val="24"/>
        </w:rPr>
        <w:t xml:space="preserve"> and protected files. </w:t>
      </w:r>
    </w:p>
    <w:p w14:paraId="1469A552" w14:textId="3B67AC86" w:rsidR="007722F9" w:rsidRPr="007A0627" w:rsidRDefault="007722F9">
      <w:pPr>
        <w:rPr>
          <w:rFonts w:ascii="Arial" w:hAnsi="Arial" w:cs="Arial"/>
          <w:color w:val="000000" w:themeColor="text1"/>
          <w:sz w:val="24"/>
          <w:szCs w:val="24"/>
        </w:rPr>
      </w:pPr>
      <w:r w:rsidRPr="007A0627">
        <w:rPr>
          <w:rFonts w:ascii="Arial" w:hAnsi="Arial" w:cs="Arial"/>
          <w:color w:val="000000" w:themeColor="text1"/>
          <w:sz w:val="24"/>
          <w:szCs w:val="24"/>
        </w:rPr>
        <w:t xml:space="preserve">Keeping information </w:t>
      </w:r>
      <w:r w:rsidR="00BC1405" w:rsidRPr="007A0627">
        <w:rPr>
          <w:rFonts w:ascii="Arial" w:hAnsi="Arial" w:cs="Arial"/>
          <w:color w:val="000000" w:themeColor="text1"/>
          <w:sz w:val="24"/>
          <w:szCs w:val="24"/>
        </w:rPr>
        <w:t xml:space="preserve">anonymous is also essential. This means you </w:t>
      </w:r>
      <w:proofErr w:type="spellStart"/>
      <w:r w:rsidR="00BC1405" w:rsidRPr="007A0627">
        <w:rPr>
          <w:rFonts w:ascii="Arial" w:hAnsi="Arial" w:cs="Arial"/>
          <w:color w:val="000000" w:themeColor="text1"/>
          <w:sz w:val="24"/>
          <w:szCs w:val="24"/>
        </w:rPr>
        <w:t>can not</w:t>
      </w:r>
      <w:proofErr w:type="spellEnd"/>
      <w:r w:rsidR="00BC1405" w:rsidRPr="007A0627">
        <w:rPr>
          <w:rFonts w:ascii="Arial" w:hAnsi="Arial" w:cs="Arial"/>
          <w:color w:val="000000" w:themeColor="text1"/>
          <w:sz w:val="24"/>
          <w:szCs w:val="24"/>
        </w:rPr>
        <w:t xml:space="preserve"> use the participants name of if you are using a school that must also </w:t>
      </w:r>
      <w:r w:rsidR="00582843" w:rsidRPr="007A0627">
        <w:rPr>
          <w:rFonts w:ascii="Arial" w:hAnsi="Arial" w:cs="Arial"/>
          <w:color w:val="000000" w:themeColor="text1"/>
          <w:sz w:val="24"/>
          <w:szCs w:val="24"/>
        </w:rPr>
        <w:t xml:space="preserve">not be put in. For </w:t>
      </w:r>
      <w:r w:rsidR="00227C67" w:rsidRPr="007A0627">
        <w:rPr>
          <w:rFonts w:ascii="Arial" w:hAnsi="Arial" w:cs="Arial"/>
          <w:color w:val="000000" w:themeColor="text1"/>
          <w:sz w:val="24"/>
          <w:szCs w:val="24"/>
        </w:rPr>
        <w:lastRenderedPageBreak/>
        <w:t>example,</w:t>
      </w:r>
      <w:r w:rsidR="00582843" w:rsidRPr="007A0627">
        <w:rPr>
          <w:rFonts w:ascii="Arial" w:hAnsi="Arial" w:cs="Arial"/>
          <w:color w:val="000000" w:themeColor="text1"/>
          <w:sz w:val="24"/>
          <w:szCs w:val="24"/>
        </w:rPr>
        <w:t xml:space="preserve"> instead of the names you use participant one, two and further so. </w:t>
      </w:r>
      <w:r w:rsidR="001F6FC4" w:rsidRPr="007A0627">
        <w:rPr>
          <w:rFonts w:ascii="Arial" w:hAnsi="Arial" w:cs="Arial"/>
          <w:color w:val="000000" w:themeColor="text1"/>
          <w:sz w:val="24"/>
          <w:szCs w:val="24"/>
        </w:rPr>
        <w:t>Unless the participant is happy for you to use their name or setting it must be an</w:t>
      </w:r>
      <w:r w:rsidR="00ED205B" w:rsidRPr="007A0627">
        <w:rPr>
          <w:rFonts w:ascii="Arial" w:hAnsi="Arial" w:cs="Arial"/>
          <w:color w:val="000000" w:themeColor="text1"/>
          <w:sz w:val="24"/>
          <w:szCs w:val="24"/>
        </w:rPr>
        <w:t>onymous</w:t>
      </w:r>
      <w:r w:rsidR="001F6FC4" w:rsidRPr="007A0627">
        <w:rPr>
          <w:rFonts w:ascii="Arial" w:hAnsi="Arial" w:cs="Arial"/>
          <w:color w:val="000000" w:themeColor="text1"/>
          <w:sz w:val="24"/>
          <w:szCs w:val="24"/>
        </w:rPr>
        <w:t xml:space="preserve">. </w:t>
      </w:r>
    </w:p>
    <w:p w14:paraId="16813DDE" w14:textId="748B012A" w:rsidR="007722F9" w:rsidRPr="007A0627" w:rsidRDefault="005A215C">
      <w:pPr>
        <w:rPr>
          <w:rFonts w:ascii="Arial" w:hAnsi="Arial" w:cs="Arial"/>
          <w:color w:val="000000" w:themeColor="text1"/>
          <w:sz w:val="24"/>
          <w:szCs w:val="24"/>
        </w:rPr>
      </w:pPr>
      <w:r w:rsidRPr="007A0627">
        <w:rPr>
          <w:rFonts w:ascii="Arial" w:hAnsi="Arial" w:cs="Arial"/>
          <w:color w:val="000000" w:themeColor="text1"/>
          <w:sz w:val="24"/>
          <w:szCs w:val="24"/>
        </w:rPr>
        <w:t xml:space="preserve">According to </w:t>
      </w:r>
      <w:r w:rsidR="00D04336" w:rsidRPr="007A0627">
        <w:rPr>
          <w:rFonts w:ascii="Arial" w:hAnsi="Arial" w:cs="Arial"/>
          <w:color w:val="000000" w:themeColor="text1"/>
          <w:sz w:val="24"/>
          <w:szCs w:val="24"/>
        </w:rPr>
        <w:t xml:space="preserve">Endicott College, (2022) </w:t>
      </w:r>
      <w:r w:rsidR="00FC10BF" w:rsidRPr="007A0627">
        <w:rPr>
          <w:rFonts w:ascii="Arial" w:hAnsi="Arial" w:cs="Arial"/>
          <w:color w:val="000000" w:themeColor="text1"/>
          <w:sz w:val="24"/>
          <w:szCs w:val="24"/>
        </w:rPr>
        <w:t>“p</w:t>
      </w:r>
      <w:r w:rsidRPr="007A0627">
        <w:rPr>
          <w:rFonts w:ascii="Arial" w:hAnsi="Arial" w:cs="Arial"/>
          <w:color w:val="000000" w:themeColor="text1"/>
          <w:sz w:val="24"/>
          <w:szCs w:val="24"/>
        </w:rPr>
        <w:t xml:space="preserve">roviding anonymity of information collected from research participants means that either the project does not collect identifying information of individual </w:t>
      </w:r>
      <w:r w:rsidR="00CA3DF5" w:rsidRPr="007A0627">
        <w:rPr>
          <w:rFonts w:ascii="Arial" w:hAnsi="Arial" w:cs="Arial"/>
          <w:color w:val="000000" w:themeColor="text1"/>
          <w:sz w:val="24"/>
          <w:szCs w:val="24"/>
        </w:rPr>
        <w:t>persons,</w:t>
      </w:r>
      <w:r w:rsidR="00F46E8D" w:rsidRPr="007A0627">
        <w:rPr>
          <w:rFonts w:ascii="Arial" w:hAnsi="Arial" w:cs="Arial"/>
          <w:color w:val="000000" w:themeColor="text1"/>
          <w:sz w:val="24"/>
          <w:szCs w:val="24"/>
        </w:rPr>
        <w:t xml:space="preserve"> </w:t>
      </w:r>
      <w:r w:rsidRPr="007A0627">
        <w:rPr>
          <w:rFonts w:ascii="Arial" w:hAnsi="Arial" w:cs="Arial"/>
          <w:color w:val="000000" w:themeColor="text1"/>
          <w:sz w:val="24"/>
          <w:szCs w:val="24"/>
        </w:rPr>
        <w:t>or the project cannot link individual responses with participants' identities</w:t>
      </w:r>
      <w:r w:rsidR="00F46E8D" w:rsidRPr="007A0627">
        <w:rPr>
          <w:rFonts w:ascii="Arial" w:hAnsi="Arial" w:cs="Arial"/>
          <w:color w:val="000000" w:themeColor="text1"/>
          <w:sz w:val="24"/>
          <w:szCs w:val="24"/>
        </w:rPr>
        <w:t xml:space="preserve">”. </w:t>
      </w:r>
    </w:p>
    <w:p w14:paraId="0409F70D" w14:textId="6212329F" w:rsidR="00A747C2" w:rsidRPr="007A0627" w:rsidRDefault="009975A0">
      <w:pPr>
        <w:rPr>
          <w:rFonts w:ascii="Arial" w:hAnsi="Arial" w:cs="Arial"/>
          <w:color w:val="000000" w:themeColor="text1"/>
          <w:sz w:val="24"/>
          <w:szCs w:val="24"/>
        </w:rPr>
      </w:pPr>
      <w:r w:rsidRPr="007A0627">
        <w:rPr>
          <w:rFonts w:ascii="Arial" w:hAnsi="Arial" w:cs="Arial"/>
          <w:color w:val="000000" w:themeColor="text1"/>
          <w:sz w:val="24"/>
          <w:szCs w:val="24"/>
        </w:rPr>
        <w:t xml:space="preserve">Both keeping the data confidential and anonymous are both equally important in a research project. </w:t>
      </w:r>
      <w:r w:rsidR="00A84B34" w:rsidRPr="007A0627">
        <w:rPr>
          <w:rFonts w:ascii="Arial" w:hAnsi="Arial" w:cs="Arial"/>
          <w:color w:val="000000" w:themeColor="text1"/>
          <w:sz w:val="24"/>
          <w:szCs w:val="24"/>
        </w:rPr>
        <w:t xml:space="preserve">According to </w:t>
      </w:r>
      <w:proofErr w:type="spellStart"/>
      <w:r w:rsidR="00E61281" w:rsidRPr="007A0627">
        <w:rPr>
          <w:rFonts w:ascii="Arial" w:hAnsi="Arial" w:cs="Arial"/>
          <w:color w:val="000000" w:themeColor="text1"/>
          <w:sz w:val="24"/>
          <w:szCs w:val="24"/>
        </w:rPr>
        <w:t>Scribbr</w:t>
      </w:r>
      <w:proofErr w:type="spellEnd"/>
      <w:r w:rsidR="00E61281" w:rsidRPr="007A0627">
        <w:rPr>
          <w:rFonts w:ascii="Arial" w:hAnsi="Arial" w:cs="Arial"/>
          <w:color w:val="000000" w:themeColor="text1"/>
          <w:sz w:val="24"/>
          <w:szCs w:val="24"/>
        </w:rPr>
        <w:t xml:space="preserve"> (2022) </w:t>
      </w:r>
      <w:r w:rsidR="00E9081A" w:rsidRPr="007A0627">
        <w:rPr>
          <w:rFonts w:ascii="Arial" w:hAnsi="Arial" w:cs="Arial"/>
          <w:color w:val="000000" w:themeColor="text1"/>
          <w:sz w:val="24"/>
          <w:szCs w:val="24"/>
        </w:rPr>
        <w:t>during a rese</w:t>
      </w:r>
      <w:r w:rsidR="00227C67" w:rsidRPr="007A0627">
        <w:rPr>
          <w:rFonts w:ascii="Arial" w:hAnsi="Arial" w:cs="Arial"/>
          <w:color w:val="000000" w:themeColor="text1"/>
          <w:sz w:val="24"/>
          <w:szCs w:val="24"/>
        </w:rPr>
        <w:t>arch</w:t>
      </w:r>
      <w:r w:rsidR="00E9081A" w:rsidRPr="007A0627">
        <w:rPr>
          <w:rFonts w:ascii="Arial" w:hAnsi="Arial" w:cs="Arial"/>
          <w:color w:val="000000" w:themeColor="text1"/>
          <w:sz w:val="24"/>
          <w:szCs w:val="24"/>
        </w:rPr>
        <w:t xml:space="preserve"> project keeping the information you receive from the participants </w:t>
      </w:r>
      <w:r w:rsidR="00F3078C" w:rsidRPr="007A0627">
        <w:rPr>
          <w:rFonts w:ascii="Arial" w:hAnsi="Arial" w:cs="Arial"/>
          <w:color w:val="000000" w:themeColor="text1"/>
          <w:sz w:val="24"/>
          <w:szCs w:val="24"/>
        </w:rPr>
        <w:t xml:space="preserve">confidential and anonymous are important. The difference between confidential and anonymous, confidential means </w:t>
      </w:r>
      <w:r w:rsidR="004A48DD" w:rsidRPr="007A0627">
        <w:rPr>
          <w:rFonts w:ascii="Arial" w:hAnsi="Arial" w:cs="Arial"/>
          <w:color w:val="000000" w:themeColor="text1"/>
          <w:sz w:val="24"/>
          <w:szCs w:val="24"/>
        </w:rPr>
        <w:t xml:space="preserve">you know who they </w:t>
      </w:r>
      <w:r w:rsidR="00227C67" w:rsidRPr="007A0627">
        <w:rPr>
          <w:rFonts w:ascii="Arial" w:hAnsi="Arial" w:cs="Arial"/>
          <w:color w:val="000000" w:themeColor="text1"/>
          <w:sz w:val="24"/>
          <w:szCs w:val="24"/>
        </w:rPr>
        <w:t>are,</w:t>
      </w:r>
      <w:r w:rsidR="004A48DD" w:rsidRPr="007A0627">
        <w:rPr>
          <w:rFonts w:ascii="Arial" w:hAnsi="Arial" w:cs="Arial"/>
          <w:color w:val="000000" w:themeColor="text1"/>
          <w:sz w:val="24"/>
          <w:szCs w:val="24"/>
        </w:rPr>
        <w:t xml:space="preserve"> </w:t>
      </w:r>
      <w:r w:rsidR="008B5633" w:rsidRPr="007A0627">
        <w:rPr>
          <w:rFonts w:ascii="Arial" w:hAnsi="Arial" w:cs="Arial"/>
          <w:color w:val="000000" w:themeColor="text1"/>
          <w:sz w:val="24"/>
          <w:szCs w:val="24"/>
        </w:rPr>
        <w:t xml:space="preserve">but you are </w:t>
      </w:r>
      <w:r w:rsidR="00427998" w:rsidRPr="007A0627">
        <w:rPr>
          <w:rFonts w:ascii="Arial" w:hAnsi="Arial" w:cs="Arial"/>
          <w:color w:val="000000" w:themeColor="text1"/>
          <w:sz w:val="24"/>
          <w:szCs w:val="24"/>
        </w:rPr>
        <w:t>removing</w:t>
      </w:r>
      <w:r w:rsidR="008B5633" w:rsidRPr="007A0627">
        <w:rPr>
          <w:rFonts w:ascii="Arial" w:hAnsi="Arial" w:cs="Arial"/>
          <w:color w:val="000000" w:themeColor="text1"/>
          <w:sz w:val="24"/>
          <w:szCs w:val="24"/>
        </w:rPr>
        <w:t xml:space="preserve"> the name of the participant</w:t>
      </w:r>
      <w:r w:rsidR="001F513C" w:rsidRPr="007A0627">
        <w:rPr>
          <w:rFonts w:ascii="Arial" w:hAnsi="Arial" w:cs="Arial"/>
          <w:color w:val="000000" w:themeColor="text1"/>
          <w:sz w:val="24"/>
          <w:szCs w:val="24"/>
        </w:rPr>
        <w:t xml:space="preserve"> and remove iden</w:t>
      </w:r>
      <w:r w:rsidR="00F275AC" w:rsidRPr="007A0627">
        <w:rPr>
          <w:rFonts w:ascii="Arial" w:hAnsi="Arial" w:cs="Arial"/>
          <w:color w:val="000000" w:themeColor="text1"/>
          <w:sz w:val="24"/>
          <w:szCs w:val="24"/>
        </w:rPr>
        <w:t xml:space="preserve">tifying information. Anonymous is where you do not know who the participant is at all. </w:t>
      </w:r>
      <w:r w:rsidR="003D1B84" w:rsidRPr="007A0627">
        <w:rPr>
          <w:rFonts w:ascii="Arial" w:hAnsi="Arial" w:cs="Arial"/>
          <w:color w:val="000000" w:themeColor="text1"/>
          <w:sz w:val="24"/>
          <w:szCs w:val="24"/>
        </w:rPr>
        <w:t>Both are important ethical considerations.</w:t>
      </w:r>
    </w:p>
    <w:p w14:paraId="24CDFD24" w14:textId="01101087" w:rsidR="008D5B77" w:rsidRPr="007A0627" w:rsidRDefault="008D5B77">
      <w:pPr>
        <w:rPr>
          <w:rFonts w:ascii="Arial" w:hAnsi="Arial" w:cs="Arial"/>
          <w:color w:val="000000" w:themeColor="text1"/>
          <w:sz w:val="24"/>
          <w:szCs w:val="24"/>
        </w:rPr>
      </w:pPr>
      <w:r w:rsidRPr="007A0627">
        <w:rPr>
          <w:rFonts w:ascii="Arial" w:hAnsi="Arial" w:cs="Arial"/>
          <w:color w:val="000000" w:themeColor="text1"/>
          <w:sz w:val="24"/>
          <w:szCs w:val="24"/>
        </w:rPr>
        <w:t xml:space="preserve">By keeping the </w:t>
      </w:r>
      <w:r w:rsidR="00227C67" w:rsidRPr="007A0627">
        <w:rPr>
          <w:rFonts w:ascii="Arial" w:hAnsi="Arial" w:cs="Arial"/>
          <w:color w:val="000000" w:themeColor="text1"/>
          <w:sz w:val="24"/>
          <w:szCs w:val="24"/>
        </w:rPr>
        <w:t>information,</w:t>
      </w:r>
      <w:r w:rsidRPr="007A0627">
        <w:rPr>
          <w:rFonts w:ascii="Arial" w:hAnsi="Arial" w:cs="Arial"/>
          <w:color w:val="000000" w:themeColor="text1"/>
          <w:sz w:val="24"/>
          <w:szCs w:val="24"/>
        </w:rPr>
        <w:t xml:space="preserve"> you are </w:t>
      </w:r>
      <w:r w:rsidR="003A3617" w:rsidRPr="007A0627">
        <w:rPr>
          <w:rFonts w:ascii="Arial" w:hAnsi="Arial" w:cs="Arial"/>
          <w:color w:val="000000" w:themeColor="text1"/>
          <w:sz w:val="24"/>
          <w:szCs w:val="24"/>
        </w:rPr>
        <w:t>receiving</w:t>
      </w:r>
      <w:r w:rsidRPr="007A0627">
        <w:rPr>
          <w:rFonts w:ascii="Arial" w:hAnsi="Arial" w:cs="Arial"/>
          <w:color w:val="000000" w:themeColor="text1"/>
          <w:sz w:val="24"/>
          <w:szCs w:val="24"/>
        </w:rPr>
        <w:t xml:space="preserve"> from the par</w:t>
      </w:r>
      <w:r w:rsidR="00784155" w:rsidRPr="007A0627">
        <w:rPr>
          <w:rFonts w:ascii="Arial" w:hAnsi="Arial" w:cs="Arial"/>
          <w:color w:val="000000" w:themeColor="text1"/>
          <w:sz w:val="24"/>
          <w:szCs w:val="24"/>
        </w:rPr>
        <w:t xml:space="preserve">ticipants </w:t>
      </w:r>
      <w:r w:rsidR="00A604EF" w:rsidRPr="007A0627">
        <w:rPr>
          <w:rFonts w:ascii="Arial" w:hAnsi="Arial" w:cs="Arial"/>
          <w:color w:val="000000" w:themeColor="text1"/>
          <w:sz w:val="24"/>
          <w:szCs w:val="24"/>
        </w:rPr>
        <w:t xml:space="preserve">confidential and </w:t>
      </w:r>
      <w:r w:rsidR="004571F5" w:rsidRPr="007A0627">
        <w:rPr>
          <w:rFonts w:ascii="Arial" w:hAnsi="Arial" w:cs="Arial"/>
          <w:color w:val="000000" w:themeColor="text1"/>
          <w:sz w:val="24"/>
          <w:szCs w:val="24"/>
        </w:rPr>
        <w:t>anonymous</w:t>
      </w:r>
      <w:r w:rsidR="00A604EF" w:rsidRPr="007A0627">
        <w:rPr>
          <w:rFonts w:ascii="Arial" w:hAnsi="Arial" w:cs="Arial"/>
          <w:color w:val="000000" w:themeColor="text1"/>
          <w:sz w:val="24"/>
          <w:szCs w:val="24"/>
        </w:rPr>
        <w:t xml:space="preserve"> </w:t>
      </w:r>
      <w:r w:rsidR="004571F5" w:rsidRPr="007A0627">
        <w:rPr>
          <w:rFonts w:ascii="Arial" w:hAnsi="Arial" w:cs="Arial"/>
          <w:color w:val="000000" w:themeColor="text1"/>
          <w:sz w:val="24"/>
          <w:szCs w:val="24"/>
        </w:rPr>
        <w:t xml:space="preserve">helps reduce and risks to the participants, the researchers, the university and the setting you are using as your research project. </w:t>
      </w:r>
    </w:p>
    <w:p w14:paraId="2A8FAB3D" w14:textId="79ACD370" w:rsidR="00AE5763" w:rsidRPr="007A0627" w:rsidRDefault="00AE5763">
      <w:pPr>
        <w:rPr>
          <w:rFonts w:ascii="Arial" w:hAnsi="Arial" w:cs="Arial"/>
          <w:color w:val="000000" w:themeColor="text1"/>
          <w:sz w:val="24"/>
          <w:szCs w:val="24"/>
        </w:rPr>
      </w:pPr>
      <w:r w:rsidRPr="007A0627">
        <w:rPr>
          <w:rFonts w:ascii="Arial" w:hAnsi="Arial" w:cs="Arial"/>
          <w:color w:val="000000" w:themeColor="text1"/>
          <w:sz w:val="24"/>
          <w:szCs w:val="24"/>
        </w:rPr>
        <w:t xml:space="preserve">According to LAERD </w:t>
      </w:r>
      <w:r w:rsidR="00F504AB" w:rsidRPr="007A0627">
        <w:rPr>
          <w:rFonts w:ascii="Arial" w:hAnsi="Arial" w:cs="Arial"/>
          <w:color w:val="000000" w:themeColor="text1"/>
          <w:sz w:val="24"/>
          <w:szCs w:val="24"/>
        </w:rPr>
        <w:t xml:space="preserve">dissertation, (2012) </w:t>
      </w:r>
      <w:r w:rsidR="00E55805" w:rsidRPr="007A0627">
        <w:rPr>
          <w:rFonts w:ascii="Arial" w:hAnsi="Arial" w:cs="Arial"/>
          <w:color w:val="000000" w:themeColor="text1"/>
          <w:sz w:val="24"/>
          <w:szCs w:val="24"/>
        </w:rPr>
        <w:t xml:space="preserve">to </w:t>
      </w:r>
      <w:r w:rsidR="00FB5A03" w:rsidRPr="007A0627">
        <w:rPr>
          <w:rFonts w:ascii="Arial" w:hAnsi="Arial" w:cs="Arial"/>
          <w:color w:val="000000" w:themeColor="text1"/>
          <w:sz w:val="24"/>
          <w:szCs w:val="24"/>
        </w:rPr>
        <w:t>help reduce risk to the participants of the research project</w:t>
      </w:r>
      <w:r w:rsidR="00DE42AC" w:rsidRPr="007A0627">
        <w:rPr>
          <w:rFonts w:ascii="Arial" w:hAnsi="Arial" w:cs="Arial"/>
          <w:color w:val="000000" w:themeColor="text1"/>
          <w:sz w:val="24"/>
          <w:szCs w:val="24"/>
        </w:rPr>
        <w:t xml:space="preserve"> there </w:t>
      </w:r>
      <w:r w:rsidR="00227C67" w:rsidRPr="007A0627">
        <w:rPr>
          <w:rFonts w:ascii="Arial" w:hAnsi="Arial" w:cs="Arial"/>
          <w:color w:val="000000" w:themeColor="text1"/>
          <w:sz w:val="24"/>
          <w:szCs w:val="24"/>
        </w:rPr>
        <w:t>four steps</w:t>
      </w:r>
      <w:r w:rsidR="00DE42AC" w:rsidRPr="007A0627">
        <w:rPr>
          <w:rFonts w:ascii="Arial" w:hAnsi="Arial" w:cs="Arial"/>
          <w:color w:val="000000" w:themeColor="text1"/>
          <w:sz w:val="24"/>
          <w:szCs w:val="24"/>
        </w:rPr>
        <w:t xml:space="preserve"> you must ensure are in place. “Obtaining informed consent from participants. Protecting the anonymity and confidentiality of participants</w:t>
      </w:r>
      <w:r w:rsidR="002C6F2D" w:rsidRPr="007A0627">
        <w:rPr>
          <w:rFonts w:ascii="Arial" w:hAnsi="Arial" w:cs="Arial"/>
          <w:color w:val="000000" w:themeColor="text1"/>
          <w:sz w:val="24"/>
          <w:szCs w:val="24"/>
        </w:rPr>
        <w:t xml:space="preserve">. Avoiding deceptive practices when designing your research. Providing participants with the right to withdraw from the research at any point”. Therefore, </w:t>
      </w:r>
      <w:r w:rsidR="00BA6BBD" w:rsidRPr="007A0627">
        <w:rPr>
          <w:rFonts w:ascii="Arial" w:hAnsi="Arial" w:cs="Arial"/>
          <w:color w:val="000000" w:themeColor="text1"/>
          <w:sz w:val="24"/>
          <w:szCs w:val="24"/>
        </w:rPr>
        <w:t xml:space="preserve">if you ensure that all those procedures are in place there should be minimum, or no risk to the participants. </w:t>
      </w:r>
    </w:p>
    <w:p w14:paraId="2E417D6B" w14:textId="77777777" w:rsidR="008F6CDB" w:rsidRPr="007A0627" w:rsidRDefault="002412C5">
      <w:pPr>
        <w:rPr>
          <w:rFonts w:ascii="Arial" w:hAnsi="Arial" w:cs="Arial"/>
          <w:color w:val="000000" w:themeColor="text1"/>
          <w:sz w:val="24"/>
          <w:szCs w:val="24"/>
        </w:rPr>
      </w:pPr>
      <w:r w:rsidRPr="007A0627">
        <w:rPr>
          <w:rFonts w:ascii="Arial" w:hAnsi="Arial" w:cs="Arial"/>
          <w:color w:val="000000" w:themeColor="text1"/>
          <w:sz w:val="24"/>
          <w:szCs w:val="24"/>
        </w:rPr>
        <w:t>As the researcher</w:t>
      </w:r>
      <w:r w:rsidR="00C07A3C" w:rsidRPr="007A0627">
        <w:rPr>
          <w:rFonts w:ascii="Arial" w:hAnsi="Arial" w:cs="Arial"/>
          <w:color w:val="000000" w:themeColor="text1"/>
          <w:sz w:val="24"/>
          <w:szCs w:val="24"/>
        </w:rPr>
        <w:t xml:space="preserve"> to help reduce risk to the project you are researching you must ensure everything is confidential and anonymous therefore, nothing can fall back onto you are the researcher. </w:t>
      </w:r>
    </w:p>
    <w:p w14:paraId="7EB4C07D" w14:textId="32A18926" w:rsidR="008F6CDB" w:rsidRPr="007A0627" w:rsidRDefault="00C83F1E">
      <w:pPr>
        <w:rPr>
          <w:rFonts w:ascii="Arial" w:hAnsi="Arial" w:cs="Arial"/>
          <w:color w:val="000000" w:themeColor="text1"/>
          <w:sz w:val="24"/>
          <w:szCs w:val="24"/>
        </w:rPr>
      </w:pPr>
      <w:r w:rsidRPr="007A0627">
        <w:rPr>
          <w:rFonts w:ascii="Arial" w:hAnsi="Arial" w:cs="Arial"/>
          <w:color w:val="000000" w:themeColor="text1"/>
          <w:sz w:val="24"/>
          <w:szCs w:val="24"/>
        </w:rPr>
        <w:t xml:space="preserve">According to </w:t>
      </w:r>
      <w:r w:rsidR="00AD1E42" w:rsidRPr="007A0627">
        <w:rPr>
          <w:rFonts w:ascii="Arial" w:hAnsi="Arial" w:cs="Arial"/>
          <w:color w:val="000000" w:themeColor="text1"/>
          <w:sz w:val="24"/>
          <w:szCs w:val="24"/>
        </w:rPr>
        <w:t>T</w:t>
      </w:r>
      <w:r w:rsidRPr="007A0627">
        <w:rPr>
          <w:rFonts w:ascii="Arial" w:hAnsi="Arial" w:cs="Arial"/>
          <w:color w:val="000000" w:themeColor="text1"/>
          <w:sz w:val="24"/>
          <w:szCs w:val="24"/>
        </w:rPr>
        <w:t xml:space="preserve">he </w:t>
      </w:r>
      <w:r w:rsidR="00AD1E42" w:rsidRPr="007A0627">
        <w:rPr>
          <w:rFonts w:ascii="Arial" w:hAnsi="Arial" w:cs="Arial"/>
          <w:color w:val="000000" w:themeColor="text1"/>
          <w:sz w:val="24"/>
          <w:szCs w:val="24"/>
        </w:rPr>
        <w:t>U</w:t>
      </w:r>
      <w:r w:rsidRPr="007A0627">
        <w:rPr>
          <w:rFonts w:ascii="Arial" w:hAnsi="Arial" w:cs="Arial"/>
          <w:color w:val="000000" w:themeColor="text1"/>
          <w:sz w:val="24"/>
          <w:szCs w:val="24"/>
        </w:rPr>
        <w:t xml:space="preserve">niversity of </w:t>
      </w:r>
      <w:r w:rsidR="00AD1E42" w:rsidRPr="007A0627">
        <w:rPr>
          <w:rFonts w:ascii="Arial" w:hAnsi="Arial" w:cs="Arial"/>
          <w:color w:val="000000" w:themeColor="text1"/>
          <w:sz w:val="24"/>
          <w:szCs w:val="24"/>
        </w:rPr>
        <w:t>V</w:t>
      </w:r>
      <w:r w:rsidRPr="007A0627">
        <w:rPr>
          <w:rFonts w:ascii="Arial" w:hAnsi="Arial" w:cs="Arial"/>
          <w:color w:val="000000" w:themeColor="text1"/>
          <w:sz w:val="24"/>
          <w:szCs w:val="24"/>
        </w:rPr>
        <w:t xml:space="preserve">irginia, (2022) there are always going to be risks during a research project. Therefore, before the project </w:t>
      </w:r>
      <w:r w:rsidR="00AD1E42" w:rsidRPr="007A0627">
        <w:rPr>
          <w:rFonts w:ascii="Arial" w:hAnsi="Arial" w:cs="Arial"/>
          <w:color w:val="000000" w:themeColor="text1"/>
          <w:sz w:val="24"/>
          <w:szCs w:val="24"/>
        </w:rPr>
        <w:t>begins</w:t>
      </w:r>
      <w:r w:rsidRPr="007A0627">
        <w:rPr>
          <w:rFonts w:ascii="Arial" w:hAnsi="Arial" w:cs="Arial"/>
          <w:color w:val="000000" w:themeColor="text1"/>
          <w:sz w:val="24"/>
          <w:szCs w:val="24"/>
        </w:rPr>
        <w:t xml:space="preserve"> you must identify</w:t>
      </w:r>
      <w:r w:rsidR="00AD1E42" w:rsidRPr="007A0627">
        <w:rPr>
          <w:rFonts w:ascii="Arial" w:hAnsi="Arial" w:cs="Arial"/>
          <w:color w:val="000000" w:themeColor="text1"/>
          <w:sz w:val="24"/>
          <w:szCs w:val="24"/>
        </w:rPr>
        <w:t xml:space="preserve"> where the potential risks will be coming from.</w:t>
      </w:r>
      <w:r w:rsidR="0054755E" w:rsidRPr="007A0627">
        <w:rPr>
          <w:rFonts w:ascii="Arial" w:hAnsi="Arial" w:cs="Arial"/>
          <w:color w:val="000000" w:themeColor="text1"/>
          <w:sz w:val="24"/>
          <w:szCs w:val="24"/>
        </w:rPr>
        <w:t xml:space="preserve"> Once you have identified the poten</w:t>
      </w:r>
      <w:r w:rsidR="00C06BE8" w:rsidRPr="007A0627">
        <w:rPr>
          <w:rFonts w:ascii="Arial" w:hAnsi="Arial" w:cs="Arial"/>
          <w:color w:val="000000" w:themeColor="text1"/>
          <w:sz w:val="24"/>
          <w:szCs w:val="24"/>
        </w:rPr>
        <w:t xml:space="preserve">tial risks you must put in producers to help minimize those risks. </w:t>
      </w:r>
      <w:r w:rsidR="00676C74" w:rsidRPr="007A0627">
        <w:rPr>
          <w:rFonts w:ascii="Arial" w:hAnsi="Arial" w:cs="Arial"/>
          <w:color w:val="000000" w:themeColor="text1"/>
          <w:sz w:val="24"/>
          <w:szCs w:val="24"/>
        </w:rPr>
        <w:t xml:space="preserve">It is also important </w:t>
      </w:r>
      <w:r w:rsidR="0023314D" w:rsidRPr="007A0627">
        <w:rPr>
          <w:rFonts w:ascii="Arial" w:hAnsi="Arial" w:cs="Arial"/>
          <w:color w:val="000000" w:themeColor="text1"/>
          <w:sz w:val="24"/>
          <w:szCs w:val="24"/>
        </w:rPr>
        <w:t xml:space="preserve">that you demonstrate your ability to handle situations that might arise during the research project. </w:t>
      </w:r>
    </w:p>
    <w:p w14:paraId="2FF5C7DC" w14:textId="5C04D009" w:rsidR="00B46D8F" w:rsidRPr="007A0627" w:rsidRDefault="00B46D8F">
      <w:pPr>
        <w:rPr>
          <w:rFonts w:ascii="Arial" w:hAnsi="Arial" w:cs="Arial"/>
          <w:color w:val="000000" w:themeColor="text1"/>
          <w:sz w:val="24"/>
          <w:szCs w:val="24"/>
        </w:rPr>
      </w:pPr>
      <w:r w:rsidRPr="007A0627">
        <w:rPr>
          <w:rFonts w:ascii="Arial" w:hAnsi="Arial" w:cs="Arial"/>
          <w:color w:val="000000" w:themeColor="text1"/>
          <w:sz w:val="24"/>
          <w:szCs w:val="24"/>
        </w:rPr>
        <w:t xml:space="preserve">If you </w:t>
      </w:r>
      <w:r w:rsidR="00DA0F77" w:rsidRPr="007A0627">
        <w:rPr>
          <w:rFonts w:ascii="Arial" w:hAnsi="Arial" w:cs="Arial"/>
          <w:color w:val="000000" w:themeColor="text1"/>
          <w:sz w:val="24"/>
          <w:szCs w:val="24"/>
        </w:rPr>
        <w:t xml:space="preserve">are doing a research </w:t>
      </w:r>
      <w:r w:rsidR="009B709E" w:rsidRPr="007A0627">
        <w:rPr>
          <w:rFonts w:ascii="Arial" w:hAnsi="Arial" w:cs="Arial"/>
          <w:color w:val="000000" w:themeColor="text1"/>
          <w:sz w:val="24"/>
          <w:szCs w:val="24"/>
        </w:rPr>
        <w:t xml:space="preserve">project whilst in </w:t>
      </w:r>
      <w:r w:rsidR="00FD2356" w:rsidRPr="007A0627">
        <w:rPr>
          <w:rFonts w:ascii="Arial" w:hAnsi="Arial" w:cs="Arial"/>
          <w:color w:val="000000" w:themeColor="text1"/>
          <w:sz w:val="24"/>
          <w:szCs w:val="24"/>
        </w:rPr>
        <w:t>university,</w:t>
      </w:r>
      <w:r w:rsidR="009B709E" w:rsidRPr="007A0627">
        <w:rPr>
          <w:rFonts w:ascii="Arial" w:hAnsi="Arial" w:cs="Arial"/>
          <w:color w:val="000000" w:themeColor="text1"/>
          <w:sz w:val="24"/>
          <w:szCs w:val="24"/>
        </w:rPr>
        <w:t xml:space="preserve"> you should keep the university anonymous. Therefore, nothing can fall back onto the university. </w:t>
      </w:r>
      <w:r w:rsidR="00BB2F4E" w:rsidRPr="007A0627">
        <w:rPr>
          <w:rFonts w:ascii="Arial" w:hAnsi="Arial" w:cs="Arial"/>
          <w:color w:val="000000" w:themeColor="text1"/>
          <w:sz w:val="24"/>
          <w:szCs w:val="24"/>
        </w:rPr>
        <w:t>According to Board Effect, (20</w:t>
      </w:r>
      <w:r w:rsidR="00520068" w:rsidRPr="007A0627">
        <w:rPr>
          <w:rFonts w:ascii="Arial" w:hAnsi="Arial" w:cs="Arial"/>
          <w:color w:val="000000" w:themeColor="text1"/>
          <w:sz w:val="24"/>
          <w:szCs w:val="24"/>
        </w:rPr>
        <w:t>19</w:t>
      </w:r>
      <w:r w:rsidR="00BB2F4E" w:rsidRPr="007A0627">
        <w:rPr>
          <w:rFonts w:ascii="Arial" w:hAnsi="Arial" w:cs="Arial"/>
          <w:color w:val="000000" w:themeColor="text1"/>
          <w:sz w:val="24"/>
          <w:szCs w:val="24"/>
        </w:rPr>
        <w:t xml:space="preserve">) there are various risk factors for university’s if the students are doing a research project. </w:t>
      </w:r>
      <w:r w:rsidR="00272CC9" w:rsidRPr="007A0627">
        <w:rPr>
          <w:rFonts w:ascii="Arial" w:hAnsi="Arial" w:cs="Arial"/>
          <w:color w:val="000000" w:themeColor="text1"/>
          <w:sz w:val="24"/>
          <w:szCs w:val="24"/>
        </w:rPr>
        <w:t xml:space="preserve">The risks to the university include </w:t>
      </w:r>
      <w:r w:rsidR="00FF429D" w:rsidRPr="007A0627">
        <w:rPr>
          <w:rFonts w:ascii="Arial" w:hAnsi="Arial" w:cs="Arial"/>
          <w:color w:val="000000" w:themeColor="text1"/>
          <w:sz w:val="24"/>
          <w:szCs w:val="24"/>
        </w:rPr>
        <w:t>“</w:t>
      </w:r>
      <w:r w:rsidR="00263611" w:rsidRPr="007A0627">
        <w:rPr>
          <w:rFonts w:ascii="Arial" w:hAnsi="Arial" w:cs="Arial"/>
          <w:color w:val="000000" w:themeColor="text1"/>
          <w:sz w:val="24"/>
          <w:szCs w:val="24"/>
        </w:rPr>
        <w:t xml:space="preserve">insurance risks, strategic risks, financial risks, operational risks, compliance risks and </w:t>
      </w:r>
      <w:r w:rsidR="00FF429D" w:rsidRPr="007A0627">
        <w:rPr>
          <w:rFonts w:ascii="Arial" w:hAnsi="Arial" w:cs="Arial"/>
          <w:color w:val="000000" w:themeColor="text1"/>
          <w:sz w:val="24"/>
          <w:szCs w:val="24"/>
        </w:rPr>
        <w:t xml:space="preserve">the university’s reputation is also at risk”. Therefore, as a student you must ensure you are doing everything possible to reduce any risks towards the university. </w:t>
      </w:r>
    </w:p>
    <w:p w14:paraId="7BB155C5" w14:textId="197F0173" w:rsidR="005D2363" w:rsidRPr="007A0627" w:rsidRDefault="00C21302" w:rsidP="00E26374">
      <w:pPr>
        <w:rPr>
          <w:rFonts w:ascii="Arial" w:hAnsi="Arial" w:cs="Arial"/>
          <w:color w:val="000000" w:themeColor="text1"/>
          <w:sz w:val="24"/>
          <w:szCs w:val="24"/>
        </w:rPr>
      </w:pPr>
      <w:r w:rsidRPr="007A0627">
        <w:rPr>
          <w:rFonts w:ascii="Arial" w:hAnsi="Arial" w:cs="Arial"/>
          <w:color w:val="000000" w:themeColor="text1"/>
          <w:sz w:val="24"/>
          <w:szCs w:val="24"/>
        </w:rPr>
        <w:t xml:space="preserve">According to Experian, (2022) </w:t>
      </w:r>
      <w:r w:rsidR="00B67DEF" w:rsidRPr="007A0627">
        <w:rPr>
          <w:rFonts w:ascii="Arial" w:hAnsi="Arial" w:cs="Arial"/>
          <w:color w:val="000000" w:themeColor="text1"/>
          <w:sz w:val="24"/>
          <w:szCs w:val="24"/>
        </w:rPr>
        <w:t xml:space="preserve">the data protection acts are put into place therefore, </w:t>
      </w:r>
      <w:r w:rsidR="00586844" w:rsidRPr="007A0627">
        <w:rPr>
          <w:rFonts w:ascii="Arial" w:hAnsi="Arial" w:cs="Arial"/>
          <w:color w:val="000000" w:themeColor="text1"/>
          <w:sz w:val="24"/>
          <w:szCs w:val="24"/>
        </w:rPr>
        <w:t>it’s a clear understanding for the organisations to follow on how to use personal data. This includes regulating the process</w:t>
      </w:r>
      <w:r w:rsidR="006A2F75" w:rsidRPr="007A0627">
        <w:rPr>
          <w:rFonts w:ascii="Arial" w:hAnsi="Arial" w:cs="Arial"/>
          <w:color w:val="000000" w:themeColor="text1"/>
          <w:sz w:val="24"/>
          <w:szCs w:val="24"/>
        </w:rPr>
        <w:t xml:space="preserve">ing of personal data and protecting the rights of </w:t>
      </w:r>
      <w:r w:rsidR="006A2F75" w:rsidRPr="007A0627">
        <w:rPr>
          <w:rFonts w:ascii="Arial" w:hAnsi="Arial" w:cs="Arial"/>
          <w:color w:val="000000" w:themeColor="text1"/>
          <w:sz w:val="24"/>
          <w:szCs w:val="24"/>
        </w:rPr>
        <w:lastRenderedPageBreak/>
        <w:t xml:space="preserve">the data subject. </w:t>
      </w:r>
      <w:r w:rsidR="00A96B18" w:rsidRPr="007A0627">
        <w:rPr>
          <w:rFonts w:ascii="Arial" w:hAnsi="Arial" w:cs="Arial"/>
          <w:color w:val="000000" w:themeColor="text1"/>
          <w:sz w:val="24"/>
          <w:szCs w:val="24"/>
        </w:rPr>
        <w:t xml:space="preserve">To ensure you are successfully </w:t>
      </w:r>
      <w:r w:rsidR="00A759AF" w:rsidRPr="007A0627">
        <w:rPr>
          <w:rFonts w:ascii="Arial" w:hAnsi="Arial" w:cs="Arial"/>
          <w:color w:val="000000" w:themeColor="text1"/>
          <w:sz w:val="24"/>
          <w:szCs w:val="24"/>
        </w:rPr>
        <w:t>meeting the data regulation standards you must ensure you have the right technology</w:t>
      </w:r>
      <w:r w:rsidR="00931972" w:rsidRPr="007A0627">
        <w:rPr>
          <w:rFonts w:ascii="Arial" w:hAnsi="Arial" w:cs="Arial"/>
          <w:color w:val="000000" w:themeColor="text1"/>
          <w:sz w:val="24"/>
          <w:szCs w:val="24"/>
        </w:rPr>
        <w:t xml:space="preserve">, processes and people in place to handle the quality of data you are receiving. </w:t>
      </w:r>
      <w:r w:rsidR="00037713" w:rsidRPr="007A0627">
        <w:rPr>
          <w:rFonts w:ascii="Arial" w:hAnsi="Arial" w:cs="Arial"/>
          <w:color w:val="000000" w:themeColor="text1"/>
          <w:sz w:val="24"/>
          <w:szCs w:val="24"/>
        </w:rPr>
        <w:t xml:space="preserve">To ensure this there are three steps to follow. </w:t>
      </w:r>
      <w:r w:rsidR="00FC4565" w:rsidRPr="007A0627">
        <w:rPr>
          <w:rFonts w:ascii="Arial" w:hAnsi="Arial" w:cs="Arial"/>
          <w:color w:val="000000" w:themeColor="text1"/>
          <w:sz w:val="24"/>
          <w:szCs w:val="24"/>
        </w:rPr>
        <w:t>“Regular</w:t>
      </w:r>
      <w:r w:rsidR="00037713" w:rsidRPr="007A0627">
        <w:rPr>
          <w:rFonts w:ascii="Arial" w:hAnsi="Arial" w:cs="Arial"/>
          <w:color w:val="000000" w:themeColor="text1"/>
          <w:sz w:val="24"/>
          <w:szCs w:val="24"/>
        </w:rPr>
        <w:t xml:space="preserve"> </w:t>
      </w:r>
      <w:r w:rsidR="00FC4565" w:rsidRPr="007A0627">
        <w:rPr>
          <w:rFonts w:ascii="Arial" w:hAnsi="Arial" w:cs="Arial"/>
          <w:color w:val="000000" w:themeColor="text1"/>
          <w:sz w:val="24"/>
          <w:szCs w:val="24"/>
        </w:rPr>
        <w:t>evaluation</w:t>
      </w:r>
      <w:r w:rsidR="00037713" w:rsidRPr="007A0627">
        <w:rPr>
          <w:rFonts w:ascii="Arial" w:hAnsi="Arial" w:cs="Arial"/>
          <w:color w:val="000000" w:themeColor="text1"/>
          <w:sz w:val="24"/>
          <w:szCs w:val="24"/>
        </w:rPr>
        <w:t xml:space="preserve"> of the quality of data </w:t>
      </w:r>
      <w:r w:rsidR="008A725F" w:rsidRPr="007A0627">
        <w:rPr>
          <w:rFonts w:ascii="Arial" w:hAnsi="Arial" w:cs="Arial"/>
          <w:color w:val="000000" w:themeColor="text1"/>
          <w:sz w:val="24"/>
          <w:szCs w:val="24"/>
        </w:rPr>
        <w:t xml:space="preserve">that you are receiving and are </w:t>
      </w:r>
      <w:r w:rsidR="00FC4565" w:rsidRPr="007A0627">
        <w:rPr>
          <w:rFonts w:ascii="Arial" w:hAnsi="Arial" w:cs="Arial"/>
          <w:color w:val="000000" w:themeColor="text1"/>
          <w:sz w:val="24"/>
          <w:szCs w:val="24"/>
        </w:rPr>
        <w:t>continuing</w:t>
      </w:r>
      <w:r w:rsidR="008A725F" w:rsidRPr="007A0627">
        <w:rPr>
          <w:rFonts w:ascii="Arial" w:hAnsi="Arial" w:cs="Arial"/>
          <w:color w:val="000000" w:themeColor="text1"/>
          <w:sz w:val="24"/>
          <w:szCs w:val="24"/>
        </w:rPr>
        <w:t xml:space="preserve"> to receive. Contact data validation and data cleansing are </w:t>
      </w:r>
      <w:r w:rsidR="00FC4565" w:rsidRPr="007A0627">
        <w:rPr>
          <w:rFonts w:ascii="Arial" w:hAnsi="Arial" w:cs="Arial"/>
          <w:color w:val="000000" w:themeColor="text1"/>
          <w:sz w:val="24"/>
          <w:szCs w:val="24"/>
        </w:rPr>
        <w:t xml:space="preserve">good ways of ensuring this. </w:t>
      </w:r>
      <w:r w:rsidR="009F609C" w:rsidRPr="007A0627">
        <w:rPr>
          <w:rFonts w:ascii="Arial" w:hAnsi="Arial" w:cs="Arial"/>
          <w:color w:val="000000" w:themeColor="text1"/>
          <w:sz w:val="24"/>
          <w:szCs w:val="24"/>
        </w:rPr>
        <w:t xml:space="preserve">Ensuring you have got the correct roles and responsibilities in place </w:t>
      </w:r>
      <w:r w:rsidR="005D7382" w:rsidRPr="007A0627">
        <w:rPr>
          <w:rFonts w:ascii="Arial" w:hAnsi="Arial" w:cs="Arial"/>
          <w:color w:val="000000" w:themeColor="text1"/>
          <w:sz w:val="24"/>
          <w:szCs w:val="24"/>
        </w:rPr>
        <w:t xml:space="preserve">for your </w:t>
      </w:r>
      <w:r w:rsidR="00E26374" w:rsidRPr="007A0627">
        <w:rPr>
          <w:rFonts w:ascii="Arial" w:hAnsi="Arial" w:cs="Arial"/>
          <w:color w:val="000000" w:themeColor="text1"/>
          <w:sz w:val="24"/>
          <w:szCs w:val="24"/>
        </w:rPr>
        <w:t>data’s</w:t>
      </w:r>
      <w:r w:rsidR="005D7382" w:rsidRPr="007A0627">
        <w:rPr>
          <w:rFonts w:ascii="Arial" w:hAnsi="Arial" w:cs="Arial"/>
          <w:color w:val="000000" w:themeColor="text1"/>
          <w:sz w:val="24"/>
          <w:szCs w:val="24"/>
        </w:rPr>
        <w:t xml:space="preserve"> management, this includes the focal point of data protection </w:t>
      </w:r>
      <w:r w:rsidR="00D1074D" w:rsidRPr="007A0627">
        <w:rPr>
          <w:rFonts w:ascii="Arial" w:hAnsi="Arial" w:cs="Arial"/>
          <w:color w:val="000000" w:themeColor="text1"/>
          <w:sz w:val="24"/>
          <w:szCs w:val="24"/>
        </w:rPr>
        <w:t xml:space="preserve">officer. </w:t>
      </w:r>
      <w:r w:rsidR="005D2363" w:rsidRPr="007A0627">
        <w:rPr>
          <w:rFonts w:ascii="Arial" w:hAnsi="Arial" w:cs="Arial"/>
          <w:color w:val="000000" w:themeColor="text1"/>
          <w:sz w:val="24"/>
          <w:szCs w:val="24"/>
        </w:rPr>
        <w:t>Analysis and</w:t>
      </w:r>
      <w:r w:rsidR="00E26374" w:rsidRPr="007A0627">
        <w:rPr>
          <w:rFonts w:ascii="Arial" w:hAnsi="Arial" w:cs="Arial"/>
          <w:color w:val="000000" w:themeColor="text1"/>
          <w:sz w:val="24"/>
          <w:szCs w:val="24"/>
        </w:rPr>
        <w:t xml:space="preserve"> profiling </w:t>
      </w:r>
      <w:r w:rsidR="005D2363" w:rsidRPr="007A0627">
        <w:rPr>
          <w:rFonts w:ascii="Arial" w:hAnsi="Arial" w:cs="Arial"/>
          <w:color w:val="000000" w:themeColor="text1"/>
          <w:sz w:val="24"/>
          <w:szCs w:val="24"/>
        </w:rPr>
        <w:t>of your data to identify any potential gaps or issues that could cause problems to arise</w:t>
      </w:r>
      <w:r w:rsidR="00E26374" w:rsidRPr="007A0627">
        <w:rPr>
          <w:rFonts w:ascii="Arial" w:hAnsi="Arial" w:cs="Arial"/>
          <w:color w:val="000000" w:themeColor="text1"/>
          <w:sz w:val="24"/>
          <w:szCs w:val="24"/>
        </w:rPr>
        <w:t>”</w:t>
      </w:r>
      <w:r w:rsidR="005B2298" w:rsidRPr="007A0627">
        <w:rPr>
          <w:rFonts w:ascii="Arial" w:hAnsi="Arial" w:cs="Arial"/>
          <w:color w:val="000000" w:themeColor="text1"/>
          <w:sz w:val="24"/>
          <w:szCs w:val="24"/>
        </w:rPr>
        <w:t>.</w:t>
      </w:r>
    </w:p>
    <w:p w14:paraId="6D6C70B7" w14:textId="11E25729" w:rsidR="005B2298" w:rsidRPr="007A0627" w:rsidRDefault="00F76092" w:rsidP="00E26374">
      <w:pPr>
        <w:rPr>
          <w:rFonts w:ascii="Arial" w:hAnsi="Arial" w:cs="Arial"/>
          <w:color w:val="000000" w:themeColor="text1"/>
          <w:sz w:val="24"/>
          <w:szCs w:val="24"/>
        </w:rPr>
      </w:pPr>
      <w:r w:rsidRPr="007A0627">
        <w:rPr>
          <w:rFonts w:ascii="Arial" w:hAnsi="Arial" w:cs="Arial"/>
          <w:color w:val="000000" w:themeColor="text1"/>
          <w:sz w:val="24"/>
          <w:szCs w:val="24"/>
        </w:rPr>
        <w:t xml:space="preserve">According to Principles of protection data, (2022) the purpose of limitations </w:t>
      </w:r>
      <w:proofErr w:type="gramStart"/>
      <w:r w:rsidRPr="007A0627">
        <w:rPr>
          <w:rFonts w:ascii="Arial" w:hAnsi="Arial" w:cs="Arial"/>
          <w:color w:val="000000" w:themeColor="text1"/>
          <w:sz w:val="24"/>
          <w:szCs w:val="24"/>
        </w:rPr>
        <w:t>are</w:t>
      </w:r>
      <w:proofErr w:type="gramEnd"/>
      <w:r w:rsidRPr="007A0627">
        <w:rPr>
          <w:rFonts w:ascii="Arial" w:hAnsi="Arial" w:cs="Arial"/>
          <w:color w:val="000000" w:themeColor="text1"/>
          <w:sz w:val="24"/>
          <w:szCs w:val="24"/>
        </w:rPr>
        <w:t xml:space="preserve"> for personal data to only be collected for specified</w:t>
      </w:r>
      <w:r w:rsidR="00A51D26" w:rsidRPr="007A0627">
        <w:rPr>
          <w:rFonts w:ascii="Arial" w:hAnsi="Arial" w:cs="Arial"/>
          <w:color w:val="000000" w:themeColor="text1"/>
          <w:sz w:val="24"/>
          <w:szCs w:val="24"/>
        </w:rPr>
        <w:t xml:space="preserve"> purposes, explicit purposes and legitimate purposes. </w:t>
      </w:r>
      <w:r w:rsidR="00C119FA" w:rsidRPr="007A0627">
        <w:rPr>
          <w:rFonts w:ascii="Arial" w:hAnsi="Arial" w:cs="Arial"/>
          <w:color w:val="000000" w:themeColor="text1"/>
          <w:sz w:val="24"/>
          <w:szCs w:val="24"/>
        </w:rPr>
        <w:t xml:space="preserve">This is therefore not further processed in a manner that is incompatible with those purposes. </w:t>
      </w:r>
    </w:p>
    <w:p w14:paraId="0B4BEBE5" w14:textId="77777777" w:rsidR="00F76092" w:rsidRPr="007A0627" w:rsidRDefault="00F76092" w:rsidP="00E26374">
      <w:pPr>
        <w:rPr>
          <w:rFonts w:ascii="Arial" w:hAnsi="Arial" w:cs="Arial"/>
          <w:color w:val="000000" w:themeColor="text1"/>
          <w:sz w:val="24"/>
          <w:szCs w:val="24"/>
        </w:rPr>
      </w:pPr>
    </w:p>
    <w:p w14:paraId="66CDADFB" w14:textId="2615FF26" w:rsidR="009A2C7F" w:rsidRPr="007A0627" w:rsidRDefault="00C71B28" w:rsidP="00D73843">
      <w:pPr>
        <w:rPr>
          <w:rFonts w:ascii="Arial" w:hAnsi="Arial" w:cs="Arial"/>
          <w:sz w:val="24"/>
          <w:szCs w:val="24"/>
        </w:rPr>
      </w:pPr>
      <w:r>
        <w:rPr>
          <w:rFonts w:ascii="Arial" w:hAnsi="Arial" w:cs="Arial"/>
          <w:sz w:val="24"/>
          <w:szCs w:val="24"/>
        </w:rPr>
        <w:t xml:space="preserve">After doing this research project has opened my eyes. It shows how crucial the early years are and how much poverty really does effect children in the early years. </w:t>
      </w:r>
      <w:r w:rsidR="00F462F1">
        <w:rPr>
          <w:rFonts w:ascii="Arial" w:hAnsi="Arial" w:cs="Arial"/>
          <w:sz w:val="24"/>
          <w:szCs w:val="24"/>
        </w:rPr>
        <w:t xml:space="preserve">It is crucial that parents and workers in settings with early years ensure they are providing the best they possibly can for the child. </w:t>
      </w:r>
      <w:r w:rsidR="0089187A">
        <w:rPr>
          <w:rFonts w:ascii="Arial" w:hAnsi="Arial" w:cs="Arial"/>
          <w:sz w:val="24"/>
          <w:szCs w:val="24"/>
        </w:rPr>
        <w:t xml:space="preserve">Poverty has got an over-all </w:t>
      </w:r>
      <w:r w:rsidR="006770CC" w:rsidRPr="006770CC">
        <w:rPr>
          <w:rFonts w:ascii="Arial" w:hAnsi="Arial" w:cs="Arial"/>
          <w:sz w:val="24"/>
          <w:szCs w:val="24"/>
        </w:rPr>
        <w:t>negative</w:t>
      </w:r>
      <w:r w:rsidR="0089187A" w:rsidRPr="006770CC">
        <w:rPr>
          <w:rFonts w:ascii="Arial" w:hAnsi="Arial" w:cs="Arial"/>
          <w:sz w:val="24"/>
          <w:szCs w:val="24"/>
        </w:rPr>
        <w:t xml:space="preserve"> impact on children’s </w:t>
      </w:r>
      <w:r w:rsidR="00442CAC">
        <w:rPr>
          <w:rFonts w:ascii="Arial" w:hAnsi="Arial" w:cs="Arial"/>
          <w:sz w:val="24"/>
          <w:szCs w:val="24"/>
        </w:rPr>
        <w:t>mental health and physical health</w:t>
      </w:r>
      <w:r w:rsidR="006770CC" w:rsidRPr="006770CC">
        <w:rPr>
          <w:rFonts w:ascii="Arial" w:hAnsi="Arial" w:cs="Arial"/>
          <w:sz w:val="24"/>
          <w:szCs w:val="24"/>
        </w:rPr>
        <w:t>, social</w:t>
      </w:r>
      <w:r w:rsidR="00442CAC">
        <w:rPr>
          <w:rFonts w:ascii="Arial" w:hAnsi="Arial" w:cs="Arial"/>
          <w:sz w:val="24"/>
          <w:szCs w:val="24"/>
        </w:rPr>
        <w:t xml:space="preserve"> skills</w:t>
      </w:r>
      <w:r w:rsidR="006770CC" w:rsidRPr="006770CC">
        <w:rPr>
          <w:rFonts w:ascii="Arial" w:hAnsi="Arial" w:cs="Arial"/>
          <w:sz w:val="24"/>
          <w:szCs w:val="24"/>
        </w:rPr>
        <w:t xml:space="preserve">, emotional </w:t>
      </w:r>
      <w:r w:rsidR="00442CAC">
        <w:rPr>
          <w:rFonts w:ascii="Arial" w:hAnsi="Arial" w:cs="Arial"/>
          <w:sz w:val="24"/>
          <w:szCs w:val="24"/>
        </w:rPr>
        <w:t xml:space="preserve">well-being, </w:t>
      </w:r>
      <w:r w:rsidR="006770CC" w:rsidRPr="006770CC">
        <w:rPr>
          <w:rFonts w:ascii="Arial" w:hAnsi="Arial" w:cs="Arial"/>
          <w:sz w:val="24"/>
          <w:szCs w:val="24"/>
        </w:rPr>
        <w:t xml:space="preserve">cognitive development, </w:t>
      </w:r>
      <w:r w:rsidR="00442CAC">
        <w:rPr>
          <w:rFonts w:ascii="Arial" w:hAnsi="Arial" w:cs="Arial"/>
          <w:sz w:val="24"/>
          <w:szCs w:val="24"/>
        </w:rPr>
        <w:t xml:space="preserve">their over-all </w:t>
      </w:r>
      <w:r w:rsidR="006770CC" w:rsidRPr="006770CC">
        <w:rPr>
          <w:rFonts w:ascii="Arial" w:hAnsi="Arial" w:cs="Arial"/>
          <w:sz w:val="24"/>
          <w:szCs w:val="24"/>
        </w:rPr>
        <w:t>behaviour and educational outcomes</w:t>
      </w:r>
      <w:r w:rsidR="00442CAC">
        <w:rPr>
          <w:rFonts w:ascii="Arial" w:hAnsi="Arial" w:cs="Arial"/>
          <w:sz w:val="24"/>
          <w:szCs w:val="24"/>
        </w:rPr>
        <w:t>.</w:t>
      </w:r>
      <w:r w:rsidR="00823A8E">
        <w:rPr>
          <w:rFonts w:ascii="Arial" w:hAnsi="Arial" w:cs="Arial"/>
          <w:sz w:val="24"/>
          <w:szCs w:val="24"/>
        </w:rPr>
        <w:t xml:space="preserve"> There are procedures put in place in settings </w:t>
      </w:r>
      <w:r w:rsidR="0094111D">
        <w:rPr>
          <w:rFonts w:ascii="Arial" w:hAnsi="Arial" w:cs="Arial"/>
          <w:sz w:val="24"/>
          <w:szCs w:val="24"/>
        </w:rPr>
        <w:t>to provide</w:t>
      </w:r>
      <w:r w:rsidR="00823A8E">
        <w:rPr>
          <w:rFonts w:ascii="Arial" w:hAnsi="Arial" w:cs="Arial"/>
          <w:sz w:val="24"/>
          <w:szCs w:val="24"/>
        </w:rPr>
        <w:t xml:space="preserve"> the </w:t>
      </w:r>
      <w:r w:rsidR="0094111D">
        <w:rPr>
          <w:rFonts w:ascii="Arial" w:hAnsi="Arial" w:cs="Arial"/>
          <w:sz w:val="24"/>
          <w:szCs w:val="24"/>
        </w:rPr>
        <w:t>best for</w:t>
      </w:r>
      <w:r w:rsidR="00823A8E">
        <w:rPr>
          <w:rFonts w:ascii="Arial" w:hAnsi="Arial" w:cs="Arial"/>
          <w:sz w:val="24"/>
          <w:szCs w:val="24"/>
        </w:rPr>
        <w:t xml:space="preserve"> children such a free school meals. The </w:t>
      </w:r>
      <w:r w:rsidR="0094111D">
        <w:rPr>
          <w:rFonts w:ascii="Arial" w:hAnsi="Arial" w:cs="Arial"/>
          <w:sz w:val="24"/>
          <w:szCs w:val="24"/>
        </w:rPr>
        <w:t>child’s</w:t>
      </w:r>
      <w:r w:rsidR="00823A8E">
        <w:rPr>
          <w:rFonts w:ascii="Arial" w:hAnsi="Arial" w:cs="Arial"/>
          <w:sz w:val="24"/>
          <w:szCs w:val="24"/>
        </w:rPr>
        <w:t xml:space="preserve"> </w:t>
      </w:r>
      <w:r w:rsidR="0094111D">
        <w:rPr>
          <w:rFonts w:ascii="Arial" w:hAnsi="Arial" w:cs="Arial"/>
          <w:sz w:val="24"/>
          <w:szCs w:val="24"/>
        </w:rPr>
        <w:t xml:space="preserve">well-being should always be the priority in settings and at home. </w:t>
      </w:r>
    </w:p>
    <w:p w14:paraId="21A54551" w14:textId="77777777" w:rsidR="009A2C7F" w:rsidRPr="007A0627" w:rsidRDefault="009A2C7F" w:rsidP="00D73843">
      <w:pPr>
        <w:rPr>
          <w:rFonts w:ascii="Arial" w:hAnsi="Arial" w:cs="Arial"/>
          <w:sz w:val="24"/>
          <w:szCs w:val="24"/>
        </w:rPr>
      </w:pPr>
    </w:p>
    <w:p w14:paraId="3C1ECF27" w14:textId="77777777" w:rsidR="007A0627" w:rsidRDefault="007A0627" w:rsidP="00D73843">
      <w:pPr>
        <w:rPr>
          <w:rFonts w:ascii="Arial" w:hAnsi="Arial" w:cs="Arial"/>
          <w:sz w:val="24"/>
          <w:szCs w:val="24"/>
          <w:u w:val="single"/>
        </w:rPr>
      </w:pPr>
    </w:p>
    <w:p w14:paraId="1A1F3CB9" w14:textId="77777777" w:rsidR="007A0627" w:rsidRDefault="007A0627" w:rsidP="00D73843">
      <w:pPr>
        <w:rPr>
          <w:rFonts w:ascii="Arial" w:hAnsi="Arial" w:cs="Arial"/>
          <w:sz w:val="24"/>
          <w:szCs w:val="24"/>
          <w:u w:val="single"/>
        </w:rPr>
      </w:pPr>
    </w:p>
    <w:p w14:paraId="4EFDFFC1" w14:textId="77777777" w:rsidR="007A0627" w:rsidRDefault="007A0627" w:rsidP="00D73843">
      <w:pPr>
        <w:rPr>
          <w:rFonts w:ascii="Arial" w:hAnsi="Arial" w:cs="Arial"/>
          <w:sz w:val="24"/>
          <w:szCs w:val="24"/>
          <w:u w:val="single"/>
        </w:rPr>
      </w:pPr>
    </w:p>
    <w:p w14:paraId="78CD847D" w14:textId="77777777" w:rsidR="007A0627" w:rsidRDefault="007A0627" w:rsidP="00D73843">
      <w:pPr>
        <w:rPr>
          <w:rFonts w:ascii="Arial" w:hAnsi="Arial" w:cs="Arial"/>
          <w:sz w:val="24"/>
          <w:szCs w:val="24"/>
          <w:u w:val="single"/>
        </w:rPr>
      </w:pPr>
    </w:p>
    <w:p w14:paraId="3C210D08" w14:textId="77777777" w:rsidR="007A0627" w:rsidRDefault="007A0627" w:rsidP="00D73843">
      <w:pPr>
        <w:rPr>
          <w:rFonts w:ascii="Arial" w:hAnsi="Arial" w:cs="Arial"/>
          <w:sz w:val="24"/>
          <w:szCs w:val="24"/>
          <w:u w:val="single"/>
        </w:rPr>
      </w:pPr>
    </w:p>
    <w:p w14:paraId="5195A4B8" w14:textId="77777777" w:rsidR="007A0627" w:rsidRDefault="007A0627" w:rsidP="00D73843">
      <w:pPr>
        <w:rPr>
          <w:rFonts w:ascii="Arial" w:hAnsi="Arial" w:cs="Arial"/>
          <w:sz w:val="24"/>
          <w:szCs w:val="24"/>
          <w:u w:val="single"/>
        </w:rPr>
      </w:pPr>
    </w:p>
    <w:p w14:paraId="5C2859FD" w14:textId="77777777" w:rsidR="007A0627" w:rsidRDefault="007A0627" w:rsidP="00D73843">
      <w:pPr>
        <w:rPr>
          <w:rFonts w:ascii="Arial" w:hAnsi="Arial" w:cs="Arial"/>
          <w:sz w:val="24"/>
          <w:szCs w:val="24"/>
          <w:u w:val="single"/>
        </w:rPr>
      </w:pPr>
    </w:p>
    <w:p w14:paraId="13483FE8" w14:textId="77777777" w:rsidR="007A0627" w:rsidRDefault="007A0627" w:rsidP="00D73843">
      <w:pPr>
        <w:rPr>
          <w:rFonts w:ascii="Arial" w:hAnsi="Arial" w:cs="Arial"/>
          <w:sz w:val="24"/>
          <w:szCs w:val="24"/>
          <w:u w:val="single"/>
        </w:rPr>
      </w:pPr>
    </w:p>
    <w:p w14:paraId="02DE4FB0" w14:textId="77777777" w:rsidR="007A0627" w:rsidRDefault="007A0627" w:rsidP="00D73843">
      <w:pPr>
        <w:rPr>
          <w:rFonts w:ascii="Arial" w:hAnsi="Arial" w:cs="Arial"/>
          <w:sz w:val="24"/>
          <w:szCs w:val="24"/>
          <w:u w:val="single"/>
        </w:rPr>
      </w:pPr>
    </w:p>
    <w:p w14:paraId="14CC3B88" w14:textId="77777777" w:rsidR="007A0627" w:rsidRDefault="007A0627" w:rsidP="00D73843">
      <w:pPr>
        <w:rPr>
          <w:rFonts w:ascii="Arial" w:hAnsi="Arial" w:cs="Arial"/>
          <w:sz w:val="24"/>
          <w:szCs w:val="24"/>
          <w:u w:val="single"/>
        </w:rPr>
      </w:pPr>
    </w:p>
    <w:p w14:paraId="03C5FC3B" w14:textId="77777777" w:rsidR="007A0627" w:rsidRDefault="007A0627" w:rsidP="00D73843">
      <w:pPr>
        <w:rPr>
          <w:rFonts w:ascii="Arial" w:hAnsi="Arial" w:cs="Arial"/>
          <w:sz w:val="24"/>
          <w:szCs w:val="24"/>
          <w:u w:val="single"/>
        </w:rPr>
      </w:pPr>
    </w:p>
    <w:p w14:paraId="47F85198" w14:textId="77777777" w:rsidR="007A0627" w:rsidRDefault="007A0627" w:rsidP="00D73843">
      <w:pPr>
        <w:rPr>
          <w:rFonts w:ascii="Arial" w:hAnsi="Arial" w:cs="Arial"/>
          <w:sz w:val="24"/>
          <w:szCs w:val="24"/>
          <w:u w:val="single"/>
        </w:rPr>
      </w:pPr>
    </w:p>
    <w:p w14:paraId="078851A8" w14:textId="77777777" w:rsidR="007A0627" w:rsidRDefault="007A0627" w:rsidP="00D73843">
      <w:pPr>
        <w:rPr>
          <w:rFonts w:ascii="Arial" w:hAnsi="Arial" w:cs="Arial"/>
          <w:sz w:val="24"/>
          <w:szCs w:val="24"/>
          <w:u w:val="single"/>
        </w:rPr>
      </w:pPr>
    </w:p>
    <w:p w14:paraId="14DD3B8E" w14:textId="77777777" w:rsidR="007A0627" w:rsidRDefault="007A0627" w:rsidP="00D73843">
      <w:pPr>
        <w:rPr>
          <w:rFonts w:ascii="Arial" w:hAnsi="Arial" w:cs="Arial"/>
          <w:sz w:val="24"/>
          <w:szCs w:val="24"/>
          <w:u w:val="single"/>
        </w:rPr>
      </w:pPr>
    </w:p>
    <w:p w14:paraId="3F305F5C" w14:textId="77777777" w:rsidR="007A0627" w:rsidRDefault="007A0627" w:rsidP="00D73843">
      <w:pPr>
        <w:rPr>
          <w:rFonts w:ascii="Arial" w:hAnsi="Arial" w:cs="Arial"/>
          <w:sz w:val="24"/>
          <w:szCs w:val="24"/>
          <w:u w:val="single"/>
        </w:rPr>
      </w:pPr>
    </w:p>
    <w:p w14:paraId="0C685DB2" w14:textId="06427933" w:rsidR="009A2C7F" w:rsidRPr="007A0627" w:rsidRDefault="009A2C7F" w:rsidP="00D73843">
      <w:pPr>
        <w:rPr>
          <w:rFonts w:ascii="Arial" w:hAnsi="Arial" w:cs="Arial"/>
          <w:sz w:val="24"/>
          <w:szCs w:val="24"/>
          <w:u w:val="single"/>
        </w:rPr>
      </w:pPr>
      <w:r w:rsidRPr="007A0627">
        <w:rPr>
          <w:rFonts w:ascii="Arial" w:hAnsi="Arial" w:cs="Arial"/>
          <w:sz w:val="24"/>
          <w:szCs w:val="24"/>
          <w:u w:val="single"/>
        </w:rPr>
        <w:t>Reference list</w:t>
      </w:r>
    </w:p>
    <w:p w14:paraId="2A931160" w14:textId="77777777" w:rsidR="00031ED6" w:rsidRPr="00031ED6" w:rsidRDefault="00031ED6" w:rsidP="00031ED6">
      <w:pPr>
        <w:rPr>
          <w:rFonts w:ascii="Arial" w:hAnsi="Arial" w:cs="Arial"/>
          <w:i/>
          <w:iCs/>
          <w:sz w:val="24"/>
          <w:szCs w:val="24"/>
        </w:rPr>
      </w:pPr>
      <w:r w:rsidRPr="00031ED6">
        <w:rPr>
          <w:rFonts w:ascii="Arial" w:hAnsi="Arial" w:cs="Arial"/>
          <w:sz w:val="24"/>
          <w:szCs w:val="24"/>
        </w:rPr>
        <w:t>Attainment Grades. (2022) “</w:t>
      </w:r>
      <w:r w:rsidRPr="00031ED6">
        <w:rPr>
          <w:rFonts w:ascii="Arial" w:hAnsi="Arial" w:cs="Arial"/>
          <w:i/>
          <w:iCs/>
          <w:sz w:val="24"/>
          <w:szCs w:val="24"/>
        </w:rPr>
        <w:t xml:space="preserve">What are attainment grades?” </w:t>
      </w:r>
      <w:r w:rsidRPr="00031ED6">
        <w:rPr>
          <w:rFonts w:ascii="Arial" w:hAnsi="Arial" w:cs="Arial"/>
          <w:sz w:val="24"/>
          <w:szCs w:val="24"/>
        </w:rPr>
        <w:t xml:space="preserve">Available at: </w:t>
      </w:r>
      <w:hyperlink r:id="rId5" w:history="1">
        <w:r w:rsidRPr="00031ED6">
          <w:rPr>
            <w:rStyle w:val="Hyperlink"/>
            <w:rFonts w:ascii="Arial" w:hAnsi="Arial" w:cs="Arial"/>
            <w:sz w:val="24"/>
            <w:szCs w:val="24"/>
            <w:u w:val="none"/>
          </w:rPr>
          <w:t>https://www.twinkl.co.uk/teaching-wiki/attainment-grades</w:t>
        </w:r>
      </w:hyperlink>
      <w:r w:rsidRPr="00031ED6">
        <w:rPr>
          <w:rFonts w:ascii="Arial" w:hAnsi="Arial" w:cs="Arial"/>
          <w:sz w:val="24"/>
          <w:szCs w:val="24"/>
        </w:rPr>
        <w:t xml:space="preserve"> (Accessed 21 October 2022).</w:t>
      </w:r>
    </w:p>
    <w:p w14:paraId="364CB0EB" w14:textId="77777777" w:rsidR="007A0627" w:rsidRPr="00462284" w:rsidRDefault="007A0627" w:rsidP="00D73843">
      <w:pPr>
        <w:rPr>
          <w:rFonts w:ascii="Arial" w:hAnsi="Arial" w:cs="Arial"/>
          <w:sz w:val="24"/>
          <w:szCs w:val="24"/>
        </w:rPr>
      </w:pPr>
    </w:p>
    <w:p w14:paraId="4D0EA4C5" w14:textId="7A23464B" w:rsidR="00031ED6" w:rsidRPr="00462284" w:rsidRDefault="00031ED6" w:rsidP="00D73843">
      <w:pPr>
        <w:rPr>
          <w:rFonts w:ascii="Arial" w:hAnsi="Arial" w:cs="Arial"/>
          <w:sz w:val="24"/>
          <w:szCs w:val="24"/>
        </w:rPr>
      </w:pPr>
      <w:r w:rsidRPr="00031ED6">
        <w:rPr>
          <w:rFonts w:ascii="Arial" w:hAnsi="Arial" w:cs="Arial"/>
          <w:sz w:val="24"/>
          <w:szCs w:val="24"/>
        </w:rPr>
        <w:t>BMJ Journals. (2022) “</w:t>
      </w:r>
      <w:r w:rsidRPr="00031ED6">
        <w:rPr>
          <w:rFonts w:ascii="Arial" w:hAnsi="Arial" w:cs="Arial"/>
          <w:i/>
          <w:iCs/>
          <w:sz w:val="24"/>
          <w:szCs w:val="24"/>
        </w:rPr>
        <w:t xml:space="preserve">Understanding triangulation in research”. </w:t>
      </w:r>
      <w:r w:rsidRPr="00031ED6">
        <w:rPr>
          <w:rFonts w:ascii="Arial" w:hAnsi="Arial" w:cs="Arial"/>
          <w:sz w:val="24"/>
          <w:szCs w:val="24"/>
        </w:rPr>
        <w:t xml:space="preserve">Available at: </w:t>
      </w:r>
      <w:hyperlink r:id="rId6" w:history="1">
        <w:r w:rsidRPr="00031ED6">
          <w:rPr>
            <w:rStyle w:val="Hyperlink"/>
            <w:rFonts w:ascii="Arial" w:hAnsi="Arial" w:cs="Arial"/>
            <w:sz w:val="24"/>
            <w:szCs w:val="24"/>
            <w:u w:val="none"/>
          </w:rPr>
          <w:t>https://ebn.bmj.com/content/16/4/98</w:t>
        </w:r>
      </w:hyperlink>
      <w:r w:rsidRPr="00031ED6">
        <w:rPr>
          <w:rFonts w:ascii="Arial" w:hAnsi="Arial" w:cs="Arial"/>
          <w:sz w:val="24"/>
          <w:szCs w:val="24"/>
        </w:rPr>
        <w:t xml:space="preserve"> (Accessed: 24 October 2022).</w:t>
      </w:r>
    </w:p>
    <w:p w14:paraId="2E7C4330" w14:textId="77777777" w:rsidR="007A0627" w:rsidRPr="00462284" w:rsidRDefault="007A0627" w:rsidP="00031ED6">
      <w:pPr>
        <w:rPr>
          <w:rFonts w:ascii="Arial" w:hAnsi="Arial" w:cs="Arial"/>
          <w:sz w:val="24"/>
          <w:szCs w:val="24"/>
        </w:rPr>
      </w:pPr>
    </w:p>
    <w:p w14:paraId="66688B29" w14:textId="372C0302" w:rsidR="00031ED6" w:rsidRPr="00031ED6" w:rsidRDefault="00031ED6" w:rsidP="00031ED6">
      <w:pPr>
        <w:rPr>
          <w:rFonts w:ascii="Arial" w:hAnsi="Arial" w:cs="Arial"/>
          <w:sz w:val="24"/>
          <w:szCs w:val="24"/>
        </w:rPr>
      </w:pPr>
      <w:r w:rsidRPr="00031ED6">
        <w:rPr>
          <w:rFonts w:ascii="Arial" w:hAnsi="Arial" w:cs="Arial"/>
          <w:sz w:val="24"/>
          <w:szCs w:val="24"/>
        </w:rPr>
        <w:t>Board Effects. (2019) “</w:t>
      </w:r>
      <w:r w:rsidRPr="00031ED6">
        <w:rPr>
          <w:rFonts w:ascii="Arial" w:hAnsi="Arial" w:cs="Arial"/>
          <w:i/>
          <w:iCs/>
          <w:sz w:val="24"/>
          <w:szCs w:val="24"/>
        </w:rPr>
        <w:t xml:space="preserve">The Five Keys to Risk Management for Higher Education Boards”. </w:t>
      </w:r>
      <w:r w:rsidRPr="00031ED6">
        <w:rPr>
          <w:rFonts w:ascii="Arial" w:hAnsi="Arial" w:cs="Arial"/>
          <w:sz w:val="24"/>
          <w:szCs w:val="24"/>
        </w:rPr>
        <w:t xml:space="preserve">Available at: </w:t>
      </w:r>
      <w:hyperlink r:id="rId7" w:history="1">
        <w:r w:rsidRPr="00031ED6">
          <w:rPr>
            <w:rStyle w:val="Hyperlink"/>
            <w:rFonts w:ascii="Arial" w:hAnsi="Arial" w:cs="Arial"/>
            <w:sz w:val="24"/>
            <w:szCs w:val="24"/>
            <w:u w:val="none"/>
          </w:rPr>
          <w:t>https://www.boardeffect.com/blog/five-keys-risk-management-higher-education-boards/</w:t>
        </w:r>
      </w:hyperlink>
      <w:r w:rsidRPr="00031ED6">
        <w:rPr>
          <w:rFonts w:ascii="Arial" w:hAnsi="Arial" w:cs="Arial"/>
          <w:sz w:val="24"/>
          <w:szCs w:val="24"/>
        </w:rPr>
        <w:t xml:space="preserve"> (Accessed: 28 October 2022) </w:t>
      </w:r>
    </w:p>
    <w:p w14:paraId="21A4F686" w14:textId="77777777" w:rsidR="007A0627" w:rsidRPr="00462284" w:rsidRDefault="007A0627" w:rsidP="00031ED6">
      <w:pPr>
        <w:rPr>
          <w:rFonts w:ascii="Arial" w:hAnsi="Arial" w:cs="Arial"/>
          <w:sz w:val="24"/>
          <w:szCs w:val="24"/>
        </w:rPr>
      </w:pPr>
    </w:p>
    <w:p w14:paraId="337610F7" w14:textId="702A4BA5" w:rsidR="00031ED6" w:rsidRPr="00462284" w:rsidRDefault="00031ED6" w:rsidP="00031ED6">
      <w:pPr>
        <w:rPr>
          <w:rFonts w:ascii="Arial" w:hAnsi="Arial" w:cs="Arial"/>
          <w:sz w:val="24"/>
          <w:szCs w:val="24"/>
        </w:rPr>
      </w:pPr>
      <w:r w:rsidRPr="00031ED6">
        <w:rPr>
          <w:rFonts w:ascii="Arial" w:hAnsi="Arial" w:cs="Arial"/>
          <w:sz w:val="24"/>
          <w:szCs w:val="24"/>
        </w:rPr>
        <w:t xml:space="preserve">Business research methodology. (2022) </w:t>
      </w:r>
      <w:r w:rsidRPr="00031ED6">
        <w:rPr>
          <w:rFonts w:ascii="Arial" w:hAnsi="Arial" w:cs="Arial"/>
          <w:i/>
          <w:iCs/>
          <w:sz w:val="24"/>
          <w:szCs w:val="24"/>
        </w:rPr>
        <w:t xml:space="preserve">“Ethical considerations”. </w:t>
      </w:r>
      <w:r w:rsidRPr="00031ED6">
        <w:rPr>
          <w:rFonts w:ascii="Arial" w:hAnsi="Arial" w:cs="Arial"/>
          <w:sz w:val="24"/>
          <w:szCs w:val="24"/>
        </w:rPr>
        <w:t xml:space="preserve">Available at: </w:t>
      </w:r>
      <w:hyperlink r:id="rId8" w:history="1">
        <w:r w:rsidRPr="00031ED6">
          <w:rPr>
            <w:rStyle w:val="Hyperlink"/>
            <w:rFonts w:ascii="Arial" w:hAnsi="Arial" w:cs="Arial"/>
            <w:sz w:val="24"/>
            <w:szCs w:val="24"/>
            <w:u w:val="none"/>
          </w:rPr>
          <w:t>https://research-methodology.net/research-methodology/ethical-considerations/</w:t>
        </w:r>
      </w:hyperlink>
      <w:r w:rsidRPr="00031ED6">
        <w:rPr>
          <w:rFonts w:ascii="Arial" w:hAnsi="Arial" w:cs="Arial"/>
          <w:sz w:val="24"/>
          <w:szCs w:val="24"/>
        </w:rPr>
        <w:t xml:space="preserve"> (Accessed: 28 October 2022). </w:t>
      </w:r>
    </w:p>
    <w:p w14:paraId="144701C1" w14:textId="77777777" w:rsidR="007A0627" w:rsidRPr="00462284" w:rsidRDefault="007A0627" w:rsidP="00031ED6">
      <w:pPr>
        <w:rPr>
          <w:rFonts w:ascii="Arial" w:hAnsi="Arial" w:cs="Arial"/>
          <w:sz w:val="24"/>
          <w:szCs w:val="24"/>
        </w:rPr>
      </w:pPr>
    </w:p>
    <w:p w14:paraId="21E630FE" w14:textId="509236A4" w:rsidR="00031ED6" w:rsidRPr="00462284" w:rsidRDefault="00031ED6" w:rsidP="00031ED6">
      <w:pPr>
        <w:rPr>
          <w:rFonts w:ascii="Arial" w:hAnsi="Arial" w:cs="Arial"/>
          <w:sz w:val="24"/>
          <w:szCs w:val="24"/>
        </w:rPr>
      </w:pPr>
      <w:r w:rsidRPr="00031ED6">
        <w:rPr>
          <w:rFonts w:ascii="Arial" w:hAnsi="Arial" w:cs="Arial"/>
          <w:sz w:val="24"/>
          <w:szCs w:val="24"/>
        </w:rPr>
        <w:t>Child Poverty. (2022) “</w:t>
      </w:r>
      <w:r w:rsidRPr="00031ED6">
        <w:rPr>
          <w:rFonts w:ascii="Arial" w:hAnsi="Arial" w:cs="Arial"/>
          <w:i/>
          <w:iCs/>
          <w:sz w:val="24"/>
          <w:szCs w:val="24"/>
        </w:rPr>
        <w:t>Child Poverty”.</w:t>
      </w:r>
      <w:r w:rsidRPr="00031ED6">
        <w:rPr>
          <w:rFonts w:ascii="Arial" w:hAnsi="Arial" w:cs="Arial"/>
          <w:sz w:val="24"/>
          <w:szCs w:val="24"/>
        </w:rPr>
        <w:t xml:space="preserve"> Available at: </w:t>
      </w:r>
      <w:hyperlink r:id="rId9" w:history="1">
        <w:r w:rsidRPr="00031ED6">
          <w:rPr>
            <w:rStyle w:val="Hyperlink"/>
            <w:rFonts w:ascii="Arial" w:hAnsi="Arial" w:cs="Arial"/>
            <w:sz w:val="24"/>
            <w:szCs w:val="24"/>
            <w:u w:val="none"/>
          </w:rPr>
          <w:t>https://www.unicef.org/social-policy/child-poverty</w:t>
        </w:r>
      </w:hyperlink>
      <w:r w:rsidRPr="00031ED6">
        <w:rPr>
          <w:rFonts w:ascii="Arial" w:hAnsi="Arial" w:cs="Arial"/>
          <w:sz w:val="24"/>
          <w:szCs w:val="24"/>
        </w:rPr>
        <w:t xml:space="preserve"> (Accessed: 20 October 2022).</w:t>
      </w:r>
    </w:p>
    <w:p w14:paraId="3F6426FE" w14:textId="77777777" w:rsidR="007A0627" w:rsidRPr="00462284" w:rsidRDefault="007A0627" w:rsidP="00031ED6">
      <w:pPr>
        <w:rPr>
          <w:rFonts w:ascii="Arial" w:hAnsi="Arial" w:cs="Arial"/>
          <w:sz w:val="24"/>
          <w:szCs w:val="24"/>
        </w:rPr>
      </w:pPr>
    </w:p>
    <w:p w14:paraId="5448779C" w14:textId="031B0A3B" w:rsidR="00031ED6" w:rsidRPr="00462284" w:rsidRDefault="00031ED6" w:rsidP="00031ED6">
      <w:pPr>
        <w:rPr>
          <w:rFonts w:ascii="Arial" w:hAnsi="Arial" w:cs="Arial"/>
          <w:sz w:val="24"/>
          <w:szCs w:val="24"/>
        </w:rPr>
      </w:pPr>
      <w:r w:rsidRPr="00031ED6">
        <w:rPr>
          <w:rFonts w:ascii="Arial" w:hAnsi="Arial" w:cs="Arial"/>
          <w:sz w:val="24"/>
          <w:szCs w:val="24"/>
        </w:rPr>
        <w:t xml:space="preserve">Child Poverty. (2022) “Poverty and Education”. Available at: </w:t>
      </w:r>
      <w:hyperlink r:id="rId10" w:history="1">
        <w:r w:rsidRPr="00031ED6">
          <w:rPr>
            <w:rStyle w:val="Hyperlink"/>
            <w:rFonts w:ascii="Arial" w:hAnsi="Arial" w:cs="Arial"/>
            <w:sz w:val="24"/>
            <w:szCs w:val="24"/>
            <w:u w:val="none"/>
          </w:rPr>
          <w:t>https://www.childfund.org/poverty-and-education/</w:t>
        </w:r>
      </w:hyperlink>
      <w:r w:rsidRPr="00031ED6">
        <w:rPr>
          <w:rFonts w:ascii="Arial" w:hAnsi="Arial" w:cs="Arial"/>
          <w:sz w:val="24"/>
          <w:szCs w:val="24"/>
        </w:rPr>
        <w:t xml:space="preserve"> (Accessed: 21 October 2022). </w:t>
      </w:r>
    </w:p>
    <w:p w14:paraId="17C03E75" w14:textId="77777777" w:rsidR="007A0627" w:rsidRPr="00462284" w:rsidRDefault="007A0627" w:rsidP="00031ED6">
      <w:pPr>
        <w:rPr>
          <w:rFonts w:ascii="Arial" w:hAnsi="Arial" w:cs="Arial"/>
          <w:sz w:val="24"/>
          <w:szCs w:val="24"/>
        </w:rPr>
      </w:pPr>
    </w:p>
    <w:p w14:paraId="128E22F4" w14:textId="0038A28A" w:rsidR="00031ED6" w:rsidRPr="00462284" w:rsidRDefault="00031ED6" w:rsidP="00031ED6">
      <w:pPr>
        <w:rPr>
          <w:rFonts w:ascii="Arial" w:hAnsi="Arial" w:cs="Arial"/>
          <w:i/>
          <w:iCs/>
          <w:sz w:val="24"/>
          <w:szCs w:val="24"/>
        </w:rPr>
      </w:pPr>
      <w:r w:rsidRPr="00031ED6">
        <w:rPr>
          <w:rFonts w:ascii="Arial" w:hAnsi="Arial" w:cs="Arial"/>
          <w:sz w:val="24"/>
          <w:szCs w:val="24"/>
        </w:rPr>
        <w:t xml:space="preserve">Dimensions of discovery. (2022)” </w:t>
      </w:r>
      <w:r w:rsidRPr="00031ED6">
        <w:rPr>
          <w:rFonts w:ascii="Arial" w:hAnsi="Arial" w:cs="Arial"/>
          <w:i/>
          <w:iCs/>
          <w:sz w:val="24"/>
          <w:szCs w:val="24"/>
        </w:rPr>
        <w:t xml:space="preserve">IMPORTANT CONSIDERATIONS FOR PROTECTING HUMAN RESEARCH PARTICIPANTS”. </w:t>
      </w:r>
      <w:r w:rsidRPr="00031ED6">
        <w:rPr>
          <w:rFonts w:ascii="Arial" w:hAnsi="Arial" w:cs="Arial"/>
          <w:sz w:val="24"/>
          <w:szCs w:val="24"/>
        </w:rPr>
        <w:t xml:space="preserve">Available at: </w:t>
      </w:r>
      <w:hyperlink r:id="rId11" w:history="1">
        <w:r w:rsidRPr="00031ED6">
          <w:rPr>
            <w:rStyle w:val="Hyperlink"/>
            <w:rFonts w:ascii="Arial" w:hAnsi="Arial" w:cs="Arial"/>
            <w:sz w:val="24"/>
            <w:szCs w:val="24"/>
            <w:u w:val="none"/>
          </w:rPr>
          <w:t>https://www.purdue.edu/research/dimensions/important-considerations-for-protecting-human-research-participants/</w:t>
        </w:r>
      </w:hyperlink>
      <w:r w:rsidRPr="00031ED6">
        <w:rPr>
          <w:rFonts w:ascii="Arial" w:hAnsi="Arial" w:cs="Arial"/>
          <w:sz w:val="24"/>
          <w:szCs w:val="24"/>
        </w:rPr>
        <w:t xml:space="preserve"> (Accessed: 26 October 2022).</w:t>
      </w:r>
      <w:r w:rsidRPr="00031ED6">
        <w:rPr>
          <w:rFonts w:ascii="Arial" w:hAnsi="Arial" w:cs="Arial"/>
          <w:i/>
          <w:iCs/>
          <w:sz w:val="24"/>
          <w:szCs w:val="24"/>
        </w:rPr>
        <w:t xml:space="preserve"> </w:t>
      </w:r>
    </w:p>
    <w:p w14:paraId="4B9D4C92" w14:textId="77777777" w:rsidR="007A0627" w:rsidRPr="00462284" w:rsidRDefault="007A0627" w:rsidP="00031ED6">
      <w:pPr>
        <w:rPr>
          <w:rFonts w:ascii="Arial" w:hAnsi="Arial" w:cs="Arial"/>
          <w:i/>
          <w:iCs/>
          <w:sz w:val="24"/>
          <w:szCs w:val="24"/>
        </w:rPr>
      </w:pPr>
    </w:p>
    <w:p w14:paraId="07966FFA" w14:textId="4528DC6E" w:rsidR="00031ED6" w:rsidRPr="00031ED6" w:rsidRDefault="00031ED6" w:rsidP="00031ED6">
      <w:pPr>
        <w:rPr>
          <w:rFonts w:ascii="Arial" w:hAnsi="Arial" w:cs="Arial"/>
          <w:i/>
          <w:iCs/>
          <w:sz w:val="24"/>
          <w:szCs w:val="24"/>
        </w:rPr>
      </w:pPr>
      <w:r w:rsidRPr="00031ED6">
        <w:rPr>
          <w:rFonts w:ascii="Arial" w:hAnsi="Arial" w:cs="Arial"/>
          <w:i/>
          <w:iCs/>
          <w:sz w:val="24"/>
          <w:szCs w:val="24"/>
        </w:rPr>
        <w:t xml:space="preserve">Educational Attainment. (2016) “Education Outcomes”. Available at: </w:t>
      </w:r>
      <w:hyperlink r:id="rId12" w:history="1">
        <w:r w:rsidRPr="00031ED6">
          <w:rPr>
            <w:rStyle w:val="Hyperlink"/>
            <w:rFonts w:ascii="Arial" w:hAnsi="Arial" w:cs="Arial"/>
            <w:i/>
            <w:iCs/>
            <w:sz w:val="24"/>
            <w:szCs w:val="24"/>
            <w:u w:val="none"/>
          </w:rPr>
          <w:t>https://www.oecd-ilibrary.org/docserver/factbook-2015-72-en.pdf?expires=1666610962&amp;id=id&amp;accname=guest&amp;checksum=B591CC2D842D0F990A8829EB19A5BFF5</w:t>
        </w:r>
      </w:hyperlink>
      <w:r w:rsidRPr="00031ED6">
        <w:rPr>
          <w:rFonts w:ascii="Arial" w:hAnsi="Arial" w:cs="Arial"/>
          <w:i/>
          <w:iCs/>
          <w:sz w:val="24"/>
          <w:szCs w:val="24"/>
        </w:rPr>
        <w:t xml:space="preserve"> (Accessed 20 October 2022).</w:t>
      </w:r>
    </w:p>
    <w:p w14:paraId="52DF3D95" w14:textId="77777777" w:rsidR="007A0627" w:rsidRPr="00462284" w:rsidRDefault="007A0627" w:rsidP="00A47DF2">
      <w:pPr>
        <w:rPr>
          <w:rFonts w:ascii="Arial" w:hAnsi="Arial" w:cs="Arial"/>
          <w:i/>
          <w:iCs/>
          <w:sz w:val="24"/>
          <w:szCs w:val="24"/>
        </w:rPr>
      </w:pPr>
    </w:p>
    <w:p w14:paraId="72992472" w14:textId="77777777" w:rsidR="00462284" w:rsidRPr="00462284" w:rsidRDefault="00A47DF2" w:rsidP="00A47DF2">
      <w:pPr>
        <w:rPr>
          <w:rFonts w:ascii="Arial" w:hAnsi="Arial" w:cs="Arial"/>
          <w:i/>
          <w:iCs/>
          <w:sz w:val="24"/>
          <w:szCs w:val="24"/>
        </w:rPr>
      </w:pPr>
      <w:r w:rsidRPr="00A47DF2">
        <w:rPr>
          <w:rFonts w:ascii="Arial" w:hAnsi="Arial" w:cs="Arial"/>
          <w:i/>
          <w:iCs/>
          <w:sz w:val="24"/>
          <w:szCs w:val="24"/>
        </w:rPr>
        <w:t xml:space="preserve">Endicott College. (2022) “What is the Difference Between Anonymity and Confidentiality?”. Available at: </w:t>
      </w:r>
      <w:hyperlink r:id="rId13" w:anchor=":~:text=Anonymity%3A%20Providing%20anonymity%20of%20information,individual%20responses%20with%20participants'%20identities" w:history="1">
        <w:r w:rsidRPr="00A47DF2">
          <w:rPr>
            <w:rStyle w:val="Hyperlink"/>
            <w:rFonts w:ascii="Arial" w:hAnsi="Arial" w:cs="Arial"/>
            <w:i/>
            <w:iCs/>
            <w:sz w:val="24"/>
            <w:szCs w:val="24"/>
            <w:u w:val="none"/>
          </w:rPr>
          <w:t>https://www.endicott.edu/about/research-at-</w:t>
        </w:r>
        <w:r w:rsidRPr="00A47DF2">
          <w:rPr>
            <w:rStyle w:val="Hyperlink"/>
            <w:rFonts w:ascii="Arial" w:hAnsi="Arial" w:cs="Arial"/>
            <w:i/>
            <w:iCs/>
            <w:sz w:val="24"/>
            <w:szCs w:val="24"/>
            <w:u w:val="none"/>
          </w:rPr>
          <w:lastRenderedPageBreak/>
          <w:t>endicott/institutional-review-board-irb/what-is-the-difference-between-anonymity-and-confidentiality#:~:text=Anonymity%3A%20Providing%20anonymity%20of%20information,individual%20responses%20with%20participants'%20identities</w:t>
        </w:r>
      </w:hyperlink>
      <w:r w:rsidRPr="00A47DF2">
        <w:rPr>
          <w:rFonts w:ascii="Arial" w:hAnsi="Arial" w:cs="Arial"/>
          <w:i/>
          <w:iCs/>
          <w:sz w:val="24"/>
          <w:szCs w:val="24"/>
        </w:rPr>
        <w:t xml:space="preserve">. (Accessed: 26 October 2022). </w:t>
      </w:r>
    </w:p>
    <w:p w14:paraId="51C506EF" w14:textId="77777777" w:rsidR="00462284" w:rsidRPr="00462284" w:rsidRDefault="00462284" w:rsidP="00A47DF2">
      <w:pPr>
        <w:rPr>
          <w:rFonts w:ascii="Arial" w:hAnsi="Arial" w:cs="Arial"/>
          <w:i/>
          <w:iCs/>
          <w:sz w:val="24"/>
          <w:szCs w:val="24"/>
        </w:rPr>
      </w:pPr>
    </w:p>
    <w:p w14:paraId="3C608B01" w14:textId="7818280A" w:rsidR="00A47DF2" w:rsidRPr="00462284" w:rsidRDefault="00A47DF2" w:rsidP="00A47DF2">
      <w:pPr>
        <w:rPr>
          <w:rFonts w:ascii="Arial" w:hAnsi="Arial" w:cs="Arial"/>
          <w:i/>
          <w:iCs/>
          <w:sz w:val="24"/>
          <w:szCs w:val="24"/>
        </w:rPr>
      </w:pPr>
      <w:r w:rsidRPr="00A47DF2">
        <w:rPr>
          <w:rFonts w:ascii="Arial" w:hAnsi="Arial" w:cs="Arial"/>
          <w:i/>
          <w:iCs/>
          <w:sz w:val="24"/>
          <w:szCs w:val="24"/>
        </w:rPr>
        <w:t xml:space="preserve">Evergreen. (2022) “Understanding confidentially and anonymity”. Available at: </w:t>
      </w:r>
      <w:hyperlink r:id="rId14" w:history="1">
        <w:r w:rsidRPr="00A47DF2">
          <w:rPr>
            <w:rStyle w:val="Hyperlink"/>
            <w:rFonts w:ascii="Arial" w:hAnsi="Arial" w:cs="Arial"/>
            <w:i/>
            <w:iCs/>
            <w:sz w:val="24"/>
            <w:szCs w:val="24"/>
            <w:u w:val="none"/>
          </w:rPr>
          <w:t>https://www.evergreen.edu/humansubjectsreview/confidentiality</w:t>
        </w:r>
      </w:hyperlink>
      <w:r w:rsidRPr="00A47DF2">
        <w:rPr>
          <w:rFonts w:ascii="Arial" w:hAnsi="Arial" w:cs="Arial"/>
          <w:i/>
          <w:iCs/>
          <w:sz w:val="24"/>
          <w:szCs w:val="24"/>
        </w:rPr>
        <w:t xml:space="preserve"> (Accessed: 26 October 2022). </w:t>
      </w:r>
    </w:p>
    <w:p w14:paraId="5BB09B14" w14:textId="77777777" w:rsidR="00462284" w:rsidRPr="00462284" w:rsidRDefault="00462284" w:rsidP="00A47DF2">
      <w:pPr>
        <w:rPr>
          <w:rFonts w:ascii="Arial" w:hAnsi="Arial" w:cs="Arial"/>
          <w:i/>
          <w:iCs/>
          <w:sz w:val="24"/>
          <w:szCs w:val="24"/>
        </w:rPr>
      </w:pPr>
    </w:p>
    <w:p w14:paraId="0E2CFC97" w14:textId="0EA7F00B" w:rsidR="00A47DF2" w:rsidRPr="00A47DF2" w:rsidRDefault="00A47DF2" w:rsidP="00A47DF2">
      <w:pPr>
        <w:rPr>
          <w:rFonts w:ascii="Arial" w:hAnsi="Arial" w:cs="Arial"/>
          <w:i/>
          <w:iCs/>
          <w:sz w:val="24"/>
          <w:szCs w:val="24"/>
        </w:rPr>
      </w:pPr>
      <w:r w:rsidRPr="00A47DF2">
        <w:rPr>
          <w:rFonts w:ascii="Arial" w:hAnsi="Arial" w:cs="Arial"/>
          <w:i/>
          <w:iCs/>
          <w:sz w:val="24"/>
          <w:szCs w:val="24"/>
        </w:rPr>
        <w:t xml:space="preserve">Experian. (2022) “What is the data protection act?”. Available at: </w:t>
      </w:r>
      <w:hyperlink r:id="rId15" w:history="1">
        <w:r w:rsidRPr="00A47DF2">
          <w:rPr>
            <w:rStyle w:val="Hyperlink"/>
            <w:rFonts w:ascii="Arial" w:hAnsi="Arial" w:cs="Arial"/>
            <w:i/>
            <w:iCs/>
            <w:sz w:val="24"/>
            <w:szCs w:val="24"/>
            <w:u w:val="none"/>
          </w:rPr>
          <w:t>https://www.experian.co.uk/business/glossary/data-protection-act/</w:t>
        </w:r>
      </w:hyperlink>
      <w:r w:rsidRPr="00A47DF2">
        <w:rPr>
          <w:rFonts w:ascii="Arial" w:hAnsi="Arial" w:cs="Arial"/>
          <w:i/>
          <w:iCs/>
          <w:sz w:val="24"/>
          <w:szCs w:val="24"/>
        </w:rPr>
        <w:t xml:space="preserve"> (Accessed: 28 October 2022) </w:t>
      </w:r>
    </w:p>
    <w:p w14:paraId="51D9062F" w14:textId="77777777" w:rsidR="00462284" w:rsidRPr="00462284" w:rsidRDefault="00462284" w:rsidP="00A47DF2">
      <w:pPr>
        <w:rPr>
          <w:rFonts w:ascii="Arial" w:hAnsi="Arial" w:cs="Arial"/>
          <w:i/>
          <w:iCs/>
          <w:sz w:val="24"/>
          <w:szCs w:val="24"/>
        </w:rPr>
      </w:pPr>
    </w:p>
    <w:p w14:paraId="3A344028" w14:textId="213A3A3D" w:rsidR="00A47DF2" w:rsidRPr="00A47DF2" w:rsidRDefault="00A47DF2" w:rsidP="00A47DF2">
      <w:pPr>
        <w:rPr>
          <w:rFonts w:ascii="Arial" w:hAnsi="Arial" w:cs="Arial"/>
          <w:i/>
          <w:iCs/>
          <w:sz w:val="24"/>
          <w:szCs w:val="24"/>
        </w:rPr>
      </w:pPr>
      <w:r w:rsidRPr="00A47DF2">
        <w:rPr>
          <w:rFonts w:ascii="Arial" w:hAnsi="Arial" w:cs="Arial"/>
          <w:i/>
          <w:iCs/>
          <w:sz w:val="24"/>
          <w:szCs w:val="24"/>
        </w:rPr>
        <w:t xml:space="preserve">Form Plus. (2022) “What is quantitative research”. Available at: </w:t>
      </w:r>
      <w:hyperlink r:id="rId16" w:anchor=":~:text=Quantitative%20research%20is%20more%20preferred,and%20approach%20to%20the%20problem" w:history="1">
        <w:r w:rsidRPr="00A47DF2">
          <w:rPr>
            <w:rStyle w:val="Hyperlink"/>
            <w:rFonts w:ascii="Arial" w:hAnsi="Arial" w:cs="Arial"/>
            <w:i/>
            <w:iCs/>
            <w:sz w:val="24"/>
            <w:szCs w:val="24"/>
            <w:u w:val="none"/>
          </w:rPr>
          <w:t>https://www.formpl.us/blog/quantitative-qualitative-research#:~:text=Quantitative%20research%20is%20more%20preferred,and%20approach%20to%20the%20problem</w:t>
        </w:r>
      </w:hyperlink>
      <w:r w:rsidRPr="00A47DF2">
        <w:rPr>
          <w:rFonts w:ascii="Arial" w:hAnsi="Arial" w:cs="Arial"/>
          <w:i/>
          <w:iCs/>
          <w:sz w:val="24"/>
          <w:szCs w:val="24"/>
        </w:rPr>
        <w:t>. (Accessed: 23 October 2022).</w:t>
      </w:r>
    </w:p>
    <w:p w14:paraId="5C09ED32" w14:textId="77777777" w:rsidR="00462284" w:rsidRPr="00462284" w:rsidRDefault="00462284" w:rsidP="00A47DF2">
      <w:pPr>
        <w:rPr>
          <w:rFonts w:ascii="Arial" w:hAnsi="Arial" w:cs="Arial"/>
          <w:i/>
          <w:iCs/>
          <w:sz w:val="24"/>
          <w:szCs w:val="24"/>
        </w:rPr>
      </w:pPr>
    </w:p>
    <w:p w14:paraId="54FF9B7B" w14:textId="0DCF129E" w:rsidR="00A47DF2" w:rsidRPr="00A47DF2" w:rsidRDefault="00A47DF2" w:rsidP="00A47DF2">
      <w:pPr>
        <w:rPr>
          <w:rFonts w:ascii="Arial" w:hAnsi="Arial" w:cs="Arial"/>
          <w:i/>
          <w:iCs/>
          <w:sz w:val="24"/>
          <w:szCs w:val="24"/>
        </w:rPr>
      </w:pPr>
      <w:r w:rsidRPr="00A47DF2">
        <w:rPr>
          <w:rFonts w:ascii="Arial" w:hAnsi="Arial" w:cs="Arial"/>
          <w:i/>
          <w:iCs/>
          <w:sz w:val="24"/>
          <w:szCs w:val="24"/>
        </w:rPr>
        <w:t xml:space="preserve">Griffiths, S. (2022) “Who's getting free school meals?”. Available at: </w:t>
      </w:r>
      <w:hyperlink r:id="rId17" w:history="1">
        <w:r w:rsidRPr="00A47DF2">
          <w:rPr>
            <w:rStyle w:val="Hyperlink"/>
            <w:rFonts w:ascii="Arial" w:hAnsi="Arial" w:cs="Arial"/>
            <w:i/>
            <w:iCs/>
            <w:sz w:val="24"/>
            <w:szCs w:val="24"/>
            <w:u w:val="none"/>
          </w:rPr>
          <w:t>https://www.bbc.co.uk/news/uk-wales-62811530</w:t>
        </w:r>
      </w:hyperlink>
      <w:r w:rsidRPr="00A47DF2">
        <w:rPr>
          <w:rFonts w:ascii="Arial" w:hAnsi="Arial" w:cs="Arial"/>
          <w:i/>
          <w:iCs/>
          <w:sz w:val="24"/>
          <w:szCs w:val="24"/>
        </w:rPr>
        <w:t xml:space="preserve"> (Accessed: 20 October 2022). </w:t>
      </w:r>
    </w:p>
    <w:p w14:paraId="63AC295C" w14:textId="77777777" w:rsidR="00462284" w:rsidRPr="00462284" w:rsidRDefault="00462284" w:rsidP="00A47DF2">
      <w:pPr>
        <w:rPr>
          <w:rFonts w:ascii="Arial" w:hAnsi="Arial" w:cs="Arial"/>
          <w:i/>
          <w:iCs/>
          <w:sz w:val="24"/>
          <w:szCs w:val="24"/>
        </w:rPr>
      </w:pPr>
    </w:p>
    <w:p w14:paraId="25AE0F5B" w14:textId="03DD810B" w:rsidR="00A47DF2" w:rsidRPr="00462284" w:rsidRDefault="00A47DF2" w:rsidP="00A47DF2">
      <w:pPr>
        <w:rPr>
          <w:rFonts w:ascii="Arial" w:hAnsi="Arial" w:cs="Arial"/>
          <w:i/>
          <w:iCs/>
          <w:sz w:val="24"/>
          <w:szCs w:val="24"/>
        </w:rPr>
      </w:pPr>
      <w:proofErr w:type="spellStart"/>
      <w:r w:rsidRPr="00A47DF2">
        <w:rPr>
          <w:rFonts w:ascii="Arial" w:hAnsi="Arial" w:cs="Arial"/>
          <w:i/>
          <w:iCs/>
          <w:sz w:val="24"/>
          <w:szCs w:val="24"/>
        </w:rPr>
        <w:t>Lornia</w:t>
      </w:r>
      <w:proofErr w:type="spellEnd"/>
      <w:r w:rsidRPr="00A47DF2">
        <w:rPr>
          <w:rFonts w:ascii="Arial" w:hAnsi="Arial" w:cs="Arial"/>
          <w:i/>
          <w:iCs/>
          <w:sz w:val="24"/>
          <w:szCs w:val="24"/>
        </w:rPr>
        <w:t xml:space="preserve">. (2022) “John Dewey’s Theory”. Available at: </w:t>
      </w:r>
      <w:hyperlink r:id="rId18" w:history="1">
        <w:r w:rsidRPr="00A47DF2">
          <w:rPr>
            <w:rStyle w:val="Hyperlink"/>
            <w:rFonts w:ascii="Arial" w:hAnsi="Arial" w:cs="Arial"/>
            <w:i/>
            <w:iCs/>
            <w:sz w:val="24"/>
            <w:szCs w:val="24"/>
            <w:u w:val="none"/>
          </w:rPr>
          <w:t>https://aussiechildcarenetwork.com.au/articles/child-development/john-deweys-theory</w:t>
        </w:r>
      </w:hyperlink>
      <w:r w:rsidRPr="00A47DF2">
        <w:rPr>
          <w:rFonts w:ascii="Arial" w:hAnsi="Arial" w:cs="Arial"/>
          <w:i/>
          <w:iCs/>
          <w:sz w:val="24"/>
          <w:szCs w:val="24"/>
        </w:rPr>
        <w:t xml:space="preserve"> (Accessed: 21 October 2022). </w:t>
      </w:r>
    </w:p>
    <w:p w14:paraId="7171B344" w14:textId="77777777" w:rsidR="00A47DF2" w:rsidRPr="00462284" w:rsidRDefault="00A47DF2" w:rsidP="00A47DF2">
      <w:pPr>
        <w:rPr>
          <w:rFonts w:ascii="Arial" w:hAnsi="Arial" w:cs="Arial"/>
          <w:i/>
          <w:iCs/>
          <w:sz w:val="24"/>
          <w:szCs w:val="24"/>
        </w:rPr>
      </w:pPr>
      <w:r w:rsidRPr="00A47DF2">
        <w:rPr>
          <w:rFonts w:ascii="Arial" w:hAnsi="Arial" w:cs="Arial"/>
          <w:i/>
          <w:iCs/>
          <w:sz w:val="24"/>
          <w:szCs w:val="24"/>
        </w:rPr>
        <w:t xml:space="preserve">Lewis, B. (2022) “Universal free school meals begin in Wales for youngest children.” Available at: </w:t>
      </w:r>
      <w:hyperlink r:id="rId19" w:history="1">
        <w:r w:rsidRPr="00A47DF2">
          <w:rPr>
            <w:rStyle w:val="Hyperlink"/>
            <w:rFonts w:ascii="Arial" w:hAnsi="Arial" w:cs="Arial"/>
            <w:i/>
            <w:iCs/>
            <w:sz w:val="24"/>
            <w:szCs w:val="24"/>
            <w:u w:val="none"/>
          </w:rPr>
          <w:t>https://www.bbc.co.uk/news/uk-wales-62811530</w:t>
        </w:r>
      </w:hyperlink>
      <w:r w:rsidRPr="00A47DF2">
        <w:rPr>
          <w:rFonts w:ascii="Arial" w:hAnsi="Arial" w:cs="Arial"/>
          <w:i/>
          <w:iCs/>
          <w:sz w:val="24"/>
          <w:szCs w:val="24"/>
        </w:rPr>
        <w:t xml:space="preserve"> (Accessed: 20 October 2022). </w:t>
      </w:r>
    </w:p>
    <w:p w14:paraId="3254090D" w14:textId="764FC158" w:rsidR="00B52F69" w:rsidRPr="00B52F69" w:rsidRDefault="00B52F69" w:rsidP="00B52F69">
      <w:pPr>
        <w:rPr>
          <w:rFonts w:ascii="Arial" w:hAnsi="Arial" w:cs="Arial"/>
          <w:sz w:val="24"/>
          <w:szCs w:val="24"/>
        </w:rPr>
      </w:pPr>
      <w:r>
        <w:rPr>
          <w:rFonts w:ascii="Arial" w:hAnsi="Arial" w:cs="Arial"/>
          <w:sz w:val="24"/>
          <w:szCs w:val="24"/>
        </w:rPr>
        <w:t>Lee, A. (2021) “</w:t>
      </w:r>
      <w:r w:rsidRPr="00B52F69">
        <w:rPr>
          <w:rFonts w:ascii="Arial" w:hAnsi="Arial" w:cs="Arial"/>
          <w:i/>
          <w:iCs/>
          <w:sz w:val="24"/>
          <w:szCs w:val="24"/>
        </w:rPr>
        <w:t>An Analysis of the Generalizability and Stability of the Halo Effect</w:t>
      </w:r>
      <w:r>
        <w:rPr>
          <w:rFonts w:ascii="Arial" w:hAnsi="Arial" w:cs="Arial"/>
          <w:i/>
          <w:iCs/>
          <w:sz w:val="24"/>
          <w:szCs w:val="24"/>
        </w:rPr>
        <w:t xml:space="preserve">”. </w:t>
      </w:r>
      <w:r>
        <w:rPr>
          <w:rFonts w:ascii="Arial" w:hAnsi="Arial" w:cs="Arial"/>
          <w:sz w:val="24"/>
          <w:szCs w:val="24"/>
        </w:rPr>
        <w:t xml:space="preserve">Available at: </w:t>
      </w:r>
      <w:hyperlink r:id="rId20" w:history="1">
        <w:r w:rsidR="00A07E51" w:rsidRPr="004324E3">
          <w:rPr>
            <w:rStyle w:val="Hyperlink"/>
            <w:rFonts w:ascii="Arial" w:hAnsi="Arial" w:cs="Arial"/>
            <w:sz w:val="24"/>
            <w:szCs w:val="24"/>
          </w:rPr>
          <w:t>https://www.frontiersin.org/articles/10.3389/fpsyg.2021.631871/full#:~:text=The%20Halo%20effect%20(HE)%20is,Nisbett%20and%20Wilson%2C%201977</w:t>
        </w:r>
      </w:hyperlink>
      <w:r w:rsidR="00A07E51" w:rsidRPr="00A07E51">
        <w:rPr>
          <w:rFonts w:ascii="Arial" w:hAnsi="Arial" w:cs="Arial"/>
          <w:sz w:val="24"/>
          <w:szCs w:val="24"/>
        </w:rPr>
        <w:t>).</w:t>
      </w:r>
      <w:r w:rsidR="00A07E51">
        <w:rPr>
          <w:rFonts w:ascii="Arial" w:hAnsi="Arial" w:cs="Arial"/>
          <w:sz w:val="24"/>
          <w:szCs w:val="24"/>
        </w:rPr>
        <w:t xml:space="preserve"> (Accessed: 28 October 2022) </w:t>
      </w:r>
    </w:p>
    <w:p w14:paraId="25843CE9" w14:textId="5CEC1801" w:rsidR="00462284" w:rsidRPr="00B52F69" w:rsidRDefault="00462284" w:rsidP="00A47DF2">
      <w:pPr>
        <w:rPr>
          <w:rFonts w:ascii="Arial" w:hAnsi="Arial" w:cs="Arial"/>
          <w:sz w:val="24"/>
          <w:szCs w:val="24"/>
        </w:rPr>
      </w:pPr>
    </w:p>
    <w:p w14:paraId="528EC2C4" w14:textId="23A9007B" w:rsidR="00A47DF2" w:rsidRPr="00A47DF2" w:rsidRDefault="00A47DF2" w:rsidP="00A47DF2">
      <w:pPr>
        <w:rPr>
          <w:rFonts w:ascii="Arial" w:hAnsi="Arial" w:cs="Arial"/>
          <w:i/>
          <w:iCs/>
          <w:sz w:val="24"/>
          <w:szCs w:val="24"/>
        </w:rPr>
      </w:pPr>
      <w:r w:rsidRPr="00A47DF2">
        <w:rPr>
          <w:rFonts w:ascii="Arial" w:hAnsi="Arial" w:cs="Arial"/>
          <w:i/>
          <w:iCs/>
          <w:sz w:val="24"/>
          <w:szCs w:val="24"/>
        </w:rPr>
        <w:t xml:space="preserve">LAERD dissertation. (2012) “Principles of research ethics”. Available at: </w:t>
      </w:r>
      <w:hyperlink r:id="rId21" w:history="1">
        <w:r w:rsidRPr="00A47DF2">
          <w:rPr>
            <w:rStyle w:val="Hyperlink"/>
            <w:rFonts w:ascii="Arial" w:hAnsi="Arial" w:cs="Arial"/>
            <w:i/>
            <w:iCs/>
            <w:sz w:val="24"/>
            <w:szCs w:val="24"/>
            <w:u w:val="none"/>
          </w:rPr>
          <w:t>https://dissertation.laerd.com/principles-of-research-ethics.php</w:t>
        </w:r>
      </w:hyperlink>
      <w:r w:rsidRPr="00A47DF2">
        <w:rPr>
          <w:rFonts w:ascii="Arial" w:hAnsi="Arial" w:cs="Arial"/>
          <w:i/>
          <w:iCs/>
          <w:sz w:val="24"/>
          <w:szCs w:val="24"/>
        </w:rPr>
        <w:t xml:space="preserve"> (Accessed: 27 October 2022) </w:t>
      </w:r>
    </w:p>
    <w:p w14:paraId="4D5A766D" w14:textId="5879B5C4" w:rsidR="004D3097" w:rsidRPr="004D3097" w:rsidRDefault="00F338D7" w:rsidP="004D3097">
      <w:pPr>
        <w:rPr>
          <w:rFonts w:ascii="Arial" w:hAnsi="Arial" w:cs="Arial"/>
          <w:b/>
          <w:bCs/>
          <w:sz w:val="24"/>
          <w:szCs w:val="24"/>
        </w:rPr>
      </w:pPr>
      <w:r>
        <w:rPr>
          <w:rFonts w:ascii="Arial" w:hAnsi="Arial" w:cs="Arial"/>
          <w:sz w:val="24"/>
          <w:szCs w:val="24"/>
        </w:rPr>
        <w:t xml:space="preserve">McLoed, S. (2022) </w:t>
      </w:r>
      <w:r w:rsidR="004D3097">
        <w:rPr>
          <w:rFonts w:ascii="Arial" w:hAnsi="Arial" w:cs="Arial"/>
          <w:sz w:val="24"/>
          <w:szCs w:val="24"/>
        </w:rPr>
        <w:t>“</w:t>
      </w:r>
      <w:r w:rsidR="004D3097" w:rsidRPr="004D3097">
        <w:rPr>
          <w:rFonts w:ascii="Arial" w:hAnsi="Arial" w:cs="Arial"/>
          <w:i/>
          <w:iCs/>
          <w:sz w:val="24"/>
          <w:szCs w:val="24"/>
        </w:rPr>
        <w:t>Maslow's Hierarchy of Needs</w:t>
      </w:r>
      <w:r w:rsidR="004D3097">
        <w:rPr>
          <w:rFonts w:ascii="Arial" w:hAnsi="Arial" w:cs="Arial"/>
          <w:i/>
          <w:iCs/>
          <w:sz w:val="24"/>
          <w:szCs w:val="24"/>
        </w:rPr>
        <w:t xml:space="preserve">”. </w:t>
      </w:r>
      <w:r w:rsidR="004D3097">
        <w:rPr>
          <w:rFonts w:ascii="Arial" w:hAnsi="Arial" w:cs="Arial"/>
          <w:sz w:val="24"/>
          <w:szCs w:val="24"/>
        </w:rPr>
        <w:t xml:space="preserve">Available at: </w:t>
      </w:r>
      <w:hyperlink r:id="rId22" w:history="1">
        <w:r w:rsidR="003D7310" w:rsidRPr="004324E3">
          <w:rPr>
            <w:rStyle w:val="Hyperlink"/>
            <w:rFonts w:ascii="Arial" w:hAnsi="Arial" w:cs="Arial"/>
            <w:sz w:val="24"/>
            <w:szCs w:val="24"/>
          </w:rPr>
          <w:t>https://www.simplypsychology.org/maslow.html</w:t>
        </w:r>
      </w:hyperlink>
      <w:r w:rsidR="003D7310">
        <w:rPr>
          <w:rFonts w:ascii="Arial" w:hAnsi="Arial" w:cs="Arial"/>
          <w:sz w:val="24"/>
          <w:szCs w:val="24"/>
        </w:rPr>
        <w:t xml:space="preserve"> (Accessed: 27 October 2022). </w:t>
      </w:r>
    </w:p>
    <w:p w14:paraId="40B8A564" w14:textId="227E17B4" w:rsidR="00462284" w:rsidRPr="00462284" w:rsidRDefault="00462284" w:rsidP="00A47DF2">
      <w:pPr>
        <w:rPr>
          <w:rFonts w:ascii="Arial" w:hAnsi="Arial" w:cs="Arial"/>
          <w:sz w:val="24"/>
          <w:szCs w:val="24"/>
        </w:rPr>
      </w:pPr>
    </w:p>
    <w:p w14:paraId="6C0AA0F6" w14:textId="393EFE90" w:rsidR="00A47DF2" w:rsidRPr="00A47DF2" w:rsidRDefault="00A47DF2" w:rsidP="00A47DF2">
      <w:pPr>
        <w:rPr>
          <w:rFonts w:ascii="Arial" w:hAnsi="Arial" w:cs="Arial"/>
          <w:i/>
          <w:iCs/>
          <w:sz w:val="24"/>
          <w:szCs w:val="24"/>
        </w:rPr>
      </w:pPr>
      <w:r w:rsidRPr="00A47DF2">
        <w:rPr>
          <w:rFonts w:ascii="Arial" w:hAnsi="Arial" w:cs="Arial"/>
          <w:i/>
          <w:iCs/>
          <w:sz w:val="24"/>
          <w:szCs w:val="24"/>
        </w:rPr>
        <w:t xml:space="preserve">Mitchell, R. (2019) “An integrative review on methodological considerations in mental health research – design, sampling, data collection procedure and quality assurance”. Available at: </w:t>
      </w:r>
      <w:hyperlink r:id="rId23" w:anchor=":~:text=Methodological%20considerations%20to%20facilitate%20data,and%20ethical%20and%20sensitivity%20issues" w:history="1">
        <w:r w:rsidRPr="00A47DF2">
          <w:rPr>
            <w:rStyle w:val="Hyperlink"/>
            <w:rFonts w:ascii="Arial" w:hAnsi="Arial" w:cs="Arial"/>
            <w:i/>
            <w:iCs/>
            <w:sz w:val="24"/>
            <w:szCs w:val="24"/>
            <w:u w:val="none"/>
          </w:rPr>
          <w:t>https://archpublichealth.biomedcentral.com/articles/10.1186/s13690-019-0363-z#:~:text=Methodological%20considerations%20to%20facilitate%20data,and%20ethical%20and%20sensitivity%20issues</w:t>
        </w:r>
      </w:hyperlink>
      <w:r w:rsidRPr="00A47DF2">
        <w:rPr>
          <w:rFonts w:ascii="Arial" w:hAnsi="Arial" w:cs="Arial"/>
          <w:i/>
          <w:iCs/>
          <w:sz w:val="24"/>
          <w:szCs w:val="24"/>
        </w:rPr>
        <w:t xml:space="preserve">. (Accessed: 24 October 2022). </w:t>
      </w:r>
    </w:p>
    <w:p w14:paraId="06C32606" w14:textId="77777777" w:rsidR="00031ED6" w:rsidRPr="00031ED6" w:rsidRDefault="00031ED6" w:rsidP="00031ED6">
      <w:pPr>
        <w:rPr>
          <w:rFonts w:ascii="Arial" w:hAnsi="Arial" w:cs="Arial"/>
          <w:i/>
          <w:iCs/>
          <w:sz w:val="24"/>
          <w:szCs w:val="24"/>
        </w:rPr>
      </w:pPr>
    </w:p>
    <w:p w14:paraId="5C416EB7" w14:textId="77777777" w:rsidR="00A47DF2" w:rsidRPr="00A47DF2" w:rsidRDefault="00A47DF2" w:rsidP="00A47DF2">
      <w:pPr>
        <w:rPr>
          <w:rFonts w:ascii="Arial" w:hAnsi="Arial" w:cs="Arial"/>
          <w:sz w:val="24"/>
          <w:szCs w:val="24"/>
        </w:rPr>
      </w:pPr>
      <w:r w:rsidRPr="00A47DF2">
        <w:rPr>
          <w:rFonts w:ascii="Arial" w:hAnsi="Arial" w:cs="Arial"/>
          <w:sz w:val="24"/>
          <w:szCs w:val="24"/>
        </w:rPr>
        <w:t xml:space="preserve">National Association of Education. (2022) </w:t>
      </w:r>
      <w:r w:rsidRPr="00A47DF2">
        <w:rPr>
          <w:rFonts w:ascii="Arial" w:hAnsi="Arial" w:cs="Arial"/>
          <w:i/>
          <w:iCs/>
          <w:sz w:val="24"/>
          <w:szCs w:val="24"/>
        </w:rPr>
        <w:t>“Poverty and its impact on education</w:t>
      </w:r>
      <w:r w:rsidRPr="00A47DF2">
        <w:rPr>
          <w:rFonts w:ascii="Arial" w:hAnsi="Arial" w:cs="Arial"/>
          <w:sz w:val="24"/>
          <w:szCs w:val="24"/>
        </w:rPr>
        <w:t xml:space="preserve">”. Available at: </w:t>
      </w:r>
      <w:hyperlink r:id="rId24" w:history="1">
        <w:r w:rsidRPr="00A47DF2">
          <w:rPr>
            <w:rStyle w:val="Hyperlink"/>
            <w:rFonts w:ascii="Arial" w:hAnsi="Arial" w:cs="Arial"/>
            <w:sz w:val="24"/>
            <w:szCs w:val="24"/>
            <w:u w:val="none"/>
          </w:rPr>
          <w:t>https://www.nassp.org/poverty-and-its-impact-on-students-education/</w:t>
        </w:r>
      </w:hyperlink>
      <w:r w:rsidRPr="00A47DF2">
        <w:rPr>
          <w:rFonts w:ascii="Arial" w:hAnsi="Arial" w:cs="Arial"/>
          <w:sz w:val="24"/>
          <w:szCs w:val="24"/>
        </w:rPr>
        <w:t xml:space="preserve"> (Accessed: 21 October 2022). </w:t>
      </w:r>
    </w:p>
    <w:p w14:paraId="53C44E09" w14:textId="77777777" w:rsidR="00462284" w:rsidRPr="00462284" w:rsidRDefault="00462284" w:rsidP="00A47DF2">
      <w:pPr>
        <w:rPr>
          <w:rFonts w:ascii="Arial" w:hAnsi="Arial" w:cs="Arial"/>
          <w:sz w:val="24"/>
          <w:szCs w:val="24"/>
        </w:rPr>
      </w:pPr>
    </w:p>
    <w:p w14:paraId="23EAABBB" w14:textId="06ADC752" w:rsidR="00A47DF2" w:rsidRDefault="00A47DF2" w:rsidP="00A47DF2">
      <w:pPr>
        <w:rPr>
          <w:rFonts w:ascii="Arial" w:hAnsi="Arial" w:cs="Arial"/>
          <w:sz w:val="24"/>
          <w:szCs w:val="24"/>
        </w:rPr>
      </w:pPr>
      <w:r w:rsidRPr="00A47DF2">
        <w:rPr>
          <w:rFonts w:ascii="Arial" w:hAnsi="Arial" w:cs="Arial"/>
          <w:sz w:val="24"/>
          <w:szCs w:val="24"/>
        </w:rPr>
        <w:t xml:space="preserve">National Education Union. (2019) </w:t>
      </w:r>
      <w:r w:rsidRPr="00A47DF2">
        <w:rPr>
          <w:rFonts w:ascii="Arial" w:hAnsi="Arial" w:cs="Arial"/>
          <w:i/>
          <w:iCs/>
          <w:sz w:val="24"/>
          <w:szCs w:val="24"/>
        </w:rPr>
        <w:t xml:space="preserve">“Child Poverty”. </w:t>
      </w:r>
      <w:r w:rsidRPr="00A47DF2">
        <w:rPr>
          <w:rFonts w:ascii="Arial" w:hAnsi="Arial" w:cs="Arial"/>
          <w:sz w:val="24"/>
          <w:szCs w:val="24"/>
        </w:rPr>
        <w:t xml:space="preserve">Available at: </w:t>
      </w:r>
      <w:hyperlink r:id="rId25" w:history="1">
        <w:r w:rsidRPr="00A47DF2">
          <w:rPr>
            <w:rStyle w:val="Hyperlink"/>
            <w:rFonts w:ascii="Arial" w:hAnsi="Arial" w:cs="Arial"/>
            <w:sz w:val="24"/>
            <w:szCs w:val="24"/>
            <w:u w:val="none"/>
          </w:rPr>
          <w:t>https://neu.org.uk/child-poverty-facts</w:t>
        </w:r>
      </w:hyperlink>
      <w:r w:rsidRPr="00A47DF2">
        <w:rPr>
          <w:rFonts w:ascii="Arial" w:hAnsi="Arial" w:cs="Arial"/>
          <w:sz w:val="24"/>
          <w:szCs w:val="24"/>
        </w:rPr>
        <w:t xml:space="preserve"> (Accessed: 21 October 2022).</w:t>
      </w:r>
    </w:p>
    <w:p w14:paraId="657340AE" w14:textId="5009D4DC" w:rsidR="001E27A3" w:rsidRPr="005D11AF" w:rsidRDefault="001E27A3" w:rsidP="00A47DF2">
      <w:pPr>
        <w:rPr>
          <w:rFonts w:ascii="Arial" w:hAnsi="Arial" w:cs="Arial"/>
          <w:sz w:val="24"/>
          <w:szCs w:val="24"/>
        </w:rPr>
      </w:pPr>
      <w:r>
        <w:rPr>
          <w:rFonts w:ascii="Arial" w:hAnsi="Arial" w:cs="Arial"/>
          <w:sz w:val="24"/>
          <w:szCs w:val="24"/>
        </w:rPr>
        <w:t xml:space="preserve">Norman, </w:t>
      </w:r>
      <w:r w:rsidR="005D11AF">
        <w:rPr>
          <w:rFonts w:ascii="Arial" w:hAnsi="Arial" w:cs="Arial"/>
          <w:sz w:val="24"/>
          <w:szCs w:val="24"/>
        </w:rPr>
        <w:t xml:space="preserve">N. (2022) </w:t>
      </w:r>
      <w:r w:rsidR="005D11AF">
        <w:rPr>
          <w:rFonts w:ascii="Arial" w:hAnsi="Arial" w:cs="Arial"/>
          <w:i/>
          <w:iCs/>
          <w:sz w:val="24"/>
          <w:szCs w:val="24"/>
        </w:rPr>
        <w:t xml:space="preserve">“The halo effect”. </w:t>
      </w:r>
      <w:r w:rsidR="005D11AF">
        <w:rPr>
          <w:rFonts w:ascii="Arial" w:hAnsi="Arial" w:cs="Arial"/>
          <w:sz w:val="24"/>
          <w:szCs w:val="24"/>
        </w:rPr>
        <w:t xml:space="preserve">Available at: </w:t>
      </w:r>
      <w:hyperlink r:id="rId26" w:history="1">
        <w:r w:rsidR="008223D5" w:rsidRPr="004324E3">
          <w:rPr>
            <w:rStyle w:val="Hyperlink"/>
            <w:rFonts w:ascii="Arial" w:hAnsi="Arial" w:cs="Arial"/>
            <w:sz w:val="24"/>
            <w:szCs w:val="24"/>
          </w:rPr>
          <w:t>https://www.nngroup.com/articles/halo-effect/</w:t>
        </w:r>
      </w:hyperlink>
      <w:r w:rsidR="008223D5">
        <w:rPr>
          <w:rFonts w:ascii="Arial" w:hAnsi="Arial" w:cs="Arial"/>
          <w:sz w:val="24"/>
          <w:szCs w:val="24"/>
        </w:rPr>
        <w:t xml:space="preserve"> (Accessed: 29 October 2022) </w:t>
      </w:r>
    </w:p>
    <w:p w14:paraId="150223B3" w14:textId="075E7DC9" w:rsidR="00074A56" w:rsidRDefault="00A4647C" w:rsidP="00074A56">
      <w:pPr>
        <w:rPr>
          <w:rFonts w:ascii="Arial" w:hAnsi="Arial" w:cs="Arial"/>
          <w:sz w:val="24"/>
          <w:szCs w:val="24"/>
        </w:rPr>
      </w:pPr>
      <w:r>
        <w:rPr>
          <w:rFonts w:ascii="Arial" w:hAnsi="Arial" w:cs="Arial"/>
          <w:sz w:val="24"/>
          <w:szCs w:val="24"/>
        </w:rPr>
        <w:t xml:space="preserve">Perea, A. (2021) </w:t>
      </w:r>
      <w:r w:rsidR="00074A56">
        <w:rPr>
          <w:rFonts w:ascii="Arial" w:hAnsi="Arial" w:cs="Arial"/>
          <w:sz w:val="24"/>
          <w:szCs w:val="24"/>
        </w:rPr>
        <w:t>“</w:t>
      </w:r>
      <w:r w:rsidR="00074A56" w:rsidRPr="00074A56">
        <w:rPr>
          <w:rFonts w:ascii="Arial" w:hAnsi="Arial" w:cs="Arial"/>
          <w:i/>
          <w:iCs/>
          <w:sz w:val="24"/>
          <w:szCs w:val="24"/>
        </w:rPr>
        <w:t>What is the Hawthorne Effect?</w:t>
      </w:r>
      <w:r w:rsidR="00074A56">
        <w:rPr>
          <w:rFonts w:ascii="Arial" w:hAnsi="Arial" w:cs="Arial"/>
          <w:i/>
          <w:iCs/>
          <w:sz w:val="24"/>
          <w:szCs w:val="24"/>
        </w:rPr>
        <w:t xml:space="preserve">”. </w:t>
      </w:r>
      <w:r w:rsidR="00074A56">
        <w:rPr>
          <w:rFonts w:ascii="Arial" w:hAnsi="Arial" w:cs="Arial"/>
          <w:sz w:val="24"/>
          <w:szCs w:val="24"/>
        </w:rPr>
        <w:t xml:space="preserve">Available at: </w:t>
      </w:r>
      <w:hyperlink r:id="rId27" w:history="1">
        <w:r w:rsidR="00E23B89" w:rsidRPr="004324E3">
          <w:rPr>
            <w:rStyle w:val="Hyperlink"/>
            <w:rFonts w:ascii="Arial" w:hAnsi="Arial" w:cs="Arial"/>
            <w:sz w:val="24"/>
            <w:szCs w:val="24"/>
          </w:rPr>
          <w:t>https://www.simplypsychology.org/hawthorne-effect.html</w:t>
        </w:r>
      </w:hyperlink>
      <w:r w:rsidR="00E23B89">
        <w:rPr>
          <w:rFonts w:ascii="Arial" w:hAnsi="Arial" w:cs="Arial"/>
          <w:sz w:val="24"/>
          <w:szCs w:val="24"/>
        </w:rPr>
        <w:t xml:space="preserve"> (Accessed: 28 October 2022)</w:t>
      </w:r>
    </w:p>
    <w:p w14:paraId="33772D4D" w14:textId="77777777" w:rsidR="00281A37" w:rsidRPr="00281A37" w:rsidRDefault="00281A37" w:rsidP="00281A37">
      <w:pPr>
        <w:rPr>
          <w:rFonts w:ascii="Arial" w:hAnsi="Arial" w:cs="Arial"/>
          <w:sz w:val="24"/>
          <w:szCs w:val="24"/>
        </w:rPr>
      </w:pPr>
      <w:r w:rsidRPr="00281A37">
        <w:rPr>
          <w:rFonts w:ascii="Arial" w:hAnsi="Arial" w:cs="Arial"/>
          <w:sz w:val="24"/>
          <w:szCs w:val="24"/>
        </w:rPr>
        <w:t>Perea, A. (2021) “</w:t>
      </w:r>
      <w:r w:rsidRPr="00281A37">
        <w:rPr>
          <w:rFonts w:ascii="Arial" w:hAnsi="Arial" w:cs="Arial"/>
          <w:i/>
          <w:iCs/>
          <w:sz w:val="24"/>
          <w:szCs w:val="24"/>
        </w:rPr>
        <w:t xml:space="preserve">What is the Hawthorne Effect?”. </w:t>
      </w:r>
      <w:r w:rsidRPr="00281A37">
        <w:rPr>
          <w:rFonts w:ascii="Arial" w:hAnsi="Arial" w:cs="Arial"/>
          <w:sz w:val="24"/>
          <w:szCs w:val="24"/>
        </w:rPr>
        <w:t xml:space="preserve">Available at: </w:t>
      </w:r>
      <w:hyperlink r:id="rId28" w:history="1">
        <w:r w:rsidRPr="00281A37">
          <w:rPr>
            <w:rStyle w:val="Hyperlink"/>
            <w:rFonts w:ascii="Arial" w:hAnsi="Arial" w:cs="Arial"/>
            <w:sz w:val="24"/>
            <w:szCs w:val="24"/>
          </w:rPr>
          <w:t>https://www.simplypsychology.org/hawthorne-effect.html</w:t>
        </w:r>
      </w:hyperlink>
      <w:r w:rsidRPr="00281A37">
        <w:rPr>
          <w:rFonts w:ascii="Arial" w:hAnsi="Arial" w:cs="Arial"/>
          <w:sz w:val="24"/>
          <w:szCs w:val="24"/>
        </w:rPr>
        <w:t xml:space="preserve"> (Accessed: 28 October 2022)</w:t>
      </w:r>
    </w:p>
    <w:p w14:paraId="4484BDEE" w14:textId="77777777" w:rsidR="00281A37" w:rsidRPr="00074A56" w:rsidRDefault="00281A37" w:rsidP="00074A56">
      <w:pPr>
        <w:rPr>
          <w:rFonts w:ascii="Arial" w:hAnsi="Arial" w:cs="Arial"/>
          <w:sz w:val="24"/>
          <w:szCs w:val="24"/>
        </w:rPr>
      </w:pPr>
    </w:p>
    <w:p w14:paraId="6E3557D8" w14:textId="0E2033D7" w:rsidR="00462284" w:rsidRPr="00462284" w:rsidRDefault="00462284" w:rsidP="00A47DF2">
      <w:pPr>
        <w:rPr>
          <w:rFonts w:ascii="Arial" w:hAnsi="Arial" w:cs="Arial"/>
          <w:sz w:val="24"/>
          <w:szCs w:val="24"/>
        </w:rPr>
      </w:pPr>
    </w:p>
    <w:p w14:paraId="43F8BDD0" w14:textId="2CF2806B" w:rsidR="00A47DF2" w:rsidRPr="00A47DF2" w:rsidRDefault="00A47DF2" w:rsidP="00A47DF2">
      <w:pPr>
        <w:rPr>
          <w:rFonts w:ascii="Arial" w:hAnsi="Arial" w:cs="Arial"/>
          <w:sz w:val="24"/>
          <w:szCs w:val="24"/>
        </w:rPr>
      </w:pPr>
      <w:r w:rsidRPr="00A47DF2">
        <w:rPr>
          <w:rFonts w:ascii="Arial" w:hAnsi="Arial" w:cs="Arial"/>
          <w:sz w:val="24"/>
          <w:szCs w:val="24"/>
        </w:rPr>
        <w:t>Principles of data protection. (2022) “</w:t>
      </w:r>
      <w:r w:rsidRPr="00A47DF2">
        <w:rPr>
          <w:rFonts w:ascii="Arial" w:hAnsi="Arial" w:cs="Arial"/>
          <w:i/>
          <w:iCs/>
          <w:sz w:val="24"/>
          <w:szCs w:val="24"/>
        </w:rPr>
        <w:t xml:space="preserve">how to protect data”. </w:t>
      </w:r>
      <w:r w:rsidRPr="00A47DF2">
        <w:rPr>
          <w:rFonts w:ascii="Arial" w:hAnsi="Arial" w:cs="Arial"/>
          <w:sz w:val="24"/>
          <w:szCs w:val="24"/>
        </w:rPr>
        <w:t xml:space="preserve">Available at: </w:t>
      </w:r>
      <w:hyperlink r:id="rId29" w:history="1">
        <w:r w:rsidRPr="00A47DF2">
          <w:rPr>
            <w:rStyle w:val="Hyperlink"/>
            <w:rFonts w:ascii="Arial" w:hAnsi="Arial" w:cs="Arial"/>
            <w:sz w:val="24"/>
            <w:szCs w:val="24"/>
            <w:u w:val="none"/>
          </w:rPr>
          <w:t>https://www.dataprotection.ie/en/individuals/data-protection-basics/principles-data-protection</w:t>
        </w:r>
      </w:hyperlink>
      <w:r w:rsidRPr="00A47DF2">
        <w:rPr>
          <w:rFonts w:ascii="Arial" w:hAnsi="Arial" w:cs="Arial"/>
          <w:sz w:val="24"/>
          <w:szCs w:val="24"/>
        </w:rPr>
        <w:t xml:space="preserve"> (Accessed: 28 October 20220 </w:t>
      </w:r>
    </w:p>
    <w:p w14:paraId="058771B4" w14:textId="77777777" w:rsidR="00462284" w:rsidRPr="00462284" w:rsidRDefault="00462284" w:rsidP="00A47DF2">
      <w:pPr>
        <w:rPr>
          <w:rFonts w:ascii="Arial" w:hAnsi="Arial" w:cs="Arial"/>
          <w:sz w:val="24"/>
          <w:szCs w:val="24"/>
        </w:rPr>
      </w:pPr>
    </w:p>
    <w:p w14:paraId="6483AAB4" w14:textId="0F77E48B" w:rsidR="00A47DF2" w:rsidRPr="00462284" w:rsidRDefault="00A47DF2" w:rsidP="00A47DF2">
      <w:pPr>
        <w:rPr>
          <w:rFonts w:ascii="Arial" w:hAnsi="Arial" w:cs="Arial"/>
          <w:sz w:val="24"/>
          <w:szCs w:val="24"/>
        </w:rPr>
      </w:pPr>
      <w:r w:rsidRPr="00462284">
        <w:rPr>
          <w:rFonts w:ascii="Arial" w:hAnsi="Arial" w:cs="Arial"/>
          <w:sz w:val="24"/>
          <w:szCs w:val="24"/>
        </w:rPr>
        <w:t>Public Health Scotland. (2022) “</w:t>
      </w:r>
      <w:r w:rsidRPr="00462284">
        <w:rPr>
          <w:rFonts w:ascii="Arial" w:hAnsi="Arial" w:cs="Arial"/>
          <w:i/>
          <w:iCs/>
          <w:sz w:val="24"/>
          <w:szCs w:val="24"/>
        </w:rPr>
        <w:t>Child poverty overview”.</w:t>
      </w:r>
      <w:r w:rsidRPr="00462284">
        <w:rPr>
          <w:rFonts w:ascii="Arial" w:hAnsi="Arial" w:cs="Arial"/>
          <w:sz w:val="24"/>
          <w:szCs w:val="24"/>
        </w:rPr>
        <w:t xml:space="preserve"> Available at: </w:t>
      </w:r>
      <w:hyperlink r:id="rId30" w:history="1">
        <w:r w:rsidRPr="00462284">
          <w:rPr>
            <w:rStyle w:val="Hyperlink"/>
            <w:rFonts w:ascii="Arial" w:hAnsi="Arial" w:cs="Arial"/>
            <w:sz w:val="24"/>
            <w:szCs w:val="24"/>
            <w:u w:val="none"/>
          </w:rPr>
          <w:t>https://www.healthscotland.scot/population-groups/children/child-poverty/child-poverty-overview/impact-of-child-poverty</w:t>
        </w:r>
      </w:hyperlink>
      <w:r w:rsidRPr="00462284">
        <w:rPr>
          <w:rFonts w:ascii="Arial" w:hAnsi="Arial" w:cs="Arial"/>
          <w:sz w:val="24"/>
          <w:szCs w:val="24"/>
        </w:rPr>
        <w:t xml:space="preserve"> (Accessed: 20 October 2022).</w:t>
      </w:r>
    </w:p>
    <w:p w14:paraId="2FFC3D65" w14:textId="77777777" w:rsidR="00A47DF2" w:rsidRPr="00A47DF2" w:rsidRDefault="00A47DF2" w:rsidP="00A47DF2">
      <w:pPr>
        <w:rPr>
          <w:rFonts w:ascii="Arial" w:hAnsi="Arial" w:cs="Arial"/>
          <w:sz w:val="24"/>
          <w:szCs w:val="24"/>
        </w:rPr>
      </w:pPr>
      <w:r w:rsidRPr="00A47DF2">
        <w:rPr>
          <w:rFonts w:ascii="Arial" w:hAnsi="Arial" w:cs="Arial"/>
          <w:sz w:val="24"/>
          <w:szCs w:val="24"/>
        </w:rPr>
        <w:t xml:space="preserve">Principles of consent, (no date found). </w:t>
      </w:r>
      <w:r w:rsidRPr="00A47DF2">
        <w:rPr>
          <w:rFonts w:ascii="Arial" w:hAnsi="Arial" w:cs="Arial"/>
          <w:i/>
          <w:iCs/>
          <w:sz w:val="24"/>
          <w:szCs w:val="24"/>
        </w:rPr>
        <w:t xml:space="preserve">“Respect Participants” </w:t>
      </w:r>
      <w:r w:rsidRPr="00A47DF2">
        <w:rPr>
          <w:rFonts w:ascii="Arial" w:hAnsi="Arial" w:cs="Arial"/>
          <w:sz w:val="24"/>
          <w:szCs w:val="24"/>
        </w:rPr>
        <w:t xml:space="preserve">Available at: </w:t>
      </w:r>
      <w:hyperlink r:id="rId31" w:history="1">
        <w:r w:rsidRPr="00A47DF2">
          <w:rPr>
            <w:rStyle w:val="Hyperlink"/>
            <w:rFonts w:ascii="Arial" w:hAnsi="Arial" w:cs="Arial"/>
            <w:sz w:val="24"/>
            <w:szCs w:val="24"/>
            <w:u w:val="none"/>
          </w:rPr>
          <w:t>https://www.adam-aspire.co.uk/wp-content/uploads/2011/02/gdc-patient-consent.pdf</w:t>
        </w:r>
      </w:hyperlink>
      <w:r w:rsidRPr="00A47DF2">
        <w:rPr>
          <w:rFonts w:ascii="Arial" w:hAnsi="Arial" w:cs="Arial"/>
          <w:sz w:val="24"/>
          <w:szCs w:val="24"/>
        </w:rPr>
        <w:t xml:space="preserve"> (Accessed: 25 October 2022).</w:t>
      </w:r>
    </w:p>
    <w:p w14:paraId="038D8CAD" w14:textId="77777777" w:rsidR="00462284" w:rsidRPr="00462284" w:rsidRDefault="00462284" w:rsidP="00A47DF2">
      <w:pPr>
        <w:rPr>
          <w:rFonts w:ascii="Arial" w:hAnsi="Arial" w:cs="Arial"/>
          <w:sz w:val="24"/>
          <w:szCs w:val="24"/>
        </w:rPr>
      </w:pPr>
      <w:bookmarkStart w:id="0" w:name="_Hlk117877273"/>
    </w:p>
    <w:p w14:paraId="017AECCB" w14:textId="3821CBA0" w:rsidR="00A47DF2" w:rsidRPr="00A47DF2" w:rsidRDefault="00A47DF2" w:rsidP="00A47DF2">
      <w:pPr>
        <w:rPr>
          <w:rFonts w:ascii="Arial" w:hAnsi="Arial" w:cs="Arial"/>
          <w:sz w:val="24"/>
          <w:szCs w:val="24"/>
        </w:rPr>
      </w:pPr>
      <w:r w:rsidRPr="00A47DF2">
        <w:rPr>
          <w:rFonts w:ascii="Arial" w:hAnsi="Arial" w:cs="Arial"/>
          <w:sz w:val="24"/>
          <w:szCs w:val="24"/>
        </w:rPr>
        <w:t>Principles of data protection. (2022) “</w:t>
      </w:r>
      <w:r w:rsidRPr="00A47DF2">
        <w:rPr>
          <w:rFonts w:ascii="Arial" w:hAnsi="Arial" w:cs="Arial"/>
          <w:i/>
          <w:iCs/>
          <w:sz w:val="24"/>
          <w:szCs w:val="24"/>
        </w:rPr>
        <w:t xml:space="preserve">how to protect data”. </w:t>
      </w:r>
      <w:r w:rsidRPr="00A47DF2">
        <w:rPr>
          <w:rFonts w:ascii="Arial" w:hAnsi="Arial" w:cs="Arial"/>
          <w:sz w:val="24"/>
          <w:szCs w:val="24"/>
        </w:rPr>
        <w:t xml:space="preserve">Available at: </w:t>
      </w:r>
      <w:hyperlink r:id="rId32" w:history="1">
        <w:r w:rsidRPr="00A47DF2">
          <w:rPr>
            <w:rStyle w:val="Hyperlink"/>
            <w:rFonts w:ascii="Arial" w:hAnsi="Arial" w:cs="Arial"/>
            <w:sz w:val="24"/>
            <w:szCs w:val="24"/>
            <w:u w:val="none"/>
          </w:rPr>
          <w:t>https://www.dataprotection.ie/en/individuals/data-protection-basics/principles-data-protection</w:t>
        </w:r>
      </w:hyperlink>
      <w:r w:rsidRPr="00A47DF2">
        <w:rPr>
          <w:rFonts w:ascii="Arial" w:hAnsi="Arial" w:cs="Arial"/>
          <w:sz w:val="24"/>
          <w:szCs w:val="24"/>
        </w:rPr>
        <w:t xml:space="preserve"> (Accessed: 28 October 20220 </w:t>
      </w:r>
    </w:p>
    <w:bookmarkEnd w:id="0"/>
    <w:p w14:paraId="6FAB8CFD" w14:textId="77777777" w:rsidR="00462284" w:rsidRPr="00462284" w:rsidRDefault="00462284" w:rsidP="00A47DF2">
      <w:pPr>
        <w:rPr>
          <w:rFonts w:ascii="Arial" w:hAnsi="Arial" w:cs="Arial"/>
          <w:sz w:val="24"/>
          <w:szCs w:val="24"/>
        </w:rPr>
      </w:pPr>
    </w:p>
    <w:p w14:paraId="04BB63D8" w14:textId="685A6A43" w:rsidR="00A47DF2" w:rsidRPr="00A47DF2" w:rsidRDefault="00A47DF2" w:rsidP="00A47DF2">
      <w:pPr>
        <w:rPr>
          <w:rFonts w:ascii="Arial" w:hAnsi="Arial" w:cs="Arial"/>
          <w:sz w:val="24"/>
          <w:szCs w:val="24"/>
        </w:rPr>
      </w:pPr>
      <w:r w:rsidRPr="00A47DF2">
        <w:rPr>
          <w:rFonts w:ascii="Arial" w:hAnsi="Arial" w:cs="Arial"/>
          <w:sz w:val="24"/>
          <w:szCs w:val="24"/>
        </w:rPr>
        <w:t>Research Methods. (2022) “</w:t>
      </w:r>
      <w:r w:rsidRPr="00A47DF2">
        <w:rPr>
          <w:rFonts w:ascii="Arial" w:hAnsi="Arial" w:cs="Arial"/>
          <w:i/>
          <w:iCs/>
          <w:sz w:val="24"/>
          <w:szCs w:val="24"/>
        </w:rPr>
        <w:t xml:space="preserve">Confidentiality and Anonymity of Participants”. </w:t>
      </w:r>
      <w:r w:rsidRPr="00A47DF2">
        <w:rPr>
          <w:rFonts w:ascii="Arial" w:hAnsi="Arial" w:cs="Arial"/>
          <w:sz w:val="24"/>
          <w:szCs w:val="24"/>
        </w:rPr>
        <w:t xml:space="preserve">Available at: </w:t>
      </w:r>
      <w:hyperlink r:id="rId33" w:history="1">
        <w:r w:rsidRPr="00A47DF2">
          <w:rPr>
            <w:rStyle w:val="Hyperlink"/>
            <w:rFonts w:ascii="Arial" w:hAnsi="Arial" w:cs="Arial"/>
            <w:sz w:val="24"/>
            <w:szCs w:val="24"/>
            <w:u w:val="none"/>
          </w:rPr>
          <w:t>https://methods.sagepub.com/reference/the-sage-encyclopedia-of-communication-research-methods/i3126.xml</w:t>
        </w:r>
      </w:hyperlink>
      <w:r w:rsidRPr="00A47DF2">
        <w:rPr>
          <w:rFonts w:ascii="Arial" w:hAnsi="Arial" w:cs="Arial"/>
          <w:sz w:val="24"/>
          <w:szCs w:val="24"/>
        </w:rPr>
        <w:t xml:space="preserve"> (Accessed: 27 October 2022). </w:t>
      </w:r>
    </w:p>
    <w:p w14:paraId="2FBA20EE" w14:textId="77777777" w:rsidR="00031ED6" w:rsidRPr="00031ED6" w:rsidRDefault="00031ED6" w:rsidP="00031ED6">
      <w:pPr>
        <w:rPr>
          <w:rFonts w:ascii="Arial" w:hAnsi="Arial" w:cs="Arial"/>
          <w:sz w:val="24"/>
          <w:szCs w:val="24"/>
        </w:rPr>
      </w:pPr>
    </w:p>
    <w:p w14:paraId="7B148865" w14:textId="708494E0" w:rsidR="009A2C7F" w:rsidRPr="00462284" w:rsidRDefault="005D103E" w:rsidP="00D73843">
      <w:pPr>
        <w:rPr>
          <w:rFonts w:ascii="Arial" w:hAnsi="Arial" w:cs="Arial"/>
          <w:sz w:val="24"/>
          <w:szCs w:val="24"/>
        </w:rPr>
      </w:pPr>
      <w:r w:rsidRPr="00462284">
        <w:rPr>
          <w:rFonts w:ascii="Arial" w:hAnsi="Arial" w:cs="Arial"/>
          <w:sz w:val="24"/>
          <w:szCs w:val="24"/>
        </w:rPr>
        <w:t xml:space="preserve">Staffordshire County Council, (2022) </w:t>
      </w:r>
      <w:r w:rsidR="002C3E12" w:rsidRPr="00462284">
        <w:rPr>
          <w:rFonts w:ascii="Arial" w:hAnsi="Arial" w:cs="Arial"/>
          <w:sz w:val="24"/>
          <w:szCs w:val="24"/>
        </w:rPr>
        <w:t>“</w:t>
      </w:r>
      <w:r w:rsidRPr="00462284">
        <w:rPr>
          <w:rFonts w:ascii="Arial" w:hAnsi="Arial" w:cs="Arial"/>
          <w:i/>
          <w:iCs/>
          <w:sz w:val="24"/>
          <w:szCs w:val="24"/>
        </w:rPr>
        <w:t>Who can get free school meals</w:t>
      </w:r>
      <w:r w:rsidR="002C3E12" w:rsidRPr="00462284">
        <w:rPr>
          <w:rFonts w:ascii="Arial" w:hAnsi="Arial" w:cs="Arial"/>
          <w:sz w:val="24"/>
          <w:szCs w:val="24"/>
        </w:rPr>
        <w:t xml:space="preserve">?” Available at: </w:t>
      </w:r>
      <w:hyperlink r:id="rId34" w:history="1">
        <w:r w:rsidR="002C3E12" w:rsidRPr="00462284">
          <w:rPr>
            <w:rStyle w:val="Hyperlink"/>
            <w:rFonts w:ascii="Arial" w:hAnsi="Arial" w:cs="Arial"/>
            <w:sz w:val="24"/>
            <w:szCs w:val="24"/>
            <w:u w:val="none"/>
          </w:rPr>
          <w:t>https://www.staffordshire.gov.uk/Education/Educational-awards-benefits/FreeSchoolMeals/Q001.aspx</w:t>
        </w:r>
      </w:hyperlink>
      <w:r w:rsidR="002C3E12" w:rsidRPr="00462284">
        <w:rPr>
          <w:rFonts w:ascii="Arial" w:hAnsi="Arial" w:cs="Arial"/>
          <w:sz w:val="24"/>
          <w:szCs w:val="24"/>
        </w:rPr>
        <w:t xml:space="preserve"> </w:t>
      </w:r>
      <w:r w:rsidR="002B147B" w:rsidRPr="00462284">
        <w:rPr>
          <w:rFonts w:ascii="Arial" w:hAnsi="Arial" w:cs="Arial"/>
          <w:sz w:val="24"/>
          <w:szCs w:val="24"/>
        </w:rPr>
        <w:t>(</w:t>
      </w:r>
      <w:r w:rsidR="002C3E12" w:rsidRPr="00462284">
        <w:rPr>
          <w:rFonts w:ascii="Arial" w:hAnsi="Arial" w:cs="Arial"/>
          <w:sz w:val="24"/>
          <w:szCs w:val="24"/>
        </w:rPr>
        <w:t>Accessed: 17 October 2022</w:t>
      </w:r>
      <w:r w:rsidR="002B147B" w:rsidRPr="00462284">
        <w:rPr>
          <w:rFonts w:ascii="Arial" w:hAnsi="Arial" w:cs="Arial"/>
          <w:sz w:val="24"/>
          <w:szCs w:val="24"/>
        </w:rPr>
        <w:t>).</w:t>
      </w:r>
    </w:p>
    <w:p w14:paraId="52A4005B" w14:textId="77777777" w:rsidR="00462284" w:rsidRPr="00462284" w:rsidRDefault="00462284" w:rsidP="00843C78">
      <w:pPr>
        <w:rPr>
          <w:rFonts w:ascii="Arial" w:hAnsi="Arial" w:cs="Arial"/>
          <w:sz w:val="24"/>
          <w:szCs w:val="24"/>
        </w:rPr>
      </w:pPr>
    </w:p>
    <w:p w14:paraId="560A56BE" w14:textId="234CC165" w:rsidR="005329B9" w:rsidRPr="00462284" w:rsidRDefault="005329B9" w:rsidP="00843C78">
      <w:pPr>
        <w:rPr>
          <w:rFonts w:ascii="Arial" w:hAnsi="Arial" w:cs="Arial"/>
          <w:sz w:val="24"/>
          <w:szCs w:val="24"/>
        </w:rPr>
      </w:pPr>
      <w:r w:rsidRPr="00462284">
        <w:rPr>
          <w:rFonts w:ascii="Arial" w:hAnsi="Arial" w:cs="Arial"/>
          <w:sz w:val="24"/>
          <w:szCs w:val="24"/>
        </w:rPr>
        <w:t xml:space="preserve">Wales Online. (2022) </w:t>
      </w:r>
      <w:r w:rsidR="00B960B4" w:rsidRPr="00462284">
        <w:rPr>
          <w:rFonts w:ascii="Arial" w:hAnsi="Arial" w:cs="Arial"/>
          <w:sz w:val="24"/>
          <w:szCs w:val="24"/>
        </w:rPr>
        <w:t>“</w:t>
      </w:r>
      <w:r w:rsidR="00B960B4" w:rsidRPr="00462284">
        <w:rPr>
          <w:rFonts w:ascii="Arial" w:hAnsi="Arial" w:cs="Arial"/>
          <w:i/>
          <w:iCs/>
          <w:sz w:val="24"/>
          <w:szCs w:val="24"/>
        </w:rPr>
        <w:t>The ten areas of Wales where the most children grow up in</w:t>
      </w:r>
      <w:r w:rsidR="00B960B4" w:rsidRPr="00462284">
        <w:rPr>
          <w:rFonts w:ascii="Arial" w:hAnsi="Arial" w:cs="Arial"/>
          <w:sz w:val="24"/>
          <w:szCs w:val="24"/>
        </w:rPr>
        <w:t xml:space="preserve"> poverty”. </w:t>
      </w:r>
      <w:r w:rsidR="00556329" w:rsidRPr="00462284">
        <w:rPr>
          <w:rFonts w:ascii="Arial" w:hAnsi="Arial" w:cs="Arial"/>
          <w:sz w:val="24"/>
          <w:szCs w:val="24"/>
        </w:rPr>
        <w:t xml:space="preserve">Available at: </w:t>
      </w:r>
      <w:hyperlink r:id="rId35" w:history="1">
        <w:r w:rsidR="00556329" w:rsidRPr="00462284">
          <w:rPr>
            <w:rStyle w:val="Hyperlink"/>
            <w:rFonts w:ascii="Arial" w:hAnsi="Arial" w:cs="Arial"/>
            <w:sz w:val="24"/>
            <w:szCs w:val="24"/>
            <w:u w:val="none"/>
          </w:rPr>
          <w:t>https://www.walesonline.co.uk/news/wales-news/ten-areas-wales-most-children-23644801</w:t>
        </w:r>
      </w:hyperlink>
      <w:r w:rsidR="00556329" w:rsidRPr="00462284">
        <w:rPr>
          <w:rFonts w:ascii="Arial" w:hAnsi="Arial" w:cs="Arial"/>
          <w:sz w:val="24"/>
          <w:szCs w:val="24"/>
        </w:rPr>
        <w:t xml:space="preserve"> (Accessed: </w:t>
      </w:r>
      <w:r w:rsidR="002C527E" w:rsidRPr="00462284">
        <w:rPr>
          <w:rFonts w:ascii="Arial" w:hAnsi="Arial" w:cs="Arial"/>
          <w:sz w:val="24"/>
          <w:szCs w:val="24"/>
        </w:rPr>
        <w:t xml:space="preserve">20 October 2022). </w:t>
      </w:r>
    </w:p>
    <w:p w14:paraId="57930564" w14:textId="77777777" w:rsidR="00462284" w:rsidRPr="00462284" w:rsidRDefault="00462284" w:rsidP="00843C78">
      <w:pPr>
        <w:rPr>
          <w:rFonts w:ascii="Arial" w:hAnsi="Arial" w:cs="Arial"/>
          <w:sz w:val="24"/>
          <w:szCs w:val="24"/>
        </w:rPr>
      </w:pPr>
    </w:p>
    <w:p w14:paraId="5D00545A" w14:textId="78AE7387" w:rsidR="00F45590" w:rsidRPr="00462284" w:rsidRDefault="00F45590" w:rsidP="00843C78">
      <w:pPr>
        <w:rPr>
          <w:rFonts w:ascii="Arial" w:hAnsi="Arial" w:cs="Arial"/>
          <w:sz w:val="24"/>
          <w:szCs w:val="24"/>
        </w:rPr>
      </w:pPr>
      <w:r w:rsidRPr="00462284">
        <w:rPr>
          <w:rFonts w:ascii="Arial" w:hAnsi="Arial" w:cs="Arial"/>
          <w:sz w:val="24"/>
          <w:szCs w:val="24"/>
        </w:rPr>
        <w:t xml:space="preserve">South </w:t>
      </w:r>
      <w:r w:rsidR="00C45B59" w:rsidRPr="00462284">
        <w:rPr>
          <w:rFonts w:ascii="Arial" w:hAnsi="Arial" w:cs="Arial"/>
          <w:sz w:val="24"/>
          <w:szCs w:val="24"/>
        </w:rPr>
        <w:t>Gloucestershire</w:t>
      </w:r>
      <w:r w:rsidRPr="00462284">
        <w:rPr>
          <w:rFonts w:ascii="Arial" w:hAnsi="Arial" w:cs="Arial"/>
          <w:sz w:val="24"/>
          <w:szCs w:val="24"/>
        </w:rPr>
        <w:t xml:space="preserve"> Council, (No date found) </w:t>
      </w:r>
      <w:r w:rsidR="00C45B59" w:rsidRPr="00462284">
        <w:rPr>
          <w:rFonts w:ascii="Arial" w:hAnsi="Arial" w:cs="Arial"/>
          <w:sz w:val="24"/>
          <w:szCs w:val="24"/>
        </w:rPr>
        <w:t>“</w:t>
      </w:r>
      <w:r w:rsidR="00E1572D" w:rsidRPr="00462284">
        <w:rPr>
          <w:rFonts w:ascii="Arial" w:hAnsi="Arial" w:cs="Arial"/>
          <w:i/>
          <w:iCs/>
          <w:sz w:val="24"/>
          <w:szCs w:val="24"/>
        </w:rPr>
        <w:t>Early Years Foundation Stage</w:t>
      </w:r>
      <w:r w:rsidR="00C45B59" w:rsidRPr="00462284">
        <w:rPr>
          <w:rFonts w:ascii="Arial" w:hAnsi="Arial" w:cs="Arial"/>
          <w:i/>
          <w:iCs/>
          <w:sz w:val="24"/>
          <w:szCs w:val="24"/>
        </w:rPr>
        <w:t>”</w:t>
      </w:r>
      <w:r w:rsidR="00E1572D" w:rsidRPr="00462284">
        <w:rPr>
          <w:rFonts w:ascii="Arial" w:hAnsi="Arial" w:cs="Arial"/>
          <w:i/>
          <w:iCs/>
          <w:sz w:val="24"/>
          <w:szCs w:val="24"/>
        </w:rPr>
        <w:t>.</w:t>
      </w:r>
      <w:r w:rsidR="00E1572D" w:rsidRPr="00462284">
        <w:rPr>
          <w:rFonts w:ascii="Arial" w:hAnsi="Arial" w:cs="Arial"/>
          <w:sz w:val="24"/>
          <w:szCs w:val="24"/>
        </w:rPr>
        <w:t xml:space="preserve"> Available at: </w:t>
      </w:r>
      <w:hyperlink r:id="rId36" w:history="1">
        <w:r w:rsidR="00E1572D" w:rsidRPr="00462284">
          <w:rPr>
            <w:rStyle w:val="Hyperlink"/>
            <w:rFonts w:ascii="Arial" w:hAnsi="Arial" w:cs="Arial"/>
            <w:sz w:val="24"/>
            <w:szCs w:val="24"/>
            <w:u w:val="none"/>
          </w:rPr>
          <w:t>https://www.southglos.gov.uk/documents/cyp120065.pdf</w:t>
        </w:r>
      </w:hyperlink>
      <w:r w:rsidR="00E1572D" w:rsidRPr="00462284">
        <w:rPr>
          <w:rFonts w:ascii="Arial" w:hAnsi="Arial" w:cs="Arial"/>
          <w:sz w:val="24"/>
          <w:szCs w:val="24"/>
        </w:rPr>
        <w:t xml:space="preserve"> (</w:t>
      </w:r>
      <w:r w:rsidR="00C45B59" w:rsidRPr="00462284">
        <w:rPr>
          <w:rFonts w:ascii="Arial" w:hAnsi="Arial" w:cs="Arial"/>
          <w:sz w:val="24"/>
          <w:szCs w:val="24"/>
        </w:rPr>
        <w:t xml:space="preserve">Accessed: 21 October 2022). </w:t>
      </w:r>
    </w:p>
    <w:p w14:paraId="207B129F" w14:textId="77777777" w:rsidR="00462284" w:rsidRPr="00462284" w:rsidRDefault="00462284" w:rsidP="00A47DF2">
      <w:pPr>
        <w:rPr>
          <w:rFonts w:ascii="Arial" w:hAnsi="Arial" w:cs="Arial"/>
          <w:sz w:val="24"/>
          <w:szCs w:val="24"/>
        </w:rPr>
      </w:pPr>
    </w:p>
    <w:p w14:paraId="4C6C48CF" w14:textId="3E42B734" w:rsidR="00A47DF2" w:rsidRPr="00A47DF2" w:rsidRDefault="00A47DF2" w:rsidP="00A47DF2">
      <w:pPr>
        <w:rPr>
          <w:rFonts w:ascii="Arial" w:hAnsi="Arial" w:cs="Arial"/>
          <w:sz w:val="24"/>
          <w:szCs w:val="24"/>
        </w:rPr>
      </w:pPr>
      <w:proofErr w:type="spellStart"/>
      <w:r w:rsidRPr="00A47DF2">
        <w:rPr>
          <w:rFonts w:ascii="Arial" w:hAnsi="Arial" w:cs="Arial"/>
          <w:sz w:val="24"/>
          <w:szCs w:val="24"/>
        </w:rPr>
        <w:t>Scribbr</w:t>
      </w:r>
      <w:proofErr w:type="spellEnd"/>
      <w:r w:rsidRPr="00A47DF2">
        <w:rPr>
          <w:rFonts w:ascii="Arial" w:hAnsi="Arial" w:cs="Arial"/>
          <w:sz w:val="24"/>
          <w:szCs w:val="24"/>
        </w:rPr>
        <w:t xml:space="preserve">. (2022) </w:t>
      </w:r>
      <w:r w:rsidRPr="00A47DF2">
        <w:rPr>
          <w:rFonts w:ascii="Arial" w:hAnsi="Arial" w:cs="Arial"/>
          <w:i/>
          <w:iCs/>
          <w:sz w:val="24"/>
          <w:szCs w:val="24"/>
        </w:rPr>
        <w:t xml:space="preserve">“What is the difference between confidential and anonymity”. </w:t>
      </w:r>
      <w:r w:rsidRPr="00A47DF2">
        <w:rPr>
          <w:rFonts w:ascii="Arial" w:hAnsi="Arial" w:cs="Arial"/>
          <w:sz w:val="24"/>
          <w:szCs w:val="24"/>
        </w:rPr>
        <w:t xml:space="preserve">Available at: </w:t>
      </w:r>
      <w:hyperlink r:id="rId37" w:history="1">
        <w:r w:rsidRPr="00A47DF2">
          <w:rPr>
            <w:rStyle w:val="Hyperlink"/>
            <w:rFonts w:ascii="Arial" w:hAnsi="Arial" w:cs="Arial"/>
            <w:sz w:val="24"/>
            <w:szCs w:val="24"/>
            <w:u w:val="none"/>
          </w:rPr>
          <w:t>https://www.scribbr.com/frequently-asked-questions/anonymity-and-confidentiality/</w:t>
        </w:r>
      </w:hyperlink>
      <w:r w:rsidRPr="00A47DF2">
        <w:rPr>
          <w:rFonts w:ascii="Arial" w:hAnsi="Arial" w:cs="Arial"/>
          <w:sz w:val="24"/>
          <w:szCs w:val="24"/>
        </w:rPr>
        <w:t xml:space="preserve"> (Accessed: 27 October 2022). </w:t>
      </w:r>
    </w:p>
    <w:p w14:paraId="2E5022D5" w14:textId="77777777" w:rsidR="00462284" w:rsidRPr="00462284" w:rsidRDefault="00462284" w:rsidP="00A47DF2">
      <w:pPr>
        <w:rPr>
          <w:rFonts w:ascii="Arial" w:hAnsi="Arial" w:cs="Arial"/>
          <w:sz w:val="24"/>
          <w:szCs w:val="24"/>
        </w:rPr>
      </w:pPr>
    </w:p>
    <w:p w14:paraId="6C3C0472" w14:textId="2C86113D" w:rsidR="00A47DF2" w:rsidRPr="00A47DF2" w:rsidRDefault="00A47DF2" w:rsidP="00A47DF2">
      <w:pPr>
        <w:rPr>
          <w:rFonts w:ascii="Arial" w:hAnsi="Arial" w:cs="Arial"/>
          <w:sz w:val="24"/>
          <w:szCs w:val="24"/>
        </w:rPr>
      </w:pPr>
      <w:r w:rsidRPr="00A47DF2">
        <w:rPr>
          <w:rFonts w:ascii="Arial" w:hAnsi="Arial" w:cs="Arial"/>
          <w:sz w:val="24"/>
          <w:szCs w:val="24"/>
        </w:rPr>
        <w:t>The University of Virginia. (2022) “</w:t>
      </w:r>
      <w:r w:rsidRPr="00A47DF2">
        <w:rPr>
          <w:rFonts w:ascii="Arial" w:hAnsi="Arial" w:cs="Arial"/>
          <w:i/>
          <w:iCs/>
          <w:sz w:val="24"/>
          <w:szCs w:val="24"/>
        </w:rPr>
        <w:t>Reducing risk”.</w:t>
      </w:r>
      <w:r w:rsidRPr="00A47DF2">
        <w:rPr>
          <w:rFonts w:ascii="Arial" w:hAnsi="Arial" w:cs="Arial"/>
          <w:sz w:val="24"/>
          <w:szCs w:val="24"/>
        </w:rPr>
        <w:t xml:space="preserve"> Available at: </w:t>
      </w:r>
      <w:hyperlink r:id="rId38" w:history="1">
        <w:r w:rsidRPr="00A47DF2">
          <w:rPr>
            <w:rStyle w:val="Hyperlink"/>
            <w:rFonts w:ascii="Arial" w:hAnsi="Arial" w:cs="Arial"/>
            <w:sz w:val="24"/>
            <w:szCs w:val="24"/>
            <w:u w:val="none"/>
          </w:rPr>
          <w:t>https://research.virginia.edu/irb-sbs/reducing-risk</w:t>
        </w:r>
      </w:hyperlink>
      <w:r w:rsidRPr="00A47DF2">
        <w:rPr>
          <w:rFonts w:ascii="Arial" w:hAnsi="Arial" w:cs="Arial"/>
          <w:sz w:val="24"/>
          <w:szCs w:val="24"/>
        </w:rPr>
        <w:t xml:space="preserve"> (Accessed: 28 October 2022). </w:t>
      </w:r>
    </w:p>
    <w:p w14:paraId="038A39CC" w14:textId="77777777" w:rsidR="00462284" w:rsidRPr="00462284" w:rsidRDefault="00462284" w:rsidP="00A47DF2">
      <w:pPr>
        <w:rPr>
          <w:rFonts w:ascii="Arial" w:hAnsi="Arial" w:cs="Arial"/>
          <w:sz w:val="24"/>
          <w:szCs w:val="24"/>
        </w:rPr>
      </w:pPr>
    </w:p>
    <w:p w14:paraId="2DB71899" w14:textId="53551EC4" w:rsidR="00A47DF2" w:rsidRPr="00A47DF2" w:rsidRDefault="00A47DF2" w:rsidP="00A47DF2">
      <w:pPr>
        <w:rPr>
          <w:rFonts w:ascii="Arial" w:hAnsi="Arial" w:cs="Arial"/>
          <w:sz w:val="24"/>
          <w:szCs w:val="24"/>
        </w:rPr>
      </w:pPr>
      <w:r w:rsidRPr="00A47DF2">
        <w:rPr>
          <w:rFonts w:ascii="Arial" w:hAnsi="Arial" w:cs="Arial"/>
          <w:sz w:val="24"/>
          <w:szCs w:val="24"/>
        </w:rPr>
        <w:t xml:space="preserve">The department of health and human services. (2022) </w:t>
      </w:r>
      <w:r w:rsidRPr="00A47DF2">
        <w:rPr>
          <w:rFonts w:ascii="Arial" w:hAnsi="Arial" w:cs="Arial"/>
          <w:i/>
          <w:iCs/>
          <w:sz w:val="24"/>
          <w:szCs w:val="24"/>
        </w:rPr>
        <w:t xml:space="preserve">“Why early childhood matters”. </w:t>
      </w:r>
      <w:r w:rsidRPr="00A47DF2">
        <w:rPr>
          <w:rFonts w:ascii="Arial" w:hAnsi="Arial" w:cs="Arial"/>
          <w:sz w:val="24"/>
          <w:szCs w:val="24"/>
        </w:rPr>
        <w:t xml:space="preserve">Available at: </w:t>
      </w:r>
      <w:hyperlink r:id="rId39" w:history="1">
        <w:r w:rsidRPr="00A47DF2">
          <w:rPr>
            <w:rStyle w:val="Hyperlink"/>
            <w:rFonts w:ascii="Arial" w:hAnsi="Arial" w:cs="Arial"/>
            <w:sz w:val="24"/>
            <w:szCs w:val="24"/>
            <w:u w:val="none"/>
          </w:rPr>
          <w:t>https://www.ncdhhs.gov/about/department-initiatives/early-childhood/why-early-childhood-matters</w:t>
        </w:r>
      </w:hyperlink>
      <w:r w:rsidRPr="00A47DF2">
        <w:rPr>
          <w:rFonts w:ascii="Arial" w:hAnsi="Arial" w:cs="Arial"/>
          <w:sz w:val="24"/>
          <w:szCs w:val="24"/>
        </w:rPr>
        <w:t xml:space="preserve"> (Accessed 28 October 2022) </w:t>
      </w:r>
    </w:p>
    <w:p w14:paraId="3E98B67A" w14:textId="77777777" w:rsidR="00462284" w:rsidRPr="00462284" w:rsidRDefault="00462284" w:rsidP="00A47DF2">
      <w:pPr>
        <w:rPr>
          <w:rFonts w:ascii="Arial" w:hAnsi="Arial" w:cs="Arial"/>
          <w:sz w:val="24"/>
          <w:szCs w:val="24"/>
        </w:rPr>
      </w:pPr>
    </w:p>
    <w:p w14:paraId="643779F3" w14:textId="68D7EC7F" w:rsidR="00A47DF2" w:rsidRPr="00A47DF2" w:rsidRDefault="00A47DF2" w:rsidP="00A47DF2">
      <w:pPr>
        <w:rPr>
          <w:rFonts w:ascii="Arial" w:hAnsi="Arial" w:cs="Arial"/>
          <w:sz w:val="24"/>
          <w:szCs w:val="24"/>
        </w:rPr>
      </w:pPr>
      <w:r w:rsidRPr="00A47DF2">
        <w:rPr>
          <w:rFonts w:ascii="Arial" w:hAnsi="Arial" w:cs="Arial"/>
          <w:sz w:val="24"/>
          <w:szCs w:val="24"/>
        </w:rPr>
        <w:t>The Government. (2022) “</w:t>
      </w:r>
      <w:r w:rsidRPr="00A47DF2">
        <w:rPr>
          <w:rFonts w:ascii="Arial" w:hAnsi="Arial" w:cs="Arial"/>
          <w:i/>
          <w:iCs/>
          <w:sz w:val="24"/>
          <w:szCs w:val="24"/>
        </w:rPr>
        <w:t xml:space="preserve">Ethical considerations”. </w:t>
      </w:r>
      <w:r w:rsidRPr="00A47DF2">
        <w:rPr>
          <w:rFonts w:ascii="Arial" w:hAnsi="Arial" w:cs="Arial"/>
          <w:sz w:val="24"/>
          <w:szCs w:val="24"/>
        </w:rPr>
        <w:t xml:space="preserve">Available at: </w:t>
      </w:r>
      <w:hyperlink r:id="rId40" w:history="1">
        <w:r w:rsidRPr="00A47DF2">
          <w:rPr>
            <w:rStyle w:val="Hyperlink"/>
            <w:rFonts w:ascii="Arial" w:hAnsi="Arial" w:cs="Arial"/>
            <w:sz w:val="24"/>
            <w:szCs w:val="24"/>
            <w:u w:val="none"/>
          </w:rPr>
          <w:t>https://www.gov.uk/</w:t>
        </w:r>
      </w:hyperlink>
    </w:p>
    <w:p w14:paraId="3F4E4D59" w14:textId="77777777" w:rsidR="00A47DF2" w:rsidRPr="00A47DF2" w:rsidRDefault="00A47DF2" w:rsidP="00A47DF2">
      <w:pPr>
        <w:rPr>
          <w:rFonts w:ascii="Arial" w:hAnsi="Arial" w:cs="Arial"/>
          <w:sz w:val="24"/>
          <w:szCs w:val="24"/>
        </w:rPr>
      </w:pPr>
      <w:r w:rsidRPr="00A47DF2">
        <w:rPr>
          <w:rFonts w:ascii="Arial" w:hAnsi="Arial" w:cs="Arial"/>
          <w:sz w:val="24"/>
          <w:szCs w:val="24"/>
        </w:rPr>
        <w:t xml:space="preserve">(Accessed: 28 October 2022)  </w:t>
      </w:r>
    </w:p>
    <w:p w14:paraId="399A47C9" w14:textId="77777777" w:rsidR="00A47DF2" w:rsidRPr="00462284" w:rsidRDefault="00A47DF2" w:rsidP="00843C78">
      <w:pPr>
        <w:rPr>
          <w:rFonts w:ascii="Arial" w:hAnsi="Arial" w:cs="Arial"/>
          <w:sz w:val="24"/>
          <w:szCs w:val="24"/>
        </w:rPr>
      </w:pPr>
    </w:p>
    <w:p w14:paraId="7C59EBDD" w14:textId="34D1B49F" w:rsidR="0017324B" w:rsidRPr="00462284" w:rsidRDefault="0017324B" w:rsidP="00D73843">
      <w:pPr>
        <w:rPr>
          <w:rFonts w:ascii="Arial" w:hAnsi="Arial" w:cs="Arial"/>
          <w:sz w:val="24"/>
          <w:szCs w:val="24"/>
        </w:rPr>
      </w:pPr>
      <w:r w:rsidRPr="00462284">
        <w:rPr>
          <w:rFonts w:ascii="Arial" w:hAnsi="Arial" w:cs="Arial"/>
          <w:sz w:val="24"/>
          <w:szCs w:val="24"/>
        </w:rPr>
        <w:t xml:space="preserve">University </w:t>
      </w:r>
      <w:r w:rsidR="00870B00" w:rsidRPr="00462284">
        <w:rPr>
          <w:rFonts w:ascii="Arial" w:hAnsi="Arial" w:cs="Arial"/>
          <w:sz w:val="24"/>
          <w:szCs w:val="24"/>
        </w:rPr>
        <w:t xml:space="preserve">Libraries. (2022) </w:t>
      </w:r>
      <w:r w:rsidR="008074A2" w:rsidRPr="00462284">
        <w:rPr>
          <w:rFonts w:ascii="Arial" w:hAnsi="Arial" w:cs="Arial"/>
          <w:i/>
          <w:iCs/>
          <w:sz w:val="24"/>
          <w:szCs w:val="24"/>
        </w:rPr>
        <w:t>“</w:t>
      </w:r>
      <w:r w:rsidR="00870B00" w:rsidRPr="00462284">
        <w:rPr>
          <w:rFonts w:ascii="Arial" w:hAnsi="Arial" w:cs="Arial"/>
          <w:i/>
          <w:iCs/>
          <w:sz w:val="24"/>
          <w:szCs w:val="24"/>
        </w:rPr>
        <w:t>Interview</w:t>
      </w:r>
      <w:r w:rsidR="008074A2" w:rsidRPr="00462284">
        <w:rPr>
          <w:rFonts w:ascii="Arial" w:hAnsi="Arial" w:cs="Arial"/>
          <w:i/>
          <w:iCs/>
          <w:sz w:val="24"/>
          <w:szCs w:val="24"/>
        </w:rPr>
        <w:t xml:space="preserve"> Research</w:t>
      </w:r>
      <w:r w:rsidR="008074A2" w:rsidRPr="00462284">
        <w:rPr>
          <w:rFonts w:ascii="Arial" w:hAnsi="Arial" w:cs="Arial"/>
          <w:sz w:val="24"/>
          <w:szCs w:val="24"/>
        </w:rPr>
        <w:t xml:space="preserve">”. Available at: </w:t>
      </w:r>
      <w:hyperlink r:id="rId41" w:anchor=":~:text=Interviews%20are%20most%20effective%20for,depth%20information%20will%20be%20collected" w:history="1">
        <w:r w:rsidR="008074A2" w:rsidRPr="00462284">
          <w:rPr>
            <w:rStyle w:val="Hyperlink"/>
            <w:rFonts w:ascii="Arial" w:hAnsi="Arial" w:cs="Arial"/>
            <w:sz w:val="24"/>
            <w:szCs w:val="24"/>
            <w:u w:val="none"/>
          </w:rPr>
          <w:t>https://guides.lib.vt.edu/researchmethods/interviews#:~:text=Interviews%20are%20most%20effective%20for,depth%20information%20will%20be%20collected</w:t>
        </w:r>
      </w:hyperlink>
      <w:r w:rsidR="008074A2" w:rsidRPr="00462284">
        <w:rPr>
          <w:rFonts w:ascii="Arial" w:hAnsi="Arial" w:cs="Arial"/>
          <w:sz w:val="24"/>
          <w:szCs w:val="24"/>
        </w:rPr>
        <w:t xml:space="preserve">. </w:t>
      </w:r>
      <w:r w:rsidR="00091271" w:rsidRPr="00462284">
        <w:rPr>
          <w:rFonts w:ascii="Arial" w:hAnsi="Arial" w:cs="Arial"/>
          <w:sz w:val="24"/>
          <w:szCs w:val="24"/>
        </w:rPr>
        <w:t>(</w:t>
      </w:r>
      <w:r w:rsidR="008074A2" w:rsidRPr="00462284">
        <w:rPr>
          <w:rFonts w:ascii="Arial" w:hAnsi="Arial" w:cs="Arial"/>
          <w:sz w:val="24"/>
          <w:szCs w:val="24"/>
        </w:rPr>
        <w:t xml:space="preserve">Accessed: </w:t>
      </w:r>
      <w:r w:rsidR="00091271" w:rsidRPr="00462284">
        <w:rPr>
          <w:rFonts w:ascii="Arial" w:hAnsi="Arial" w:cs="Arial"/>
          <w:sz w:val="24"/>
          <w:szCs w:val="24"/>
        </w:rPr>
        <w:t>21 October 2022).</w:t>
      </w:r>
    </w:p>
    <w:p w14:paraId="43C16A69" w14:textId="77777777" w:rsidR="00462284" w:rsidRPr="00462284" w:rsidRDefault="00462284" w:rsidP="00D73843">
      <w:pPr>
        <w:rPr>
          <w:rFonts w:ascii="Arial" w:hAnsi="Arial" w:cs="Arial"/>
          <w:sz w:val="24"/>
          <w:szCs w:val="24"/>
        </w:rPr>
      </w:pPr>
    </w:p>
    <w:p w14:paraId="008208E8" w14:textId="039D4735" w:rsidR="00E7652E" w:rsidRPr="00462284" w:rsidRDefault="00E7652E" w:rsidP="00D73843">
      <w:pPr>
        <w:rPr>
          <w:rFonts w:ascii="Arial" w:hAnsi="Arial" w:cs="Arial"/>
          <w:sz w:val="24"/>
          <w:szCs w:val="24"/>
        </w:rPr>
      </w:pPr>
      <w:r w:rsidRPr="00462284">
        <w:rPr>
          <w:rFonts w:ascii="Arial" w:hAnsi="Arial" w:cs="Arial"/>
          <w:sz w:val="24"/>
          <w:szCs w:val="24"/>
        </w:rPr>
        <w:lastRenderedPageBreak/>
        <w:t xml:space="preserve">UNAIDS. (2022) </w:t>
      </w:r>
      <w:r w:rsidR="005732EE" w:rsidRPr="00462284">
        <w:rPr>
          <w:rFonts w:ascii="Arial" w:hAnsi="Arial" w:cs="Arial"/>
          <w:i/>
          <w:iCs/>
          <w:sz w:val="24"/>
          <w:szCs w:val="24"/>
        </w:rPr>
        <w:t xml:space="preserve">“What is triangulation?”. </w:t>
      </w:r>
      <w:r w:rsidR="005732EE" w:rsidRPr="00462284">
        <w:rPr>
          <w:rFonts w:ascii="Arial" w:hAnsi="Arial" w:cs="Arial"/>
          <w:sz w:val="24"/>
          <w:szCs w:val="24"/>
        </w:rPr>
        <w:t xml:space="preserve">Available at: </w:t>
      </w:r>
      <w:hyperlink r:id="rId42" w:history="1">
        <w:r w:rsidR="00182626" w:rsidRPr="00462284">
          <w:rPr>
            <w:rStyle w:val="Hyperlink"/>
            <w:rFonts w:ascii="Arial" w:hAnsi="Arial" w:cs="Arial"/>
            <w:sz w:val="24"/>
            <w:szCs w:val="24"/>
            <w:u w:val="none"/>
          </w:rPr>
          <w:t>https://www.unaids.org/sites/default/files/sub_landing/files/10_4-Intro-to-triangulation-MEF.pdf</w:t>
        </w:r>
      </w:hyperlink>
      <w:r w:rsidR="00182626" w:rsidRPr="00462284">
        <w:rPr>
          <w:rFonts w:ascii="Arial" w:hAnsi="Arial" w:cs="Arial"/>
          <w:sz w:val="24"/>
          <w:szCs w:val="24"/>
        </w:rPr>
        <w:t xml:space="preserve"> (Accessed: 24 October 2022). </w:t>
      </w:r>
    </w:p>
    <w:p w14:paraId="462FF776" w14:textId="77777777" w:rsidR="00462284" w:rsidRPr="00462284" w:rsidRDefault="00462284" w:rsidP="00182626">
      <w:pPr>
        <w:rPr>
          <w:rFonts w:ascii="Arial" w:hAnsi="Arial" w:cs="Arial"/>
          <w:sz w:val="24"/>
          <w:szCs w:val="24"/>
        </w:rPr>
      </w:pPr>
    </w:p>
    <w:p w14:paraId="666C1DFB" w14:textId="6E1C13C9" w:rsidR="00182626" w:rsidRPr="00462284" w:rsidRDefault="00182626" w:rsidP="00182626">
      <w:pPr>
        <w:rPr>
          <w:rFonts w:ascii="Arial" w:hAnsi="Arial" w:cs="Arial"/>
          <w:sz w:val="24"/>
          <w:szCs w:val="24"/>
        </w:rPr>
      </w:pPr>
      <w:r w:rsidRPr="00462284">
        <w:rPr>
          <w:rFonts w:ascii="Arial" w:hAnsi="Arial" w:cs="Arial"/>
          <w:sz w:val="24"/>
          <w:szCs w:val="24"/>
        </w:rPr>
        <w:t xml:space="preserve">UNAIDS. (2022) </w:t>
      </w:r>
      <w:r w:rsidRPr="00462284">
        <w:rPr>
          <w:rFonts w:ascii="Arial" w:hAnsi="Arial" w:cs="Arial"/>
          <w:i/>
          <w:iCs/>
          <w:sz w:val="24"/>
          <w:szCs w:val="24"/>
        </w:rPr>
        <w:t xml:space="preserve">“What is triangulation?”. </w:t>
      </w:r>
      <w:r w:rsidRPr="00462284">
        <w:rPr>
          <w:rFonts w:ascii="Arial" w:hAnsi="Arial" w:cs="Arial"/>
          <w:sz w:val="24"/>
          <w:szCs w:val="24"/>
        </w:rPr>
        <w:t xml:space="preserve">Available at: </w:t>
      </w:r>
      <w:hyperlink r:id="rId43" w:history="1">
        <w:r w:rsidRPr="00462284">
          <w:rPr>
            <w:rStyle w:val="Hyperlink"/>
            <w:rFonts w:ascii="Arial" w:hAnsi="Arial" w:cs="Arial"/>
            <w:sz w:val="24"/>
            <w:szCs w:val="24"/>
            <w:u w:val="none"/>
          </w:rPr>
          <w:t>https://www.unaids.org/sites/default/files/sub_landing/files/10_4-Intro-to-triangulation-MEF.pdf</w:t>
        </w:r>
      </w:hyperlink>
      <w:r w:rsidRPr="00462284">
        <w:rPr>
          <w:rFonts w:ascii="Arial" w:hAnsi="Arial" w:cs="Arial"/>
          <w:sz w:val="24"/>
          <w:szCs w:val="24"/>
        </w:rPr>
        <w:t xml:space="preserve"> (Accessed: 24 October 2022). </w:t>
      </w:r>
    </w:p>
    <w:p w14:paraId="4B7EC7E8" w14:textId="77777777" w:rsidR="00462284" w:rsidRPr="00462284" w:rsidRDefault="00462284" w:rsidP="00780B94">
      <w:pPr>
        <w:rPr>
          <w:rFonts w:ascii="Arial" w:hAnsi="Arial" w:cs="Arial"/>
          <w:sz w:val="24"/>
          <w:szCs w:val="24"/>
        </w:rPr>
      </w:pPr>
    </w:p>
    <w:p w14:paraId="56E43798" w14:textId="39354402" w:rsidR="00780B94" w:rsidRPr="00462284" w:rsidRDefault="00B925F9" w:rsidP="00780B94">
      <w:pPr>
        <w:rPr>
          <w:rFonts w:ascii="Arial" w:hAnsi="Arial" w:cs="Arial"/>
          <w:sz w:val="24"/>
          <w:szCs w:val="24"/>
        </w:rPr>
      </w:pPr>
      <w:r w:rsidRPr="00462284">
        <w:rPr>
          <w:rFonts w:ascii="Arial" w:hAnsi="Arial" w:cs="Arial"/>
          <w:sz w:val="24"/>
          <w:szCs w:val="24"/>
        </w:rPr>
        <w:t xml:space="preserve">University of California. (2021) </w:t>
      </w:r>
      <w:r w:rsidR="00780B94" w:rsidRPr="00462284">
        <w:rPr>
          <w:rFonts w:ascii="Arial" w:hAnsi="Arial" w:cs="Arial"/>
          <w:sz w:val="24"/>
          <w:szCs w:val="24"/>
        </w:rPr>
        <w:t>“</w:t>
      </w:r>
      <w:r w:rsidR="00780B94" w:rsidRPr="00462284">
        <w:rPr>
          <w:rFonts w:ascii="Arial" w:hAnsi="Arial" w:cs="Arial"/>
          <w:i/>
          <w:iCs/>
          <w:sz w:val="24"/>
          <w:szCs w:val="24"/>
        </w:rPr>
        <w:t xml:space="preserve">Obtaining and Documenting Informed Consent”. </w:t>
      </w:r>
      <w:r w:rsidR="00780B94" w:rsidRPr="00462284">
        <w:rPr>
          <w:rFonts w:ascii="Arial" w:hAnsi="Arial" w:cs="Arial"/>
          <w:sz w:val="24"/>
          <w:szCs w:val="24"/>
        </w:rPr>
        <w:t xml:space="preserve">Available at: </w:t>
      </w:r>
      <w:hyperlink r:id="rId44" w:history="1">
        <w:r w:rsidR="004E3384" w:rsidRPr="00462284">
          <w:rPr>
            <w:rStyle w:val="Hyperlink"/>
            <w:rFonts w:ascii="Arial" w:hAnsi="Arial" w:cs="Arial"/>
            <w:sz w:val="24"/>
            <w:szCs w:val="24"/>
            <w:u w:val="none"/>
          </w:rPr>
          <w:t>https://irb.ucsf.edu/obtaining-and-documenting-informed-consent</w:t>
        </w:r>
      </w:hyperlink>
      <w:r w:rsidR="004E3384" w:rsidRPr="00462284">
        <w:rPr>
          <w:rFonts w:ascii="Arial" w:hAnsi="Arial" w:cs="Arial"/>
          <w:sz w:val="24"/>
          <w:szCs w:val="24"/>
        </w:rPr>
        <w:t xml:space="preserve"> (Accessed: 25 October 2022). </w:t>
      </w:r>
    </w:p>
    <w:p w14:paraId="687D36F2" w14:textId="77777777" w:rsidR="00462284" w:rsidRPr="00462284" w:rsidRDefault="00462284" w:rsidP="00A47DF2">
      <w:pPr>
        <w:rPr>
          <w:rFonts w:ascii="Arial" w:hAnsi="Arial" w:cs="Arial"/>
          <w:sz w:val="24"/>
          <w:szCs w:val="24"/>
        </w:rPr>
      </w:pPr>
    </w:p>
    <w:p w14:paraId="4106F394" w14:textId="59C7FE8C" w:rsidR="00A47DF2" w:rsidRPr="00A47DF2" w:rsidRDefault="00A47DF2" w:rsidP="00A47DF2">
      <w:pPr>
        <w:rPr>
          <w:rFonts w:ascii="Arial" w:hAnsi="Arial" w:cs="Arial"/>
          <w:sz w:val="24"/>
          <w:szCs w:val="24"/>
        </w:rPr>
      </w:pPr>
      <w:r w:rsidRPr="00A47DF2">
        <w:rPr>
          <w:rFonts w:ascii="Arial" w:hAnsi="Arial" w:cs="Arial"/>
          <w:sz w:val="24"/>
          <w:szCs w:val="24"/>
        </w:rPr>
        <w:t>Williams, T. (2021) “</w:t>
      </w:r>
      <w:r w:rsidRPr="00A47DF2">
        <w:rPr>
          <w:rFonts w:ascii="Arial" w:hAnsi="Arial" w:cs="Arial"/>
          <w:i/>
          <w:iCs/>
          <w:sz w:val="24"/>
          <w:szCs w:val="24"/>
        </w:rPr>
        <w:t xml:space="preserve">Why is quantitative research important?”. </w:t>
      </w:r>
      <w:r w:rsidRPr="00A47DF2">
        <w:rPr>
          <w:rFonts w:ascii="Arial" w:hAnsi="Arial" w:cs="Arial"/>
          <w:sz w:val="24"/>
          <w:szCs w:val="24"/>
        </w:rPr>
        <w:t xml:space="preserve">Available at: </w:t>
      </w:r>
      <w:hyperlink r:id="rId45" w:history="1">
        <w:r w:rsidRPr="00A47DF2">
          <w:rPr>
            <w:rStyle w:val="Hyperlink"/>
            <w:rFonts w:ascii="Arial" w:hAnsi="Arial" w:cs="Arial"/>
            <w:sz w:val="24"/>
            <w:szCs w:val="24"/>
            <w:u w:val="none"/>
          </w:rPr>
          <w:t>https://www.gcu.edu/blog/doctoral-journey/why-quantitative-research-important</w:t>
        </w:r>
      </w:hyperlink>
      <w:r w:rsidRPr="00A47DF2">
        <w:rPr>
          <w:rFonts w:ascii="Arial" w:hAnsi="Arial" w:cs="Arial"/>
          <w:sz w:val="24"/>
          <w:szCs w:val="24"/>
        </w:rPr>
        <w:t xml:space="preserve"> (Accessed: 23 October 2022). </w:t>
      </w:r>
    </w:p>
    <w:p w14:paraId="236F59BA" w14:textId="7B528774" w:rsidR="00D272F4" w:rsidRPr="00462284" w:rsidRDefault="00D272F4" w:rsidP="00182626">
      <w:pPr>
        <w:rPr>
          <w:rFonts w:ascii="Arial" w:hAnsi="Arial" w:cs="Arial"/>
          <w:sz w:val="24"/>
          <w:szCs w:val="24"/>
          <w:u w:val="single"/>
        </w:rPr>
      </w:pPr>
    </w:p>
    <w:p w14:paraId="26ADF48C" w14:textId="74C48D85" w:rsidR="009F377F" w:rsidRPr="00462284" w:rsidRDefault="009F377F" w:rsidP="00D73843">
      <w:pPr>
        <w:rPr>
          <w:rFonts w:ascii="Arial" w:hAnsi="Arial" w:cs="Arial"/>
          <w:sz w:val="24"/>
          <w:szCs w:val="24"/>
        </w:rPr>
      </w:pPr>
    </w:p>
    <w:sectPr w:rsidR="009F377F" w:rsidRPr="004622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71F80"/>
    <w:multiLevelType w:val="hybridMultilevel"/>
    <w:tmpl w:val="62CE0ED6"/>
    <w:lvl w:ilvl="0" w:tplc="75ACC916">
      <w:start w:val="1"/>
      <w:numFmt w:val="lowerLetter"/>
      <w:lvlText w:val="%1."/>
      <w:lvlJc w:val="left"/>
      <w:pPr>
        <w:ind w:left="1080" w:hanging="360"/>
      </w:pPr>
    </w:lvl>
    <w:lvl w:ilvl="1" w:tplc="0DA027F6">
      <w:start w:val="1"/>
      <w:numFmt w:val="lowerLetter"/>
      <w:lvlText w:val="%2."/>
      <w:lvlJc w:val="left"/>
      <w:pPr>
        <w:ind w:left="1440" w:hanging="360"/>
      </w:pPr>
    </w:lvl>
    <w:lvl w:ilvl="2" w:tplc="6002B86E">
      <w:start w:val="1"/>
      <w:numFmt w:val="lowerRoman"/>
      <w:lvlText w:val="%3."/>
      <w:lvlJc w:val="right"/>
      <w:pPr>
        <w:ind w:left="2160" w:hanging="180"/>
      </w:pPr>
    </w:lvl>
    <w:lvl w:ilvl="3" w:tplc="05E6BF96">
      <w:start w:val="1"/>
      <w:numFmt w:val="decimal"/>
      <w:lvlText w:val="%4."/>
      <w:lvlJc w:val="left"/>
      <w:pPr>
        <w:ind w:left="2880" w:hanging="360"/>
      </w:pPr>
    </w:lvl>
    <w:lvl w:ilvl="4" w:tplc="4F143734">
      <w:start w:val="1"/>
      <w:numFmt w:val="lowerLetter"/>
      <w:lvlText w:val="%5."/>
      <w:lvlJc w:val="left"/>
      <w:pPr>
        <w:ind w:left="3600" w:hanging="360"/>
      </w:pPr>
    </w:lvl>
    <w:lvl w:ilvl="5" w:tplc="14FECFEE">
      <w:start w:val="1"/>
      <w:numFmt w:val="lowerRoman"/>
      <w:lvlText w:val="%6."/>
      <w:lvlJc w:val="right"/>
      <w:pPr>
        <w:ind w:left="4320" w:hanging="180"/>
      </w:pPr>
    </w:lvl>
    <w:lvl w:ilvl="6" w:tplc="55C62004">
      <w:start w:val="1"/>
      <w:numFmt w:val="decimal"/>
      <w:lvlText w:val="%7."/>
      <w:lvlJc w:val="left"/>
      <w:pPr>
        <w:ind w:left="5040" w:hanging="360"/>
      </w:pPr>
    </w:lvl>
    <w:lvl w:ilvl="7" w:tplc="92E622CA">
      <w:start w:val="1"/>
      <w:numFmt w:val="lowerLetter"/>
      <w:lvlText w:val="%8."/>
      <w:lvlJc w:val="left"/>
      <w:pPr>
        <w:ind w:left="5760" w:hanging="360"/>
      </w:pPr>
    </w:lvl>
    <w:lvl w:ilvl="8" w:tplc="EC7E522E">
      <w:start w:val="1"/>
      <w:numFmt w:val="lowerRoman"/>
      <w:lvlText w:val="%9."/>
      <w:lvlJc w:val="right"/>
      <w:pPr>
        <w:ind w:left="6480" w:hanging="180"/>
      </w:pPr>
    </w:lvl>
  </w:abstractNum>
  <w:abstractNum w:abstractNumId="1" w15:restartNumberingAfterBreak="0">
    <w:nsid w:val="455055F6"/>
    <w:multiLevelType w:val="multilevel"/>
    <w:tmpl w:val="EAF2F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7D362E5"/>
    <w:multiLevelType w:val="multilevel"/>
    <w:tmpl w:val="6A500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EFB57CF"/>
    <w:multiLevelType w:val="multilevel"/>
    <w:tmpl w:val="C6B0E7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8930938">
    <w:abstractNumId w:val="0"/>
  </w:num>
  <w:num w:numId="2" w16cid:durableId="1219627570">
    <w:abstractNumId w:val="2"/>
  </w:num>
  <w:num w:numId="3" w16cid:durableId="1777866725">
    <w:abstractNumId w:val="3"/>
  </w:num>
  <w:num w:numId="4" w16cid:durableId="6159898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BB7"/>
    <w:rsid w:val="00005702"/>
    <w:rsid w:val="00013B98"/>
    <w:rsid w:val="00025A53"/>
    <w:rsid w:val="00027E21"/>
    <w:rsid w:val="00031ED6"/>
    <w:rsid w:val="00035F1F"/>
    <w:rsid w:val="00037713"/>
    <w:rsid w:val="00040B2E"/>
    <w:rsid w:val="000417CD"/>
    <w:rsid w:val="000545D8"/>
    <w:rsid w:val="0007439A"/>
    <w:rsid w:val="00074A56"/>
    <w:rsid w:val="000751C7"/>
    <w:rsid w:val="00075C4C"/>
    <w:rsid w:val="000817C3"/>
    <w:rsid w:val="00085C8E"/>
    <w:rsid w:val="00086204"/>
    <w:rsid w:val="00091271"/>
    <w:rsid w:val="000A0959"/>
    <w:rsid w:val="000A453F"/>
    <w:rsid w:val="000A5E14"/>
    <w:rsid w:val="000C074C"/>
    <w:rsid w:val="000D7120"/>
    <w:rsid w:val="000E1645"/>
    <w:rsid w:val="000E5952"/>
    <w:rsid w:val="00100640"/>
    <w:rsid w:val="00102C59"/>
    <w:rsid w:val="00103AA8"/>
    <w:rsid w:val="00113183"/>
    <w:rsid w:val="0011748D"/>
    <w:rsid w:val="00124E18"/>
    <w:rsid w:val="00125BCB"/>
    <w:rsid w:val="0012657C"/>
    <w:rsid w:val="00126653"/>
    <w:rsid w:val="00127467"/>
    <w:rsid w:val="00133CED"/>
    <w:rsid w:val="00134085"/>
    <w:rsid w:val="00144DBF"/>
    <w:rsid w:val="00145EA7"/>
    <w:rsid w:val="00152D8C"/>
    <w:rsid w:val="00157ED5"/>
    <w:rsid w:val="0017119B"/>
    <w:rsid w:val="0017324B"/>
    <w:rsid w:val="00175EEB"/>
    <w:rsid w:val="001811DB"/>
    <w:rsid w:val="001820EE"/>
    <w:rsid w:val="00182626"/>
    <w:rsid w:val="00193760"/>
    <w:rsid w:val="001979D3"/>
    <w:rsid w:val="001B1EDE"/>
    <w:rsid w:val="001B40D4"/>
    <w:rsid w:val="001B5F22"/>
    <w:rsid w:val="001C0D9F"/>
    <w:rsid w:val="001C35B5"/>
    <w:rsid w:val="001D136B"/>
    <w:rsid w:val="001D7763"/>
    <w:rsid w:val="001E1777"/>
    <w:rsid w:val="001E27A3"/>
    <w:rsid w:val="001E7907"/>
    <w:rsid w:val="001F197A"/>
    <w:rsid w:val="001F2FAB"/>
    <w:rsid w:val="001F4DA4"/>
    <w:rsid w:val="001F513C"/>
    <w:rsid w:val="001F6B69"/>
    <w:rsid w:val="001F6FC4"/>
    <w:rsid w:val="00200E46"/>
    <w:rsid w:val="0020732C"/>
    <w:rsid w:val="00211EBF"/>
    <w:rsid w:val="002130F7"/>
    <w:rsid w:val="002137EC"/>
    <w:rsid w:val="0021763C"/>
    <w:rsid w:val="00223C3F"/>
    <w:rsid w:val="00227C67"/>
    <w:rsid w:val="00231337"/>
    <w:rsid w:val="0023314D"/>
    <w:rsid w:val="00236172"/>
    <w:rsid w:val="002412C5"/>
    <w:rsid w:val="00244CCA"/>
    <w:rsid w:val="002466AB"/>
    <w:rsid w:val="002510A6"/>
    <w:rsid w:val="00252BFD"/>
    <w:rsid w:val="002539E8"/>
    <w:rsid w:val="00253D09"/>
    <w:rsid w:val="0026218D"/>
    <w:rsid w:val="00263611"/>
    <w:rsid w:val="00265F5D"/>
    <w:rsid w:val="00272CC9"/>
    <w:rsid w:val="0027356E"/>
    <w:rsid w:val="00277F59"/>
    <w:rsid w:val="00281A37"/>
    <w:rsid w:val="002873F8"/>
    <w:rsid w:val="002875F9"/>
    <w:rsid w:val="00293262"/>
    <w:rsid w:val="00295CE7"/>
    <w:rsid w:val="002B147B"/>
    <w:rsid w:val="002B286D"/>
    <w:rsid w:val="002B33B6"/>
    <w:rsid w:val="002B3711"/>
    <w:rsid w:val="002C3E12"/>
    <w:rsid w:val="002C4CEC"/>
    <w:rsid w:val="002C4EF0"/>
    <w:rsid w:val="002C527E"/>
    <w:rsid w:val="002C6F2D"/>
    <w:rsid w:val="002C7DDD"/>
    <w:rsid w:val="002D75F1"/>
    <w:rsid w:val="002E2E32"/>
    <w:rsid w:val="002F2DCC"/>
    <w:rsid w:val="002F617A"/>
    <w:rsid w:val="002F7521"/>
    <w:rsid w:val="00302846"/>
    <w:rsid w:val="00302C90"/>
    <w:rsid w:val="003034DB"/>
    <w:rsid w:val="00307096"/>
    <w:rsid w:val="00314E0B"/>
    <w:rsid w:val="0032389D"/>
    <w:rsid w:val="00324706"/>
    <w:rsid w:val="00337FCD"/>
    <w:rsid w:val="0034420D"/>
    <w:rsid w:val="00350651"/>
    <w:rsid w:val="00350EA2"/>
    <w:rsid w:val="00353427"/>
    <w:rsid w:val="00364AB4"/>
    <w:rsid w:val="00364F3F"/>
    <w:rsid w:val="00383285"/>
    <w:rsid w:val="003855A0"/>
    <w:rsid w:val="00390966"/>
    <w:rsid w:val="00394982"/>
    <w:rsid w:val="00394B56"/>
    <w:rsid w:val="0039539A"/>
    <w:rsid w:val="003A3617"/>
    <w:rsid w:val="003A6ECF"/>
    <w:rsid w:val="003B05D1"/>
    <w:rsid w:val="003B2462"/>
    <w:rsid w:val="003B5F4F"/>
    <w:rsid w:val="003D1B84"/>
    <w:rsid w:val="003D5B34"/>
    <w:rsid w:val="003D6312"/>
    <w:rsid w:val="003D7310"/>
    <w:rsid w:val="003E2BC2"/>
    <w:rsid w:val="003E4719"/>
    <w:rsid w:val="003E58E2"/>
    <w:rsid w:val="003E6340"/>
    <w:rsid w:val="003F3B89"/>
    <w:rsid w:val="003F6065"/>
    <w:rsid w:val="00402F55"/>
    <w:rsid w:val="00404194"/>
    <w:rsid w:val="00407E3B"/>
    <w:rsid w:val="00407F24"/>
    <w:rsid w:val="00410992"/>
    <w:rsid w:val="004237A2"/>
    <w:rsid w:val="00424E6B"/>
    <w:rsid w:val="00425180"/>
    <w:rsid w:val="00427998"/>
    <w:rsid w:val="00432538"/>
    <w:rsid w:val="00433D88"/>
    <w:rsid w:val="004353D9"/>
    <w:rsid w:val="0043749F"/>
    <w:rsid w:val="004376E6"/>
    <w:rsid w:val="0044092D"/>
    <w:rsid w:val="00442CAC"/>
    <w:rsid w:val="0044378B"/>
    <w:rsid w:val="004449A6"/>
    <w:rsid w:val="00444E9B"/>
    <w:rsid w:val="0044653B"/>
    <w:rsid w:val="00447209"/>
    <w:rsid w:val="00456DD0"/>
    <w:rsid w:val="004571F5"/>
    <w:rsid w:val="00462284"/>
    <w:rsid w:val="00463102"/>
    <w:rsid w:val="00464B77"/>
    <w:rsid w:val="00465800"/>
    <w:rsid w:val="0047024D"/>
    <w:rsid w:val="00475DF7"/>
    <w:rsid w:val="00475ED4"/>
    <w:rsid w:val="00483AC9"/>
    <w:rsid w:val="004845AE"/>
    <w:rsid w:val="00496418"/>
    <w:rsid w:val="004A013D"/>
    <w:rsid w:val="004A48DD"/>
    <w:rsid w:val="004A5FEE"/>
    <w:rsid w:val="004C0D1F"/>
    <w:rsid w:val="004D19B7"/>
    <w:rsid w:val="004D3097"/>
    <w:rsid w:val="004D42C3"/>
    <w:rsid w:val="004E1527"/>
    <w:rsid w:val="004E2646"/>
    <w:rsid w:val="004E3384"/>
    <w:rsid w:val="004E58E3"/>
    <w:rsid w:val="004F27DB"/>
    <w:rsid w:val="004F3E10"/>
    <w:rsid w:val="004F7249"/>
    <w:rsid w:val="004F797F"/>
    <w:rsid w:val="00500453"/>
    <w:rsid w:val="00513D70"/>
    <w:rsid w:val="00520068"/>
    <w:rsid w:val="00522497"/>
    <w:rsid w:val="005248F1"/>
    <w:rsid w:val="005329B9"/>
    <w:rsid w:val="00534976"/>
    <w:rsid w:val="00541E77"/>
    <w:rsid w:val="00542F3A"/>
    <w:rsid w:val="00543EA2"/>
    <w:rsid w:val="0054755E"/>
    <w:rsid w:val="00556329"/>
    <w:rsid w:val="0056343E"/>
    <w:rsid w:val="00566A8B"/>
    <w:rsid w:val="005672B1"/>
    <w:rsid w:val="005673C0"/>
    <w:rsid w:val="0057225E"/>
    <w:rsid w:val="005726E4"/>
    <w:rsid w:val="00572A49"/>
    <w:rsid w:val="005732EE"/>
    <w:rsid w:val="005767EA"/>
    <w:rsid w:val="00582843"/>
    <w:rsid w:val="00582B5B"/>
    <w:rsid w:val="00586844"/>
    <w:rsid w:val="005911D4"/>
    <w:rsid w:val="005929C9"/>
    <w:rsid w:val="005A215C"/>
    <w:rsid w:val="005A304E"/>
    <w:rsid w:val="005B2014"/>
    <w:rsid w:val="005B2298"/>
    <w:rsid w:val="005B27C3"/>
    <w:rsid w:val="005B33BE"/>
    <w:rsid w:val="005B41F3"/>
    <w:rsid w:val="005B58B8"/>
    <w:rsid w:val="005B7C22"/>
    <w:rsid w:val="005D103E"/>
    <w:rsid w:val="005D11AF"/>
    <w:rsid w:val="005D2363"/>
    <w:rsid w:val="005D25DD"/>
    <w:rsid w:val="005D3A88"/>
    <w:rsid w:val="005D47CD"/>
    <w:rsid w:val="005D7382"/>
    <w:rsid w:val="005D7DD7"/>
    <w:rsid w:val="005E40AB"/>
    <w:rsid w:val="005E691C"/>
    <w:rsid w:val="005E6DF3"/>
    <w:rsid w:val="005F3979"/>
    <w:rsid w:val="005F5176"/>
    <w:rsid w:val="005F55D6"/>
    <w:rsid w:val="00610A2C"/>
    <w:rsid w:val="006138B9"/>
    <w:rsid w:val="00615FB5"/>
    <w:rsid w:val="00626627"/>
    <w:rsid w:val="006278A9"/>
    <w:rsid w:val="00640486"/>
    <w:rsid w:val="00643F62"/>
    <w:rsid w:val="00647DBA"/>
    <w:rsid w:val="00651C11"/>
    <w:rsid w:val="00661F30"/>
    <w:rsid w:val="006644A5"/>
    <w:rsid w:val="00675ED6"/>
    <w:rsid w:val="00676C74"/>
    <w:rsid w:val="006770CC"/>
    <w:rsid w:val="0068269D"/>
    <w:rsid w:val="006A2F75"/>
    <w:rsid w:val="006A69F5"/>
    <w:rsid w:val="006A6A69"/>
    <w:rsid w:val="006B1D6F"/>
    <w:rsid w:val="006B2A3B"/>
    <w:rsid w:val="006C0F19"/>
    <w:rsid w:val="006C3628"/>
    <w:rsid w:val="006C3ABE"/>
    <w:rsid w:val="006D4771"/>
    <w:rsid w:val="006D4971"/>
    <w:rsid w:val="006F2394"/>
    <w:rsid w:val="006F300B"/>
    <w:rsid w:val="0071004E"/>
    <w:rsid w:val="0071409A"/>
    <w:rsid w:val="00714D68"/>
    <w:rsid w:val="007172E5"/>
    <w:rsid w:val="00721B55"/>
    <w:rsid w:val="007251E6"/>
    <w:rsid w:val="00733E72"/>
    <w:rsid w:val="00747553"/>
    <w:rsid w:val="00752ABF"/>
    <w:rsid w:val="00752F74"/>
    <w:rsid w:val="00752F7A"/>
    <w:rsid w:val="00755806"/>
    <w:rsid w:val="00756BA0"/>
    <w:rsid w:val="007626E3"/>
    <w:rsid w:val="00763F66"/>
    <w:rsid w:val="007648A2"/>
    <w:rsid w:val="00764B27"/>
    <w:rsid w:val="007651D6"/>
    <w:rsid w:val="007722F9"/>
    <w:rsid w:val="007802F4"/>
    <w:rsid w:val="00780B94"/>
    <w:rsid w:val="00781732"/>
    <w:rsid w:val="007839F4"/>
    <w:rsid w:val="00784155"/>
    <w:rsid w:val="007900D6"/>
    <w:rsid w:val="00791DDF"/>
    <w:rsid w:val="00796AFB"/>
    <w:rsid w:val="007A0627"/>
    <w:rsid w:val="007A6749"/>
    <w:rsid w:val="007A6A77"/>
    <w:rsid w:val="007B07D2"/>
    <w:rsid w:val="007C3A08"/>
    <w:rsid w:val="007C7420"/>
    <w:rsid w:val="007D1F2A"/>
    <w:rsid w:val="007D34C5"/>
    <w:rsid w:val="007E4FA2"/>
    <w:rsid w:val="007F1BD9"/>
    <w:rsid w:val="007F3EA0"/>
    <w:rsid w:val="007F5CCC"/>
    <w:rsid w:val="007F6E98"/>
    <w:rsid w:val="00805356"/>
    <w:rsid w:val="008074A2"/>
    <w:rsid w:val="00811937"/>
    <w:rsid w:val="00813C67"/>
    <w:rsid w:val="008223D5"/>
    <w:rsid w:val="00823A8E"/>
    <w:rsid w:val="00825B00"/>
    <w:rsid w:val="0082734D"/>
    <w:rsid w:val="00840EBE"/>
    <w:rsid w:val="00843C78"/>
    <w:rsid w:val="0084447A"/>
    <w:rsid w:val="00853F64"/>
    <w:rsid w:val="008559CD"/>
    <w:rsid w:val="00856530"/>
    <w:rsid w:val="008614FB"/>
    <w:rsid w:val="00862CDA"/>
    <w:rsid w:val="008638A6"/>
    <w:rsid w:val="00865C86"/>
    <w:rsid w:val="00866757"/>
    <w:rsid w:val="00870B00"/>
    <w:rsid w:val="008713EE"/>
    <w:rsid w:val="00874F3A"/>
    <w:rsid w:val="00880005"/>
    <w:rsid w:val="00881885"/>
    <w:rsid w:val="0088518F"/>
    <w:rsid w:val="0088762E"/>
    <w:rsid w:val="0089187A"/>
    <w:rsid w:val="00892FC0"/>
    <w:rsid w:val="008934CD"/>
    <w:rsid w:val="0089426F"/>
    <w:rsid w:val="008A1FB6"/>
    <w:rsid w:val="008A725F"/>
    <w:rsid w:val="008A7A17"/>
    <w:rsid w:val="008B3B53"/>
    <w:rsid w:val="008B5633"/>
    <w:rsid w:val="008B7987"/>
    <w:rsid w:val="008C2004"/>
    <w:rsid w:val="008D09EA"/>
    <w:rsid w:val="008D36CA"/>
    <w:rsid w:val="008D5B77"/>
    <w:rsid w:val="008E7929"/>
    <w:rsid w:val="008F5BB7"/>
    <w:rsid w:val="008F6CDB"/>
    <w:rsid w:val="0090611B"/>
    <w:rsid w:val="009076FA"/>
    <w:rsid w:val="0091115B"/>
    <w:rsid w:val="0091430A"/>
    <w:rsid w:val="009169D8"/>
    <w:rsid w:val="00931972"/>
    <w:rsid w:val="00932C5E"/>
    <w:rsid w:val="00933199"/>
    <w:rsid w:val="0093557F"/>
    <w:rsid w:val="0094111D"/>
    <w:rsid w:val="00941F92"/>
    <w:rsid w:val="0095248C"/>
    <w:rsid w:val="009530E6"/>
    <w:rsid w:val="00957468"/>
    <w:rsid w:val="009645B6"/>
    <w:rsid w:val="00967AD0"/>
    <w:rsid w:val="00972F25"/>
    <w:rsid w:val="00983676"/>
    <w:rsid w:val="00987DD2"/>
    <w:rsid w:val="009923B7"/>
    <w:rsid w:val="00994606"/>
    <w:rsid w:val="009975A0"/>
    <w:rsid w:val="009A2C7F"/>
    <w:rsid w:val="009A3A70"/>
    <w:rsid w:val="009B17A9"/>
    <w:rsid w:val="009B4FC5"/>
    <w:rsid w:val="009B709E"/>
    <w:rsid w:val="009B76F9"/>
    <w:rsid w:val="009C0534"/>
    <w:rsid w:val="009C43FE"/>
    <w:rsid w:val="009C57DF"/>
    <w:rsid w:val="009E6AC0"/>
    <w:rsid w:val="009F377F"/>
    <w:rsid w:val="009F3D6D"/>
    <w:rsid w:val="009F3ED3"/>
    <w:rsid w:val="009F609C"/>
    <w:rsid w:val="009F7426"/>
    <w:rsid w:val="00A0330A"/>
    <w:rsid w:val="00A04E73"/>
    <w:rsid w:val="00A07E51"/>
    <w:rsid w:val="00A14AF5"/>
    <w:rsid w:val="00A3655C"/>
    <w:rsid w:val="00A37E6A"/>
    <w:rsid w:val="00A41E59"/>
    <w:rsid w:val="00A4647C"/>
    <w:rsid w:val="00A47DF2"/>
    <w:rsid w:val="00A51D26"/>
    <w:rsid w:val="00A604EF"/>
    <w:rsid w:val="00A73E7B"/>
    <w:rsid w:val="00A747C2"/>
    <w:rsid w:val="00A759AF"/>
    <w:rsid w:val="00A77BB8"/>
    <w:rsid w:val="00A8350C"/>
    <w:rsid w:val="00A84B34"/>
    <w:rsid w:val="00A92EBE"/>
    <w:rsid w:val="00A95AF6"/>
    <w:rsid w:val="00A96B18"/>
    <w:rsid w:val="00AA2878"/>
    <w:rsid w:val="00AA6B71"/>
    <w:rsid w:val="00AB29D3"/>
    <w:rsid w:val="00AB4CEB"/>
    <w:rsid w:val="00AB59C1"/>
    <w:rsid w:val="00AC6F79"/>
    <w:rsid w:val="00AD120D"/>
    <w:rsid w:val="00AD1E42"/>
    <w:rsid w:val="00AE5618"/>
    <w:rsid w:val="00AE5763"/>
    <w:rsid w:val="00AE63AF"/>
    <w:rsid w:val="00AE6772"/>
    <w:rsid w:val="00AF5473"/>
    <w:rsid w:val="00AF5D32"/>
    <w:rsid w:val="00AF79D5"/>
    <w:rsid w:val="00B1275C"/>
    <w:rsid w:val="00B13B29"/>
    <w:rsid w:val="00B14F09"/>
    <w:rsid w:val="00B22182"/>
    <w:rsid w:val="00B257A0"/>
    <w:rsid w:val="00B30F42"/>
    <w:rsid w:val="00B31491"/>
    <w:rsid w:val="00B36F00"/>
    <w:rsid w:val="00B37576"/>
    <w:rsid w:val="00B46D8F"/>
    <w:rsid w:val="00B47543"/>
    <w:rsid w:val="00B51C56"/>
    <w:rsid w:val="00B52F69"/>
    <w:rsid w:val="00B54A18"/>
    <w:rsid w:val="00B5615D"/>
    <w:rsid w:val="00B613DD"/>
    <w:rsid w:val="00B61C14"/>
    <w:rsid w:val="00B653C5"/>
    <w:rsid w:val="00B67DEF"/>
    <w:rsid w:val="00B70C93"/>
    <w:rsid w:val="00B810F6"/>
    <w:rsid w:val="00B84A9F"/>
    <w:rsid w:val="00B85936"/>
    <w:rsid w:val="00B87FA9"/>
    <w:rsid w:val="00B90275"/>
    <w:rsid w:val="00B925F9"/>
    <w:rsid w:val="00B94C88"/>
    <w:rsid w:val="00B95822"/>
    <w:rsid w:val="00B960B4"/>
    <w:rsid w:val="00BA2F6A"/>
    <w:rsid w:val="00BA35C8"/>
    <w:rsid w:val="00BA6BBD"/>
    <w:rsid w:val="00BB0EEC"/>
    <w:rsid w:val="00BB2EDE"/>
    <w:rsid w:val="00BB2F4E"/>
    <w:rsid w:val="00BB4BBC"/>
    <w:rsid w:val="00BC0DB6"/>
    <w:rsid w:val="00BC1405"/>
    <w:rsid w:val="00BC1C16"/>
    <w:rsid w:val="00BC68CA"/>
    <w:rsid w:val="00BD17CB"/>
    <w:rsid w:val="00BD3831"/>
    <w:rsid w:val="00BD5244"/>
    <w:rsid w:val="00BD67E5"/>
    <w:rsid w:val="00BE6A55"/>
    <w:rsid w:val="00BE7F8F"/>
    <w:rsid w:val="00BF15E5"/>
    <w:rsid w:val="00BF1909"/>
    <w:rsid w:val="00C04D55"/>
    <w:rsid w:val="00C06BE8"/>
    <w:rsid w:val="00C07A3C"/>
    <w:rsid w:val="00C119FA"/>
    <w:rsid w:val="00C1408D"/>
    <w:rsid w:val="00C21302"/>
    <w:rsid w:val="00C2190E"/>
    <w:rsid w:val="00C406BF"/>
    <w:rsid w:val="00C4285A"/>
    <w:rsid w:val="00C4356F"/>
    <w:rsid w:val="00C45B59"/>
    <w:rsid w:val="00C47E83"/>
    <w:rsid w:val="00C50BA2"/>
    <w:rsid w:val="00C55B8F"/>
    <w:rsid w:val="00C56A2B"/>
    <w:rsid w:val="00C57361"/>
    <w:rsid w:val="00C61C0E"/>
    <w:rsid w:val="00C71B28"/>
    <w:rsid w:val="00C7500C"/>
    <w:rsid w:val="00C765BE"/>
    <w:rsid w:val="00C774D9"/>
    <w:rsid w:val="00C80430"/>
    <w:rsid w:val="00C82B63"/>
    <w:rsid w:val="00C83F1E"/>
    <w:rsid w:val="00C86AC7"/>
    <w:rsid w:val="00C86AF0"/>
    <w:rsid w:val="00C907DE"/>
    <w:rsid w:val="00C935A0"/>
    <w:rsid w:val="00C94197"/>
    <w:rsid w:val="00C94FDD"/>
    <w:rsid w:val="00CA3DF5"/>
    <w:rsid w:val="00CA58E1"/>
    <w:rsid w:val="00CC0E9C"/>
    <w:rsid w:val="00CC2109"/>
    <w:rsid w:val="00CC2974"/>
    <w:rsid w:val="00CC4D05"/>
    <w:rsid w:val="00CC7526"/>
    <w:rsid w:val="00CD07C1"/>
    <w:rsid w:val="00CD1361"/>
    <w:rsid w:val="00CD2C12"/>
    <w:rsid w:val="00CD7CB0"/>
    <w:rsid w:val="00CD7E40"/>
    <w:rsid w:val="00CE00D2"/>
    <w:rsid w:val="00CE5066"/>
    <w:rsid w:val="00CF0F36"/>
    <w:rsid w:val="00CF2AD9"/>
    <w:rsid w:val="00CF3D66"/>
    <w:rsid w:val="00D04336"/>
    <w:rsid w:val="00D04F60"/>
    <w:rsid w:val="00D07009"/>
    <w:rsid w:val="00D07E0D"/>
    <w:rsid w:val="00D1074D"/>
    <w:rsid w:val="00D26C91"/>
    <w:rsid w:val="00D272F4"/>
    <w:rsid w:val="00D30D90"/>
    <w:rsid w:val="00D33047"/>
    <w:rsid w:val="00D35364"/>
    <w:rsid w:val="00D52D43"/>
    <w:rsid w:val="00D53682"/>
    <w:rsid w:val="00D5599F"/>
    <w:rsid w:val="00D61544"/>
    <w:rsid w:val="00D62301"/>
    <w:rsid w:val="00D6371D"/>
    <w:rsid w:val="00D64646"/>
    <w:rsid w:val="00D660A1"/>
    <w:rsid w:val="00D73843"/>
    <w:rsid w:val="00D920C9"/>
    <w:rsid w:val="00D96985"/>
    <w:rsid w:val="00DA0F77"/>
    <w:rsid w:val="00DA1460"/>
    <w:rsid w:val="00DA3441"/>
    <w:rsid w:val="00DA3A91"/>
    <w:rsid w:val="00DA4A01"/>
    <w:rsid w:val="00DA7210"/>
    <w:rsid w:val="00DB2078"/>
    <w:rsid w:val="00DC0441"/>
    <w:rsid w:val="00DC3064"/>
    <w:rsid w:val="00DC34E1"/>
    <w:rsid w:val="00DC65B4"/>
    <w:rsid w:val="00DD0BF8"/>
    <w:rsid w:val="00DD2699"/>
    <w:rsid w:val="00DE402B"/>
    <w:rsid w:val="00DE42AC"/>
    <w:rsid w:val="00DE6DB6"/>
    <w:rsid w:val="00DE771B"/>
    <w:rsid w:val="00DF0EBB"/>
    <w:rsid w:val="00DF517B"/>
    <w:rsid w:val="00E05ADB"/>
    <w:rsid w:val="00E12F0E"/>
    <w:rsid w:val="00E1572D"/>
    <w:rsid w:val="00E1574B"/>
    <w:rsid w:val="00E219A8"/>
    <w:rsid w:val="00E2350A"/>
    <w:rsid w:val="00E23B89"/>
    <w:rsid w:val="00E26374"/>
    <w:rsid w:val="00E3313C"/>
    <w:rsid w:val="00E40379"/>
    <w:rsid w:val="00E4707B"/>
    <w:rsid w:val="00E52B9F"/>
    <w:rsid w:val="00E55805"/>
    <w:rsid w:val="00E60865"/>
    <w:rsid w:val="00E61281"/>
    <w:rsid w:val="00E746F8"/>
    <w:rsid w:val="00E7652E"/>
    <w:rsid w:val="00E81C09"/>
    <w:rsid w:val="00E9081A"/>
    <w:rsid w:val="00E91510"/>
    <w:rsid w:val="00EA0FF5"/>
    <w:rsid w:val="00EA3840"/>
    <w:rsid w:val="00EA5D72"/>
    <w:rsid w:val="00EA6F29"/>
    <w:rsid w:val="00EB09D2"/>
    <w:rsid w:val="00EB1571"/>
    <w:rsid w:val="00EC4705"/>
    <w:rsid w:val="00EC510E"/>
    <w:rsid w:val="00ED205B"/>
    <w:rsid w:val="00EE2532"/>
    <w:rsid w:val="00EF0838"/>
    <w:rsid w:val="00EF40A8"/>
    <w:rsid w:val="00F01CE8"/>
    <w:rsid w:val="00F03294"/>
    <w:rsid w:val="00F04E2C"/>
    <w:rsid w:val="00F10310"/>
    <w:rsid w:val="00F109BD"/>
    <w:rsid w:val="00F1382A"/>
    <w:rsid w:val="00F14B00"/>
    <w:rsid w:val="00F16267"/>
    <w:rsid w:val="00F229B8"/>
    <w:rsid w:val="00F23636"/>
    <w:rsid w:val="00F275AC"/>
    <w:rsid w:val="00F3078C"/>
    <w:rsid w:val="00F323BA"/>
    <w:rsid w:val="00F327E7"/>
    <w:rsid w:val="00F338D7"/>
    <w:rsid w:val="00F34546"/>
    <w:rsid w:val="00F36477"/>
    <w:rsid w:val="00F40A0B"/>
    <w:rsid w:val="00F45590"/>
    <w:rsid w:val="00F462F1"/>
    <w:rsid w:val="00F46E8D"/>
    <w:rsid w:val="00F504AB"/>
    <w:rsid w:val="00F53064"/>
    <w:rsid w:val="00F6621E"/>
    <w:rsid w:val="00F71C15"/>
    <w:rsid w:val="00F76092"/>
    <w:rsid w:val="00F96FEA"/>
    <w:rsid w:val="00F97947"/>
    <w:rsid w:val="00FB0B27"/>
    <w:rsid w:val="00FB4529"/>
    <w:rsid w:val="00FB5A03"/>
    <w:rsid w:val="00FC10BF"/>
    <w:rsid w:val="00FC25FD"/>
    <w:rsid w:val="00FC2620"/>
    <w:rsid w:val="00FC4565"/>
    <w:rsid w:val="00FC743E"/>
    <w:rsid w:val="00FD2356"/>
    <w:rsid w:val="00FD34BF"/>
    <w:rsid w:val="00FE563E"/>
    <w:rsid w:val="00FE5BFA"/>
    <w:rsid w:val="00FF0296"/>
    <w:rsid w:val="00FF429D"/>
    <w:rsid w:val="00FF57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E517B"/>
  <w15:chartTrackingRefBased/>
  <w15:docId w15:val="{3AD5B5E2-8E86-4E7A-B32E-92F1745D8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4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13B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722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3E12"/>
    <w:rPr>
      <w:color w:val="0563C1" w:themeColor="hyperlink"/>
      <w:u w:val="single"/>
    </w:rPr>
  </w:style>
  <w:style w:type="character" w:styleId="UnresolvedMention">
    <w:name w:val="Unresolved Mention"/>
    <w:basedOn w:val="DefaultParagraphFont"/>
    <w:uiPriority w:val="99"/>
    <w:semiHidden/>
    <w:unhideWhenUsed/>
    <w:rsid w:val="002C3E12"/>
    <w:rPr>
      <w:color w:val="605E5C"/>
      <w:shd w:val="clear" w:color="auto" w:fill="E1DFDD"/>
    </w:rPr>
  </w:style>
  <w:style w:type="character" w:customStyle="1" w:styleId="Heading1Char">
    <w:name w:val="Heading 1 Char"/>
    <w:basedOn w:val="DefaultParagraphFont"/>
    <w:link w:val="Heading1"/>
    <w:uiPriority w:val="9"/>
    <w:rsid w:val="006644A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B13B2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7225E"/>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941F9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25378">
      <w:bodyDiv w:val="1"/>
      <w:marLeft w:val="0"/>
      <w:marRight w:val="0"/>
      <w:marTop w:val="0"/>
      <w:marBottom w:val="0"/>
      <w:divBdr>
        <w:top w:val="none" w:sz="0" w:space="0" w:color="auto"/>
        <w:left w:val="none" w:sz="0" w:space="0" w:color="auto"/>
        <w:bottom w:val="none" w:sz="0" w:space="0" w:color="auto"/>
        <w:right w:val="none" w:sz="0" w:space="0" w:color="auto"/>
      </w:divBdr>
    </w:div>
    <w:div w:id="573011309">
      <w:bodyDiv w:val="1"/>
      <w:marLeft w:val="0"/>
      <w:marRight w:val="0"/>
      <w:marTop w:val="0"/>
      <w:marBottom w:val="0"/>
      <w:divBdr>
        <w:top w:val="none" w:sz="0" w:space="0" w:color="auto"/>
        <w:left w:val="none" w:sz="0" w:space="0" w:color="auto"/>
        <w:bottom w:val="none" w:sz="0" w:space="0" w:color="auto"/>
        <w:right w:val="none" w:sz="0" w:space="0" w:color="auto"/>
      </w:divBdr>
    </w:div>
    <w:div w:id="663707134">
      <w:bodyDiv w:val="1"/>
      <w:marLeft w:val="0"/>
      <w:marRight w:val="0"/>
      <w:marTop w:val="0"/>
      <w:marBottom w:val="0"/>
      <w:divBdr>
        <w:top w:val="none" w:sz="0" w:space="0" w:color="auto"/>
        <w:left w:val="none" w:sz="0" w:space="0" w:color="auto"/>
        <w:bottom w:val="none" w:sz="0" w:space="0" w:color="auto"/>
        <w:right w:val="none" w:sz="0" w:space="0" w:color="auto"/>
      </w:divBdr>
    </w:div>
    <w:div w:id="734476330">
      <w:bodyDiv w:val="1"/>
      <w:marLeft w:val="0"/>
      <w:marRight w:val="0"/>
      <w:marTop w:val="0"/>
      <w:marBottom w:val="0"/>
      <w:divBdr>
        <w:top w:val="none" w:sz="0" w:space="0" w:color="auto"/>
        <w:left w:val="none" w:sz="0" w:space="0" w:color="auto"/>
        <w:bottom w:val="none" w:sz="0" w:space="0" w:color="auto"/>
        <w:right w:val="none" w:sz="0" w:space="0" w:color="auto"/>
      </w:divBdr>
    </w:div>
    <w:div w:id="1090471793">
      <w:bodyDiv w:val="1"/>
      <w:marLeft w:val="0"/>
      <w:marRight w:val="0"/>
      <w:marTop w:val="0"/>
      <w:marBottom w:val="0"/>
      <w:divBdr>
        <w:top w:val="none" w:sz="0" w:space="0" w:color="auto"/>
        <w:left w:val="none" w:sz="0" w:space="0" w:color="auto"/>
        <w:bottom w:val="none" w:sz="0" w:space="0" w:color="auto"/>
        <w:right w:val="none" w:sz="0" w:space="0" w:color="auto"/>
      </w:divBdr>
    </w:div>
    <w:div w:id="1102847277">
      <w:bodyDiv w:val="1"/>
      <w:marLeft w:val="0"/>
      <w:marRight w:val="0"/>
      <w:marTop w:val="0"/>
      <w:marBottom w:val="0"/>
      <w:divBdr>
        <w:top w:val="none" w:sz="0" w:space="0" w:color="auto"/>
        <w:left w:val="none" w:sz="0" w:space="0" w:color="auto"/>
        <w:bottom w:val="none" w:sz="0" w:space="0" w:color="auto"/>
        <w:right w:val="none" w:sz="0" w:space="0" w:color="auto"/>
      </w:divBdr>
    </w:div>
    <w:div w:id="1106585419">
      <w:bodyDiv w:val="1"/>
      <w:marLeft w:val="0"/>
      <w:marRight w:val="0"/>
      <w:marTop w:val="0"/>
      <w:marBottom w:val="0"/>
      <w:divBdr>
        <w:top w:val="none" w:sz="0" w:space="0" w:color="auto"/>
        <w:left w:val="none" w:sz="0" w:space="0" w:color="auto"/>
        <w:bottom w:val="none" w:sz="0" w:space="0" w:color="auto"/>
        <w:right w:val="none" w:sz="0" w:space="0" w:color="auto"/>
      </w:divBdr>
    </w:div>
    <w:div w:id="1311128448">
      <w:bodyDiv w:val="1"/>
      <w:marLeft w:val="0"/>
      <w:marRight w:val="0"/>
      <w:marTop w:val="0"/>
      <w:marBottom w:val="0"/>
      <w:divBdr>
        <w:top w:val="none" w:sz="0" w:space="0" w:color="auto"/>
        <w:left w:val="none" w:sz="0" w:space="0" w:color="auto"/>
        <w:bottom w:val="none" w:sz="0" w:space="0" w:color="auto"/>
        <w:right w:val="none" w:sz="0" w:space="0" w:color="auto"/>
      </w:divBdr>
    </w:div>
    <w:div w:id="1366830182">
      <w:bodyDiv w:val="1"/>
      <w:marLeft w:val="0"/>
      <w:marRight w:val="0"/>
      <w:marTop w:val="0"/>
      <w:marBottom w:val="0"/>
      <w:divBdr>
        <w:top w:val="none" w:sz="0" w:space="0" w:color="auto"/>
        <w:left w:val="none" w:sz="0" w:space="0" w:color="auto"/>
        <w:bottom w:val="none" w:sz="0" w:space="0" w:color="auto"/>
        <w:right w:val="none" w:sz="0" w:space="0" w:color="auto"/>
      </w:divBdr>
    </w:div>
    <w:div w:id="1502431169">
      <w:bodyDiv w:val="1"/>
      <w:marLeft w:val="0"/>
      <w:marRight w:val="0"/>
      <w:marTop w:val="0"/>
      <w:marBottom w:val="0"/>
      <w:divBdr>
        <w:top w:val="none" w:sz="0" w:space="0" w:color="auto"/>
        <w:left w:val="none" w:sz="0" w:space="0" w:color="auto"/>
        <w:bottom w:val="none" w:sz="0" w:space="0" w:color="auto"/>
        <w:right w:val="none" w:sz="0" w:space="0" w:color="auto"/>
      </w:divBdr>
    </w:div>
    <w:div w:id="1589272856">
      <w:bodyDiv w:val="1"/>
      <w:marLeft w:val="0"/>
      <w:marRight w:val="0"/>
      <w:marTop w:val="0"/>
      <w:marBottom w:val="0"/>
      <w:divBdr>
        <w:top w:val="none" w:sz="0" w:space="0" w:color="auto"/>
        <w:left w:val="none" w:sz="0" w:space="0" w:color="auto"/>
        <w:bottom w:val="none" w:sz="0" w:space="0" w:color="auto"/>
        <w:right w:val="none" w:sz="0" w:space="0" w:color="auto"/>
      </w:divBdr>
    </w:div>
    <w:div w:id="1710836477">
      <w:bodyDiv w:val="1"/>
      <w:marLeft w:val="0"/>
      <w:marRight w:val="0"/>
      <w:marTop w:val="0"/>
      <w:marBottom w:val="0"/>
      <w:divBdr>
        <w:top w:val="none" w:sz="0" w:space="0" w:color="auto"/>
        <w:left w:val="none" w:sz="0" w:space="0" w:color="auto"/>
        <w:bottom w:val="none" w:sz="0" w:space="0" w:color="auto"/>
        <w:right w:val="none" w:sz="0" w:space="0" w:color="auto"/>
      </w:divBdr>
    </w:div>
    <w:div w:id="1713990918">
      <w:bodyDiv w:val="1"/>
      <w:marLeft w:val="0"/>
      <w:marRight w:val="0"/>
      <w:marTop w:val="0"/>
      <w:marBottom w:val="0"/>
      <w:divBdr>
        <w:top w:val="none" w:sz="0" w:space="0" w:color="auto"/>
        <w:left w:val="none" w:sz="0" w:space="0" w:color="auto"/>
        <w:bottom w:val="none" w:sz="0" w:space="0" w:color="auto"/>
        <w:right w:val="none" w:sz="0" w:space="0" w:color="auto"/>
      </w:divBdr>
    </w:div>
    <w:div w:id="1772049743">
      <w:bodyDiv w:val="1"/>
      <w:marLeft w:val="0"/>
      <w:marRight w:val="0"/>
      <w:marTop w:val="0"/>
      <w:marBottom w:val="0"/>
      <w:divBdr>
        <w:top w:val="none" w:sz="0" w:space="0" w:color="auto"/>
        <w:left w:val="none" w:sz="0" w:space="0" w:color="auto"/>
        <w:bottom w:val="none" w:sz="0" w:space="0" w:color="auto"/>
        <w:right w:val="none" w:sz="0" w:space="0" w:color="auto"/>
      </w:divBdr>
    </w:div>
    <w:div w:id="1806005548">
      <w:bodyDiv w:val="1"/>
      <w:marLeft w:val="0"/>
      <w:marRight w:val="0"/>
      <w:marTop w:val="0"/>
      <w:marBottom w:val="0"/>
      <w:divBdr>
        <w:top w:val="none" w:sz="0" w:space="0" w:color="auto"/>
        <w:left w:val="none" w:sz="0" w:space="0" w:color="auto"/>
        <w:bottom w:val="none" w:sz="0" w:space="0" w:color="auto"/>
        <w:right w:val="none" w:sz="0" w:space="0" w:color="auto"/>
      </w:divBdr>
    </w:div>
    <w:div w:id="1846508329">
      <w:bodyDiv w:val="1"/>
      <w:marLeft w:val="0"/>
      <w:marRight w:val="0"/>
      <w:marTop w:val="0"/>
      <w:marBottom w:val="0"/>
      <w:divBdr>
        <w:top w:val="none" w:sz="0" w:space="0" w:color="auto"/>
        <w:left w:val="none" w:sz="0" w:space="0" w:color="auto"/>
        <w:bottom w:val="none" w:sz="0" w:space="0" w:color="auto"/>
        <w:right w:val="none" w:sz="0" w:space="0" w:color="auto"/>
      </w:divBdr>
    </w:div>
    <w:div w:id="1970621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dicott.edu/about/research-at-endicott/institutional-review-board-irb/what-is-the-difference-between-anonymity-and-confidentiality" TargetMode="External"/><Relationship Id="rId18" Type="http://schemas.openxmlformats.org/officeDocument/2006/relationships/hyperlink" Target="https://aussiechildcarenetwork.com.au/articles/child-development/john-deweys-theory" TargetMode="External"/><Relationship Id="rId26" Type="http://schemas.openxmlformats.org/officeDocument/2006/relationships/hyperlink" Target="https://www.nngroup.com/articles/halo-effect/" TargetMode="External"/><Relationship Id="rId39" Type="http://schemas.openxmlformats.org/officeDocument/2006/relationships/hyperlink" Target="https://www.ncdhhs.gov/about/department-initiatives/early-childhood/why-early-childhood-matters" TargetMode="External"/><Relationship Id="rId21" Type="http://schemas.openxmlformats.org/officeDocument/2006/relationships/hyperlink" Target="https://dissertation.laerd.com/principles-of-research-ethics.php" TargetMode="External"/><Relationship Id="rId34" Type="http://schemas.openxmlformats.org/officeDocument/2006/relationships/hyperlink" Target="https://www.staffordshire.gov.uk/Education/Educational-awards-benefits/FreeSchoolMeals/Q001.aspx" TargetMode="External"/><Relationship Id="rId42" Type="http://schemas.openxmlformats.org/officeDocument/2006/relationships/hyperlink" Target="https://www.unaids.org/sites/default/files/sub_landing/files/10_4-Intro-to-triangulation-MEF.pdf" TargetMode="External"/><Relationship Id="rId47" Type="http://schemas.openxmlformats.org/officeDocument/2006/relationships/theme" Target="theme/theme1.xml"/><Relationship Id="rId7" Type="http://schemas.openxmlformats.org/officeDocument/2006/relationships/hyperlink" Target="https://www.boardeffect.com/blog/five-keys-risk-management-higher-education-boards/" TargetMode="External"/><Relationship Id="rId2" Type="http://schemas.openxmlformats.org/officeDocument/2006/relationships/styles" Target="styles.xml"/><Relationship Id="rId16" Type="http://schemas.openxmlformats.org/officeDocument/2006/relationships/hyperlink" Target="https://www.formpl.us/blog/quantitative-qualitative-research" TargetMode="External"/><Relationship Id="rId29" Type="http://schemas.openxmlformats.org/officeDocument/2006/relationships/hyperlink" Target="https://www.dataprotection.ie/en/individuals/data-protection-basics/principles-data-protection" TargetMode="External"/><Relationship Id="rId1" Type="http://schemas.openxmlformats.org/officeDocument/2006/relationships/numbering" Target="numbering.xml"/><Relationship Id="rId6" Type="http://schemas.openxmlformats.org/officeDocument/2006/relationships/hyperlink" Target="https://ebn.bmj.com/content/16/4/98" TargetMode="External"/><Relationship Id="rId11" Type="http://schemas.openxmlformats.org/officeDocument/2006/relationships/hyperlink" Target="https://www.purdue.edu/research/dimensions/important-considerations-for-protecting-human-research-participants/" TargetMode="External"/><Relationship Id="rId24" Type="http://schemas.openxmlformats.org/officeDocument/2006/relationships/hyperlink" Target="https://www.nassp.org/poverty-and-its-impact-on-students-education/" TargetMode="External"/><Relationship Id="rId32" Type="http://schemas.openxmlformats.org/officeDocument/2006/relationships/hyperlink" Target="https://www.dataprotection.ie/en/individuals/data-protection-basics/principles-data-protection" TargetMode="External"/><Relationship Id="rId37" Type="http://schemas.openxmlformats.org/officeDocument/2006/relationships/hyperlink" Target="https://www.scribbr.com/frequently-asked-questions/anonymity-and-confidentiality/" TargetMode="External"/><Relationship Id="rId40" Type="http://schemas.openxmlformats.org/officeDocument/2006/relationships/hyperlink" Target="https://www.gov.uk/" TargetMode="External"/><Relationship Id="rId45" Type="http://schemas.openxmlformats.org/officeDocument/2006/relationships/hyperlink" Target="https://www.gcu.edu/blog/doctoral-journey/why-quantitative-research-important" TargetMode="External"/><Relationship Id="rId5" Type="http://schemas.openxmlformats.org/officeDocument/2006/relationships/hyperlink" Target="https://www.twinkl.co.uk/teaching-wiki/attainment-grades" TargetMode="External"/><Relationship Id="rId15" Type="http://schemas.openxmlformats.org/officeDocument/2006/relationships/hyperlink" Target="https://www.experian.co.uk/business/glossary/data-protection-act/" TargetMode="External"/><Relationship Id="rId23" Type="http://schemas.openxmlformats.org/officeDocument/2006/relationships/hyperlink" Target="https://archpublichealth.biomedcentral.com/articles/10.1186/s13690-019-0363-z" TargetMode="External"/><Relationship Id="rId28" Type="http://schemas.openxmlformats.org/officeDocument/2006/relationships/hyperlink" Target="https://www.simplypsychology.org/hawthorne-effect.html" TargetMode="External"/><Relationship Id="rId36" Type="http://schemas.openxmlformats.org/officeDocument/2006/relationships/hyperlink" Target="https://www.southglos.gov.uk/documents/cyp120065.pdf" TargetMode="External"/><Relationship Id="rId10" Type="http://schemas.openxmlformats.org/officeDocument/2006/relationships/hyperlink" Target="https://www.childfund.org/poverty-and-education/" TargetMode="External"/><Relationship Id="rId19" Type="http://schemas.openxmlformats.org/officeDocument/2006/relationships/hyperlink" Target="https://www.bbc.co.uk/news/uk-wales-62811530" TargetMode="External"/><Relationship Id="rId31" Type="http://schemas.openxmlformats.org/officeDocument/2006/relationships/hyperlink" Target="https://www.adam-aspire.co.uk/wp-content/uploads/2011/02/gdc-patient-consent.pdf" TargetMode="External"/><Relationship Id="rId44" Type="http://schemas.openxmlformats.org/officeDocument/2006/relationships/hyperlink" Target="https://irb.ucsf.edu/obtaining-and-documenting-informed-consent" TargetMode="External"/><Relationship Id="rId4" Type="http://schemas.openxmlformats.org/officeDocument/2006/relationships/webSettings" Target="webSettings.xml"/><Relationship Id="rId9" Type="http://schemas.openxmlformats.org/officeDocument/2006/relationships/hyperlink" Target="https://www.unicef.org/social-policy/child-poverty" TargetMode="External"/><Relationship Id="rId14" Type="http://schemas.openxmlformats.org/officeDocument/2006/relationships/hyperlink" Target="https://www.evergreen.edu/humansubjectsreview/confidentiality" TargetMode="External"/><Relationship Id="rId22" Type="http://schemas.openxmlformats.org/officeDocument/2006/relationships/hyperlink" Target="https://www.simplypsychology.org/maslow.html" TargetMode="External"/><Relationship Id="rId27" Type="http://schemas.openxmlformats.org/officeDocument/2006/relationships/hyperlink" Target="https://www.simplypsychology.org/hawthorne-effect.html" TargetMode="External"/><Relationship Id="rId30" Type="http://schemas.openxmlformats.org/officeDocument/2006/relationships/hyperlink" Target="https://www.healthscotland.scot/population-groups/children/child-poverty/child-poverty-overview/impact-of-child-poverty" TargetMode="External"/><Relationship Id="rId35" Type="http://schemas.openxmlformats.org/officeDocument/2006/relationships/hyperlink" Target="https://www.walesonline.co.uk/news/wales-news/ten-areas-wales-most-children-23644801" TargetMode="External"/><Relationship Id="rId43" Type="http://schemas.openxmlformats.org/officeDocument/2006/relationships/hyperlink" Target="https://www.unaids.org/sites/default/files/sub_landing/files/10_4-Intro-to-triangulation-MEF.pdf" TargetMode="External"/><Relationship Id="rId8" Type="http://schemas.openxmlformats.org/officeDocument/2006/relationships/hyperlink" Target="https://research-methodology.net/research-methodology/ethical-considerations/" TargetMode="External"/><Relationship Id="rId3" Type="http://schemas.openxmlformats.org/officeDocument/2006/relationships/settings" Target="settings.xml"/><Relationship Id="rId12" Type="http://schemas.openxmlformats.org/officeDocument/2006/relationships/hyperlink" Target="https://www.oecd-ilibrary.org/docserver/factbook-2015-72-en.pdf?expires=1666610962&amp;id=id&amp;accname=guest&amp;checksum=B591CC2D842D0F990A8829EB19A5BFF5" TargetMode="External"/><Relationship Id="rId17" Type="http://schemas.openxmlformats.org/officeDocument/2006/relationships/hyperlink" Target="https://www.bbc.co.uk/news/uk-wales-62811530" TargetMode="External"/><Relationship Id="rId25" Type="http://schemas.openxmlformats.org/officeDocument/2006/relationships/hyperlink" Target="https://neu.org.uk/child-poverty-facts" TargetMode="External"/><Relationship Id="rId33" Type="http://schemas.openxmlformats.org/officeDocument/2006/relationships/hyperlink" Target="https://methods.sagepub.com/reference/the-sage-encyclopedia-of-communication-research-methods/i3126.xml" TargetMode="External"/><Relationship Id="rId38" Type="http://schemas.openxmlformats.org/officeDocument/2006/relationships/hyperlink" Target="https://research.virginia.edu/irb-sbs/reducing-risk" TargetMode="External"/><Relationship Id="rId46" Type="http://schemas.openxmlformats.org/officeDocument/2006/relationships/fontTable" Target="fontTable.xml"/><Relationship Id="rId20" Type="http://schemas.openxmlformats.org/officeDocument/2006/relationships/hyperlink" Target="https://www.frontiersin.org/articles/10.3389/fpsyg.2021.631871/full#:~:text=The%20Halo%20effect%20(HE)%20is,Nisbett%20and%20Wilson%2C%201977" TargetMode="External"/><Relationship Id="rId41" Type="http://schemas.openxmlformats.org/officeDocument/2006/relationships/hyperlink" Target="https://guides.lib.vt.edu/researchmethods/intervi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841</TotalTime>
  <Pages>13</Pages>
  <Words>5404</Words>
  <Characters>30803</Characters>
  <Application>Microsoft Office Word</Application>
  <DocSecurity>0</DocSecurity>
  <Lines>256</Lines>
  <Paragraphs>72</Paragraphs>
  <ScaleCrop>false</ScaleCrop>
  <Company/>
  <LinksUpToDate>false</LinksUpToDate>
  <CharactersWithSpaces>36135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becci griffiths</dc:creator>
  <cp:keywords/>
  <dc:description/>
  <cp:lastModifiedBy>becci griffiths</cp:lastModifiedBy>
  <cp:revision>630</cp:revision>
  <dcterms:created xsi:type="dcterms:W3CDTF">2022-10-08T09:20:00Z</dcterms:created>
  <dcterms:modified xsi:type="dcterms:W3CDTF">2022-10-29T09:02:00Z</dcterms:modified>
</cp:coreProperties>
</file>