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AF666" w14:textId="77777777" w:rsidR="00B11117" w:rsidRPr="007D7065" w:rsidRDefault="00B11117">
      <w:pPr>
        <w:pStyle w:val="Normal1"/>
        <w:jc w:val="center"/>
        <w:rPr>
          <w:b/>
          <w:sz w:val="32"/>
          <w:szCs w:val="32"/>
          <w:lang w:val="en-GB"/>
        </w:rPr>
      </w:pPr>
    </w:p>
    <w:p w14:paraId="721B980B" w14:textId="77777777" w:rsidR="00B11117" w:rsidRPr="007D7065" w:rsidRDefault="00B11117">
      <w:pPr>
        <w:pStyle w:val="Normal1"/>
        <w:jc w:val="center"/>
        <w:rPr>
          <w:b/>
          <w:sz w:val="32"/>
          <w:szCs w:val="32"/>
          <w:lang w:val="en-GB"/>
        </w:rPr>
      </w:pPr>
    </w:p>
    <w:p w14:paraId="27A4DAE7" w14:textId="77777777" w:rsidR="00B11117" w:rsidRPr="007D7065" w:rsidRDefault="00B11117">
      <w:pPr>
        <w:pStyle w:val="Normal1"/>
        <w:jc w:val="center"/>
        <w:rPr>
          <w:b/>
          <w:sz w:val="32"/>
          <w:szCs w:val="32"/>
          <w:lang w:val="en-GB"/>
        </w:rPr>
      </w:pPr>
    </w:p>
    <w:p w14:paraId="7A6EA1F6" w14:textId="77777777" w:rsidR="00B11117" w:rsidRPr="007D7065" w:rsidRDefault="00B11117">
      <w:pPr>
        <w:pStyle w:val="Normal1"/>
        <w:jc w:val="center"/>
        <w:rPr>
          <w:b/>
          <w:sz w:val="32"/>
          <w:szCs w:val="32"/>
          <w:lang w:val="en-GB"/>
        </w:rPr>
      </w:pPr>
    </w:p>
    <w:p w14:paraId="0148569A" w14:textId="77777777" w:rsidR="00B11117" w:rsidRPr="007D7065" w:rsidRDefault="00B11117">
      <w:pPr>
        <w:pStyle w:val="Normal1"/>
        <w:jc w:val="center"/>
        <w:rPr>
          <w:b/>
          <w:sz w:val="32"/>
          <w:szCs w:val="32"/>
          <w:lang w:val="en-GB"/>
        </w:rPr>
      </w:pPr>
    </w:p>
    <w:p w14:paraId="4F2F0BB7" w14:textId="77777777" w:rsidR="00B11117" w:rsidRPr="007D7065" w:rsidRDefault="00B11117">
      <w:pPr>
        <w:pStyle w:val="Normal1"/>
        <w:jc w:val="center"/>
        <w:rPr>
          <w:b/>
          <w:sz w:val="32"/>
          <w:szCs w:val="32"/>
          <w:lang w:val="en-GB"/>
        </w:rPr>
      </w:pPr>
    </w:p>
    <w:p w14:paraId="5AE1470B" w14:textId="77777777" w:rsidR="00B11117" w:rsidRPr="007D7065" w:rsidRDefault="00B11117">
      <w:pPr>
        <w:pStyle w:val="Normal1"/>
        <w:jc w:val="center"/>
        <w:rPr>
          <w:b/>
          <w:sz w:val="32"/>
          <w:szCs w:val="32"/>
          <w:lang w:val="en-GB"/>
        </w:rPr>
      </w:pPr>
    </w:p>
    <w:p w14:paraId="0F6F54F4" w14:textId="77777777" w:rsidR="00B11117" w:rsidRPr="007D7065" w:rsidRDefault="00B11117">
      <w:pPr>
        <w:pStyle w:val="Normal1"/>
        <w:jc w:val="center"/>
        <w:rPr>
          <w:b/>
          <w:sz w:val="32"/>
          <w:szCs w:val="32"/>
          <w:lang w:val="en-GB"/>
        </w:rPr>
      </w:pPr>
    </w:p>
    <w:p w14:paraId="6549DD72" w14:textId="77777777" w:rsidR="001E0BB5" w:rsidRDefault="00011B62" w:rsidP="001E0BB5">
      <w:pPr>
        <w:pStyle w:val="Normal1"/>
        <w:rPr>
          <w:b/>
          <w:sz w:val="32"/>
          <w:szCs w:val="32"/>
          <w:lang w:val="en-GB"/>
        </w:rPr>
      </w:pPr>
      <w:r w:rsidRPr="007D7065">
        <w:rPr>
          <w:b/>
          <w:sz w:val="32"/>
          <w:szCs w:val="32"/>
          <w:lang w:val="en-GB"/>
        </w:rPr>
        <w:t>KNOWLEDGE AND INFORMATION MANAGEMENT SKILLS FOR THE W</w:t>
      </w:r>
      <w:r w:rsidR="001E0BB5" w:rsidRPr="007D7065">
        <w:rPr>
          <w:b/>
          <w:sz w:val="32"/>
          <w:szCs w:val="32"/>
          <w:lang w:val="en-GB"/>
        </w:rPr>
        <w:t>ORKPLACE</w:t>
      </w:r>
      <w:r w:rsidR="001E0BB5">
        <w:rPr>
          <w:b/>
          <w:sz w:val="32"/>
          <w:szCs w:val="32"/>
          <w:lang w:val="en-GB"/>
        </w:rPr>
        <w:t xml:space="preserve">   </w:t>
      </w:r>
    </w:p>
    <w:p w14:paraId="5D99ED9B" w14:textId="77777777" w:rsidR="001E0BB5" w:rsidRDefault="001E0BB5" w:rsidP="001E0BB5">
      <w:pPr>
        <w:pStyle w:val="Normal1"/>
        <w:rPr>
          <w:b/>
          <w:sz w:val="32"/>
          <w:szCs w:val="32"/>
          <w:lang w:val="en-GB"/>
        </w:rPr>
      </w:pPr>
    </w:p>
    <w:p w14:paraId="5FED4710" w14:textId="5DC159AB" w:rsidR="001E0BB5" w:rsidRDefault="001E0BB5" w:rsidP="001E0BB5">
      <w:pPr>
        <w:pStyle w:val="Normal1"/>
        <w:rPr>
          <w:bCs/>
          <w:sz w:val="32"/>
          <w:szCs w:val="32"/>
          <w:lang w:val="en-GB"/>
        </w:rPr>
      </w:pPr>
      <w:r>
        <w:rPr>
          <w:bCs/>
          <w:sz w:val="32"/>
          <w:szCs w:val="32"/>
          <w:lang w:val="en-GB"/>
        </w:rPr>
        <w:t>Module code:                               BMSW 5106-BIRM</w:t>
      </w:r>
    </w:p>
    <w:p w14:paraId="2CCC106C" w14:textId="77777777" w:rsidR="001E0BB5" w:rsidRDefault="001E0BB5" w:rsidP="001E0BB5">
      <w:pPr>
        <w:pStyle w:val="Normal1"/>
        <w:rPr>
          <w:bCs/>
          <w:sz w:val="32"/>
          <w:szCs w:val="32"/>
          <w:lang w:val="en-GB"/>
        </w:rPr>
      </w:pPr>
      <w:r>
        <w:rPr>
          <w:bCs/>
          <w:sz w:val="32"/>
          <w:szCs w:val="32"/>
          <w:lang w:val="en-GB"/>
        </w:rPr>
        <w:t>Lecturer Name:                           Yohan Mendes</w:t>
      </w:r>
    </w:p>
    <w:p w14:paraId="2B9ED062" w14:textId="77777777" w:rsidR="001E0BB5" w:rsidRDefault="001E0BB5" w:rsidP="001E0BB5">
      <w:pPr>
        <w:pStyle w:val="Normal1"/>
        <w:rPr>
          <w:bCs/>
          <w:sz w:val="32"/>
          <w:szCs w:val="32"/>
          <w:lang w:val="en-GB"/>
        </w:rPr>
      </w:pPr>
      <w:r>
        <w:rPr>
          <w:bCs/>
          <w:sz w:val="32"/>
          <w:szCs w:val="32"/>
          <w:lang w:val="en-GB"/>
        </w:rPr>
        <w:t xml:space="preserve">Student name:                            Zamir Ahmed </w:t>
      </w:r>
    </w:p>
    <w:p w14:paraId="06AD0E94" w14:textId="77777777" w:rsidR="001E0BB5" w:rsidRDefault="001E0BB5" w:rsidP="001E0BB5">
      <w:pPr>
        <w:pStyle w:val="Normal1"/>
        <w:rPr>
          <w:bCs/>
          <w:sz w:val="32"/>
          <w:szCs w:val="32"/>
          <w:lang w:val="en-GB"/>
        </w:rPr>
      </w:pPr>
      <w:r>
        <w:rPr>
          <w:bCs/>
          <w:sz w:val="32"/>
          <w:szCs w:val="32"/>
          <w:lang w:val="en-GB"/>
        </w:rPr>
        <w:t>Student I.D:                                1919946</w:t>
      </w:r>
    </w:p>
    <w:p w14:paraId="3D1AD3F5" w14:textId="4127581F" w:rsidR="00B11117" w:rsidRDefault="00B325A3">
      <w:pPr>
        <w:pStyle w:val="Normal1"/>
        <w:jc w:val="center"/>
        <w:rPr>
          <w:lang w:val="en-GB"/>
        </w:rPr>
      </w:pPr>
      <w:r w:rsidRPr="007D7065">
        <w:rPr>
          <w:lang w:val="en-GB"/>
        </w:rPr>
        <w:br w:type="page"/>
      </w:r>
    </w:p>
    <w:p w14:paraId="60EE9BC6" w14:textId="77777777" w:rsidR="001E0BB5" w:rsidRPr="007D7065" w:rsidRDefault="001E0BB5">
      <w:pPr>
        <w:pStyle w:val="Normal1"/>
        <w:jc w:val="center"/>
        <w:rPr>
          <w:b/>
          <w:sz w:val="32"/>
          <w:szCs w:val="32"/>
          <w:lang w:val="en-GB"/>
        </w:rPr>
      </w:pPr>
    </w:p>
    <w:p w14:paraId="49422423" w14:textId="77777777" w:rsidR="00B11117" w:rsidRPr="007D7065" w:rsidRDefault="00B325A3">
      <w:pPr>
        <w:pStyle w:val="Normal1"/>
        <w:spacing w:line="360" w:lineRule="auto"/>
        <w:jc w:val="center"/>
        <w:rPr>
          <w:b/>
          <w:sz w:val="28"/>
          <w:szCs w:val="28"/>
          <w:lang w:val="en-GB"/>
        </w:rPr>
      </w:pPr>
      <w:r w:rsidRPr="007D7065">
        <w:rPr>
          <w:b/>
          <w:sz w:val="28"/>
          <w:szCs w:val="28"/>
          <w:lang w:val="en-GB"/>
        </w:rPr>
        <w:t>Executive Summary</w:t>
      </w:r>
    </w:p>
    <w:p w14:paraId="09712D28" w14:textId="77777777" w:rsidR="00CE4249" w:rsidRPr="007D7065" w:rsidRDefault="00B325A3">
      <w:pPr>
        <w:pStyle w:val="Normal1"/>
        <w:spacing w:line="360" w:lineRule="auto"/>
        <w:jc w:val="both"/>
        <w:rPr>
          <w:sz w:val="24"/>
          <w:szCs w:val="24"/>
          <w:lang w:val="en-GB"/>
        </w:rPr>
      </w:pPr>
      <w:r w:rsidRPr="007D7065">
        <w:rPr>
          <w:sz w:val="24"/>
          <w:szCs w:val="24"/>
          <w:lang w:val="en-GB"/>
        </w:rPr>
        <w:t xml:space="preserve">TESCO is the most popular retail sector in the UK. The effective strategic planning of the knowledge and management skills of the employees of the organization helps in developing sustainability in the competitive retail sectors. However, marinating the cost effective decisions and the discounts in the products helps in attracting the middle class society. Therefore, engaging the market in the retail sectors becomes easier for TESCO. Attractive product packaging and continuous changes in the external features of the products helps in attracting the customers towards the brand. However, maintaining the sustainability of the TESCO implementation of the S/4HANA ERP system incorporates the management strategies of maintaining and analysing the information and the supply chain management of the organization. Hence, the improvement of the skills of the employees of the organization and the proper training helps in increasing the performances of the TESCO.   </w:t>
      </w:r>
    </w:p>
    <w:p w14:paraId="55DE1439" w14:textId="77777777" w:rsidR="00CE4249" w:rsidRPr="007D7065" w:rsidRDefault="00CE4249">
      <w:pPr>
        <w:rPr>
          <w:sz w:val="24"/>
          <w:szCs w:val="24"/>
          <w:lang w:val="en-GB"/>
        </w:rPr>
      </w:pPr>
      <w:r w:rsidRPr="007D7065">
        <w:rPr>
          <w:sz w:val="24"/>
          <w:szCs w:val="24"/>
          <w:lang w:val="en-GB"/>
        </w:rPr>
        <w:br w:type="page"/>
      </w:r>
    </w:p>
    <w:sdt>
      <w:sdtPr>
        <w:rPr>
          <w:rFonts w:ascii="Arial" w:eastAsia="Arial" w:hAnsi="Arial" w:cs="Arial"/>
          <w:b w:val="0"/>
          <w:bCs w:val="0"/>
          <w:color w:val="auto"/>
          <w:sz w:val="22"/>
          <w:szCs w:val="22"/>
          <w:lang w:val="en-GB"/>
        </w:rPr>
        <w:id w:val="25384455"/>
        <w:docPartObj>
          <w:docPartGallery w:val="Table of Contents"/>
          <w:docPartUnique/>
        </w:docPartObj>
      </w:sdtPr>
      <w:sdtEndPr/>
      <w:sdtContent>
        <w:p w14:paraId="43BAAD7E" w14:textId="77777777" w:rsidR="00CE4249" w:rsidRPr="007D7065" w:rsidRDefault="00CE4249" w:rsidP="00CE4249">
          <w:pPr>
            <w:pStyle w:val="TOCHeading"/>
            <w:spacing w:line="360" w:lineRule="auto"/>
            <w:jc w:val="center"/>
            <w:rPr>
              <w:lang w:val="en-GB"/>
            </w:rPr>
          </w:pPr>
          <w:r w:rsidRPr="007D7065">
            <w:rPr>
              <w:rFonts w:ascii="Arial" w:hAnsi="Arial" w:cs="Arial"/>
              <w:color w:val="000000" w:themeColor="text1"/>
              <w:lang w:val="en-GB"/>
            </w:rPr>
            <w:t>Table of Contents</w:t>
          </w:r>
        </w:p>
        <w:p w14:paraId="6B9E8BFE" w14:textId="77777777" w:rsidR="00F15F22" w:rsidRPr="007D7065" w:rsidRDefault="00FF006D" w:rsidP="00F15F22">
          <w:pPr>
            <w:pStyle w:val="TOC1"/>
            <w:tabs>
              <w:tab w:val="right" w:leader="dot" w:pos="9350"/>
            </w:tabs>
            <w:spacing w:line="360" w:lineRule="auto"/>
            <w:jc w:val="both"/>
            <w:rPr>
              <w:rFonts w:asciiTheme="minorHAnsi" w:eastAsiaTheme="minorEastAsia" w:hAnsiTheme="minorHAnsi" w:cstheme="minorBidi"/>
              <w:noProof/>
              <w:color w:val="000000" w:themeColor="text1"/>
              <w:sz w:val="24"/>
              <w:lang w:val="en-GB"/>
            </w:rPr>
          </w:pPr>
          <w:r w:rsidRPr="007D7065">
            <w:rPr>
              <w:lang w:val="en-GB"/>
            </w:rPr>
            <w:fldChar w:fldCharType="begin"/>
          </w:r>
          <w:r w:rsidR="00CE4249" w:rsidRPr="007D7065">
            <w:rPr>
              <w:lang w:val="en-GB"/>
            </w:rPr>
            <w:instrText xml:space="preserve"> TOC \o "1-3" \h \z \u </w:instrText>
          </w:r>
          <w:r w:rsidRPr="007D7065">
            <w:rPr>
              <w:lang w:val="en-GB"/>
            </w:rPr>
            <w:fldChar w:fldCharType="separate"/>
          </w:r>
          <w:hyperlink w:anchor="_Toc86330853" w:history="1">
            <w:r w:rsidR="00F15F22" w:rsidRPr="007D7065">
              <w:rPr>
                <w:rStyle w:val="Hyperlink"/>
                <w:noProof/>
                <w:color w:val="000000" w:themeColor="text1"/>
                <w:sz w:val="24"/>
                <w:lang w:val="en-GB"/>
              </w:rPr>
              <w:t>Introduction</w:t>
            </w:r>
            <w:r w:rsidR="00F15F22" w:rsidRPr="007D7065">
              <w:rPr>
                <w:noProof/>
                <w:webHidden/>
                <w:color w:val="000000" w:themeColor="text1"/>
                <w:sz w:val="24"/>
                <w:lang w:val="en-GB"/>
              </w:rPr>
              <w:tab/>
            </w:r>
            <w:r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_Toc86330853 \h </w:instrText>
            </w:r>
            <w:r w:rsidRPr="007D7065">
              <w:rPr>
                <w:noProof/>
                <w:webHidden/>
                <w:color w:val="000000" w:themeColor="text1"/>
                <w:sz w:val="24"/>
                <w:lang w:val="en-GB"/>
              </w:rPr>
            </w:r>
            <w:r w:rsidRPr="007D7065">
              <w:rPr>
                <w:noProof/>
                <w:webHidden/>
                <w:color w:val="000000" w:themeColor="text1"/>
                <w:sz w:val="24"/>
                <w:lang w:val="en-GB"/>
              </w:rPr>
              <w:fldChar w:fldCharType="separate"/>
            </w:r>
            <w:r w:rsidR="00F15F22" w:rsidRPr="007D7065">
              <w:rPr>
                <w:noProof/>
                <w:webHidden/>
                <w:color w:val="000000" w:themeColor="text1"/>
                <w:sz w:val="24"/>
                <w:lang w:val="en-GB"/>
              </w:rPr>
              <w:t>4</w:t>
            </w:r>
            <w:r w:rsidRPr="007D7065">
              <w:rPr>
                <w:noProof/>
                <w:webHidden/>
                <w:color w:val="000000" w:themeColor="text1"/>
                <w:sz w:val="24"/>
                <w:lang w:val="en-GB"/>
              </w:rPr>
              <w:fldChar w:fldCharType="end"/>
            </w:r>
          </w:hyperlink>
        </w:p>
        <w:p w14:paraId="3C6D8B94" w14:textId="77777777" w:rsidR="00F15F22" w:rsidRPr="007D7065" w:rsidRDefault="00381634" w:rsidP="00F15F22">
          <w:pPr>
            <w:pStyle w:val="TOC1"/>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54" w:history="1">
            <w:r w:rsidR="00F15F22" w:rsidRPr="007D7065">
              <w:rPr>
                <w:rStyle w:val="Hyperlink"/>
                <w:noProof/>
                <w:color w:val="000000" w:themeColor="text1"/>
                <w:sz w:val="24"/>
                <w:lang w:val="en-GB"/>
              </w:rPr>
              <w:t>Question 1: Benefits of TESCO for using information systems</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_Toc86330854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4</w:t>
            </w:r>
            <w:r w:rsidR="00FF006D" w:rsidRPr="007D7065">
              <w:rPr>
                <w:noProof/>
                <w:webHidden/>
                <w:color w:val="000000" w:themeColor="text1"/>
                <w:sz w:val="24"/>
                <w:lang w:val="en-GB"/>
              </w:rPr>
              <w:fldChar w:fldCharType="end"/>
            </w:r>
          </w:hyperlink>
        </w:p>
        <w:p w14:paraId="519093CB" w14:textId="77777777" w:rsidR="00F15F22" w:rsidRPr="007D7065" w:rsidRDefault="00381634" w:rsidP="00F15F22">
          <w:pPr>
            <w:pStyle w:val="TOC1"/>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55" w:history="1">
            <w:r w:rsidR="00F15F22" w:rsidRPr="007D7065">
              <w:rPr>
                <w:rStyle w:val="Hyperlink"/>
                <w:noProof/>
                <w:color w:val="000000" w:themeColor="text1"/>
                <w:sz w:val="24"/>
                <w:lang w:val="en-GB"/>
              </w:rPr>
              <w:t>Question 2:  Information system implemented by TESCO</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_Toc86330855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6</w:t>
            </w:r>
            <w:r w:rsidR="00FF006D" w:rsidRPr="007D7065">
              <w:rPr>
                <w:noProof/>
                <w:webHidden/>
                <w:color w:val="000000" w:themeColor="text1"/>
                <w:sz w:val="24"/>
                <w:lang w:val="en-GB"/>
              </w:rPr>
              <w:fldChar w:fldCharType="end"/>
            </w:r>
          </w:hyperlink>
        </w:p>
        <w:p w14:paraId="3282A338" w14:textId="77777777" w:rsidR="00F15F22" w:rsidRPr="007D7065" w:rsidRDefault="00381634" w:rsidP="00F15F22">
          <w:pPr>
            <w:pStyle w:val="TOC1"/>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56" w:history="1">
            <w:r w:rsidR="00F15F22" w:rsidRPr="007D7065">
              <w:rPr>
                <w:rStyle w:val="Hyperlink"/>
                <w:noProof/>
                <w:color w:val="000000" w:themeColor="text1"/>
                <w:sz w:val="24"/>
                <w:lang w:val="en-GB"/>
              </w:rPr>
              <w:t>Question 3: Competitive advantage of TESCO by using IS/IT systems</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_Toc86330856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7</w:t>
            </w:r>
            <w:r w:rsidR="00FF006D" w:rsidRPr="007D7065">
              <w:rPr>
                <w:noProof/>
                <w:webHidden/>
                <w:color w:val="000000" w:themeColor="text1"/>
                <w:sz w:val="24"/>
                <w:lang w:val="en-GB"/>
              </w:rPr>
              <w:fldChar w:fldCharType="end"/>
            </w:r>
          </w:hyperlink>
        </w:p>
        <w:p w14:paraId="58BC7854" w14:textId="77777777" w:rsidR="00F15F22" w:rsidRPr="007D7065" w:rsidRDefault="00381634" w:rsidP="00F15F22">
          <w:pPr>
            <w:pStyle w:val="TOC2"/>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57" w:history="1">
            <w:r w:rsidR="00F15F22" w:rsidRPr="007D7065">
              <w:rPr>
                <w:rStyle w:val="Hyperlink"/>
                <w:noProof/>
                <w:color w:val="000000" w:themeColor="text1"/>
                <w:sz w:val="24"/>
                <w:lang w:val="en-GB"/>
              </w:rPr>
              <w:t>Porter's generic competitive strategy framework for TESCO</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_Toc86330857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8</w:t>
            </w:r>
            <w:r w:rsidR="00FF006D" w:rsidRPr="007D7065">
              <w:rPr>
                <w:noProof/>
                <w:webHidden/>
                <w:color w:val="000000" w:themeColor="text1"/>
                <w:sz w:val="24"/>
                <w:lang w:val="en-GB"/>
              </w:rPr>
              <w:fldChar w:fldCharType="end"/>
            </w:r>
          </w:hyperlink>
        </w:p>
        <w:p w14:paraId="51611850" w14:textId="77777777" w:rsidR="00F15F22" w:rsidRPr="007D7065" w:rsidRDefault="00381634" w:rsidP="00F15F22">
          <w:pPr>
            <w:pStyle w:val="TOC1"/>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58" w:history="1">
            <w:r w:rsidR="00F15F22" w:rsidRPr="007D7065">
              <w:rPr>
                <w:rStyle w:val="Hyperlink"/>
                <w:noProof/>
                <w:color w:val="000000" w:themeColor="text1"/>
                <w:sz w:val="24"/>
                <w:lang w:val="en-GB"/>
              </w:rPr>
              <w:t>Question 4: Challenges for TESCO in implementing a new Enterprise Resource Planning (ERP) system and overcoming strategies</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_Toc86330858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11</w:t>
            </w:r>
            <w:r w:rsidR="00FF006D" w:rsidRPr="007D7065">
              <w:rPr>
                <w:noProof/>
                <w:webHidden/>
                <w:color w:val="000000" w:themeColor="text1"/>
                <w:sz w:val="24"/>
                <w:lang w:val="en-GB"/>
              </w:rPr>
              <w:fldChar w:fldCharType="end"/>
            </w:r>
          </w:hyperlink>
        </w:p>
        <w:p w14:paraId="14EEA130" w14:textId="77777777" w:rsidR="00F15F22" w:rsidRPr="007D7065" w:rsidRDefault="00381634" w:rsidP="00F15F22">
          <w:pPr>
            <w:pStyle w:val="TOC2"/>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59" w:history="1">
            <w:r w:rsidR="00F15F22" w:rsidRPr="007D7065">
              <w:rPr>
                <w:rStyle w:val="Hyperlink"/>
                <w:noProof/>
                <w:color w:val="000000" w:themeColor="text1"/>
                <w:sz w:val="24"/>
                <w:lang w:val="en-GB"/>
              </w:rPr>
              <w:t>Overcoming strategies of the challenges of the ERP system of TESCO</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_Toc86330859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12</w:t>
            </w:r>
            <w:r w:rsidR="00FF006D" w:rsidRPr="007D7065">
              <w:rPr>
                <w:noProof/>
                <w:webHidden/>
                <w:color w:val="000000" w:themeColor="text1"/>
                <w:sz w:val="24"/>
                <w:lang w:val="en-GB"/>
              </w:rPr>
              <w:fldChar w:fldCharType="end"/>
            </w:r>
          </w:hyperlink>
        </w:p>
        <w:p w14:paraId="21AA6609" w14:textId="77777777" w:rsidR="00F15F22" w:rsidRPr="007D7065" w:rsidRDefault="00381634" w:rsidP="00F15F22">
          <w:pPr>
            <w:pStyle w:val="TOC1"/>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60" w:history="1">
            <w:r w:rsidR="00F15F22" w:rsidRPr="007D7065">
              <w:rPr>
                <w:rStyle w:val="Hyperlink"/>
                <w:noProof/>
                <w:color w:val="000000" w:themeColor="text1"/>
                <w:sz w:val="24"/>
                <w:lang w:val="en-GB"/>
              </w:rPr>
              <w:t>Question 5: Plan for implementing a new ERP system in TESCO</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_Toc86330860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14</w:t>
            </w:r>
            <w:r w:rsidR="00FF006D" w:rsidRPr="007D7065">
              <w:rPr>
                <w:noProof/>
                <w:webHidden/>
                <w:color w:val="000000" w:themeColor="text1"/>
                <w:sz w:val="24"/>
                <w:lang w:val="en-GB"/>
              </w:rPr>
              <w:fldChar w:fldCharType="end"/>
            </w:r>
          </w:hyperlink>
        </w:p>
        <w:p w14:paraId="21193892" w14:textId="77777777" w:rsidR="00F15F22" w:rsidRPr="007D7065" w:rsidRDefault="00381634" w:rsidP="00F15F22">
          <w:pPr>
            <w:pStyle w:val="TOC1"/>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61" w:history="1">
            <w:r w:rsidR="00F15F22" w:rsidRPr="007D7065">
              <w:rPr>
                <w:rStyle w:val="Hyperlink"/>
                <w:noProof/>
                <w:color w:val="000000" w:themeColor="text1"/>
                <w:sz w:val="24"/>
                <w:lang w:val="en-GB"/>
              </w:rPr>
              <w:t>Conclusion</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_Toc86330861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16</w:t>
            </w:r>
            <w:r w:rsidR="00FF006D" w:rsidRPr="007D7065">
              <w:rPr>
                <w:noProof/>
                <w:webHidden/>
                <w:color w:val="000000" w:themeColor="text1"/>
                <w:sz w:val="24"/>
                <w:lang w:val="en-GB"/>
              </w:rPr>
              <w:fldChar w:fldCharType="end"/>
            </w:r>
          </w:hyperlink>
        </w:p>
        <w:p w14:paraId="5F9BEF96" w14:textId="77777777" w:rsidR="00F15F22" w:rsidRPr="007D7065" w:rsidRDefault="00381634" w:rsidP="00F15F22">
          <w:pPr>
            <w:pStyle w:val="TOC1"/>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62" w:history="1">
            <w:r w:rsidR="00F15F22" w:rsidRPr="007D7065">
              <w:rPr>
                <w:rStyle w:val="Hyperlink"/>
                <w:noProof/>
                <w:color w:val="000000" w:themeColor="text1"/>
                <w:sz w:val="24"/>
                <w:lang w:val="en-GB"/>
              </w:rPr>
              <w:t>References</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_Toc86330862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18</w:t>
            </w:r>
            <w:r w:rsidR="00FF006D" w:rsidRPr="007D7065">
              <w:rPr>
                <w:noProof/>
                <w:webHidden/>
                <w:color w:val="000000" w:themeColor="text1"/>
                <w:sz w:val="24"/>
                <w:lang w:val="en-GB"/>
              </w:rPr>
              <w:fldChar w:fldCharType="end"/>
            </w:r>
          </w:hyperlink>
        </w:p>
        <w:p w14:paraId="7C433052" w14:textId="77777777" w:rsidR="00F15F22" w:rsidRPr="007D7065" w:rsidRDefault="00381634" w:rsidP="00F15F22">
          <w:pPr>
            <w:pStyle w:val="TOC1"/>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63" w:history="1">
            <w:r w:rsidR="00F15F22" w:rsidRPr="007D7065">
              <w:rPr>
                <w:rStyle w:val="Hyperlink"/>
                <w:noProof/>
                <w:color w:val="000000" w:themeColor="text1"/>
                <w:sz w:val="24"/>
                <w:lang w:val="en-GB"/>
              </w:rPr>
              <w:t>Appendices</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_Toc86330863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21</w:t>
            </w:r>
            <w:r w:rsidR="00FF006D" w:rsidRPr="007D7065">
              <w:rPr>
                <w:noProof/>
                <w:webHidden/>
                <w:color w:val="000000" w:themeColor="text1"/>
                <w:sz w:val="24"/>
                <w:lang w:val="en-GB"/>
              </w:rPr>
              <w:fldChar w:fldCharType="end"/>
            </w:r>
          </w:hyperlink>
        </w:p>
        <w:p w14:paraId="38A1AA08" w14:textId="77777777" w:rsidR="00F15F22" w:rsidRPr="007D7065" w:rsidRDefault="00381634" w:rsidP="00F15F22">
          <w:pPr>
            <w:pStyle w:val="TOC2"/>
            <w:tabs>
              <w:tab w:val="right" w:leader="dot" w:pos="9350"/>
            </w:tabs>
            <w:spacing w:line="360" w:lineRule="auto"/>
            <w:jc w:val="both"/>
            <w:rPr>
              <w:rFonts w:asciiTheme="minorHAnsi" w:eastAsiaTheme="minorEastAsia" w:hAnsiTheme="minorHAnsi" w:cstheme="minorBidi"/>
              <w:noProof/>
              <w:color w:val="000000" w:themeColor="text1"/>
              <w:sz w:val="24"/>
              <w:lang w:val="en-GB"/>
            </w:rPr>
          </w:pPr>
          <w:hyperlink w:anchor="_Toc86330864" w:history="1">
            <w:r w:rsidR="00F15F22" w:rsidRPr="007D7065">
              <w:rPr>
                <w:rStyle w:val="Hyperlink"/>
                <w:noProof/>
                <w:color w:val="000000" w:themeColor="text1"/>
                <w:sz w:val="24"/>
                <w:lang w:val="en-GB"/>
              </w:rPr>
              <w:t>Appendix 1: graphical analysis of financial performances of TESCO 2021</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_Toc86330864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21</w:t>
            </w:r>
            <w:r w:rsidR="00FF006D" w:rsidRPr="007D7065">
              <w:rPr>
                <w:noProof/>
                <w:webHidden/>
                <w:color w:val="000000" w:themeColor="text1"/>
                <w:sz w:val="24"/>
                <w:lang w:val="en-GB"/>
              </w:rPr>
              <w:fldChar w:fldCharType="end"/>
            </w:r>
          </w:hyperlink>
        </w:p>
        <w:p w14:paraId="2D04D2A5" w14:textId="77777777" w:rsidR="00F15F22" w:rsidRPr="007D7065" w:rsidRDefault="00381634" w:rsidP="00F15F22">
          <w:pPr>
            <w:pStyle w:val="TOC2"/>
            <w:tabs>
              <w:tab w:val="right" w:leader="dot" w:pos="9350"/>
            </w:tabs>
            <w:spacing w:line="360" w:lineRule="auto"/>
            <w:jc w:val="both"/>
            <w:rPr>
              <w:rFonts w:asciiTheme="minorHAnsi" w:eastAsiaTheme="minorEastAsia" w:hAnsiTheme="minorHAnsi" w:cstheme="minorBidi"/>
              <w:noProof/>
              <w:lang w:val="en-GB"/>
            </w:rPr>
          </w:pPr>
          <w:hyperlink w:anchor="_Toc86330865" w:history="1">
            <w:r w:rsidR="00F15F22" w:rsidRPr="007D7065">
              <w:rPr>
                <w:rStyle w:val="Hyperlink"/>
                <w:noProof/>
                <w:color w:val="000000" w:themeColor="text1"/>
                <w:sz w:val="24"/>
                <w:lang w:val="en-GB"/>
              </w:rPr>
              <w:t>Appendix 2: Risk management of TESCO</w:t>
            </w:r>
            <w:r w:rsidR="00F15F22" w:rsidRPr="007D7065">
              <w:rPr>
                <w:noProof/>
                <w:webHidden/>
                <w:color w:val="000000" w:themeColor="text1"/>
                <w:sz w:val="24"/>
                <w:lang w:val="en-GB"/>
              </w:rPr>
              <w:tab/>
            </w:r>
            <w:r w:rsidR="00FF006D" w:rsidRPr="007D7065">
              <w:rPr>
                <w:noProof/>
                <w:webHidden/>
                <w:color w:val="000000" w:themeColor="text1"/>
                <w:sz w:val="24"/>
                <w:lang w:val="en-GB"/>
              </w:rPr>
              <w:fldChar w:fldCharType="begin"/>
            </w:r>
            <w:r w:rsidR="00F15F22" w:rsidRPr="007D7065">
              <w:rPr>
                <w:noProof/>
                <w:webHidden/>
                <w:color w:val="000000" w:themeColor="text1"/>
                <w:sz w:val="24"/>
                <w:lang w:val="en-GB"/>
              </w:rPr>
              <w:instrText xml:space="preserve"> PAGEREF _Toc86330865 \h </w:instrText>
            </w:r>
            <w:r w:rsidR="00FF006D" w:rsidRPr="007D7065">
              <w:rPr>
                <w:noProof/>
                <w:webHidden/>
                <w:color w:val="000000" w:themeColor="text1"/>
                <w:sz w:val="24"/>
                <w:lang w:val="en-GB"/>
              </w:rPr>
            </w:r>
            <w:r w:rsidR="00FF006D" w:rsidRPr="007D7065">
              <w:rPr>
                <w:noProof/>
                <w:webHidden/>
                <w:color w:val="000000" w:themeColor="text1"/>
                <w:sz w:val="24"/>
                <w:lang w:val="en-GB"/>
              </w:rPr>
              <w:fldChar w:fldCharType="separate"/>
            </w:r>
            <w:r w:rsidR="00F15F22" w:rsidRPr="007D7065">
              <w:rPr>
                <w:noProof/>
                <w:webHidden/>
                <w:color w:val="000000" w:themeColor="text1"/>
                <w:sz w:val="24"/>
                <w:lang w:val="en-GB"/>
              </w:rPr>
              <w:t>22</w:t>
            </w:r>
            <w:r w:rsidR="00FF006D" w:rsidRPr="007D7065">
              <w:rPr>
                <w:noProof/>
                <w:webHidden/>
                <w:color w:val="000000" w:themeColor="text1"/>
                <w:sz w:val="24"/>
                <w:lang w:val="en-GB"/>
              </w:rPr>
              <w:fldChar w:fldCharType="end"/>
            </w:r>
          </w:hyperlink>
        </w:p>
        <w:p w14:paraId="2D11C056" w14:textId="77777777" w:rsidR="00CE4249" w:rsidRPr="007D7065" w:rsidRDefault="00FF006D">
          <w:pPr>
            <w:rPr>
              <w:lang w:val="en-GB"/>
            </w:rPr>
          </w:pPr>
          <w:r w:rsidRPr="007D7065">
            <w:rPr>
              <w:lang w:val="en-GB"/>
            </w:rPr>
            <w:fldChar w:fldCharType="end"/>
          </w:r>
        </w:p>
      </w:sdtContent>
    </w:sdt>
    <w:p w14:paraId="1D0C6628" w14:textId="77777777" w:rsidR="00B11117" w:rsidRPr="007D7065" w:rsidRDefault="00B325A3">
      <w:pPr>
        <w:pStyle w:val="Normal1"/>
        <w:spacing w:line="360" w:lineRule="auto"/>
        <w:jc w:val="both"/>
        <w:rPr>
          <w:b/>
          <w:sz w:val="32"/>
          <w:szCs w:val="32"/>
          <w:lang w:val="en-GB"/>
        </w:rPr>
      </w:pPr>
      <w:r w:rsidRPr="007D7065">
        <w:rPr>
          <w:lang w:val="en-GB"/>
        </w:rPr>
        <w:br w:type="page"/>
      </w:r>
    </w:p>
    <w:p w14:paraId="7FB7C7DF" w14:textId="77777777" w:rsidR="00B11117" w:rsidRPr="007D7065" w:rsidRDefault="00B325A3" w:rsidP="000D2D3E">
      <w:pPr>
        <w:pStyle w:val="Heading1"/>
        <w:rPr>
          <w:b w:val="0"/>
          <w:lang w:val="en-GB"/>
        </w:rPr>
      </w:pPr>
      <w:bookmarkStart w:id="0" w:name="_Toc86330853"/>
      <w:r w:rsidRPr="007D7065">
        <w:rPr>
          <w:lang w:val="en-GB"/>
        </w:rPr>
        <w:lastRenderedPageBreak/>
        <w:t>Introduction</w:t>
      </w:r>
      <w:bookmarkEnd w:id="0"/>
      <w:r w:rsidRPr="007D7065">
        <w:rPr>
          <w:lang w:val="en-GB"/>
        </w:rPr>
        <w:t xml:space="preserve"> </w:t>
      </w:r>
    </w:p>
    <w:p w14:paraId="487BB0D2"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The knowledge and management of the information skills play a significant role in the development of the organization. However, in TESCO, the whole work of the organization depends upon the effective management of the knowledge and skills of the employees of the organization. Therefore, the good knowledge and the effective communication skills of the organization </w:t>
      </w:r>
      <w:r w:rsidR="00B163E2" w:rsidRPr="007D7065">
        <w:rPr>
          <w:sz w:val="24"/>
          <w:szCs w:val="24"/>
          <w:lang w:val="en-GB"/>
        </w:rPr>
        <w:t>help</w:t>
      </w:r>
      <w:r w:rsidRPr="007D7065">
        <w:rPr>
          <w:sz w:val="24"/>
          <w:szCs w:val="24"/>
          <w:lang w:val="en-GB"/>
        </w:rPr>
        <w:t xml:space="preserve"> in getting success in the global market. Hence, the marketing strategies of the organization develop based on the knowledge of the market situation and managing the skills of the organization. Therefore, managing the goals and the objectives of the organization, the incorporation of the knowledge and skills positively </w:t>
      </w:r>
      <w:proofErr w:type="spellStart"/>
      <w:r w:rsidR="00B163E2" w:rsidRPr="007D7065">
        <w:rPr>
          <w:sz w:val="24"/>
          <w:szCs w:val="24"/>
          <w:lang w:val="en-GB"/>
        </w:rPr>
        <w:t>affects</w:t>
      </w:r>
      <w:proofErr w:type="spellEnd"/>
      <w:r w:rsidRPr="007D7065">
        <w:rPr>
          <w:sz w:val="24"/>
          <w:szCs w:val="24"/>
          <w:lang w:val="en-GB"/>
        </w:rPr>
        <w:t xml:space="preserve"> on the organization. </w:t>
      </w:r>
    </w:p>
    <w:p w14:paraId="4C3B370A" w14:textId="77777777" w:rsidR="00B163E2" w:rsidRPr="007D7065" w:rsidRDefault="00B325A3" w:rsidP="005D3977">
      <w:pPr>
        <w:pStyle w:val="Heading1"/>
        <w:jc w:val="both"/>
        <w:rPr>
          <w:highlight w:val="white"/>
          <w:lang w:val="en-GB"/>
        </w:rPr>
      </w:pPr>
      <w:bookmarkStart w:id="1" w:name="_Toc86330854"/>
      <w:r w:rsidRPr="007D7065">
        <w:rPr>
          <w:highlight w:val="white"/>
          <w:lang w:val="en-GB"/>
        </w:rPr>
        <w:t>Question 1:</w:t>
      </w:r>
      <w:r w:rsidRPr="007D7065">
        <w:rPr>
          <w:color w:val="333333"/>
          <w:sz w:val="20"/>
          <w:szCs w:val="20"/>
          <w:highlight w:val="white"/>
          <w:lang w:val="en-GB"/>
        </w:rPr>
        <w:t xml:space="preserve"> </w:t>
      </w:r>
      <w:r w:rsidRPr="007D7065">
        <w:rPr>
          <w:highlight w:val="white"/>
          <w:lang w:val="en-GB"/>
        </w:rPr>
        <w:t>Benefits of TESCO for using information systems</w:t>
      </w:r>
      <w:bookmarkEnd w:id="1"/>
      <w:r w:rsidRPr="007D7065">
        <w:rPr>
          <w:highlight w:val="white"/>
          <w:lang w:val="en-GB"/>
        </w:rPr>
        <w:t xml:space="preserve"> </w:t>
      </w:r>
    </w:p>
    <w:p w14:paraId="16BB50CE" w14:textId="476CD74E" w:rsidR="00B163E2" w:rsidRPr="007D7065" w:rsidRDefault="00B325A3" w:rsidP="005D3977">
      <w:pPr>
        <w:pStyle w:val="Normal1"/>
        <w:spacing w:before="240" w:after="240" w:line="360" w:lineRule="auto"/>
        <w:jc w:val="both"/>
        <w:rPr>
          <w:sz w:val="24"/>
          <w:szCs w:val="24"/>
          <w:highlight w:val="white"/>
          <w:lang w:val="en-GB"/>
        </w:rPr>
      </w:pPr>
      <w:r w:rsidRPr="007D7065">
        <w:rPr>
          <w:sz w:val="24"/>
          <w:szCs w:val="24"/>
          <w:highlight w:val="white"/>
          <w:lang w:val="en-GB"/>
        </w:rPr>
        <w:t xml:space="preserve">An information system is a socio-technical, formal and organizational for collecting, processing, storing and distributing data to develop an organization. TESCO is a leading retailer company in the UK that has group sales of 49.9 billion pounds and an operating profit of 2,959 million pounds in 2020 (Tesco.com, 2020). For this huge profit and rapid development in TESCO </w:t>
      </w:r>
      <w:r w:rsidR="00B215A8" w:rsidRPr="007D7065">
        <w:rPr>
          <w:sz w:val="24"/>
          <w:szCs w:val="24"/>
          <w:highlight w:val="white"/>
          <w:lang w:val="en-GB"/>
        </w:rPr>
        <w:t>Company</w:t>
      </w:r>
      <w:r w:rsidRPr="007D7065">
        <w:rPr>
          <w:sz w:val="24"/>
          <w:szCs w:val="24"/>
          <w:highlight w:val="white"/>
          <w:lang w:val="en-GB"/>
        </w:rPr>
        <w:t xml:space="preserve">, proper implementation of information Systems has a vital contribution. Previously TESCO </w:t>
      </w:r>
      <w:r w:rsidR="00B215A8" w:rsidRPr="007D7065">
        <w:rPr>
          <w:sz w:val="24"/>
          <w:szCs w:val="24"/>
          <w:highlight w:val="white"/>
          <w:lang w:val="en-GB"/>
        </w:rPr>
        <w:t>Company</w:t>
      </w:r>
      <w:r w:rsidRPr="007D7065">
        <w:rPr>
          <w:sz w:val="24"/>
          <w:szCs w:val="24"/>
          <w:highlight w:val="white"/>
          <w:lang w:val="en-GB"/>
        </w:rPr>
        <w:t xml:space="preserve"> was using a Linux system for Digital marketing approach (</w:t>
      </w:r>
      <w:proofErr w:type="spellStart"/>
      <w:r w:rsidRPr="007D7065">
        <w:rPr>
          <w:sz w:val="24"/>
          <w:szCs w:val="24"/>
          <w:highlight w:val="white"/>
          <w:lang w:val="en-GB"/>
        </w:rPr>
        <w:t>Hallikas</w:t>
      </w:r>
      <w:proofErr w:type="spellEnd"/>
      <w:r w:rsidRPr="007D7065">
        <w:rPr>
          <w:sz w:val="24"/>
          <w:szCs w:val="24"/>
          <w:highlight w:val="white"/>
          <w:lang w:val="en-GB"/>
        </w:rPr>
        <w:t xml:space="preserve"> </w:t>
      </w:r>
      <w:r w:rsidRPr="007D7065">
        <w:rPr>
          <w:i/>
          <w:sz w:val="24"/>
          <w:szCs w:val="24"/>
          <w:highlight w:val="white"/>
          <w:lang w:val="en-GB"/>
        </w:rPr>
        <w:t>et al.</w:t>
      </w:r>
      <w:r w:rsidRPr="007D7065">
        <w:rPr>
          <w:sz w:val="24"/>
          <w:szCs w:val="24"/>
          <w:highlight w:val="white"/>
          <w:lang w:val="en-GB"/>
        </w:rPr>
        <w:t xml:space="preserve"> 2019). Hence, at present, TESCO has shifted to an Oracle marketing platform that is </w:t>
      </w:r>
      <w:r w:rsidR="001E0BB5" w:rsidRPr="007D7065">
        <w:rPr>
          <w:sz w:val="24"/>
          <w:szCs w:val="24"/>
          <w:highlight w:val="white"/>
          <w:lang w:val="en-GB"/>
        </w:rPr>
        <w:t>closer</w:t>
      </w:r>
      <w:r w:rsidRPr="007D7065">
        <w:rPr>
          <w:sz w:val="24"/>
          <w:szCs w:val="24"/>
          <w:highlight w:val="white"/>
          <w:lang w:val="en-GB"/>
        </w:rPr>
        <w:t xml:space="preserve"> to customers while targeting their buying habits. Therefore, using the new information has heightened the group sales to 53.4 billion pounds that are 7.1% higher than 2020 annual sales (tescoplc.com, 2021).</w:t>
      </w:r>
    </w:p>
    <w:p w14:paraId="2B179DF8" w14:textId="77777777" w:rsidR="00B163E2" w:rsidRPr="007D7065" w:rsidRDefault="00B325A3" w:rsidP="005D3977">
      <w:pPr>
        <w:pStyle w:val="Normal1"/>
        <w:spacing w:before="240" w:after="240" w:line="360" w:lineRule="auto"/>
        <w:jc w:val="both"/>
        <w:rPr>
          <w:sz w:val="24"/>
          <w:szCs w:val="24"/>
          <w:highlight w:val="white"/>
          <w:lang w:val="en-GB"/>
        </w:rPr>
      </w:pPr>
      <w:r w:rsidRPr="007D7065">
        <w:rPr>
          <w:sz w:val="24"/>
          <w:szCs w:val="24"/>
          <w:highlight w:val="white"/>
          <w:lang w:val="en-GB"/>
        </w:rPr>
        <w:t xml:space="preserve">In present years, TESCO has saved millions through using supply chain analytics by implementing information systems. As per the view of </w:t>
      </w:r>
      <w:proofErr w:type="spellStart"/>
      <w:r w:rsidRPr="007D7065">
        <w:rPr>
          <w:sz w:val="24"/>
          <w:szCs w:val="24"/>
          <w:highlight w:val="white"/>
          <w:lang w:val="en-GB"/>
        </w:rPr>
        <w:t>Hallikas</w:t>
      </w:r>
      <w:proofErr w:type="spellEnd"/>
      <w:r w:rsidRPr="007D7065">
        <w:rPr>
          <w:sz w:val="24"/>
          <w:szCs w:val="24"/>
          <w:highlight w:val="white"/>
          <w:lang w:val="en-GB"/>
        </w:rPr>
        <w:t xml:space="preserve"> </w:t>
      </w:r>
      <w:r w:rsidRPr="007D7065">
        <w:rPr>
          <w:i/>
          <w:sz w:val="24"/>
          <w:szCs w:val="24"/>
          <w:highlight w:val="white"/>
          <w:lang w:val="en-GB"/>
        </w:rPr>
        <w:t>et al.</w:t>
      </w:r>
      <w:r w:rsidRPr="007D7065">
        <w:rPr>
          <w:sz w:val="24"/>
          <w:szCs w:val="24"/>
          <w:highlight w:val="white"/>
          <w:lang w:val="en-GB"/>
        </w:rPr>
        <w:t xml:space="preserve"> (2019), information systems can improve IT integration by 82% and supply chain by 77% in an organisation. At present, TESCO is implementing an Oracle warehouse management system that has strategic and systematic coordination across business functions within the supply chain. The new information system in TESCO has supported supply chain integration from </w:t>
      </w:r>
      <w:r w:rsidRPr="007D7065">
        <w:rPr>
          <w:sz w:val="24"/>
          <w:szCs w:val="24"/>
          <w:highlight w:val="white"/>
          <w:lang w:val="en-GB"/>
        </w:rPr>
        <w:lastRenderedPageBreak/>
        <w:t xml:space="preserve">suppliers to customers along with logistics and finance. An information system is important for TESCO to execute supply chain transactions and take decisions on behalf of managers. With the implementation of a prompt and effective information system, TESCO managers can be aware of retail stocks, production, customer's demand and production rate. Therefore, Information systems ensure the supply chain visibility for making impactful decisions regarding supply chain management. </w:t>
      </w:r>
    </w:p>
    <w:p w14:paraId="4413F03C" w14:textId="77777777" w:rsidR="00B163E2" w:rsidRPr="007D7065" w:rsidRDefault="00B325A3" w:rsidP="005D3977">
      <w:pPr>
        <w:pStyle w:val="Normal1"/>
        <w:spacing w:before="240" w:after="240" w:line="360" w:lineRule="auto"/>
        <w:jc w:val="both"/>
        <w:rPr>
          <w:sz w:val="24"/>
          <w:szCs w:val="24"/>
          <w:highlight w:val="white"/>
          <w:lang w:val="en-GB"/>
        </w:rPr>
      </w:pPr>
      <w:r w:rsidRPr="007D7065">
        <w:rPr>
          <w:sz w:val="24"/>
          <w:szCs w:val="24"/>
          <w:highlight w:val="white"/>
          <w:lang w:val="en-GB"/>
        </w:rPr>
        <w:t xml:space="preserve">Management information systems (MIS) is a computer-based system that provides important tools to TESCO managers evaluating, managing, running departments with past, present and prediction of information. As per the view of </w:t>
      </w:r>
      <w:proofErr w:type="spellStart"/>
      <w:r w:rsidRPr="007D7065">
        <w:rPr>
          <w:sz w:val="24"/>
          <w:szCs w:val="24"/>
          <w:highlight w:val="white"/>
          <w:lang w:val="en-GB"/>
        </w:rPr>
        <w:t>Nurwidayat</w:t>
      </w:r>
      <w:proofErr w:type="spellEnd"/>
      <w:r w:rsidRPr="007D7065">
        <w:rPr>
          <w:sz w:val="24"/>
          <w:szCs w:val="24"/>
          <w:highlight w:val="white"/>
          <w:lang w:val="en-GB"/>
        </w:rPr>
        <w:t xml:space="preserve"> </w:t>
      </w:r>
      <w:r w:rsidRPr="007D7065">
        <w:rPr>
          <w:i/>
          <w:sz w:val="24"/>
          <w:szCs w:val="24"/>
          <w:highlight w:val="white"/>
          <w:lang w:val="en-GB"/>
        </w:rPr>
        <w:t>et al.</w:t>
      </w:r>
      <w:r w:rsidRPr="007D7065">
        <w:rPr>
          <w:sz w:val="24"/>
          <w:szCs w:val="24"/>
          <w:highlight w:val="white"/>
          <w:lang w:val="en-GB"/>
        </w:rPr>
        <w:t xml:space="preserve"> (2019), the present information system of TESCO is more advanced and supports web-based operations that provide solutions to shortcomings of older information systems. TESCO has one of the largest workforces in the UK, with 300,000 colleagues (Tescoplc.com, 2021). Hence, new computer-based information systems have been simplified for the TESCO HR department to maintain the database </w:t>
      </w:r>
      <w:r w:rsidR="00B215A8" w:rsidRPr="007D7065">
        <w:rPr>
          <w:sz w:val="24"/>
          <w:szCs w:val="24"/>
          <w:highlight w:val="white"/>
          <w:lang w:val="en-GB"/>
        </w:rPr>
        <w:t>regarding</w:t>
      </w:r>
      <w:r w:rsidRPr="007D7065">
        <w:rPr>
          <w:sz w:val="24"/>
          <w:szCs w:val="24"/>
          <w:highlight w:val="white"/>
          <w:lang w:val="en-GB"/>
        </w:rPr>
        <w:t xml:space="preserve"> employees. Through the present information system, managing employee salary, reviewing their leave application, and evaluating employee issues have become easier. On the other hand, the information system has preserved employee satisfaction with the development of TESCO production and sustainability (</w:t>
      </w:r>
      <w:proofErr w:type="spellStart"/>
      <w:r w:rsidRPr="007D7065">
        <w:rPr>
          <w:sz w:val="24"/>
          <w:szCs w:val="24"/>
          <w:highlight w:val="white"/>
          <w:lang w:val="en-GB"/>
        </w:rPr>
        <w:t>Brakewood</w:t>
      </w:r>
      <w:proofErr w:type="spellEnd"/>
      <w:r w:rsidRPr="007D7065">
        <w:rPr>
          <w:sz w:val="24"/>
          <w:szCs w:val="24"/>
          <w:highlight w:val="white"/>
          <w:lang w:val="en-GB"/>
        </w:rPr>
        <w:t xml:space="preserve"> and Watkins, 2019). </w:t>
      </w:r>
    </w:p>
    <w:p w14:paraId="4BF41007" w14:textId="77777777" w:rsidR="00B163E2" w:rsidRPr="007D7065" w:rsidRDefault="00B325A3" w:rsidP="005D3977">
      <w:pPr>
        <w:pStyle w:val="Normal1"/>
        <w:spacing w:before="240" w:after="240" w:line="360" w:lineRule="auto"/>
        <w:jc w:val="both"/>
        <w:rPr>
          <w:sz w:val="24"/>
          <w:szCs w:val="24"/>
          <w:highlight w:val="white"/>
          <w:lang w:val="en-GB"/>
        </w:rPr>
      </w:pPr>
      <w:r w:rsidRPr="007D7065">
        <w:rPr>
          <w:sz w:val="24"/>
          <w:szCs w:val="24"/>
          <w:highlight w:val="white"/>
          <w:lang w:val="en-GB"/>
        </w:rPr>
        <w:t xml:space="preserve">Present information </w:t>
      </w:r>
      <w:r w:rsidR="006A6AFE">
        <w:rPr>
          <w:sz w:val="24"/>
          <w:szCs w:val="24"/>
          <w:highlight w:val="white"/>
          <w:lang w:val="en-GB"/>
        </w:rPr>
        <w:t xml:space="preserve">assessment </w:t>
      </w:r>
      <w:r w:rsidRPr="007D7065">
        <w:rPr>
          <w:sz w:val="24"/>
          <w:szCs w:val="24"/>
          <w:highlight w:val="white"/>
          <w:lang w:val="en-GB"/>
        </w:rPr>
        <w:t>system of TESCO is important for evaluating beneficial fac</w:t>
      </w:r>
      <w:r w:rsidR="003A218E">
        <w:rPr>
          <w:sz w:val="24"/>
          <w:szCs w:val="24"/>
          <w:highlight w:val="white"/>
          <w:lang w:val="en-GB"/>
        </w:rPr>
        <w:t>tors and production growth in more scientific</w:t>
      </w:r>
      <w:r w:rsidRPr="007D7065">
        <w:rPr>
          <w:sz w:val="24"/>
          <w:szCs w:val="24"/>
          <w:highlight w:val="white"/>
          <w:lang w:val="en-GB"/>
        </w:rPr>
        <w:t xml:space="preserve"> manner. Information system finds out organisational efficiency, alignment, effectiveness, strengths, capability and flexibility of TESCO (</w:t>
      </w:r>
      <w:proofErr w:type="spellStart"/>
      <w:r w:rsidRPr="007D7065">
        <w:rPr>
          <w:sz w:val="24"/>
          <w:szCs w:val="24"/>
          <w:highlight w:val="white"/>
          <w:lang w:val="en-GB"/>
        </w:rPr>
        <w:t>Bernadus</w:t>
      </w:r>
      <w:proofErr w:type="spellEnd"/>
      <w:r w:rsidRPr="007D7065">
        <w:rPr>
          <w:sz w:val="24"/>
          <w:szCs w:val="24"/>
          <w:highlight w:val="white"/>
          <w:lang w:val="en-GB"/>
        </w:rPr>
        <w:t xml:space="preserve"> </w:t>
      </w:r>
      <w:r w:rsidRPr="007D7065">
        <w:rPr>
          <w:i/>
          <w:sz w:val="24"/>
          <w:szCs w:val="24"/>
          <w:highlight w:val="white"/>
          <w:lang w:val="en-GB"/>
        </w:rPr>
        <w:t>et al.</w:t>
      </w:r>
      <w:r w:rsidRPr="007D7065">
        <w:rPr>
          <w:sz w:val="24"/>
          <w:szCs w:val="24"/>
          <w:highlight w:val="white"/>
          <w:lang w:val="en-GB"/>
        </w:rPr>
        <w:t xml:space="preserve"> 2020). Information systems accumulate informative data about competitors by making stronger the potential factors of TESCO </w:t>
      </w:r>
      <w:r w:rsidR="00B215A8" w:rsidRPr="007D7065">
        <w:rPr>
          <w:sz w:val="24"/>
          <w:szCs w:val="24"/>
          <w:highlight w:val="white"/>
          <w:lang w:val="en-GB"/>
        </w:rPr>
        <w:t>Company</w:t>
      </w:r>
      <w:r w:rsidRPr="007D7065">
        <w:rPr>
          <w:sz w:val="24"/>
          <w:szCs w:val="24"/>
          <w:highlight w:val="white"/>
          <w:lang w:val="en-GB"/>
        </w:rPr>
        <w:t xml:space="preserve">. On the other hand, the Information system provides an important database to the managers regarding production rate and customers demand, making important decisions regarding production, customers, stakeholders, and suppliers. </w:t>
      </w:r>
    </w:p>
    <w:p w14:paraId="6D17BB66" w14:textId="77777777" w:rsidR="00B163E2" w:rsidRDefault="00B325A3" w:rsidP="005D3977">
      <w:pPr>
        <w:pStyle w:val="Heading1"/>
        <w:jc w:val="both"/>
        <w:rPr>
          <w:highlight w:val="white"/>
          <w:lang w:val="en-GB"/>
        </w:rPr>
      </w:pPr>
      <w:bookmarkStart w:id="2" w:name="_Toc86330855"/>
      <w:r w:rsidRPr="007D7065">
        <w:rPr>
          <w:highlight w:val="white"/>
          <w:lang w:val="en-GB"/>
        </w:rPr>
        <w:lastRenderedPageBreak/>
        <w:t>Question 2:  Information system implemented by TESCO</w:t>
      </w:r>
      <w:bookmarkEnd w:id="2"/>
      <w:r w:rsidRPr="007D7065">
        <w:rPr>
          <w:highlight w:val="white"/>
          <w:lang w:val="en-GB"/>
        </w:rPr>
        <w:t xml:space="preserve"> </w:t>
      </w:r>
    </w:p>
    <w:p w14:paraId="427D369C" w14:textId="6DE91531" w:rsidR="0010010E" w:rsidRPr="007D7065" w:rsidRDefault="0010010E" w:rsidP="0010010E">
      <w:pPr>
        <w:pStyle w:val="Normal1"/>
        <w:spacing w:before="240" w:after="240" w:line="360" w:lineRule="auto"/>
        <w:jc w:val="both"/>
        <w:rPr>
          <w:sz w:val="24"/>
          <w:szCs w:val="24"/>
          <w:highlight w:val="white"/>
          <w:lang w:val="en-GB"/>
        </w:rPr>
      </w:pPr>
      <w:r w:rsidRPr="007D7065">
        <w:rPr>
          <w:sz w:val="24"/>
          <w:szCs w:val="24"/>
          <w:highlight w:val="white"/>
          <w:lang w:val="en-GB"/>
        </w:rPr>
        <w:t xml:space="preserve">TESCO Company was using a Linux system for a </w:t>
      </w:r>
      <w:r w:rsidR="001E0BB5" w:rsidRPr="007D7065">
        <w:rPr>
          <w:sz w:val="24"/>
          <w:szCs w:val="24"/>
          <w:highlight w:val="white"/>
          <w:lang w:val="en-GB"/>
        </w:rPr>
        <w:t>prompter</w:t>
      </w:r>
      <w:r w:rsidRPr="007D7065">
        <w:rPr>
          <w:sz w:val="24"/>
          <w:szCs w:val="24"/>
          <w:highlight w:val="white"/>
          <w:lang w:val="en-GB"/>
        </w:rPr>
        <w:t xml:space="preserve"> digital marketing approach. Therefore, at present, TESCO has implemented Oracle Retail Warehouse Management System for handling management on customer approach. Oracle Retail Warehouse management system is essential with supply chain management control of orders, completes visibility and inventory throughout the distribution process. </w:t>
      </w:r>
    </w:p>
    <w:p w14:paraId="58A4D091" w14:textId="77777777" w:rsidR="0010010E" w:rsidRDefault="0010010E" w:rsidP="0010010E">
      <w:pPr>
        <w:pStyle w:val="Normal1"/>
        <w:spacing w:before="240" w:after="240" w:line="360" w:lineRule="auto"/>
        <w:jc w:val="both"/>
        <w:rPr>
          <w:b/>
          <w:i/>
          <w:sz w:val="24"/>
          <w:szCs w:val="24"/>
          <w:highlight w:val="white"/>
          <w:lang w:val="en-GB"/>
        </w:rPr>
      </w:pPr>
      <w:r w:rsidRPr="007D7065">
        <w:rPr>
          <w:sz w:val="24"/>
          <w:szCs w:val="24"/>
          <w:highlight w:val="white"/>
          <w:lang w:val="en-GB"/>
        </w:rPr>
        <w:t xml:space="preserve">Input: In TESCO, </w:t>
      </w:r>
      <w:r w:rsidRPr="007D7065">
        <w:rPr>
          <w:b/>
          <w:i/>
          <w:sz w:val="24"/>
          <w:szCs w:val="24"/>
          <w:highlight w:val="white"/>
          <w:lang w:val="en-GB"/>
        </w:rPr>
        <w:t>oracle warehouse management systems</w:t>
      </w:r>
      <w:r w:rsidRPr="007D7065">
        <w:rPr>
          <w:sz w:val="24"/>
          <w:szCs w:val="24"/>
          <w:highlight w:val="white"/>
          <w:lang w:val="en-GB"/>
        </w:rPr>
        <w:t xml:space="preserve"> manage and optimize essential supply chain processes for a retail company through distinct visibility and inventory process. The input and primary factors of Oracle Warehouse Management depict </w:t>
      </w:r>
      <w:r w:rsidRPr="007D7065">
        <w:rPr>
          <w:b/>
          <w:sz w:val="24"/>
          <w:szCs w:val="24"/>
          <w:highlight w:val="white"/>
          <w:lang w:val="en-GB"/>
        </w:rPr>
        <w:t>web-based vendors</w:t>
      </w:r>
      <w:r w:rsidRPr="007D7065">
        <w:rPr>
          <w:sz w:val="24"/>
          <w:szCs w:val="24"/>
          <w:highlight w:val="white"/>
          <w:lang w:val="en-GB"/>
        </w:rPr>
        <w:t xml:space="preserve"> to supply material on an emergency basis, inbound freight scheduling, pre-distribution of information for better guidance and inbound quality assurance, including vendor compliance (Gomes </w:t>
      </w:r>
      <w:r w:rsidRPr="007D7065">
        <w:rPr>
          <w:i/>
          <w:sz w:val="24"/>
          <w:szCs w:val="24"/>
          <w:highlight w:val="white"/>
          <w:lang w:val="en-GB"/>
        </w:rPr>
        <w:t>et al.</w:t>
      </w:r>
      <w:r w:rsidRPr="007D7065">
        <w:rPr>
          <w:sz w:val="24"/>
          <w:szCs w:val="24"/>
          <w:highlight w:val="white"/>
          <w:lang w:val="en-GB"/>
        </w:rPr>
        <w:t xml:space="preserve"> 2018). </w:t>
      </w:r>
      <w:r>
        <w:rPr>
          <w:color w:val="FF0000"/>
          <w:sz w:val="24"/>
          <w:szCs w:val="24"/>
          <w:highlight w:val="white"/>
          <w:lang w:val="en-GB"/>
        </w:rPr>
        <w:t>In TESCO Plc, input mechanism collects raw data and information within organisation from external environment. In the context of TESCO Plc, input mechanisms are envisioned in management systems that various grocery products from different sub systems and sub-sub systems crockery utensils, foodstuff, beauty products. Oracle Warehouse System management supports optional inbound material inspection including receipt step, inspection step and put away step. In the min time, all inbound materials are separated into standard cost groups (</w:t>
      </w:r>
      <w:proofErr w:type="spellStart"/>
      <w:r>
        <w:rPr>
          <w:color w:val="FF0000"/>
          <w:sz w:val="24"/>
          <w:szCs w:val="24"/>
          <w:lang w:val="en-GB"/>
        </w:rPr>
        <w:t>Bajunaid</w:t>
      </w:r>
      <w:proofErr w:type="spellEnd"/>
      <w:r>
        <w:rPr>
          <w:color w:val="FF0000"/>
          <w:sz w:val="24"/>
          <w:szCs w:val="24"/>
          <w:lang w:val="en-GB"/>
        </w:rPr>
        <w:t xml:space="preserve"> </w:t>
      </w:r>
      <w:r w:rsidRPr="0086549D">
        <w:rPr>
          <w:color w:val="FF0000"/>
          <w:sz w:val="24"/>
          <w:szCs w:val="24"/>
          <w:lang w:val="en-GB"/>
        </w:rPr>
        <w:t>and Attia</w:t>
      </w:r>
      <w:r>
        <w:rPr>
          <w:color w:val="FF0000"/>
          <w:sz w:val="24"/>
          <w:szCs w:val="24"/>
          <w:lang w:val="en-GB"/>
        </w:rPr>
        <w:t>, 2021)</w:t>
      </w:r>
      <w:r>
        <w:rPr>
          <w:color w:val="FF0000"/>
          <w:sz w:val="24"/>
          <w:szCs w:val="24"/>
          <w:highlight w:val="white"/>
          <w:lang w:val="en-GB"/>
        </w:rPr>
        <w:t xml:space="preserve">. Regarding input mechanism, corrective actions and workflow notifications are built with proper justification. Oracle WMS in TESCO Plc. Supports two types of material input criteria. These are Express and Confirm Mode. In express mode, document number is needed to mention and in Confirm Mode, all information about input materials are described. </w:t>
      </w:r>
      <w:r w:rsidRPr="007D7065">
        <w:rPr>
          <w:sz w:val="24"/>
          <w:szCs w:val="24"/>
          <w:highlight w:val="white"/>
          <w:lang w:val="en-GB"/>
        </w:rPr>
        <w:t xml:space="preserve">This particular information system ensures compatibility with truck mount, radio frequency hardware, wrist mount and handheld. </w:t>
      </w:r>
    </w:p>
    <w:p w14:paraId="45E238F8" w14:textId="77777777" w:rsidR="0010010E" w:rsidRPr="005C6252" w:rsidRDefault="0010010E" w:rsidP="0010010E">
      <w:pPr>
        <w:pStyle w:val="Normal1"/>
        <w:spacing w:before="240" w:after="240" w:line="360" w:lineRule="auto"/>
        <w:jc w:val="both"/>
        <w:rPr>
          <w:color w:val="FF0000"/>
          <w:sz w:val="24"/>
          <w:szCs w:val="24"/>
          <w:highlight w:val="white"/>
          <w:lang w:val="en-GB"/>
        </w:rPr>
      </w:pPr>
      <w:r w:rsidRPr="007D7065">
        <w:rPr>
          <w:sz w:val="24"/>
          <w:szCs w:val="24"/>
          <w:highlight w:val="white"/>
          <w:lang w:val="en-GB"/>
        </w:rPr>
        <w:t xml:space="preserve">Processing: Oracle warehouse management system starts the action of supply chain management by application data setup. In the context of the TESCO supply chain, the list of vendors, suppliers and production process are determined beforehand for clarifying the aims and objectives of TESCO. In addition, the Oracle information system </w:t>
      </w:r>
      <w:r w:rsidRPr="007D7065">
        <w:rPr>
          <w:sz w:val="24"/>
          <w:szCs w:val="24"/>
          <w:highlight w:val="white"/>
          <w:lang w:val="en-GB"/>
        </w:rPr>
        <w:lastRenderedPageBreak/>
        <w:t>set up the warehouse with Facility ID and a proper produc</w:t>
      </w:r>
      <w:r>
        <w:rPr>
          <w:sz w:val="24"/>
          <w:szCs w:val="24"/>
          <w:highlight w:val="white"/>
          <w:lang w:val="en-GB"/>
        </w:rPr>
        <w:t>tion environment (Michel, 2019)</w:t>
      </w:r>
      <w:r w:rsidRPr="007D7065">
        <w:rPr>
          <w:sz w:val="24"/>
          <w:szCs w:val="24"/>
          <w:highlight w:val="white"/>
          <w:lang w:val="en-GB"/>
        </w:rPr>
        <w:t xml:space="preserve">. This information system sets the vendor, items list, destination, distribution and stock order for hazard-free production in the warehouse. </w:t>
      </w:r>
      <w:r w:rsidRPr="007D7065">
        <w:rPr>
          <w:b/>
          <w:i/>
          <w:sz w:val="24"/>
          <w:szCs w:val="24"/>
          <w:highlight w:val="white"/>
          <w:lang w:val="en-GB"/>
        </w:rPr>
        <w:t>Oracle warehouse management system</w:t>
      </w:r>
      <w:r w:rsidRPr="007D7065">
        <w:rPr>
          <w:sz w:val="24"/>
          <w:szCs w:val="24"/>
          <w:highlight w:val="white"/>
          <w:lang w:val="en-GB"/>
        </w:rPr>
        <w:t xml:space="preserve"> also includes definite inventory management through defining out away plans, cycle count plans, replenishment method, inventory adjustment codes and transduction codes (Ying </w:t>
      </w:r>
      <w:r w:rsidRPr="007D7065">
        <w:rPr>
          <w:i/>
          <w:sz w:val="24"/>
          <w:szCs w:val="24"/>
          <w:highlight w:val="white"/>
          <w:lang w:val="en-GB"/>
        </w:rPr>
        <w:t>et al.</w:t>
      </w:r>
      <w:r w:rsidRPr="007D7065">
        <w:rPr>
          <w:sz w:val="24"/>
          <w:szCs w:val="24"/>
          <w:highlight w:val="white"/>
          <w:lang w:val="en-GB"/>
        </w:rPr>
        <w:t xml:space="preserve"> 2021).</w:t>
      </w:r>
      <w:r>
        <w:rPr>
          <w:sz w:val="24"/>
          <w:szCs w:val="24"/>
          <w:highlight w:val="white"/>
          <w:lang w:val="en-GB"/>
        </w:rPr>
        <w:t xml:space="preserve"> </w:t>
      </w:r>
      <w:r w:rsidRPr="005C6252">
        <w:rPr>
          <w:color w:val="FF0000"/>
          <w:sz w:val="24"/>
          <w:szCs w:val="24"/>
          <w:highlight w:val="white"/>
          <w:lang w:val="en-GB"/>
        </w:rPr>
        <w:t xml:space="preserve">In processing mechanism, Oracle Inventory management is a vital processing step. </w:t>
      </w:r>
      <w:r>
        <w:rPr>
          <w:color w:val="FF0000"/>
          <w:sz w:val="24"/>
          <w:szCs w:val="24"/>
          <w:highlight w:val="white"/>
          <w:lang w:val="en-GB"/>
        </w:rPr>
        <w:t>Here, besides performing material management, handling of miscellaneous issue and sub-inventory LPN (Licence Plate Number) transfer are also done. On the other hand, Lot Splitting, Lot merging, Lot Genealogy is important for processing mechanisms (</w:t>
      </w:r>
      <w:r w:rsidRPr="00EB7D46">
        <w:rPr>
          <w:color w:val="FF0000"/>
          <w:sz w:val="24"/>
          <w:szCs w:val="24"/>
          <w:lang w:val="en-GB"/>
        </w:rPr>
        <w:t>Sinha</w:t>
      </w:r>
      <w:r>
        <w:rPr>
          <w:color w:val="FF0000"/>
          <w:sz w:val="24"/>
          <w:szCs w:val="24"/>
          <w:lang w:val="en-GB"/>
        </w:rPr>
        <w:t>, 2019)</w:t>
      </w:r>
      <w:r>
        <w:rPr>
          <w:color w:val="FF0000"/>
          <w:sz w:val="24"/>
          <w:szCs w:val="24"/>
          <w:highlight w:val="white"/>
          <w:lang w:val="en-GB"/>
        </w:rPr>
        <w:t>. Implementation of facility management while using mobile user interface is vital step of processing mechanism in TESCO Plc. This step also includes material allocation through Task dispatch engine.</w:t>
      </w:r>
    </w:p>
    <w:p w14:paraId="12B06A52" w14:textId="77777777" w:rsidR="0010010E" w:rsidRPr="00D10DC6" w:rsidRDefault="0010010E" w:rsidP="0010010E">
      <w:pPr>
        <w:pStyle w:val="Normal1"/>
        <w:spacing w:line="360" w:lineRule="auto"/>
        <w:jc w:val="both"/>
        <w:rPr>
          <w:color w:val="FF0000"/>
          <w:sz w:val="24"/>
          <w:szCs w:val="24"/>
          <w:lang w:val="en-GB"/>
        </w:rPr>
      </w:pPr>
      <w:r w:rsidRPr="007D7065">
        <w:rPr>
          <w:sz w:val="24"/>
          <w:szCs w:val="24"/>
          <w:highlight w:val="white"/>
          <w:lang w:val="en-GB"/>
        </w:rPr>
        <w:t xml:space="preserve">Output: Oracle Warehouse management system is solely based on gathering, collecting and evaluating information for setting up effective supply chain management.  This information system processes a big database for retaining the demanding product and successful production for keeping fluency in supply chain management. Oracle warehouse management also defines the carrier codes and transportation route for maintaining low-cost transportation from warehouse to stores, customers. This information management system defines the list of products and production costs for easy delivery and a timeless investment process. </w:t>
      </w:r>
      <w:r>
        <w:rPr>
          <w:color w:val="FF0000"/>
          <w:sz w:val="24"/>
          <w:szCs w:val="24"/>
          <w:lang w:val="en-GB"/>
        </w:rPr>
        <w:t xml:space="preserve">Output mechanism in Oracle WHM in TESCO Plc, container management is a vital process. In this process, carton selection, container load, use of </w:t>
      </w:r>
      <w:proofErr w:type="spellStart"/>
      <w:r>
        <w:rPr>
          <w:color w:val="FF0000"/>
          <w:sz w:val="24"/>
          <w:szCs w:val="24"/>
          <w:lang w:val="en-GB"/>
        </w:rPr>
        <w:t>Cartonization</w:t>
      </w:r>
      <w:proofErr w:type="spellEnd"/>
      <w:r>
        <w:rPr>
          <w:color w:val="FF0000"/>
          <w:sz w:val="24"/>
          <w:szCs w:val="24"/>
          <w:lang w:val="en-GB"/>
        </w:rPr>
        <w:t xml:space="preserve"> and sales order picking are done. After that, packing, splitting, unpacking, consolidation and mobile bulk packing before starting shipping confirmation process. The last outbound mechanism is Mobile User Interface Shipping process and scheduling dock appointments. </w:t>
      </w:r>
    </w:p>
    <w:p w14:paraId="14EB98AB" w14:textId="77777777" w:rsidR="00B11117" w:rsidRPr="007D7065" w:rsidRDefault="00B325A3" w:rsidP="000D2D3E">
      <w:pPr>
        <w:pStyle w:val="Heading1"/>
        <w:rPr>
          <w:lang w:val="en-GB"/>
        </w:rPr>
      </w:pPr>
      <w:bookmarkStart w:id="3" w:name="_Toc86330856"/>
      <w:r w:rsidRPr="007D7065">
        <w:rPr>
          <w:lang w:val="en-GB"/>
        </w:rPr>
        <w:t>Question 3: Competitive advantage of TESCO by using IS/IT systems</w:t>
      </w:r>
      <w:bookmarkEnd w:id="3"/>
      <w:r w:rsidRPr="007D7065">
        <w:rPr>
          <w:lang w:val="en-GB"/>
        </w:rPr>
        <w:t xml:space="preserve"> </w:t>
      </w:r>
    </w:p>
    <w:p w14:paraId="2D4C9989" w14:textId="3B69902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The implementation of the information technologies and the management system in the organization appropriately helps in managing the resources of the organization </w:t>
      </w:r>
      <w:r w:rsidRPr="007D7065">
        <w:rPr>
          <w:sz w:val="24"/>
          <w:szCs w:val="24"/>
          <w:lang w:val="en-GB"/>
        </w:rPr>
        <w:lastRenderedPageBreak/>
        <w:t>(</w:t>
      </w:r>
      <w:r w:rsidRPr="007D7065">
        <w:rPr>
          <w:sz w:val="24"/>
          <w:szCs w:val="24"/>
          <w:highlight w:val="white"/>
          <w:lang w:val="en-GB"/>
        </w:rPr>
        <w:t xml:space="preserve">VORONKOVA </w:t>
      </w:r>
      <w:r w:rsidRPr="007D7065">
        <w:rPr>
          <w:i/>
          <w:sz w:val="24"/>
          <w:szCs w:val="24"/>
          <w:highlight w:val="white"/>
          <w:lang w:val="en-GB"/>
        </w:rPr>
        <w:t>et al.</w:t>
      </w:r>
      <w:r w:rsidRPr="007D7065">
        <w:rPr>
          <w:sz w:val="24"/>
          <w:szCs w:val="24"/>
          <w:highlight w:val="white"/>
          <w:lang w:val="en-GB"/>
        </w:rPr>
        <w:t xml:space="preserve"> 2017</w:t>
      </w:r>
      <w:r w:rsidRPr="007D7065">
        <w:rPr>
          <w:sz w:val="24"/>
          <w:szCs w:val="24"/>
          <w:lang w:val="en-GB"/>
        </w:rPr>
        <w:t xml:space="preserve">). Therefore, implementation of the development strategies of the organization and maintaining the </w:t>
      </w:r>
      <w:r w:rsidR="001E0BB5" w:rsidRPr="007D7065">
        <w:rPr>
          <w:sz w:val="24"/>
          <w:szCs w:val="24"/>
          <w:lang w:val="en-GB"/>
        </w:rPr>
        <w:t>time-consuming</w:t>
      </w:r>
      <w:r w:rsidRPr="007D7065">
        <w:rPr>
          <w:sz w:val="24"/>
          <w:szCs w:val="24"/>
          <w:lang w:val="en-GB"/>
        </w:rPr>
        <w:t xml:space="preserve"> factors of the organization the management of the information system plays an important role. The most leading retail organization TESCO </w:t>
      </w:r>
      <w:r w:rsidR="001E0BB5" w:rsidRPr="007D7065">
        <w:rPr>
          <w:sz w:val="24"/>
          <w:szCs w:val="24"/>
          <w:lang w:val="en-GB"/>
        </w:rPr>
        <w:t>must</w:t>
      </w:r>
      <w:r w:rsidRPr="007D7065">
        <w:rPr>
          <w:sz w:val="24"/>
          <w:szCs w:val="24"/>
          <w:lang w:val="en-GB"/>
        </w:rPr>
        <w:t xml:space="preserve"> maintain the millions of workers, customers in their store. </w:t>
      </w:r>
      <w:r w:rsidR="00950B62" w:rsidRPr="007D7065">
        <w:rPr>
          <w:sz w:val="24"/>
          <w:szCs w:val="24"/>
          <w:lang w:val="en-GB"/>
        </w:rPr>
        <w:t>Therefore</w:t>
      </w:r>
      <w:r w:rsidRPr="007D7065">
        <w:rPr>
          <w:sz w:val="24"/>
          <w:szCs w:val="24"/>
          <w:lang w:val="en-GB"/>
        </w:rPr>
        <w:t xml:space="preserve">, the effective management of the information and management technologies helps in maintaining the sustainability of the stores. TESCO uses </w:t>
      </w:r>
      <w:r w:rsidRPr="007D7065">
        <w:rPr>
          <w:b/>
          <w:i/>
          <w:sz w:val="24"/>
          <w:szCs w:val="24"/>
          <w:lang w:val="en-GB"/>
        </w:rPr>
        <w:t>Oracle</w:t>
      </w:r>
      <w:r w:rsidRPr="007D7065">
        <w:rPr>
          <w:sz w:val="24"/>
          <w:szCs w:val="24"/>
          <w:lang w:val="en-GB"/>
        </w:rPr>
        <w:t xml:space="preserve"> and </w:t>
      </w:r>
      <w:r w:rsidRPr="007D7065">
        <w:rPr>
          <w:b/>
          <w:i/>
          <w:sz w:val="24"/>
          <w:szCs w:val="24"/>
          <w:lang w:val="en-GB"/>
        </w:rPr>
        <w:t>SAP Business Objectives Polestar</w:t>
      </w:r>
      <w:r w:rsidRPr="007D7065">
        <w:rPr>
          <w:sz w:val="24"/>
          <w:szCs w:val="24"/>
          <w:lang w:val="en-GB"/>
        </w:rPr>
        <w:t xml:space="preserve"> application in their system and </w:t>
      </w:r>
      <w:r w:rsidR="00C56745" w:rsidRPr="007D7065">
        <w:rPr>
          <w:sz w:val="24"/>
          <w:szCs w:val="24"/>
          <w:lang w:val="en-GB"/>
        </w:rPr>
        <w:t>its effects</w:t>
      </w:r>
      <w:r w:rsidRPr="007D7065">
        <w:rPr>
          <w:sz w:val="24"/>
          <w:szCs w:val="24"/>
          <w:lang w:val="en-GB"/>
        </w:rPr>
        <w:t xml:space="preserve"> on their e-commerce and financial management. However, maintaining the HR software, communications among the different stores and maintaining the supply chain of the oracle and SAP plays an important role (tescoplc.com, 2021). The significant retail sectors of TESCO, such as TESCO Express, TESCO Metro, TESCO superstore, TESCO extra, has £56.5 billion group sales and item related sales £2,959 million as per the financial report of 2020 (tescoplc.com, 2020). Therefore, maintaining the det</w:t>
      </w:r>
      <w:r w:rsidR="00C56745" w:rsidRPr="007D7065">
        <w:rPr>
          <w:sz w:val="24"/>
          <w:szCs w:val="24"/>
          <w:lang w:val="en-GB"/>
        </w:rPr>
        <w:t xml:space="preserve">ails of the retail sectors </w:t>
      </w:r>
      <w:r w:rsidR="00950B62" w:rsidRPr="007D7065">
        <w:rPr>
          <w:sz w:val="24"/>
          <w:szCs w:val="24"/>
          <w:lang w:val="en-GB"/>
        </w:rPr>
        <w:t>in both online and offline</w:t>
      </w:r>
      <w:r w:rsidRPr="007D7065">
        <w:rPr>
          <w:sz w:val="24"/>
          <w:szCs w:val="24"/>
          <w:lang w:val="en-GB"/>
        </w:rPr>
        <w:t xml:space="preserve"> mode, the Information management system plays an important role. </w:t>
      </w:r>
    </w:p>
    <w:p w14:paraId="6EAAE632"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However, maintaining the competitive analysis of the other retail sectors, Porter's generic strategies plays an important role (</w:t>
      </w:r>
      <w:proofErr w:type="spellStart"/>
      <w:r w:rsidRPr="007D7065">
        <w:rPr>
          <w:sz w:val="24"/>
          <w:szCs w:val="24"/>
          <w:highlight w:val="white"/>
          <w:lang w:val="en-GB"/>
        </w:rPr>
        <w:t>Islami</w:t>
      </w:r>
      <w:proofErr w:type="spellEnd"/>
      <w:r w:rsidRPr="007D7065">
        <w:rPr>
          <w:sz w:val="24"/>
          <w:szCs w:val="24"/>
          <w:highlight w:val="white"/>
          <w:lang w:val="en-GB"/>
        </w:rPr>
        <w:t xml:space="preserve"> </w:t>
      </w:r>
      <w:r w:rsidRPr="007D7065">
        <w:rPr>
          <w:i/>
          <w:sz w:val="24"/>
          <w:szCs w:val="24"/>
          <w:highlight w:val="white"/>
          <w:lang w:val="en-GB"/>
        </w:rPr>
        <w:t>et al.</w:t>
      </w:r>
      <w:r w:rsidRPr="007D7065">
        <w:rPr>
          <w:sz w:val="24"/>
          <w:szCs w:val="24"/>
          <w:highlight w:val="white"/>
          <w:lang w:val="en-GB"/>
        </w:rPr>
        <w:t xml:space="preserve"> 2020</w:t>
      </w:r>
      <w:r w:rsidRPr="007D7065">
        <w:rPr>
          <w:sz w:val="24"/>
          <w:szCs w:val="24"/>
          <w:lang w:val="en-GB"/>
        </w:rPr>
        <w:t xml:space="preserve">). On the other hand, managing the sustainability of the organization identification of the competitive factors for the TESCO helps in maintaining the sustainability of the organization in the global market. </w:t>
      </w:r>
    </w:p>
    <w:p w14:paraId="2D4E0CAB" w14:textId="77777777" w:rsidR="00B11117" w:rsidRPr="007D7065" w:rsidRDefault="00B325A3" w:rsidP="000D2D3E">
      <w:pPr>
        <w:pStyle w:val="Heading2"/>
        <w:rPr>
          <w:b w:val="0"/>
          <w:lang w:val="en-GB"/>
        </w:rPr>
      </w:pPr>
      <w:bookmarkStart w:id="4" w:name="_Toc86330857"/>
      <w:r w:rsidRPr="007D7065">
        <w:rPr>
          <w:lang w:val="en-GB"/>
        </w:rPr>
        <w:t>Porter's generic competitive strategy framework for TESCO</w:t>
      </w:r>
      <w:bookmarkEnd w:id="4"/>
    </w:p>
    <w:p w14:paraId="2648C361"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The TESCO is a British Private Limited organization for the retail sector. In the year 2019, the organization has </w:t>
      </w:r>
      <w:r w:rsidR="00C56745" w:rsidRPr="007D7065">
        <w:rPr>
          <w:sz w:val="24"/>
          <w:szCs w:val="24"/>
          <w:lang w:val="en-GB"/>
        </w:rPr>
        <w:t>substantial</w:t>
      </w:r>
      <w:r w:rsidRPr="007D7065">
        <w:rPr>
          <w:sz w:val="24"/>
          <w:szCs w:val="24"/>
          <w:lang w:val="en-GB"/>
        </w:rPr>
        <w:t xml:space="preserve"> revenue of £ 6.760 billion and almost 4</w:t>
      </w:r>
      <w:r w:rsidR="00C56745" w:rsidRPr="007D7065">
        <w:rPr>
          <w:sz w:val="24"/>
          <w:szCs w:val="24"/>
          <w:lang w:val="en-GB"/>
        </w:rPr>
        <w:t xml:space="preserve"> 23,000</w:t>
      </w:r>
      <w:r w:rsidRPr="007D7065">
        <w:rPr>
          <w:sz w:val="24"/>
          <w:szCs w:val="24"/>
          <w:lang w:val="en-GB"/>
        </w:rPr>
        <w:t xml:space="preserve"> employees are working on the organization (tescoplc.com, 2021). The </w:t>
      </w:r>
      <w:r w:rsidR="00C56745" w:rsidRPr="007D7065">
        <w:rPr>
          <w:sz w:val="24"/>
          <w:szCs w:val="24"/>
          <w:lang w:val="en-GB"/>
        </w:rPr>
        <w:t>sales of the TESCO as per the year 2021</w:t>
      </w:r>
      <w:r w:rsidR="00F4568F" w:rsidRPr="007D7065">
        <w:rPr>
          <w:sz w:val="24"/>
          <w:szCs w:val="24"/>
          <w:lang w:val="en-GB"/>
        </w:rPr>
        <w:t>,</w:t>
      </w:r>
      <w:r w:rsidR="00C56745" w:rsidRPr="007D7065">
        <w:rPr>
          <w:sz w:val="24"/>
          <w:szCs w:val="24"/>
          <w:lang w:val="en-GB"/>
        </w:rPr>
        <w:t xml:space="preserve"> show</w:t>
      </w:r>
      <w:r w:rsidRPr="007D7065">
        <w:rPr>
          <w:sz w:val="24"/>
          <w:szCs w:val="24"/>
          <w:lang w:val="en-GB"/>
        </w:rPr>
        <w:t xml:space="preserve"> £53.4 billion in the group sales</w:t>
      </w:r>
      <w:r w:rsidR="00F4568F" w:rsidRPr="007D7065">
        <w:rPr>
          <w:sz w:val="24"/>
          <w:szCs w:val="24"/>
          <w:lang w:val="en-GB"/>
        </w:rPr>
        <w:t xml:space="preserve"> </w:t>
      </w:r>
      <w:r w:rsidR="00F4568F" w:rsidRPr="007D7065">
        <w:rPr>
          <w:b/>
          <w:i/>
          <w:sz w:val="24"/>
          <w:szCs w:val="24"/>
          <w:lang w:val="en-GB"/>
        </w:rPr>
        <w:t>[refer to appendix 1]</w:t>
      </w:r>
      <w:r w:rsidRPr="007D7065">
        <w:rPr>
          <w:sz w:val="24"/>
          <w:szCs w:val="24"/>
          <w:lang w:val="en-GB"/>
        </w:rPr>
        <w:t>.</w:t>
      </w:r>
    </w:p>
    <w:p w14:paraId="507C301C"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However,</w:t>
      </w:r>
      <w:r w:rsidR="00B215A8" w:rsidRPr="007D7065">
        <w:rPr>
          <w:sz w:val="24"/>
          <w:szCs w:val="24"/>
          <w:lang w:val="en-GB"/>
        </w:rPr>
        <w:t xml:space="preserve"> there are three main strategies in Porter's generic strategies analysis of TESCO. </w:t>
      </w:r>
    </w:p>
    <w:p w14:paraId="474E9423" w14:textId="77777777" w:rsidR="00EE17D3" w:rsidRPr="007D7065" w:rsidRDefault="00EE17D3" w:rsidP="004B05A5">
      <w:pPr>
        <w:pStyle w:val="Normal1"/>
        <w:spacing w:line="360" w:lineRule="auto"/>
        <w:jc w:val="center"/>
        <w:rPr>
          <w:sz w:val="24"/>
          <w:szCs w:val="24"/>
          <w:lang w:val="en-GB"/>
        </w:rPr>
      </w:pPr>
      <w:r w:rsidRPr="007D7065">
        <w:rPr>
          <w:noProof/>
          <w:sz w:val="24"/>
          <w:szCs w:val="24"/>
        </w:rPr>
        <w:lastRenderedPageBreak/>
        <w:drawing>
          <wp:inline distT="0" distB="0" distL="0" distR="0" wp14:anchorId="0EB60060" wp14:editId="77392ED9">
            <wp:extent cx="4124325" cy="280987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C95E71F" w14:textId="77777777" w:rsidR="00E031C4" w:rsidRPr="007D7065" w:rsidRDefault="00E031C4" w:rsidP="004B05A5">
      <w:pPr>
        <w:pStyle w:val="Normal1"/>
        <w:spacing w:line="360" w:lineRule="auto"/>
        <w:jc w:val="center"/>
        <w:rPr>
          <w:b/>
          <w:sz w:val="24"/>
          <w:szCs w:val="24"/>
          <w:lang w:val="en-GB"/>
        </w:rPr>
      </w:pPr>
      <w:r w:rsidRPr="007D7065">
        <w:rPr>
          <w:b/>
          <w:sz w:val="24"/>
          <w:szCs w:val="24"/>
          <w:lang w:val="en-GB"/>
        </w:rPr>
        <w:t>Figure1: Porter's generic competitive strategy framework</w:t>
      </w:r>
    </w:p>
    <w:p w14:paraId="0DD05307" w14:textId="77777777" w:rsidR="00E031C4" w:rsidRPr="007D7065" w:rsidRDefault="00E031C4" w:rsidP="004B05A5">
      <w:pPr>
        <w:pStyle w:val="Normal1"/>
        <w:spacing w:line="360" w:lineRule="auto"/>
        <w:jc w:val="center"/>
        <w:rPr>
          <w:sz w:val="24"/>
          <w:szCs w:val="24"/>
          <w:lang w:val="en-GB"/>
        </w:rPr>
      </w:pPr>
      <w:r w:rsidRPr="007D7065">
        <w:rPr>
          <w:sz w:val="24"/>
          <w:szCs w:val="24"/>
          <w:lang w:val="en-GB"/>
        </w:rPr>
        <w:t xml:space="preserve">(Source: </w:t>
      </w:r>
      <w:proofErr w:type="spellStart"/>
      <w:r w:rsidR="004B05A5" w:rsidRPr="007D7065">
        <w:rPr>
          <w:sz w:val="24"/>
          <w:szCs w:val="24"/>
          <w:highlight w:val="white"/>
          <w:lang w:val="en-GB"/>
        </w:rPr>
        <w:t>Islami</w:t>
      </w:r>
      <w:proofErr w:type="spellEnd"/>
      <w:r w:rsidR="004B05A5" w:rsidRPr="007D7065">
        <w:rPr>
          <w:sz w:val="24"/>
          <w:szCs w:val="24"/>
          <w:highlight w:val="white"/>
          <w:lang w:val="en-GB"/>
        </w:rPr>
        <w:t xml:space="preserve"> </w:t>
      </w:r>
      <w:r w:rsidR="004B05A5" w:rsidRPr="007D7065">
        <w:rPr>
          <w:i/>
          <w:sz w:val="24"/>
          <w:szCs w:val="24"/>
          <w:highlight w:val="white"/>
          <w:lang w:val="en-GB"/>
        </w:rPr>
        <w:t>et al.</w:t>
      </w:r>
      <w:r w:rsidR="004B05A5" w:rsidRPr="007D7065">
        <w:rPr>
          <w:sz w:val="24"/>
          <w:szCs w:val="24"/>
          <w:highlight w:val="white"/>
          <w:lang w:val="en-GB"/>
        </w:rPr>
        <w:t xml:space="preserve"> 2020</w:t>
      </w:r>
      <w:r w:rsidRPr="007D7065">
        <w:rPr>
          <w:sz w:val="24"/>
          <w:szCs w:val="24"/>
          <w:lang w:val="en-GB"/>
        </w:rPr>
        <w:t>)</w:t>
      </w:r>
    </w:p>
    <w:p w14:paraId="0C0DE0F4" w14:textId="77777777" w:rsidR="00B11117" w:rsidRPr="007D7065" w:rsidRDefault="00B325A3" w:rsidP="005D3977">
      <w:pPr>
        <w:pStyle w:val="Normal1"/>
        <w:spacing w:line="360" w:lineRule="auto"/>
        <w:jc w:val="both"/>
        <w:rPr>
          <w:b/>
          <w:sz w:val="24"/>
          <w:szCs w:val="24"/>
          <w:lang w:val="en-GB"/>
        </w:rPr>
      </w:pPr>
      <w:r w:rsidRPr="007D7065">
        <w:rPr>
          <w:b/>
          <w:sz w:val="24"/>
          <w:szCs w:val="24"/>
          <w:lang w:val="en-GB"/>
        </w:rPr>
        <w:t>Cost Leadership</w:t>
      </w:r>
    </w:p>
    <w:p w14:paraId="0B7BA6F8"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The cost leadership strategies of Porter's generic competitive strategies help in analysing the competitors of the TESCO in the market based on various customers of the organization.  </w:t>
      </w:r>
    </w:p>
    <w:p w14:paraId="21C11FA8" w14:textId="77777777" w:rsidR="00B11117" w:rsidRPr="002F5AC5" w:rsidRDefault="00B325A3" w:rsidP="005D3977">
      <w:pPr>
        <w:pStyle w:val="Normal1"/>
        <w:numPr>
          <w:ilvl w:val="0"/>
          <w:numId w:val="3"/>
        </w:numPr>
        <w:spacing w:line="360" w:lineRule="auto"/>
        <w:jc w:val="both"/>
        <w:rPr>
          <w:sz w:val="24"/>
          <w:szCs w:val="24"/>
          <w:lang w:val="en-GB"/>
        </w:rPr>
      </w:pPr>
      <w:r w:rsidRPr="007D7065">
        <w:rPr>
          <w:sz w:val="24"/>
          <w:szCs w:val="24"/>
          <w:lang w:val="en-GB"/>
        </w:rPr>
        <w:t>The efficient management of the value chains of the TESCO using the Oracle and SAP Business Objective Polestar helps in maintaining leadership in the retail market (tescoplc.com,</w:t>
      </w:r>
      <w:r w:rsidR="00C56745" w:rsidRPr="007D7065">
        <w:rPr>
          <w:sz w:val="24"/>
          <w:szCs w:val="24"/>
          <w:lang w:val="en-GB"/>
        </w:rPr>
        <w:t xml:space="preserve"> </w:t>
      </w:r>
      <w:r w:rsidRPr="007D7065">
        <w:rPr>
          <w:sz w:val="24"/>
          <w:szCs w:val="24"/>
          <w:lang w:val="en-GB"/>
        </w:rPr>
        <w:t>2020).</w:t>
      </w:r>
      <w:r w:rsidR="002F5AC5">
        <w:rPr>
          <w:sz w:val="24"/>
          <w:szCs w:val="24"/>
          <w:lang w:val="en-GB"/>
        </w:rPr>
        <w:t xml:space="preserve"> </w:t>
      </w:r>
      <w:r w:rsidR="002F5AC5" w:rsidRPr="002F5AC5">
        <w:rPr>
          <w:color w:val="FF0000"/>
          <w:sz w:val="24"/>
          <w:szCs w:val="24"/>
          <w:lang w:val="en-GB"/>
        </w:rPr>
        <w:t xml:space="preserve">The </w:t>
      </w:r>
      <w:r w:rsidR="00E132E8">
        <w:rPr>
          <w:color w:val="FF0000"/>
          <w:sz w:val="24"/>
          <w:szCs w:val="24"/>
          <w:lang w:val="en-GB"/>
        </w:rPr>
        <w:t>T</w:t>
      </w:r>
      <w:r w:rsidR="002F5AC5" w:rsidRPr="002F5AC5">
        <w:rPr>
          <w:color w:val="FF0000"/>
          <w:sz w:val="24"/>
          <w:szCs w:val="24"/>
          <w:lang w:val="en-GB"/>
        </w:rPr>
        <w:t xml:space="preserve">ransitional </w:t>
      </w:r>
      <w:r w:rsidR="00E132E8">
        <w:rPr>
          <w:color w:val="FF0000"/>
          <w:sz w:val="24"/>
          <w:szCs w:val="24"/>
          <w:lang w:val="en-GB"/>
        </w:rPr>
        <w:t>P</w:t>
      </w:r>
      <w:r w:rsidR="002F5AC5" w:rsidRPr="002F5AC5">
        <w:rPr>
          <w:color w:val="FF0000"/>
          <w:sz w:val="24"/>
          <w:szCs w:val="24"/>
          <w:lang w:val="en-GB"/>
        </w:rPr>
        <w:t xml:space="preserve">rocessing </w:t>
      </w:r>
      <w:r w:rsidR="00E132E8">
        <w:rPr>
          <w:color w:val="FF0000"/>
          <w:sz w:val="24"/>
          <w:szCs w:val="24"/>
          <w:lang w:val="en-GB"/>
        </w:rPr>
        <w:t>S</w:t>
      </w:r>
      <w:r w:rsidR="002F5AC5">
        <w:rPr>
          <w:color w:val="FF0000"/>
          <w:sz w:val="24"/>
          <w:szCs w:val="24"/>
          <w:lang w:val="en-GB"/>
        </w:rPr>
        <w:t>ystem</w:t>
      </w:r>
      <w:r w:rsidR="00E132E8">
        <w:rPr>
          <w:color w:val="FF0000"/>
          <w:sz w:val="24"/>
          <w:szCs w:val="24"/>
          <w:lang w:val="en-GB"/>
        </w:rPr>
        <w:t xml:space="preserve"> (TPS)</w:t>
      </w:r>
      <w:r w:rsidR="002F5AC5">
        <w:rPr>
          <w:color w:val="FF0000"/>
          <w:sz w:val="24"/>
          <w:szCs w:val="24"/>
          <w:lang w:val="en-GB"/>
        </w:rPr>
        <w:t xml:space="preserve"> of TESCO helps in managing the business syste</w:t>
      </w:r>
      <w:r w:rsidR="00F3584B">
        <w:rPr>
          <w:color w:val="FF0000"/>
          <w:sz w:val="24"/>
          <w:szCs w:val="24"/>
          <w:lang w:val="en-GB"/>
        </w:rPr>
        <w:t>m and helps in managing the cost leadership of the company (</w:t>
      </w:r>
      <w:r w:rsidR="005B3762">
        <w:rPr>
          <w:color w:val="FF0000"/>
          <w:sz w:val="24"/>
          <w:szCs w:val="24"/>
          <w:lang w:val="en-GB"/>
        </w:rPr>
        <w:t>tescoplc.com, 2019</w:t>
      </w:r>
      <w:r w:rsidR="00F3584B">
        <w:rPr>
          <w:color w:val="FF0000"/>
          <w:sz w:val="24"/>
          <w:szCs w:val="24"/>
          <w:lang w:val="en-GB"/>
        </w:rPr>
        <w:t>).</w:t>
      </w:r>
      <w:r w:rsidR="002F5AC5" w:rsidRPr="002F5AC5">
        <w:rPr>
          <w:sz w:val="24"/>
          <w:szCs w:val="24"/>
          <w:lang w:val="en-GB"/>
        </w:rPr>
        <w:t xml:space="preserve"> </w:t>
      </w:r>
    </w:p>
    <w:p w14:paraId="08E84647" w14:textId="77777777" w:rsidR="00B11117" w:rsidRPr="00B3490C" w:rsidRDefault="00B325A3" w:rsidP="005D3977">
      <w:pPr>
        <w:pStyle w:val="Normal1"/>
        <w:numPr>
          <w:ilvl w:val="0"/>
          <w:numId w:val="3"/>
        </w:numPr>
        <w:spacing w:line="360" w:lineRule="auto"/>
        <w:jc w:val="both"/>
        <w:rPr>
          <w:color w:val="FF0000"/>
          <w:sz w:val="24"/>
          <w:szCs w:val="24"/>
          <w:lang w:val="en-GB"/>
        </w:rPr>
      </w:pPr>
      <w:r w:rsidRPr="007D7065">
        <w:rPr>
          <w:sz w:val="24"/>
          <w:szCs w:val="24"/>
          <w:lang w:val="en-GB"/>
        </w:rPr>
        <w:t>The target share of the customer of TESCO focused on the middle class sectors as the population of the middle class sectors has a large number in the global market (tescoplc.com,</w:t>
      </w:r>
      <w:r w:rsidR="00C56745" w:rsidRPr="007D7065">
        <w:rPr>
          <w:sz w:val="24"/>
          <w:szCs w:val="24"/>
          <w:lang w:val="en-GB"/>
        </w:rPr>
        <w:t xml:space="preserve"> </w:t>
      </w:r>
      <w:r w:rsidRPr="007D7065">
        <w:rPr>
          <w:sz w:val="24"/>
          <w:szCs w:val="24"/>
          <w:lang w:val="en-GB"/>
        </w:rPr>
        <w:t xml:space="preserve">2021). </w:t>
      </w:r>
      <w:r w:rsidRPr="00B3490C">
        <w:rPr>
          <w:color w:val="FF0000"/>
          <w:sz w:val="24"/>
          <w:szCs w:val="24"/>
          <w:lang w:val="en-GB"/>
        </w:rPr>
        <w:t>Therefore, maintaining the cost of the products</w:t>
      </w:r>
      <w:r w:rsidR="00F3584B" w:rsidRPr="00B3490C">
        <w:rPr>
          <w:color w:val="FF0000"/>
          <w:sz w:val="24"/>
          <w:szCs w:val="24"/>
          <w:lang w:val="en-GB"/>
        </w:rPr>
        <w:t xml:space="preserve"> using the Transitional Processing </w:t>
      </w:r>
      <w:r w:rsidR="00E132E8">
        <w:rPr>
          <w:color w:val="FF0000"/>
          <w:sz w:val="24"/>
          <w:szCs w:val="24"/>
          <w:lang w:val="en-GB"/>
        </w:rPr>
        <w:t>S</w:t>
      </w:r>
      <w:r w:rsidR="00F3584B" w:rsidRPr="00B3490C">
        <w:rPr>
          <w:color w:val="FF0000"/>
          <w:sz w:val="24"/>
          <w:szCs w:val="24"/>
          <w:lang w:val="en-GB"/>
        </w:rPr>
        <w:t>ystem</w:t>
      </w:r>
      <w:r w:rsidR="00E132E8">
        <w:rPr>
          <w:color w:val="FF0000"/>
          <w:sz w:val="24"/>
          <w:szCs w:val="24"/>
          <w:lang w:val="en-GB"/>
        </w:rPr>
        <w:t xml:space="preserve"> (TPS)</w:t>
      </w:r>
      <w:r w:rsidR="00F3584B" w:rsidRPr="00B3490C">
        <w:rPr>
          <w:color w:val="FF0000"/>
          <w:sz w:val="24"/>
          <w:szCs w:val="24"/>
          <w:lang w:val="en-GB"/>
        </w:rPr>
        <w:t xml:space="preserve"> of TESCO</w:t>
      </w:r>
      <w:r w:rsidR="00B3490C" w:rsidRPr="00B3490C">
        <w:rPr>
          <w:color w:val="FF0000"/>
          <w:sz w:val="24"/>
          <w:szCs w:val="24"/>
          <w:lang w:val="en-GB"/>
        </w:rPr>
        <w:t>,</w:t>
      </w:r>
      <w:r w:rsidR="00B3490C">
        <w:rPr>
          <w:color w:val="FF0000"/>
          <w:sz w:val="24"/>
          <w:szCs w:val="24"/>
          <w:lang w:val="en-GB"/>
        </w:rPr>
        <w:t xml:space="preserve"> </w:t>
      </w:r>
      <w:r w:rsidRPr="00B3490C">
        <w:rPr>
          <w:color w:val="FF0000"/>
          <w:sz w:val="24"/>
          <w:szCs w:val="24"/>
          <w:lang w:val="en-GB"/>
        </w:rPr>
        <w:t>servicers of the middle class customers, TESCO effectively controls the global market in the retail sector (tescoplc.com,</w:t>
      </w:r>
      <w:r w:rsidR="00C56745" w:rsidRPr="00B3490C">
        <w:rPr>
          <w:color w:val="FF0000"/>
          <w:sz w:val="24"/>
          <w:szCs w:val="24"/>
          <w:lang w:val="en-GB"/>
        </w:rPr>
        <w:t xml:space="preserve"> </w:t>
      </w:r>
      <w:r w:rsidR="005B3762">
        <w:rPr>
          <w:color w:val="FF0000"/>
          <w:sz w:val="24"/>
          <w:szCs w:val="24"/>
          <w:lang w:val="en-GB"/>
        </w:rPr>
        <w:t>2019</w:t>
      </w:r>
      <w:r w:rsidRPr="00B3490C">
        <w:rPr>
          <w:color w:val="FF0000"/>
          <w:sz w:val="24"/>
          <w:szCs w:val="24"/>
          <w:lang w:val="en-GB"/>
        </w:rPr>
        <w:t xml:space="preserve">). </w:t>
      </w:r>
    </w:p>
    <w:p w14:paraId="51DCC7E4" w14:textId="77777777" w:rsidR="00B11117" w:rsidRPr="007D7065" w:rsidRDefault="00B325A3" w:rsidP="005D3977">
      <w:pPr>
        <w:pStyle w:val="Normal1"/>
        <w:numPr>
          <w:ilvl w:val="0"/>
          <w:numId w:val="3"/>
        </w:numPr>
        <w:spacing w:line="360" w:lineRule="auto"/>
        <w:jc w:val="both"/>
        <w:rPr>
          <w:sz w:val="24"/>
          <w:szCs w:val="24"/>
          <w:lang w:val="en-GB"/>
        </w:rPr>
      </w:pPr>
      <w:r w:rsidRPr="007D7065">
        <w:rPr>
          <w:sz w:val="24"/>
          <w:szCs w:val="24"/>
          <w:lang w:val="en-GB"/>
        </w:rPr>
        <w:t xml:space="preserve">TESCO always focuses on the affordable and highly accessible products of the </w:t>
      </w:r>
      <w:r w:rsidR="00C56745" w:rsidRPr="007D7065">
        <w:rPr>
          <w:sz w:val="24"/>
          <w:szCs w:val="24"/>
          <w:lang w:val="en-GB"/>
        </w:rPr>
        <w:t>world, which</w:t>
      </w:r>
      <w:r w:rsidRPr="007D7065">
        <w:rPr>
          <w:sz w:val="24"/>
          <w:szCs w:val="24"/>
          <w:lang w:val="en-GB"/>
        </w:rPr>
        <w:t xml:space="preserve"> increases the sales growth of the TESCO at a high level of the market (tescoplc.com,</w:t>
      </w:r>
      <w:r w:rsidR="00C56745" w:rsidRPr="007D7065">
        <w:rPr>
          <w:sz w:val="24"/>
          <w:szCs w:val="24"/>
          <w:lang w:val="en-GB"/>
        </w:rPr>
        <w:t xml:space="preserve"> </w:t>
      </w:r>
      <w:r w:rsidRPr="007D7065">
        <w:rPr>
          <w:sz w:val="24"/>
          <w:szCs w:val="24"/>
          <w:lang w:val="en-GB"/>
        </w:rPr>
        <w:t xml:space="preserve">2021). </w:t>
      </w:r>
      <w:r w:rsidRPr="001A45D4">
        <w:rPr>
          <w:color w:val="FF0000"/>
          <w:sz w:val="24"/>
          <w:szCs w:val="24"/>
          <w:lang w:val="en-GB"/>
        </w:rPr>
        <w:t xml:space="preserve">On the other hand, the maintenance of the cost of </w:t>
      </w:r>
      <w:r w:rsidRPr="001A45D4">
        <w:rPr>
          <w:color w:val="FF0000"/>
          <w:sz w:val="24"/>
          <w:szCs w:val="24"/>
          <w:lang w:val="en-GB"/>
        </w:rPr>
        <w:lastRenderedPageBreak/>
        <w:t xml:space="preserve">the most affordable </w:t>
      </w:r>
      <w:r w:rsidR="003850AE" w:rsidRPr="001A45D4">
        <w:rPr>
          <w:color w:val="FF0000"/>
          <w:sz w:val="24"/>
          <w:szCs w:val="24"/>
          <w:lang w:val="en-GB"/>
        </w:rPr>
        <w:t xml:space="preserve">products using the Decision Support System (DSS) of TESCO </w:t>
      </w:r>
      <w:r w:rsidRPr="001A45D4">
        <w:rPr>
          <w:color w:val="FF0000"/>
          <w:sz w:val="24"/>
          <w:szCs w:val="24"/>
          <w:lang w:val="en-GB"/>
        </w:rPr>
        <w:t>helps in maintaining the competitive advantages on the global market</w:t>
      </w:r>
      <w:r w:rsidR="005B3762">
        <w:rPr>
          <w:color w:val="FF0000"/>
          <w:sz w:val="24"/>
          <w:szCs w:val="24"/>
          <w:lang w:val="en-GB"/>
        </w:rPr>
        <w:t xml:space="preserve"> (</w:t>
      </w:r>
      <w:r w:rsidR="005B3762" w:rsidRPr="00B3490C">
        <w:rPr>
          <w:color w:val="FF0000"/>
          <w:sz w:val="24"/>
          <w:szCs w:val="24"/>
          <w:lang w:val="en-GB"/>
        </w:rPr>
        <w:t xml:space="preserve">tescoplc.com, </w:t>
      </w:r>
      <w:r w:rsidR="005B3762">
        <w:rPr>
          <w:color w:val="FF0000"/>
          <w:sz w:val="24"/>
          <w:szCs w:val="24"/>
          <w:lang w:val="en-GB"/>
        </w:rPr>
        <w:t>2019)</w:t>
      </w:r>
      <w:r w:rsidRPr="001A45D4">
        <w:rPr>
          <w:color w:val="FF0000"/>
          <w:sz w:val="24"/>
          <w:szCs w:val="24"/>
          <w:lang w:val="en-GB"/>
        </w:rPr>
        <w:t>.</w:t>
      </w:r>
      <w:r w:rsidRPr="007D7065">
        <w:rPr>
          <w:sz w:val="24"/>
          <w:szCs w:val="24"/>
          <w:lang w:val="en-GB"/>
        </w:rPr>
        <w:t xml:space="preserve"> </w:t>
      </w:r>
    </w:p>
    <w:p w14:paraId="1DED5537" w14:textId="77777777" w:rsidR="00B11117" w:rsidRPr="00FA4234" w:rsidRDefault="00B325A3" w:rsidP="005D3977">
      <w:pPr>
        <w:pStyle w:val="Normal1"/>
        <w:numPr>
          <w:ilvl w:val="0"/>
          <w:numId w:val="3"/>
        </w:numPr>
        <w:spacing w:line="360" w:lineRule="auto"/>
        <w:jc w:val="both"/>
        <w:rPr>
          <w:color w:val="FF0000"/>
          <w:sz w:val="24"/>
          <w:szCs w:val="24"/>
          <w:lang w:val="en-GB"/>
        </w:rPr>
      </w:pPr>
      <w:r w:rsidRPr="007D7065">
        <w:rPr>
          <w:sz w:val="24"/>
          <w:szCs w:val="24"/>
          <w:lang w:val="en-GB"/>
        </w:rPr>
        <w:t>TESCO offers the discount prices of the products and lowering the production cost of the products, and maximises the supply chains of the products to attract the customers to the organization (tescoplc.com,</w:t>
      </w:r>
      <w:r w:rsidR="00C56745" w:rsidRPr="007D7065">
        <w:rPr>
          <w:sz w:val="24"/>
          <w:szCs w:val="24"/>
          <w:lang w:val="en-GB"/>
        </w:rPr>
        <w:t xml:space="preserve"> </w:t>
      </w:r>
      <w:r w:rsidRPr="007D7065">
        <w:rPr>
          <w:sz w:val="24"/>
          <w:szCs w:val="24"/>
          <w:lang w:val="en-GB"/>
        </w:rPr>
        <w:t xml:space="preserve">2021). </w:t>
      </w:r>
      <w:r w:rsidR="00FA4234" w:rsidRPr="00FA4234">
        <w:rPr>
          <w:color w:val="FF0000"/>
          <w:sz w:val="24"/>
          <w:szCs w:val="24"/>
          <w:lang w:val="en-GB"/>
        </w:rPr>
        <w:t xml:space="preserve">However, the </w:t>
      </w:r>
      <w:r w:rsidR="00FA4234">
        <w:rPr>
          <w:color w:val="FF0000"/>
          <w:sz w:val="24"/>
          <w:szCs w:val="24"/>
          <w:lang w:val="en-GB"/>
        </w:rPr>
        <w:t>D</w:t>
      </w:r>
      <w:r w:rsidR="00FA4234" w:rsidRPr="00FA4234">
        <w:rPr>
          <w:color w:val="FF0000"/>
          <w:sz w:val="24"/>
          <w:szCs w:val="24"/>
          <w:lang w:val="en-GB"/>
        </w:rPr>
        <w:t xml:space="preserve">ecision </w:t>
      </w:r>
      <w:r w:rsidR="00FA4234">
        <w:rPr>
          <w:color w:val="FF0000"/>
          <w:sz w:val="24"/>
          <w:szCs w:val="24"/>
          <w:lang w:val="en-GB"/>
        </w:rPr>
        <w:t>S</w:t>
      </w:r>
      <w:r w:rsidR="00FA4234" w:rsidRPr="00FA4234">
        <w:rPr>
          <w:color w:val="FF0000"/>
          <w:sz w:val="24"/>
          <w:szCs w:val="24"/>
          <w:lang w:val="en-GB"/>
        </w:rPr>
        <w:t xml:space="preserve">upport </w:t>
      </w:r>
      <w:r w:rsidR="00FA4234">
        <w:rPr>
          <w:color w:val="FF0000"/>
          <w:sz w:val="24"/>
          <w:szCs w:val="24"/>
          <w:lang w:val="en-GB"/>
        </w:rPr>
        <w:t>S</w:t>
      </w:r>
      <w:r w:rsidR="00FA4234" w:rsidRPr="00FA4234">
        <w:rPr>
          <w:color w:val="FF0000"/>
          <w:sz w:val="24"/>
          <w:szCs w:val="24"/>
          <w:lang w:val="en-GB"/>
        </w:rPr>
        <w:t>ystem</w:t>
      </w:r>
      <w:r w:rsidR="00FA4234">
        <w:rPr>
          <w:color w:val="FF0000"/>
          <w:sz w:val="24"/>
          <w:szCs w:val="24"/>
          <w:lang w:val="en-GB"/>
        </w:rPr>
        <w:t xml:space="preserve"> (DSS</w:t>
      </w:r>
      <w:r w:rsidR="001A45D4">
        <w:rPr>
          <w:color w:val="FF0000"/>
          <w:sz w:val="24"/>
          <w:szCs w:val="24"/>
          <w:lang w:val="en-GB"/>
        </w:rPr>
        <w:t>)</w:t>
      </w:r>
      <w:r w:rsidR="00FA4234">
        <w:rPr>
          <w:color w:val="FF0000"/>
          <w:sz w:val="24"/>
          <w:szCs w:val="24"/>
          <w:lang w:val="en-GB"/>
        </w:rPr>
        <w:t xml:space="preserve"> helps in managing the</w:t>
      </w:r>
      <w:r w:rsidR="00FA4234" w:rsidRPr="00FA4234">
        <w:rPr>
          <w:color w:val="FF0000"/>
          <w:sz w:val="24"/>
          <w:szCs w:val="24"/>
          <w:lang w:val="en-GB"/>
        </w:rPr>
        <w:t xml:space="preserve"> </w:t>
      </w:r>
      <w:r w:rsidR="00F647C2">
        <w:rPr>
          <w:color w:val="FF0000"/>
          <w:sz w:val="24"/>
          <w:szCs w:val="24"/>
          <w:lang w:val="en-GB"/>
        </w:rPr>
        <w:t>product cost and develop productive supply chain</w:t>
      </w:r>
      <w:r w:rsidR="003850AE">
        <w:rPr>
          <w:color w:val="FF0000"/>
          <w:sz w:val="24"/>
          <w:szCs w:val="24"/>
          <w:lang w:val="en-GB"/>
        </w:rPr>
        <w:t xml:space="preserve"> of TESCO (</w:t>
      </w:r>
      <w:r w:rsidR="003850AE" w:rsidRPr="003850AE">
        <w:rPr>
          <w:color w:val="FF0000"/>
          <w:sz w:val="24"/>
          <w:szCs w:val="24"/>
          <w:lang w:val="en-GB"/>
        </w:rPr>
        <w:t>tescoplc.com, 2021</w:t>
      </w:r>
      <w:r w:rsidR="003850AE">
        <w:rPr>
          <w:color w:val="FF0000"/>
          <w:sz w:val="24"/>
          <w:szCs w:val="24"/>
          <w:lang w:val="en-GB"/>
        </w:rPr>
        <w:t>).</w:t>
      </w:r>
    </w:p>
    <w:p w14:paraId="34EADB39"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However, the </w:t>
      </w:r>
      <w:r w:rsidRPr="007D7065">
        <w:rPr>
          <w:b/>
          <w:i/>
          <w:sz w:val="24"/>
          <w:szCs w:val="24"/>
          <w:lang w:val="en-GB"/>
        </w:rPr>
        <w:t xml:space="preserve">cost leadership management </w:t>
      </w:r>
      <w:r w:rsidR="00C56745" w:rsidRPr="007D7065">
        <w:rPr>
          <w:b/>
          <w:i/>
          <w:sz w:val="24"/>
          <w:szCs w:val="24"/>
          <w:lang w:val="en-GB"/>
        </w:rPr>
        <w:t>strategy</w:t>
      </w:r>
      <w:r w:rsidR="00C56745" w:rsidRPr="007D7065">
        <w:rPr>
          <w:sz w:val="24"/>
          <w:szCs w:val="24"/>
          <w:lang w:val="en-GB"/>
        </w:rPr>
        <w:t xml:space="preserve"> helps</w:t>
      </w:r>
      <w:r w:rsidRPr="007D7065">
        <w:rPr>
          <w:sz w:val="24"/>
          <w:szCs w:val="24"/>
          <w:lang w:val="en-GB"/>
        </w:rPr>
        <w:t xml:space="preserve"> in maintaining the sustainability of the competitive global consumer of the market.</w:t>
      </w:r>
    </w:p>
    <w:p w14:paraId="30E8F50C" w14:textId="77777777" w:rsidR="00B11117" w:rsidRPr="007D7065" w:rsidRDefault="00B325A3" w:rsidP="005D3977">
      <w:pPr>
        <w:pStyle w:val="Normal1"/>
        <w:spacing w:line="360" w:lineRule="auto"/>
        <w:jc w:val="both"/>
        <w:rPr>
          <w:b/>
          <w:sz w:val="24"/>
          <w:szCs w:val="24"/>
          <w:lang w:val="en-GB"/>
        </w:rPr>
      </w:pPr>
      <w:r w:rsidRPr="007D7065">
        <w:rPr>
          <w:b/>
          <w:sz w:val="24"/>
          <w:szCs w:val="24"/>
          <w:lang w:val="en-GB"/>
        </w:rPr>
        <w:t xml:space="preserve">Differentiation </w:t>
      </w:r>
    </w:p>
    <w:p w14:paraId="740D90F1"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On the other hand, maintaining the competitive strategy in the global market and managing the differentiation strategies of TESCO plays an important role. </w:t>
      </w:r>
    </w:p>
    <w:p w14:paraId="477E679C" w14:textId="77777777" w:rsidR="00B11117" w:rsidRPr="007D7065" w:rsidRDefault="00B325A3" w:rsidP="005D3977">
      <w:pPr>
        <w:pStyle w:val="Normal1"/>
        <w:numPr>
          <w:ilvl w:val="0"/>
          <w:numId w:val="1"/>
        </w:numPr>
        <w:spacing w:line="360" w:lineRule="auto"/>
        <w:jc w:val="both"/>
        <w:rPr>
          <w:sz w:val="24"/>
          <w:szCs w:val="24"/>
          <w:lang w:val="en-GB"/>
        </w:rPr>
      </w:pPr>
      <w:r w:rsidRPr="007D7065">
        <w:rPr>
          <w:sz w:val="24"/>
          <w:szCs w:val="24"/>
          <w:lang w:val="en-GB"/>
        </w:rPr>
        <w:t xml:space="preserve">Adoption of the </w:t>
      </w:r>
      <w:r w:rsidRPr="007D7065">
        <w:rPr>
          <w:b/>
          <w:i/>
          <w:sz w:val="24"/>
          <w:szCs w:val="24"/>
          <w:lang w:val="en-GB"/>
        </w:rPr>
        <w:t>Secondary Generic Strategies</w:t>
      </w:r>
      <w:r w:rsidRPr="007D7065">
        <w:rPr>
          <w:sz w:val="24"/>
          <w:szCs w:val="24"/>
          <w:lang w:val="en-GB"/>
        </w:rPr>
        <w:t xml:space="preserve"> in the differentiation strategy TESCO implements the unique product features in the global market, and it effectively attracts the customers of the market (tescoplc.com,</w:t>
      </w:r>
      <w:r w:rsidR="00C56745" w:rsidRPr="007D7065">
        <w:rPr>
          <w:sz w:val="24"/>
          <w:szCs w:val="24"/>
          <w:lang w:val="en-GB"/>
        </w:rPr>
        <w:t xml:space="preserve"> </w:t>
      </w:r>
      <w:r w:rsidRPr="007D7065">
        <w:rPr>
          <w:sz w:val="24"/>
          <w:szCs w:val="24"/>
          <w:lang w:val="en-GB"/>
        </w:rPr>
        <w:t xml:space="preserve">2021). </w:t>
      </w:r>
    </w:p>
    <w:p w14:paraId="5759A177" w14:textId="77777777" w:rsidR="00B11117" w:rsidRPr="007D7065" w:rsidRDefault="00B325A3" w:rsidP="005D3977">
      <w:pPr>
        <w:pStyle w:val="Normal1"/>
        <w:numPr>
          <w:ilvl w:val="0"/>
          <w:numId w:val="1"/>
        </w:numPr>
        <w:spacing w:line="360" w:lineRule="auto"/>
        <w:jc w:val="both"/>
        <w:rPr>
          <w:sz w:val="24"/>
          <w:szCs w:val="24"/>
          <w:lang w:val="en-GB"/>
        </w:rPr>
      </w:pPr>
      <w:r w:rsidRPr="007D7065">
        <w:rPr>
          <w:sz w:val="24"/>
          <w:szCs w:val="24"/>
          <w:lang w:val="en-GB"/>
        </w:rPr>
        <w:t>TESCO gives high importance to market analysis and the identification of the needs of the customers, and it helps in maintaining a strong and loyal bond with the customers of TESCO (tescoplc.com,</w:t>
      </w:r>
      <w:r w:rsidR="00C56745" w:rsidRPr="007D7065">
        <w:rPr>
          <w:sz w:val="24"/>
          <w:szCs w:val="24"/>
          <w:lang w:val="en-GB"/>
        </w:rPr>
        <w:t xml:space="preserve"> </w:t>
      </w:r>
      <w:r w:rsidRPr="007D7065">
        <w:rPr>
          <w:sz w:val="24"/>
          <w:szCs w:val="24"/>
          <w:lang w:val="en-GB"/>
        </w:rPr>
        <w:t>2021).</w:t>
      </w:r>
    </w:p>
    <w:p w14:paraId="24942B3F" w14:textId="77777777" w:rsidR="00B11117" w:rsidRPr="007D7065" w:rsidRDefault="00B325A3" w:rsidP="005D3977">
      <w:pPr>
        <w:pStyle w:val="Normal1"/>
        <w:numPr>
          <w:ilvl w:val="0"/>
          <w:numId w:val="1"/>
        </w:numPr>
        <w:spacing w:line="360" w:lineRule="auto"/>
        <w:jc w:val="both"/>
        <w:rPr>
          <w:sz w:val="24"/>
          <w:szCs w:val="24"/>
          <w:lang w:val="en-GB"/>
        </w:rPr>
      </w:pPr>
      <w:r w:rsidRPr="00AF6CC1">
        <w:rPr>
          <w:color w:val="FF0000"/>
          <w:sz w:val="24"/>
          <w:szCs w:val="24"/>
          <w:lang w:val="en-GB"/>
        </w:rPr>
        <w:t>Using the</w:t>
      </w:r>
      <w:r w:rsidR="00AF6CC1" w:rsidRPr="00AF6CC1">
        <w:rPr>
          <w:color w:val="FF0000"/>
          <w:sz w:val="24"/>
          <w:szCs w:val="24"/>
          <w:lang w:val="en-GB"/>
        </w:rPr>
        <w:t xml:space="preserve"> Management Information System (MIS) and Decision Support system (DSS)</w:t>
      </w:r>
      <w:r w:rsidRPr="00AF6CC1">
        <w:rPr>
          <w:color w:val="FF0000"/>
          <w:sz w:val="24"/>
          <w:szCs w:val="24"/>
          <w:lang w:val="en-GB"/>
        </w:rPr>
        <w:t>, TESCO implements the high priority on the advertising and promotion of the products and offering alternative items to emerge in the global market</w:t>
      </w:r>
      <w:r w:rsidR="005B3762">
        <w:rPr>
          <w:color w:val="FF0000"/>
          <w:sz w:val="24"/>
          <w:szCs w:val="24"/>
          <w:lang w:val="en-GB"/>
        </w:rPr>
        <w:t xml:space="preserve"> (</w:t>
      </w:r>
      <w:r w:rsidR="005B3762" w:rsidRPr="005B3762">
        <w:rPr>
          <w:color w:val="FF0000"/>
          <w:sz w:val="24"/>
          <w:szCs w:val="24"/>
          <w:lang w:val="en-GB"/>
        </w:rPr>
        <w:t>tescoplc.com, 2019)</w:t>
      </w:r>
      <w:r w:rsidRPr="005B3762">
        <w:rPr>
          <w:color w:val="FF0000"/>
          <w:sz w:val="24"/>
          <w:szCs w:val="24"/>
          <w:lang w:val="en-GB"/>
        </w:rPr>
        <w:t>.</w:t>
      </w:r>
      <w:r w:rsidRPr="007D7065">
        <w:rPr>
          <w:sz w:val="24"/>
          <w:szCs w:val="24"/>
          <w:lang w:val="en-GB"/>
        </w:rPr>
        <w:t xml:space="preserve"> Making the celebrity endorsement on the promotion of the products of the organization helps in maintaining </w:t>
      </w:r>
      <w:r w:rsidR="00C56745" w:rsidRPr="007D7065">
        <w:rPr>
          <w:sz w:val="24"/>
          <w:szCs w:val="24"/>
          <w:lang w:val="en-GB"/>
        </w:rPr>
        <w:t>the competitive</w:t>
      </w:r>
      <w:r w:rsidRPr="007D7065">
        <w:rPr>
          <w:sz w:val="24"/>
          <w:szCs w:val="24"/>
          <w:lang w:val="en-GB"/>
        </w:rPr>
        <w:t xml:space="preserve"> advantages </w:t>
      </w:r>
      <w:r w:rsidR="00C56745" w:rsidRPr="007D7065">
        <w:rPr>
          <w:sz w:val="24"/>
          <w:szCs w:val="24"/>
          <w:lang w:val="en-GB"/>
        </w:rPr>
        <w:t>from the</w:t>
      </w:r>
      <w:r w:rsidRPr="007D7065">
        <w:rPr>
          <w:sz w:val="24"/>
          <w:szCs w:val="24"/>
          <w:lang w:val="en-GB"/>
        </w:rPr>
        <w:t xml:space="preserve"> other brands (tescoplc.com,</w:t>
      </w:r>
      <w:r w:rsidR="00C56745" w:rsidRPr="007D7065">
        <w:rPr>
          <w:sz w:val="24"/>
          <w:szCs w:val="24"/>
          <w:lang w:val="en-GB"/>
        </w:rPr>
        <w:t xml:space="preserve"> </w:t>
      </w:r>
      <w:r w:rsidRPr="007D7065">
        <w:rPr>
          <w:sz w:val="24"/>
          <w:szCs w:val="24"/>
          <w:lang w:val="en-GB"/>
        </w:rPr>
        <w:t>2020).</w:t>
      </w:r>
    </w:p>
    <w:p w14:paraId="634BE1A2" w14:textId="77777777" w:rsidR="00B11117" w:rsidRPr="007D7065" w:rsidRDefault="00B325A3" w:rsidP="005D3977">
      <w:pPr>
        <w:pStyle w:val="Normal1"/>
        <w:numPr>
          <w:ilvl w:val="0"/>
          <w:numId w:val="1"/>
        </w:numPr>
        <w:spacing w:line="360" w:lineRule="auto"/>
        <w:jc w:val="both"/>
        <w:rPr>
          <w:sz w:val="24"/>
          <w:szCs w:val="24"/>
          <w:lang w:val="en-GB"/>
        </w:rPr>
      </w:pPr>
      <w:r w:rsidRPr="007D7065">
        <w:rPr>
          <w:sz w:val="24"/>
          <w:szCs w:val="24"/>
          <w:lang w:val="en-GB"/>
        </w:rPr>
        <w:t>As per the communication and marketing strategies of TESCO, the use of the com</w:t>
      </w:r>
      <w:r w:rsidR="00C56745" w:rsidRPr="007D7065">
        <w:rPr>
          <w:sz w:val="24"/>
          <w:szCs w:val="24"/>
          <w:lang w:val="en-GB"/>
        </w:rPr>
        <w:t>bination of the old and the new</w:t>
      </w:r>
      <w:r w:rsidRPr="007D7065">
        <w:rPr>
          <w:sz w:val="24"/>
          <w:szCs w:val="24"/>
          <w:lang w:val="en-GB"/>
        </w:rPr>
        <w:t xml:space="preserve"> brands of products creates the competitive advantages in the retail market (tescoplc.com,</w:t>
      </w:r>
      <w:r w:rsidR="00C56745" w:rsidRPr="007D7065">
        <w:rPr>
          <w:sz w:val="24"/>
          <w:szCs w:val="24"/>
          <w:lang w:val="en-GB"/>
        </w:rPr>
        <w:t xml:space="preserve"> </w:t>
      </w:r>
      <w:r w:rsidRPr="007D7065">
        <w:rPr>
          <w:sz w:val="24"/>
          <w:szCs w:val="24"/>
          <w:lang w:val="en-GB"/>
        </w:rPr>
        <w:t>2021).</w:t>
      </w:r>
      <w:r w:rsidR="007454BF">
        <w:rPr>
          <w:sz w:val="24"/>
          <w:szCs w:val="24"/>
          <w:lang w:val="en-GB"/>
        </w:rPr>
        <w:t xml:space="preserve"> </w:t>
      </w:r>
      <w:r w:rsidR="007454BF" w:rsidRPr="004C1F2C">
        <w:rPr>
          <w:color w:val="FF0000"/>
          <w:sz w:val="24"/>
          <w:szCs w:val="24"/>
          <w:lang w:val="en-GB"/>
        </w:rPr>
        <w:t xml:space="preserve">However, the </w:t>
      </w:r>
      <w:r w:rsidR="004C1F2C" w:rsidRPr="004C1F2C">
        <w:rPr>
          <w:color w:val="FF0000"/>
          <w:sz w:val="24"/>
          <w:szCs w:val="24"/>
          <w:lang w:val="en-GB"/>
        </w:rPr>
        <w:t>Management Information System (MIS) of TESCO helps in managing the</w:t>
      </w:r>
      <w:r w:rsidR="004C1F2C">
        <w:rPr>
          <w:sz w:val="24"/>
          <w:szCs w:val="24"/>
          <w:lang w:val="en-GB"/>
        </w:rPr>
        <w:t xml:space="preserve"> </w:t>
      </w:r>
      <w:r w:rsidR="004C1F2C">
        <w:rPr>
          <w:color w:val="FF0000"/>
          <w:sz w:val="24"/>
          <w:szCs w:val="24"/>
          <w:lang w:val="en-GB"/>
        </w:rPr>
        <w:t xml:space="preserve">marketing </w:t>
      </w:r>
      <w:r w:rsidR="00430A35">
        <w:rPr>
          <w:color w:val="FF0000"/>
          <w:sz w:val="24"/>
          <w:szCs w:val="24"/>
          <w:lang w:val="en-GB"/>
        </w:rPr>
        <w:t>strategies</w:t>
      </w:r>
      <w:r w:rsidR="004C1F2C">
        <w:rPr>
          <w:color w:val="FF0000"/>
          <w:sz w:val="24"/>
          <w:szCs w:val="24"/>
          <w:lang w:val="en-GB"/>
        </w:rPr>
        <w:t xml:space="preserve"> of TESCO</w:t>
      </w:r>
      <w:r w:rsidR="005B3762">
        <w:rPr>
          <w:color w:val="FF0000"/>
          <w:sz w:val="24"/>
          <w:szCs w:val="24"/>
          <w:lang w:val="en-GB"/>
        </w:rPr>
        <w:t xml:space="preserve"> (</w:t>
      </w:r>
      <w:r w:rsidR="005B3762" w:rsidRPr="00B3490C">
        <w:rPr>
          <w:color w:val="FF0000"/>
          <w:sz w:val="24"/>
          <w:szCs w:val="24"/>
          <w:lang w:val="en-GB"/>
        </w:rPr>
        <w:t xml:space="preserve">tescoplc.com, </w:t>
      </w:r>
      <w:r w:rsidR="005B3762">
        <w:rPr>
          <w:color w:val="FF0000"/>
          <w:sz w:val="24"/>
          <w:szCs w:val="24"/>
          <w:lang w:val="en-GB"/>
        </w:rPr>
        <w:t>2019)</w:t>
      </w:r>
      <w:r w:rsidR="004C1F2C">
        <w:rPr>
          <w:color w:val="FF0000"/>
          <w:sz w:val="24"/>
          <w:szCs w:val="24"/>
          <w:lang w:val="en-GB"/>
        </w:rPr>
        <w:t>.</w:t>
      </w:r>
      <w:r w:rsidR="004C1F2C">
        <w:rPr>
          <w:sz w:val="24"/>
          <w:szCs w:val="24"/>
          <w:lang w:val="en-GB"/>
        </w:rPr>
        <w:t xml:space="preserve"> </w:t>
      </w:r>
      <w:r w:rsidRPr="007D7065">
        <w:rPr>
          <w:sz w:val="24"/>
          <w:szCs w:val="24"/>
          <w:lang w:val="en-GB"/>
        </w:rPr>
        <w:t xml:space="preserve">  </w:t>
      </w:r>
    </w:p>
    <w:p w14:paraId="711BE435" w14:textId="77777777" w:rsidR="00B11117" w:rsidRPr="007D7065" w:rsidRDefault="00B325A3" w:rsidP="005D3977">
      <w:pPr>
        <w:pStyle w:val="Normal1"/>
        <w:numPr>
          <w:ilvl w:val="0"/>
          <w:numId w:val="1"/>
        </w:numPr>
        <w:spacing w:line="360" w:lineRule="auto"/>
        <w:jc w:val="both"/>
        <w:rPr>
          <w:sz w:val="24"/>
          <w:szCs w:val="24"/>
          <w:lang w:val="en-GB"/>
        </w:rPr>
      </w:pPr>
      <w:r w:rsidRPr="007D7065">
        <w:rPr>
          <w:sz w:val="24"/>
          <w:szCs w:val="24"/>
          <w:lang w:val="en-GB"/>
        </w:rPr>
        <w:lastRenderedPageBreak/>
        <w:t>Brand logo plays an important role in the implementation of the differentiation strategies with the</w:t>
      </w:r>
      <w:r w:rsidR="00C56745" w:rsidRPr="007D7065">
        <w:rPr>
          <w:sz w:val="24"/>
          <w:szCs w:val="24"/>
          <w:lang w:val="en-GB"/>
        </w:rPr>
        <w:t xml:space="preserve"> </w:t>
      </w:r>
      <w:r w:rsidRPr="007D7065">
        <w:rPr>
          <w:sz w:val="24"/>
          <w:szCs w:val="24"/>
          <w:lang w:val="en-GB"/>
        </w:rPr>
        <w:t>TESCO (tescoplc.com,</w:t>
      </w:r>
      <w:r w:rsidR="00C56745" w:rsidRPr="007D7065">
        <w:rPr>
          <w:sz w:val="24"/>
          <w:szCs w:val="24"/>
          <w:lang w:val="en-GB"/>
        </w:rPr>
        <w:t xml:space="preserve"> </w:t>
      </w:r>
      <w:r w:rsidRPr="007D7065">
        <w:rPr>
          <w:sz w:val="24"/>
          <w:szCs w:val="24"/>
          <w:lang w:val="en-GB"/>
        </w:rPr>
        <w:t>2021). The unique and distinctive logo of the brands used on every product of the TESCO helps in maintaining the differentiation strategies of the organization (tescoplc.com,</w:t>
      </w:r>
      <w:r w:rsidR="00C56745" w:rsidRPr="007D7065">
        <w:rPr>
          <w:sz w:val="24"/>
          <w:szCs w:val="24"/>
          <w:lang w:val="en-GB"/>
        </w:rPr>
        <w:t xml:space="preserve"> </w:t>
      </w:r>
      <w:r w:rsidRPr="007D7065">
        <w:rPr>
          <w:sz w:val="24"/>
          <w:szCs w:val="24"/>
          <w:lang w:val="en-GB"/>
        </w:rPr>
        <w:t xml:space="preserve">2020).  </w:t>
      </w:r>
    </w:p>
    <w:p w14:paraId="560EB5B8" w14:textId="77777777" w:rsidR="00B11117" w:rsidRPr="007D7065" w:rsidRDefault="00B325A3" w:rsidP="005D3977">
      <w:pPr>
        <w:pStyle w:val="Normal1"/>
        <w:spacing w:line="360" w:lineRule="auto"/>
        <w:jc w:val="both"/>
        <w:rPr>
          <w:b/>
          <w:sz w:val="24"/>
          <w:szCs w:val="24"/>
          <w:lang w:val="en-GB"/>
        </w:rPr>
      </w:pPr>
      <w:r w:rsidRPr="007D7065">
        <w:rPr>
          <w:b/>
          <w:sz w:val="24"/>
          <w:szCs w:val="24"/>
          <w:lang w:val="en-GB"/>
        </w:rPr>
        <w:t xml:space="preserve">Focus Strategies </w:t>
      </w:r>
    </w:p>
    <w:p w14:paraId="0D5E466A"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The third generic strategy includes the focus </w:t>
      </w:r>
      <w:r w:rsidR="00C56745" w:rsidRPr="007D7065">
        <w:rPr>
          <w:sz w:val="24"/>
          <w:szCs w:val="24"/>
          <w:lang w:val="en-GB"/>
        </w:rPr>
        <w:t>strategy, which</w:t>
      </w:r>
      <w:r w:rsidRPr="007D7065">
        <w:rPr>
          <w:sz w:val="24"/>
          <w:szCs w:val="24"/>
          <w:lang w:val="en-GB"/>
        </w:rPr>
        <w:t xml:space="preserve"> helps in maintaining the competitive advantages of TESCO in the retail market.</w:t>
      </w:r>
    </w:p>
    <w:p w14:paraId="74BFF991" w14:textId="77777777" w:rsidR="00B11117" w:rsidRPr="008941F4" w:rsidRDefault="00B325A3" w:rsidP="005D3977">
      <w:pPr>
        <w:pStyle w:val="Normal1"/>
        <w:numPr>
          <w:ilvl w:val="0"/>
          <w:numId w:val="2"/>
        </w:numPr>
        <w:spacing w:line="360" w:lineRule="auto"/>
        <w:jc w:val="both"/>
        <w:rPr>
          <w:color w:val="FF0000"/>
          <w:sz w:val="24"/>
          <w:szCs w:val="24"/>
          <w:lang w:val="en-GB"/>
        </w:rPr>
      </w:pPr>
      <w:r w:rsidRPr="007D7065">
        <w:rPr>
          <w:sz w:val="24"/>
          <w:szCs w:val="24"/>
          <w:lang w:val="en-GB"/>
        </w:rPr>
        <w:t xml:space="preserve">TESCO focuses on the cost of the products and the quality of the products. Therefore, in </w:t>
      </w:r>
      <w:r w:rsidR="00C56745" w:rsidRPr="007D7065">
        <w:rPr>
          <w:sz w:val="24"/>
          <w:szCs w:val="24"/>
          <w:lang w:val="en-GB"/>
        </w:rPr>
        <w:t>the niche</w:t>
      </w:r>
      <w:r w:rsidRPr="007D7065">
        <w:rPr>
          <w:sz w:val="24"/>
          <w:szCs w:val="24"/>
          <w:lang w:val="en-GB"/>
        </w:rPr>
        <w:t xml:space="preserve"> market, the segment with the lowest prices and the effective, valuable products strategies of TESCO helps in maintaining the competition in the global retail market (tescoplc.com, 2021). </w:t>
      </w:r>
      <w:r w:rsidR="008941F4" w:rsidRPr="008941F4">
        <w:rPr>
          <w:color w:val="FF0000"/>
          <w:sz w:val="24"/>
          <w:szCs w:val="24"/>
          <w:lang w:val="en-GB"/>
        </w:rPr>
        <w:t xml:space="preserve">On the other hand, Transitional Processing System (TPS) and </w:t>
      </w:r>
      <w:r w:rsidR="00510027">
        <w:rPr>
          <w:color w:val="FF0000"/>
          <w:sz w:val="24"/>
          <w:szCs w:val="24"/>
          <w:lang w:val="en-GB"/>
        </w:rPr>
        <w:t>Decision</w:t>
      </w:r>
      <w:r w:rsidR="008941F4">
        <w:rPr>
          <w:color w:val="FF0000"/>
          <w:sz w:val="24"/>
          <w:szCs w:val="24"/>
          <w:lang w:val="en-GB"/>
        </w:rPr>
        <w:t xml:space="preserve"> </w:t>
      </w:r>
      <w:r w:rsidR="00510027">
        <w:rPr>
          <w:color w:val="FF0000"/>
          <w:sz w:val="24"/>
          <w:szCs w:val="24"/>
          <w:lang w:val="en-GB"/>
        </w:rPr>
        <w:t>Support</w:t>
      </w:r>
      <w:r w:rsidR="008941F4">
        <w:rPr>
          <w:color w:val="FF0000"/>
          <w:sz w:val="24"/>
          <w:szCs w:val="24"/>
          <w:lang w:val="en-GB"/>
        </w:rPr>
        <w:t xml:space="preserve"> </w:t>
      </w:r>
      <w:r w:rsidR="00510027">
        <w:rPr>
          <w:color w:val="FF0000"/>
          <w:sz w:val="24"/>
          <w:szCs w:val="24"/>
          <w:lang w:val="en-GB"/>
        </w:rPr>
        <w:t>System</w:t>
      </w:r>
      <w:r w:rsidR="008941F4">
        <w:rPr>
          <w:color w:val="FF0000"/>
          <w:sz w:val="24"/>
          <w:szCs w:val="24"/>
          <w:lang w:val="en-GB"/>
        </w:rPr>
        <w:t xml:space="preserve"> </w:t>
      </w:r>
      <w:r w:rsidR="00510027">
        <w:rPr>
          <w:color w:val="FF0000"/>
          <w:sz w:val="24"/>
          <w:szCs w:val="24"/>
          <w:lang w:val="en-GB"/>
        </w:rPr>
        <w:t xml:space="preserve">(DSS) </w:t>
      </w:r>
      <w:r w:rsidR="00A62F2C">
        <w:rPr>
          <w:color w:val="FF0000"/>
          <w:sz w:val="24"/>
          <w:szCs w:val="24"/>
          <w:lang w:val="en-GB"/>
        </w:rPr>
        <w:t>help</w:t>
      </w:r>
      <w:r w:rsidR="00510027">
        <w:rPr>
          <w:color w:val="FF0000"/>
          <w:sz w:val="24"/>
          <w:szCs w:val="24"/>
          <w:lang w:val="en-GB"/>
        </w:rPr>
        <w:t xml:space="preserve"> in managing the cost leadership strategies of TESCO</w:t>
      </w:r>
      <w:r w:rsidR="00DB299F">
        <w:rPr>
          <w:color w:val="FF0000"/>
          <w:sz w:val="24"/>
          <w:szCs w:val="24"/>
          <w:lang w:val="en-GB"/>
        </w:rPr>
        <w:t xml:space="preserve"> (</w:t>
      </w:r>
      <w:r w:rsidR="00DB299F" w:rsidRPr="00B3490C">
        <w:rPr>
          <w:color w:val="FF0000"/>
          <w:sz w:val="24"/>
          <w:szCs w:val="24"/>
          <w:lang w:val="en-GB"/>
        </w:rPr>
        <w:t xml:space="preserve">tescoplc.com, </w:t>
      </w:r>
      <w:r w:rsidR="00DB299F">
        <w:rPr>
          <w:color w:val="FF0000"/>
          <w:sz w:val="24"/>
          <w:szCs w:val="24"/>
          <w:lang w:val="en-GB"/>
        </w:rPr>
        <w:t>2019)</w:t>
      </w:r>
      <w:r w:rsidR="00510027">
        <w:rPr>
          <w:color w:val="FF0000"/>
          <w:sz w:val="24"/>
          <w:szCs w:val="24"/>
          <w:lang w:val="en-GB"/>
        </w:rPr>
        <w:t>.</w:t>
      </w:r>
    </w:p>
    <w:p w14:paraId="03D61E33" w14:textId="77777777" w:rsidR="00B11117" w:rsidRPr="007D7065" w:rsidRDefault="00B325A3" w:rsidP="005D3977">
      <w:pPr>
        <w:pStyle w:val="Normal1"/>
        <w:numPr>
          <w:ilvl w:val="0"/>
          <w:numId w:val="2"/>
        </w:numPr>
        <w:spacing w:line="360" w:lineRule="auto"/>
        <w:jc w:val="both"/>
        <w:rPr>
          <w:sz w:val="24"/>
          <w:szCs w:val="24"/>
          <w:lang w:val="en-GB"/>
        </w:rPr>
      </w:pPr>
      <w:r w:rsidRPr="007D7065">
        <w:rPr>
          <w:sz w:val="24"/>
          <w:szCs w:val="24"/>
          <w:lang w:val="en-GB"/>
        </w:rPr>
        <w:t xml:space="preserve">As per maintaining </w:t>
      </w:r>
      <w:r w:rsidR="00C56745" w:rsidRPr="007D7065">
        <w:rPr>
          <w:sz w:val="24"/>
          <w:szCs w:val="24"/>
          <w:lang w:val="en-GB"/>
        </w:rPr>
        <w:t>focus</w:t>
      </w:r>
      <w:r w:rsidRPr="007D7065">
        <w:rPr>
          <w:sz w:val="24"/>
          <w:szCs w:val="24"/>
          <w:lang w:val="en-GB"/>
        </w:rPr>
        <w:t xml:space="preserve"> on the attribute of the products, TESCO gives the high </w:t>
      </w:r>
      <w:r w:rsidR="00C56745" w:rsidRPr="007D7065">
        <w:rPr>
          <w:sz w:val="24"/>
          <w:szCs w:val="24"/>
          <w:lang w:val="en-GB"/>
        </w:rPr>
        <w:t>importance</w:t>
      </w:r>
      <w:r w:rsidRPr="007D7065">
        <w:rPr>
          <w:sz w:val="24"/>
          <w:szCs w:val="24"/>
          <w:lang w:val="en-GB"/>
        </w:rPr>
        <w:t xml:space="preserve"> in managing the branding of the products and continuously changes the external design and packaging of the products to attract the attention of the customer (tescoplc.com,</w:t>
      </w:r>
      <w:r w:rsidR="00C56745" w:rsidRPr="007D7065">
        <w:rPr>
          <w:sz w:val="24"/>
          <w:szCs w:val="24"/>
          <w:lang w:val="en-GB"/>
        </w:rPr>
        <w:t xml:space="preserve"> </w:t>
      </w:r>
      <w:r w:rsidRPr="007D7065">
        <w:rPr>
          <w:sz w:val="24"/>
          <w:szCs w:val="24"/>
          <w:lang w:val="en-GB"/>
        </w:rPr>
        <w:t xml:space="preserve">2021). </w:t>
      </w:r>
      <w:r w:rsidRPr="00377F4A">
        <w:rPr>
          <w:color w:val="FF0000"/>
          <w:sz w:val="24"/>
          <w:szCs w:val="24"/>
          <w:lang w:val="en-GB"/>
        </w:rPr>
        <w:t xml:space="preserve">Therefore, </w:t>
      </w:r>
      <w:r w:rsidR="00510027" w:rsidRPr="00377F4A">
        <w:rPr>
          <w:color w:val="FF0000"/>
          <w:sz w:val="24"/>
          <w:szCs w:val="24"/>
          <w:lang w:val="en-GB"/>
        </w:rPr>
        <w:t xml:space="preserve">Using the Management Information System and Decision support system (DSS) </w:t>
      </w:r>
      <w:r w:rsidR="00377F4A" w:rsidRPr="00377F4A">
        <w:rPr>
          <w:color w:val="FF0000"/>
          <w:sz w:val="24"/>
          <w:szCs w:val="24"/>
          <w:lang w:val="en-GB"/>
        </w:rPr>
        <w:t xml:space="preserve">helps in managing </w:t>
      </w:r>
      <w:r w:rsidRPr="00377F4A">
        <w:rPr>
          <w:color w:val="FF0000"/>
          <w:sz w:val="24"/>
          <w:szCs w:val="24"/>
          <w:lang w:val="en-GB"/>
        </w:rPr>
        <w:t xml:space="preserve">focus </w:t>
      </w:r>
      <w:r w:rsidR="00377F4A" w:rsidRPr="00377F4A">
        <w:rPr>
          <w:color w:val="FF0000"/>
          <w:sz w:val="24"/>
          <w:szCs w:val="24"/>
          <w:lang w:val="en-GB"/>
        </w:rPr>
        <w:t xml:space="preserve">strategies for developing </w:t>
      </w:r>
      <w:r w:rsidRPr="00377F4A">
        <w:rPr>
          <w:color w:val="FF0000"/>
          <w:sz w:val="24"/>
          <w:szCs w:val="24"/>
          <w:lang w:val="en-GB"/>
        </w:rPr>
        <w:t>the psychological satisfaction of the customers</w:t>
      </w:r>
      <w:r w:rsidR="00DB299F">
        <w:rPr>
          <w:color w:val="FF0000"/>
          <w:sz w:val="24"/>
          <w:szCs w:val="24"/>
          <w:lang w:val="en-GB"/>
        </w:rPr>
        <w:t xml:space="preserve"> (</w:t>
      </w:r>
      <w:r w:rsidR="00DB299F" w:rsidRPr="00B3490C">
        <w:rPr>
          <w:color w:val="FF0000"/>
          <w:sz w:val="24"/>
          <w:szCs w:val="24"/>
          <w:lang w:val="en-GB"/>
        </w:rPr>
        <w:t xml:space="preserve">tescoplc.com, </w:t>
      </w:r>
      <w:r w:rsidR="00DB299F">
        <w:rPr>
          <w:color w:val="FF0000"/>
          <w:sz w:val="24"/>
          <w:szCs w:val="24"/>
          <w:lang w:val="en-GB"/>
        </w:rPr>
        <w:t>2019)</w:t>
      </w:r>
      <w:r w:rsidRPr="00377F4A">
        <w:rPr>
          <w:color w:val="FF0000"/>
          <w:sz w:val="24"/>
          <w:szCs w:val="24"/>
          <w:lang w:val="en-GB"/>
        </w:rPr>
        <w:t>.</w:t>
      </w:r>
      <w:r w:rsidRPr="007D7065">
        <w:rPr>
          <w:sz w:val="24"/>
          <w:szCs w:val="24"/>
          <w:lang w:val="en-GB"/>
        </w:rPr>
        <w:t xml:space="preserve">   </w:t>
      </w:r>
    </w:p>
    <w:p w14:paraId="48513B01" w14:textId="77777777" w:rsidR="00B11117" w:rsidRPr="007D7065" w:rsidRDefault="00B325A3" w:rsidP="000D2D3E">
      <w:pPr>
        <w:pStyle w:val="Heading1"/>
        <w:rPr>
          <w:lang w:val="en-GB"/>
        </w:rPr>
      </w:pPr>
      <w:bookmarkStart w:id="5" w:name="_Toc86330858"/>
      <w:r w:rsidRPr="007D7065">
        <w:rPr>
          <w:lang w:val="en-GB"/>
        </w:rPr>
        <w:t xml:space="preserve">Question 4: Challenges for TESCO in implementing a new Enterprise Resource Planning (ERP) system </w:t>
      </w:r>
      <w:r w:rsidR="00FB0E26" w:rsidRPr="007D7065">
        <w:rPr>
          <w:lang w:val="en-GB"/>
        </w:rPr>
        <w:t>and overcoming strategies</w:t>
      </w:r>
      <w:bookmarkEnd w:id="5"/>
    </w:p>
    <w:p w14:paraId="6F518335" w14:textId="5354AA00" w:rsidR="00B11117" w:rsidRPr="007D7065" w:rsidRDefault="00B325A3" w:rsidP="005D3977">
      <w:pPr>
        <w:pStyle w:val="Normal1"/>
        <w:spacing w:line="360" w:lineRule="auto"/>
        <w:jc w:val="both"/>
        <w:rPr>
          <w:sz w:val="24"/>
          <w:szCs w:val="24"/>
          <w:lang w:val="en-GB"/>
        </w:rPr>
      </w:pPr>
      <w:r w:rsidRPr="007D7065">
        <w:rPr>
          <w:sz w:val="24"/>
          <w:szCs w:val="24"/>
          <w:lang w:val="en-GB"/>
        </w:rPr>
        <w:t>Implementation</w:t>
      </w:r>
      <w:r w:rsidR="00B215A8" w:rsidRPr="007D7065">
        <w:rPr>
          <w:sz w:val="24"/>
          <w:szCs w:val="24"/>
          <w:lang w:val="en-GB"/>
        </w:rPr>
        <w:t xml:space="preserve"> of the </w:t>
      </w:r>
      <w:r w:rsidRPr="007D7065">
        <w:rPr>
          <w:sz w:val="24"/>
          <w:szCs w:val="24"/>
          <w:lang w:val="en-GB"/>
        </w:rPr>
        <w:t>Enterprise</w:t>
      </w:r>
      <w:r w:rsidR="00B215A8" w:rsidRPr="007D7065">
        <w:rPr>
          <w:sz w:val="24"/>
          <w:szCs w:val="24"/>
          <w:lang w:val="en-GB"/>
        </w:rPr>
        <w:t xml:space="preserve"> Resource </w:t>
      </w:r>
      <w:r w:rsidRPr="007D7065">
        <w:rPr>
          <w:sz w:val="24"/>
          <w:szCs w:val="24"/>
          <w:lang w:val="en-GB"/>
        </w:rPr>
        <w:t>Planning</w:t>
      </w:r>
      <w:r w:rsidR="00B215A8" w:rsidRPr="007D7065">
        <w:rPr>
          <w:sz w:val="24"/>
          <w:szCs w:val="24"/>
          <w:lang w:val="en-GB"/>
        </w:rPr>
        <w:t xml:space="preserve"> in the organization system helps in maintaining the sustainability of the organization (</w:t>
      </w:r>
      <w:proofErr w:type="spellStart"/>
      <w:r w:rsidR="00B215A8" w:rsidRPr="007D7065">
        <w:rPr>
          <w:sz w:val="24"/>
          <w:szCs w:val="24"/>
          <w:highlight w:val="white"/>
          <w:lang w:val="en-GB"/>
        </w:rPr>
        <w:t>Atrushi</w:t>
      </w:r>
      <w:proofErr w:type="spellEnd"/>
      <w:r w:rsidR="00B215A8" w:rsidRPr="007D7065">
        <w:rPr>
          <w:sz w:val="24"/>
          <w:szCs w:val="24"/>
          <w:highlight w:val="white"/>
          <w:lang w:val="en-GB"/>
        </w:rPr>
        <w:t xml:space="preserve"> </w:t>
      </w:r>
      <w:r w:rsidR="00B215A8" w:rsidRPr="007D7065">
        <w:rPr>
          <w:i/>
          <w:sz w:val="24"/>
          <w:szCs w:val="24"/>
          <w:highlight w:val="white"/>
          <w:lang w:val="en-GB"/>
        </w:rPr>
        <w:t>et al</w:t>
      </w:r>
      <w:r w:rsidR="00B215A8" w:rsidRPr="007D7065">
        <w:rPr>
          <w:sz w:val="24"/>
          <w:szCs w:val="24"/>
          <w:highlight w:val="white"/>
          <w:lang w:val="en-GB"/>
        </w:rPr>
        <w:t>. 2020</w:t>
      </w:r>
      <w:r w:rsidR="00B215A8" w:rsidRPr="007D7065">
        <w:rPr>
          <w:sz w:val="24"/>
          <w:szCs w:val="24"/>
          <w:lang w:val="en-GB"/>
        </w:rPr>
        <w:t xml:space="preserve">). However, in managing the staff and the activities of the organization, the ERP system plays a significant role. On the other hand, maintaining the </w:t>
      </w:r>
      <w:r w:rsidR="004D1FCE" w:rsidRPr="007D7065">
        <w:rPr>
          <w:sz w:val="24"/>
          <w:szCs w:val="24"/>
          <w:lang w:val="en-GB"/>
        </w:rPr>
        <w:t>computer-based</w:t>
      </w:r>
      <w:r w:rsidR="00B215A8" w:rsidRPr="007D7065">
        <w:rPr>
          <w:sz w:val="24"/>
          <w:szCs w:val="24"/>
          <w:lang w:val="en-GB"/>
        </w:rPr>
        <w:t xml:space="preserve"> information in the organizational supporting system increases the reliability of the services. On the other hand, </w:t>
      </w:r>
      <w:r w:rsidR="00E12AC6" w:rsidRPr="007D7065">
        <w:rPr>
          <w:sz w:val="24"/>
          <w:szCs w:val="24"/>
          <w:lang w:val="en-GB"/>
        </w:rPr>
        <w:t>several</w:t>
      </w:r>
      <w:r w:rsidR="00B215A8" w:rsidRPr="007D7065">
        <w:rPr>
          <w:sz w:val="24"/>
          <w:szCs w:val="24"/>
          <w:lang w:val="en-GB"/>
        </w:rPr>
        <w:t xml:space="preserve"> switching of the new software system creates challenges for the management of the changes in the software system (</w:t>
      </w:r>
      <w:r w:rsidR="00B215A8" w:rsidRPr="007D7065">
        <w:rPr>
          <w:color w:val="222222"/>
          <w:sz w:val="24"/>
          <w:szCs w:val="24"/>
          <w:highlight w:val="white"/>
          <w:lang w:val="en-GB"/>
        </w:rPr>
        <w:t>Menon, 2019</w:t>
      </w:r>
      <w:r w:rsidR="00B215A8" w:rsidRPr="007D7065">
        <w:rPr>
          <w:sz w:val="24"/>
          <w:szCs w:val="24"/>
          <w:lang w:val="en-GB"/>
        </w:rPr>
        <w:t xml:space="preserve">). However, the implementation of the Enterprise Resources Planning (ERP) </w:t>
      </w:r>
      <w:r w:rsidRPr="007D7065">
        <w:rPr>
          <w:sz w:val="24"/>
          <w:szCs w:val="24"/>
          <w:lang w:val="en-GB"/>
        </w:rPr>
        <w:t>system in</w:t>
      </w:r>
      <w:r w:rsidR="00B215A8" w:rsidRPr="007D7065">
        <w:rPr>
          <w:sz w:val="24"/>
          <w:szCs w:val="24"/>
          <w:lang w:val="en-GB"/>
        </w:rPr>
        <w:t xml:space="preserve"> the organization </w:t>
      </w:r>
      <w:r w:rsidR="00B215A8" w:rsidRPr="007D7065">
        <w:rPr>
          <w:sz w:val="24"/>
          <w:szCs w:val="24"/>
          <w:lang w:val="en-GB"/>
        </w:rPr>
        <w:lastRenderedPageBreak/>
        <w:t xml:space="preserve">positively </w:t>
      </w:r>
      <w:proofErr w:type="spellStart"/>
      <w:r w:rsidR="00B215A8" w:rsidRPr="007D7065">
        <w:rPr>
          <w:sz w:val="24"/>
          <w:szCs w:val="24"/>
          <w:lang w:val="en-GB"/>
        </w:rPr>
        <w:t>affects</w:t>
      </w:r>
      <w:proofErr w:type="spellEnd"/>
      <w:r w:rsidR="00B215A8" w:rsidRPr="007D7065">
        <w:rPr>
          <w:sz w:val="24"/>
          <w:szCs w:val="24"/>
          <w:lang w:val="en-GB"/>
        </w:rPr>
        <w:t xml:space="preserve"> on maintaining the performances of the products (</w:t>
      </w:r>
      <w:r w:rsidR="00B215A8" w:rsidRPr="007D7065">
        <w:rPr>
          <w:sz w:val="24"/>
          <w:szCs w:val="24"/>
          <w:highlight w:val="white"/>
          <w:lang w:val="en-GB"/>
        </w:rPr>
        <w:t xml:space="preserve">Pham </w:t>
      </w:r>
      <w:r w:rsidR="00B215A8" w:rsidRPr="007D7065">
        <w:rPr>
          <w:i/>
          <w:sz w:val="24"/>
          <w:szCs w:val="24"/>
          <w:highlight w:val="white"/>
          <w:lang w:val="en-GB"/>
        </w:rPr>
        <w:t>et al.</w:t>
      </w:r>
      <w:r w:rsidR="00B215A8" w:rsidRPr="007D7065">
        <w:rPr>
          <w:sz w:val="24"/>
          <w:szCs w:val="24"/>
          <w:highlight w:val="white"/>
          <w:lang w:val="en-GB"/>
        </w:rPr>
        <w:t xml:space="preserve"> 2019</w:t>
      </w:r>
      <w:r w:rsidR="00B215A8" w:rsidRPr="007D7065">
        <w:rPr>
          <w:sz w:val="24"/>
          <w:szCs w:val="24"/>
          <w:lang w:val="en-GB"/>
        </w:rPr>
        <w:t>).  TESCO used the Microsoft system in maintaining the supply chain of the organization in the year of 2001 (tescoplc.com,</w:t>
      </w:r>
      <w:r w:rsidRPr="007D7065">
        <w:rPr>
          <w:sz w:val="24"/>
          <w:szCs w:val="24"/>
          <w:lang w:val="en-GB"/>
        </w:rPr>
        <w:t xml:space="preserve"> </w:t>
      </w:r>
      <w:r w:rsidR="00B215A8" w:rsidRPr="007D7065">
        <w:rPr>
          <w:sz w:val="24"/>
          <w:szCs w:val="24"/>
          <w:lang w:val="en-GB"/>
        </w:rPr>
        <w:t>2021). It cuts sustainability in the management of the supply chain. On the other hand, maintaining the sustainability and management of the integration of the sales structure of the organization, the ERP system plays an important role (</w:t>
      </w:r>
      <w:proofErr w:type="spellStart"/>
      <w:r w:rsidR="00B215A8" w:rsidRPr="007D7065">
        <w:rPr>
          <w:sz w:val="24"/>
          <w:szCs w:val="24"/>
          <w:highlight w:val="white"/>
          <w:lang w:val="en-GB"/>
        </w:rPr>
        <w:t>Aljawarneh</w:t>
      </w:r>
      <w:proofErr w:type="spellEnd"/>
      <w:r w:rsidR="00B215A8" w:rsidRPr="007D7065">
        <w:rPr>
          <w:sz w:val="24"/>
          <w:szCs w:val="24"/>
          <w:highlight w:val="white"/>
          <w:lang w:val="en-GB"/>
        </w:rPr>
        <w:t xml:space="preserve"> and Al-Omari, 2018</w:t>
      </w:r>
      <w:r w:rsidR="00B215A8" w:rsidRPr="007D7065">
        <w:rPr>
          <w:sz w:val="24"/>
          <w:szCs w:val="24"/>
          <w:lang w:val="en-GB"/>
        </w:rPr>
        <w:t>). Therefore, maintaining the sustainability of the organization ERP system plays an important role</w:t>
      </w:r>
      <w:r w:rsidR="00D2260B" w:rsidRPr="007D7065">
        <w:rPr>
          <w:sz w:val="24"/>
          <w:szCs w:val="24"/>
          <w:lang w:val="en-GB"/>
        </w:rPr>
        <w:t xml:space="preserve"> </w:t>
      </w:r>
      <w:r w:rsidR="00D2260B" w:rsidRPr="007D7065">
        <w:rPr>
          <w:b/>
          <w:i/>
          <w:sz w:val="24"/>
          <w:szCs w:val="24"/>
          <w:lang w:val="en-GB"/>
        </w:rPr>
        <w:t>[refer to appendix 2]</w:t>
      </w:r>
      <w:r w:rsidR="00D2260B" w:rsidRPr="007D7065">
        <w:rPr>
          <w:sz w:val="24"/>
          <w:szCs w:val="24"/>
          <w:lang w:val="en-GB"/>
        </w:rPr>
        <w:t>.</w:t>
      </w:r>
      <w:r w:rsidR="00B215A8" w:rsidRPr="007D7065">
        <w:rPr>
          <w:sz w:val="24"/>
          <w:szCs w:val="24"/>
          <w:lang w:val="en-GB"/>
        </w:rPr>
        <w:t xml:space="preserve">  </w:t>
      </w:r>
    </w:p>
    <w:p w14:paraId="25236D09" w14:textId="77777777" w:rsidR="00B11117" w:rsidRPr="007D7065" w:rsidRDefault="00B325A3" w:rsidP="005D3977">
      <w:pPr>
        <w:pStyle w:val="Normal1"/>
        <w:spacing w:line="360" w:lineRule="auto"/>
        <w:jc w:val="both"/>
        <w:rPr>
          <w:b/>
          <w:sz w:val="24"/>
          <w:szCs w:val="24"/>
          <w:lang w:val="en-GB"/>
        </w:rPr>
      </w:pPr>
      <w:r w:rsidRPr="007D7065">
        <w:rPr>
          <w:b/>
          <w:sz w:val="24"/>
          <w:szCs w:val="24"/>
          <w:lang w:val="en-GB"/>
        </w:rPr>
        <w:t>Managing the Projects</w:t>
      </w:r>
    </w:p>
    <w:p w14:paraId="5B1AB195"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Implementation of the ERP system in the management of the projects creates big challenges for the organization. On the other hand, the data migration, designing, development, analysis and launching of the project of the big sections </w:t>
      </w:r>
      <w:r w:rsidR="00C56745" w:rsidRPr="007D7065">
        <w:rPr>
          <w:sz w:val="24"/>
          <w:szCs w:val="24"/>
          <w:lang w:val="en-GB"/>
        </w:rPr>
        <w:t>create</w:t>
      </w:r>
      <w:r w:rsidRPr="007D7065">
        <w:rPr>
          <w:sz w:val="24"/>
          <w:szCs w:val="24"/>
          <w:lang w:val="en-GB"/>
        </w:rPr>
        <w:t xml:space="preserve"> challenges for the IT operational sectors (</w:t>
      </w:r>
      <w:r w:rsidRPr="007D7065">
        <w:rPr>
          <w:color w:val="222222"/>
          <w:sz w:val="24"/>
          <w:szCs w:val="24"/>
          <w:highlight w:val="white"/>
          <w:lang w:val="en-GB"/>
        </w:rPr>
        <w:t>Menon, 2019</w:t>
      </w:r>
      <w:r w:rsidRPr="007D7065">
        <w:rPr>
          <w:sz w:val="24"/>
          <w:szCs w:val="24"/>
          <w:lang w:val="en-GB"/>
        </w:rPr>
        <w:t>).</w:t>
      </w:r>
    </w:p>
    <w:p w14:paraId="2A1B8DA0" w14:textId="77777777" w:rsidR="00B11117" w:rsidRPr="007D7065" w:rsidRDefault="00B325A3" w:rsidP="005D3977">
      <w:pPr>
        <w:pStyle w:val="Normal1"/>
        <w:spacing w:line="360" w:lineRule="auto"/>
        <w:jc w:val="both"/>
        <w:rPr>
          <w:b/>
          <w:sz w:val="24"/>
          <w:szCs w:val="24"/>
          <w:lang w:val="en-GB"/>
        </w:rPr>
      </w:pPr>
      <w:r w:rsidRPr="007D7065">
        <w:rPr>
          <w:b/>
          <w:sz w:val="24"/>
          <w:szCs w:val="24"/>
          <w:lang w:val="en-GB"/>
        </w:rPr>
        <w:t>Data integration and management</w:t>
      </w:r>
    </w:p>
    <w:p w14:paraId="7E150D8F"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The other </w:t>
      </w:r>
      <w:r w:rsidR="00C56745" w:rsidRPr="007D7065">
        <w:rPr>
          <w:sz w:val="24"/>
          <w:szCs w:val="24"/>
          <w:lang w:val="en-GB"/>
        </w:rPr>
        <w:t>challenges of the ERP system are</w:t>
      </w:r>
      <w:r w:rsidRPr="007D7065">
        <w:rPr>
          <w:sz w:val="24"/>
          <w:szCs w:val="24"/>
          <w:lang w:val="en-GB"/>
        </w:rPr>
        <w:t xml:space="preserve"> the integration and the management of the data of the organization. Developing the moving data and the multiple order system creates challenges for the organization to maintain the ERP system (</w:t>
      </w:r>
      <w:r w:rsidRPr="007D7065">
        <w:rPr>
          <w:color w:val="222222"/>
          <w:sz w:val="24"/>
          <w:szCs w:val="24"/>
          <w:highlight w:val="white"/>
          <w:lang w:val="en-GB"/>
        </w:rPr>
        <w:t>Menon, 2019</w:t>
      </w:r>
      <w:r w:rsidRPr="007D7065">
        <w:rPr>
          <w:sz w:val="24"/>
          <w:szCs w:val="24"/>
          <w:lang w:val="en-GB"/>
        </w:rPr>
        <w:t xml:space="preserve">). TESCO has faced challenges related to management and integration of the data of the organization. Therefore, maintaining the work processes and implementation of the successful communication system of the organization implementation of the ERP system helps in maintaining the data of the organization. </w:t>
      </w:r>
    </w:p>
    <w:p w14:paraId="08B6305F" w14:textId="77777777" w:rsidR="00B11117" w:rsidRPr="007D7065" w:rsidRDefault="00B325A3" w:rsidP="005D3977">
      <w:pPr>
        <w:pStyle w:val="Normal1"/>
        <w:spacing w:line="360" w:lineRule="auto"/>
        <w:jc w:val="both"/>
        <w:rPr>
          <w:b/>
          <w:sz w:val="24"/>
          <w:szCs w:val="24"/>
          <w:lang w:val="en-GB"/>
        </w:rPr>
      </w:pPr>
      <w:r w:rsidRPr="007D7065">
        <w:rPr>
          <w:b/>
          <w:sz w:val="24"/>
          <w:szCs w:val="24"/>
          <w:lang w:val="en-GB"/>
        </w:rPr>
        <w:t>Overruns of the cost</w:t>
      </w:r>
    </w:p>
    <w:p w14:paraId="506A6515" w14:textId="77777777" w:rsidR="00B11117" w:rsidRDefault="00B325A3" w:rsidP="005D3977">
      <w:pPr>
        <w:pStyle w:val="Normal1"/>
        <w:spacing w:line="360" w:lineRule="auto"/>
        <w:jc w:val="both"/>
        <w:rPr>
          <w:sz w:val="24"/>
          <w:szCs w:val="24"/>
          <w:lang w:val="en-GB"/>
        </w:rPr>
      </w:pPr>
      <w:r w:rsidRPr="007D7065">
        <w:rPr>
          <w:sz w:val="24"/>
          <w:szCs w:val="24"/>
          <w:lang w:val="en-GB"/>
        </w:rPr>
        <w:t xml:space="preserve">As per the study of </w:t>
      </w:r>
      <w:r w:rsidRPr="007D7065">
        <w:rPr>
          <w:color w:val="222222"/>
          <w:sz w:val="24"/>
          <w:szCs w:val="24"/>
          <w:highlight w:val="white"/>
          <w:lang w:val="en-GB"/>
        </w:rPr>
        <w:t xml:space="preserve">Menon (2019), </w:t>
      </w:r>
      <w:r w:rsidRPr="007D7065">
        <w:rPr>
          <w:sz w:val="24"/>
          <w:szCs w:val="24"/>
          <w:lang w:val="en-GB"/>
        </w:rPr>
        <w:t xml:space="preserve">another challenge of the ERP system includes the selling of the past budget system and then implementing new business system of the </w:t>
      </w:r>
      <w:r w:rsidR="00C56745" w:rsidRPr="007D7065">
        <w:rPr>
          <w:sz w:val="24"/>
          <w:szCs w:val="24"/>
          <w:lang w:val="en-GB"/>
        </w:rPr>
        <w:t xml:space="preserve">organization. </w:t>
      </w:r>
      <w:r w:rsidR="00733272" w:rsidRPr="007D7065">
        <w:rPr>
          <w:sz w:val="24"/>
          <w:szCs w:val="24"/>
          <w:lang w:val="en-GB"/>
        </w:rPr>
        <w:t>Therefore,</w:t>
      </w:r>
      <w:r w:rsidRPr="007D7065">
        <w:rPr>
          <w:sz w:val="24"/>
          <w:szCs w:val="24"/>
          <w:lang w:val="en-GB"/>
        </w:rPr>
        <w:t xml:space="preserve"> the running of the cost creates a challenge for the organization in maintaining the ERP system.</w:t>
      </w:r>
    </w:p>
    <w:p w14:paraId="1CB4B5CA" w14:textId="77777777" w:rsidR="0025218F" w:rsidRPr="00582954" w:rsidRDefault="0025218F" w:rsidP="005D3977">
      <w:pPr>
        <w:pStyle w:val="Normal1"/>
        <w:spacing w:line="360" w:lineRule="auto"/>
        <w:jc w:val="both"/>
        <w:rPr>
          <w:b/>
          <w:color w:val="FF0000"/>
          <w:sz w:val="24"/>
          <w:szCs w:val="24"/>
          <w:lang w:val="en-GB"/>
        </w:rPr>
      </w:pPr>
      <w:r w:rsidRPr="00582954">
        <w:rPr>
          <w:b/>
          <w:color w:val="FF0000"/>
          <w:sz w:val="24"/>
          <w:szCs w:val="24"/>
          <w:lang w:val="en-GB"/>
        </w:rPr>
        <w:t xml:space="preserve">Maintain Data </w:t>
      </w:r>
      <w:r w:rsidR="00125A14">
        <w:rPr>
          <w:b/>
          <w:color w:val="FF0000"/>
          <w:sz w:val="24"/>
          <w:szCs w:val="24"/>
          <w:lang w:val="en-GB"/>
        </w:rPr>
        <w:t>integrity and security</w:t>
      </w:r>
    </w:p>
    <w:p w14:paraId="5BAED415" w14:textId="77777777" w:rsidR="0025218F" w:rsidRPr="00582954" w:rsidRDefault="00245425" w:rsidP="005D3977">
      <w:pPr>
        <w:pStyle w:val="Normal1"/>
        <w:spacing w:line="360" w:lineRule="auto"/>
        <w:jc w:val="both"/>
        <w:rPr>
          <w:color w:val="FF0000"/>
          <w:sz w:val="24"/>
          <w:szCs w:val="24"/>
          <w:lang w:val="en-GB"/>
        </w:rPr>
      </w:pPr>
      <w:r>
        <w:rPr>
          <w:color w:val="FF0000"/>
          <w:sz w:val="24"/>
          <w:szCs w:val="24"/>
          <w:lang w:val="en-GB"/>
        </w:rPr>
        <w:t xml:space="preserve">A wider issue for Tesco is </w:t>
      </w:r>
      <w:r w:rsidR="009C05FE">
        <w:rPr>
          <w:color w:val="FF0000"/>
          <w:sz w:val="24"/>
          <w:szCs w:val="24"/>
          <w:lang w:val="en-GB"/>
        </w:rPr>
        <w:t>m</w:t>
      </w:r>
      <w:r w:rsidR="009C05FE" w:rsidRPr="006503CD">
        <w:rPr>
          <w:color w:val="FF0000"/>
          <w:sz w:val="24"/>
          <w:szCs w:val="24"/>
          <w:lang w:val="en-GB"/>
        </w:rPr>
        <w:t>aintaining</w:t>
      </w:r>
      <w:r w:rsidR="006503CD" w:rsidRPr="006503CD">
        <w:rPr>
          <w:color w:val="FF0000"/>
          <w:sz w:val="24"/>
          <w:szCs w:val="24"/>
          <w:lang w:val="en-GB"/>
        </w:rPr>
        <w:t xml:space="preserve"> Data integrity and security</w:t>
      </w:r>
      <w:r w:rsidR="00C977FA">
        <w:rPr>
          <w:color w:val="FF0000"/>
          <w:sz w:val="24"/>
          <w:szCs w:val="24"/>
          <w:lang w:val="en-GB"/>
        </w:rPr>
        <w:t>.</w:t>
      </w:r>
      <w:r>
        <w:rPr>
          <w:color w:val="FF0000"/>
          <w:sz w:val="24"/>
          <w:szCs w:val="24"/>
          <w:lang w:val="en-GB"/>
        </w:rPr>
        <w:t xml:space="preserve"> </w:t>
      </w:r>
      <w:r w:rsidR="0025218F" w:rsidRPr="00582954">
        <w:rPr>
          <w:color w:val="FF0000"/>
          <w:sz w:val="24"/>
          <w:szCs w:val="24"/>
          <w:lang w:val="en-GB"/>
        </w:rPr>
        <w:t>During the implementation of the ERP system in the TESCO</w:t>
      </w:r>
      <w:r w:rsidR="002A2899" w:rsidRPr="00582954">
        <w:rPr>
          <w:color w:val="FF0000"/>
          <w:sz w:val="24"/>
          <w:szCs w:val="24"/>
          <w:lang w:val="en-GB"/>
        </w:rPr>
        <w:t xml:space="preserve"> process, another challenges which has been faced by TESCO is data quality issued. </w:t>
      </w:r>
      <w:r w:rsidR="001F0AC6" w:rsidRPr="00582954">
        <w:rPr>
          <w:color w:val="FF0000"/>
          <w:sz w:val="24"/>
          <w:szCs w:val="24"/>
          <w:lang w:val="en-GB"/>
        </w:rPr>
        <w:t xml:space="preserve">On the other hand, managing the retail data of TESCO is very important for evaluating the sustainability of the organization </w:t>
      </w:r>
      <w:r w:rsidR="00582954" w:rsidRPr="00582954">
        <w:rPr>
          <w:color w:val="FF0000"/>
          <w:sz w:val="24"/>
          <w:szCs w:val="24"/>
          <w:lang w:val="en-GB"/>
        </w:rPr>
        <w:t>(tescoplc.com, 2019</w:t>
      </w:r>
      <w:r w:rsidR="001F0AC6" w:rsidRPr="00582954">
        <w:rPr>
          <w:color w:val="FF0000"/>
          <w:sz w:val="24"/>
          <w:szCs w:val="24"/>
          <w:lang w:val="en-GB"/>
        </w:rPr>
        <w:t>)</w:t>
      </w:r>
      <w:r w:rsidR="00582954">
        <w:rPr>
          <w:color w:val="FF0000"/>
          <w:sz w:val="24"/>
          <w:szCs w:val="24"/>
          <w:lang w:val="en-GB"/>
        </w:rPr>
        <w:t xml:space="preserve">. Therefore, </w:t>
      </w:r>
      <w:r w:rsidR="00D979F7">
        <w:rPr>
          <w:color w:val="FF0000"/>
          <w:sz w:val="24"/>
          <w:szCs w:val="24"/>
          <w:lang w:val="en-GB"/>
        </w:rPr>
        <w:t>maintain</w:t>
      </w:r>
      <w:r w:rsidR="00582954">
        <w:rPr>
          <w:color w:val="FF0000"/>
          <w:sz w:val="24"/>
          <w:szCs w:val="24"/>
          <w:lang w:val="en-GB"/>
        </w:rPr>
        <w:t xml:space="preserve"> the quality of data of TESCO </w:t>
      </w:r>
      <w:r w:rsidR="00582954">
        <w:rPr>
          <w:color w:val="FF0000"/>
          <w:sz w:val="24"/>
          <w:szCs w:val="24"/>
          <w:lang w:val="en-GB"/>
        </w:rPr>
        <w:lastRenderedPageBreak/>
        <w:t xml:space="preserve">during the new ERP implementation and </w:t>
      </w:r>
      <w:r w:rsidR="00D979F7">
        <w:rPr>
          <w:color w:val="FF0000"/>
          <w:sz w:val="24"/>
          <w:szCs w:val="24"/>
          <w:lang w:val="en-GB"/>
        </w:rPr>
        <w:t xml:space="preserve">giving the high priority of data management has a big challenge for TESCO. </w:t>
      </w:r>
    </w:p>
    <w:p w14:paraId="5D0B1154" w14:textId="77777777" w:rsidR="00733272" w:rsidRPr="007D7065" w:rsidRDefault="00733272" w:rsidP="00012D64">
      <w:pPr>
        <w:pStyle w:val="Normal1"/>
        <w:spacing w:line="360" w:lineRule="auto"/>
        <w:jc w:val="center"/>
        <w:rPr>
          <w:sz w:val="24"/>
          <w:szCs w:val="24"/>
          <w:lang w:val="en-GB"/>
        </w:rPr>
      </w:pPr>
      <w:r w:rsidRPr="007D7065">
        <w:rPr>
          <w:noProof/>
          <w:sz w:val="24"/>
          <w:szCs w:val="24"/>
        </w:rPr>
        <w:drawing>
          <wp:inline distT="0" distB="0" distL="0" distR="0" wp14:anchorId="67C74213" wp14:editId="623ECDDC">
            <wp:extent cx="5486400" cy="3686175"/>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CA4AC58" w14:textId="77777777" w:rsidR="00733272" w:rsidRPr="007D7065" w:rsidRDefault="00733272" w:rsidP="00012D64">
      <w:pPr>
        <w:pStyle w:val="Normal1"/>
        <w:spacing w:line="360" w:lineRule="auto"/>
        <w:jc w:val="center"/>
        <w:rPr>
          <w:b/>
          <w:sz w:val="24"/>
          <w:szCs w:val="24"/>
          <w:lang w:val="en-GB"/>
        </w:rPr>
      </w:pPr>
      <w:r w:rsidRPr="007D7065">
        <w:rPr>
          <w:b/>
          <w:sz w:val="24"/>
          <w:szCs w:val="24"/>
          <w:lang w:val="en-GB"/>
        </w:rPr>
        <w:t>Figure 2: Challenges related with</w:t>
      </w:r>
      <w:r w:rsidR="00012D64" w:rsidRPr="007D7065">
        <w:rPr>
          <w:b/>
          <w:sz w:val="24"/>
          <w:szCs w:val="24"/>
          <w:lang w:val="en-GB"/>
        </w:rPr>
        <w:t xml:space="preserve"> implementation of ERP in TESCO</w:t>
      </w:r>
    </w:p>
    <w:p w14:paraId="247463DE" w14:textId="77777777" w:rsidR="00012D64" w:rsidRPr="007D7065" w:rsidRDefault="00012D64" w:rsidP="00012D64">
      <w:pPr>
        <w:pStyle w:val="Normal1"/>
        <w:spacing w:line="360" w:lineRule="auto"/>
        <w:jc w:val="center"/>
        <w:rPr>
          <w:sz w:val="24"/>
          <w:szCs w:val="24"/>
          <w:lang w:val="en-GB"/>
        </w:rPr>
      </w:pPr>
      <w:r w:rsidRPr="007D7065">
        <w:rPr>
          <w:sz w:val="24"/>
          <w:szCs w:val="24"/>
          <w:lang w:val="en-GB"/>
        </w:rPr>
        <w:t>(Sources: tescoplc.com, 2021)</w:t>
      </w:r>
    </w:p>
    <w:p w14:paraId="20280275" w14:textId="77777777" w:rsidR="00B11117" w:rsidRPr="007D7065" w:rsidRDefault="00B325A3" w:rsidP="000D2D3E">
      <w:pPr>
        <w:pStyle w:val="Heading2"/>
        <w:rPr>
          <w:lang w:val="en-GB"/>
        </w:rPr>
      </w:pPr>
      <w:bookmarkStart w:id="6" w:name="_Toc86330859"/>
      <w:r w:rsidRPr="007D7065">
        <w:rPr>
          <w:lang w:val="en-GB"/>
        </w:rPr>
        <w:t>Overcoming strategies of the challenges of the ERP system of TESCO</w:t>
      </w:r>
      <w:bookmarkEnd w:id="6"/>
      <w:r w:rsidRPr="007D7065">
        <w:rPr>
          <w:lang w:val="en-GB"/>
        </w:rPr>
        <w:t xml:space="preserve"> </w:t>
      </w:r>
    </w:p>
    <w:p w14:paraId="39F30EEE"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TESCO has taken several strategies in overcoming the challenges related to the Enterprise Resources Planning system (ERP) of the organization and maintaining the sustainability of the organization. Now, TESCO </w:t>
      </w:r>
      <w:r w:rsidR="009364E1">
        <w:rPr>
          <w:sz w:val="24"/>
          <w:szCs w:val="24"/>
          <w:lang w:val="en-GB"/>
        </w:rPr>
        <w:t xml:space="preserve">can </w:t>
      </w:r>
      <w:r w:rsidR="0024501C">
        <w:rPr>
          <w:sz w:val="24"/>
          <w:szCs w:val="24"/>
          <w:lang w:val="en-GB"/>
        </w:rPr>
        <w:t>use</w:t>
      </w:r>
      <w:r w:rsidRPr="007D7065">
        <w:rPr>
          <w:sz w:val="24"/>
          <w:szCs w:val="24"/>
          <w:lang w:val="en-GB"/>
        </w:rPr>
        <w:t xml:space="preserve"> the S/4HANA ERP system for mitigating the challenges related to the organization.  </w:t>
      </w:r>
    </w:p>
    <w:p w14:paraId="3C90A4CA" w14:textId="77777777" w:rsidR="00B11117" w:rsidRPr="007D7065" w:rsidRDefault="00B325A3" w:rsidP="005D3977">
      <w:pPr>
        <w:pStyle w:val="Normal1"/>
        <w:spacing w:line="360" w:lineRule="auto"/>
        <w:jc w:val="both"/>
        <w:rPr>
          <w:b/>
          <w:sz w:val="24"/>
          <w:szCs w:val="24"/>
          <w:lang w:val="en-GB"/>
        </w:rPr>
      </w:pPr>
      <w:r w:rsidRPr="007D7065">
        <w:rPr>
          <w:b/>
          <w:sz w:val="24"/>
          <w:szCs w:val="24"/>
          <w:lang w:val="en-GB"/>
        </w:rPr>
        <w:t xml:space="preserve">Managing End-to-End procurement process  </w:t>
      </w:r>
    </w:p>
    <w:p w14:paraId="140EBB8B"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TESCO has maintained the </w:t>
      </w:r>
      <w:r w:rsidR="00C56745" w:rsidRPr="007D7065">
        <w:rPr>
          <w:sz w:val="24"/>
          <w:szCs w:val="24"/>
          <w:lang w:val="en-GB"/>
        </w:rPr>
        <w:t>end-to-end</w:t>
      </w:r>
      <w:r w:rsidRPr="007D7065">
        <w:rPr>
          <w:sz w:val="24"/>
          <w:szCs w:val="24"/>
          <w:lang w:val="en-GB"/>
        </w:rPr>
        <w:t xml:space="preserve"> procurement process of the organization for maintaining the phenomenon scales of the suppliers of the organization. There are 8,000 suppliers connected in maintaining the </w:t>
      </w:r>
      <w:r w:rsidR="00C56745" w:rsidRPr="007D7065">
        <w:rPr>
          <w:sz w:val="24"/>
          <w:szCs w:val="24"/>
          <w:lang w:val="en-GB"/>
        </w:rPr>
        <w:t>customers’</w:t>
      </w:r>
      <w:r w:rsidRPr="007D7065">
        <w:rPr>
          <w:sz w:val="24"/>
          <w:szCs w:val="24"/>
          <w:lang w:val="en-GB"/>
        </w:rPr>
        <w:t xml:space="preserve"> services of the organization and 1,200 factories have all emerged in the all over area. TESCO has implemented the Oracle and SAP technologies for the effective management of the challenges of the </w:t>
      </w:r>
      <w:r w:rsidRPr="007D7065">
        <w:rPr>
          <w:b/>
          <w:i/>
          <w:sz w:val="24"/>
          <w:szCs w:val="24"/>
          <w:lang w:val="en-GB"/>
        </w:rPr>
        <w:t>Enterprise resource planning</w:t>
      </w:r>
      <w:r w:rsidRPr="007D7065">
        <w:rPr>
          <w:sz w:val="24"/>
          <w:szCs w:val="24"/>
          <w:lang w:val="en-GB"/>
        </w:rPr>
        <w:t xml:space="preserve"> programs (tescoplc.com, 2021). </w:t>
      </w:r>
    </w:p>
    <w:p w14:paraId="143D7507" w14:textId="77777777" w:rsidR="00B11117" w:rsidRPr="007D7065" w:rsidRDefault="00B325A3" w:rsidP="005D3977">
      <w:pPr>
        <w:pStyle w:val="Normal1"/>
        <w:spacing w:line="360" w:lineRule="auto"/>
        <w:jc w:val="both"/>
        <w:rPr>
          <w:b/>
          <w:sz w:val="24"/>
          <w:szCs w:val="24"/>
          <w:lang w:val="en-GB"/>
        </w:rPr>
      </w:pPr>
      <w:r w:rsidRPr="007D7065">
        <w:rPr>
          <w:b/>
          <w:sz w:val="24"/>
          <w:szCs w:val="24"/>
          <w:lang w:val="en-GB"/>
        </w:rPr>
        <w:lastRenderedPageBreak/>
        <w:t>Strategic maintaining of the cost and logistics of the organization</w:t>
      </w:r>
    </w:p>
    <w:p w14:paraId="14BF437F" w14:textId="77777777" w:rsidR="00B11117" w:rsidRPr="007D7065" w:rsidRDefault="00B325A3" w:rsidP="005D3977">
      <w:pPr>
        <w:pStyle w:val="Normal1"/>
        <w:spacing w:line="360" w:lineRule="auto"/>
        <w:jc w:val="both"/>
        <w:rPr>
          <w:sz w:val="24"/>
          <w:szCs w:val="24"/>
          <w:lang w:val="en-GB"/>
        </w:rPr>
      </w:pPr>
      <w:r w:rsidRPr="007D7065">
        <w:rPr>
          <w:sz w:val="24"/>
          <w:szCs w:val="24"/>
          <w:lang w:val="en-GB"/>
        </w:rPr>
        <w:t xml:space="preserve">TESCO has chosen the S/4HANA ERP system for implementing and managing the supply chains and procurements of the products of the </w:t>
      </w:r>
      <w:r w:rsidR="00C56745" w:rsidRPr="007D7065">
        <w:rPr>
          <w:sz w:val="24"/>
          <w:szCs w:val="24"/>
          <w:lang w:val="en-GB"/>
        </w:rPr>
        <w:t xml:space="preserve">organization. </w:t>
      </w:r>
      <w:r w:rsidRPr="007D7065">
        <w:rPr>
          <w:sz w:val="24"/>
          <w:szCs w:val="24"/>
          <w:lang w:val="en-GB"/>
        </w:rPr>
        <w:t xml:space="preserve">The S/4HANA ERP system helps in maintaining the strategic database related performances and helps in maintaining the sustainability of the organization (tescoplc.com, 2021). On the other hand, managing the details of the discounts and pricing related to the products of the organization helps in maintaining the integrity and the sustainability of the </w:t>
      </w:r>
      <w:r w:rsidR="00C56745" w:rsidRPr="007D7065">
        <w:rPr>
          <w:sz w:val="24"/>
          <w:szCs w:val="24"/>
          <w:lang w:val="en-GB"/>
        </w:rPr>
        <w:t>organization. As</w:t>
      </w:r>
      <w:r w:rsidRPr="007D7065">
        <w:rPr>
          <w:sz w:val="24"/>
          <w:szCs w:val="24"/>
          <w:lang w:val="en-GB"/>
        </w:rPr>
        <w:t xml:space="preserve"> per the study of </w:t>
      </w:r>
      <w:r w:rsidRPr="007D7065">
        <w:rPr>
          <w:sz w:val="24"/>
          <w:szCs w:val="24"/>
          <w:highlight w:val="white"/>
          <w:lang w:val="en-GB"/>
        </w:rPr>
        <w:t xml:space="preserve">Lin and Peng (2018), </w:t>
      </w:r>
      <w:r w:rsidRPr="007D7065">
        <w:rPr>
          <w:sz w:val="24"/>
          <w:szCs w:val="24"/>
          <w:lang w:val="en-GB"/>
        </w:rPr>
        <w:t>analysis of the problems related to the management of the organization and the implementation of the strategic planning for the development of TESCO helps in improving the performances of the organization.</w:t>
      </w:r>
    </w:p>
    <w:p w14:paraId="088D0A39" w14:textId="77777777" w:rsidR="00B11117" w:rsidRPr="007D7065" w:rsidRDefault="00B325A3" w:rsidP="005D3977">
      <w:pPr>
        <w:pStyle w:val="Normal1"/>
        <w:spacing w:line="360" w:lineRule="auto"/>
        <w:jc w:val="both"/>
        <w:rPr>
          <w:b/>
          <w:sz w:val="24"/>
          <w:szCs w:val="24"/>
          <w:lang w:val="en-GB"/>
        </w:rPr>
      </w:pPr>
      <w:r w:rsidRPr="007D7065">
        <w:rPr>
          <w:b/>
          <w:sz w:val="24"/>
          <w:szCs w:val="24"/>
          <w:lang w:val="en-GB"/>
        </w:rPr>
        <w:t>Skills development and training</w:t>
      </w:r>
    </w:p>
    <w:p w14:paraId="25CDF132" w14:textId="77777777" w:rsidR="00EB7E0A" w:rsidRPr="007D7065" w:rsidRDefault="00B325A3" w:rsidP="005D3977">
      <w:pPr>
        <w:pStyle w:val="Normal1"/>
        <w:spacing w:line="360" w:lineRule="auto"/>
        <w:jc w:val="both"/>
        <w:rPr>
          <w:sz w:val="24"/>
          <w:szCs w:val="24"/>
          <w:lang w:val="en-GB"/>
        </w:rPr>
      </w:pPr>
      <w:r w:rsidRPr="007D7065">
        <w:rPr>
          <w:sz w:val="24"/>
          <w:szCs w:val="24"/>
          <w:lang w:val="en-GB"/>
        </w:rPr>
        <w:t>However, increasing the knowledge and the skills of the employees of the organization helps in maintaining the effective implementation of the software system of the organization. ERP system helps in monitoring and analysing the skills of the employ</w:t>
      </w:r>
      <w:r w:rsidR="00C56745" w:rsidRPr="007D7065">
        <w:rPr>
          <w:sz w:val="24"/>
          <w:szCs w:val="24"/>
          <w:lang w:val="en-GB"/>
        </w:rPr>
        <w:t>ees of the organization and hel</w:t>
      </w:r>
      <w:r w:rsidRPr="007D7065">
        <w:rPr>
          <w:sz w:val="24"/>
          <w:szCs w:val="24"/>
          <w:lang w:val="en-GB"/>
        </w:rPr>
        <w:t>ps in achieving the goals and objectives of the organization. However, effective management of the knowledge of the employees helps in incorporating the sustainability of the organization (</w:t>
      </w:r>
      <w:proofErr w:type="spellStart"/>
      <w:r w:rsidRPr="007D7065">
        <w:rPr>
          <w:sz w:val="24"/>
          <w:szCs w:val="24"/>
          <w:highlight w:val="white"/>
          <w:lang w:val="en-GB"/>
        </w:rPr>
        <w:t>Ngah</w:t>
      </w:r>
      <w:proofErr w:type="spellEnd"/>
      <w:r w:rsidRPr="007D7065">
        <w:rPr>
          <w:sz w:val="24"/>
          <w:szCs w:val="24"/>
          <w:highlight w:val="white"/>
          <w:lang w:val="en-GB"/>
        </w:rPr>
        <w:t>, 2018</w:t>
      </w:r>
      <w:r w:rsidRPr="007D7065">
        <w:rPr>
          <w:sz w:val="24"/>
          <w:szCs w:val="24"/>
          <w:lang w:val="en-GB"/>
        </w:rPr>
        <w:t xml:space="preserve">). On the other hand, proper and strategic management of the knowledge and the skills of the employees of the organization </w:t>
      </w:r>
      <w:r w:rsidR="00C56745" w:rsidRPr="007D7065">
        <w:rPr>
          <w:sz w:val="24"/>
          <w:szCs w:val="24"/>
          <w:lang w:val="en-GB"/>
        </w:rPr>
        <w:t>help</w:t>
      </w:r>
      <w:r w:rsidRPr="007D7065">
        <w:rPr>
          <w:sz w:val="24"/>
          <w:szCs w:val="24"/>
          <w:lang w:val="en-GB"/>
        </w:rPr>
        <w:t xml:space="preserve"> in effective management of the performances of the organization. </w:t>
      </w:r>
    </w:p>
    <w:p w14:paraId="68AABF63" w14:textId="77777777" w:rsidR="00B11117" w:rsidRPr="007D7065" w:rsidRDefault="004D2AC1" w:rsidP="00012D64">
      <w:pPr>
        <w:pStyle w:val="Normal1"/>
        <w:spacing w:line="360" w:lineRule="auto"/>
        <w:jc w:val="center"/>
        <w:rPr>
          <w:sz w:val="24"/>
          <w:szCs w:val="24"/>
          <w:lang w:val="en-GB"/>
        </w:rPr>
      </w:pPr>
      <w:r w:rsidRPr="007D7065">
        <w:rPr>
          <w:noProof/>
          <w:sz w:val="24"/>
          <w:szCs w:val="24"/>
        </w:rPr>
        <w:drawing>
          <wp:inline distT="0" distB="0" distL="0" distR="0" wp14:anchorId="1E6C4D89" wp14:editId="3BE747BA">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97D29F4" w14:textId="77777777" w:rsidR="00012D64" w:rsidRPr="007D7065" w:rsidRDefault="005F201D" w:rsidP="00012D64">
      <w:pPr>
        <w:pStyle w:val="Normal1"/>
        <w:spacing w:line="360" w:lineRule="auto"/>
        <w:jc w:val="center"/>
        <w:rPr>
          <w:b/>
          <w:sz w:val="24"/>
          <w:szCs w:val="24"/>
          <w:lang w:val="en-GB"/>
        </w:rPr>
      </w:pPr>
      <w:r w:rsidRPr="007D7065">
        <w:rPr>
          <w:b/>
          <w:sz w:val="24"/>
          <w:szCs w:val="24"/>
          <w:lang w:val="en-GB"/>
        </w:rPr>
        <w:lastRenderedPageBreak/>
        <w:t>Figure</w:t>
      </w:r>
      <w:r w:rsidR="00012D64" w:rsidRPr="007D7065">
        <w:rPr>
          <w:b/>
          <w:sz w:val="24"/>
          <w:szCs w:val="24"/>
          <w:lang w:val="en-GB"/>
        </w:rPr>
        <w:t xml:space="preserve"> 3: Overcoming strategies of TESCO</w:t>
      </w:r>
      <w:r w:rsidRPr="007D7065">
        <w:rPr>
          <w:b/>
          <w:sz w:val="24"/>
          <w:szCs w:val="24"/>
          <w:lang w:val="en-GB"/>
        </w:rPr>
        <w:t xml:space="preserve"> </w:t>
      </w:r>
      <w:r w:rsidR="00012D64" w:rsidRPr="007D7065">
        <w:rPr>
          <w:b/>
          <w:sz w:val="24"/>
          <w:szCs w:val="24"/>
          <w:lang w:val="en-GB"/>
        </w:rPr>
        <w:t>for implementing ERP</w:t>
      </w:r>
    </w:p>
    <w:p w14:paraId="51BF728C" w14:textId="77777777" w:rsidR="005F201D" w:rsidRPr="007D7065" w:rsidRDefault="00012D64" w:rsidP="00012D64">
      <w:pPr>
        <w:pStyle w:val="Normal1"/>
        <w:spacing w:line="360" w:lineRule="auto"/>
        <w:jc w:val="center"/>
        <w:rPr>
          <w:sz w:val="24"/>
          <w:szCs w:val="24"/>
          <w:lang w:val="en-GB"/>
        </w:rPr>
      </w:pPr>
      <w:r w:rsidRPr="007D7065">
        <w:rPr>
          <w:sz w:val="24"/>
          <w:szCs w:val="24"/>
          <w:lang w:val="en-GB"/>
        </w:rPr>
        <w:t>(</w:t>
      </w:r>
      <w:r w:rsidR="005A786D" w:rsidRPr="007D7065">
        <w:rPr>
          <w:sz w:val="24"/>
          <w:szCs w:val="24"/>
          <w:lang w:val="en-GB"/>
        </w:rPr>
        <w:t>Source</w:t>
      </w:r>
      <w:r w:rsidRPr="007D7065">
        <w:rPr>
          <w:sz w:val="24"/>
          <w:szCs w:val="24"/>
          <w:lang w:val="en-GB"/>
        </w:rPr>
        <w:t>:</w:t>
      </w:r>
      <w:r w:rsidR="004C46C6" w:rsidRPr="007D7065">
        <w:rPr>
          <w:sz w:val="24"/>
          <w:szCs w:val="24"/>
          <w:lang w:val="en-GB"/>
        </w:rPr>
        <w:t xml:space="preserve"> </w:t>
      </w:r>
      <w:r w:rsidR="004C46C6" w:rsidRPr="007D7065">
        <w:rPr>
          <w:sz w:val="24"/>
          <w:szCs w:val="24"/>
          <w:highlight w:val="white"/>
          <w:lang w:val="en-GB"/>
        </w:rPr>
        <w:t>Lin and Peng, 2018</w:t>
      </w:r>
      <w:r w:rsidRPr="007D7065">
        <w:rPr>
          <w:sz w:val="24"/>
          <w:szCs w:val="24"/>
          <w:lang w:val="en-GB"/>
        </w:rPr>
        <w:t>)</w:t>
      </w:r>
    </w:p>
    <w:p w14:paraId="389A36E8" w14:textId="77777777" w:rsidR="00B11117" w:rsidRPr="007D7065" w:rsidRDefault="00B325A3" w:rsidP="00C56745">
      <w:pPr>
        <w:pStyle w:val="Heading1"/>
        <w:rPr>
          <w:lang w:val="en-GB"/>
        </w:rPr>
      </w:pPr>
      <w:bookmarkStart w:id="7" w:name="_Toc86330860"/>
      <w:r w:rsidRPr="007D7065">
        <w:rPr>
          <w:lang w:val="en-GB"/>
        </w:rPr>
        <w:t xml:space="preserve">Question 5: Plan for </w:t>
      </w:r>
      <w:r w:rsidR="00C56745" w:rsidRPr="007D7065">
        <w:rPr>
          <w:lang w:val="en-GB"/>
        </w:rPr>
        <w:t>implementing a</w:t>
      </w:r>
      <w:r w:rsidRPr="007D7065">
        <w:rPr>
          <w:lang w:val="en-GB"/>
        </w:rPr>
        <w:t xml:space="preserve"> new ERP system in TESCO</w:t>
      </w:r>
      <w:bookmarkEnd w:id="7"/>
    </w:p>
    <w:tbl>
      <w:tblPr>
        <w:tblStyle w:val="a"/>
        <w:tblW w:w="10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89"/>
        <w:gridCol w:w="4456"/>
        <w:gridCol w:w="1725"/>
        <w:gridCol w:w="1725"/>
      </w:tblGrid>
      <w:tr w:rsidR="00D22454" w:rsidRPr="007D7065" w14:paraId="31524673" w14:textId="77777777" w:rsidTr="00D22454">
        <w:trPr>
          <w:cantSplit/>
          <w:trHeight w:val="141"/>
          <w:tblHeader/>
        </w:trPr>
        <w:tc>
          <w:tcPr>
            <w:tcW w:w="2789" w:type="dxa"/>
            <w:shd w:val="clear" w:color="auto" w:fill="auto"/>
            <w:tcMar>
              <w:top w:w="100" w:type="dxa"/>
              <w:left w:w="100" w:type="dxa"/>
              <w:bottom w:w="100" w:type="dxa"/>
              <w:right w:w="100" w:type="dxa"/>
            </w:tcMar>
          </w:tcPr>
          <w:p w14:paraId="0F393827" w14:textId="77777777" w:rsidR="00D22454" w:rsidRPr="007D7065" w:rsidRDefault="00D22454" w:rsidP="005D3977">
            <w:pPr>
              <w:pStyle w:val="Normal1"/>
              <w:widowControl w:val="0"/>
              <w:pBdr>
                <w:top w:val="nil"/>
                <w:left w:val="nil"/>
                <w:bottom w:val="nil"/>
                <w:right w:val="nil"/>
                <w:between w:val="nil"/>
              </w:pBdr>
              <w:spacing w:line="360" w:lineRule="auto"/>
              <w:jc w:val="both"/>
              <w:rPr>
                <w:b/>
                <w:sz w:val="24"/>
                <w:szCs w:val="24"/>
                <w:lang w:val="en-GB"/>
              </w:rPr>
            </w:pPr>
            <w:r w:rsidRPr="007D7065">
              <w:rPr>
                <w:b/>
                <w:sz w:val="24"/>
                <w:szCs w:val="24"/>
                <w:lang w:val="en-GB"/>
              </w:rPr>
              <w:t xml:space="preserve">Steps </w:t>
            </w:r>
          </w:p>
        </w:tc>
        <w:tc>
          <w:tcPr>
            <w:tcW w:w="4456" w:type="dxa"/>
            <w:shd w:val="clear" w:color="auto" w:fill="auto"/>
            <w:tcMar>
              <w:top w:w="100" w:type="dxa"/>
              <w:left w:w="100" w:type="dxa"/>
              <w:bottom w:w="100" w:type="dxa"/>
              <w:right w:w="100" w:type="dxa"/>
            </w:tcMar>
          </w:tcPr>
          <w:p w14:paraId="212BE9CA" w14:textId="77777777" w:rsidR="00D22454" w:rsidRPr="007D7065" w:rsidRDefault="00D22454" w:rsidP="005D3977">
            <w:pPr>
              <w:pStyle w:val="Normal1"/>
              <w:widowControl w:val="0"/>
              <w:pBdr>
                <w:top w:val="nil"/>
                <w:left w:val="nil"/>
                <w:bottom w:val="nil"/>
                <w:right w:val="nil"/>
                <w:between w:val="nil"/>
              </w:pBdr>
              <w:spacing w:line="360" w:lineRule="auto"/>
              <w:jc w:val="both"/>
              <w:rPr>
                <w:b/>
                <w:sz w:val="24"/>
                <w:szCs w:val="24"/>
                <w:lang w:val="en-GB"/>
              </w:rPr>
            </w:pPr>
            <w:r w:rsidRPr="007D7065">
              <w:rPr>
                <w:b/>
                <w:sz w:val="24"/>
                <w:szCs w:val="24"/>
                <w:lang w:val="en-GB"/>
              </w:rPr>
              <w:t>Expected Outcomes</w:t>
            </w:r>
          </w:p>
        </w:tc>
        <w:tc>
          <w:tcPr>
            <w:tcW w:w="1725" w:type="dxa"/>
            <w:shd w:val="clear" w:color="auto" w:fill="auto"/>
            <w:tcMar>
              <w:top w:w="100" w:type="dxa"/>
              <w:left w:w="100" w:type="dxa"/>
              <w:bottom w:w="100" w:type="dxa"/>
              <w:right w:w="100" w:type="dxa"/>
            </w:tcMar>
          </w:tcPr>
          <w:p w14:paraId="2CB4B803" w14:textId="77777777" w:rsidR="00D22454" w:rsidRPr="007D7065" w:rsidRDefault="00D22454" w:rsidP="005D3977">
            <w:pPr>
              <w:pStyle w:val="Normal1"/>
              <w:widowControl w:val="0"/>
              <w:pBdr>
                <w:top w:val="nil"/>
                <w:left w:val="nil"/>
                <w:bottom w:val="nil"/>
                <w:right w:val="nil"/>
                <w:between w:val="nil"/>
              </w:pBdr>
              <w:spacing w:line="360" w:lineRule="auto"/>
              <w:jc w:val="both"/>
              <w:rPr>
                <w:b/>
                <w:sz w:val="24"/>
                <w:szCs w:val="24"/>
                <w:lang w:val="en-GB"/>
              </w:rPr>
            </w:pPr>
            <w:r w:rsidRPr="007D7065">
              <w:rPr>
                <w:b/>
                <w:sz w:val="24"/>
                <w:szCs w:val="24"/>
                <w:lang w:val="en-GB"/>
              </w:rPr>
              <w:t>Time</w:t>
            </w:r>
          </w:p>
        </w:tc>
        <w:tc>
          <w:tcPr>
            <w:tcW w:w="1725" w:type="dxa"/>
          </w:tcPr>
          <w:p w14:paraId="2C040576" w14:textId="77777777" w:rsidR="00D22454" w:rsidRPr="007D7065" w:rsidRDefault="0095737B" w:rsidP="005D3977">
            <w:pPr>
              <w:pStyle w:val="Normal1"/>
              <w:widowControl w:val="0"/>
              <w:pBdr>
                <w:top w:val="nil"/>
                <w:left w:val="nil"/>
                <w:bottom w:val="nil"/>
                <w:right w:val="nil"/>
                <w:between w:val="nil"/>
              </w:pBdr>
              <w:spacing w:line="360" w:lineRule="auto"/>
              <w:jc w:val="both"/>
              <w:rPr>
                <w:b/>
                <w:sz w:val="24"/>
                <w:szCs w:val="24"/>
                <w:lang w:val="en-GB"/>
              </w:rPr>
            </w:pPr>
            <w:r>
              <w:rPr>
                <w:b/>
                <w:sz w:val="24"/>
                <w:szCs w:val="24"/>
                <w:lang w:val="en-GB"/>
              </w:rPr>
              <w:t>C</w:t>
            </w:r>
            <w:r w:rsidR="00D22454">
              <w:rPr>
                <w:b/>
                <w:sz w:val="24"/>
                <w:szCs w:val="24"/>
                <w:lang w:val="en-GB"/>
              </w:rPr>
              <w:t>ost</w:t>
            </w:r>
            <w:r>
              <w:rPr>
                <w:b/>
                <w:sz w:val="24"/>
                <w:szCs w:val="24"/>
                <w:lang w:val="en-GB"/>
              </w:rPr>
              <w:t xml:space="preserve"> (</w:t>
            </w:r>
            <w:r w:rsidR="0045153A" w:rsidRPr="0045153A">
              <w:rPr>
                <w:b/>
                <w:sz w:val="24"/>
                <w:szCs w:val="24"/>
              </w:rPr>
              <w:t>£</w:t>
            </w:r>
            <w:r>
              <w:rPr>
                <w:b/>
                <w:sz w:val="24"/>
                <w:szCs w:val="24"/>
                <w:lang w:val="en-GB"/>
              </w:rPr>
              <w:t>)</w:t>
            </w:r>
          </w:p>
        </w:tc>
      </w:tr>
      <w:tr w:rsidR="00D22454" w:rsidRPr="007D7065" w14:paraId="3FD6C29E" w14:textId="77777777" w:rsidTr="00D22454">
        <w:trPr>
          <w:cantSplit/>
          <w:trHeight w:val="674"/>
          <w:tblHeader/>
        </w:trPr>
        <w:tc>
          <w:tcPr>
            <w:tcW w:w="2789" w:type="dxa"/>
            <w:shd w:val="clear" w:color="auto" w:fill="auto"/>
            <w:tcMar>
              <w:top w:w="100" w:type="dxa"/>
              <w:left w:w="100" w:type="dxa"/>
              <w:bottom w:w="100" w:type="dxa"/>
              <w:right w:w="100" w:type="dxa"/>
            </w:tcMar>
          </w:tcPr>
          <w:p w14:paraId="3C6587AA" w14:textId="77777777" w:rsidR="00D22454" w:rsidRPr="007D7065" w:rsidRDefault="00D22454" w:rsidP="005D3977">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7D7065">
              <w:rPr>
                <w:sz w:val="24"/>
                <w:szCs w:val="24"/>
                <w:lang w:val="en-GB"/>
              </w:rPr>
              <w:t>Planning for budget of implementation of S/4HANA ERP SYSTEM</w:t>
            </w:r>
          </w:p>
        </w:tc>
        <w:tc>
          <w:tcPr>
            <w:tcW w:w="4456" w:type="dxa"/>
            <w:shd w:val="clear" w:color="auto" w:fill="auto"/>
            <w:tcMar>
              <w:top w:w="100" w:type="dxa"/>
              <w:left w:w="100" w:type="dxa"/>
              <w:bottom w:w="100" w:type="dxa"/>
              <w:right w:w="100" w:type="dxa"/>
            </w:tcMar>
          </w:tcPr>
          <w:p w14:paraId="1E124F17"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 xml:space="preserve">Budget allocation and planning helps to identify the cost of the project and helps in effective implementation of the sustainability of the project. </w:t>
            </w:r>
          </w:p>
        </w:tc>
        <w:tc>
          <w:tcPr>
            <w:tcW w:w="1725" w:type="dxa"/>
            <w:shd w:val="clear" w:color="auto" w:fill="auto"/>
            <w:tcMar>
              <w:top w:w="100" w:type="dxa"/>
              <w:left w:w="100" w:type="dxa"/>
              <w:bottom w:w="100" w:type="dxa"/>
              <w:right w:w="100" w:type="dxa"/>
            </w:tcMar>
          </w:tcPr>
          <w:p w14:paraId="3F70E006"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1 months</w:t>
            </w:r>
          </w:p>
        </w:tc>
        <w:tc>
          <w:tcPr>
            <w:tcW w:w="1725" w:type="dxa"/>
          </w:tcPr>
          <w:p w14:paraId="684F28A2" w14:textId="77777777" w:rsidR="00D22454" w:rsidRPr="007D7065" w:rsidRDefault="0095737B" w:rsidP="005D3977">
            <w:pPr>
              <w:pStyle w:val="Normal1"/>
              <w:widowControl w:val="0"/>
              <w:pBdr>
                <w:top w:val="nil"/>
                <w:left w:val="nil"/>
                <w:bottom w:val="nil"/>
                <w:right w:val="nil"/>
                <w:between w:val="nil"/>
              </w:pBdr>
              <w:spacing w:line="360" w:lineRule="auto"/>
              <w:jc w:val="both"/>
              <w:rPr>
                <w:sz w:val="24"/>
                <w:szCs w:val="24"/>
                <w:lang w:val="en-GB"/>
              </w:rPr>
            </w:pPr>
            <w:r>
              <w:rPr>
                <w:sz w:val="24"/>
                <w:szCs w:val="24"/>
                <w:lang w:val="en-GB"/>
              </w:rPr>
              <w:t>12000</w:t>
            </w:r>
            <w:r w:rsidR="0081389E">
              <w:rPr>
                <w:sz w:val="24"/>
                <w:szCs w:val="24"/>
                <w:lang w:val="en-GB"/>
              </w:rPr>
              <w:t>0</w:t>
            </w:r>
          </w:p>
        </w:tc>
      </w:tr>
      <w:tr w:rsidR="00D22454" w:rsidRPr="007D7065" w14:paraId="0E7C8A80" w14:textId="77777777" w:rsidTr="00D22454">
        <w:trPr>
          <w:cantSplit/>
          <w:trHeight w:val="538"/>
          <w:tblHeader/>
        </w:trPr>
        <w:tc>
          <w:tcPr>
            <w:tcW w:w="2789" w:type="dxa"/>
            <w:shd w:val="clear" w:color="auto" w:fill="auto"/>
            <w:tcMar>
              <w:top w:w="100" w:type="dxa"/>
              <w:left w:w="100" w:type="dxa"/>
              <w:bottom w:w="100" w:type="dxa"/>
              <w:right w:w="100" w:type="dxa"/>
            </w:tcMar>
          </w:tcPr>
          <w:p w14:paraId="2CF4F33A" w14:textId="77777777" w:rsidR="00D22454" w:rsidRPr="007D7065" w:rsidRDefault="00D22454" w:rsidP="005D3977">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7D7065">
              <w:rPr>
                <w:sz w:val="24"/>
                <w:szCs w:val="24"/>
                <w:lang w:val="en-GB"/>
              </w:rPr>
              <w:t>Creation of the schedule of the S/4HANA ERP SYSTEM</w:t>
            </w:r>
          </w:p>
        </w:tc>
        <w:tc>
          <w:tcPr>
            <w:tcW w:w="4456" w:type="dxa"/>
            <w:shd w:val="clear" w:color="auto" w:fill="auto"/>
            <w:tcMar>
              <w:top w:w="100" w:type="dxa"/>
              <w:left w:w="100" w:type="dxa"/>
              <w:bottom w:w="100" w:type="dxa"/>
              <w:right w:w="100" w:type="dxa"/>
            </w:tcMar>
          </w:tcPr>
          <w:p w14:paraId="4C23CB04"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Maintaining the schedule of the project helps in effective management of the installation of the new system in the project.</w:t>
            </w:r>
          </w:p>
        </w:tc>
        <w:tc>
          <w:tcPr>
            <w:tcW w:w="1725" w:type="dxa"/>
            <w:shd w:val="clear" w:color="auto" w:fill="auto"/>
            <w:tcMar>
              <w:top w:w="100" w:type="dxa"/>
              <w:left w:w="100" w:type="dxa"/>
              <w:bottom w:w="100" w:type="dxa"/>
              <w:right w:w="100" w:type="dxa"/>
            </w:tcMar>
          </w:tcPr>
          <w:p w14:paraId="14303538"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20 days</w:t>
            </w:r>
          </w:p>
        </w:tc>
        <w:tc>
          <w:tcPr>
            <w:tcW w:w="1725" w:type="dxa"/>
          </w:tcPr>
          <w:p w14:paraId="187653E1" w14:textId="77777777" w:rsidR="00D22454" w:rsidRPr="007D7065" w:rsidRDefault="008A6F94" w:rsidP="005D3977">
            <w:pPr>
              <w:pStyle w:val="Normal1"/>
              <w:widowControl w:val="0"/>
              <w:pBdr>
                <w:top w:val="nil"/>
                <w:left w:val="nil"/>
                <w:bottom w:val="nil"/>
                <w:right w:val="nil"/>
                <w:between w:val="nil"/>
              </w:pBdr>
              <w:spacing w:line="360" w:lineRule="auto"/>
              <w:jc w:val="both"/>
              <w:rPr>
                <w:sz w:val="24"/>
                <w:szCs w:val="24"/>
                <w:lang w:val="en-GB"/>
              </w:rPr>
            </w:pPr>
            <w:r>
              <w:rPr>
                <w:sz w:val="24"/>
                <w:szCs w:val="24"/>
                <w:lang w:val="en-GB"/>
              </w:rPr>
              <w:t>14000</w:t>
            </w:r>
            <w:r w:rsidR="0081389E">
              <w:rPr>
                <w:sz w:val="24"/>
                <w:szCs w:val="24"/>
                <w:lang w:val="en-GB"/>
              </w:rPr>
              <w:t>0</w:t>
            </w:r>
          </w:p>
        </w:tc>
      </w:tr>
      <w:tr w:rsidR="00D22454" w:rsidRPr="007D7065" w14:paraId="794FAA6D" w14:textId="77777777" w:rsidTr="00D22454">
        <w:trPr>
          <w:cantSplit/>
          <w:trHeight w:val="47"/>
          <w:tblHeader/>
        </w:trPr>
        <w:tc>
          <w:tcPr>
            <w:tcW w:w="2789" w:type="dxa"/>
            <w:shd w:val="clear" w:color="auto" w:fill="auto"/>
            <w:tcMar>
              <w:top w:w="100" w:type="dxa"/>
              <w:left w:w="100" w:type="dxa"/>
              <w:bottom w:w="100" w:type="dxa"/>
              <w:right w:w="100" w:type="dxa"/>
            </w:tcMar>
          </w:tcPr>
          <w:p w14:paraId="5ADA06F9" w14:textId="77777777" w:rsidR="00D22454" w:rsidRPr="007D7065" w:rsidRDefault="00D22454" w:rsidP="005D3977">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7D7065">
              <w:rPr>
                <w:sz w:val="24"/>
                <w:szCs w:val="24"/>
                <w:lang w:val="en-GB"/>
              </w:rPr>
              <w:t>Infrastructural development</w:t>
            </w:r>
          </w:p>
        </w:tc>
        <w:tc>
          <w:tcPr>
            <w:tcW w:w="4456" w:type="dxa"/>
            <w:shd w:val="clear" w:color="auto" w:fill="auto"/>
            <w:tcMar>
              <w:top w:w="100" w:type="dxa"/>
              <w:left w:w="100" w:type="dxa"/>
              <w:bottom w:w="100" w:type="dxa"/>
              <w:right w:w="100" w:type="dxa"/>
            </w:tcMar>
          </w:tcPr>
          <w:p w14:paraId="794A5A51"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 xml:space="preserve">Installing the new devices of the organization for effective supporting of the S/4HANA ERP system in the TESCO’s organizational support. </w:t>
            </w:r>
          </w:p>
        </w:tc>
        <w:tc>
          <w:tcPr>
            <w:tcW w:w="1725" w:type="dxa"/>
            <w:shd w:val="clear" w:color="auto" w:fill="auto"/>
            <w:tcMar>
              <w:top w:w="100" w:type="dxa"/>
              <w:left w:w="100" w:type="dxa"/>
              <w:bottom w:w="100" w:type="dxa"/>
              <w:right w:w="100" w:type="dxa"/>
            </w:tcMar>
          </w:tcPr>
          <w:p w14:paraId="3477C9CA"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3 months</w:t>
            </w:r>
          </w:p>
        </w:tc>
        <w:tc>
          <w:tcPr>
            <w:tcW w:w="1725" w:type="dxa"/>
          </w:tcPr>
          <w:p w14:paraId="728527AA" w14:textId="77777777" w:rsidR="00D22454" w:rsidRPr="007D7065" w:rsidRDefault="0069474F" w:rsidP="005D3977">
            <w:pPr>
              <w:pStyle w:val="Normal1"/>
              <w:widowControl w:val="0"/>
              <w:pBdr>
                <w:top w:val="nil"/>
                <w:left w:val="nil"/>
                <w:bottom w:val="nil"/>
                <w:right w:val="nil"/>
                <w:between w:val="nil"/>
              </w:pBdr>
              <w:spacing w:line="360" w:lineRule="auto"/>
              <w:jc w:val="both"/>
              <w:rPr>
                <w:sz w:val="24"/>
                <w:szCs w:val="24"/>
                <w:lang w:val="en-GB"/>
              </w:rPr>
            </w:pPr>
            <w:r>
              <w:rPr>
                <w:sz w:val="24"/>
                <w:szCs w:val="24"/>
                <w:lang w:val="en-GB"/>
              </w:rPr>
              <w:t>100000</w:t>
            </w:r>
          </w:p>
        </w:tc>
      </w:tr>
      <w:tr w:rsidR="00D22454" w:rsidRPr="007D7065" w14:paraId="690DA049" w14:textId="77777777" w:rsidTr="00D22454">
        <w:trPr>
          <w:cantSplit/>
          <w:trHeight w:val="47"/>
          <w:tblHeader/>
        </w:trPr>
        <w:tc>
          <w:tcPr>
            <w:tcW w:w="2789" w:type="dxa"/>
            <w:shd w:val="clear" w:color="auto" w:fill="auto"/>
            <w:tcMar>
              <w:top w:w="100" w:type="dxa"/>
              <w:left w:w="100" w:type="dxa"/>
              <w:bottom w:w="100" w:type="dxa"/>
              <w:right w:w="100" w:type="dxa"/>
            </w:tcMar>
          </w:tcPr>
          <w:p w14:paraId="004A199A" w14:textId="77777777" w:rsidR="00D22454" w:rsidRPr="007D7065" w:rsidRDefault="00D22454" w:rsidP="005D3977">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7D7065">
              <w:rPr>
                <w:sz w:val="24"/>
                <w:szCs w:val="24"/>
                <w:lang w:val="en-GB"/>
              </w:rPr>
              <w:t>Migration of the organizational data in the new system</w:t>
            </w:r>
          </w:p>
        </w:tc>
        <w:tc>
          <w:tcPr>
            <w:tcW w:w="4456" w:type="dxa"/>
            <w:shd w:val="clear" w:color="auto" w:fill="auto"/>
            <w:tcMar>
              <w:top w:w="100" w:type="dxa"/>
              <w:left w:w="100" w:type="dxa"/>
              <w:bottom w:w="100" w:type="dxa"/>
              <w:right w:w="100" w:type="dxa"/>
            </w:tcMar>
          </w:tcPr>
          <w:p w14:paraId="35C4E21E"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The migration of data in the new system helps in maintaining the previous data of the organization. The data related to the employees and the supply chain of the organization can effectively be maintained in this procedure.</w:t>
            </w:r>
          </w:p>
        </w:tc>
        <w:tc>
          <w:tcPr>
            <w:tcW w:w="1725" w:type="dxa"/>
            <w:shd w:val="clear" w:color="auto" w:fill="auto"/>
            <w:tcMar>
              <w:top w:w="100" w:type="dxa"/>
              <w:left w:w="100" w:type="dxa"/>
              <w:bottom w:w="100" w:type="dxa"/>
              <w:right w:w="100" w:type="dxa"/>
            </w:tcMar>
          </w:tcPr>
          <w:p w14:paraId="5D236314"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6 months</w:t>
            </w:r>
          </w:p>
        </w:tc>
        <w:tc>
          <w:tcPr>
            <w:tcW w:w="1725" w:type="dxa"/>
          </w:tcPr>
          <w:p w14:paraId="319CD7C0" w14:textId="77777777" w:rsidR="00D22454" w:rsidRPr="007D7065" w:rsidRDefault="00151A7B" w:rsidP="005D3977">
            <w:pPr>
              <w:pStyle w:val="Normal1"/>
              <w:widowControl w:val="0"/>
              <w:pBdr>
                <w:top w:val="nil"/>
                <w:left w:val="nil"/>
                <w:bottom w:val="nil"/>
                <w:right w:val="nil"/>
                <w:between w:val="nil"/>
              </w:pBdr>
              <w:spacing w:line="360" w:lineRule="auto"/>
              <w:jc w:val="both"/>
              <w:rPr>
                <w:sz w:val="24"/>
                <w:szCs w:val="24"/>
                <w:lang w:val="en-GB"/>
              </w:rPr>
            </w:pPr>
            <w:r>
              <w:rPr>
                <w:sz w:val="24"/>
                <w:szCs w:val="24"/>
                <w:lang w:val="en-GB"/>
              </w:rPr>
              <w:t>200000</w:t>
            </w:r>
          </w:p>
        </w:tc>
      </w:tr>
      <w:tr w:rsidR="00D22454" w:rsidRPr="007D7065" w14:paraId="1987BA96" w14:textId="77777777" w:rsidTr="00D22454">
        <w:trPr>
          <w:cantSplit/>
          <w:trHeight w:val="47"/>
          <w:tblHeader/>
        </w:trPr>
        <w:tc>
          <w:tcPr>
            <w:tcW w:w="2789" w:type="dxa"/>
            <w:shd w:val="clear" w:color="auto" w:fill="auto"/>
            <w:tcMar>
              <w:top w:w="100" w:type="dxa"/>
              <w:left w:w="100" w:type="dxa"/>
              <w:bottom w:w="100" w:type="dxa"/>
              <w:right w:w="100" w:type="dxa"/>
            </w:tcMar>
          </w:tcPr>
          <w:p w14:paraId="4ACB11EC" w14:textId="77777777" w:rsidR="00D22454" w:rsidRPr="007D7065" w:rsidRDefault="00D22454" w:rsidP="005D3977">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7D7065">
              <w:rPr>
                <w:sz w:val="24"/>
                <w:szCs w:val="24"/>
                <w:lang w:val="en-GB"/>
              </w:rPr>
              <w:lastRenderedPageBreak/>
              <w:t>Training of the employees about the S/4HANA ERP SYSTEM</w:t>
            </w:r>
          </w:p>
        </w:tc>
        <w:tc>
          <w:tcPr>
            <w:tcW w:w="4456" w:type="dxa"/>
            <w:shd w:val="clear" w:color="auto" w:fill="auto"/>
            <w:tcMar>
              <w:top w:w="100" w:type="dxa"/>
              <w:left w:w="100" w:type="dxa"/>
              <w:bottom w:w="100" w:type="dxa"/>
              <w:right w:w="100" w:type="dxa"/>
            </w:tcMar>
          </w:tcPr>
          <w:p w14:paraId="6B7B58CF"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The effective and proper training to the employees of the organization helps in incorporating the new system in the TESCO’s software. However, development of the skills and their knowledge of the employees of the organization help in effective management of the new S/4HANA ERP SYSTEM.</w:t>
            </w:r>
          </w:p>
        </w:tc>
        <w:tc>
          <w:tcPr>
            <w:tcW w:w="1725" w:type="dxa"/>
            <w:shd w:val="clear" w:color="auto" w:fill="auto"/>
            <w:tcMar>
              <w:top w:w="100" w:type="dxa"/>
              <w:left w:w="100" w:type="dxa"/>
              <w:bottom w:w="100" w:type="dxa"/>
              <w:right w:w="100" w:type="dxa"/>
            </w:tcMar>
          </w:tcPr>
          <w:p w14:paraId="760AE160"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6 months</w:t>
            </w:r>
          </w:p>
        </w:tc>
        <w:tc>
          <w:tcPr>
            <w:tcW w:w="1725" w:type="dxa"/>
          </w:tcPr>
          <w:p w14:paraId="1A751A89" w14:textId="77777777" w:rsidR="00D22454" w:rsidRPr="007D7065" w:rsidRDefault="001F5A30" w:rsidP="005D3977">
            <w:pPr>
              <w:pStyle w:val="Normal1"/>
              <w:widowControl w:val="0"/>
              <w:pBdr>
                <w:top w:val="nil"/>
                <w:left w:val="nil"/>
                <w:bottom w:val="nil"/>
                <w:right w:val="nil"/>
                <w:between w:val="nil"/>
              </w:pBdr>
              <w:spacing w:line="360" w:lineRule="auto"/>
              <w:jc w:val="both"/>
              <w:rPr>
                <w:sz w:val="24"/>
                <w:szCs w:val="24"/>
                <w:lang w:val="en-GB"/>
              </w:rPr>
            </w:pPr>
            <w:r>
              <w:rPr>
                <w:sz w:val="24"/>
                <w:szCs w:val="24"/>
                <w:lang w:val="en-GB"/>
              </w:rPr>
              <w:t>340000</w:t>
            </w:r>
          </w:p>
        </w:tc>
      </w:tr>
      <w:tr w:rsidR="00D22454" w:rsidRPr="007D7065" w14:paraId="3A1E21AD" w14:textId="77777777" w:rsidTr="00D22454">
        <w:trPr>
          <w:cantSplit/>
          <w:trHeight w:val="47"/>
          <w:tblHeader/>
        </w:trPr>
        <w:tc>
          <w:tcPr>
            <w:tcW w:w="2789" w:type="dxa"/>
            <w:shd w:val="clear" w:color="auto" w:fill="auto"/>
            <w:tcMar>
              <w:top w:w="100" w:type="dxa"/>
              <w:left w:w="100" w:type="dxa"/>
              <w:bottom w:w="100" w:type="dxa"/>
              <w:right w:w="100" w:type="dxa"/>
            </w:tcMar>
          </w:tcPr>
          <w:p w14:paraId="070DC48B" w14:textId="77777777" w:rsidR="00D22454" w:rsidRPr="007D7065" w:rsidRDefault="00D22454" w:rsidP="005D3977">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7D7065">
              <w:rPr>
                <w:sz w:val="24"/>
                <w:szCs w:val="24"/>
                <w:lang w:val="en-GB"/>
              </w:rPr>
              <w:t>Evaluation of the employees after giving the training</w:t>
            </w:r>
          </w:p>
        </w:tc>
        <w:tc>
          <w:tcPr>
            <w:tcW w:w="4456" w:type="dxa"/>
            <w:shd w:val="clear" w:color="auto" w:fill="auto"/>
            <w:tcMar>
              <w:top w:w="100" w:type="dxa"/>
              <w:left w:w="100" w:type="dxa"/>
              <w:bottom w:w="100" w:type="dxa"/>
              <w:right w:w="100" w:type="dxa"/>
            </w:tcMar>
          </w:tcPr>
          <w:p w14:paraId="3639B6E1"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Evaluation of the employees of the organization after the training helps to identify the progress level of the employees. However, effective management of the new system of the employees helps in managing the S/4HANA ERP System properly.</w:t>
            </w:r>
          </w:p>
        </w:tc>
        <w:tc>
          <w:tcPr>
            <w:tcW w:w="1725" w:type="dxa"/>
            <w:shd w:val="clear" w:color="auto" w:fill="auto"/>
            <w:tcMar>
              <w:top w:w="100" w:type="dxa"/>
              <w:left w:w="100" w:type="dxa"/>
              <w:bottom w:w="100" w:type="dxa"/>
              <w:right w:w="100" w:type="dxa"/>
            </w:tcMar>
          </w:tcPr>
          <w:p w14:paraId="5F2999EC"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2 months</w:t>
            </w:r>
          </w:p>
        </w:tc>
        <w:tc>
          <w:tcPr>
            <w:tcW w:w="1725" w:type="dxa"/>
          </w:tcPr>
          <w:p w14:paraId="5A02D7D0" w14:textId="77777777" w:rsidR="00D22454" w:rsidRPr="007D7065" w:rsidRDefault="00504733" w:rsidP="005D3977">
            <w:pPr>
              <w:pStyle w:val="Normal1"/>
              <w:widowControl w:val="0"/>
              <w:pBdr>
                <w:top w:val="nil"/>
                <w:left w:val="nil"/>
                <w:bottom w:val="nil"/>
                <w:right w:val="nil"/>
                <w:between w:val="nil"/>
              </w:pBdr>
              <w:spacing w:line="360" w:lineRule="auto"/>
              <w:jc w:val="both"/>
              <w:rPr>
                <w:sz w:val="24"/>
                <w:szCs w:val="24"/>
                <w:lang w:val="en-GB"/>
              </w:rPr>
            </w:pPr>
            <w:r>
              <w:rPr>
                <w:sz w:val="24"/>
                <w:szCs w:val="24"/>
                <w:lang w:val="en-GB"/>
              </w:rPr>
              <w:t>170000</w:t>
            </w:r>
          </w:p>
        </w:tc>
      </w:tr>
      <w:tr w:rsidR="00D22454" w:rsidRPr="007D7065" w14:paraId="68FBA4EE" w14:textId="77777777" w:rsidTr="00D22454">
        <w:trPr>
          <w:cantSplit/>
          <w:trHeight w:val="47"/>
          <w:tblHeader/>
        </w:trPr>
        <w:tc>
          <w:tcPr>
            <w:tcW w:w="2789" w:type="dxa"/>
            <w:shd w:val="clear" w:color="auto" w:fill="auto"/>
            <w:tcMar>
              <w:top w:w="100" w:type="dxa"/>
              <w:left w:w="100" w:type="dxa"/>
              <w:bottom w:w="100" w:type="dxa"/>
              <w:right w:w="100" w:type="dxa"/>
            </w:tcMar>
          </w:tcPr>
          <w:p w14:paraId="30FEBEE4" w14:textId="77777777" w:rsidR="00D22454" w:rsidRPr="007D7065" w:rsidRDefault="00D22454" w:rsidP="005D3977">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7D7065">
              <w:rPr>
                <w:sz w:val="24"/>
                <w:szCs w:val="24"/>
                <w:lang w:val="en-GB"/>
              </w:rPr>
              <w:t>Live testing of the S/4HANA ERP SYSTEM</w:t>
            </w:r>
          </w:p>
        </w:tc>
        <w:tc>
          <w:tcPr>
            <w:tcW w:w="4456" w:type="dxa"/>
            <w:shd w:val="clear" w:color="auto" w:fill="auto"/>
            <w:tcMar>
              <w:top w:w="100" w:type="dxa"/>
              <w:left w:w="100" w:type="dxa"/>
              <w:bottom w:w="100" w:type="dxa"/>
              <w:right w:w="100" w:type="dxa"/>
            </w:tcMar>
          </w:tcPr>
          <w:p w14:paraId="37EE10E3"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Next step is related with the testing of the</w:t>
            </w:r>
          </w:p>
          <w:p w14:paraId="430AA90F" w14:textId="77777777" w:rsidR="00D22454" w:rsidRPr="007D7065" w:rsidRDefault="00D22454" w:rsidP="00D0793C">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 xml:space="preserve">S/4HANA ERP system of TESCO's infrastructure. In this, the identification related with the issues of implementation of the new system in organization can effectively be identified. However, this steps help in maintaining the sustainability of the organization.   </w:t>
            </w:r>
          </w:p>
        </w:tc>
        <w:tc>
          <w:tcPr>
            <w:tcW w:w="1725" w:type="dxa"/>
            <w:shd w:val="clear" w:color="auto" w:fill="auto"/>
            <w:tcMar>
              <w:top w:w="100" w:type="dxa"/>
              <w:left w:w="100" w:type="dxa"/>
              <w:bottom w:w="100" w:type="dxa"/>
              <w:right w:w="100" w:type="dxa"/>
            </w:tcMar>
          </w:tcPr>
          <w:p w14:paraId="0B048110"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8 months</w:t>
            </w:r>
          </w:p>
        </w:tc>
        <w:tc>
          <w:tcPr>
            <w:tcW w:w="1725" w:type="dxa"/>
          </w:tcPr>
          <w:p w14:paraId="46D809C5" w14:textId="77777777" w:rsidR="00D22454" w:rsidRPr="007D7065" w:rsidRDefault="00836BB8" w:rsidP="005D3977">
            <w:pPr>
              <w:pStyle w:val="Normal1"/>
              <w:widowControl w:val="0"/>
              <w:pBdr>
                <w:top w:val="nil"/>
                <w:left w:val="nil"/>
                <w:bottom w:val="nil"/>
                <w:right w:val="nil"/>
                <w:between w:val="nil"/>
              </w:pBdr>
              <w:spacing w:line="360" w:lineRule="auto"/>
              <w:jc w:val="both"/>
              <w:rPr>
                <w:sz w:val="24"/>
                <w:szCs w:val="24"/>
                <w:lang w:val="en-GB"/>
              </w:rPr>
            </w:pPr>
            <w:r>
              <w:rPr>
                <w:sz w:val="24"/>
                <w:szCs w:val="24"/>
                <w:lang w:val="en-GB"/>
              </w:rPr>
              <w:t>56</w:t>
            </w:r>
            <w:r w:rsidR="00504733">
              <w:rPr>
                <w:sz w:val="24"/>
                <w:szCs w:val="24"/>
                <w:lang w:val="en-GB"/>
              </w:rPr>
              <w:t>0000</w:t>
            </w:r>
          </w:p>
        </w:tc>
      </w:tr>
      <w:tr w:rsidR="00D22454" w:rsidRPr="007D7065" w14:paraId="7C8B5DC7" w14:textId="77777777" w:rsidTr="00D22454">
        <w:trPr>
          <w:cantSplit/>
          <w:trHeight w:val="47"/>
          <w:tblHeader/>
        </w:trPr>
        <w:tc>
          <w:tcPr>
            <w:tcW w:w="2789" w:type="dxa"/>
            <w:shd w:val="clear" w:color="auto" w:fill="auto"/>
            <w:tcMar>
              <w:top w:w="100" w:type="dxa"/>
              <w:left w:w="100" w:type="dxa"/>
              <w:bottom w:w="100" w:type="dxa"/>
              <w:right w:w="100" w:type="dxa"/>
            </w:tcMar>
          </w:tcPr>
          <w:p w14:paraId="18F31A8D" w14:textId="77777777" w:rsidR="00D22454" w:rsidRPr="007D7065" w:rsidRDefault="00D22454" w:rsidP="00D0793C">
            <w:pPr>
              <w:pStyle w:val="Normal1"/>
              <w:widowControl w:val="0"/>
              <w:numPr>
                <w:ilvl w:val="0"/>
                <w:numId w:val="4"/>
              </w:numPr>
              <w:pBdr>
                <w:top w:val="nil"/>
                <w:left w:val="nil"/>
                <w:bottom w:val="nil"/>
                <w:right w:val="nil"/>
                <w:between w:val="nil"/>
              </w:pBdr>
              <w:spacing w:line="360" w:lineRule="auto"/>
              <w:jc w:val="both"/>
              <w:rPr>
                <w:sz w:val="24"/>
                <w:szCs w:val="24"/>
                <w:lang w:val="en-GB"/>
              </w:rPr>
            </w:pPr>
            <w:r w:rsidRPr="007D7065">
              <w:rPr>
                <w:sz w:val="24"/>
                <w:szCs w:val="24"/>
                <w:lang w:val="en-GB"/>
              </w:rPr>
              <w:lastRenderedPageBreak/>
              <w:t>Evaluation for the success of the project.</w:t>
            </w:r>
          </w:p>
        </w:tc>
        <w:tc>
          <w:tcPr>
            <w:tcW w:w="4456" w:type="dxa"/>
            <w:shd w:val="clear" w:color="auto" w:fill="auto"/>
            <w:tcMar>
              <w:top w:w="100" w:type="dxa"/>
              <w:left w:w="100" w:type="dxa"/>
              <w:bottom w:w="100" w:type="dxa"/>
              <w:right w:w="100" w:type="dxa"/>
            </w:tcMar>
          </w:tcPr>
          <w:p w14:paraId="414E4FC4"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 xml:space="preserve">Last step is the evaluation and analysis of the project. This step helps to identify the effectiveness of the new S/4HANA ERP system in the retail management of the TESCO. However, the </w:t>
            </w:r>
            <w:r w:rsidR="00DA0DE4" w:rsidRPr="007D7065">
              <w:rPr>
                <w:sz w:val="24"/>
                <w:szCs w:val="24"/>
                <w:lang w:val="en-GB"/>
              </w:rPr>
              <w:t>maintenance of</w:t>
            </w:r>
            <w:r w:rsidRPr="007D7065">
              <w:rPr>
                <w:sz w:val="24"/>
                <w:szCs w:val="24"/>
                <w:lang w:val="en-GB"/>
              </w:rPr>
              <w:t xml:space="preserve"> the goals and objectives of the TESCO has been identified by this step.   </w:t>
            </w:r>
          </w:p>
        </w:tc>
        <w:tc>
          <w:tcPr>
            <w:tcW w:w="1725" w:type="dxa"/>
            <w:shd w:val="clear" w:color="auto" w:fill="auto"/>
            <w:tcMar>
              <w:top w:w="100" w:type="dxa"/>
              <w:left w:w="100" w:type="dxa"/>
              <w:bottom w:w="100" w:type="dxa"/>
              <w:right w:w="100" w:type="dxa"/>
            </w:tcMar>
          </w:tcPr>
          <w:p w14:paraId="7456E30C" w14:textId="77777777" w:rsidR="00D22454" w:rsidRPr="007D7065" w:rsidRDefault="00D22454" w:rsidP="005D3977">
            <w:pPr>
              <w:pStyle w:val="Normal1"/>
              <w:widowControl w:val="0"/>
              <w:pBdr>
                <w:top w:val="nil"/>
                <w:left w:val="nil"/>
                <w:bottom w:val="nil"/>
                <w:right w:val="nil"/>
                <w:between w:val="nil"/>
              </w:pBdr>
              <w:spacing w:line="360" w:lineRule="auto"/>
              <w:jc w:val="both"/>
              <w:rPr>
                <w:sz w:val="24"/>
                <w:szCs w:val="24"/>
                <w:lang w:val="en-GB"/>
              </w:rPr>
            </w:pPr>
            <w:r w:rsidRPr="007D7065">
              <w:rPr>
                <w:sz w:val="24"/>
                <w:szCs w:val="24"/>
                <w:lang w:val="en-GB"/>
              </w:rPr>
              <w:t>1 year</w:t>
            </w:r>
          </w:p>
        </w:tc>
        <w:tc>
          <w:tcPr>
            <w:tcW w:w="1725" w:type="dxa"/>
          </w:tcPr>
          <w:p w14:paraId="44514330" w14:textId="77777777" w:rsidR="00D22454" w:rsidRPr="007D7065" w:rsidRDefault="003833C7" w:rsidP="005D3977">
            <w:pPr>
              <w:pStyle w:val="Normal1"/>
              <w:widowControl w:val="0"/>
              <w:pBdr>
                <w:top w:val="nil"/>
                <w:left w:val="nil"/>
                <w:bottom w:val="nil"/>
                <w:right w:val="nil"/>
                <w:between w:val="nil"/>
              </w:pBdr>
              <w:spacing w:line="360" w:lineRule="auto"/>
              <w:jc w:val="both"/>
              <w:rPr>
                <w:sz w:val="24"/>
                <w:szCs w:val="24"/>
                <w:lang w:val="en-GB"/>
              </w:rPr>
            </w:pPr>
            <w:r>
              <w:rPr>
                <w:sz w:val="24"/>
                <w:szCs w:val="24"/>
                <w:lang w:val="en-GB"/>
              </w:rPr>
              <w:t>640000</w:t>
            </w:r>
          </w:p>
        </w:tc>
      </w:tr>
    </w:tbl>
    <w:p w14:paraId="0999973A" w14:textId="77777777" w:rsidR="00B11117" w:rsidRPr="007D7065" w:rsidRDefault="00B344DA" w:rsidP="00B344DA">
      <w:pPr>
        <w:pStyle w:val="Normal1"/>
        <w:spacing w:line="360" w:lineRule="auto"/>
        <w:jc w:val="center"/>
        <w:rPr>
          <w:b/>
          <w:sz w:val="24"/>
          <w:szCs w:val="24"/>
          <w:lang w:val="en-GB"/>
        </w:rPr>
      </w:pPr>
      <w:r>
        <w:rPr>
          <w:b/>
          <w:sz w:val="24"/>
          <w:szCs w:val="24"/>
          <w:lang w:val="en-GB"/>
        </w:rPr>
        <w:t xml:space="preserve">Table 1: </w:t>
      </w:r>
      <w:r w:rsidRPr="00B344DA">
        <w:rPr>
          <w:b/>
          <w:sz w:val="24"/>
          <w:szCs w:val="24"/>
          <w:lang w:val="en-GB"/>
        </w:rPr>
        <w:t>Plan for implementing a new ERP system in TESCO</w:t>
      </w:r>
    </w:p>
    <w:p w14:paraId="644B5054" w14:textId="77777777" w:rsidR="00B11117" w:rsidRPr="007D7065" w:rsidRDefault="00B325A3" w:rsidP="000D2D3E">
      <w:pPr>
        <w:pStyle w:val="Heading1"/>
        <w:rPr>
          <w:lang w:val="en-GB"/>
        </w:rPr>
      </w:pPr>
      <w:bookmarkStart w:id="8" w:name="_Toc86330861"/>
      <w:r w:rsidRPr="007D7065">
        <w:rPr>
          <w:lang w:val="en-GB"/>
        </w:rPr>
        <w:t>Conclusion</w:t>
      </w:r>
      <w:bookmarkEnd w:id="8"/>
      <w:r w:rsidRPr="007D7065">
        <w:rPr>
          <w:lang w:val="en-GB"/>
        </w:rPr>
        <w:t xml:space="preserve"> </w:t>
      </w:r>
    </w:p>
    <w:p w14:paraId="38559290" w14:textId="77777777" w:rsidR="00B163E2" w:rsidRPr="007D7065" w:rsidRDefault="00B325A3" w:rsidP="005D3977">
      <w:pPr>
        <w:pStyle w:val="Normal1"/>
        <w:spacing w:line="360" w:lineRule="auto"/>
        <w:jc w:val="both"/>
        <w:rPr>
          <w:sz w:val="24"/>
          <w:szCs w:val="24"/>
          <w:lang w:val="en-GB"/>
        </w:rPr>
      </w:pPr>
      <w:r w:rsidRPr="007D7065">
        <w:rPr>
          <w:sz w:val="24"/>
          <w:szCs w:val="24"/>
          <w:lang w:val="en-GB"/>
        </w:rPr>
        <w:t xml:space="preserve">TESCO is now the most popular retail sector of the UK. Therefore, maintaining the competitive sectors, the TESCO takes necessary steps to maintain the sustainability </w:t>
      </w:r>
      <w:r w:rsidR="00E8671E" w:rsidRPr="007D7065">
        <w:rPr>
          <w:sz w:val="24"/>
          <w:szCs w:val="24"/>
          <w:lang w:val="en-GB"/>
        </w:rPr>
        <w:t>chain of</w:t>
      </w:r>
      <w:r w:rsidRPr="007D7065">
        <w:rPr>
          <w:sz w:val="24"/>
          <w:szCs w:val="24"/>
          <w:lang w:val="en-GB"/>
        </w:rPr>
        <w:t xml:space="preserve"> the organization. Incorporation of the </w:t>
      </w:r>
      <w:r w:rsidRPr="007D7065">
        <w:rPr>
          <w:b/>
          <w:sz w:val="24"/>
          <w:szCs w:val="24"/>
          <w:lang w:val="en-GB"/>
        </w:rPr>
        <w:t>Web Based vendor system</w:t>
      </w:r>
      <w:r w:rsidRPr="007D7065">
        <w:rPr>
          <w:sz w:val="24"/>
          <w:szCs w:val="24"/>
          <w:lang w:val="en-GB"/>
        </w:rPr>
        <w:t xml:space="preserve"> helps in maintaining the supply chain management of the TESCO. However, implementation of the Information Technologies and the knowledge management increases the growth of the retail sectors of the TESCO. Porter's generic competitive strategic framework identifies that the discount and the low cost strategies in the retail market attracts the customers of the middle class sections. Henceforth, effective management of the product branding and the continuous changes in the packaging of the products helps in implementing the focus strategies of the TESCO. Maintaining the </w:t>
      </w:r>
      <w:r w:rsidRPr="007D7065">
        <w:rPr>
          <w:b/>
          <w:i/>
          <w:sz w:val="24"/>
          <w:szCs w:val="24"/>
          <w:lang w:val="en-GB"/>
        </w:rPr>
        <w:t xml:space="preserve">Secondary Generic </w:t>
      </w:r>
      <w:r w:rsidR="00E8671E" w:rsidRPr="007D7065">
        <w:rPr>
          <w:b/>
          <w:i/>
          <w:sz w:val="24"/>
          <w:szCs w:val="24"/>
          <w:lang w:val="en-GB"/>
        </w:rPr>
        <w:t>Strategies helps</w:t>
      </w:r>
      <w:r w:rsidRPr="007D7065">
        <w:rPr>
          <w:sz w:val="24"/>
          <w:szCs w:val="24"/>
          <w:lang w:val="en-GB"/>
        </w:rPr>
        <w:t xml:space="preserve"> in differentiating the products of TESCO from the other retail sectors.</w:t>
      </w:r>
      <w:r w:rsidRPr="007D7065">
        <w:rPr>
          <w:b/>
          <w:i/>
          <w:sz w:val="24"/>
          <w:szCs w:val="24"/>
          <w:lang w:val="en-GB"/>
        </w:rPr>
        <w:t xml:space="preserve"> </w:t>
      </w:r>
      <w:r w:rsidRPr="007D7065">
        <w:rPr>
          <w:sz w:val="24"/>
          <w:szCs w:val="24"/>
          <w:lang w:val="en-GB"/>
        </w:rPr>
        <w:t xml:space="preserve">Therefore, the implementation of the </w:t>
      </w:r>
      <w:r w:rsidRPr="007D7065">
        <w:rPr>
          <w:b/>
          <w:sz w:val="24"/>
          <w:szCs w:val="24"/>
          <w:lang w:val="en-GB"/>
        </w:rPr>
        <w:t>S/4HANA ERP</w:t>
      </w:r>
      <w:r w:rsidRPr="007D7065">
        <w:rPr>
          <w:sz w:val="24"/>
          <w:szCs w:val="24"/>
          <w:lang w:val="en-GB"/>
        </w:rPr>
        <w:t xml:space="preserve"> system in the organization helps in managing the information of the organization and maintaining the effective supply chain of the organization. </w:t>
      </w:r>
    </w:p>
    <w:p w14:paraId="45E4754E" w14:textId="77777777" w:rsidR="00B163E2" w:rsidRPr="007D7065" w:rsidRDefault="00B325A3">
      <w:pPr>
        <w:rPr>
          <w:sz w:val="24"/>
          <w:szCs w:val="24"/>
          <w:lang w:val="en-GB"/>
        </w:rPr>
      </w:pPr>
      <w:r w:rsidRPr="007D7065">
        <w:rPr>
          <w:sz w:val="24"/>
          <w:szCs w:val="24"/>
          <w:lang w:val="en-GB"/>
        </w:rPr>
        <w:br w:type="page"/>
      </w:r>
    </w:p>
    <w:p w14:paraId="687506C1" w14:textId="77777777" w:rsidR="00333547" w:rsidRPr="00333547" w:rsidRDefault="00B325A3" w:rsidP="00333547">
      <w:pPr>
        <w:pStyle w:val="Heading1"/>
        <w:rPr>
          <w:color w:val="auto"/>
          <w:lang w:val="en-GB"/>
        </w:rPr>
      </w:pPr>
      <w:bookmarkStart w:id="9" w:name="_Toc86330862"/>
      <w:r w:rsidRPr="007D7065">
        <w:rPr>
          <w:lang w:val="en-GB"/>
        </w:rPr>
        <w:lastRenderedPageBreak/>
        <w:t>References</w:t>
      </w:r>
      <w:bookmarkEnd w:id="9"/>
    </w:p>
    <w:p w14:paraId="6C90F6A6" w14:textId="77777777" w:rsidR="009366E9" w:rsidRPr="007D7065" w:rsidRDefault="009366E9" w:rsidP="00B163E2">
      <w:pPr>
        <w:spacing w:line="360" w:lineRule="auto"/>
        <w:jc w:val="both"/>
        <w:rPr>
          <w:color w:val="000000" w:themeColor="text1"/>
          <w:sz w:val="24"/>
          <w:szCs w:val="24"/>
          <w:shd w:val="clear" w:color="auto" w:fill="FFFFFF"/>
          <w:lang w:val="en-GB"/>
        </w:rPr>
      </w:pPr>
      <w:proofErr w:type="spellStart"/>
      <w:r w:rsidRPr="007D7065">
        <w:rPr>
          <w:color w:val="000000" w:themeColor="text1"/>
          <w:sz w:val="24"/>
          <w:szCs w:val="24"/>
          <w:shd w:val="clear" w:color="auto" w:fill="FFFFFF"/>
          <w:lang w:val="en-GB"/>
        </w:rPr>
        <w:t>Aljawarneh</w:t>
      </w:r>
      <w:proofErr w:type="spellEnd"/>
      <w:r w:rsidRPr="007D7065">
        <w:rPr>
          <w:color w:val="000000" w:themeColor="text1"/>
          <w:sz w:val="24"/>
          <w:szCs w:val="24"/>
          <w:shd w:val="clear" w:color="auto" w:fill="FFFFFF"/>
          <w:lang w:val="en-GB"/>
        </w:rPr>
        <w:t xml:space="preserve">, N. and Al-Omari, Z., 2018. The role of enterprise resource planning systems ERP in improving customer relationship management CRM: An empirical study of </w:t>
      </w:r>
      <w:proofErr w:type="spellStart"/>
      <w:r w:rsidRPr="007D7065">
        <w:rPr>
          <w:color w:val="000000" w:themeColor="text1"/>
          <w:sz w:val="24"/>
          <w:szCs w:val="24"/>
          <w:shd w:val="clear" w:color="auto" w:fill="FFFFFF"/>
          <w:lang w:val="en-GB"/>
        </w:rPr>
        <w:t>safeway</w:t>
      </w:r>
      <w:proofErr w:type="spellEnd"/>
      <w:r w:rsidRPr="007D7065">
        <w:rPr>
          <w:color w:val="000000" w:themeColor="text1"/>
          <w:sz w:val="24"/>
          <w:szCs w:val="24"/>
          <w:shd w:val="clear" w:color="auto" w:fill="FFFFFF"/>
          <w:lang w:val="en-GB"/>
        </w:rPr>
        <w:t xml:space="preserve"> company of Jordan. </w:t>
      </w:r>
      <w:r w:rsidRPr="007D7065">
        <w:rPr>
          <w:i/>
          <w:iCs/>
          <w:color w:val="000000" w:themeColor="text1"/>
          <w:sz w:val="24"/>
          <w:szCs w:val="24"/>
          <w:shd w:val="clear" w:color="auto" w:fill="FFFFFF"/>
          <w:lang w:val="en-GB"/>
        </w:rPr>
        <w:t>International Journal of Business and Management</w:t>
      </w:r>
      <w:r w:rsidRPr="007D7065">
        <w:rPr>
          <w:color w:val="000000" w:themeColor="text1"/>
          <w:sz w:val="24"/>
          <w:szCs w:val="24"/>
          <w:shd w:val="clear" w:color="auto" w:fill="FFFFFF"/>
          <w:lang w:val="en-GB"/>
        </w:rPr>
        <w:t>, </w:t>
      </w:r>
      <w:r w:rsidRPr="007D7065">
        <w:rPr>
          <w:i/>
          <w:iCs/>
          <w:color w:val="000000" w:themeColor="text1"/>
          <w:sz w:val="24"/>
          <w:szCs w:val="24"/>
          <w:shd w:val="clear" w:color="auto" w:fill="FFFFFF"/>
          <w:lang w:val="en-GB"/>
        </w:rPr>
        <w:t>13</w:t>
      </w:r>
      <w:r w:rsidRPr="007D7065">
        <w:rPr>
          <w:color w:val="000000" w:themeColor="text1"/>
          <w:sz w:val="24"/>
          <w:szCs w:val="24"/>
          <w:shd w:val="clear" w:color="auto" w:fill="FFFFFF"/>
          <w:lang w:val="en-GB"/>
        </w:rPr>
        <w:t>(8), pp.86-100.</w:t>
      </w:r>
    </w:p>
    <w:p w14:paraId="105324A9" w14:textId="77777777" w:rsidR="009366E9" w:rsidRPr="007D7065" w:rsidRDefault="009366E9" w:rsidP="00B163E2">
      <w:pPr>
        <w:spacing w:line="360" w:lineRule="auto"/>
        <w:jc w:val="both"/>
        <w:rPr>
          <w:color w:val="000000" w:themeColor="text1"/>
          <w:sz w:val="24"/>
          <w:szCs w:val="24"/>
          <w:shd w:val="clear" w:color="auto" w:fill="FFFFFF"/>
          <w:lang w:val="en-GB"/>
        </w:rPr>
      </w:pPr>
      <w:proofErr w:type="spellStart"/>
      <w:r w:rsidRPr="007D7065">
        <w:rPr>
          <w:color w:val="000000" w:themeColor="text1"/>
          <w:sz w:val="24"/>
          <w:szCs w:val="24"/>
          <w:shd w:val="clear" w:color="auto" w:fill="FFFFFF"/>
          <w:lang w:val="en-GB"/>
        </w:rPr>
        <w:t>Atrushi</w:t>
      </w:r>
      <w:proofErr w:type="spellEnd"/>
      <w:r w:rsidRPr="007D7065">
        <w:rPr>
          <w:color w:val="000000" w:themeColor="text1"/>
          <w:sz w:val="24"/>
          <w:szCs w:val="24"/>
          <w:shd w:val="clear" w:color="auto" w:fill="FFFFFF"/>
          <w:lang w:val="en-GB"/>
        </w:rPr>
        <w:t>, D., Salah, R.M. and Ahmed, N.S., 2020. Integrating Enterprise Resource Planning with the Organizations’ Management Structure for Decision-Making. </w:t>
      </w:r>
      <w:r w:rsidRPr="007D7065">
        <w:rPr>
          <w:i/>
          <w:iCs/>
          <w:color w:val="000000" w:themeColor="text1"/>
          <w:sz w:val="24"/>
          <w:szCs w:val="24"/>
          <w:shd w:val="clear" w:color="auto" w:fill="FFFFFF"/>
          <w:lang w:val="en-GB"/>
        </w:rPr>
        <w:t>ARO-THE SCIENTIFIC JOURNAL OF KOYA UNIVERSITY</w:t>
      </w:r>
      <w:r w:rsidRPr="007D7065">
        <w:rPr>
          <w:color w:val="000000" w:themeColor="text1"/>
          <w:sz w:val="24"/>
          <w:szCs w:val="24"/>
          <w:shd w:val="clear" w:color="auto" w:fill="FFFFFF"/>
          <w:lang w:val="en-GB"/>
        </w:rPr>
        <w:t>, </w:t>
      </w:r>
      <w:r w:rsidRPr="007D7065">
        <w:rPr>
          <w:i/>
          <w:iCs/>
          <w:color w:val="000000" w:themeColor="text1"/>
          <w:sz w:val="24"/>
          <w:szCs w:val="24"/>
          <w:shd w:val="clear" w:color="auto" w:fill="FFFFFF"/>
          <w:lang w:val="en-GB"/>
        </w:rPr>
        <w:t>8</w:t>
      </w:r>
      <w:r w:rsidRPr="007D7065">
        <w:rPr>
          <w:color w:val="000000" w:themeColor="text1"/>
          <w:sz w:val="24"/>
          <w:szCs w:val="24"/>
          <w:shd w:val="clear" w:color="auto" w:fill="FFFFFF"/>
          <w:lang w:val="en-GB"/>
        </w:rPr>
        <w:t>(2), pp.34-39.</w:t>
      </w:r>
    </w:p>
    <w:p w14:paraId="60B21FAA" w14:textId="77777777" w:rsidR="009366E9" w:rsidRDefault="009366E9" w:rsidP="00333547">
      <w:pPr>
        <w:rPr>
          <w:color w:val="FF0000"/>
          <w:sz w:val="24"/>
          <w:szCs w:val="24"/>
          <w:lang w:val="en-GB"/>
        </w:rPr>
      </w:pPr>
      <w:proofErr w:type="spellStart"/>
      <w:r w:rsidRPr="0086549D">
        <w:rPr>
          <w:color w:val="FF0000"/>
          <w:sz w:val="24"/>
          <w:szCs w:val="24"/>
          <w:lang w:val="en-GB"/>
        </w:rPr>
        <w:t>Bajunaid</w:t>
      </w:r>
      <w:proofErr w:type="spellEnd"/>
      <w:r w:rsidRPr="0086549D">
        <w:rPr>
          <w:color w:val="FF0000"/>
          <w:sz w:val="24"/>
          <w:szCs w:val="24"/>
          <w:lang w:val="en-GB"/>
        </w:rPr>
        <w:t xml:space="preserve">, T. and Attia, A., 2021. EFFECT OF MARKET DYNAMICS ON WAREHOUSE MANAGEMENT IN SAUDI ARABIA: A CASE OF UNIVERSAL MOTORS AGENCIES (UMA). </w:t>
      </w:r>
      <w:proofErr w:type="spellStart"/>
      <w:r w:rsidRPr="00A609AB">
        <w:rPr>
          <w:i/>
          <w:color w:val="FF0000"/>
          <w:sz w:val="24"/>
          <w:szCs w:val="24"/>
          <w:lang w:val="en-GB"/>
        </w:rPr>
        <w:t>PalArch's</w:t>
      </w:r>
      <w:proofErr w:type="spellEnd"/>
      <w:r w:rsidRPr="00A609AB">
        <w:rPr>
          <w:i/>
          <w:color w:val="FF0000"/>
          <w:sz w:val="24"/>
          <w:szCs w:val="24"/>
          <w:lang w:val="en-GB"/>
        </w:rPr>
        <w:t xml:space="preserve"> Journal of Archaeology of Egypt/Egyptology, 18</w:t>
      </w:r>
      <w:r w:rsidRPr="0086549D">
        <w:rPr>
          <w:color w:val="FF0000"/>
          <w:sz w:val="24"/>
          <w:szCs w:val="24"/>
          <w:lang w:val="en-GB"/>
        </w:rPr>
        <w:t>(15), pp.85-93.</w:t>
      </w:r>
    </w:p>
    <w:p w14:paraId="2C75A669" w14:textId="77777777" w:rsidR="009366E9" w:rsidRPr="007D7065" w:rsidRDefault="009366E9" w:rsidP="00B163E2">
      <w:pPr>
        <w:pStyle w:val="Normal1"/>
        <w:spacing w:before="240" w:after="240" w:line="360" w:lineRule="auto"/>
        <w:jc w:val="both"/>
        <w:rPr>
          <w:color w:val="000000" w:themeColor="text1"/>
          <w:sz w:val="24"/>
          <w:szCs w:val="24"/>
          <w:highlight w:val="white"/>
          <w:lang w:val="en-GB"/>
        </w:rPr>
      </w:pPr>
      <w:r w:rsidRPr="007D7065">
        <w:rPr>
          <w:color w:val="000000" w:themeColor="text1"/>
          <w:sz w:val="24"/>
          <w:szCs w:val="24"/>
          <w:highlight w:val="white"/>
          <w:lang w:val="en-GB"/>
        </w:rPr>
        <w:t xml:space="preserve">Behzad, B., Farzad, M. and </w:t>
      </w:r>
      <w:proofErr w:type="spellStart"/>
      <w:r w:rsidRPr="007D7065">
        <w:rPr>
          <w:color w:val="000000" w:themeColor="text1"/>
          <w:sz w:val="24"/>
          <w:szCs w:val="24"/>
          <w:highlight w:val="white"/>
          <w:lang w:val="en-GB"/>
        </w:rPr>
        <w:t>Davidrajuh</w:t>
      </w:r>
      <w:proofErr w:type="spellEnd"/>
      <w:r w:rsidRPr="007D7065">
        <w:rPr>
          <w:color w:val="000000" w:themeColor="text1"/>
          <w:sz w:val="24"/>
          <w:szCs w:val="24"/>
          <w:highlight w:val="white"/>
          <w:lang w:val="en-GB"/>
        </w:rPr>
        <w:t xml:space="preserve">, R., 2020. Understanding the IKEA Warehouse Processes and </w:t>
      </w:r>
      <w:proofErr w:type="spellStart"/>
      <w:r w:rsidRPr="007D7065">
        <w:rPr>
          <w:color w:val="000000" w:themeColor="text1"/>
          <w:sz w:val="24"/>
          <w:szCs w:val="24"/>
          <w:highlight w:val="white"/>
          <w:lang w:val="en-GB"/>
        </w:rPr>
        <w:t>Modeling</w:t>
      </w:r>
      <w:proofErr w:type="spellEnd"/>
      <w:r w:rsidRPr="007D7065">
        <w:rPr>
          <w:color w:val="000000" w:themeColor="text1"/>
          <w:sz w:val="24"/>
          <w:szCs w:val="24"/>
          <w:highlight w:val="white"/>
          <w:lang w:val="en-GB"/>
        </w:rPr>
        <w:t xml:space="preserve"> using Modular Petri Nets. International Journal of Simulation--Systems, Science &amp; Technology, 21(2).pp. 1-7</w:t>
      </w:r>
    </w:p>
    <w:p w14:paraId="387DC1F8" w14:textId="77777777" w:rsidR="009366E9" w:rsidRPr="007D7065" w:rsidRDefault="009366E9" w:rsidP="00B163E2">
      <w:pPr>
        <w:pStyle w:val="Normal1"/>
        <w:spacing w:before="240" w:after="240" w:line="360" w:lineRule="auto"/>
        <w:jc w:val="both"/>
        <w:rPr>
          <w:color w:val="000000" w:themeColor="text1"/>
          <w:sz w:val="24"/>
          <w:szCs w:val="24"/>
          <w:highlight w:val="white"/>
          <w:lang w:val="en-GB"/>
        </w:rPr>
      </w:pPr>
      <w:proofErr w:type="spellStart"/>
      <w:r w:rsidRPr="007D7065">
        <w:rPr>
          <w:color w:val="000000" w:themeColor="text1"/>
          <w:sz w:val="24"/>
          <w:szCs w:val="24"/>
          <w:highlight w:val="white"/>
          <w:lang w:val="en-GB"/>
        </w:rPr>
        <w:t>Bernadus</w:t>
      </w:r>
      <w:proofErr w:type="spellEnd"/>
      <w:r w:rsidRPr="007D7065">
        <w:rPr>
          <w:color w:val="000000" w:themeColor="text1"/>
          <w:sz w:val="24"/>
          <w:szCs w:val="24"/>
          <w:highlight w:val="white"/>
          <w:lang w:val="en-GB"/>
        </w:rPr>
        <w:t xml:space="preserve">, G.S., Sri, P.L., Alexius, U.B. and </w:t>
      </w:r>
      <w:proofErr w:type="spellStart"/>
      <w:r w:rsidRPr="007D7065">
        <w:rPr>
          <w:color w:val="000000" w:themeColor="text1"/>
          <w:sz w:val="24"/>
          <w:szCs w:val="24"/>
          <w:highlight w:val="white"/>
          <w:lang w:val="en-GB"/>
        </w:rPr>
        <w:t>Aedah</w:t>
      </w:r>
      <w:proofErr w:type="spellEnd"/>
      <w:r w:rsidRPr="007D7065">
        <w:rPr>
          <w:color w:val="000000" w:themeColor="text1"/>
          <w:sz w:val="24"/>
          <w:szCs w:val="24"/>
          <w:highlight w:val="white"/>
          <w:lang w:val="en-GB"/>
        </w:rPr>
        <w:t>, A.R., 2020. Realization of the Benefits and Determinants of Information Systems Strategic Planning for Higher Educations in Indonesia using Systematic Literature Review. Journal of Advanced Research in Dynamical &amp; Control Systems, 12(6), pp.2552-2563.</w:t>
      </w:r>
    </w:p>
    <w:p w14:paraId="4B8706EF" w14:textId="77777777" w:rsidR="009366E9" w:rsidRPr="007D7065" w:rsidRDefault="009366E9" w:rsidP="00B163E2">
      <w:pPr>
        <w:pStyle w:val="Normal1"/>
        <w:spacing w:before="240" w:after="240" w:line="360" w:lineRule="auto"/>
        <w:jc w:val="both"/>
        <w:rPr>
          <w:color w:val="000000" w:themeColor="text1"/>
          <w:sz w:val="24"/>
          <w:szCs w:val="24"/>
          <w:highlight w:val="white"/>
          <w:lang w:val="en-GB"/>
        </w:rPr>
      </w:pPr>
      <w:proofErr w:type="spellStart"/>
      <w:r w:rsidRPr="007D7065">
        <w:rPr>
          <w:color w:val="000000" w:themeColor="text1"/>
          <w:sz w:val="24"/>
          <w:szCs w:val="24"/>
          <w:highlight w:val="white"/>
          <w:lang w:val="en-GB"/>
        </w:rPr>
        <w:t>Brakewood</w:t>
      </w:r>
      <w:proofErr w:type="spellEnd"/>
      <w:r w:rsidRPr="007D7065">
        <w:rPr>
          <w:color w:val="000000" w:themeColor="text1"/>
          <w:sz w:val="24"/>
          <w:szCs w:val="24"/>
          <w:highlight w:val="white"/>
          <w:lang w:val="en-GB"/>
        </w:rPr>
        <w:t>, C. and Watkins, K., 2019. A literature review of the passenger benefits of real-time transit information. Transport Reviews, 39(3), pp.327-356.</w:t>
      </w:r>
    </w:p>
    <w:p w14:paraId="1621CF60" w14:textId="77777777" w:rsidR="009366E9" w:rsidRPr="007D7065" w:rsidRDefault="009366E9" w:rsidP="00B163E2">
      <w:pPr>
        <w:pStyle w:val="Normal1"/>
        <w:spacing w:before="240" w:after="240" w:line="360" w:lineRule="auto"/>
        <w:jc w:val="both"/>
        <w:rPr>
          <w:color w:val="000000" w:themeColor="text1"/>
          <w:sz w:val="24"/>
          <w:szCs w:val="24"/>
          <w:highlight w:val="white"/>
          <w:lang w:val="en-GB"/>
        </w:rPr>
      </w:pPr>
      <w:r w:rsidRPr="007D7065">
        <w:rPr>
          <w:color w:val="000000" w:themeColor="text1"/>
          <w:sz w:val="24"/>
          <w:szCs w:val="24"/>
          <w:highlight w:val="white"/>
          <w:lang w:val="en-GB"/>
        </w:rPr>
        <w:t>Gomes, C.F.S., Ribeiro, P.C.C. and de Matos Freire, K.A., 2018. Bibliometric research in Warehouse Management System from 2006 to 2016. In WORLD MULTI-CONFERENCE ON SYSTEMICS, CYBERNETICS AND INFORMATICS (Vol. 22, pp. 200-204).</w:t>
      </w:r>
    </w:p>
    <w:p w14:paraId="2A1D5378" w14:textId="77777777" w:rsidR="009366E9" w:rsidRPr="007D7065" w:rsidRDefault="009366E9" w:rsidP="00B163E2">
      <w:pPr>
        <w:pStyle w:val="Normal1"/>
        <w:spacing w:before="240" w:after="240" w:line="360" w:lineRule="auto"/>
        <w:jc w:val="both"/>
        <w:rPr>
          <w:color w:val="000000" w:themeColor="text1"/>
          <w:sz w:val="24"/>
          <w:szCs w:val="24"/>
          <w:highlight w:val="white"/>
          <w:lang w:val="en-GB"/>
        </w:rPr>
      </w:pPr>
      <w:proofErr w:type="spellStart"/>
      <w:r w:rsidRPr="007D7065">
        <w:rPr>
          <w:color w:val="000000" w:themeColor="text1"/>
          <w:sz w:val="24"/>
          <w:szCs w:val="24"/>
          <w:highlight w:val="white"/>
          <w:lang w:val="en-GB"/>
        </w:rPr>
        <w:t>Hallikas</w:t>
      </w:r>
      <w:proofErr w:type="spellEnd"/>
      <w:r w:rsidRPr="007D7065">
        <w:rPr>
          <w:color w:val="000000" w:themeColor="text1"/>
          <w:sz w:val="24"/>
          <w:szCs w:val="24"/>
          <w:highlight w:val="white"/>
          <w:lang w:val="en-GB"/>
        </w:rPr>
        <w:t xml:space="preserve">, J., </w:t>
      </w:r>
      <w:proofErr w:type="spellStart"/>
      <w:r w:rsidRPr="007D7065">
        <w:rPr>
          <w:color w:val="000000" w:themeColor="text1"/>
          <w:sz w:val="24"/>
          <w:szCs w:val="24"/>
          <w:highlight w:val="white"/>
          <w:lang w:val="en-GB"/>
        </w:rPr>
        <w:t>Korpela</w:t>
      </w:r>
      <w:proofErr w:type="spellEnd"/>
      <w:r w:rsidRPr="007D7065">
        <w:rPr>
          <w:color w:val="000000" w:themeColor="text1"/>
          <w:sz w:val="24"/>
          <w:szCs w:val="24"/>
          <w:highlight w:val="white"/>
          <w:lang w:val="en-GB"/>
        </w:rPr>
        <w:t xml:space="preserve">, K., </w:t>
      </w:r>
      <w:proofErr w:type="spellStart"/>
      <w:r w:rsidRPr="007D7065">
        <w:rPr>
          <w:color w:val="000000" w:themeColor="text1"/>
          <w:sz w:val="24"/>
          <w:szCs w:val="24"/>
          <w:highlight w:val="white"/>
          <w:lang w:val="en-GB"/>
        </w:rPr>
        <w:t>Vilko</w:t>
      </w:r>
      <w:proofErr w:type="spellEnd"/>
      <w:r w:rsidRPr="007D7065">
        <w:rPr>
          <w:color w:val="000000" w:themeColor="text1"/>
          <w:sz w:val="24"/>
          <w:szCs w:val="24"/>
          <w:highlight w:val="white"/>
          <w:lang w:val="en-GB"/>
        </w:rPr>
        <w:t xml:space="preserve">, J. and </w:t>
      </w:r>
      <w:proofErr w:type="spellStart"/>
      <w:r w:rsidRPr="007D7065">
        <w:rPr>
          <w:color w:val="000000" w:themeColor="text1"/>
          <w:sz w:val="24"/>
          <w:szCs w:val="24"/>
          <w:highlight w:val="white"/>
          <w:lang w:val="en-GB"/>
        </w:rPr>
        <w:t>Multaharju</w:t>
      </w:r>
      <w:proofErr w:type="spellEnd"/>
      <w:r w:rsidRPr="007D7065">
        <w:rPr>
          <w:color w:val="000000" w:themeColor="text1"/>
          <w:sz w:val="24"/>
          <w:szCs w:val="24"/>
          <w:highlight w:val="white"/>
          <w:lang w:val="en-GB"/>
        </w:rPr>
        <w:t>, S., 2019. Assessing Benefits of Information Process Integration in Supply Chains. Procedia Manufacturing, 39(2), pp.1530-1537.</w:t>
      </w:r>
    </w:p>
    <w:p w14:paraId="4217E1E9" w14:textId="77777777" w:rsidR="009366E9" w:rsidRPr="007D7065" w:rsidRDefault="009366E9" w:rsidP="00B163E2">
      <w:pPr>
        <w:spacing w:line="360" w:lineRule="auto"/>
        <w:jc w:val="both"/>
        <w:rPr>
          <w:color w:val="000000" w:themeColor="text1"/>
          <w:sz w:val="24"/>
          <w:szCs w:val="24"/>
          <w:shd w:val="clear" w:color="auto" w:fill="FFFFFF"/>
          <w:lang w:val="en-GB"/>
        </w:rPr>
      </w:pPr>
      <w:proofErr w:type="spellStart"/>
      <w:r w:rsidRPr="007D7065">
        <w:rPr>
          <w:color w:val="000000" w:themeColor="text1"/>
          <w:sz w:val="24"/>
          <w:szCs w:val="24"/>
          <w:shd w:val="clear" w:color="auto" w:fill="FFFFFF"/>
          <w:lang w:val="en-GB"/>
        </w:rPr>
        <w:lastRenderedPageBreak/>
        <w:t>Islami</w:t>
      </w:r>
      <w:proofErr w:type="spellEnd"/>
      <w:r w:rsidRPr="007D7065">
        <w:rPr>
          <w:color w:val="000000" w:themeColor="text1"/>
          <w:sz w:val="24"/>
          <w:szCs w:val="24"/>
          <w:shd w:val="clear" w:color="auto" w:fill="FFFFFF"/>
          <w:lang w:val="en-GB"/>
        </w:rPr>
        <w:t xml:space="preserve">, X., Mustafa, N. and </w:t>
      </w:r>
      <w:proofErr w:type="spellStart"/>
      <w:r w:rsidRPr="007D7065">
        <w:rPr>
          <w:color w:val="000000" w:themeColor="text1"/>
          <w:sz w:val="24"/>
          <w:szCs w:val="24"/>
          <w:shd w:val="clear" w:color="auto" w:fill="FFFFFF"/>
          <w:lang w:val="en-GB"/>
        </w:rPr>
        <w:t>Latkovikj</w:t>
      </w:r>
      <w:proofErr w:type="spellEnd"/>
      <w:r w:rsidRPr="007D7065">
        <w:rPr>
          <w:color w:val="000000" w:themeColor="text1"/>
          <w:sz w:val="24"/>
          <w:szCs w:val="24"/>
          <w:shd w:val="clear" w:color="auto" w:fill="FFFFFF"/>
          <w:lang w:val="en-GB"/>
        </w:rPr>
        <w:t>, M.T., 2020. Linking Porter’s generic strategies to firm performance. </w:t>
      </w:r>
      <w:r w:rsidRPr="007D7065">
        <w:rPr>
          <w:i/>
          <w:iCs/>
          <w:color w:val="000000" w:themeColor="text1"/>
          <w:sz w:val="24"/>
          <w:szCs w:val="24"/>
          <w:shd w:val="clear" w:color="auto" w:fill="FFFFFF"/>
          <w:lang w:val="en-GB"/>
        </w:rPr>
        <w:t>Future Business Journal</w:t>
      </w:r>
      <w:r w:rsidRPr="007D7065">
        <w:rPr>
          <w:color w:val="000000" w:themeColor="text1"/>
          <w:sz w:val="24"/>
          <w:szCs w:val="24"/>
          <w:shd w:val="clear" w:color="auto" w:fill="FFFFFF"/>
          <w:lang w:val="en-GB"/>
        </w:rPr>
        <w:t>, </w:t>
      </w:r>
      <w:r w:rsidRPr="007D7065">
        <w:rPr>
          <w:i/>
          <w:iCs/>
          <w:color w:val="000000" w:themeColor="text1"/>
          <w:sz w:val="24"/>
          <w:szCs w:val="24"/>
          <w:shd w:val="clear" w:color="auto" w:fill="FFFFFF"/>
          <w:lang w:val="en-GB"/>
        </w:rPr>
        <w:t>6</w:t>
      </w:r>
      <w:r w:rsidRPr="007D7065">
        <w:rPr>
          <w:color w:val="000000" w:themeColor="text1"/>
          <w:sz w:val="24"/>
          <w:szCs w:val="24"/>
          <w:shd w:val="clear" w:color="auto" w:fill="FFFFFF"/>
          <w:lang w:val="en-GB"/>
        </w:rPr>
        <w:t>(1), pp.1-15.</w:t>
      </w:r>
    </w:p>
    <w:p w14:paraId="29426DC7" w14:textId="77777777" w:rsidR="009366E9" w:rsidRPr="007D7065" w:rsidRDefault="009366E9" w:rsidP="00B163E2">
      <w:pPr>
        <w:spacing w:line="360" w:lineRule="auto"/>
        <w:jc w:val="both"/>
        <w:rPr>
          <w:color w:val="000000" w:themeColor="text1"/>
          <w:sz w:val="24"/>
          <w:szCs w:val="24"/>
          <w:shd w:val="clear" w:color="auto" w:fill="FFFFFF"/>
          <w:lang w:val="en-GB"/>
        </w:rPr>
      </w:pPr>
      <w:r w:rsidRPr="007D7065">
        <w:rPr>
          <w:color w:val="000000" w:themeColor="text1"/>
          <w:sz w:val="24"/>
          <w:szCs w:val="24"/>
          <w:shd w:val="clear" w:color="auto" w:fill="FFFFFF"/>
          <w:lang w:val="en-GB"/>
        </w:rPr>
        <w:t>Lin, C. and Peng, J., 2018. Analysis and Solution of the Problems in the Distribution of Suning Tesco. </w:t>
      </w:r>
      <w:r w:rsidRPr="007D7065">
        <w:rPr>
          <w:i/>
          <w:iCs/>
          <w:color w:val="000000" w:themeColor="text1"/>
          <w:sz w:val="24"/>
          <w:szCs w:val="24"/>
          <w:shd w:val="clear" w:color="auto" w:fill="FFFFFF"/>
          <w:lang w:val="en-GB"/>
        </w:rPr>
        <w:t>Transportation Management</w:t>
      </w:r>
      <w:r w:rsidRPr="007D7065">
        <w:rPr>
          <w:color w:val="000000" w:themeColor="text1"/>
          <w:sz w:val="24"/>
          <w:szCs w:val="24"/>
          <w:shd w:val="clear" w:color="auto" w:fill="FFFFFF"/>
          <w:lang w:val="en-GB"/>
        </w:rPr>
        <w:t>, </w:t>
      </w:r>
      <w:r w:rsidRPr="007D7065">
        <w:rPr>
          <w:i/>
          <w:iCs/>
          <w:color w:val="000000" w:themeColor="text1"/>
          <w:sz w:val="24"/>
          <w:szCs w:val="24"/>
          <w:shd w:val="clear" w:color="auto" w:fill="FFFFFF"/>
          <w:lang w:val="en-GB"/>
        </w:rPr>
        <w:t>1</w:t>
      </w:r>
      <w:r w:rsidRPr="007D7065">
        <w:rPr>
          <w:color w:val="000000" w:themeColor="text1"/>
          <w:sz w:val="24"/>
          <w:szCs w:val="24"/>
          <w:shd w:val="clear" w:color="auto" w:fill="FFFFFF"/>
          <w:lang w:val="en-GB"/>
        </w:rPr>
        <w:t>(1).</w:t>
      </w:r>
    </w:p>
    <w:p w14:paraId="747A45BB" w14:textId="77777777" w:rsidR="009366E9" w:rsidRPr="007D7065" w:rsidRDefault="009366E9" w:rsidP="00B163E2">
      <w:pPr>
        <w:spacing w:line="360" w:lineRule="auto"/>
        <w:jc w:val="both"/>
        <w:rPr>
          <w:color w:val="000000" w:themeColor="text1"/>
          <w:sz w:val="24"/>
          <w:szCs w:val="24"/>
          <w:shd w:val="clear" w:color="auto" w:fill="FFFFFF"/>
          <w:lang w:val="en-GB"/>
        </w:rPr>
      </w:pPr>
      <w:r w:rsidRPr="007D7065">
        <w:rPr>
          <w:color w:val="000000" w:themeColor="text1"/>
          <w:sz w:val="24"/>
          <w:szCs w:val="24"/>
          <w:shd w:val="clear" w:color="auto" w:fill="FFFFFF"/>
          <w:lang w:val="en-GB"/>
        </w:rPr>
        <w:t>Menon, S., 2019. Critical challenges in enterprise resource planning (ERP) implementation. </w:t>
      </w:r>
      <w:r w:rsidRPr="007D7065">
        <w:rPr>
          <w:i/>
          <w:iCs/>
          <w:color w:val="000000" w:themeColor="text1"/>
          <w:sz w:val="24"/>
          <w:szCs w:val="24"/>
          <w:shd w:val="clear" w:color="auto" w:fill="FFFFFF"/>
          <w:lang w:val="en-GB"/>
        </w:rPr>
        <w:t>International Journal of Business and Management</w:t>
      </w:r>
      <w:r w:rsidRPr="007D7065">
        <w:rPr>
          <w:color w:val="000000" w:themeColor="text1"/>
          <w:sz w:val="24"/>
          <w:szCs w:val="24"/>
          <w:shd w:val="clear" w:color="auto" w:fill="FFFFFF"/>
          <w:lang w:val="en-GB"/>
        </w:rPr>
        <w:t>, </w:t>
      </w:r>
      <w:r w:rsidRPr="007D7065">
        <w:rPr>
          <w:i/>
          <w:iCs/>
          <w:color w:val="000000" w:themeColor="text1"/>
          <w:sz w:val="24"/>
          <w:szCs w:val="24"/>
          <w:shd w:val="clear" w:color="auto" w:fill="FFFFFF"/>
          <w:lang w:val="en-GB"/>
        </w:rPr>
        <w:t>14</w:t>
      </w:r>
      <w:r w:rsidRPr="007D7065">
        <w:rPr>
          <w:color w:val="000000" w:themeColor="text1"/>
          <w:sz w:val="24"/>
          <w:szCs w:val="24"/>
          <w:shd w:val="clear" w:color="auto" w:fill="FFFFFF"/>
          <w:lang w:val="en-GB"/>
        </w:rPr>
        <w:t>(7).</w:t>
      </w:r>
    </w:p>
    <w:p w14:paraId="11D1F9FE" w14:textId="77777777" w:rsidR="009366E9" w:rsidRPr="007D7065" w:rsidRDefault="009366E9" w:rsidP="00B163E2">
      <w:pPr>
        <w:pStyle w:val="Normal1"/>
        <w:spacing w:before="240" w:after="240" w:line="360" w:lineRule="auto"/>
        <w:jc w:val="both"/>
        <w:rPr>
          <w:color w:val="000000" w:themeColor="text1"/>
          <w:sz w:val="24"/>
          <w:szCs w:val="24"/>
          <w:highlight w:val="white"/>
          <w:lang w:val="en-GB"/>
        </w:rPr>
      </w:pPr>
      <w:r w:rsidRPr="007D7065">
        <w:rPr>
          <w:color w:val="000000" w:themeColor="text1"/>
          <w:sz w:val="24"/>
          <w:szCs w:val="24"/>
          <w:highlight w:val="white"/>
          <w:lang w:val="en-GB"/>
        </w:rPr>
        <w:t>Michel, R., 2019. ERP in the Age of Omni-channel. Modern Materials Handling, 74(5), pp.34-39.</w:t>
      </w:r>
    </w:p>
    <w:p w14:paraId="3F703DD8" w14:textId="77777777" w:rsidR="009366E9" w:rsidRPr="007D7065" w:rsidRDefault="009366E9" w:rsidP="00B163E2">
      <w:pPr>
        <w:spacing w:line="360" w:lineRule="auto"/>
        <w:jc w:val="both"/>
        <w:rPr>
          <w:color w:val="000000" w:themeColor="text1"/>
          <w:sz w:val="24"/>
          <w:szCs w:val="24"/>
          <w:shd w:val="clear" w:color="auto" w:fill="FFFFFF"/>
          <w:lang w:val="en-GB"/>
        </w:rPr>
      </w:pPr>
      <w:proofErr w:type="spellStart"/>
      <w:r w:rsidRPr="007D7065">
        <w:rPr>
          <w:color w:val="000000" w:themeColor="text1"/>
          <w:sz w:val="24"/>
          <w:szCs w:val="24"/>
          <w:shd w:val="clear" w:color="auto" w:fill="FFFFFF"/>
          <w:lang w:val="en-GB"/>
        </w:rPr>
        <w:t>Ngah</w:t>
      </w:r>
      <w:proofErr w:type="spellEnd"/>
      <w:r w:rsidRPr="007D7065">
        <w:rPr>
          <w:color w:val="000000" w:themeColor="text1"/>
          <w:sz w:val="24"/>
          <w:szCs w:val="24"/>
          <w:shd w:val="clear" w:color="auto" w:fill="FFFFFF"/>
          <w:lang w:val="en-GB"/>
        </w:rPr>
        <w:t>, R., 2018. Knowledge Management Practices and Generic Competitive Strategy in Knowledge-Based SMEs, pp. 212-216</w:t>
      </w:r>
    </w:p>
    <w:p w14:paraId="500166A1" w14:textId="77777777" w:rsidR="009366E9" w:rsidRPr="007D7065" w:rsidRDefault="009366E9" w:rsidP="00B163E2">
      <w:pPr>
        <w:pStyle w:val="Normal1"/>
        <w:spacing w:before="240" w:after="240" w:line="360" w:lineRule="auto"/>
        <w:jc w:val="both"/>
        <w:rPr>
          <w:color w:val="000000" w:themeColor="text1"/>
          <w:sz w:val="24"/>
          <w:szCs w:val="24"/>
          <w:highlight w:val="white"/>
          <w:lang w:val="en-GB"/>
        </w:rPr>
      </w:pPr>
      <w:proofErr w:type="spellStart"/>
      <w:r w:rsidRPr="007D7065">
        <w:rPr>
          <w:color w:val="000000" w:themeColor="text1"/>
          <w:sz w:val="24"/>
          <w:szCs w:val="24"/>
          <w:highlight w:val="white"/>
          <w:lang w:val="en-GB"/>
        </w:rPr>
        <w:t>Nurwidayat</w:t>
      </w:r>
      <w:proofErr w:type="spellEnd"/>
      <w:r w:rsidRPr="007D7065">
        <w:rPr>
          <w:color w:val="000000" w:themeColor="text1"/>
          <w:sz w:val="24"/>
          <w:szCs w:val="24"/>
          <w:highlight w:val="white"/>
          <w:lang w:val="en-GB"/>
        </w:rPr>
        <w:t xml:space="preserve">, A., </w:t>
      </w:r>
      <w:proofErr w:type="spellStart"/>
      <w:r w:rsidRPr="007D7065">
        <w:rPr>
          <w:color w:val="000000" w:themeColor="text1"/>
          <w:sz w:val="24"/>
          <w:szCs w:val="24"/>
          <w:highlight w:val="white"/>
          <w:lang w:val="en-GB"/>
        </w:rPr>
        <w:t>Sudarsono</w:t>
      </w:r>
      <w:proofErr w:type="spellEnd"/>
      <w:r w:rsidRPr="007D7065">
        <w:rPr>
          <w:color w:val="000000" w:themeColor="text1"/>
          <w:sz w:val="24"/>
          <w:szCs w:val="24"/>
          <w:highlight w:val="white"/>
          <w:lang w:val="en-GB"/>
        </w:rPr>
        <w:t xml:space="preserve">, B., </w:t>
      </w:r>
      <w:proofErr w:type="spellStart"/>
      <w:r w:rsidRPr="007D7065">
        <w:rPr>
          <w:color w:val="000000" w:themeColor="text1"/>
          <w:sz w:val="24"/>
          <w:szCs w:val="24"/>
          <w:highlight w:val="white"/>
          <w:lang w:val="en-GB"/>
        </w:rPr>
        <w:t>Pratiwi</w:t>
      </w:r>
      <w:proofErr w:type="spellEnd"/>
      <w:r w:rsidRPr="007D7065">
        <w:rPr>
          <w:color w:val="000000" w:themeColor="text1"/>
          <w:sz w:val="24"/>
          <w:szCs w:val="24"/>
          <w:highlight w:val="white"/>
          <w:lang w:val="en-GB"/>
        </w:rPr>
        <w:t xml:space="preserve">, K. and </w:t>
      </w:r>
      <w:proofErr w:type="spellStart"/>
      <w:r w:rsidRPr="007D7065">
        <w:rPr>
          <w:color w:val="000000" w:themeColor="text1"/>
          <w:sz w:val="24"/>
          <w:szCs w:val="24"/>
          <w:highlight w:val="white"/>
          <w:lang w:val="en-GB"/>
        </w:rPr>
        <w:t>Havity</w:t>
      </w:r>
      <w:proofErr w:type="spellEnd"/>
      <w:r w:rsidRPr="007D7065">
        <w:rPr>
          <w:color w:val="000000" w:themeColor="text1"/>
          <w:sz w:val="24"/>
          <w:szCs w:val="24"/>
          <w:highlight w:val="white"/>
          <w:lang w:val="en-GB"/>
        </w:rPr>
        <w:t xml:space="preserve">, M.D., 2019. Implementation of Information System in Submitting Employees’ Annual Leave at PT. Tesco </w:t>
      </w:r>
      <w:proofErr w:type="spellStart"/>
      <w:r w:rsidRPr="007D7065">
        <w:rPr>
          <w:color w:val="000000" w:themeColor="text1"/>
          <w:sz w:val="24"/>
          <w:szCs w:val="24"/>
          <w:highlight w:val="white"/>
          <w:lang w:val="en-GB"/>
        </w:rPr>
        <w:t>Indomaritim</w:t>
      </w:r>
      <w:proofErr w:type="spellEnd"/>
      <w:r w:rsidRPr="007D7065">
        <w:rPr>
          <w:color w:val="000000" w:themeColor="text1"/>
          <w:sz w:val="24"/>
          <w:szCs w:val="24"/>
          <w:highlight w:val="white"/>
          <w:lang w:val="en-GB"/>
        </w:rPr>
        <w:t xml:space="preserve">. </w:t>
      </w:r>
      <w:proofErr w:type="spellStart"/>
      <w:r w:rsidRPr="007D7065">
        <w:rPr>
          <w:color w:val="000000" w:themeColor="text1"/>
          <w:sz w:val="24"/>
          <w:szCs w:val="24"/>
          <w:highlight w:val="white"/>
          <w:lang w:val="en-GB"/>
        </w:rPr>
        <w:t>Sinkron</w:t>
      </w:r>
      <w:proofErr w:type="spellEnd"/>
      <w:r w:rsidRPr="007D7065">
        <w:rPr>
          <w:color w:val="000000" w:themeColor="text1"/>
          <w:sz w:val="24"/>
          <w:szCs w:val="24"/>
          <w:highlight w:val="white"/>
          <w:lang w:val="en-GB"/>
        </w:rPr>
        <w:t xml:space="preserve">: </w:t>
      </w:r>
      <w:proofErr w:type="spellStart"/>
      <w:r w:rsidRPr="007D7065">
        <w:rPr>
          <w:color w:val="000000" w:themeColor="text1"/>
          <w:sz w:val="24"/>
          <w:szCs w:val="24"/>
          <w:highlight w:val="white"/>
          <w:lang w:val="en-GB"/>
        </w:rPr>
        <w:t>jurnal</w:t>
      </w:r>
      <w:proofErr w:type="spellEnd"/>
      <w:r w:rsidRPr="007D7065">
        <w:rPr>
          <w:color w:val="000000" w:themeColor="text1"/>
          <w:sz w:val="24"/>
          <w:szCs w:val="24"/>
          <w:highlight w:val="white"/>
          <w:lang w:val="en-GB"/>
        </w:rPr>
        <w:t xml:space="preserve"> dan </w:t>
      </w:r>
      <w:proofErr w:type="spellStart"/>
      <w:r w:rsidRPr="007D7065">
        <w:rPr>
          <w:color w:val="000000" w:themeColor="text1"/>
          <w:sz w:val="24"/>
          <w:szCs w:val="24"/>
          <w:highlight w:val="white"/>
          <w:lang w:val="en-GB"/>
        </w:rPr>
        <w:t>penelitian</w:t>
      </w:r>
      <w:proofErr w:type="spellEnd"/>
      <w:r w:rsidRPr="007D7065">
        <w:rPr>
          <w:color w:val="000000" w:themeColor="text1"/>
          <w:sz w:val="24"/>
          <w:szCs w:val="24"/>
          <w:highlight w:val="white"/>
          <w:lang w:val="en-GB"/>
        </w:rPr>
        <w:t xml:space="preserve"> </w:t>
      </w:r>
      <w:proofErr w:type="spellStart"/>
      <w:r w:rsidRPr="007D7065">
        <w:rPr>
          <w:color w:val="000000" w:themeColor="text1"/>
          <w:sz w:val="24"/>
          <w:szCs w:val="24"/>
          <w:highlight w:val="white"/>
          <w:lang w:val="en-GB"/>
        </w:rPr>
        <w:t>teknik</w:t>
      </w:r>
      <w:proofErr w:type="spellEnd"/>
      <w:r w:rsidRPr="007D7065">
        <w:rPr>
          <w:color w:val="000000" w:themeColor="text1"/>
          <w:sz w:val="24"/>
          <w:szCs w:val="24"/>
          <w:highlight w:val="white"/>
          <w:lang w:val="en-GB"/>
        </w:rPr>
        <w:t xml:space="preserve"> </w:t>
      </w:r>
      <w:proofErr w:type="spellStart"/>
      <w:r w:rsidRPr="007D7065">
        <w:rPr>
          <w:color w:val="000000" w:themeColor="text1"/>
          <w:sz w:val="24"/>
          <w:szCs w:val="24"/>
          <w:highlight w:val="white"/>
          <w:lang w:val="en-GB"/>
        </w:rPr>
        <w:t>informatika</w:t>
      </w:r>
      <w:proofErr w:type="spellEnd"/>
      <w:r w:rsidRPr="007D7065">
        <w:rPr>
          <w:color w:val="000000" w:themeColor="text1"/>
          <w:sz w:val="24"/>
          <w:szCs w:val="24"/>
          <w:highlight w:val="white"/>
          <w:lang w:val="en-GB"/>
        </w:rPr>
        <w:t>, 3(2), pp.97-103.</w:t>
      </w:r>
    </w:p>
    <w:p w14:paraId="60CAFC30" w14:textId="77777777" w:rsidR="009366E9" w:rsidRPr="007D7065" w:rsidRDefault="009366E9" w:rsidP="00B163E2">
      <w:pPr>
        <w:spacing w:line="360" w:lineRule="auto"/>
        <w:jc w:val="both"/>
        <w:rPr>
          <w:color w:val="000000" w:themeColor="text1"/>
          <w:sz w:val="24"/>
          <w:szCs w:val="24"/>
          <w:shd w:val="clear" w:color="auto" w:fill="FFFFFF"/>
          <w:lang w:val="en-GB"/>
        </w:rPr>
      </w:pPr>
      <w:r w:rsidRPr="007D7065">
        <w:rPr>
          <w:color w:val="000000" w:themeColor="text1"/>
          <w:sz w:val="24"/>
          <w:szCs w:val="24"/>
          <w:shd w:val="clear" w:color="auto" w:fill="FFFFFF"/>
          <w:lang w:val="en-GB"/>
        </w:rPr>
        <w:t xml:space="preserve">Pham, Q.T., </w:t>
      </w:r>
      <w:proofErr w:type="spellStart"/>
      <w:r w:rsidRPr="007D7065">
        <w:rPr>
          <w:color w:val="000000" w:themeColor="text1"/>
          <w:sz w:val="24"/>
          <w:szCs w:val="24"/>
          <w:shd w:val="clear" w:color="auto" w:fill="FFFFFF"/>
          <w:lang w:val="en-GB"/>
        </w:rPr>
        <w:t>Misra</w:t>
      </w:r>
      <w:proofErr w:type="spellEnd"/>
      <w:r w:rsidRPr="007D7065">
        <w:rPr>
          <w:color w:val="000000" w:themeColor="text1"/>
          <w:sz w:val="24"/>
          <w:szCs w:val="24"/>
          <w:shd w:val="clear" w:color="auto" w:fill="FFFFFF"/>
          <w:lang w:val="en-GB"/>
        </w:rPr>
        <w:t>, S. and Ahuja, R., 2019, July. Investigating Enterprise Resource Planning (ERP) Effect on Work Environment. In </w:t>
      </w:r>
      <w:r w:rsidRPr="007D7065">
        <w:rPr>
          <w:i/>
          <w:iCs/>
          <w:color w:val="000000" w:themeColor="text1"/>
          <w:sz w:val="24"/>
          <w:szCs w:val="24"/>
          <w:shd w:val="clear" w:color="auto" w:fill="FFFFFF"/>
          <w:lang w:val="en-GB"/>
        </w:rPr>
        <w:t>International Conference on Computational Science and Its Applications</w:t>
      </w:r>
      <w:r w:rsidRPr="007D7065">
        <w:rPr>
          <w:color w:val="000000" w:themeColor="text1"/>
          <w:sz w:val="24"/>
          <w:szCs w:val="24"/>
          <w:shd w:val="clear" w:color="auto" w:fill="FFFFFF"/>
          <w:lang w:val="en-GB"/>
        </w:rPr>
        <w:t> (pp. 627-644). Springer, Cham.</w:t>
      </w:r>
    </w:p>
    <w:p w14:paraId="6639A523" w14:textId="77777777" w:rsidR="009366E9" w:rsidRDefault="009366E9" w:rsidP="00333547">
      <w:pPr>
        <w:pStyle w:val="Normal1"/>
        <w:spacing w:before="240" w:after="240" w:line="360" w:lineRule="auto"/>
        <w:jc w:val="both"/>
        <w:rPr>
          <w:color w:val="000000" w:themeColor="text1"/>
          <w:sz w:val="24"/>
          <w:szCs w:val="24"/>
          <w:highlight w:val="white"/>
          <w:lang w:val="en-GB"/>
        </w:rPr>
      </w:pPr>
      <w:r w:rsidRPr="00EB7D46">
        <w:rPr>
          <w:color w:val="FF0000"/>
          <w:sz w:val="24"/>
          <w:szCs w:val="24"/>
          <w:lang w:val="en-GB"/>
        </w:rPr>
        <w:t xml:space="preserve">Sinha, R., 2019. Analytical Study of Data Warehouse. Journal Homepage: http://www. </w:t>
      </w:r>
      <w:proofErr w:type="spellStart"/>
      <w:r w:rsidRPr="00EB7D46">
        <w:rPr>
          <w:color w:val="FF0000"/>
          <w:sz w:val="24"/>
          <w:szCs w:val="24"/>
          <w:lang w:val="en-GB"/>
        </w:rPr>
        <w:t>ijmra</w:t>
      </w:r>
      <w:proofErr w:type="spellEnd"/>
      <w:r w:rsidRPr="00EB7D46">
        <w:rPr>
          <w:color w:val="FF0000"/>
          <w:sz w:val="24"/>
          <w:szCs w:val="24"/>
          <w:lang w:val="en-GB"/>
        </w:rPr>
        <w:t>. us, 8(1), p.1.</w:t>
      </w:r>
    </w:p>
    <w:p w14:paraId="4C81188A" w14:textId="77777777" w:rsidR="009366E9" w:rsidRPr="007D7065" w:rsidRDefault="009366E9" w:rsidP="0012344A">
      <w:pPr>
        <w:pStyle w:val="Normal1"/>
        <w:spacing w:before="240" w:after="240" w:line="360" w:lineRule="auto"/>
        <w:jc w:val="both"/>
        <w:rPr>
          <w:color w:val="000000" w:themeColor="text1"/>
          <w:sz w:val="24"/>
          <w:szCs w:val="24"/>
          <w:lang w:val="en-GB"/>
        </w:rPr>
      </w:pPr>
      <w:r w:rsidRPr="007D7065">
        <w:rPr>
          <w:color w:val="000000" w:themeColor="text1"/>
          <w:sz w:val="24"/>
          <w:szCs w:val="24"/>
          <w:highlight w:val="white"/>
          <w:lang w:val="en-GB"/>
        </w:rPr>
        <w:t xml:space="preserve">tescoplc.com, (2021), </w:t>
      </w:r>
      <w:r w:rsidRPr="007D7065">
        <w:rPr>
          <w:i/>
          <w:color w:val="000000" w:themeColor="text1"/>
          <w:sz w:val="24"/>
          <w:szCs w:val="24"/>
          <w:highlight w:val="white"/>
          <w:lang w:val="en-GB"/>
        </w:rPr>
        <w:t>Annual Report and Financial Statements 2021</w:t>
      </w:r>
      <w:r w:rsidRPr="007D7065">
        <w:rPr>
          <w:color w:val="000000" w:themeColor="text1"/>
          <w:sz w:val="24"/>
          <w:szCs w:val="24"/>
          <w:highlight w:val="white"/>
          <w:lang w:val="en-GB"/>
        </w:rPr>
        <w:t xml:space="preserve">, Available at: </w:t>
      </w:r>
      <w:hyperlink r:id="rId23" w:history="1">
        <w:r w:rsidRPr="007D7065">
          <w:rPr>
            <w:rStyle w:val="Hyperlink"/>
            <w:color w:val="000000" w:themeColor="text1"/>
            <w:sz w:val="24"/>
            <w:szCs w:val="24"/>
            <w:lang w:val="en-GB"/>
          </w:rPr>
          <w:t>https://www.tescoplc.com/media/757589/tesco_annual_report_2021.pdf</w:t>
        </w:r>
      </w:hyperlink>
      <w:r w:rsidRPr="007D7065">
        <w:rPr>
          <w:color w:val="000000" w:themeColor="text1"/>
          <w:sz w:val="24"/>
          <w:szCs w:val="24"/>
          <w:highlight w:val="white"/>
          <w:lang w:val="en-GB"/>
        </w:rPr>
        <w:t>, [accessed on:</w:t>
      </w:r>
      <w:r w:rsidRPr="007D7065">
        <w:rPr>
          <w:color w:val="000000" w:themeColor="text1"/>
          <w:sz w:val="24"/>
          <w:szCs w:val="24"/>
          <w:lang w:val="en-GB"/>
        </w:rPr>
        <w:t xml:space="preserve"> 25/10/2021</w:t>
      </w:r>
      <w:r w:rsidRPr="007D7065">
        <w:rPr>
          <w:color w:val="000000" w:themeColor="text1"/>
          <w:sz w:val="24"/>
          <w:szCs w:val="24"/>
          <w:highlight w:val="white"/>
          <w:lang w:val="en-GB"/>
        </w:rPr>
        <w:t>]</w:t>
      </w:r>
    </w:p>
    <w:p w14:paraId="0F974465" w14:textId="77777777" w:rsidR="009366E9" w:rsidRPr="004D2EFF" w:rsidRDefault="009366E9" w:rsidP="00DB299F">
      <w:pPr>
        <w:pStyle w:val="Normal1"/>
        <w:spacing w:before="240" w:after="240" w:line="360" w:lineRule="auto"/>
        <w:jc w:val="both"/>
        <w:rPr>
          <w:color w:val="FF0000"/>
          <w:sz w:val="24"/>
          <w:szCs w:val="24"/>
          <w:lang w:val="en-GB"/>
        </w:rPr>
      </w:pPr>
      <w:r w:rsidRPr="004D2EFF">
        <w:rPr>
          <w:color w:val="FF0000"/>
          <w:sz w:val="24"/>
          <w:szCs w:val="24"/>
          <w:lang w:val="en-GB"/>
        </w:rPr>
        <w:t xml:space="preserve">tescoplc.com, 2019, </w:t>
      </w:r>
      <w:r w:rsidRPr="00D36902">
        <w:rPr>
          <w:i/>
          <w:color w:val="FF0000"/>
          <w:sz w:val="24"/>
          <w:szCs w:val="24"/>
          <w:lang w:val="en-GB"/>
        </w:rPr>
        <w:t>serving shoppers a little better every day:</w:t>
      </w:r>
      <w:r w:rsidRPr="00D36902">
        <w:rPr>
          <w:i/>
          <w:color w:val="FF0000"/>
        </w:rPr>
        <w:t xml:space="preserve"> </w:t>
      </w:r>
      <w:r w:rsidRPr="00D36902">
        <w:rPr>
          <w:i/>
          <w:color w:val="FF0000"/>
          <w:sz w:val="24"/>
          <w:szCs w:val="24"/>
          <w:lang w:val="en-GB"/>
        </w:rPr>
        <w:t>Annual Report and Financial Statements 2019,</w:t>
      </w:r>
      <w:r w:rsidRPr="004D2EFF">
        <w:rPr>
          <w:color w:val="FF0000"/>
          <w:sz w:val="24"/>
          <w:szCs w:val="24"/>
          <w:lang w:val="en-GB"/>
        </w:rPr>
        <w:t xml:space="preserve"> available at:</w:t>
      </w:r>
      <w:r w:rsidRPr="004D2EFF">
        <w:rPr>
          <w:color w:val="FF0000"/>
        </w:rPr>
        <w:t xml:space="preserve"> </w:t>
      </w:r>
      <w:hyperlink r:id="rId24" w:history="1">
        <w:r w:rsidRPr="004D2EFF">
          <w:rPr>
            <w:rStyle w:val="Hyperlink"/>
            <w:color w:val="FF0000"/>
            <w:sz w:val="24"/>
            <w:szCs w:val="24"/>
            <w:lang w:val="en-GB"/>
          </w:rPr>
          <w:t>https://www.tescoplc.com/media/476423/tesco_ar_2019.pdf</w:t>
        </w:r>
      </w:hyperlink>
      <w:r w:rsidRPr="004D2EFF">
        <w:rPr>
          <w:color w:val="FF0000"/>
          <w:sz w:val="24"/>
          <w:szCs w:val="24"/>
          <w:lang w:val="en-GB"/>
        </w:rPr>
        <w:t xml:space="preserve">, [accessed on: 12/11/2021] </w:t>
      </w:r>
    </w:p>
    <w:p w14:paraId="39279D80" w14:textId="77777777" w:rsidR="009366E9" w:rsidRPr="007D7065" w:rsidRDefault="009366E9" w:rsidP="0012344A">
      <w:pPr>
        <w:pStyle w:val="Normal1"/>
        <w:spacing w:before="240" w:after="240" w:line="360" w:lineRule="auto"/>
        <w:jc w:val="both"/>
        <w:rPr>
          <w:color w:val="000000" w:themeColor="text1"/>
          <w:sz w:val="24"/>
          <w:szCs w:val="24"/>
          <w:highlight w:val="white"/>
          <w:lang w:val="en-GB"/>
        </w:rPr>
      </w:pPr>
      <w:r w:rsidRPr="007D7065">
        <w:rPr>
          <w:color w:val="000000" w:themeColor="text1"/>
          <w:sz w:val="24"/>
          <w:szCs w:val="24"/>
          <w:lang w:val="en-GB"/>
        </w:rPr>
        <w:t>tescoplc.com, 2020,</w:t>
      </w:r>
      <w:r w:rsidRPr="007D7065">
        <w:rPr>
          <w:i/>
          <w:color w:val="000000" w:themeColor="text1"/>
          <w:sz w:val="24"/>
          <w:szCs w:val="24"/>
          <w:lang w:val="en-GB"/>
        </w:rPr>
        <w:t xml:space="preserve"> Annual Report and Financial Statements 2020</w:t>
      </w:r>
      <w:r w:rsidRPr="007D7065">
        <w:rPr>
          <w:color w:val="000000" w:themeColor="text1"/>
          <w:sz w:val="24"/>
          <w:szCs w:val="24"/>
          <w:lang w:val="en-GB"/>
        </w:rPr>
        <w:t xml:space="preserve">, available at: </w:t>
      </w:r>
      <w:hyperlink r:id="rId25" w:history="1">
        <w:r w:rsidRPr="007D7065">
          <w:rPr>
            <w:rStyle w:val="Hyperlink"/>
            <w:color w:val="000000" w:themeColor="text1"/>
            <w:sz w:val="24"/>
            <w:szCs w:val="24"/>
            <w:lang w:val="en-GB"/>
          </w:rPr>
          <w:t>https://www.tescoplc.com/media/755761/tes006_ar2020_web_updated_200505.pdf</w:t>
        </w:r>
      </w:hyperlink>
      <w:r w:rsidRPr="007D7065">
        <w:rPr>
          <w:color w:val="000000" w:themeColor="text1"/>
          <w:sz w:val="24"/>
          <w:szCs w:val="24"/>
          <w:lang w:val="en-GB"/>
        </w:rPr>
        <w:t>, [accessed on: 27/10/2021]</w:t>
      </w:r>
    </w:p>
    <w:p w14:paraId="3FD203ED" w14:textId="77777777" w:rsidR="009366E9" w:rsidRPr="007D7065" w:rsidRDefault="009366E9" w:rsidP="00B163E2">
      <w:pPr>
        <w:spacing w:line="360" w:lineRule="auto"/>
        <w:jc w:val="both"/>
        <w:rPr>
          <w:color w:val="000000" w:themeColor="text1"/>
          <w:sz w:val="24"/>
          <w:szCs w:val="24"/>
          <w:lang w:val="en-GB"/>
        </w:rPr>
      </w:pPr>
      <w:r w:rsidRPr="007D7065">
        <w:rPr>
          <w:color w:val="000000" w:themeColor="text1"/>
          <w:sz w:val="24"/>
          <w:szCs w:val="24"/>
          <w:lang w:val="en-GB"/>
        </w:rPr>
        <w:lastRenderedPageBreak/>
        <w:t xml:space="preserve">tescoplc.com, 2021, </w:t>
      </w:r>
      <w:r w:rsidRPr="007D7065">
        <w:rPr>
          <w:i/>
          <w:color w:val="000000" w:themeColor="text1"/>
          <w:sz w:val="24"/>
          <w:szCs w:val="24"/>
          <w:lang w:val="en-GB"/>
        </w:rPr>
        <w:t>Core Purpose and Values</w:t>
      </w:r>
      <w:r w:rsidRPr="007D7065">
        <w:rPr>
          <w:color w:val="000000" w:themeColor="text1"/>
          <w:sz w:val="24"/>
          <w:szCs w:val="24"/>
          <w:lang w:val="en-GB"/>
        </w:rPr>
        <w:t xml:space="preserve">, available at: </w:t>
      </w:r>
      <w:hyperlink r:id="rId26" w:history="1">
        <w:r w:rsidRPr="007D7065">
          <w:rPr>
            <w:rStyle w:val="Hyperlink"/>
            <w:color w:val="000000" w:themeColor="text1"/>
            <w:sz w:val="24"/>
            <w:szCs w:val="24"/>
            <w:lang w:val="en-GB"/>
          </w:rPr>
          <w:t>https://www.tescoplc.com/about/how-we-do-business/core-purpose-and-values/</w:t>
        </w:r>
      </w:hyperlink>
      <w:r w:rsidRPr="007D7065">
        <w:rPr>
          <w:color w:val="000000" w:themeColor="text1"/>
          <w:sz w:val="24"/>
          <w:szCs w:val="24"/>
          <w:lang w:val="en-GB"/>
        </w:rPr>
        <w:t>, [accessed on: 25/10/2021]</w:t>
      </w:r>
    </w:p>
    <w:p w14:paraId="76ED7F6C" w14:textId="77777777" w:rsidR="009366E9" w:rsidRPr="007D7065" w:rsidRDefault="009366E9" w:rsidP="00B163E2">
      <w:pPr>
        <w:spacing w:line="360" w:lineRule="auto"/>
        <w:jc w:val="both"/>
        <w:rPr>
          <w:color w:val="000000" w:themeColor="text1"/>
          <w:sz w:val="24"/>
          <w:szCs w:val="24"/>
          <w:lang w:val="en-GB"/>
        </w:rPr>
      </w:pPr>
      <w:r w:rsidRPr="007D7065">
        <w:rPr>
          <w:color w:val="000000" w:themeColor="text1"/>
          <w:sz w:val="24"/>
          <w:szCs w:val="24"/>
          <w:lang w:val="en-GB"/>
        </w:rPr>
        <w:t xml:space="preserve">tescoplc.com, 2021, </w:t>
      </w:r>
      <w:r w:rsidRPr="007D7065">
        <w:rPr>
          <w:i/>
          <w:color w:val="000000" w:themeColor="text1"/>
          <w:sz w:val="24"/>
          <w:szCs w:val="24"/>
          <w:lang w:val="en-GB"/>
        </w:rPr>
        <w:t>Diversity &amp; Inclusion</w:t>
      </w:r>
      <w:r w:rsidRPr="007D7065">
        <w:rPr>
          <w:color w:val="000000" w:themeColor="text1"/>
          <w:sz w:val="24"/>
          <w:szCs w:val="24"/>
          <w:lang w:val="en-GB"/>
        </w:rPr>
        <w:t xml:space="preserve">, available at: </w:t>
      </w:r>
      <w:hyperlink r:id="rId27" w:history="1">
        <w:r w:rsidRPr="007D7065">
          <w:rPr>
            <w:rStyle w:val="Hyperlink"/>
            <w:color w:val="000000" w:themeColor="text1"/>
            <w:sz w:val="24"/>
            <w:szCs w:val="24"/>
            <w:lang w:val="en-GB"/>
          </w:rPr>
          <w:t>https://www.tescoplc.com/sustainability/taking-action/diversity/diversity-inclusion/</w:t>
        </w:r>
      </w:hyperlink>
      <w:r w:rsidRPr="007D7065">
        <w:rPr>
          <w:color w:val="000000" w:themeColor="text1"/>
          <w:sz w:val="24"/>
          <w:szCs w:val="24"/>
          <w:lang w:val="en-GB"/>
        </w:rPr>
        <w:t>, [accessed on: 27/10/2021]</w:t>
      </w:r>
    </w:p>
    <w:p w14:paraId="103E5AC2" w14:textId="77777777" w:rsidR="009366E9" w:rsidRPr="007D7065" w:rsidRDefault="009366E9" w:rsidP="00B163E2">
      <w:pPr>
        <w:spacing w:line="360" w:lineRule="auto"/>
        <w:jc w:val="both"/>
        <w:rPr>
          <w:color w:val="000000" w:themeColor="text1"/>
          <w:sz w:val="24"/>
          <w:szCs w:val="24"/>
          <w:lang w:val="en-GB"/>
        </w:rPr>
      </w:pPr>
      <w:r w:rsidRPr="007D7065">
        <w:rPr>
          <w:color w:val="000000" w:themeColor="text1"/>
          <w:sz w:val="24"/>
          <w:szCs w:val="24"/>
          <w:lang w:val="en-GB"/>
        </w:rPr>
        <w:t xml:space="preserve">tescoplc.com, 2021, </w:t>
      </w:r>
      <w:r w:rsidRPr="007D7065">
        <w:rPr>
          <w:i/>
          <w:color w:val="000000" w:themeColor="text1"/>
          <w:sz w:val="24"/>
          <w:szCs w:val="24"/>
          <w:lang w:val="en-GB"/>
        </w:rPr>
        <w:t>Groceries Supply Code Of Practice</w:t>
      </w:r>
      <w:r w:rsidRPr="007D7065">
        <w:rPr>
          <w:color w:val="000000" w:themeColor="text1"/>
          <w:sz w:val="24"/>
          <w:szCs w:val="24"/>
          <w:lang w:val="en-GB"/>
        </w:rPr>
        <w:t xml:space="preserve">, available at: </w:t>
      </w:r>
      <w:hyperlink r:id="rId28" w:history="1">
        <w:r w:rsidRPr="007D7065">
          <w:rPr>
            <w:rStyle w:val="Hyperlink"/>
            <w:color w:val="000000" w:themeColor="text1"/>
            <w:sz w:val="24"/>
            <w:szCs w:val="24"/>
            <w:lang w:val="en-GB"/>
          </w:rPr>
          <w:t>https://www.tescoplc.com/about/how-we-do-business/groceries-supply-code-of-practice/</w:t>
        </w:r>
      </w:hyperlink>
      <w:r w:rsidRPr="007D7065">
        <w:rPr>
          <w:color w:val="000000" w:themeColor="text1"/>
          <w:sz w:val="24"/>
          <w:szCs w:val="24"/>
          <w:lang w:val="en-GB"/>
        </w:rPr>
        <w:t>, [accessed on: 26/10/2021]</w:t>
      </w:r>
    </w:p>
    <w:p w14:paraId="432C7627" w14:textId="77777777" w:rsidR="009366E9" w:rsidRPr="007D7065" w:rsidRDefault="009366E9" w:rsidP="00B163E2">
      <w:pPr>
        <w:spacing w:line="360" w:lineRule="auto"/>
        <w:jc w:val="both"/>
        <w:rPr>
          <w:color w:val="000000" w:themeColor="text1"/>
          <w:sz w:val="24"/>
          <w:szCs w:val="24"/>
          <w:lang w:val="en-GB"/>
        </w:rPr>
      </w:pPr>
      <w:r w:rsidRPr="007D7065">
        <w:rPr>
          <w:color w:val="000000" w:themeColor="text1"/>
          <w:sz w:val="24"/>
          <w:szCs w:val="24"/>
          <w:lang w:val="en-GB"/>
        </w:rPr>
        <w:t xml:space="preserve">tescoplc.com, 2021, </w:t>
      </w:r>
      <w:r w:rsidRPr="007D7065">
        <w:rPr>
          <w:i/>
          <w:color w:val="000000" w:themeColor="text1"/>
          <w:sz w:val="24"/>
          <w:szCs w:val="24"/>
          <w:lang w:val="en-GB"/>
        </w:rPr>
        <w:t>How we do business</w:t>
      </w:r>
      <w:r w:rsidRPr="007D7065">
        <w:rPr>
          <w:color w:val="000000" w:themeColor="text1"/>
          <w:sz w:val="24"/>
          <w:szCs w:val="24"/>
          <w:lang w:val="en-GB"/>
        </w:rPr>
        <w:t xml:space="preserve">, available at: </w:t>
      </w:r>
      <w:hyperlink r:id="rId29" w:history="1">
        <w:r w:rsidRPr="007D7065">
          <w:rPr>
            <w:rStyle w:val="Hyperlink"/>
            <w:color w:val="000000" w:themeColor="text1"/>
            <w:sz w:val="24"/>
            <w:szCs w:val="24"/>
            <w:lang w:val="en-GB"/>
          </w:rPr>
          <w:t>https://www.tescoplc.com/about/how-we-do-business/</w:t>
        </w:r>
      </w:hyperlink>
      <w:r w:rsidRPr="007D7065">
        <w:rPr>
          <w:color w:val="000000" w:themeColor="text1"/>
          <w:sz w:val="24"/>
          <w:szCs w:val="24"/>
          <w:lang w:val="en-GB"/>
        </w:rPr>
        <w:t>, [accessed on: 27/10/2021]</w:t>
      </w:r>
    </w:p>
    <w:p w14:paraId="1BBDA06B" w14:textId="77777777" w:rsidR="009366E9" w:rsidRPr="007D7065" w:rsidRDefault="009366E9" w:rsidP="00B163E2">
      <w:pPr>
        <w:spacing w:line="360" w:lineRule="auto"/>
        <w:jc w:val="both"/>
        <w:rPr>
          <w:color w:val="000000" w:themeColor="text1"/>
          <w:sz w:val="24"/>
          <w:szCs w:val="24"/>
          <w:lang w:val="en-GB"/>
        </w:rPr>
      </w:pPr>
      <w:r w:rsidRPr="007D7065">
        <w:rPr>
          <w:color w:val="000000" w:themeColor="text1"/>
          <w:sz w:val="24"/>
          <w:szCs w:val="24"/>
          <w:lang w:val="en-GB"/>
        </w:rPr>
        <w:t xml:space="preserve">tescoplc.com, 2021, </w:t>
      </w:r>
      <w:r w:rsidRPr="007D7065">
        <w:rPr>
          <w:i/>
          <w:color w:val="000000" w:themeColor="text1"/>
          <w:sz w:val="24"/>
          <w:szCs w:val="24"/>
          <w:lang w:val="en-GB"/>
        </w:rPr>
        <w:t>Making healthy, sustainable food affordable to all</w:t>
      </w:r>
      <w:r w:rsidRPr="007D7065">
        <w:rPr>
          <w:color w:val="000000" w:themeColor="text1"/>
          <w:sz w:val="24"/>
          <w:szCs w:val="24"/>
          <w:lang w:val="en-GB"/>
        </w:rPr>
        <w:t xml:space="preserve">, available at: </w:t>
      </w:r>
      <w:hyperlink r:id="rId30" w:history="1">
        <w:r w:rsidRPr="007D7065">
          <w:rPr>
            <w:rStyle w:val="Hyperlink"/>
            <w:color w:val="000000" w:themeColor="text1"/>
            <w:sz w:val="24"/>
            <w:szCs w:val="24"/>
            <w:lang w:val="en-GB"/>
          </w:rPr>
          <w:t>https://www.tescoplc.com/sustainability/taking-action/healthy-sustainable-products/</w:t>
        </w:r>
      </w:hyperlink>
      <w:r w:rsidRPr="007D7065">
        <w:rPr>
          <w:color w:val="000000" w:themeColor="text1"/>
          <w:sz w:val="24"/>
          <w:szCs w:val="24"/>
          <w:lang w:val="en-GB"/>
        </w:rPr>
        <w:t>, [accessed on: 24/10/2021]</w:t>
      </w:r>
    </w:p>
    <w:p w14:paraId="54BFF213" w14:textId="77777777" w:rsidR="009366E9" w:rsidRPr="007D7065" w:rsidRDefault="009366E9" w:rsidP="00B163E2">
      <w:pPr>
        <w:spacing w:line="360" w:lineRule="auto"/>
        <w:jc w:val="both"/>
        <w:rPr>
          <w:color w:val="000000" w:themeColor="text1"/>
          <w:sz w:val="24"/>
          <w:szCs w:val="24"/>
          <w:lang w:val="en-GB"/>
        </w:rPr>
      </w:pPr>
      <w:r w:rsidRPr="007D7065">
        <w:rPr>
          <w:color w:val="000000" w:themeColor="text1"/>
          <w:sz w:val="24"/>
          <w:szCs w:val="24"/>
          <w:lang w:val="en-GB"/>
        </w:rPr>
        <w:t xml:space="preserve">tescoplc.com, 2021, </w:t>
      </w:r>
      <w:r w:rsidRPr="007D7065">
        <w:rPr>
          <w:i/>
          <w:color w:val="000000" w:themeColor="text1"/>
          <w:sz w:val="24"/>
          <w:szCs w:val="24"/>
          <w:lang w:val="en-GB"/>
        </w:rPr>
        <w:t>Packaging</w:t>
      </w:r>
      <w:r w:rsidRPr="007D7065">
        <w:rPr>
          <w:color w:val="000000" w:themeColor="text1"/>
          <w:sz w:val="24"/>
          <w:szCs w:val="24"/>
          <w:lang w:val="en-GB"/>
        </w:rPr>
        <w:t xml:space="preserve">, available at: </w:t>
      </w:r>
      <w:hyperlink r:id="rId31" w:history="1">
        <w:r w:rsidRPr="007D7065">
          <w:rPr>
            <w:rStyle w:val="Hyperlink"/>
            <w:color w:val="000000" w:themeColor="text1"/>
            <w:sz w:val="24"/>
            <w:szCs w:val="24"/>
            <w:lang w:val="en-GB"/>
          </w:rPr>
          <w:t>https://www.tescoplc.com/sustainability/taking-action/environment/packaging/</w:t>
        </w:r>
      </w:hyperlink>
      <w:r w:rsidRPr="007D7065">
        <w:rPr>
          <w:color w:val="000000" w:themeColor="text1"/>
          <w:sz w:val="24"/>
          <w:szCs w:val="24"/>
          <w:lang w:val="en-GB"/>
        </w:rPr>
        <w:t>, [accessed on: 26/10/2021]</w:t>
      </w:r>
    </w:p>
    <w:p w14:paraId="62B6AE7F" w14:textId="77777777" w:rsidR="009366E9" w:rsidRPr="007D7065" w:rsidRDefault="009366E9" w:rsidP="00B163E2">
      <w:pPr>
        <w:spacing w:line="360" w:lineRule="auto"/>
        <w:jc w:val="both"/>
        <w:rPr>
          <w:color w:val="000000" w:themeColor="text1"/>
          <w:sz w:val="24"/>
          <w:szCs w:val="24"/>
          <w:lang w:val="en-GB"/>
        </w:rPr>
      </w:pPr>
      <w:r w:rsidRPr="007D7065">
        <w:rPr>
          <w:color w:val="000000" w:themeColor="text1"/>
          <w:sz w:val="24"/>
          <w:szCs w:val="24"/>
          <w:lang w:val="en-GB"/>
        </w:rPr>
        <w:t xml:space="preserve">tescoplc.com, 2021, </w:t>
      </w:r>
      <w:r w:rsidRPr="007D7065">
        <w:rPr>
          <w:i/>
          <w:color w:val="000000" w:themeColor="text1"/>
          <w:sz w:val="24"/>
          <w:szCs w:val="24"/>
          <w:lang w:val="en-GB"/>
        </w:rPr>
        <w:t>Serving shoppers a little better every day Annual Report and Financial Statements 2021</w:t>
      </w:r>
      <w:r w:rsidRPr="007D7065">
        <w:rPr>
          <w:color w:val="000000" w:themeColor="text1"/>
          <w:sz w:val="24"/>
          <w:szCs w:val="24"/>
          <w:lang w:val="en-GB"/>
        </w:rPr>
        <w:t xml:space="preserve">, available at: </w:t>
      </w:r>
      <w:hyperlink r:id="rId32" w:history="1">
        <w:r w:rsidRPr="007D7065">
          <w:rPr>
            <w:rStyle w:val="Hyperlink"/>
            <w:color w:val="000000" w:themeColor="text1"/>
            <w:sz w:val="24"/>
            <w:szCs w:val="24"/>
            <w:lang w:val="en-GB"/>
          </w:rPr>
          <w:t>https://www.tescoplc.com/media/757589/tesco_annual_report_2021.pdf</w:t>
        </w:r>
      </w:hyperlink>
      <w:r w:rsidRPr="007D7065">
        <w:rPr>
          <w:color w:val="000000" w:themeColor="text1"/>
          <w:sz w:val="24"/>
          <w:szCs w:val="24"/>
          <w:lang w:val="en-GB"/>
        </w:rPr>
        <w:t>, [accessed on: 25/10/2021]</w:t>
      </w:r>
    </w:p>
    <w:p w14:paraId="1551380C" w14:textId="77777777" w:rsidR="009366E9" w:rsidRPr="007D7065" w:rsidRDefault="009366E9" w:rsidP="00B163E2">
      <w:pPr>
        <w:spacing w:line="360" w:lineRule="auto"/>
        <w:jc w:val="both"/>
        <w:rPr>
          <w:color w:val="000000" w:themeColor="text1"/>
          <w:sz w:val="24"/>
          <w:szCs w:val="24"/>
          <w:lang w:val="en-GB"/>
        </w:rPr>
      </w:pPr>
      <w:r w:rsidRPr="007D7065">
        <w:rPr>
          <w:color w:val="000000" w:themeColor="text1"/>
          <w:sz w:val="24"/>
          <w:szCs w:val="24"/>
          <w:lang w:val="en-GB"/>
        </w:rPr>
        <w:t xml:space="preserve">tescoplc.com, 2021, </w:t>
      </w:r>
      <w:r w:rsidRPr="00D36902">
        <w:rPr>
          <w:i/>
          <w:color w:val="000000" w:themeColor="text1"/>
          <w:sz w:val="24"/>
          <w:szCs w:val="24"/>
          <w:lang w:val="en-GB"/>
        </w:rPr>
        <w:t>Supporting Communities with food distribution</w:t>
      </w:r>
      <w:r w:rsidRPr="007D7065">
        <w:rPr>
          <w:color w:val="000000" w:themeColor="text1"/>
          <w:sz w:val="24"/>
          <w:szCs w:val="24"/>
          <w:lang w:val="en-GB"/>
        </w:rPr>
        <w:t xml:space="preserve">, available at: </w:t>
      </w:r>
      <w:hyperlink r:id="rId33" w:history="1">
        <w:r w:rsidRPr="007D7065">
          <w:rPr>
            <w:rStyle w:val="Hyperlink"/>
            <w:color w:val="000000" w:themeColor="text1"/>
            <w:sz w:val="24"/>
            <w:szCs w:val="24"/>
            <w:lang w:val="en-GB"/>
          </w:rPr>
          <w:t>https://www.tescoplc.com/sustainability/taking-action/community/supporting-communities-with-food-distribution/</w:t>
        </w:r>
      </w:hyperlink>
      <w:r w:rsidRPr="007D7065">
        <w:rPr>
          <w:color w:val="000000" w:themeColor="text1"/>
          <w:sz w:val="24"/>
          <w:szCs w:val="24"/>
          <w:lang w:val="en-GB"/>
        </w:rPr>
        <w:t>, [accessed on: 24/10/2021]</w:t>
      </w:r>
    </w:p>
    <w:p w14:paraId="67DFEC23" w14:textId="77777777" w:rsidR="009366E9" w:rsidRPr="007D7065" w:rsidRDefault="009366E9" w:rsidP="00B163E2">
      <w:pPr>
        <w:spacing w:line="360" w:lineRule="auto"/>
        <w:jc w:val="both"/>
        <w:rPr>
          <w:color w:val="000000" w:themeColor="text1"/>
          <w:sz w:val="24"/>
          <w:szCs w:val="24"/>
          <w:shd w:val="clear" w:color="auto" w:fill="FFFFFF"/>
          <w:lang w:val="en-GB"/>
        </w:rPr>
      </w:pPr>
      <w:r w:rsidRPr="007D7065">
        <w:rPr>
          <w:color w:val="000000" w:themeColor="text1"/>
          <w:sz w:val="24"/>
          <w:szCs w:val="24"/>
          <w:shd w:val="clear" w:color="auto" w:fill="FFFFFF"/>
          <w:lang w:val="en-GB"/>
        </w:rPr>
        <w:t>VORONKOVA, O.V., KUROCHKINA, A.A., FIROVA, I.P. and BIKEZINA, T.V., 2017. Implementation of an information management system for industrial enterprise resource planning. </w:t>
      </w:r>
      <w:proofErr w:type="spellStart"/>
      <w:r w:rsidRPr="007D7065">
        <w:rPr>
          <w:i/>
          <w:iCs/>
          <w:color w:val="000000" w:themeColor="text1"/>
          <w:sz w:val="24"/>
          <w:szCs w:val="24"/>
          <w:shd w:val="clear" w:color="auto" w:fill="FFFFFF"/>
          <w:lang w:val="en-GB"/>
        </w:rPr>
        <w:t>Revista</w:t>
      </w:r>
      <w:proofErr w:type="spellEnd"/>
      <w:r w:rsidRPr="007D7065">
        <w:rPr>
          <w:i/>
          <w:iCs/>
          <w:color w:val="000000" w:themeColor="text1"/>
          <w:sz w:val="24"/>
          <w:szCs w:val="24"/>
          <w:shd w:val="clear" w:color="auto" w:fill="FFFFFF"/>
          <w:lang w:val="en-GB"/>
        </w:rPr>
        <w:t xml:space="preserve"> </w:t>
      </w:r>
      <w:proofErr w:type="spellStart"/>
      <w:r w:rsidRPr="007D7065">
        <w:rPr>
          <w:i/>
          <w:iCs/>
          <w:color w:val="000000" w:themeColor="text1"/>
          <w:sz w:val="24"/>
          <w:szCs w:val="24"/>
          <w:shd w:val="clear" w:color="auto" w:fill="FFFFFF"/>
          <w:lang w:val="en-GB"/>
        </w:rPr>
        <w:t>Espacios</w:t>
      </w:r>
      <w:proofErr w:type="spellEnd"/>
      <w:r w:rsidRPr="007D7065">
        <w:rPr>
          <w:color w:val="000000" w:themeColor="text1"/>
          <w:sz w:val="24"/>
          <w:szCs w:val="24"/>
          <w:shd w:val="clear" w:color="auto" w:fill="FFFFFF"/>
          <w:lang w:val="en-GB"/>
        </w:rPr>
        <w:t>, </w:t>
      </w:r>
      <w:r w:rsidRPr="007D7065">
        <w:rPr>
          <w:i/>
          <w:iCs/>
          <w:color w:val="000000" w:themeColor="text1"/>
          <w:sz w:val="24"/>
          <w:szCs w:val="24"/>
          <w:shd w:val="clear" w:color="auto" w:fill="FFFFFF"/>
          <w:lang w:val="en-GB"/>
        </w:rPr>
        <w:t>38</w:t>
      </w:r>
      <w:r w:rsidRPr="007D7065">
        <w:rPr>
          <w:color w:val="000000" w:themeColor="text1"/>
          <w:sz w:val="24"/>
          <w:szCs w:val="24"/>
          <w:shd w:val="clear" w:color="auto" w:fill="FFFFFF"/>
          <w:lang w:val="en-GB"/>
        </w:rPr>
        <w:t>(49).</w:t>
      </w:r>
    </w:p>
    <w:p w14:paraId="1472FB5F" w14:textId="77777777" w:rsidR="009366E9" w:rsidRDefault="009366E9" w:rsidP="00B163E2">
      <w:pPr>
        <w:pStyle w:val="Normal1"/>
        <w:spacing w:before="240" w:after="240" w:line="360" w:lineRule="auto"/>
        <w:jc w:val="both"/>
        <w:rPr>
          <w:color w:val="000000" w:themeColor="text1"/>
          <w:sz w:val="24"/>
          <w:szCs w:val="24"/>
          <w:highlight w:val="white"/>
          <w:lang w:val="en-GB"/>
        </w:rPr>
      </w:pPr>
      <w:r w:rsidRPr="007D7065">
        <w:rPr>
          <w:color w:val="000000" w:themeColor="text1"/>
          <w:sz w:val="24"/>
          <w:szCs w:val="24"/>
          <w:highlight w:val="white"/>
          <w:lang w:val="en-GB"/>
        </w:rPr>
        <w:t xml:space="preserve">Ying, S., </w:t>
      </w:r>
      <w:proofErr w:type="spellStart"/>
      <w:r w:rsidRPr="007D7065">
        <w:rPr>
          <w:color w:val="000000" w:themeColor="text1"/>
          <w:sz w:val="24"/>
          <w:szCs w:val="24"/>
          <w:highlight w:val="white"/>
          <w:lang w:val="en-GB"/>
        </w:rPr>
        <w:t>Sindakis</w:t>
      </w:r>
      <w:proofErr w:type="spellEnd"/>
      <w:r w:rsidRPr="007D7065">
        <w:rPr>
          <w:color w:val="000000" w:themeColor="text1"/>
          <w:sz w:val="24"/>
          <w:szCs w:val="24"/>
          <w:highlight w:val="white"/>
          <w:lang w:val="en-GB"/>
        </w:rPr>
        <w:t xml:space="preserve">, S., Aggarwal, S., Chen, C. and </w:t>
      </w:r>
      <w:proofErr w:type="spellStart"/>
      <w:r w:rsidRPr="007D7065">
        <w:rPr>
          <w:color w:val="000000" w:themeColor="text1"/>
          <w:sz w:val="24"/>
          <w:szCs w:val="24"/>
          <w:highlight w:val="white"/>
          <w:lang w:val="en-GB"/>
        </w:rPr>
        <w:t>Su</w:t>
      </w:r>
      <w:proofErr w:type="spellEnd"/>
      <w:r w:rsidRPr="007D7065">
        <w:rPr>
          <w:color w:val="000000" w:themeColor="text1"/>
          <w:sz w:val="24"/>
          <w:szCs w:val="24"/>
          <w:highlight w:val="white"/>
          <w:lang w:val="en-GB"/>
        </w:rPr>
        <w:t>, J., 2021. Managing big data in the retail industry of Singapore: Examining the impact on customer satisfaction and organizational performance. European Management Journal, 39(3), pp.390-400.</w:t>
      </w:r>
    </w:p>
    <w:p w14:paraId="1A221A45" w14:textId="77777777" w:rsidR="00AA7F57" w:rsidRPr="007D7065" w:rsidRDefault="00AA7F57">
      <w:pPr>
        <w:rPr>
          <w:color w:val="000000" w:themeColor="text1"/>
          <w:sz w:val="24"/>
          <w:szCs w:val="24"/>
          <w:highlight w:val="white"/>
          <w:lang w:val="en-GB"/>
        </w:rPr>
      </w:pPr>
      <w:r w:rsidRPr="007D7065">
        <w:rPr>
          <w:color w:val="000000" w:themeColor="text1"/>
          <w:sz w:val="24"/>
          <w:szCs w:val="24"/>
          <w:highlight w:val="white"/>
          <w:lang w:val="en-GB"/>
        </w:rPr>
        <w:lastRenderedPageBreak/>
        <w:br w:type="page"/>
      </w:r>
    </w:p>
    <w:p w14:paraId="295689BB" w14:textId="77777777" w:rsidR="00AA7F57" w:rsidRPr="007D7065" w:rsidRDefault="00AA7F57" w:rsidP="007C0AAA">
      <w:pPr>
        <w:pStyle w:val="Heading1"/>
        <w:rPr>
          <w:highlight w:val="white"/>
          <w:lang w:val="en-GB"/>
        </w:rPr>
      </w:pPr>
      <w:bookmarkStart w:id="10" w:name="_Toc86330863"/>
      <w:r w:rsidRPr="007D7065">
        <w:rPr>
          <w:highlight w:val="white"/>
          <w:lang w:val="en-GB"/>
        </w:rPr>
        <w:lastRenderedPageBreak/>
        <w:t>Appendices</w:t>
      </w:r>
      <w:bookmarkEnd w:id="10"/>
    </w:p>
    <w:p w14:paraId="77EE9B67" w14:textId="77777777" w:rsidR="00AA7F57" w:rsidRPr="007D7065" w:rsidRDefault="00AA7F57" w:rsidP="007C0AAA">
      <w:pPr>
        <w:pStyle w:val="Heading2"/>
        <w:rPr>
          <w:highlight w:val="white"/>
          <w:lang w:val="en-GB"/>
        </w:rPr>
      </w:pPr>
      <w:bookmarkStart w:id="11" w:name="_Toc86330864"/>
      <w:r w:rsidRPr="007D7065">
        <w:rPr>
          <w:highlight w:val="white"/>
          <w:lang w:val="en-GB"/>
        </w:rPr>
        <w:t>Appendix 1: graphical analysis of financial performances of TESCO 2021</w:t>
      </w:r>
      <w:bookmarkEnd w:id="11"/>
    </w:p>
    <w:p w14:paraId="17CCC1C5" w14:textId="77777777" w:rsidR="00AA7F57" w:rsidRPr="007D7065" w:rsidRDefault="00AA7F57" w:rsidP="005A786D">
      <w:pPr>
        <w:pStyle w:val="Normal1"/>
        <w:spacing w:before="240" w:after="240" w:line="360" w:lineRule="auto"/>
        <w:jc w:val="center"/>
        <w:rPr>
          <w:color w:val="000000" w:themeColor="text1"/>
          <w:sz w:val="24"/>
          <w:szCs w:val="24"/>
          <w:highlight w:val="white"/>
          <w:lang w:val="en-GB"/>
        </w:rPr>
      </w:pPr>
      <w:r w:rsidRPr="007D7065">
        <w:rPr>
          <w:noProof/>
          <w:color w:val="000000" w:themeColor="text1"/>
          <w:sz w:val="24"/>
          <w:szCs w:val="24"/>
        </w:rPr>
        <w:drawing>
          <wp:inline distT="0" distB="0" distL="0" distR="0" wp14:anchorId="32B784EF" wp14:editId="4573A0E9">
            <wp:extent cx="5936188" cy="3533775"/>
            <wp:effectExtent l="19050" t="0" r="7412"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srcRect/>
                    <a:stretch>
                      <a:fillRect/>
                    </a:stretch>
                  </pic:blipFill>
                  <pic:spPr bwMode="auto">
                    <a:xfrm>
                      <a:off x="0" y="0"/>
                      <a:ext cx="5943600" cy="3538187"/>
                    </a:xfrm>
                    <a:prstGeom prst="rect">
                      <a:avLst/>
                    </a:prstGeom>
                    <a:noFill/>
                    <a:ln w="9525">
                      <a:noFill/>
                      <a:miter lim="800000"/>
                      <a:headEnd/>
                      <a:tailEnd/>
                    </a:ln>
                  </pic:spPr>
                </pic:pic>
              </a:graphicData>
            </a:graphic>
          </wp:inline>
        </w:drawing>
      </w:r>
    </w:p>
    <w:p w14:paraId="25326614" w14:textId="77777777" w:rsidR="00AA7F57" w:rsidRPr="007D7065" w:rsidRDefault="00AA7F57" w:rsidP="005A786D">
      <w:pPr>
        <w:pStyle w:val="Normal1"/>
        <w:spacing w:before="240" w:after="240" w:line="360" w:lineRule="auto"/>
        <w:jc w:val="center"/>
        <w:rPr>
          <w:color w:val="000000" w:themeColor="text1"/>
          <w:sz w:val="24"/>
          <w:szCs w:val="24"/>
          <w:highlight w:val="white"/>
          <w:lang w:val="en-GB"/>
        </w:rPr>
      </w:pPr>
      <w:r w:rsidRPr="007D7065">
        <w:rPr>
          <w:color w:val="000000" w:themeColor="text1"/>
          <w:sz w:val="24"/>
          <w:szCs w:val="24"/>
          <w:highlight w:val="white"/>
          <w:lang w:val="en-GB"/>
        </w:rPr>
        <w:t xml:space="preserve">(Source: </w:t>
      </w:r>
      <w:r w:rsidRPr="007D7065">
        <w:rPr>
          <w:sz w:val="24"/>
          <w:szCs w:val="24"/>
          <w:lang w:val="en-GB"/>
        </w:rPr>
        <w:t>https://www.tescoplc.com/media/757589/tesco_annual_report_2021.pdf</w:t>
      </w:r>
      <w:r w:rsidRPr="007D7065">
        <w:rPr>
          <w:color w:val="000000" w:themeColor="text1"/>
          <w:sz w:val="24"/>
          <w:szCs w:val="24"/>
          <w:highlight w:val="white"/>
          <w:lang w:val="en-GB"/>
        </w:rPr>
        <w:t>)</w:t>
      </w:r>
    </w:p>
    <w:p w14:paraId="1982D9FF" w14:textId="77777777" w:rsidR="00AA7F57" w:rsidRPr="007D7065" w:rsidRDefault="00AA7F57">
      <w:pPr>
        <w:rPr>
          <w:color w:val="000000" w:themeColor="text1"/>
          <w:sz w:val="24"/>
          <w:szCs w:val="24"/>
          <w:highlight w:val="white"/>
          <w:lang w:val="en-GB"/>
        </w:rPr>
      </w:pPr>
      <w:r w:rsidRPr="007D7065">
        <w:rPr>
          <w:color w:val="000000" w:themeColor="text1"/>
          <w:sz w:val="24"/>
          <w:szCs w:val="24"/>
          <w:highlight w:val="white"/>
          <w:lang w:val="en-GB"/>
        </w:rPr>
        <w:br w:type="page"/>
      </w:r>
    </w:p>
    <w:p w14:paraId="4BF1BF1D" w14:textId="77777777" w:rsidR="00AA7F57" w:rsidRPr="007D7065" w:rsidRDefault="00AA7F57" w:rsidP="007C0AAA">
      <w:pPr>
        <w:pStyle w:val="Heading2"/>
        <w:rPr>
          <w:highlight w:val="white"/>
          <w:lang w:val="en-GB"/>
        </w:rPr>
      </w:pPr>
      <w:bookmarkStart w:id="12" w:name="_Toc86330865"/>
      <w:r w:rsidRPr="007D7065">
        <w:rPr>
          <w:highlight w:val="white"/>
          <w:lang w:val="en-GB"/>
        </w:rPr>
        <w:lastRenderedPageBreak/>
        <w:t>Appendix 2:</w:t>
      </w:r>
      <w:r w:rsidR="00D847F9" w:rsidRPr="007D7065">
        <w:rPr>
          <w:highlight w:val="white"/>
          <w:lang w:val="en-GB"/>
        </w:rPr>
        <w:t xml:space="preserve"> Risk management of TESCO</w:t>
      </w:r>
      <w:bookmarkEnd w:id="12"/>
    </w:p>
    <w:p w14:paraId="143D8D36" w14:textId="77777777" w:rsidR="00D847F9" w:rsidRPr="007D7065" w:rsidRDefault="00D847F9" w:rsidP="005A786D">
      <w:pPr>
        <w:pStyle w:val="Normal1"/>
        <w:spacing w:before="240" w:after="240" w:line="360" w:lineRule="auto"/>
        <w:jc w:val="center"/>
        <w:rPr>
          <w:color w:val="000000" w:themeColor="text1"/>
          <w:sz w:val="24"/>
          <w:szCs w:val="24"/>
          <w:highlight w:val="white"/>
          <w:lang w:val="en-GB"/>
        </w:rPr>
      </w:pPr>
      <w:r w:rsidRPr="007D7065">
        <w:rPr>
          <w:noProof/>
          <w:color w:val="000000" w:themeColor="text1"/>
          <w:sz w:val="24"/>
          <w:szCs w:val="24"/>
        </w:rPr>
        <w:drawing>
          <wp:inline distT="0" distB="0" distL="0" distR="0" wp14:anchorId="7FF0ED8C" wp14:editId="58D60B12">
            <wp:extent cx="5943600" cy="4125267"/>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srcRect/>
                    <a:stretch>
                      <a:fillRect/>
                    </a:stretch>
                  </pic:blipFill>
                  <pic:spPr bwMode="auto">
                    <a:xfrm>
                      <a:off x="0" y="0"/>
                      <a:ext cx="5943600" cy="4125267"/>
                    </a:xfrm>
                    <a:prstGeom prst="rect">
                      <a:avLst/>
                    </a:prstGeom>
                    <a:noFill/>
                    <a:ln w="9525">
                      <a:noFill/>
                      <a:miter lim="800000"/>
                      <a:headEnd/>
                      <a:tailEnd/>
                    </a:ln>
                  </pic:spPr>
                </pic:pic>
              </a:graphicData>
            </a:graphic>
          </wp:inline>
        </w:drawing>
      </w:r>
    </w:p>
    <w:p w14:paraId="185F03A5" w14:textId="77777777" w:rsidR="00D847F9" w:rsidRPr="007D7065" w:rsidRDefault="00D847F9" w:rsidP="005A786D">
      <w:pPr>
        <w:pStyle w:val="Normal1"/>
        <w:spacing w:before="240" w:after="240" w:line="360" w:lineRule="auto"/>
        <w:jc w:val="center"/>
        <w:rPr>
          <w:color w:val="000000" w:themeColor="text1"/>
          <w:sz w:val="24"/>
          <w:szCs w:val="24"/>
          <w:highlight w:val="white"/>
          <w:lang w:val="en-GB"/>
        </w:rPr>
      </w:pPr>
      <w:r w:rsidRPr="007D7065">
        <w:rPr>
          <w:color w:val="000000" w:themeColor="text1"/>
          <w:sz w:val="24"/>
          <w:szCs w:val="24"/>
          <w:highlight w:val="white"/>
          <w:lang w:val="en-GB"/>
        </w:rPr>
        <w:t xml:space="preserve">(Source: </w:t>
      </w:r>
      <w:r w:rsidRPr="007D7065">
        <w:rPr>
          <w:sz w:val="24"/>
          <w:szCs w:val="24"/>
          <w:lang w:val="en-GB"/>
        </w:rPr>
        <w:t>https://www.tescoplc.com/media/757589/tesco_annual_report_2021.pdf</w:t>
      </w:r>
      <w:r w:rsidRPr="007D7065">
        <w:rPr>
          <w:color w:val="000000" w:themeColor="text1"/>
          <w:sz w:val="24"/>
          <w:szCs w:val="24"/>
          <w:highlight w:val="white"/>
          <w:lang w:val="en-GB"/>
        </w:rPr>
        <w:t>)</w:t>
      </w:r>
    </w:p>
    <w:p w14:paraId="101B9F2B" w14:textId="77777777" w:rsidR="00AA7F57" w:rsidRPr="007D7065" w:rsidRDefault="00AA7F57" w:rsidP="00B163E2">
      <w:pPr>
        <w:pStyle w:val="Normal1"/>
        <w:spacing w:before="240" w:after="240" w:line="360" w:lineRule="auto"/>
        <w:jc w:val="both"/>
        <w:rPr>
          <w:color w:val="000000" w:themeColor="text1"/>
          <w:sz w:val="24"/>
          <w:szCs w:val="24"/>
          <w:highlight w:val="white"/>
          <w:lang w:val="en-GB"/>
        </w:rPr>
      </w:pPr>
    </w:p>
    <w:sectPr w:rsidR="00AA7F57" w:rsidRPr="007D7065" w:rsidSect="00B11117">
      <w:footerReference w:type="default" r:id="rId3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80D23" w14:textId="77777777" w:rsidR="00381634" w:rsidRDefault="00381634" w:rsidP="002D1882">
      <w:pPr>
        <w:spacing w:line="240" w:lineRule="auto"/>
      </w:pPr>
      <w:r>
        <w:separator/>
      </w:r>
    </w:p>
  </w:endnote>
  <w:endnote w:type="continuationSeparator" w:id="0">
    <w:p w14:paraId="4E29CA23" w14:textId="77777777" w:rsidR="00381634" w:rsidRDefault="00381634" w:rsidP="002D18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384452"/>
      <w:docPartObj>
        <w:docPartGallery w:val="Page Numbers (Bottom of Page)"/>
        <w:docPartUnique/>
      </w:docPartObj>
    </w:sdtPr>
    <w:sdtEndPr/>
    <w:sdtContent>
      <w:p w14:paraId="6C94AD3C" w14:textId="77777777" w:rsidR="008941F4" w:rsidRDefault="00FF006D">
        <w:pPr>
          <w:pStyle w:val="Footer"/>
          <w:jc w:val="right"/>
        </w:pPr>
        <w:r w:rsidRPr="002D1882">
          <w:rPr>
            <w:color w:val="000000" w:themeColor="text1"/>
            <w:sz w:val="20"/>
            <w:szCs w:val="20"/>
          </w:rPr>
          <w:fldChar w:fldCharType="begin"/>
        </w:r>
        <w:r w:rsidR="008941F4" w:rsidRPr="002D1882">
          <w:rPr>
            <w:color w:val="000000" w:themeColor="text1"/>
            <w:sz w:val="20"/>
            <w:szCs w:val="20"/>
          </w:rPr>
          <w:instrText xml:space="preserve"> PAGE   \* MERGEFORMAT </w:instrText>
        </w:r>
        <w:r w:rsidRPr="002D1882">
          <w:rPr>
            <w:color w:val="000000" w:themeColor="text1"/>
            <w:sz w:val="20"/>
            <w:szCs w:val="20"/>
          </w:rPr>
          <w:fldChar w:fldCharType="separate"/>
        </w:r>
        <w:r w:rsidR="009722DD">
          <w:rPr>
            <w:noProof/>
            <w:color w:val="000000" w:themeColor="text1"/>
            <w:sz w:val="20"/>
            <w:szCs w:val="20"/>
          </w:rPr>
          <w:t>1</w:t>
        </w:r>
        <w:r w:rsidRPr="002D1882">
          <w:rPr>
            <w:color w:val="000000" w:themeColor="text1"/>
            <w:sz w:val="20"/>
            <w:szCs w:val="20"/>
          </w:rPr>
          <w:fldChar w:fldCharType="end"/>
        </w:r>
      </w:p>
    </w:sdtContent>
  </w:sdt>
  <w:p w14:paraId="1EC6C924" w14:textId="77777777" w:rsidR="008941F4" w:rsidRDefault="008941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5A46A" w14:textId="77777777" w:rsidR="00381634" w:rsidRDefault="00381634" w:rsidP="002D1882">
      <w:pPr>
        <w:spacing w:line="240" w:lineRule="auto"/>
      </w:pPr>
      <w:r>
        <w:separator/>
      </w:r>
    </w:p>
  </w:footnote>
  <w:footnote w:type="continuationSeparator" w:id="0">
    <w:p w14:paraId="0041D044" w14:textId="77777777" w:rsidR="00381634" w:rsidRDefault="00381634" w:rsidP="002D18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C16D6"/>
    <w:multiLevelType w:val="multilevel"/>
    <w:tmpl w:val="65109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07611D"/>
    <w:multiLevelType w:val="multilevel"/>
    <w:tmpl w:val="DB9A63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C9707D"/>
    <w:multiLevelType w:val="multilevel"/>
    <w:tmpl w:val="53FC55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02618BC"/>
    <w:multiLevelType w:val="multilevel"/>
    <w:tmpl w:val="41245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11117"/>
    <w:rsid w:val="00011B62"/>
    <w:rsid w:val="00012D64"/>
    <w:rsid w:val="000C05A8"/>
    <w:rsid w:val="000D2D3E"/>
    <w:rsid w:val="0010010E"/>
    <w:rsid w:val="0012344A"/>
    <w:rsid w:val="00125A14"/>
    <w:rsid w:val="00144D52"/>
    <w:rsid w:val="00151A7B"/>
    <w:rsid w:val="0018224D"/>
    <w:rsid w:val="001A45D4"/>
    <w:rsid w:val="001E0BB5"/>
    <w:rsid w:val="001F0AC6"/>
    <w:rsid w:val="001F5A30"/>
    <w:rsid w:val="0024501C"/>
    <w:rsid w:val="00245425"/>
    <w:rsid w:val="002475DA"/>
    <w:rsid w:val="0025218F"/>
    <w:rsid w:val="002811E0"/>
    <w:rsid w:val="002A2899"/>
    <w:rsid w:val="002D1882"/>
    <w:rsid w:val="002F5AC5"/>
    <w:rsid w:val="00333547"/>
    <w:rsid w:val="00377F4A"/>
    <w:rsid w:val="00381634"/>
    <w:rsid w:val="003833C7"/>
    <w:rsid w:val="003850AE"/>
    <w:rsid w:val="003A218E"/>
    <w:rsid w:val="00430A35"/>
    <w:rsid w:val="004507E7"/>
    <w:rsid w:val="0045153A"/>
    <w:rsid w:val="00490407"/>
    <w:rsid w:val="004B05A5"/>
    <w:rsid w:val="004C1F2C"/>
    <w:rsid w:val="004C46C6"/>
    <w:rsid w:val="004D1FCE"/>
    <w:rsid w:val="004D2AC1"/>
    <w:rsid w:val="004D2EFF"/>
    <w:rsid w:val="004D6224"/>
    <w:rsid w:val="00504733"/>
    <w:rsid w:val="00510027"/>
    <w:rsid w:val="00582954"/>
    <w:rsid w:val="005A0387"/>
    <w:rsid w:val="005A786D"/>
    <w:rsid w:val="005B3762"/>
    <w:rsid w:val="005D3977"/>
    <w:rsid w:val="005E3234"/>
    <w:rsid w:val="005F201D"/>
    <w:rsid w:val="0061104B"/>
    <w:rsid w:val="00624DB1"/>
    <w:rsid w:val="00636892"/>
    <w:rsid w:val="006503CD"/>
    <w:rsid w:val="0069474F"/>
    <w:rsid w:val="006A6781"/>
    <w:rsid w:val="006A6AFE"/>
    <w:rsid w:val="006B4541"/>
    <w:rsid w:val="00733272"/>
    <w:rsid w:val="007454BF"/>
    <w:rsid w:val="007C0AAA"/>
    <w:rsid w:val="007D7065"/>
    <w:rsid w:val="0081389E"/>
    <w:rsid w:val="00836BB8"/>
    <w:rsid w:val="00863D74"/>
    <w:rsid w:val="008714AB"/>
    <w:rsid w:val="008941F4"/>
    <w:rsid w:val="008A4199"/>
    <w:rsid w:val="008A6F94"/>
    <w:rsid w:val="009364E1"/>
    <w:rsid w:val="009366E9"/>
    <w:rsid w:val="009403CD"/>
    <w:rsid w:val="00950B62"/>
    <w:rsid w:val="0095737B"/>
    <w:rsid w:val="009722DD"/>
    <w:rsid w:val="009C05FE"/>
    <w:rsid w:val="00A4392B"/>
    <w:rsid w:val="00A609AB"/>
    <w:rsid w:val="00A62F2C"/>
    <w:rsid w:val="00AA7F57"/>
    <w:rsid w:val="00AF6CC1"/>
    <w:rsid w:val="00B11117"/>
    <w:rsid w:val="00B163E2"/>
    <w:rsid w:val="00B215A8"/>
    <w:rsid w:val="00B31708"/>
    <w:rsid w:val="00B325A3"/>
    <w:rsid w:val="00B344DA"/>
    <w:rsid w:val="00B3490C"/>
    <w:rsid w:val="00BA38E5"/>
    <w:rsid w:val="00BD173B"/>
    <w:rsid w:val="00BF73A0"/>
    <w:rsid w:val="00C56745"/>
    <w:rsid w:val="00C977FA"/>
    <w:rsid w:val="00CE4249"/>
    <w:rsid w:val="00CF2F1F"/>
    <w:rsid w:val="00D0793C"/>
    <w:rsid w:val="00D21B8C"/>
    <w:rsid w:val="00D22454"/>
    <w:rsid w:val="00D2260B"/>
    <w:rsid w:val="00D36902"/>
    <w:rsid w:val="00D847F9"/>
    <w:rsid w:val="00D979F7"/>
    <w:rsid w:val="00DA0DE4"/>
    <w:rsid w:val="00DB299F"/>
    <w:rsid w:val="00DD7BB0"/>
    <w:rsid w:val="00E031C4"/>
    <w:rsid w:val="00E11C6B"/>
    <w:rsid w:val="00E12AC6"/>
    <w:rsid w:val="00E132E8"/>
    <w:rsid w:val="00E8671E"/>
    <w:rsid w:val="00EB7E0A"/>
    <w:rsid w:val="00EE1170"/>
    <w:rsid w:val="00EE17D3"/>
    <w:rsid w:val="00F15F22"/>
    <w:rsid w:val="00F3584B"/>
    <w:rsid w:val="00F4568F"/>
    <w:rsid w:val="00F647C2"/>
    <w:rsid w:val="00F85EED"/>
    <w:rsid w:val="00FA4234"/>
    <w:rsid w:val="00FB0E26"/>
    <w:rsid w:val="00FE5E91"/>
    <w:rsid w:val="00FF006D"/>
    <w:rsid w:val="00FF2F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B6006"/>
  <w15:docId w15:val="{5EEF53DF-C0E6-4B12-92AA-072E366F1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541"/>
  </w:style>
  <w:style w:type="paragraph" w:styleId="Heading1">
    <w:name w:val="heading 1"/>
    <w:basedOn w:val="Normal1"/>
    <w:next w:val="Normal1"/>
    <w:autoRedefine/>
    <w:rsid w:val="000D2D3E"/>
    <w:pPr>
      <w:keepNext/>
      <w:keepLines/>
      <w:spacing w:before="400" w:after="120" w:line="360" w:lineRule="auto"/>
      <w:outlineLvl w:val="0"/>
    </w:pPr>
    <w:rPr>
      <w:b/>
      <w:color w:val="000000" w:themeColor="text1"/>
      <w:sz w:val="28"/>
      <w:szCs w:val="40"/>
    </w:rPr>
  </w:style>
  <w:style w:type="paragraph" w:styleId="Heading2">
    <w:name w:val="heading 2"/>
    <w:basedOn w:val="Normal1"/>
    <w:next w:val="Normal1"/>
    <w:autoRedefine/>
    <w:rsid w:val="000D2D3E"/>
    <w:pPr>
      <w:keepNext/>
      <w:keepLines/>
      <w:spacing w:before="360" w:after="120" w:line="360" w:lineRule="auto"/>
      <w:outlineLvl w:val="1"/>
    </w:pPr>
    <w:rPr>
      <w:b/>
      <w:color w:val="000000" w:themeColor="text1"/>
      <w:sz w:val="24"/>
      <w:szCs w:val="32"/>
    </w:rPr>
  </w:style>
  <w:style w:type="paragraph" w:styleId="Heading3">
    <w:name w:val="heading 3"/>
    <w:basedOn w:val="Normal1"/>
    <w:next w:val="Normal1"/>
    <w:rsid w:val="00B11117"/>
    <w:pPr>
      <w:keepNext/>
      <w:keepLines/>
      <w:spacing w:before="320" w:after="80"/>
      <w:outlineLvl w:val="2"/>
    </w:pPr>
    <w:rPr>
      <w:color w:val="434343"/>
      <w:sz w:val="28"/>
      <w:szCs w:val="28"/>
    </w:rPr>
  </w:style>
  <w:style w:type="paragraph" w:styleId="Heading4">
    <w:name w:val="heading 4"/>
    <w:basedOn w:val="Normal1"/>
    <w:next w:val="Normal1"/>
    <w:rsid w:val="00B11117"/>
    <w:pPr>
      <w:keepNext/>
      <w:keepLines/>
      <w:spacing w:before="280" w:after="80"/>
      <w:outlineLvl w:val="3"/>
    </w:pPr>
    <w:rPr>
      <w:color w:val="666666"/>
      <w:sz w:val="24"/>
      <w:szCs w:val="24"/>
    </w:rPr>
  </w:style>
  <w:style w:type="paragraph" w:styleId="Heading5">
    <w:name w:val="heading 5"/>
    <w:basedOn w:val="Normal1"/>
    <w:next w:val="Normal1"/>
    <w:rsid w:val="00B11117"/>
    <w:pPr>
      <w:keepNext/>
      <w:keepLines/>
      <w:spacing w:before="240" w:after="80"/>
      <w:outlineLvl w:val="4"/>
    </w:pPr>
    <w:rPr>
      <w:color w:val="666666"/>
    </w:rPr>
  </w:style>
  <w:style w:type="paragraph" w:styleId="Heading6">
    <w:name w:val="heading 6"/>
    <w:basedOn w:val="Normal1"/>
    <w:next w:val="Normal1"/>
    <w:rsid w:val="00B1111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11117"/>
  </w:style>
  <w:style w:type="paragraph" w:styleId="Title">
    <w:name w:val="Title"/>
    <w:basedOn w:val="Normal1"/>
    <w:next w:val="Normal1"/>
    <w:rsid w:val="00B11117"/>
    <w:pPr>
      <w:keepNext/>
      <w:keepLines/>
      <w:spacing w:after="60"/>
    </w:pPr>
    <w:rPr>
      <w:sz w:val="52"/>
      <w:szCs w:val="52"/>
    </w:rPr>
  </w:style>
  <w:style w:type="paragraph" w:styleId="Subtitle">
    <w:name w:val="Subtitle"/>
    <w:basedOn w:val="Normal1"/>
    <w:next w:val="Normal1"/>
    <w:rsid w:val="00B11117"/>
    <w:pPr>
      <w:keepNext/>
      <w:keepLines/>
      <w:spacing w:after="320"/>
    </w:pPr>
    <w:rPr>
      <w:color w:val="666666"/>
      <w:sz w:val="30"/>
      <w:szCs w:val="30"/>
    </w:rPr>
  </w:style>
  <w:style w:type="table" w:customStyle="1" w:styleId="a">
    <w:name w:val="a"/>
    <w:basedOn w:val="TableNormal"/>
    <w:rsid w:val="00B11117"/>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11117"/>
    <w:pPr>
      <w:spacing w:line="240" w:lineRule="auto"/>
    </w:pPr>
    <w:rPr>
      <w:sz w:val="20"/>
      <w:szCs w:val="20"/>
    </w:rPr>
  </w:style>
  <w:style w:type="character" w:customStyle="1" w:styleId="CommentTextChar">
    <w:name w:val="Comment Text Char"/>
    <w:basedOn w:val="DefaultParagraphFont"/>
    <w:link w:val="CommentText"/>
    <w:uiPriority w:val="99"/>
    <w:semiHidden/>
    <w:rsid w:val="00B11117"/>
    <w:rPr>
      <w:sz w:val="20"/>
      <w:szCs w:val="20"/>
    </w:rPr>
  </w:style>
  <w:style w:type="character" w:styleId="CommentReference">
    <w:name w:val="annotation reference"/>
    <w:basedOn w:val="DefaultParagraphFont"/>
    <w:uiPriority w:val="99"/>
    <w:semiHidden/>
    <w:unhideWhenUsed/>
    <w:rsid w:val="00B11117"/>
    <w:rPr>
      <w:sz w:val="16"/>
      <w:szCs w:val="16"/>
    </w:rPr>
  </w:style>
  <w:style w:type="paragraph" w:styleId="BalloonText">
    <w:name w:val="Balloon Text"/>
    <w:basedOn w:val="Normal"/>
    <w:link w:val="BalloonTextChar"/>
    <w:uiPriority w:val="99"/>
    <w:semiHidden/>
    <w:unhideWhenUsed/>
    <w:rsid w:val="00B163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3E2"/>
    <w:rPr>
      <w:rFonts w:ascii="Tahoma" w:hAnsi="Tahoma" w:cs="Tahoma"/>
      <w:sz w:val="16"/>
      <w:szCs w:val="16"/>
    </w:rPr>
  </w:style>
  <w:style w:type="character" w:styleId="Hyperlink">
    <w:name w:val="Hyperlink"/>
    <w:basedOn w:val="DefaultParagraphFont"/>
    <w:uiPriority w:val="99"/>
    <w:unhideWhenUsed/>
    <w:rsid w:val="00B163E2"/>
    <w:rPr>
      <w:color w:val="0000FF" w:themeColor="hyperlink"/>
      <w:u w:val="single"/>
    </w:rPr>
  </w:style>
  <w:style w:type="paragraph" w:styleId="Header">
    <w:name w:val="header"/>
    <w:basedOn w:val="Normal"/>
    <w:link w:val="HeaderChar"/>
    <w:uiPriority w:val="99"/>
    <w:unhideWhenUsed/>
    <w:rsid w:val="002D1882"/>
    <w:pPr>
      <w:tabs>
        <w:tab w:val="center" w:pos="4680"/>
        <w:tab w:val="right" w:pos="9360"/>
      </w:tabs>
      <w:spacing w:line="240" w:lineRule="auto"/>
    </w:pPr>
  </w:style>
  <w:style w:type="character" w:customStyle="1" w:styleId="HeaderChar">
    <w:name w:val="Header Char"/>
    <w:basedOn w:val="DefaultParagraphFont"/>
    <w:link w:val="Header"/>
    <w:uiPriority w:val="99"/>
    <w:rsid w:val="002D1882"/>
  </w:style>
  <w:style w:type="paragraph" w:styleId="Footer">
    <w:name w:val="footer"/>
    <w:basedOn w:val="Normal"/>
    <w:link w:val="FooterChar"/>
    <w:uiPriority w:val="99"/>
    <w:unhideWhenUsed/>
    <w:rsid w:val="002D1882"/>
    <w:pPr>
      <w:tabs>
        <w:tab w:val="center" w:pos="4680"/>
        <w:tab w:val="right" w:pos="9360"/>
      </w:tabs>
      <w:spacing w:line="240" w:lineRule="auto"/>
    </w:pPr>
  </w:style>
  <w:style w:type="character" w:customStyle="1" w:styleId="FooterChar">
    <w:name w:val="Footer Char"/>
    <w:basedOn w:val="DefaultParagraphFont"/>
    <w:link w:val="Footer"/>
    <w:uiPriority w:val="99"/>
    <w:rsid w:val="002D1882"/>
  </w:style>
  <w:style w:type="paragraph" w:styleId="TOCHeading">
    <w:name w:val="TOC Heading"/>
    <w:basedOn w:val="Heading1"/>
    <w:next w:val="Normal"/>
    <w:uiPriority w:val="39"/>
    <w:semiHidden/>
    <w:unhideWhenUsed/>
    <w:qFormat/>
    <w:rsid w:val="00CE4249"/>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CE4249"/>
    <w:pPr>
      <w:spacing w:after="100"/>
    </w:pPr>
  </w:style>
  <w:style w:type="paragraph" w:styleId="TOC2">
    <w:name w:val="toc 2"/>
    <w:basedOn w:val="Normal"/>
    <w:next w:val="Normal"/>
    <w:autoRedefine/>
    <w:uiPriority w:val="39"/>
    <w:unhideWhenUsed/>
    <w:rsid w:val="00CE424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782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hyperlink" Target="https://www.tescoplc.com/about/how-we-do-business/core-purpose-and-values/" TargetMode="External"/><Relationship Id="rId3" Type="http://schemas.openxmlformats.org/officeDocument/2006/relationships/styles" Target="styles.xml"/><Relationship Id="rId21" Type="http://schemas.openxmlformats.org/officeDocument/2006/relationships/diagramColors" Target="diagrams/colors3.xml"/><Relationship Id="rId34" Type="http://schemas.openxmlformats.org/officeDocument/2006/relationships/image" Target="media/image1.png"/><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www.tescoplc.com/media/755761/tes006_ar2020_web_updated_200505.pdf" TargetMode="External"/><Relationship Id="rId33" Type="http://schemas.openxmlformats.org/officeDocument/2006/relationships/hyperlink" Target="https://www.tescoplc.com/sustainability/taking-action/community/supporting-communities-with-food-distributio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hyperlink" Target="https://www.tescoplc.com/about/how-we-do-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tescoplc.com/media/476423/tesco_ar_2019.pdf" TargetMode="External"/><Relationship Id="rId32" Type="http://schemas.openxmlformats.org/officeDocument/2006/relationships/hyperlink" Target="https://www.tescoplc.com/media/757589/tesco_annual_report_2021.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www.tescoplc.com/media/757589/tesco_annual_report_2021.pdf" TargetMode="External"/><Relationship Id="rId28" Type="http://schemas.openxmlformats.org/officeDocument/2006/relationships/hyperlink" Target="https://www.tescoplc.com/about/how-we-do-business/groceries-supply-code-of-practice/" TargetMode="External"/><Relationship Id="rId36"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hyperlink" Target="https://www.tescoplc.com/sustainability/taking-action/environment/packaging/"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hyperlink" Target="https://www.tescoplc.com/sustainability/taking-action/diversity/diversity-inclusion/" TargetMode="External"/><Relationship Id="rId30" Type="http://schemas.openxmlformats.org/officeDocument/2006/relationships/hyperlink" Target="https://www.tescoplc.com/sustainability/taking-action/healthy-sustainable-products/" TargetMode="External"/><Relationship Id="rId35"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7BDA3D-15BB-4BD4-836B-FC4520F87F29}" type="doc">
      <dgm:prSet loTypeId="urn:microsoft.com/office/officeart/2005/8/layout/default" loCatId="list" qsTypeId="urn:microsoft.com/office/officeart/2005/8/quickstyle/simple1" qsCatId="simple" csTypeId="urn:microsoft.com/office/officeart/2005/8/colors/colorful3" csCatId="colorful" phldr="1"/>
      <dgm:spPr/>
      <dgm:t>
        <a:bodyPr/>
        <a:lstStyle/>
        <a:p>
          <a:endParaRPr lang="en-US"/>
        </a:p>
      </dgm:t>
    </dgm:pt>
    <dgm:pt modelId="{5B601935-A5C5-4633-85F2-7CC557DC3229}">
      <dgm:prSet phldrT="[Text]" custT="1"/>
      <dgm:spPr/>
      <dgm:t>
        <a:bodyPr/>
        <a:lstStyle/>
        <a:p>
          <a:r>
            <a:rPr lang="en-US" sz="1200" b="1">
              <a:solidFill>
                <a:schemeClr val="tx1"/>
              </a:solidFill>
              <a:latin typeface="Arial" pitchFamily="34" charset="0"/>
              <a:cs typeface="Arial" pitchFamily="34" charset="0"/>
            </a:rPr>
            <a:t>Cost leadership</a:t>
          </a:r>
        </a:p>
      </dgm:t>
    </dgm:pt>
    <dgm:pt modelId="{0F360FAC-121A-43E2-A843-B2ECE340593F}" type="parTrans" cxnId="{BDED26DB-02BD-4F5C-ACC2-DFB76E06ABE7}">
      <dgm:prSet/>
      <dgm:spPr/>
      <dgm:t>
        <a:bodyPr/>
        <a:lstStyle/>
        <a:p>
          <a:endParaRPr lang="en-US"/>
        </a:p>
      </dgm:t>
    </dgm:pt>
    <dgm:pt modelId="{E580EC18-AD41-4DD1-9428-76BDC361E7D2}" type="sibTrans" cxnId="{BDED26DB-02BD-4F5C-ACC2-DFB76E06ABE7}">
      <dgm:prSet/>
      <dgm:spPr/>
      <dgm:t>
        <a:bodyPr/>
        <a:lstStyle/>
        <a:p>
          <a:endParaRPr lang="en-US"/>
        </a:p>
      </dgm:t>
    </dgm:pt>
    <dgm:pt modelId="{6182ABF9-171A-47C8-B16A-27C36A45C600}">
      <dgm:prSet phldrT="[Text]" custT="1"/>
      <dgm:spPr/>
      <dgm:t>
        <a:bodyPr/>
        <a:lstStyle/>
        <a:p>
          <a:r>
            <a:rPr lang="en-US" sz="1200" b="1">
              <a:solidFill>
                <a:schemeClr val="tx1"/>
              </a:solidFill>
              <a:latin typeface="Arial" pitchFamily="34" charset="0"/>
              <a:cs typeface="Arial" pitchFamily="34" charset="0"/>
            </a:rPr>
            <a:t>Differentiation</a:t>
          </a:r>
        </a:p>
      </dgm:t>
    </dgm:pt>
    <dgm:pt modelId="{2C1B4A8D-6518-4D8C-A336-DD385F455D3A}" type="parTrans" cxnId="{E81D8010-C879-4DBB-8908-66E79D58AA0B}">
      <dgm:prSet/>
      <dgm:spPr/>
      <dgm:t>
        <a:bodyPr/>
        <a:lstStyle/>
        <a:p>
          <a:endParaRPr lang="en-US"/>
        </a:p>
      </dgm:t>
    </dgm:pt>
    <dgm:pt modelId="{8CDE8790-2300-4429-ACA6-82E5EB07E8A5}" type="sibTrans" cxnId="{E81D8010-C879-4DBB-8908-66E79D58AA0B}">
      <dgm:prSet/>
      <dgm:spPr/>
      <dgm:t>
        <a:bodyPr/>
        <a:lstStyle/>
        <a:p>
          <a:endParaRPr lang="en-US"/>
        </a:p>
      </dgm:t>
    </dgm:pt>
    <dgm:pt modelId="{1CFAF39F-7A90-4DA4-879E-BB21B65D687F}">
      <dgm:prSet phldrT="[Text]" custT="1"/>
      <dgm:spPr/>
      <dgm:t>
        <a:bodyPr/>
        <a:lstStyle/>
        <a:p>
          <a:r>
            <a:rPr lang="en-US" sz="1200" b="1">
              <a:solidFill>
                <a:schemeClr val="tx1"/>
              </a:solidFill>
              <a:latin typeface="Arial" pitchFamily="34" charset="0"/>
              <a:cs typeface="Arial" pitchFamily="34" charset="0"/>
            </a:rPr>
            <a:t>Focus strtaegies</a:t>
          </a:r>
        </a:p>
      </dgm:t>
    </dgm:pt>
    <dgm:pt modelId="{AD646258-0798-4B8C-B216-50CEB3CFFDF5}" type="parTrans" cxnId="{E736506B-03A7-4EA2-AC8F-3C7D845149FB}">
      <dgm:prSet/>
      <dgm:spPr/>
      <dgm:t>
        <a:bodyPr/>
        <a:lstStyle/>
        <a:p>
          <a:endParaRPr lang="en-US"/>
        </a:p>
      </dgm:t>
    </dgm:pt>
    <dgm:pt modelId="{7A871E46-A55F-444F-B78B-87D9C47B44C7}" type="sibTrans" cxnId="{E736506B-03A7-4EA2-AC8F-3C7D845149FB}">
      <dgm:prSet/>
      <dgm:spPr/>
      <dgm:t>
        <a:bodyPr/>
        <a:lstStyle/>
        <a:p>
          <a:endParaRPr lang="en-US"/>
        </a:p>
      </dgm:t>
    </dgm:pt>
    <dgm:pt modelId="{8BBB8EB5-6F58-4C00-90CC-94DB86E27F8B}" type="pres">
      <dgm:prSet presAssocID="{8D7BDA3D-15BB-4BD4-836B-FC4520F87F29}" presName="diagram" presStyleCnt="0">
        <dgm:presLayoutVars>
          <dgm:dir/>
          <dgm:resizeHandles val="exact"/>
        </dgm:presLayoutVars>
      </dgm:prSet>
      <dgm:spPr/>
    </dgm:pt>
    <dgm:pt modelId="{DD02E529-BCB8-4C2A-A234-A16FC0F6A7AC}" type="pres">
      <dgm:prSet presAssocID="{5B601935-A5C5-4633-85F2-7CC557DC3229}" presName="node" presStyleLbl="node1" presStyleIdx="0" presStyleCnt="3">
        <dgm:presLayoutVars>
          <dgm:bulletEnabled val="1"/>
        </dgm:presLayoutVars>
      </dgm:prSet>
      <dgm:spPr/>
    </dgm:pt>
    <dgm:pt modelId="{04FB0887-9F8D-4D6C-840B-BC61BE26FB80}" type="pres">
      <dgm:prSet presAssocID="{E580EC18-AD41-4DD1-9428-76BDC361E7D2}" presName="sibTrans" presStyleCnt="0"/>
      <dgm:spPr/>
    </dgm:pt>
    <dgm:pt modelId="{9B10ABD6-B25E-4BE8-BDC0-A4886724BC60}" type="pres">
      <dgm:prSet presAssocID="{6182ABF9-171A-47C8-B16A-27C36A45C600}" presName="node" presStyleLbl="node1" presStyleIdx="1" presStyleCnt="3">
        <dgm:presLayoutVars>
          <dgm:bulletEnabled val="1"/>
        </dgm:presLayoutVars>
      </dgm:prSet>
      <dgm:spPr/>
    </dgm:pt>
    <dgm:pt modelId="{E7D05CA2-2AF7-473B-9064-6B90FEE3304A}" type="pres">
      <dgm:prSet presAssocID="{8CDE8790-2300-4429-ACA6-82E5EB07E8A5}" presName="sibTrans" presStyleCnt="0"/>
      <dgm:spPr/>
    </dgm:pt>
    <dgm:pt modelId="{2032B7C4-6CCE-44C1-8547-71A7E9206762}" type="pres">
      <dgm:prSet presAssocID="{1CFAF39F-7A90-4DA4-879E-BB21B65D687F}" presName="node" presStyleLbl="node1" presStyleIdx="2" presStyleCnt="3">
        <dgm:presLayoutVars>
          <dgm:bulletEnabled val="1"/>
        </dgm:presLayoutVars>
      </dgm:prSet>
      <dgm:spPr/>
    </dgm:pt>
  </dgm:ptLst>
  <dgm:cxnLst>
    <dgm:cxn modelId="{C8D5DF0E-8840-4A0B-842D-A3811CC363BD}" type="presOf" srcId="{8D7BDA3D-15BB-4BD4-836B-FC4520F87F29}" destId="{8BBB8EB5-6F58-4C00-90CC-94DB86E27F8B}" srcOrd="0" destOrd="0" presId="urn:microsoft.com/office/officeart/2005/8/layout/default"/>
    <dgm:cxn modelId="{E81D8010-C879-4DBB-8908-66E79D58AA0B}" srcId="{8D7BDA3D-15BB-4BD4-836B-FC4520F87F29}" destId="{6182ABF9-171A-47C8-B16A-27C36A45C600}" srcOrd="1" destOrd="0" parTransId="{2C1B4A8D-6518-4D8C-A336-DD385F455D3A}" sibTransId="{8CDE8790-2300-4429-ACA6-82E5EB07E8A5}"/>
    <dgm:cxn modelId="{18914A29-B786-4CB5-AEA2-F6B29ADAD4ED}" type="presOf" srcId="{6182ABF9-171A-47C8-B16A-27C36A45C600}" destId="{9B10ABD6-B25E-4BE8-BDC0-A4886724BC60}" srcOrd="0" destOrd="0" presId="urn:microsoft.com/office/officeart/2005/8/layout/default"/>
    <dgm:cxn modelId="{E736506B-03A7-4EA2-AC8F-3C7D845149FB}" srcId="{8D7BDA3D-15BB-4BD4-836B-FC4520F87F29}" destId="{1CFAF39F-7A90-4DA4-879E-BB21B65D687F}" srcOrd="2" destOrd="0" parTransId="{AD646258-0798-4B8C-B216-50CEB3CFFDF5}" sibTransId="{7A871E46-A55F-444F-B78B-87D9C47B44C7}"/>
    <dgm:cxn modelId="{FCD19F4C-0C5A-496C-9FDE-1D23AA71D850}" type="presOf" srcId="{5B601935-A5C5-4633-85F2-7CC557DC3229}" destId="{DD02E529-BCB8-4C2A-A234-A16FC0F6A7AC}" srcOrd="0" destOrd="0" presId="urn:microsoft.com/office/officeart/2005/8/layout/default"/>
    <dgm:cxn modelId="{574F6CCD-5C93-41A8-9D65-16725F829DEF}" type="presOf" srcId="{1CFAF39F-7A90-4DA4-879E-BB21B65D687F}" destId="{2032B7C4-6CCE-44C1-8547-71A7E9206762}" srcOrd="0" destOrd="0" presId="urn:microsoft.com/office/officeart/2005/8/layout/default"/>
    <dgm:cxn modelId="{BDED26DB-02BD-4F5C-ACC2-DFB76E06ABE7}" srcId="{8D7BDA3D-15BB-4BD4-836B-FC4520F87F29}" destId="{5B601935-A5C5-4633-85F2-7CC557DC3229}" srcOrd="0" destOrd="0" parTransId="{0F360FAC-121A-43E2-A843-B2ECE340593F}" sibTransId="{E580EC18-AD41-4DD1-9428-76BDC361E7D2}"/>
    <dgm:cxn modelId="{E011F18F-AC99-4D2E-B7D6-7017708070B4}" type="presParOf" srcId="{8BBB8EB5-6F58-4C00-90CC-94DB86E27F8B}" destId="{DD02E529-BCB8-4C2A-A234-A16FC0F6A7AC}" srcOrd="0" destOrd="0" presId="urn:microsoft.com/office/officeart/2005/8/layout/default"/>
    <dgm:cxn modelId="{7673971C-8FB9-4CD4-94B2-86ED09822780}" type="presParOf" srcId="{8BBB8EB5-6F58-4C00-90CC-94DB86E27F8B}" destId="{04FB0887-9F8D-4D6C-840B-BC61BE26FB80}" srcOrd="1" destOrd="0" presId="urn:microsoft.com/office/officeart/2005/8/layout/default"/>
    <dgm:cxn modelId="{55EF4FAC-19F1-4AFA-9C34-67B0F7A2E6E0}" type="presParOf" srcId="{8BBB8EB5-6F58-4C00-90CC-94DB86E27F8B}" destId="{9B10ABD6-B25E-4BE8-BDC0-A4886724BC60}" srcOrd="2" destOrd="0" presId="urn:microsoft.com/office/officeart/2005/8/layout/default"/>
    <dgm:cxn modelId="{C3CE9ED8-4576-4EF5-9F20-2C823FFB9DD6}" type="presParOf" srcId="{8BBB8EB5-6F58-4C00-90CC-94DB86E27F8B}" destId="{E7D05CA2-2AF7-473B-9064-6B90FEE3304A}" srcOrd="3" destOrd="0" presId="urn:microsoft.com/office/officeart/2005/8/layout/default"/>
    <dgm:cxn modelId="{E9228BB4-0595-49A7-AF3B-0D585501DC94}" type="presParOf" srcId="{8BBB8EB5-6F58-4C00-90CC-94DB86E27F8B}" destId="{2032B7C4-6CCE-44C1-8547-71A7E9206762}" srcOrd="4"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6463761-F9CD-43D5-9AF5-086125BEB8F4}"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US"/>
        </a:p>
      </dgm:t>
    </dgm:pt>
    <dgm:pt modelId="{1EEDBA47-D24E-4363-A446-D4B404E15201}">
      <dgm:prSet phldrT="[Text]" custT="1"/>
      <dgm:spPr/>
      <dgm:t>
        <a:bodyPr/>
        <a:lstStyle/>
        <a:p>
          <a:r>
            <a:rPr lang="en-US" sz="1200" b="1">
              <a:solidFill>
                <a:schemeClr val="tx1"/>
              </a:solidFill>
              <a:latin typeface="Arial" pitchFamily="34" charset="0"/>
              <a:cs typeface="Arial" pitchFamily="34" charset="0"/>
            </a:rPr>
            <a:t>Chalenges</a:t>
          </a:r>
        </a:p>
      </dgm:t>
    </dgm:pt>
    <dgm:pt modelId="{B97D97ED-2B69-4FCA-873A-28CB7CDBFCE1}" type="parTrans" cxnId="{70797BA6-5345-4CB9-AE78-2D2F83205279}">
      <dgm:prSet/>
      <dgm:spPr/>
      <dgm:t>
        <a:bodyPr/>
        <a:lstStyle/>
        <a:p>
          <a:endParaRPr lang="en-US"/>
        </a:p>
      </dgm:t>
    </dgm:pt>
    <dgm:pt modelId="{50B9EF5B-BEC7-422C-AC93-0F3A1649E542}" type="sibTrans" cxnId="{70797BA6-5345-4CB9-AE78-2D2F83205279}">
      <dgm:prSet/>
      <dgm:spPr/>
      <dgm:t>
        <a:bodyPr/>
        <a:lstStyle/>
        <a:p>
          <a:endParaRPr lang="en-US"/>
        </a:p>
      </dgm:t>
    </dgm:pt>
    <dgm:pt modelId="{5803B05C-B82D-47F2-B20B-06918A70B41C}">
      <dgm:prSet phldrT="[Text]" custT="1"/>
      <dgm:spPr/>
      <dgm:t>
        <a:bodyPr/>
        <a:lstStyle/>
        <a:p>
          <a:r>
            <a:rPr lang="en-US" sz="1200" b="1">
              <a:solidFill>
                <a:schemeClr val="tx1"/>
              </a:solidFill>
              <a:latin typeface="Arial" pitchFamily="34" charset="0"/>
              <a:cs typeface="Arial" pitchFamily="34" charset="0"/>
            </a:rPr>
            <a:t>Project managment</a:t>
          </a:r>
        </a:p>
      </dgm:t>
    </dgm:pt>
    <dgm:pt modelId="{84C75067-0698-4CFC-8F19-B7B814DBF80D}" type="parTrans" cxnId="{184FD679-922A-4F7E-830A-31214D259B63}">
      <dgm:prSet/>
      <dgm:spPr/>
      <dgm:t>
        <a:bodyPr/>
        <a:lstStyle/>
        <a:p>
          <a:endParaRPr lang="en-US"/>
        </a:p>
      </dgm:t>
    </dgm:pt>
    <dgm:pt modelId="{A850A1BC-A758-47F2-8146-9D4E868DD51B}" type="sibTrans" cxnId="{184FD679-922A-4F7E-830A-31214D259B63}">
      <dgm:prSet/>
      <dgm:spPr/>
      <dgm:t>
        <a:bodyPr/>
        <a:lstStyle/>
        <a:p>
          <a:endParaRPr lang="en-US"/>
        </a:p>
      </dgm:t>
    </dgm:pt>
    <dgm:pt modelId="{FBA6E7D5-6FC1-42D2-95F0-4E7D2F9068A7}">
      <dgm:prSet phldrT="[Text]" custT="1"/>
      <dgm:spPr/>
      <dgm:t>
        <a:bodyPr/>
        <a:lstStyle/>
        <a:p>
          <a:r>
            <a:rPr lang="en-US" sz="1200" b="1">
              <a:solidFill>
                <a:schemeClr val="tx1"/>
              </a:solidFill>
              <a:latin typeface="Arial" pitchFamily="34" charset="0"/>
              <a:cs typeface="Arial" pitchFamily="34" charset="0"/>
            </a:rPr>
            <a:t>overrun of costs</a:t>
          </a:r>
        </a:p>
      </dgm:t>
    </dgm:pt>
    <dgm:pt modelId="{4D756317-70F0-4264-8597-A8329F2D3B55}" type="parTrans" cxnId="{98416EFD-34F5-44E0-B843-FCA87657B561}">
      <dgm:prSet/>
      <dgm:spPr/>
      <dgm:t>
        <a:bodyPr/>
        <a:lstStyle/>
        <a:p>
          <a:endParaRPr lang="en-US"/>
        </a:p>
      </dgm:t>
    </dgm:pt>
    <dgm:pt modelId="{8D2C1749-7B9F-4A2F-B0FA-4D8546721BB7}" type="sibTrans" cxnId="{98416EFD-34F5-44E0-B843-FCA87657B561}">
      <dgm:prSet/>
      <dgm:spPr/>
      <dgm:t>
        <a:bodyPr/>
        <a:lstStyle/>
        <a:p>
          <a:endParaRPr lang="en-US"/>
        </a:p>
      </dgm:t>
    </dgm:pt>
    <dgm:pt modelId="{4CA20BF7-E9FD-4564-860C-E153641BC850}">
      <dgm:prSet custT="1"/>
      <dgm:spPr/>
      <dgm:t>
        <a:bodyPr/>
        <a:lstStyle/>
        <a:p>
          <a:r>
            <a:rPr lang="en-US" sz="1200" b="1">
              <a:solidFill>
                <a:schemeClr val="tx1"/>
              </a:solidFill>
              <a:latin typeface="Arial" pitchFamily="34" charset="0"/>
              <a:cs typeface="Arial" pitchFamily="34" charset="0"/>
            </a:rPr>
            <a:t>Data integrations </a:t>
          </a:r>
        </a:p>
      </dgm:t>
    </dgm:pt>
    <dgm:pt modelId="{B3E26F78-EB69-47E0-B201-1A358FDD0E30}" type="parTrans" cxnId="{69DAE4E3-420E-4266-8C71-C8C9C0E84F5F}">
      <dgm:prSet/>
      <dgm:spPr/>
      <dgm:t>
        <a:bodyPr/>
        <a:lstStyle/>
        <a:p>
          <a:endParaRPr lang="en-US"/>
        </a:p>
      </dgm:t>
    </dgm:pt>
    <dgm:pt modelId="{5DA36634-B5F8-4F18-8378-D9CD778F99E7}" type="sibTrans" cxnId="{69DAE4E3-420E-4266-8C71-C8C9C0E84F5F}">
      <dgm:prSet/>
      <dgm:spPr/>
      <dgm:t>
        <a:bodyPr/>
        <a:lstStyle/>
        <a:p>
          <a:endParaRPr lang="en-US"/>
        </a:p>
      </dgm:t>
    </dgm:pt>
    <dgm:pt modelId="{1DDEFF13-69CA-4047-A415-C606E483351F}">
      <dgm:prSet custT="1"/>
      <dgm:spPr/>
      <dgm:t>
        <a:bodyPr/>
        <a:lstStyle/>
        <a:p>
          <a:r>
            <a:rPr lang="en-US" sz="1200" b="1">
              <a:solidFill>
                <a:schemeClr val="tx1"/>
              </a:solidFill>
              <a:latin typeface="Arial" pitchFamily="34" charset="0"/>
              <a:cs typeface="Arial" pitchFamily="34" charset="0"/>
            </a:rPr>
            <a:t>Managing data </a:t>
          </a:r>
          <a:r>
            <a:rPr lang="en-GB" sz="1200" b="1">
              <a:solidFill>
                <a:schemeClr val="tx1"/>
              </a:solidFill>
              <a:latin typeface="Arial" pitchFamily="34" charset="0"/>
              <a:cs typeface="Arial" pitchFamily="34" charset="0"/>
            </a:rPr>
            <a:t>integrity and security</a:t>
          </a:r>
          <a:endParaRPr lang="en-US" sz="1200" b="1">
            <a:solidFill>
              <a:schemeClr val="tx1"/>
            </a:solidFill>
            <a:latin typeface="Arial" pitchFamily="34" charset="0"/>
            <a:cs typeface="Arial" pitchFamily="34" charset="0"/>
          </a:endParaRPr>
        </a:p>
      </dgm:t>
    </dgm:pt>
    <dgm:pt modelId="{8027BDA1-B689-4A40-B828-EA4274C7B69F}" type="parTrans" cxnId="{5502D430-0286-45BC-8087-D5927C677D54}">
      <dgm:prSet/>
      <dgm:spPr/>
      <dgm:t>
        <a:bodyPr/>
        <a:lstStyle/>
        <a:p>
          <a:endParaRPr lang="en-US"/>
        </a:p>
      </dgm:t>
    </dgm:pt>
    <dgm:pt modelId="{EFD25073-9858-464C-9E02-3C148890C062}" type="sibTrans" cxnId="{5502D430-0286-45BC-8087-D5927C677D54}">
      <dgm:prSet/>
      <dgm:spPr/>
      <dgm:t>
        <a:bodyPr/>
        <a:lstStyle/>
        <a:p>
          <a:endParaRPr lang="en-US"/>
        </a:p>
      </dgm:t>
    </dgm:pt>
    <dgm:pt modelId="{47E59EE2-4D1C-4F47-BC19-10F3084D14C6}" type="pres">
      <dgm:prSet presAssocID="{56463761-F9CD-43D5-9AF5-086125BEB8F4}" presName="diagram" presStyleCnt="0">
        <dgm:presLayoutVars>
          <dgm:chPref val="1"/>
          <dgm:dir/>
          <dgm:animOne val="branch"/>
          <dgm:animLvl val="lvl"/>
          <dgm:resizeHandles/>
        </dgm:presLayoutVars>
      </dgm:prSet>
      <dgm:spPr/>
    </dgm:pt>
    <dgm:pt modelId="{3175D5F9-969E-4678-8A3A-2F49298150C4}" type="pres">
      <dgm:prSet presAssocID="{1EEDBA47-D24E-4363-A446-D4B404E15201}" presName="root" presStyleCnt="0"/>
      <dgm:spPr/>
    </dgm:pt>
    <dgm:pt modelId="{8A91CFA6-3908-41C2-A049-0D21D97DF8B9}" type="pres">
      <dgm:prSet presAssocID="{1EEDBA47-D24E-4363-A446-D4B404E15201}" presName="rootComposite" presStyleCnt="0"/>
      <dgm:spPr/>
    </dgm:pt>
    <dgm:pt modelId="{325A4FF4-FF9F-47F9-A15D-1DE7FCA6A102}" type="pres">
      <dgm:prSet presAssocID="{1EEDBA47-D24E-4363-A446-D4B404E15201}" presName="rootText" presStyleLbl="node1" presStyleIdx="0" presStyleCnt="1"/>
      <dgm:spPr/>
    </dgm:pt>
    <dgm:pt modelId="{D7FD9A5A-CA9F-46E2-A799-38C3EAA7FF94}" type="pres">
      <dgm:prSet presAssocID="{1EEDBA47-D24E-4363-A446-D4B404E15201}" presName="rootConnector" presStyleLbl="node1" presStyleIdx="0" presStyleCnt="1"/>
      <dgm:spPr/>
    </dgm:pt>
    <dgm:pt modelId="{AF9A5B9C-EC54-4F7E-9C1D-629B3DBEA00E}" type="pres">
      <dgm:prSet presAssocID="{1EEDBA47-D24E-4363-A446-D4B404E15201}" presName="childShape" presStyleCnt="0"/>
      <dgm:spPr/>
    </dgm:pt>
    <dgm:pt modelId="{921BE89C-C413-4C8D-A12A-5C36913017E0}" type="pres">
      <dgm:prSet presAssocID="{84C75067-0698-4CFC-8F19-B7B814DBF80D}" presName="Name13" presStyleLbl="parChTrans1D2" presStyleIdx="0" presStyleCnt="4"/>
      <dgm:spPr/>
    </dgm:pt>
    <dgm:pt modelId="{B34AB37D-BFB4-46F6-B279-9CDA000655D7}" type="pres">
      <dgm:prSet presAssocID="{5803B05C-B82D-47F2-B20B-06918A70B41C}" presName="childText" presStyleLbl="bgAcc1" presStyleIdx="0" presStyleCnt="4">
        <dgm:presLayoutVars>
          <dgm:bulletEnabled val="1"/>
        </dgm:presLayoutVars>
      </dgm:prSet>
      <dgm:spPr/>
    </dgm:pt>
    <dgm:pt modelId="{689DD4D3-5EEF-4650-B9BA-6A19CFE0B13D}" type="pres">
      <dgm:prSet presAssocID="{B3E26F78-EB69-47E0-B201-1A358FDD0E30}" presName="Name13" presStyleLbl="parChTrans1D2" presStyleIdx="1" presStyleCnt="4"/>
      <dgm:spPr/>
    </dgm:pt>
    <dgm:pt modelId="{8C472112-21F1-4748-A2EB-1E1D4B2E85B7}" type="pres">
      <dgm:prSet presAssocID="{4CA20BF7-E9FD-4564-860C-E153641BC850}" presName="childText" presStyleLbl="bgAcc1" presStyleIdx="1" presStyleCnt="4">
        <dgm:presLayoutVars>
          <dgm:bulletEnabled val="1"/>
        </dgm:presLayoutVars>
      </dgm:prSet>
      <dgm:spPr/>
    </dgm:pt>
    <dgm:pt modelId="{26E13670-B940-4DDF-9134-31AC4E3930F9}" type="pres">
      <dgm:prSet presAssocID="{8027BDA1-B689-4A40-B828-EA4274C7B69F}" presName="Name13" presStyleLbl="parChTrans1D2" presStyleIdx="2" presStyleCnt="4"/>
      <dgm:spPr/>
    </dgm:pt>
    <dgm:pt modelId="{17EC0C3F-A212-48C6-950D-FA30E6F26E30}" type="pres">
      <dgm:prSet presAssocID="{1DDEFF13-69CA-4047-A415-C606E483351F}" presName="childText" presStyleLbl="bgAcc1" presStyleIdx="2" presStyleCnt="4" custScaleX="106770">
        <dgm:presLayoutVars>
          <dgm:bulletEnabled val="1"/>
        </dgm:presLayoutVars>
      </dgm:prSet>
      <dgm:spPr/>
    </dgm:pt>
    <dgm:pt modelId="{60EFAE1F-C074-4006-8F1B-C86711B2E464}" type="pres">
      <dgm:prSet presAssocID="{4D756317-70F0-4264-8597-A8329F2D3B55}" presName="Name13" presStyleLbl="parChTrans1D2" presStyleIdx="3" presStyleCnt="4"/>
      <dgm:spPr/>
    </dgm:pt>
    <dgm:pt modelId="{29501B0A-2B1E-4FCF-A6B0-C88B8456DD30}" type="pres">
      <dgm:prSet presAssocID="{FBA6E7D5-6FC1-42D2-95F0-4E7D2F9068A7}" presName="childText" presStyleLbl="bgAcc1" presStyleIdx="3" presStyleCnt="4">
        <dgm:presLayoutVars>
          <dgm:bulletEnabled val="1"/>
        </dgm:presLayoutVars>
      </dgm:prSet>
      <dgm:spPr/>
    </dgm:pt>
  </dgm:ptLst>
  <dgm:cxnLst>
    <dgm:cxn modelId="{2917B300-CD7D-451D-A972-F3209FA19EFC}" type="presOf" srcId="{84C75067-0698-4CFC-8F19-B7B814DBF80D}" destId="{921BE89C-C413-4C8D-A12A-5C36913017E0}" srcOrd="0" destOrd="0" presId="urn:microsoft.com/office/officeart/2005/8/layout/hierarchy3"/>
    <dgm:cxn modelId="{29BC9906-E000-4521-BC1B-F6833D8EE338}" type="presOf" srcId="{8027BDA1-B689-4A40-B828-EA4274C7B69F}" destId="{26E13670-B940-4DDF-9134-31AC4E3930F9}" srcOrd="0" destOrd="0" presId="urn:microsoft.com/office/officeart/2005/8/layout/hierarchy3"/>
    <dgm:cxn modelId="{4394872D-BE21-4CE1-9E89-50E69D33729F}" type="presOf" srcId="{FBA6E7D5-6FC1-42D2-95F0-4E7D2F9068A7}" destId="{29501B0A-2B1E-4FCF-A6B0-C88B8456DD30}" srcOrd="0" destOrd="0" presId="urn:microsoft.com/office/officeart/2005/8/layout/hierarchy3"/>
    <dgm:cxn modelId="{5502D430-0286-45BC-8087-D5927C677D54}" srcId="{1EEDBA47-D24E-4363-A446-D4B404E15201}" destId="{1DDEFF13-69CA-4047-A415-C606E483351F}" srcOrd="2" destOrd="0" parTransId="{8027BDA1-B689-4A40-B828-EA4274C7B69F}" sibTransId="{EFD25073-9858-464C-9E02-3C148890C062}"/>
    <dgm:cxn modelId="{E5790535-F254-4397-871A-5552715CCD88}" type="presOf" srcId="{4CA20BF7-E9FD-4564-860C-E153641BC850}" destId="{8C472112-21F1-4748-A2EB-1E1D4B2E85B7}" srcOrd="0" destOrd="0" presId="urn:microsoft.com/office/officeart/2005/8/layout/hierarchy3"/>
    <dgm:cxn modelId="{F15A754B-DABC-4D32-95E2-BABEF04ACA58}" type="presOf" srcId="{4D756317-70F0-4264-8597-A8329F2D3B55}" destId="{60EFAE1F-C074-4006-8F1B-C86711B2E464}" srcOrd="0" destOrd="0" presId="urn:microsoft.com/office/officeart/2005/8/layout/hierarchy3"/>
    <dgm:cxn modelId="{184FD679-922A-4F7E-830A-31214D259B63}" srcId="{1EEDBA47-D24E-4363-A446-D4B404E15201}" destId="{5803B05C-B82D-47F2-B20B-06918A70B41C}" srcOrd="0" destOrd="0" parTransId="{84C75067-0698-4CFC-8F19-B7B814DBF80D}" sibTransId="{A850A1BC-A758-47F2-8146-9D4E868DD51B}"/>
    <dgm:cxn modelId="{DD6B949B-3329-498E-9D0A-01B5212552E9}" type="presOf" srcId="{1DDEFF13-69CA-4047-A415-C606E483351F}" destId="{17EC0C3F-A212-48C6-950D-FA30E6F26E30}" srcOrd="0" destOrd="0" presId="urn:microsoft.com/office/officeart/2005/8/layout/hierarchy3"/>
    <dgm:cxn modelId="{42C3FCA0-66C3-44D8-BD99-E4C1ED40C703}" type="presOf" srcId="{1EEDBA47-D24E-4363-A446-D4B404E15201}" destId="{325A4FF4-FF9F-47F9-A15D-1DE7FCA6A102}" srcOrd="0" destOrd="0" presId="urn:microsoft.com/office/officeart/2005/8/layout/hierarchy3"/>
    <dgm:cxn modelId="{F8D21CA1-BDAC-40A0-847C-A04CBF27556F}" type="presOf" srcId="{B3E26F78-EB69-47E0-B201-1A358FDD0E30}" destId="{689DD4D3-5EEF-4650-B9BA-6A19CFE0B13D}" srcOrd="0" destOrd="0" presId="urn:microsoft.com/office/officeart/2005/8/layout/hierarchy3"/>
    <dgm:cxn modelId="{70797BA6-5345-4CB9-AE78-2D2F83205279}" srcId="{56463761-F9CD-43D5-9AF5-086125BEB8F4}" destId="{1EEDBA47-D24E-4363-A446-D4B404E15201}" srcOrd="0" destOrd="0" parTransId="{B97D97ED-2B69-4FCA-873A-28CB7CDBFCE1}" sibTransId="{50B9EF5B-BEC7-422C-AC93-0F3A1649E542}"/>
    <dgm:cxn modelId="{5A89C8AA-6CA5-48B7-8B10-80A23E3E1D29}" type="presOf" srcId="{56463761-F9CD-43D5-9AF5-086125BEB8F4}" destId="{47E59EE2-4D1C-4F47-BC19-10F3084D14C6}" srcOrd="0" destOrd="0" presId="urn:microsoft.com/office/officeart/2005/8/layout/hierarchy3"/>
    <dgm:cxn modelId="{4E15BBBA-DEDA-45B9-AF65-48C87AA1DA3B}" type="presOf" srcId="{1EEDBA47-D24E-4363-A446-D4B404E15201}" destId="{D7FD9A5A-CA9F-46E2-A799-38C3EAA7FF94}" srcOrd="1" destOrd="0" presId="urn:microsoft.com/office/officeart/2005/8/layout/hierarchy3"/>
    <dgm:cxn modelId="{E14495E1-6918-4B21-9017-AAFF1DA07414}" type="presOf" srcId="{5803B05C-B82D-47F2-B20B-06918A70B41C}" destId="{B34AB37D-BFB4-46F6-B279-9CDA000655D7}" srcOrd="0" destOrd="0" presId="urn:microsoft.com/office/officeart/2005/8/layout/hierarchy3"/>
    <dgm:cxn modelId="{69DAE4E3-420E-4266-8C71-C8C9C0E84F5F}" srcId="{1EEDBA47-D24E-4363-A446-D4B404E15201}" destId="{4CA20BF7-E9FD-4564-860C-E153641BC850}" srcOrd="1" destOrd="0" parTransId="{B3E26F78-EB69-47E0-B201-1A358FDD0E30}" sibTransId="{5DA36634-B5F8-4F18-8378-D9CD778F99E7}"/>
    <dgm:cxn modelId="{98416EFD-34F5-44E0-B843-FCA87657B561}" srcId="{1EEDBA47-D24E-4363-A446-D4B404E15201}" destId="{FBA6E7D5-6FC1-42D2-95F0-4E7D2F9068A7}" srcOrd="3" destOrd="0" parTransId="{4D756317-70F0-4264-8597-A8329F2D3B55}" sibTransId="{8D2C1749-7B9F-4A2F-B0FA-4D8546721BB7}"/>
    <dgm:cxn modelId="{1A73DA8E-515A-45A3-8AF7-C53020D3EFA9}" type="presParOf" srcId="{47E59EE2-4D1C-4F47-BC19-10F3084D14C6}" destId="{3175D5F9-969E-4678-8A3A-2F49298150C4}" srcOrd="0" destOrd="0" presId="urn:microsoft.com/office/officeart/2005/8/layout/hierarchy3"/>
    <dgm:cxn modelId="{3BA25314-6982-4430-90BC-740CFD0119C1}" type="presParOf" srcId="{3175D5F9-969E-4678-8A3A-2F49298150C4}" destId="{8A91CFA6-3908-41C2-A049-0D21D97DF8B9}" srcOrd="0" destOrd="0" presId="urn:microsoft.com/office/officeart/2005/8/layout/hierarchy3"/>
    <dgm:cxn modelId="{C0BB5971-3D1F-4C8A-A2E7-6163FEBCB276}" type="presParOf" srcId="{8A91CFA6-3908-41C2-A049-0D21D97DF8B9}" destId="{325A4FF4-FF9F-47F9-A15D-1DE7FCA6A102}" srcOrd="0" destOrd="0" presId="urn:microsoft.com/office/officeart/2005/8/layout/hierarchy3"/>
    <dgm:cxn modelId="{AED2D372-8A70-4684-BCC9-C80B51F99248}" type="presParOf" srcId="{8A91CFA6-3908-41C2-A049-0D21D97DF8B9}" destId="{D7FD9A5A-CA9F-46E2-A799-38C3EAA7FF94}" srcOrd="1" destOrd="0" presId="urn:microsoft.com/office/officeart/2005/8/layout/hierarchy3"/>
    <dgm:cxn modelId="{66D08FCC-1F6C-4D06-ADE1-55CA32F92D34}" type="presParOf" srcId="{3175D5F9-969E-4678-8A3A-2F49298150C4}" destId="{AF9A5B9C-EC54-4F7E-9C1D-629B3DBEA00E}" srcOrd="1" destOrd="0" presId="urn:microsoft.com/office/officeart/2005/8/layout/hierarchy3"/>
    <dgm:cxn modelId="{3EE50968-DA98-4D91-B798-46D1A70680FE}" type="presParOf" srcId="{AF9A5B9C-EC54-4F7E-9C1D-629B3DBEA00E}" destId="{921BE89C-C413-4C8D-A12A-5C36913017E0}" srcOrd="0" destOrd="0" presId="urn:microsoft.com/office/officeart/2005/8/layout/hierarchy3"/>
    <dgm:cxn modelId="{8396620F-071F-463E-A38A-A0F738280896}" type="presParOf" srcId="{AF9A5B9C-EC54-4F7E-9C1D-629B3DBEA00E}" destId="{B34AB37D-BFB4-46F6-B279-9CDA000655D7}" srcOrd="1" destOrd="0" presId="urn:microsoft.com/office/officeart/2005/8/layout/hierarchy3"/>
    <dgm:cxn modelId="{36E24E9E-E939-409A-BD74-69F24EC19DA6}" type="presParOf" srcId="{AF9A5B9C-EC54-4F7E-9C1D-629B3DBEA00E}" destId="{689DD4D3-5EEF-4650-B9BA-6A19CFE0B13D}" srcOrd="2" destOrd="0" presId="urn:microsoft.com/office/officeart/2005/8/layout/hierarchy3"/>
    <dgm:cxn modelId="{418EE9A8-DFBD-4B49-AB70-8AAFE7919EEF}" type="presParOf" srcId="{AF9A5B9C-EC54-4F7E-9C1D-629B3DBEA00E}" destId="{8C472112-21F1-4748-A2EB-1E1D4B2E85B7}" srcOrd="3" destOrd="0" presId="urn:microsoft.com/office/officeart/2005/8/layout/hierarchy3"/>
    <dgm:cxn modelId="{D079F797-39BF-46A8-910F-51A6F481A4CB}" type="presParOf" srcId="{AF9A5B9C-EC54-4F7E-9C1D-629B3DBEA00E}" destId="{26E13670-B940-4DDF-9134-31AC4E3930F9}" srcOrd="4" destOrd="0" presId="urn:microsoft.com/office/officeart/2005/8/layout/hierarchy3"/>
    <dgm:cxn modelId="{34C2881D-3C57-4FC0-A118-CB753EBCF88B}" type="presParOf" srcId="{AF9A5B9C-EC54-4F7E-9C1D-629B3DBEA00E}" destId="{17EC0C3F-A212-48C6-950D-FA30E6F26E30}" srcOrd="5" destOrd="0" presId="urn:microsoft.com/office/officeart/2005/8/layout/hierarchy3"/>
    <dgm:cxn modelId="{1945ED75-D8C4-4CD9-AAE6-2A35D192C11B}" type="presParOf" srcId="{AF9A5B9C-EC54-4F7E-9C1D-629B3DBEA00E}" destId="{60EFAE1F-C074-4006-8F1B-C86711B2E464}" srcOrd="6" destOrd="0" presId="urn:microsoft.com/office/officeart/2005/8/layout/hierarchy3"/>
    <dgm:cxn modelId="{F0E502FF-88FF-4A50-A39F-3EE32393E942}" type="presParOf" srcId="{AF9A5B9C-EC54-4F7E-9C1D-629B3DBEA00E}" destId="{29501B0A-2B1E-4FCF-A6B0-C88B8456DD30}" srcOrd="7" destOrd="0" presId="urn:microsoft.com/office/officeart/2005/8/layout/hierarchy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59DCECF-8879-4D12-80D7-B534AEB96FCE}" type="doc">
      <dgm:prSet loTypeId="urn:microsoft.com/office/officeart/2005/8/layout/radial6" loCatId="cycle" qsTypeId="urn:microsoft.com/office/officeart/2005/8/quickstyle/simple1" qsCatId="simple" csTypeId="urn:microsoft.com/office/officeart/2005/8/colors/colorful1#1" csCatId="colorful" phldr="1"/>
      <dgm:spPr/>
      <dgm:t>
        <a:bodyPr/>
        <a:lstStyle/>
        <a:p>
          <a:endParaRPr lang="en-US"/>
        </a:p>
      </dgm:t>
    </dgm:pt>
    <dgm:pt modelId="{C89FEDF7-822E-4CB8-8697-00E9613948D1}">
      <dgm:prSet phldrT="[Text]" custT="1"/>
      <dgm:spPr/>
      <dgm:t>
        <a:bodyPr/>
        <a:lstStyle/>
        <a:p>
          <a:r>
            <a:rPr lang="en-US" sz="1100" b="1">
              <a:solidFill>
                <a:schemeClr val="tx1"/>
              </a:solidFill>
              <a:latin typeface="Arial" pitchFamily="34" charset="0"/>
              <a:cs typeface="Arial" pitchFamily="34" charset="0"/>
            </a:rPr>
            <a:t>Overcomming strtategies</a:t>
          </a:r>
        </a:p>
      </dgm:t>
    </dgm:pt>
    <dgm:pt modelId="{54278435-5AD7-4552-A14C-77191071F2D6}" type="parTrans" cxnId="{95E84E45-4FB6-48B1-B2A1-B59D1E805B85}">
      <dgm:prSet/>
      <dgm:spPr/>
      <dgm:t>
        <a:bodyPr/>
        <a:lstStyle/>
        <a:p>
          <a:endParaRPr lang="en-US"/>
        </a:p>
      </dgm:t>
    </dgm:pt>
    <dgm:pt modelId="{E1BCC81D-A989-4FC5-9504-119E46705903}" type="sibTrans" cxnId="{95E84E45-4FB6-48B1-B2A1-B59D1E805B85}">
      <dgm:prSet/>
      <dgm:spPr/>
      <dgm:t>
        <a:bodyPr/>
        <a:lstStyle/>
        <a:p>
          <a:endParaRPr lang="en-US"/>
        </a:p>
      </dgm:t>
    </dgm:pt>
    <dgm:pt modelId="{CC500869-90A4-4627-9487-78D812D3843A}">
      <dgm:prSet phldrT="[Text]" custT="1"/>
      <dgm:spPr/>
      <dgm:t>
        <a:bodyPr/>
        <a:lstStyle/>
        <a:p>
          <a:r>
            <a:rPr lang="en-US" sz="1100" b="1">
              <a:solidFill>
                <a:schemeClr val="tx1"/>
              </a:solidFill>
              <a:latin typeface="Arial" pitchFamily="34" charset="0"/>
              <a:cs typeface="Arial" pitchFamily="34" charset="0"/>
            </a:rPr>
            <a:t>Mangining End-to-End procurement</a:t>
          </a:r>
        </a:p>
      </dgm:t>
    </dgm:pt>
    <dgm:pt modelId="{0F94DC85-D411-4096-838C-1DF43F8B5C64}" type="parTrans" cxnId="{E144F8E8-F559-4B75-B4C7-C63C0D4CECD1}">
      <dgm:prSet/>
      <dgm:spPr/>
      <dgm:t>
        <a:bodyPr/>
        <a:lstStyle/>
        <a:p>
          <a:endParaRPr lang="en-US"/>
        </a:p>
      </dgm:t>
    </dgm:pt>
    <dgm:pt modelId="{FA25C481-2432-48C6-AFF5-F76B5BDFFD58}" type="sibTrans" cxnId="{E144F8E8-F559-4B75-B4C7-C63C0D4CECD1}">
      <dgm:prSet/>
      <dgm:spPr/>
      <dgm:t>
        <a:bodyPr/>
        <a:lstStyle/>
        <a:p>
          <a:endParaRPr lang="en-US"/>
        </a:p>
      </dgm:t>
    </dgm:pt>
    <dgm:pt modelId="{61B6D274-3A07-47D7-B45C-DEAC0BE9981B}">
      <dgm:prSet phldrT="[Text]" custT="1"/>
      <dgm:spPr/>
      <dgm:t>
        <a:bodyPr/>
        <a:lstStyle/>
        <a:p>
          <a:r>
            <a:rPr lang="en-US" sz="1200" b="1">
              <a:solidFill>
                <a:schemeClr val="tx1"/>
              </a:solidFill>
              <a:latin typeface="Arial" pitchFamily="34" charset="0"/>
              <a:cs typeface="Arial" pitchFamily="34" charset="0"/>
            </a:rPr>
            <a:t>Strategic maniatinecers of cost and logistics</a:t>
          </a:r>
        </a:p>
      </dgm:t>
    </dgm:pt>
    <dgm:pt modelId="{D3064F2E-34A0-4F61-BAA6-8054ACE599A1}" type="parTrans" cxnId="{37D5E704-588A-4BF6-89D6-06407067EC9A}">
      <dgm:prSet/>
      <dgm:spPr/>
      <dgm:t>
        <a:bodyPr/>
        <a:lstStyle/>
        <a:p>
          <a:endParaRPr lang="en-US"/>
        </a:p>
      </dgm:t>
    </dgm:pt>
    <dgm:pt modelId="{7562CA08-730A-4C9F-A903-1AF1549EDF62}" type="sibTrans" cxnId="{37D5E704-588A-4BF6-89D6-06407067EC9A}">
      <dgm:prSet/>
      <dgm:spPr/>
      <dgm:t>
        <a:bodyPr/>
        <a:lstStyle/>
        <a:p>
          <a:endParaRPr lang="en-US"/>
        </a:p>
      </dgm:t>
    </dgm:pt>
    <dgm:pt modelId="{727DD133-C33F-41AB-A800-3932FBE59AD1}">
      <dgm:prSet phldrT="[Text]" custT="1"/>
      <dgm:spPr/>
      <dgm:t>
        <a:bodyPr/>
        <a:lstStyle/>
        <a:p>
          <a:r>
            <a:rPr lang="en-US" sz="1200" b="1">
              <a:solidFill>
                <a:schemeClr val="tx1"/>
              </a:solidFill>
              <a:latin typeface="Arial" pitchFamily="34" charset="0"/>
              <a:cs typeface="Arial" pitchFamily="34" charset="0"/>
            </a:rPr>
            <a:t>Skil development and trainning</a:t>
          </a:r>
        </a:p>
      </dgm:t>
    </dgm:pt>
    <dgm:pt modelId="{12250799-F2AD-4D9E-89FE-03B317AFE1FE}" type="parTrans" cxnId="{1BED6697-C507-4DE2-B477-EAB5C3B6175E}">
      <dgm:prSet/>
      <dgm:spPr/>
      <dgm:t>
        <a:bodyPr/>
        <a:lstStyle/>
        <a:p>
          <a:endParaRPr lang="en-US"/>
        </a:p>
      </dgm:t>
    </dgm:pt>
    <dgm:pt modelId="{6CDD01E0-C21D-4E7C-9437-4D20053EE0F1}" type="sibTrans" cxnId="{1BED6697-C507-4DE2-B477-EAB5C3B6175E}">
      <dgm:prSet/>
      <dgm:spPr/>
      <dgm:t>
        <a:bodyPr/>
        <a:lstStyle/>
        <a:p>
          <a:endParaRPr lang="en-US"/>
        </a:p>
      </dgm:t>
    </dgm:pt>
    <dgm:pt modelId="{7B85EBE5-E328-48EB-888F-0311CDDE68B2}" type="pres">
      <dgm:prSet presAssocID="{B59DCECF-8879-4D12-80D7-B534AEB96FCE}" presName="Name0" presStyleCnt="0">
        <dgm:presLayoutVars>
          <dgm:chMax val="1"/>
          <dgm:dir/>
          <dgm:animLvl val="ctr"/>
          <dgm:resizeHandles val="exact"/>
        </dgm:presLayoutVars>
      </dgm:prSet>
      <dgm:spPr/>
    </dgm:pt>
    <dgm:pt modelId="{B3502981-4460-458C-B512-E50D60F52D25}" type="pres">
      <dgm:prSet presAssocID="{C89FEDF7-822E-4CB8-8697-00E9613948D1}" presName="centerShape" presStyleLbl="node0" presStyleIdx="0" presStyleCnt="1" custScaleX="127149"/>
      <dgm:spPr/>
    </dgm:pt>
    <dgm:pt modelId="{49E556F4-738A-49AB-AE90-0FB30D3DA90E}" type="pres">
      <dgm:prSet presAssocID="{CC500869-90A4-4627-9487-78D812D3843A}" presName="node" presStyleLbl="node1" presStyleIdx="0" presStyleCnt="3" custScaleX="148008">
        <dgm:presLayoutVars>
          <dgm:bulletEnabled val="1"/>
        </dgm:presLayoutVars>
      </dgm:prSet>
      <dgm:spPr/>
    </dgm:pt>
    <dgm:pt modelId="{8E06E96D-63F4-4B6A-B4BD-81C485D8E00E}" type="pres">
      <dgm:prSet presAssocID="{CC500869-90A4-4627-9487-78D812D3843A}" presName="dummy" presStyleCnt="0"/>
      <dgm:spPr/>
    </dgm:pt>
    <dgm:pt modelId="{75D8BE0B-5C4A-4BCE-969D-984EA520F6FF}" type="pres">
      <dgm:prSet presAssocID="{FA25C481-2432-48C6-AFF5-F76B5BDFFD58}" presName="sibTrans" presStyleLbl="sibTrans2D1" presStyleIdx="0" presStyleCnt="3"/>
      <dgm:spPr/>
    </dgm:pt>
    <dgm:pt modelId="{D6D06174-D09D-4838-A912-1A569D670920}" type="pres">
      <dgm:prSet presAssocID="{61B6D274-3A07-47D7-B45C-DEAC0BE9981B}" presName="node" presStyleLbl="node1" presStyleIdx="1" presStyleCnt="3" custScaleX="188860">
        <dgm:presLayoutVars>
          <dgm:bulletEnabled val="1"/>
        </dgm:presLayoutVars>
      </dgm:prSet>
      <dgm:spPr/>
    </dgm:pt>
    <dgm:pt modelId="{222A9336-22F5-4088-86AD-F40E21187A96}" type="pres">
      <dgm:prSet presAssocID="{61B6D274-3A07-47D7-B45C-DEAC0BE9981B}" presName="dummy" presStyleCnt="0"/>
      <dgm:spPr/>
    </dgm:pt>
    <dgm:pt modelId="{52C0247C-A125-4635-925A-A5A7501A018A}" type="pres">
      <dgm:prSet presAssocID="{7562CA08-730A-4C9F-A903-1AF1549EDF62}" presName="sibTrans" presStyleLbl="sibTrans2D1" presStyleIdx="1" presStyleCnt="3"/>
      <dgm:spPr/>
    </dgm:pt>
    <dgm:pt modelId="{C8B83838-B913-4971-82FA-5D232F419C4E}" type="pres">
      <dgm:prSet presAssocID="{727DD133-C33F-41AB-A800-3932FBE59AD1}" presName="node" presStyleLbl="node1" presStyleIdx="2" presStyleCnt="3" custScaleX="197822">
        <dgm:presLayoutVars>
          <dgm:bulletEnabled val="1"/>
        </dgm:presLayoutVars>
      </dgm:prSet>
      <dgm:spPr/>
    </dgm:pt>
    <dgm:pt modelId="{01EEE6E9-59AF-497E-9592-B4FC0FC9BEB4}" type="pres">
      <dgm:prSet presAssocID="{727DD133-C33F-41AB-A800-3932FBE59AD1}" presName="dummy" presStyleCnt="0"/>
      <dgm:spPr/>
    </dgm:pt>
    <dgm:pt modelId="{2CA9731D-2C36-4C5F-943D-32E8EF4CC1E2}" type="pres">
      <dgm:prSet presAssocID="{6CDD01E0-C21D-4E7C-9437-4D20053EE0F1}" presName="sibTrans" presStyleLbl="sibTrans2D1" presStyleIdx="2" presStyleCnt="3"/>
      <dgm:spPr/>
    </dgm:pt>
  </dgm:ptLst>
  <dgm:cxnLst>
    <dgm:cxn modelId="{37D5E704-588A-4BF6-89D6-06407067EC9A}" srcId="{C89FEDF7-822E-4CB8-8697-00E9613948D1}" destId="{61B6D274-3A07-47D7-B45C-DEAC0BE9981B}" srcOrd="1" destOrd="0" parTransId="{D3064F2E-34A0-4F61-BAA6-8054ACE599A1}" sibTransId="{7562CA08-730A-4C9F-A903-1AF1549EDF62}"/>
    <dgm:cxn modelId="{95EAAB5F-DE36-477C-85B1-C0F9B673CAEA}" type="presOf" srcId="{CC500869-90A4-4627-9487-78D812D3843A}" destId="{49E556F4-738A-49AB-AE90-0FB30D3DA90E}" srcOrd="0" destOrd="0" presId="urn:microsoft.com/office/officeart/2005/8/layout/radial6"/>
    <dgm:cxn modelId="{95E84E45-4FB6-48B1-B2A1-B59D1E805B85}" srcId="{B59DCECF-8879-4D12-80D7-B534AEB96FCE}" destId="{C89FEDF7-822E-4CB8-8697-00E9613948D1}" srcOrd="0" destOrd="0" parTransId="{54278435-5AD7-4552-A14C-77191071F2D6}" sibTransId="{E1BCC81D-A989-4FC5-9504-119E46705903}"/>
    <dgm:cxn modelId="{5C40F96B-5391-4A66-A2B9-336223C30593}" type="presOf" srcId="{B59DCECF-8879-4D12-80D7-B534AEB96FCE}" destId="{7B85EBE5-E328-48EB-888F-0311CDDE68B2}" srcOrd="0" destOrd="0" presId="urn:microsoft.com/office/officeart/2005/8/layout/radial6"/>
    <dgm:cxn modelId="{6A8DD950-FF6B-4CE4-A9F4-756C6A089E5D}" type="presOf" srcId="{6CDD01E0-C21D-4E7C-9437-4D20053EE0F1}" destId="{2CA9731D-2C36-4C5F-943D-32E8EF4CC1E2}" srcOrd="0" destOrd="0" presId="urn:microsoft.com/office/officeart/2005/8/layout/radial6"/>
    <dgm:cxn modelId="{93E83986-4DA3-4FC2-8358-1045ACB8D7F9}" type="presOf" srcId="{61B6D274-3A07-47D7-B45C-DEAC0BE9981B}" destId="{D6D06174-D09D-4838-A912-1A569D670920}" srcOrd="0" destOrd="0" presId="urn:microsoft.com/office/officeart/2005/8/layout/radial6"/>
    <dgm:cxn modelId="{DEAA2A8C-093A-4901-8FA5-4DF656F48212}" type="presOf" srcId="{727DD133-C33F-41AB-A800-3932FBE59AD1}" destId="{C8B83838-B913-4971-82FA-5D232F419C4E}" srcOrd="0" destOrd="0" presId="urn:microsoft.com/office/officeart/2005/8/layout/radial6"/>
    <dgm:cxn modelId="{1BED6697-C507-4DE2-B477-EAB5C3B6175E}" srcId="{C89FEDF7-822E-4CB8-8697-00E9613948D1}" destId="{727DD133-C33F-41AB-A800-3932FBE59AD1}" srcOrd="2" destOrd="0" parTransId="{12250799-F2AD-4D9E-89FE-03B317AFE1FE}" sibTransId="{6CDD01E0-C21D-4E7C-9437-4D20053EE0F1}"/>
    <dgm:cxn modelId="{78DEF6AC-BE31-4D37-B085-18ED12584DB7}" type="presOf" srcId="{FA25C481-2432-48C6-AFF5-F76B5BDFFD58}" destId="{75D8BE0B-5C4A-4BCE-969D-984EA520F6FF}" srcOrd="0" destOrd="0" presId="urn:microsoft.com/office/officeart/2005/8/layout/radial6"/>
    <dgm:cxn modelId="{687F82CC-81BC-4DE2-B1D4-B14B1D795E9C}" type="presOf" srcId="{7562CA08-730A-4C9F-A903-1AF1549EDF62}" destId="{52C0247C-A125-4635-925A-A5A7501A018A}" srcOrd="0" destOrd="0" presId="urn:microsoft.com/office/officeart/2005/8/layout/radial6"/>
    <dgm:cxn modelId="{BA99AFCD-35D1-498D-84E7-A81C6540BF9D}" type="presOf" srcId="{C89FEDF7-822E-4CB8-8697-00E9613948D1}" destId="{B3502981-4460-458C-B512-E50D60F52D25}" srcOrd="0" destOrd="0" presId="urn:microsoft.com/office/officeart/2005/8/layout/radial6"/>
    <dgm:cxn modelId="{E144F8E8-F559-4B75-B4C7-C63C0D4CECD1}" srcId="{C89FEDF7-822E-4CB8-8697-00E9613948D1}" destId="{CC500869-90A4-4627-9487-78D812D3843A}" srcOrd="0" destOrd="0" parTransId="{0F94DC85-D411-4096-838C-1DF43F8B5C64}" sibTransId="{FA25C481-2432-48C6-AFF5-F76B5BDFFD58}"/>
    <dgm:cxn modelId="{79D34C80-1158-4654-A25F-016746B71336}" type="presParOf" srcId="{7B85EBE5-E328-48EB-888F-0311CDDE68B2}" destId="{B3502981-4460-458C-B512-E50D60F52D25}" srcOrd="0" destOrd="0" presId="urn:microsoft.com/office/officeart/2005/8/layout/radial6"/>
    <dgm:cxn modelId="{D708F4B0-C486-409B-828E-9054D3EEB570}" type="presParOf" srcId="{7B85EBE5-E328-48EB-888F-0311CDDE68B2}" destId="{49E556F4-738A-49AB-AE90-0FB30D3DA90E}" srcOrd="1" destOrd="0" presId="urn:microsoft.com/office/officeart/2005/8/layout/radial6"/>
    <dgm:cxn modelId="{473420CE-2897-4242-9799-8C387B04154C}" type="presParOf" srcId="{7B85EBE5-E328-48EB-888F-0311CDDE68B2}" destId="{8E06E96D-63F4-4B6A-B4BD-81C485D8E00E}" srcOrd="2" destOrd="0" presId="urn:microsoft.com/office/officeart/2005/8/layout/radial6"/>
    <dgm:cxn modelId="{E47B2360-B613-461D-BFC8-5EF01D7C8BAD}" type="presParOf" srcId="{7B85EBE5-E328-48EB-888F-0311CDDE68B2}" destId="{75D8BE0B-5C4A-4BCE-969D-984EA520F6FF}" srcOrd="3" destOrd="0" presId="urn:microsoft.com/office/officeart/2005/8/layout/radial6"/>
    <dgm:cxn modelId="{58596ADD-A807-4BCB-9C0C-3AB176C9EC27}" type="presParOf" srcId="{7B85EBE5-E328-48EB-888F-0311CDDE68B2}" destId="{D6D06174-D09D-4838-A912-1A569D670920}" srcOrd="4" destOrd="0" presId="urn:microsoft.com/office/officeart/2005/8/layout/radial6"/>
    <dgm:cxn modelId="{85B453E6-0A7B-4D46-9FF6-601E1027B0FD}" type="presParOf" srcId="{7B85EBE5-E328-48EB-888F-0311CDDE68B2}" destId="{222A9336-22F5-4088-86AD-F40E21187A96}" srcOrd="5" destOrd="0" presId="urn:microsoft.com/office/officeart/2005/8/layout/radial6"/>
    <dgm:cxn modelId="{8E5C8E4F-4BEE-47DF-B19E-E634FE5332AA}" type="presParOf" srcId="{7B85EBE5-E328-48EB-888F-0311CDDE68B2}" destId="{52C0247C-A125-4635-925A-A5A7501A018A}" srcOrd="6" destOrd="0" presId="urn:microsoft.com/office/officeart/2005/8/layout/radial6"/>
    <dgm:cxn modelId="{DF11F109-3945-4486-BCCA-6A8CC446BB7C}" type="presParOf" srcId="{7B85EBE5-E328-48EB-888F-0311CDDE68B2}" destId="{C8B83838-B913-4971-82FA-5D232F419C4E}" srcOrd="7" destOrd="0" presId="urn:microsoft.com/office/officeart/2005/8/layout/radial6"/>
    <dgm:cxn modelId="{05727320-699E-48B9-9424-B8651ABB9613}" type="presParOf" srcId="{7B85EBE5-E328-48EB-888F-0311CDDE68B2}" destId="{01EEE6E9-59AF-497E-9592-B4FC0FC9BEB4}" srcOrd="8" destOrd="0" presId="urn:microsoft.com/office/officeart/2005/8/layout/radial6"/>
    <dgm:cxn modelId="{311592E5-7F6D-4586-ABFD-A05EB485ED1A}" type="presParOf" srcId="{7B85EBE5-E328-48EB-888F-0311CDDE68B2}" destId="{2CA9731D-2C36-4C5F-943D-32E8EF4CC1E2}" srcOrd="9" destOrd="0" presId="urn:microsoft.com/office/officeart/2005/8/layout/radial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02E529-BCB8-4C2A-A234-A16FC0F6A7AC}">
      <dsp:nvSpPr>
        <dsp:cNvPr id="0" name=""/>
        <dsp:cNvSpPr/>
      </dsp:nvSpPr>
      <dsp:spPr>
        <a:xfrm>
          <a:off x="503" y="128672"/>
          <a:ext cx="1963484" cy="117809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itchFamily="34" charset="0"/>
              <a:cs typeface="Arial" pitchFamily="34" charset="0"/>
            </a:rPr>
            <a:t>Cost leadership</a:t>
          </a:r>
        </a:p>
      </dsp:txBody>
      <dsp:txXfrm>
        <a:off x="503" y="128672"/>
        <a:ext cx="1963484" cy="1178090"/>
      </dsp:txXfrm>
    </dsp:sp>
    <dsp:sp modelId="{9B10ABD6-B25E-4BE8-BDC0-A4886724BC60}">
      <dsp:nvSpPr>
        <dsp:cNvPr id="0" name=""/>
        <dsp:cNvSpPr/>
      </dsp:nvSpPr>
      <dsp:spPr>
        <a:xfrm>
          <a:off x="2160336" y="128672"/>
          <a:ext cx="1963484" cy="1178090"/>
        </a:xfrm>
        <a:prstGeom prst="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itchFamily="34" charset="0"/>
              <a:cs typeface="Arial" pitchFamily="34" charset="0"/>
            </a:rPr>
            <a:t>Differentiation</a:t>
          </a:r>
        </a:p>
      </dsp:txBody>
      <dsp:txXfrm>
        <a:off x="2160336" y="128672"/>
        <a:ext cx="1963484" cy="1178090"/>
      </dsp:txXfrm>
    </dsp:sp>
    <dsp:sp modelId="{2032B7C4-6CCE-44C1-8547-71A7E9206762}">
      <dsp:nvSpPr>
        <dsp:cNvPr id="0" name=""/>
        <dsp:cNvSpPr/>
      </dsp:nvSpPr>
      <dsp:spPr>
        <a:xfrm>
          <a:off x="1080420" y="1503111"/>
          <a:ext cx="1963484" cy="1178090"/>
        </a:xfrm>
        <a:prstGeom prst="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itchFamily="34" charset="0"/>
              <a:cs typeface="Arial" pitchFamily="34" charset="0"/>
            </a:rPr>
            <a:t>Focus strtaegies</a:t>
          </a:r>
        </a:p>
      </dsp:txBody>
      <dsp:txXfrm>
        <a:off x="1080420" y="1503111"/>
        <a:ext cx="1963484" cy="11780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5A4FF4-FF9F-47F9-A15D-1DE7FCA6A102}">
      <dsp:nvSpPr>
        <dsp:cNvPr id="0" name=""/>
        <dsp:cNvSpPr/>
      </dsp:nvSpPr>
      <dsp:spPr>
        <a:xfrm>
          <a:off x="2095798" y="669"/>
          <a:ext cx="1228278" cy="61413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itchFamily="34" charset="0"/>
              <a:cs typeface="Arial" pitchFamily="34" charset="0"/>
            </a:rPr>
            <a:t>Chalenges</a:t>
          </a:r>
        </a:p>
      </dsp:txBody>
      <dsp:txXfrm>
        <a:off x="2113786" y="18657"/>
        <a:ext cx="1192302" cy="578163"/>
      </dsp:txXfrm>
    </dsp:sp>
    <dsp:sp modelId="{921BE89C-C413-4C8D-A12A-5C36913017E0}">
      <dsp:nvSpPr>
        <dsp:cNvPr id="0" name=""/>
        <dsp:cNvSpPr/>
      </dsp:nvSpPr>
      <dsp:spPr>
        <a:xfrm>
          <a:off x="2218626" y="614808"/>
          <a:ext cx="122827" cy="460604"/>
        </a:xfrm>
        <a:custGeom>
          <a:avLst/>
          <a:gdLst/>
          <a:ahLst/>
          <a:cxnLst/>
          <a:rect l="0" t="0" r="0" b="0"/>
          <a:pathLst>
            <a:path>
              <a:moveTo>
                <a:pt x="0" y="0"/>
              </a:moveTo>
              <a:lnTo>
                <a:pt x="0" y="460604"/>
              </a:lnTo>
              <a:lnTo>
                <a:pt x="122827" y="46060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4AB37D-BFB4-46F6-B279-9CDA000655D7}">
      <dsp:nvSpPr>
        <dsp:cNvPr id="0" name=""/>
        <dsp:cNvSpPr/>
      </dsp:nvSpPr>
      <dsp:spPr>
        <a:xfrm>
          <a:off x="2341454" y="768343"/>
          <a:ext cx="982622" cy="6141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itchFamily="34" charset="0"/>
              <a:cs typeface="Arial" pitchFamily="34" charset="0"/>
            </a:rPr>
            <a:t>Project managment</a:t>
          </a:r>
        </a:p>
      </dsp:txBody>
      <dsp:txXfrm>
        <a:off x="2359442" y="786331"/>
        <a:ext cx="946646" cy="578163"/>
      </dsp:txXfrm>
    </dsp:sp>
    <dsp:sp modelId="{689DD4D3-5EEF-4650-B9BA-6A19CFE0B13D}">
      <dsp:nvSpPr>
        <dsp:cNvPr id="0" name=""/>
        <dsp:cNvSpPr/>
      </dsp:nvSpPr>
      <dsp:spPr>
        <a:xfrm>
          <a:off x="2218626" y="614808"/>
          <a:ext cx="122827" cy="1228278"/>
        </a:xfrm>
        <a:custGeom>
          <a:avLst/>
          <a:gdLst/>
          <a:ahLst/>
          <a:cxnLst/>
          <a:rect l="0" t="0" r="0" b="0"/>
          <a:pathLst>
            <a:path>
              <a:moveTo>
                <a:pt x="0" y="0"/>
              </a:moveTo>
              <a:lnTo>
                <a:pt x="0" y="1228278"/>
              </a:lnTo>
              <a:lnTo>
                <a:pt x="122827" y="12282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C472112-21F1-4748-A2EB-1E1D4B2E85B7}">
      <dsp:nvSpPr>
        <dsp:cNvPr id="0" name=""/>
        <dsp:cNvSpPr/>
      </dsp:nvSpPr>
      <dsp:spPr>
        <a:xfrm>
          <a:off x="2341454" y="1536017"/>
          <a:ext cx="982622" cy="6141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itchFamily="34" charset="0"/>
              <a:cs typeface="Arial" pitchFamily="34" charset="0"/>
            </a:rPr>
            <a:t>Data integrations </a:t>
          </a:r>
        </a:p>
      </dsp:txBody>
      <dsp:txXfrm>
        <a:off x="2359442" y="1554005"/>
        <a:ext cx="946646" cy="578163"/>
      </dsp:txXfrm>
    </dsp:sp>
    <dsp:sp modelId="{26E13670-B940-4DDF-9134-31AC4E3930F9}">
      <dsp:nvSpPr>
        <dsp:cNvPr id="0" name=""/>
        <dsp:cNvSpPr/>
      </dsp:nvSpPr>
      <dsp:spPr>
        <a:xfrm>
          <a:off x="2218626" y="614808"/>
          <a:ext cx="122827" cy="1995952"/>
        </a:xfrm>
        <a:custGeom>
          <a:avLst/>
          <a:gdLst/>
          <a:ahLst/>
          <a:cxnLst/>
          <a:rect l="0" t="0" r="0" b="0"/>
          <a:pathLst>
            <a:path>
              <a:moveTo>
                <a:pt x="0" y="0"/>
              </a:moveTo>
              <a:lnTo>
                <a:pt x="0" y="1995952"/>
              </a:lnTo>
              <a:lnTo>
                <a:pt x="122827" y="199595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EC0C3F-A212-48C6-950D-FA30E6F26E30}">
      <dsp:nvSpPr>
        <dsp:cNvPr id="0" name=""/>
        <dsp:cNvSpPr/>
      </dsp:nvSpPr>
      <dsp:spPr>
        <a:xfrm>
          <a:off x="2341454" y="2303691"/>
          <a:ext cx="1049146" cy="6141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itchFamily="34" charset="0"/>
              <a:cs typeface="Arial" pitchFamily="34" charset="0"/>
            </a:rPr>
            <a:t>Managing data </a:t>
          </a:r>
          <a:r>
            <a:rPr lang="en-GB" sz="1200" b="1" kern="1200">
              <a:solidFill>
                <a:schemeClr val="tx1"/>
              </a:solidFill>
              <a:latin typeface="Arial" pitchFamily="34" charset="0"/>
              <a:cs typeface="Arial" pitchFamily="34" charset="0"/>
            </a:rPr>
            <a:t>integrity and security</a:t>
          </a:r>
          <a:endParaRPr lang="en-US" sz="1200" b="1" kern="1200">
            <a:solidFill>
              <a:schemeClr val="tx1"/>
            </a:solidFill>
            <a:latin typeface="Arial" pitchFamily="34" charset="0"/>
            <a:cs typeface="Arial" pitchFamily="34" charset="0"/>
          </a:endParaRPr>
        </a:p>
      </dsp:txBody>
      <dsp:txXfrm>
        <a:off x="2359442" y="2321679"/>
        <a:ext cx="1013170" cy="578163"/>
      </dsp:txXfrm>
    </dsp:sp>
    <dsp:sp modelId="{60EFAE1F-C074-4006-8F1B-C86711B2E464}">
      <dsp:nvSpPr>
        <dsp:cNvPr id="0" name=""/>
        <dsp:cNvSpPr/>
      </dsp:nvSpPr>
      <dsp:spPr>
        <a:xfrm>
          <a:off x="2218626" y="614808"/>
          <a:ext cx="122827" cy="2763626"/>
        </a:xfrm>
        <a:custGeom>
          <a:avLst/>
          <a:gdLst/>
          <a:ahLst/>
          <a:cxnLst/>
          <a:rect l="0" t="0" r="0" b="0"/>
          <a:pathLst>
            <a:path>
              <a:moveTo>
                <a:pt x="0" y="0"/>
              </a:moveTo>
              <a:lnTo>
                <a:pt x="0" y="2763626"/>
              </a:lnTo>
              <a:lnTo>
                <a:pt x="122827" y="276362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501B0A-2B1E-4FCF-A6B0-C88B8456DD30}">
      <dsp:nvSpPr>
        <dsp:cNvPr id="0" name=""/>
        <dsp:cNvSpPr/>
      </dsp:nvSpPr>
      <dsp:spPr>
        <a:xfrm>
          <a:off x="2341454" y="3071366"/>
          <a:ext cx="982622" cy="6141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itchFamily="34" charset="0"/>
              <a:cs typeface="Arial" pitchFamily="34" charset="0"/>
            </a:rPr>
            <a:t>overrun of costs</a:t>
          </a:r>
        </a:p>
      </dsp:txBody>
      <dsp:txXfrm>
        <a:off x="2359442" y="3089354"/>
        <a:ext cx="946646" cy="57816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A9731D-2C36-4C5F-943D-32E8EF4CC1E2}">
      <dsp:nvSpPr>
        <dsp:cNvPr id="0" name=""/>
        <dsp:cNvSpPr/>
      </dsp:nvSpPr>
      <dsp:spPr>
        <a:xfrm>
          <a:off x="1445103" y="395494"/>
          <a:ext cx="2634257" cy="2634257"/>
        </a:xfrm>
        <a:prstGeom prst="blockArc">
          <a:avLst>
            <a:gd name="adj1" fmla="val 9000000"/>
            <a:gd name="adj2" fmla="val 16200000"/>
            <a:gd name="adj3" fmla="val 4644"/>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2C0247C-A125-4635-925A-A5A7501A018A}">
      <dsp:nvSpPr>
        <dsp:cNvPr id="0" name=""/>
        <dsp:cNvSpPr/>
      </dsp:nvSpPr>
      <dsp:spPr>
        <a:xfrm>
          <a:off x="1445103" y="395494"/>
          <a:ext cx="2634257" cy="2634257"/>
        </a:xfrm>
        <a:prstGeom prst="blockArc">
          <a:avLst>
            <a:gd name="adj1" fmla="val 1800000"/>
            <a:gd name="adj2" fmla="val 9000000"/>
            <a:gd name="adj3" fmla="val 4644"/>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5D8BE0B-5C4A-4BCE-969D-984EA520F6FF}">
      <dsp:nvSpPr>
        <dsp:cNvPr id="0" name=""/>
        <dsp:cNvSpPr/>
      </dsp:nvSpPr>
      <dsp:spPr>
        <a:xfrm>
          <a:off x="1445103" y="395494"/>
          <a:ext cx="2634257" cy="2634257"/>
        </a:xfrm>
        <a:prstGeom prst="blockArc">
          <a:avLst>
            <a:gd name="adj1" fmla="val 16200000"/>
            <a:gd name="adj2" fmla="val 1800000"/>
            <a:gd name="adj3" fmla="val 4644"/>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3502981-4460-458C-B512-E50D60F52D25}">
      <dsp:nvSpPr>
        <dsp:cNvPr id="0" name=""/>
        <dsp:cNvSpPr/>
      </dsp:nvSpPr>
      <dsp:spPr>
        <a:xfrm>
          <a:off x="1990727" y="1105851"/>
          <a:ext cx="1543009" cy="121354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chemeClr val="tx1"/>
              </a:solidFill>
              <a:latin typeface="Arial" pitchFamily="34" charset="0"/>
              <a:cs typeface="Arial" pitchFamily="34" charset="0"/>
            </a:rPr>
            <a:t>Overcomming strtategies</a:t>
          </a:r>
        </a:p>
      </dsp:txBody>
      <dsp:txXfrm>
        <a:off x="2216695" y="1283570"/>
        <a:ext cx="1091073" cy="858106"/>
      </dsp:txXfrm>
    </dsp:sp>
    <dsp:sp modelId="{49E556F4-738A-49AB-AE90-0FB30D3DA90E}">
      <dsp:nvSpPr>
        <dsp:cNvPr id="0" name=""/>
        <dsp:cNvSpPr/>
      </dsp:nvSpPr>
      <dsp:spPr>
        <a:xfrm>
          <a:off x="2133582" y="1335"/>
          <a:ext cx="1257300" cy="849481"/>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chemeClr val="tx1"/>
              </a:solidFill>
              <a:latin typeface="Arial" pitchFamily="34" charset="0"/>
              <a:cs typeface="Arial" pitchFamily="34" charset="0"/>
            </a:rPr>
            <a:t>Mangining End-to-End procurement</a:t>
          </a:r>
        </a:p>
      </dsp:txBody>
      <dsp:txXfrm>
        <a:off x="2317709" y="125739"/>
        <a:ext cx="889046" cy="600673"/>
      </dsp:txXfrm>
    </dsp:sp>
    <dsp:sp modelId="{D6D06174-D09D-4838-A912-1A569D670920}">
      <dsp:nvSpPr>
        <dsp:cNvPr id="0" name=""/>
        <dsp:cNvSpPr/>
      </dsp:nvSpPr>
      <dsp:spPr>
        <a:xfrm>
          <a:off x="3074250" y="1931156"/>
          <a:ext cx="1604330" cy="849481"/>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itchFamily="34" charset="0"/>
              <a:cs typeface="Arial" pitchFamily="34" charset="0"/>
            </a:rPr>
            <a:t>Strategic maniatinecers of cost and logistics</a:t>
          </a:r>
        </a:p>
      </dsp:txBody>
      <dsp:txXfrm>
        <a:off x="3309199" y="2055560"/>
        <a:ext cx="1134432" cy="600673"/>
      </dsp:txXfrm>
    </dsp:sp>
    <dsp:sp modelId="{C8B83838-B913-4971-82FA-5D232F419C4E}">
      <dsp:nvSpPr>
        <dsp:cNvPr id="0" name=""/>
        <dsp:cNvSpPr/>
      </dsp:nvSpPr>
      <dsp:spPr>
        <a:xfrm>
          <a:off x="807819" y="1931156"/>
          <a:ext cx="1680460" cy="849481"/>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itchFamily="34" charset="0"/>
              <a:cs typeface="Arial" pitchFamily="34" charset="0"/>
            </a:rPr>
            <a:t>Skil development and trainning</a:t>
          </a:r>
        </a:p>
      </dsp:txBody>
      <dsp:txXfrm>
        <a:off x="1053917" y="2055560"/>
        <a:ext cx="1188264" cy="60067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6CB81-393C-4A9C-A0ED-4A58A101C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23</Pages>
  <Words>5133</Words>
  <Characters>29262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Zamir Ahmed (1919946)</cp:lastModifiedBy>
  <cp:revision>5</cp:revision>
  <dcterms:created xsi:type="dcterms:W3CDTF">2021-11-13T09:35:00Z</dcterms:created>
  <dcterms:modified xsi:type="dcterms:W3CDTF">2021-11-16T12:39:00Z</dcterms:modified>
</cp:coreProperties>
</file>