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74CFF" w:rsidRPr="00B361CF" w:rsidRDefault="00274CFF" w:rsidP="00274CFF">
      <w:pPr>
        <w:jc w:val="center"/>
        <w:rPr>
          <w:b/>
          <w:bCs/>
          <w:sz w:val="32"/>
          <w:szCs w:val="36"/>
          <w:lang w:val="en-GB"/>
        </w:rPr>
      </w:pPr>
      <w:bookmarkStart w:id="0" w:name="_GoBack"/>
      <w:bookmarkEnd w:id="0"/>
    </w:p>
    <w:p w:rsidR="00274CFF" w:rsidRDefault="00274CFF" w:rsidP="00274CFF">
      <w:pPr>
        <w:jc w:val="center"/>
        <w:rPr>
          <w:b/>
          <w:bCs/>
          <w:sz w:val="32"/>
          <w:szCs w:val="36"/>
        </w:rPr>
      </w:pPr>
    </w:p>
    <w:p w:rsidR="00274CFF" w:rsidRDefault="00274CFF" w:rsidP="00274CFF">
      <w:pPr>
        <w:jc w:val="center"/>
        <w:rPr>
          <w:b/>
          <w:bCs/>
          <w:sz w:val="32"/>
          <w:szCs w:val="36"/>
        </w:rPr>
      </w:pPr>
    </w:p>
    <w:p w:rsidR="00C924AF" w:rsidRPr="002B31D8" w:rsidRDefault="004B74B0" w:rsidP="005A3AA1">
      <w:pPr>
        <w:ind w:left="720" w:firstLine="720"/>
        <w:rPr>
          <w:b/>
          <w:bCs/>
          <w:sz w:val="36"/>
          <w:szCs w:val="36"/>
        </w:rPr>
      </w:pPr>
      <w:r w:rsidRPr="002B31D8">
        <w:rPr>
          <w:b/>
          <w:bCs/>
          <w:sz w:val="36"/>
          <w:szCs w:val="36"/>
        </w:rPr>
        <w:t>Effective Team Working and C</w:t>
      </w:r>
      <w:r w:rsidR="00274CFF" w:rsidRPr="002B31D8">
        <w:rPr>
          <w:b/>
          <w:bCs/>
          <w:sz w:val="36"/>
          <w:szCs w:val="36"/>
        </w:rPr>
        <w:t>ommunication</w:t>
      </w:r>
    </w:p>
    <w:p w:rsidR="005A3AA1" w:rsidRPr="002B31D8" w:rsidRDefault="004B74B0" w:rsidP="004B74B0">
      <w:pPr>
        <w:ind w:left="2160" w:firstLine="720"/>
        <w:rPr>
          <w:b/>
          <w:bCs/>
          <w:sz w:val="36"/>
          <w:szCs w:val="36"/>
        </w:rPr>
      </w:pPr>
      <w:r w:rsidRPr="002B31D8">
        <w:rPr>
          <w:b/>
          <w:bCs/>
          <w:sz w:val="36"/>
          <w:szCs w:val="36"/>
        </w:rPr>
        <w:t xml:space="preserve"> ( </w:t>
      </w:r>
      <w:r w:rsidR="005A3AA1" w:rsidRPr="002B31D8">
        <w:rPr>
          <w:b/>
          <w:bCs/>
          <w:sz w:val="36"/>
          <w:szCs w:val="36"/>
        </w:rPr>
        <w:t>BMSW4002</w:t>
      </w:r>
      <w:r w:rsidRPr="002B31D8">
        <w:rPr>
          <w:b/>
          <w:bCs/>
          <w:sz w:val="36"/>
          <w:szCs w:val="36"/>
        </w:rPr>
        <w:t xml:space="preserve"> </w:t>
      </w:r>
      <w:r w:rsidR="00C12B74">
        <w:rPr>
          <w:b/>
          <w:bCs/>
          <w:sz w:val="36"/>
          <w:szCs w:val="36"/>
        </w:rPr>
        <w:t xml:space="preserve">– LON </w:t>
      </w:r>
      <w:r w:rsidRPr="002B31D8">
        <w:rPr>
          <w:b/>
          <w:bCs/>
          <w:sz w:val="36"/>
          <w:szCs w:val="36"/>
        </w:rPr>
        <w:t>)</w:t>
      </w:r>
    </w:p>
    <w:p w:rsidR="005A3AA1" w:rsidRDefault="005A3AA1" w:rsidP="005A3AA1">
      <w:pPr>
        <w:ind w:left="720" w:firstLine="720"/>
        <w:rPr>
          <w:b/>
          <w:bCs/>
          <w:sz w:val="32"/>
          <w:szCs w:val="36"/>
        </w:rPr>
      </w:pPr>
    </w:p>
    <w:p w:rsidR="005A3AA1" w:rsidRDefault="005A3AA1" w:rsidP="005A3AA1">
      <w:pPr>
        <w:ind w:left="720" w:firstLine="720"/>
        <w:rPr>
          <w:b/>
          <w:bCs/>
          <w:sz w:val="32"/>
          <w:szCs w:val="36"/>
        </w:rPr>
      </w:pPr>
    </w:p>
    <w:p w:rsidR="005A3AA1" w:rsidRDefault="005A3AA1" w:rsidP="005A3AA1">
      <w:pPr>
        <w:ind w:left="720" w:firstLine="720"/>
        <w:rPr>
          <w:b/>
          <w:bCs/>
          <w:sz w:val="32"/>
          <w:szCs w:val="36"/>
        </w:rPr>
      </w:pPr>
    </w:p>
    <w:p w:rsidR="004B74B0" w:rsidRDefault="004B74B0" w:rsidP="005A3AA1">
      <w:pPr>
        <w:ind w:left="2160" w:firstLine="720"/>
        <w:rPr>
          <w:b/>
          <w:bCs/>
          <w:sz w:val="32"/>
          <w:szCs w:val="36"/>
        </w:rPr>
      </w:pPr>
    </w:p>
    <w:p w:rsidR="004B74B0" w:rsidRDefault="004B74B0" w:rsidP="005A3AA1">
      <w:pPr>
        <w:ind w:left="2160" w:firstLine="720"/>
        <w:rPr>
          <w:b/>
          <w:bCs/>
          <w:sz w:val="32"/>
          <w:szCs w:val="36"/>
        </w:rPr>
      </w:pPr>
    </w:p>
    <w:p w:rsidR="005A3AA1" w:rsidRDefault="005A3AA1" w:rsidP="002B31D8">
      <w:pPr>
        <w:ind w:left="2880" w:firstLine="720"/>
        <w:rPr>
          <w:b/>
          <w:bCs/>
          <w:sz w:val="32"/>
          <w:szCs w:val="36"/>
        </w:rPr>
      </w:pPr>
      <w:r>
        <w:rPr>
          <w:b/>
          <w:bCs/>
          <w:sz w:val="32"/>
          <w:szCs w:val="36"/>
        </w:rPr>
        <w:t>Lecturer: Dr Gulnar Ali</w:t>
      </w:r>
    </w:p>
    <w:p w:rsidR="005A3AA1" w:rsidRDefault="005A3AA1" w:rsidP="002B31D8">
      <w:pPr>
        <w:ind w:left="2880" w:firstLine="720"/>
        <w:rPr>
          <w:b/>
          <w:bCs/>
          <w:sz w:val="32"/>
          <w:szCs w:val="36"/>
        </w:rPr>
      </w:pPr>
      <w:r>
        <w:rPr>
          <w:b/>
          <w:bCs/>
          <w:sz w:val="32"/>
          <w:szCs w:val="36"/>
        </w:rPr>
        <w:t>Student : Meliha Drenk (1922136)</w:t>
      </w:r>
    </w:p>
    <w:p w:rsidR="00274CFF" w:rsidRDefault="00274CFF">
      <w:pPr>
        <w:spacing w:line="276" w:lineRule="auto"/>
        <w:jc w:val="left"/>
        <w:rPr>
          <w:b/>
          <w:bCs/>
        </w:rPr>
      </w:pPr>
      <w:r>
        <w:rPr>
          <w:b/>
          <w:bCs/>
        </w:rPr>
        <w:br w:type="page"/>
      </w:r>
    </w:p>
    <w:p w:rsidR="006B1A30" w:rsidRDefault="00287BF0" w:rsidP="008733DB">
      <w:pPr>
        <w:jc w:val="center"/>
        <w:rPr>
          <w:b/>
          <w:bCs/>
        </w:rPr>
      </w:pPr>
      <w:r>
        <w:rPr>
          <w:b/>
          <w:bCs/>
        </w:rPr>
        <w:lastRenderedPageBreak/>
        <w:t>Executive summary</w:t>
      </w:r>
    </w:p>
    <w:p w:rsidR="008733DB" w:rsidRPr="008733DB" w:rsidRDefault="001B5D37" w:rsidP="008733DB">
      <w:r>
        <w:t xml:space="preserve">Skill of communication is very crucial potentiality of an individual as </w:t>
      </w:r>
      <w:r w:rsidR="00892937">
        <w:t xml:space="preserve">allows </w:t>
      </w:r>
      <w:r w:rsidR="00A95422">
        <w:t xml:space="preserve">individual to express their point of views and opinions </w:t>
      </w:r>
      <w:r w:rsidR="0097752F">
        <w:t xml:space="preserve">towards others. </w:t>
      </w:r>
      <w:r w:rsidR="00E23F2F">
        <w:t>For every field of life, having a strong skill of communication is very beneficial as it helps people to overcome or deal with different people or situation</w:t>
      </w:r>
      <w:r w:rsidR="009A5786">
        <w:t xml:space="preserve">s. </w:t>
      </w:r>
      <w:r w:rsidR="005C70C4">
        <w:t xml:space="preserve">There are several people, who find it difficult to </w:t>
      </w:r>
      <w:r w:rsidR="00B66117">
        <w:t xml:space="preserve">maintain an effective communication </w:t>
      </w:r>
      <w:r w:rsidR="00032296">
        <w:t xml:space="preserve">but it is a crucial interpersonal skill that individual requires in many aspects of their life. </w:t>
      </w:r>
    </w:p>
    <w:p w:rsidR="00893A68" w:rsidRDefault="00893A68">
      <w:pPr>
        <w:spacing w:line="276" w:lineRule="auto"/>
        <w:jc w:val="left"/>
        <w:rPr>
          <w:rFonts w:eastAsiaTheme="majorEastAsia" w:cstheme="majorBidi"/>
          <w:b/>
          <w:bCs/>
          <w:sz w:val="28"/>
          <w:szCs w:val="35"/>
        </w:rPr>
      </w:pPr>
      <w:r>
        <w:br w:type="page"/>
      </w:r>
    </w:p>
    <w:sdt>
      <w:sdtPr>
        <w:rPr>
          <w:rFonts w:ascii="Times New Roman" w:eastAsiaTheme="minorHAnsi" w:hAnsi="Times New Roman" w:cstheme="minorBidi"/>
          <w:b w:val="0"/>
          <w:bCs w:val="0"/>
          <w:color w:val="auto"/>
          <w:sz w:val="24"/>
          <w:lang w:val="en-IN" w:eastAsia="en-US" w:bidi="bn-IN"/>
        </w:rPr>
        <w:id w:val="2017728187"/>
        <w:docPartObj>
          <w:docPartGallery w:val="Table of Contents"/>
          <w:docPartUnique/>
        </w:docPartObj>
      </w:sdtPr>
      <w:sdtEndPr>
        <w:rPr>
          <w:noProof/>
        </w:rPr>
      </w:sdtEndPr>
      <w:sdtContent>
        <w:p w:rsidR="00E764D5" w:rsidRDefault="00E764D5">
          <w:pPr>
            <w:pStyle w:val="ab"/>
          </w:pPr>
          <w:r>
            <w:t>Table of Contents</w:t>
          </w:r>
        </w:p>
        <w:p w:rsidR="00137E1D" w:rsidRPr="00137E1D" w:rsidRDefault="00137E1D" w:rsidP="00137E1D">
          <w:pPr>
            <w:rPr>
              <w:lang w:val="en-US" w:eastAsia="ja-JP" w:bidi="ar-SA"/>
            </w:rPr>
          </w:pPr>
        </w:p>
        <w:p w:rsidR="00E764D5" w:rsidRDefault="00E764D5">
          <w:pPr>
            <w:pStyle w:val="11"/>
            <w:tabs>
              <w:tab w:val="right" w:leader="dot" w:pos="9016"/>
            </w:tabs>
            <w:rPr>
              <w:noProof/>
            </w:rPr>
          </w:pPr>
          <w:r>
            <w:fldChar w:fldCharType="begin"/>
          </w:r>
          <w:r>
            <w:instrText xml:space="preserve"> TOC \o "1-3" \h \z \u </w:instrText>
          </w:r>
          <w:r>
            <w:fldChar w:fldCharType="separate"/>
          </w:r>
          <w:hyperlink w:anchor="_Toc46929175" w:history="1">
            <w:r w:rsidRPr="008E1C20">
              <w:rPr>
                <w:rStyle w:val="ac"/>
                <w:noProof/>
              </w:rPr>
              <w:t>Introduction:</w:t>
            </w:r>
            <w:r>
              <w:rPr>
                <w:noProof/>
                <w:webHidden/>
              </w:rPr>
              <w:tab/>
            </w:r>
            <w:r>
              <w:rPr>
                <w:noProof/>
                <w:webHidden/>
              </w:rPr>
              <w:fldChar w:fldCharType="begin"/>
            </w:r>
            <w:r>
              <w:rPr>
                <w:noProof/>
                <w:webHidden/>
              </w:rPr>
              <w:instrText xml:space="preserve"> PAGEREF _Toc46929175 \h </w:instrText>
            </w:r>
            <w:r>
              <w:rPr>
                <w:noProof/>
                <w:webHidden/>
              </w:rPr>
            </w:r>
            <w:r>
              <w:rPr>
                <w:noProof/>
                <w:webHidden/>
              </w:rPr>
              <w:fldChar w:fldCharType="separate"/>
            </w:r>
            <w:r>
              <w:rPr>
                <w:noProof/>
                <w:webHidden/>
              </w:rPr>
              <w:t>3</w:t>
            </w:r>
            <w:r>
              <w:rPr>
                <w:noProof/>
                <w:webHidden/>
              </w:rPr>
              <w:fldChar w:fldCharType="end"/>
            </w:r>
          </w:hyperlink>
        </w:p>
        <w:p w:rsidR="00E764D5" w:rsidRDefault="00FB62C5" w:rsidP="00137E1D">
          <w:pPr>
            <w:pStyle w:val="21"/>
            <w:tabs>
              <w:tab w:val="right" w:leader="dot" w:pos="9016"/>
            </w:tabs>
            <w:ind w:left="0"/>
            <w:rPr>
              <w:noProof/>
            </w:rPr>
          </w:pPr>
          <w:hyperlink w:anchor="_Toc46929176" w:history="1">
            <w:r w:rsidR="00E764D5" w:rsidRPr="008E1C20">
              <w:rPr>
                <w:rStyle w:val="ac"/>
                <w:noProof/>
              </w:rPr>
              <w:t>Demonstrate understanding of the models of communication and communication skills and how these helped for understanding. Give examples of poor communication in workplace and suggest the process of improving communication.</w:t>
            </w:r>
            <w:r w:rsidR="00E764D5">
              <w:rPr>
                <w:noProof/>
                <w:webHidden/>
              </w:rPr>
              <w:tab/>
            </w:r>
            <w:r w:rsidR="00E764D5">
              <w:rPr>
                <w:noProof/>
                <w:webHidden/>
              </w:rPr>
              <w:fldChar w:fldCharType="begin"/>
            </w:r>
            <w:r w:rsidR="00E764D5">
              <w:rPr>
                <w:noProof/>
                <w:webHidden/>
              </w:rPr>
              <w:instrText xml:space="preserve"> PAGEREF _Toc46929176 \h </w:instrText>
            </w:r>
            <w:r w:rsidR="00E764D5">
              <w:rPr>
                <w:noProof/>
                <w:webHidden/>
              </w:rPr>
            </w:r>
            <w:r w:rsidR="00E764D5">
              <w:rPr>
                <w:noProof/>
                <w:webHidden/>
              </w:rPr>
              <w:fldChar w:fldCharType="separate"/>
            </w:r>
            <w:r w:rsidR="00E764D5">
              <w:rPr>
                <w:noProof/>
                <w:webHidden/>
              </w:rPr>
              <w:t>4</w:t>
            </w:r>
            <w:r w:rsidR="00E764D5">
              <w:rPr>
                <w:noProof/>
                <w:webHidden/>
              </w:rPr>
              <w:fldChar w:fldCharType="end"/>
            </w:r>
          </w:hyperlink>
        </w:p>
        <w:p w:rsidR="00E764D5" w:rsidRDefault="00FB62C5">
          <w:pPr>
            <w:pStyle w:val="11"/>
            <w:tabs>
              <w:tab w:val="right" w:leader="dot" w:pos="9016"/>
            </w:tabs>
            <w:rPr>
              <w:noProof/>
            </w:rPr>
          </w:pPr>
          <w:hyperlink w:anchor="_Toc46929177" w:history="1">
            <w:r w:rsidR="00E764D5" w:rsidRPr="008E1C20">
              <w:rPr>
                <w:rStyle w:val="ac"/>
                <w:noProof/>
              </w:rPr>
              <w:t>Conclusion:</w:t>
            </w:r>
            <w:r w:rsidR="00E764D5">
              <w:rPr>
                <w:noProof/>
                <w:webHidden/>
              </w:rPr>
              <w:tab/>
            </w:r>
            <w:r w:rsidR="00E764D5">
              <w:rPr>
                <w:noProof/>
                <w:webHidden/>
              </w:rPr>
              <w:fldChar w:fldCharType="begin"/>
            </w:r>
            <w:r w:rsidR="00E764D5">
              <w:rPr>
                <w:noProof/>
                <w:webHidden/>
              </w:rPr>
              <w:instrText xml:space="preserve"> PAGEREF _Toc46929177 \h </w:instrText>
            </w:r>
            <w:r w:rsidR="00E764D5">
              <w:rPr>
                <w:noProof/>
                <w:webHidden/>
              </w:rPr>
            </w:r>
            <w:r w:rsidR="00E764D5">
              <w:rPr>
                <w:noProof/>
                <w:webHidden/>
              </w:rPr>
              <w:fldChar w:fldCharType="separate"/>
            </w:r>
            <w:r w:rsidR="00E764D5">
              <w:rPr>
                <w:noProof/>
                <w:webHidden/>
              </w:rPr>
              <w:t>11</w:t>
            </w:r>
            <w:r w:rsidR="00E764D5">
              <w:rPr>
                <w:noProof/>
                <w:webHidden/>
              </w:rPr>
              <w:fldChar w:fldCharType="end"/>
            </w:r>
          </w:hyperlink>
        </w:p>
        <w:p w:rsidR="00E764D5" w:rsidRDefault="00FB62C5">
          <w:pPr>
            <w:pStyle w:val="11"/>
            <w:tabs>
              <w:tab w:val="right" w:leader="dot" w:pos="9016"/>
            </w:tabs>
            <w:rPr>
              <w:noProof/>
            </w:rPr>
          </w:pPr>
          <w:hyperlink w:anchor="_Toc46929178" w:history="1">
            <w:r w:rsidR="00137E1D">
              <w:rPr>
                <w:rStyle w:val="ac"/>
                <w:noProof/>
              </w:rPr>
              <w:t>Reference list</w:t>
            </w:r>
            <w:r w:rsidR="00E764D5" w:rsidRPr="008E1C20">
              <w:rPr>
                <w:rStyle w:val="ac"/>
                <w:noProof/>
              </w:rPr>
              <w:t>:</w:t>
            </w:r>
            <w:r w:rsidR="00E764D5">
              <w:rPr>
                <w:noProof/>
                <w:webHidden/>
              </w:rPr>
              <w:tab/>
            </w:r>
            <w:r w:rsidR="00C12B74">
              <w:rPr>
                <w:noProof/>
                <w:webHidden/>
              </w:rPr>
              <w:t>13</w:t>
            </w:r>
          </w:hyperlink>
        </w:p>
        <w:p w:rsidR="0045699F" w:rsidRPr="0045699F" w:rsidRDefault="0045699F" w:rsidP="0045699F">
          <w:r>
            <w:t>Class activities………………………………………………………………………………..16</w:t>
          </w:r>
        </w:p>
        <w:p w:rsidR="00E764D5" w:rsidRDefault="00E764D5">
          <w:r>
            <w:rPr>
              <w:b/>
              <w:bCs/>
              <w:noProof/>
            </w:rPr>
            <w:fldChar w:fldCharType="end"/>
          </w:r>
        </w:p>
      </w:sdtContent>
    </w:sdt>
    <w:p w:rsidR="00E764D5" w:rsidRDefault="00E764D5">
      <w:pPr>
        <w:spacing w:line="276" w:lineRule="auto"/>
        <w:jc w:val="left"/>
        <w:rPr>
          <w:rFonts w:eastAsiaTheme="majorEastAsia" w:cstheme="majorBidi"/>
          <w:b/>
          <w:bCs/>
          <w:sz w:val="28"/>
          <w:szCs w:val="35"/>
        </w:rPr>
      </w:pPr>
      <w:bookmarkStart w:id="1" w:name="_Toc46929175"/>
      <w:r>
        <w:br w:type="page"/>
      </w:r>
    </w:p>
    <w:p w:rsidR="00287BF0" w:rsidRDefault="00287BF0" w:rsidP="006B1A30">
      <w:pPr>
        <w:pStyle w:val="1"/>
      </w:pPr>
      <w:r>
        <w:lastRenderedPageBreak/>
        <w:t>Introduction:</w:t>
      </w:r>
      <w:bookmarkEnd w:id="1"/>
    </w:p>
    <w:p w:rsidR="002B31D8" w:rsidRPr="002B31D8" w:rsidRDefault="002B31D8" w:rsidP="002B31D8"/>
    <w:p w:rsidR="005A05ED" w:rsidRPr="00A90893" w:rsidRDefault="005A05ED" w:rsidP="005A05ED">
      <w:pPr>
        <w:rPr>
          <w:lang w:val="en-GB"/>
        </w:rPr>
      </w:pPr>
      <w:r>
        <w:t xml:space="preserve">Communication can be defined as a very simple act of transferring </w:t>
      </w:r>
      <w:r w:rsidR="0090111C">
        <w:t xml:space="preserve">information from one to another. </w:t>
      </w:r>
      <w:r w:rsidR="009E0CBA">
        <w:t xml:space="preserve">Communication can be found in different forms </w:t>
      </w:r>
      <w:r w:rsidR="008D11F7">
        <w:t>including vocal, visual, written and some others. Several time</w:t>
      </w:r>
      <w:r w:rsidR="00F814AE">
        <w:t>s</w:t>
      </w:r>
      <w:r w:rsidR="008D11F7">
        <w:t xml:space="preserve"> communication can be in the form of non-verbal too, where individual uses gestures, signs and other techniques for communicating with each other. </w:t>
      </w:r>
      <w:r w:rsidR="0007627A">
        <w:t xml:space="preserve">However, this report will include </w:t>
      </w:r>
      <w:r w:rsidR="00891D38">
        <w:t xml:space="preserve">different models of communication that helps to understand the process of communication. </w:t>
      </w:r>
      <w:r w:rsidR="00A90893">
        <w:t xml:space="preserve">Along with that, an example </w:t>
      </w:r>
      <w:r w:rsidR="00901567">
        <w:t xml:space="preserve">will also </w:t>
      </w:r>
      <w:r w:rsidR="00A90893">
        <w:t xml:space="preserve">be </w:t>
      </w:r>
      <w:r w:rsidR="00901567">
        <w:t xml:space="preserve">projected as poor communication along with identifying </w:t>
      </w:r>
      <w:r w:rsidR="00963911">
        <w:t xml:space="preserve">all the techniques of improving that communication. </w:t>
      </w:r>
    </w:p>
    <w:p w:rsidR="00C416FF" w:rsidRDefault="00C416FF">
      <w:pPr>
        <w:spacing w:line="276" w:lineRule="auto"/>
        <w:jc w:val="left"/>
        <w:rPr>
          <w:rFonts w:eastAsiaTheme="majorEastAsia" w:cstheme="majorBidi"/>
          <w:b/>
          <w:bCs/>
          <w:sz w:val="26"/>
          <w:szCs w:val="33"/>
        </w:rPr>
      </w:pPr>
      <w:r>
        <w:br w:type="page"/>
      </w:r>
    </w:p>
    <w:p w:rsidR="00C416FF" w:rsidRDefault="009162F8" w:rsidP="00C416FF">
      <w:pPr>
        <w:pStyle w:val="2"/>
      </w:pPr>
      <w:bookmarkStart w:id="2" w:name="_Toc46929176"/>
      <w:r>
        <w:lastRenderedPageBreak/>
        <w:t>Demonstrate understanding of the models of communication and communication skills and how these helped for understanding. Give examples of poor communication in workplace and suggest the process of improving communication.</w:t>
      </w:r>
      <w:bookmarkEnd w:id="2"/>
      <w:r>
        <w:t xml:space="preserve"> </w:t>
      </w:r>
    </w:p>
    <w:p w:rsidR="00C416FF" w:rsidRDefault="00C416FF" w:rsidP="00C416FF">
      <w:r>
        <w:t xml:space="preserve">To demonstrate understanding models of communication as well as skill of communication, different communication theories can be used. </w:t>
      </w:r>
      <w:r w:rsidR="00DF570E">
        <w:t>However, those communication theories are presented below:</w:t>
      </w:r>
    </w:p>
    <w:p w:rsidR="00DF570E" w:rsidRPr="000B0CC1" w:rsidRDefault="0075481F" w:rsidP="00C416FF">
      <w:pPr>
        <w:rPr>
          <w:b/>
          <w:bCs/>
        </w:rPr>
      </w:pPr>
      <w:r w:rsidRPr="000B0CC1">
        <w:rPr>
          <w:b/>
          <w:bCs/>
        </w:rPr>
        <w:t>Communication theories:</w:t>
      </w:r>
    </w:p>
    <w:p w:rsidR="0075481F" w:rsidRPr="00C12B74" w:rsidRDefault="007B77F1" w:rsidP="00C416FF">
      <w:pPr>
        <w:rPr>
          <w:b/>
          <w:u w:val="single"/>
        </w:rPr>
      </w:pPr>
      <w:r w:rsidRPr="00C12B74">
        <w:rPr>
          <w:b/>
          <w:u w:val="single"/>
        </w:rPr>
        <w:t>Berlo’s SMCR communication model:</w:t>
      </w:r>
    </w:p>
    <w:p w:rsidR="00B813E9" w:rsidRDefault="001B13CE" w:rsidP="00C416FF">
      <w:r>
        <w:t>The founder of this model was David Berlo, who invented this model in the year of 1960. In this model of SMCR, Berlo stated prime four element</w:t>
      </w:r>
      <w:r w:rsidR="002F020A">
        <w:t>s</w:t>
      </w:r>
      <w:r>
        <w:t xml:space="preserve"> of communication</w:t>
      </w:r>
      <w:r w:rsidR="000A361C">
        <w:t xml:space="preserve"> that make the communication process effective. In addition those four elements are </w:t>
      </w:r>
      <w:r w:rsidR="002804D2">
        <w:t>Source, Me</w:t>
      </w:r>
      <w:r w:rsidR="00E950BE">
        <w:t>ssage</w:t>
      </w:r>
      <w:r w:rsidR="002804D2">
        <w:t xml:space="preserve">, Channel and Receiver. </w:t>
      </w:r>
      <w:r w:rsidR="00B813E9">
        <w:t>However, these four elements are explained briefly in below:</w:t>
      </w:r>
    </w:p>
    <w:p w:rsidR="00E950BE" w:rsidRDefault="004E227B" w:rsidP="00C416FF">
      <w:r>
        <w:t xml:space="preserve">1. </w:t>
      </w:r>
      <w:r w:rsidR="00E950BE">
        <w:t>Source:</w:t>
      </w:r>
    </w:p>
    <w:p w:rsidR="004C71BD" w:rsidRDefault="00577A9E" w:rsidP="00C416FF">
      <w:r>
        <w:t xml:space="preserve">Source can be explained as the basis from where the message is created for sending it towards receiver. </w:t>
      </w:r>
      <w:r w:rsidR="00521617">
        <w:t xml:space="preserve">Under the source, as per this model, communication skills, attitude as well as knowledge play a significant role. </w:t>
      </w:r>
      <w:r w:rsidR="00CD0DA5">
        <w:t>In that perspective, communication skill mainly depends on the sender</w:t>
      </w:r>
      <w:r w:rsidR="00215E0E">
        <w:t xml:space="preserve">. Regarding this, it will be easier for the receiver to understand the actual meaning of the message if the sender will be successful to make a good communication and that requires high skill of communication. Along with that, </w:t>
      </w:r>
      <w:r w:rsidR="008B0417">
        <w:t xml:space="preserve">attitude of the sender allows to maintain the emotion of the sender properly. </w:t>
      </w:r>
      <w:r w:rsidR="00D340CA">
        <w:t xml:space="preserve">Apart from this, knowledge is also necessary as while the sender is sending the message, it is very important to have some knowledge </w:t>
      </w:r>
      <w:r w:rsidR="000B0C0F">
        <w:t>regarding the message</w:t>
      </w:r>
      <w:r w:rsidR="00B60254">
        <w:t xml:space="preserve">. </w:t>
      </w:r>
    </w:p>
    <w:p w:rsidR="00E950BE" w:rsidRDefault="00E950BE" w:rsidP="00C416FF">
      <w:r>
        <w:lastRenderedPageBreak/>
        <w:t>2. Message:</w:t>
      </w:r>
    </w:p>
    <w:p w:rsidR="004C71BD" w:rsidRDefault="000D10B8" w:rsidP="00C416FF">
      <w:r>
        <w:t xml:space="preserve">As per this model, message can be identified as very important element, which sender sent towards receiver. For accomplishing the entire process of communication, message carries the most significance. </w:t>
      </w:r>
      <w:r w:rsidR="008D01C1">
        <w:t xml:space="preserve">There are different forms that are used </w:t>
      </w:r>
      <w:r w:rsidR="000E6673">
        <w:t xml:space="preserve">as the form of message such as code, text, presentation audio and so on. </w:t>
      </w:r>
      <w:r w:rsidR="00E40855">
        <w:t xml:space="preserve">As per this model, </w:t>
      </w:r>
      <w:r w:rsidR="005C47D8">
        <w:t>different factors of message are</w:t>
      </w:r>
      <w:r w:rsidR="00C101F6">
        <w:t xml:space="preserve"> - </w:t>
      </w:r>
      <w:r w:rsidR="005C47D8">
        <w:t>element, content, code as well as structure</w:t>
      </w:r>
      <w:r w:rsidR="00A03AD7">
        <w:t xml:space="preserve"> </w:t>
      </w:r>
      <w:sdt>
        <w:sdtPr>
          <w:id w:val="244788316"/>
          <w:citation/>
        </w:sdtPr>
        <w:sdtEndPr/>
        <w:sdtContent>
          <w:r w:rsidR="00A03AD7">
            <w:fldChar w:fldCharType="begin"/>
          </w:r>
          <w:r w:rsidR="00A03AD7">
            <w:instrText xml:space="preserve">CITATION Junnd \l 16393 </w:instrText>
          </w:r>
          <w:r w:rsidR="00A03AD7">
            <w:fldChar w:fldCharType="separate"/>
          </w:r>
          <w:r w:rsidR="00997C0A">
            <w:rPr>
              <w:noProof/>
            </w:rPr>
            <w:t>(Juneja nd)</w:t>
          </w:r>
          <w:r w:rsidR="00A03AD7">
            <w:fldChar w:fldCharType="end"/>
          </w:r>
        </w:sdtContent>
      </w:sdt>
      <w:r w:rsidR="005C47D8">
        <w:t xml:space="preserve">. Elements include non-verbal staffs, whereas, structure is the process, through which message are arranged properly for making the receiver understand. </w:t>
      </w:r>
      <w:r w:rsidR="00C101F6">
        <w:t xml:space="preserve">Along with that, code is about the message format and content is the actual meaning that the message is carrying. </w:t>
      </w:r>
    </w:p>
    <w:p w:rsidR="007B77F1" w:rsidRDefault="00E950BE" w:rsidP="00C416FF">
      <w:r>
        <w:t>3. Channel:</w:t>
      </w:r>
    </w:p>
    <w:p w:rsidR="003F0581" w:rsidRDefault="00C517F6" w:rsidP="00C416FF">
      <w:r>
        <w:t xml:space="preserve">Channel can be described as the media, that a sender is using for </w:t>
      </w:r>
      <w:r w:rsidR="005B1176">
        <w:t xml:space="preserve">sending their message to receiver. Regarding this, it is the responsibility of the channel to decode and encode the message for receiver as well as sender. There are different forms of channel can be found now days that the sender is using </w:t>
      </w:r>
      <w:r w:rsidR="000134D6">
        <w:t xml:space="preserve">for sending message to receiver. These are internet, social media and so on. </w:t>
      </w:r>
      <w:r w:rsidR="006C52AB">
        <w:t>Hence it also can be said that, five basin human channels are playing the significant role as channel</w:t>
      </w:r>
      <w:r w:rsidR="00A75EFE">
        <w:t xml:space="preserve"> </w:t>
      </w:r>
      <w:sdt>
        <w:sdtPr>
          <w:id w:val="244788315"/>
          <w:citation/>
        </w:sdtPr>
        <w:sdtEndPr/>
        <w:sdtContent>
          <w:r w:rsidR="00A75EFE">
            <w:fldChar w:fldCharType="begin"/>
          </w:r>
          <w:r w:rsidR="00A75EFE">
            <w:instrText xml:space="preserve">CITATION comnd \l 16393 </w:instrText>
          </w:r>
          <w:r w:rsidR="00A75EFE">
            <w:fldChar w:fldCharType="separate"/>
          </w:r>
          <w:r w:rsidR="00997C0A">
            <w:rPr>
              <w:noProof/>
            </w:rPr>
            <w:t>(communicationtheory nd)</w:t>
          </w:r>
          <w:r w:rsidR="00A75EFE">
            <w:fldChar w:fldCharType="end"/>
          </w:r>
        </w:sdtContent>
      </w:sdt>
      <w:r w:rsidR="006C52AB">
        <w:t xml:space="preserve">. Regarding this, while the receiver read a book then they can be able to get a message, by hearing receiver will also be able to get message. </w:t>
      </w:r>
    </w:p>
    <w:p w:rsidR="00E950BE" w:rsidRDefault="00E950BE" w:rsidP="00C416FF">
      <w:r>
        <w:t>4. Receiver:</w:t>
      </w:r>
    </w:p>
    <w:p w:rsidR="003F0581" w:rsidRDefault="000F3B2D" w:rsidP="003F0581">
      <w:r>
        <w:t xml:space="preserve">The last element as per this theory of communication is receiver. </w:t>
      </w:r>
      <w:r w:rsidR="006934DA">
        <w:t xml:space="preserve">Receiver includes a person to whom the sender send message. Regarding this, it is crucial for both the sender and receiver to maintain equal knowledge, attitude as well as skill of communication </w:t>
      </w:r>
      <w:r w:rsidR="00D02674">
        <w:t>so that, the receiver does not face any kind of problems to understand the meaning of message</w:t>
      </w:r>
      <w:r w:rsidR="00FB6B20">
        <w:t xml:space="preserve">s. </w:t>
      </w:r>
    </w:p>
    <w:p w:rsidR="000426EF" w:rsidRDefault="00DA2389" w:rsidP="003F0581">
      <w:r>
        <w:lastRenderedPageBreak/>
        <w:t>As an example, it can be said, in workplace, there are different types of staffs could be found. In th</w:t>
      </w:r>
      <w:r w:rsidR="00F26E9E">
        <w:t>ese</w:t>
      </w:r>
      <w:r>
        <w:t xml:space="preserve"> types of situation use of Berlo’s communication model can be effective. </w:t>
      </w:r>
      <w:r w:rsidR="009416B5">
        <w:t xml:space="preserve">In this situation, use of this model, will help the sender </w:t>
      </w:r>
      <w:r w:rsidR="003054A0">
        <w:t xml:space="preserve">to identify and use effective channel of communication and proper form of messages. </w:t>
      </w:r>
      <w:r w:rsidR="009C3428">
        <w:t xml:space="preserve">This will make the receiver to understand the meaning of message easily. </w:t>
      </w:r>
      <w:r w:rsidR="00FB332E">
        <w:t xml:space="preserve">Therefore, through this way, use of this model can be beneficial for avoiding </w:t>
      </w:r>
      <w:r w:rsidR="0033746A">
        <w:t xml:space="preserve">conflicts and miscommunication in the workplace. </w:t>
      </w:r>
      <w:r w:rsidR="009657A6">
        <w:t>As the result, working environment will also get effected</w:t>
      </w:r>
      <w:r w:rsidR="00813D74">
        <w:t xml:space="preserve"> (</w:t>
      </w:r>
      <w:r w:rsidR="00813D74">
        <w:rPr>
          <w:shd w:val="clear" w:color="auto" w:fill="FFFFFF"/>
        </w:rPr>
        <w:t>Al-Fedaghi, 2015</w:t>
      </w:r>
      <w:r w:rsidR="00813D74">
        <w:t>)</w:t>
      </w:r>
      <w:r w:rsidR="009657A6">
        <w:t xml:space="preserve">. </w:t>
      </w:r>
    </w:p>
    <w:p w:rsidR="006A6B4B" w:rsidRDefault="006A6B4B" w:rsidP="003F0581">
      <w:r>
        <w:t xml:space="preserve">In our class activities good example for Berlo’s model is the </w:t>
      </w:r>
      <w:r w:rsidR="007C1425">
        <w:t>situation with the profes</w:t>
      </w:r>
      <w:r>
        <w:t xml:space="preserve">sor and </w:t>
      </w:r>
      <w:r w:rsidR="007C1425">
        <w:t>the village people. ( Attached screenshot</w:t>
      </w:r>
      <w:r w:rsidR="00A90893">
        <w:t>s</w:t>
      </w:r>
      <w:r w:rsidR="007C1425">
        <w:t xml:space="preserve"> ).</w:t>
      </w:r>
    </w:p>
    <w:p w:rsidR="0039460D" w:rsidRDefault="0039460D" w:rsidP="003F0581">
      <w:pPr>
        <w:rPr>
          <w:b/>
          <w:u w:val="single"/>
        </w:rPr>
      </w:pPr>
    </w:p>
    <w:p w:rsidR="00C2354C" w:rsidRDefault="00C2354C" w:rsidP="003F0581">
      <w:pPr>
        <w:rPr>
          <w:b/>
          <w:u w:val="single"/>
        </w:rPr>
      </w:pPr>
      <w:r>
        <w:rPr>
          <w:b/>
          <w:u w:val="single"/>
        </w:rPr>
        <w:t>SCHRAMM’S MODEL OF COMMUNICATION :</w:t>
      </w:r>
    </w:p>
    <w:p w:rsidR="00C2354C" w:rsidRDefault="00C2354C" w:rsidP="003F0581">
      <w:r>
        <w:t>According to Schramm’s model effective communication is a process to coding and decoding informati</w:t>
      </w:r>
      <w:r w:rsidR="001F21A9">
        <w:t xml:space="preserve">on between sender and receiver. A key for good communication is a balance between the sender and the receiver. </w:t>
      </w:r>
      <w:r>
        <w:t xml:space="preserve"> Nowadays with all the te</w:t>
      </w:r>
      <w:r w:rsidR="001F21A9">
        <w:t>c</w:t>
      </w:r>
      <w:r>
        <w:t xml:space="preserve">hnologies </w:t>
      </w:r>
      <w:r w:rsidR="001F21A9">
        <w:t xml:space="preserve">around us </w:t>
      </w:r>
      <w:r>
        <w:t xml:space="preserve">we are mode divided </w:t>
      </w:r>
      <w:r w:rsidR="001F21A9">
        <w:t>than ever in history. It is more typical for the people to send messages than to talk face to face. The interpersonal communication is replaced by the technologies.</w:t>
      </w:r>
    </w:p>
    <w:p w:rsidR="00F02B35" w:rsidRDefault="00F02B35" w:rsidP="003F0581">
      <w:r>
        <w:t xml:space="preserve">We have to remember that each person knows something that we don’t know. Good communication is to learn how to listen and understand, not only to reply. As the people said: ‘A good conversation is like miniskirt; short enough to retain interest, but long enough to cover the subject’.  </w:t>
      </w:r>
      <w:r w:rsidR="0039460D">
        <w:t xml:space="preserve"> (Headlee,2016).</w:t>
      </w:r>
    </w:p>
    <w:p w:rsidR="0039460D" w:rsidRDefault="0039460D" w:rsidP="003F0581">
      <w:r>
        <w:t xml:space="preserve">Examples for Schramm’s model of communication from class activities: </w:t>
      </w:r>
    </w:p>
    <w:p w:rsidR="0039460D" w:rsidRDefault="0039460D" w:rsidP="003F0581">
      <w:r>
        <w:t xml:space="preserve">(Attached screenshots). </w:t>
      </w:r>
    </w:p>
    <w:p w:rsidR="0039460D" w:rsidRDefault="0039460D" w:rsidP="003F0581"/>
    <w:p w:rsidR="003A31EF" w:rsidRPr="00C12B74" w:rsidRDefault="004B74B0" w:rsidP="003F0581">
      <w:pPr>
        <w:rPr>
          <w:b/>
          <w:u w:val="single"/>
        </w:rPr>
      </w:pPr>
      <w:r w:rsidRPr="00C12B74">
        <w:rPr>
          <w:b/>
          <w:u w:val="single"/>
        </w:rPr>
        <w:t>Shannon and W</w:t>
      </w:r>
      <w:r w:rsidR="00D661FC" w:rsidRPr="00C12B74">
        <w:rPr>
          <w:b/>
          <w:u w:val="single"/>
        </w:rPr>
        <w:t>eaver Model of communication:</w:t>
      </w:r>
    </w:p>
    <w:p w:rsidR="00D661FC" w:rsidRDefault="00625D3C" w:rsidP="003F0581">
      <w:r>
        <w:t>Along with the model of Berlo’s com</w:t>
      </w:r>
      <w:r w:rsidR="007C1425">
        <w:t>munication, use of Shannon and W</w:t>
      </w:r>
      <w:r>
        <w:t xml:space="preserve">eaver model of communication is also beneficial for individual to develop their skill of communication. </w:t>
      </w:r>
      <w:r w:rsidR="00A469DE">
        <w:t xml:space="preserve">Both the Shannon and Weaver are the inventors of this model of communication and it was invented in the year of 1948 </w:t>
      </w:r>
      <w:sdt>
        <w:sdtPr>
          <w:id w:val="244788317"/>
          <w:citation/>
        </w:sdtPr>
        <w:sdtEndPr/>
        <w:sdtContent>
          <w:r w:rsidR="00A469DE">
            <w:fldChar w:fldCharType="begin"/>
          </w:r>
          <w:r w:rsidR="00A469DE">
            <w:instrText xml:space="preserve">CITATION comnd1 \l 16393 </w:instrText>
          </w:r>
          <w:r w:rsidR="00A469DE">
            <w:fldChar w:fldCharType="separate"/>
          </w:r>
          <w:r w:rsidR="00A469DE">
            <w:rPr>
              <w:noProof/>
            </w:rPr>
            <w:t>(communication nd)</w:t>
          </w:r>
          <w:r w:rsidR="00A469DE">
            <w:fldChar w:fldCharType="end"/>
          </w:r>
        </w:sdtContent>
      </w:sdt>
      <w:r w:rsidR="00A469DE">
        <w:t>.</w:t>
      </w:r>
      <w:r w:rsidR="00143F09">
        <w:t xml:space="preserve"> </w:t>
      </w:r>
      <w:r w:rsidR="009F5176">
        <w:t xml:space="preserve">However, this model of communication is also renowned as Mathematical theory of communication and as per this model for </w:t>
      </w:r>
      <w:r w:rsidR="00DB691E">
        <w:t xml:space="preserve">increasing the effectiveness of communication </w:t>
      </w:r>
      <w:r w:rsidR="00B5373D">
        <w:t>there are six major elements that need to be focused on</w:t>
      </w:r>
      <w:r w:rsidR="008D3660">
        <w:t>:</w:t>
      </w:r>
    </w:p>
    <w:p w:rsidR="008D3660" w:rsidRDefault="0078262E" w:rsidP="003F0581">
      <w:r>
        <w:t xml:space="preserve">1. </w:t>
      </w:r>
      <w:r w:rsidR="00B841A7">
        <w:t>Sender:</w:t>
      </w:r>
    </w:p>
    <w:p w:rsidR="0051433F" w:rsidRDefault="008A7727" w:rsidP="003F0581">
      <w:r>
        <w:t xml:space="preserve"> Sender can be defined as the person, who is responsible for sending the message or start the communication process. </w:t>
      </w:r>
    </w:p>
    <w:p w:rsidR="00B841A7" w:rsidRDefault="00B841A7" w:rsidP="003F0581">
      <w:r>
        <w:t>2. Encoder:</w:t>
      </w:r>
    </w:p>
    <w:p w:rsidR="00001463" w:rsidRDefault="00001463" w:rsidP="003F0581">
      <w:r>
        <w:t xml:space="preserve">Encoder is a machine or can be a person, who is responsible for converting the message in code through using the process of encoding. </w:t>
      </w:r>
    </w:p>
    <w:p w:rsidR="00B841A7" w:rsidRDefault="00B841A7" w:rsidP="003F0581">
      <w:r>
        <w:t>3. Channel:</w:t>
      </w:r>
    </w:p>
    <w:p w:rsidR="00001463" w:rsidRDefault="006F5335" w:rsidP="003F0581">
      <w:r>
        <w:t xml:space="preserve">Channel can be defined as the media that the sender uses for message sending purpose to the receiver </w:t>
      </w:r>
      <w:sdt>
        <w:sdtPr>
          <w:id w:val="244788318"/>
          <w:citation/>
        </w:sdtPr>
        <w:sdtEndPr/>
        <w:sdtContent>
          <w:r>
            <w:fldChar w:fldCharType="begin"/>
          </w:r>
          <w:r>
            <w:instrText xml:space="preserve">CITATION Drend \l 16393 </w:instrText>
          </w:r>
          <w:r>
            <w:fldChar w:fldCharType="separate"/>
          </w:r>
          <w:r>
            <w:rPr>
              <w:noProof/>
            </w:rPr>
            <w:t>(Drew nd)</w:t>
          </w:r>
          <w:r>
            <w:fldChar w:fldCharType="end"/>
          </w:r>
        </w:sdtContent>
      </w:sdt>
      <w:r>
        <w:t xml:space="preserve">. </w:t>
      </w:r>
    </w:p>
    <w:p w:rsidR="00B841A7" w:rsidRDefault="00B841A7" w:rsidP="003F0581">
      <w:r>
        <w:t>4. Noise:</w:t>
      </w:r>
    </w:p>
    <w:p w:rsidR="008E7D44" w:rsidRDefault="008E7D44" w:rsidP="003F0581">
      <w:r>
        <w:t xml:space="preserve">Noise includes any kind of disturbance that is taking place </w:t>
      </w:r>
      <w:r w:rsidR="00876737">
        <w:t xml:space="preserve">for conducting the communication process. </w:t>
      </w:r>
      <w:r w:rsidR="00A11F78">
        <w:t xml:space="preserve">There are mainly two types of noise can be found </w:t>
      </w:r>
      <w:r w:rsidR="00EE78DF">
        <w:t xml:space="preserve">and that is external and internal. </w:t>
      </w:r>
      <w:r w:rsidR="00D00B39">
        <w:t xml:space="preserve">Internal noise occurred due to the fault of sender at the time of message sending or the receiver at the time of message receiving. </w:t>
      </w:r>
      <w:r w:rsidR="007D5899">
        <w:t xml:space="preserve">On the other hand, both the sender and </w:t>
      </w:r>
      <w:r w:rsidR="00212FA5">
        <w:t>receiver are</w:t>
      </w:r>
      <w:r w:rsidR="007D5899">
        <w:t xml:space="preserve"> </w:t>
      </w:r>
      <w:r w:rsidR="007D5899">
        <w:lastRenderedPageBreak/>
        <w:t xml:space="preserve">not responsible for occurring external noise in the communication process. </w:t>
      </w:r>
      <w:r w:rsidR="00212FA5">
        <w:t>T</w:t>
      </w:r>
      <w:r w:rsidR="00B14917">
        <w:t xml:space="preserve">he prime reason of occurring external noise is </w:t>
      </w:r>
      <w:r w:rsidR="00212FA5">
        <w:t xml:space="preserve">because of poor network. Several times natural disaster can also be considered as one of the significant reason of external noise. </w:t>
      </w:r>
      <w:r w:rsidR="00171B41">
        <w:t>Hence the positive side of this external noise is that, a little bit initiatives of both the sender and receiver can be beneficial to control the external noise in the communication process</w:t>
      </w:r>
      <w:r w:rsidR="00152F88">
        <w:t xml:space="preserve"> </w:t>
      </w:r>
      <w:sdt>
        <w:sdtPr>
          <w:id w:val="244788319"/>
          <w:citation/>
        </w:sdtPr>
        <w:sdtEndPr/>
        <w:sdtContent>
          <w:r w:rsidR="00152F88">
            <w:fldChar w:fldCharType="begin"/>
          </w:r>
          <w:r w:rsidR="00152F88">
            <w:instrText xml:space="preserve">CITATION GAB13 \l 16393 </w:instrText>
          </w:r>
          <w:r w:rsidR="00152F88">
            <w:fldChar w:fldCharType="separate"/>
          </w:r>
          <w:r w:rsidR="00152F88">
            <w:rPr>
              <w:noProof/>
            </w:rPr>
            <w:t>(GABRIELLERICHARD 2013)</w:t>
          </w:r>
          <w:r w:rsidR="00152F88">
            <w:fldChar w:fldCharType="end"/>
          </w:r>
        </w:sdtContent>
      </w:sdt>
      <w:r w:rsidR="00171B41">
        <w:t xml:space="preserve">. </w:t>
      </w:r>
      <w:r w:rsidR="00212FA5">
        <w:t xml:space="preserve">  </w:t>
      </w:r>
    </w:p>
    <w:p w:rsidR="00B841A7" w:rsidRDefault="00B841A7" w:rsidP="003F0581">
      <w:r>
        <w:t>5. Decoder:</w:t>
      </w:r>
    </w:p>
    <w:p w:rsidR="00667813" w:rsidRDefault="00667813" w:rsidP="003F0581">
      <w:r>
        <w:t xml:space="preserve">Unlike, encoder, decoder can also be described as a machine or person, who is responsible for converting the encoded staffs in the actual message. This makes the receiver to recognize or realise the message. </w:t>
      </w:r>
    </w:p>
    <w:p w:rsidR="00B841A7" w:rsidRDefault="00B841A7" w:rsidP="003F0581">
      <w:r>
        <w:t>6. Receiver:</w:t>
      </w:r>
    </w:p>
    <w:p w:rsidR="00C7626E" w:rsidRDefault="00C7626E" w:rsidP="003F0581">
      <w:r>
        <w:t>Receiver is the prime element as per this theory of communication</w:t>
      </w:r>
      <w:r w:rsidR="00627F13">
        <w:t xml:space="preserve">, for whom the sender sends message. </w:t>
      </w:r>
    </w:p>
    <w:p w:rsidR="00B841A7" w:rsidRDefault="00B841A7" w:rsidP="003F0581">
      <w:r>
        <w:t>7. Feedback:</w:t>
      </w:r>
    </w:p>
    <w:p w:rsidR="00B13E81" w:rsidRDefault="00442652" w:rsidP="003F0581">
      <w:r>
        <w:t xml:space="preserve">Feedback is the additional </w:t>
      </w:r>
      <w:r w:rsidR="00653085">
        <w:t xml:space="preserve">element of this theory of communication. At the initial stage of this model, </w:t>
      </w:r>
      <w:r w:rsidR="00FD4371">
        <w:t xml:space="preserve">the importance of feedback was not understood. Hence, </w:t>
      </w:r>
      <w:r w:rsidR="00BE04D5">
        <w:t>after a certain time, the inventor identified the importance of feedback for making a process of communication effective.</w:t>
      </w:r>
      <w:r w:rsidR="0078320A">
        <w:t xml:space="preserve"> Feedback can be described </w:t>
      </w:r>
      <w:r w:rsidR="003D2C10">
        <w:t xml:space="preserve">as the response of the receiver to the sender based on the message. </w:t>
      </w:r>
      <w:r w:rsidR="004538B6">
        <w:t xml:space="preserve">At the time of providing feedback, the receiver plays the role of sender and the sender transformed into receiver. </w:t>
      </w:r>
      <w:r w:rsidR="00E31DB3">
        <w:t>This helps the actual sender to understand the success of the communication process</w:t>
      </w:r>
      <w:r w:rsidR="00A177B3">
        <w:t xml:space="preserve"> as well</w:t>
      </w:r>
      <w:r w:rsidR="009143A2">
        <w:t xml:space="preserve"> </w:t>
      </w:r>
      <w:sdt>
        <w:sdtPr>
          <w:id w:val="244788320"/>
          <w:citation/>
        </w:sdtPr>
        <w:sdtEndPr/>
        <w:sdtContent>
          <w:r w:rsidR="009143A2">
            <w:fldChar w:fldCharType="begin"/>
          </w:r>
          <w:r w:rsidR="009143A2">
            <w:instrText xml:space="preserve">CITATION bus181 \l 16393 </w:instrText>
          </w:r>
          <w:r w:rsidR="009143A2">
            <w:fldChar w:fldCharType="separate"/>
          </w:r>
          <w:r w:rsidR="009143A2">
            <w:rPr>
              <w:noProof/>
            </w:rPr>
            <w:t>(businesstopia 2018)</w:t>
          </w:r>
          <w:r w:rsidR="009143A2">
            <w:fldChar w:fldCharType="end"/>
          </w:r>
        </w:sdtContent>
      </w:sdt>
      <w:r w:rsidR="00A177B3">
        <w:t>.</w:t>
      </w:r>
    </w:p>
    <w:p w:rsidR="00627F13" w:rsidRDefault="00B13E81" w:rsidP="003F0581">
      <w:r>
        <w:t>As an example</w:t>
      </w:r>
      <w:r w:rsidR="00223D40">
        <w:t xml:space="preserve">, it can be said that, several times higher authorities or administrative department of an organisation uses this theory of communication for maintaining </w:t>
      </w:r>
      <w:r w:rsidR="00C73A54">
        <w:lastRenderedPageBreak/>
        <w:t xml:space="preserve">confidentiality in the workplace. </w:t>
      </w:r>
      <w:r w:rsidR="00582B26">
        <w:t xml:space="preserve">Using this process allows the administrative department of a company to </w:t>
      </w:r>
      <w:r w:rsidR="00067FB2">
        <w:t xml:space="preserve">play the role of a sender and they send their message encoded to the receiver so that the confidentiality of the message can be protected. </w:t>
      </w:r>
      <w:r w:rsidR="00F505E9">
        <w:t xml:space="preserve">However, </w:t>
      </w:r>
      <w:r w:rsidR="00AE4972">
        <w:t>the receiver decode</w:t>
      </w:r>
      <w:r w:rsidR="00851C26">
        <w:t>s</w:t>
      </w:r>
      <w:r w:rsidR="00AE4972">
        <w:t xml:space="preserve"> the message and provides feedback based on that. Through this way, the communication in the workplace among the sender and receiver becomes successful</w:t>
      </w:r>
      <w:r w:rsidR="00124F8F">
        <w:t xml:space="preserve"> with the use of this theory of communication. Apart from this, </w:t>
      </w:r>
      <w:r w:rsidR="00211B22">
        <w:t xml:space="preserve">to make the communication process effective, the use of this model is very </w:t>
      </w:r>
      <w:r w:rsidR="000416D1">
        <w:t>positively</w:t>
      </w:r>
      <w:r w:rsidR="00211B22">
        <w:t xml:space="preserve"> effective</w:t>
      </w:r>
      <w:r w:rsidR="00813D74">
        <w:t xml:space="preserve"> (</w:t>
      </w:r>
      <w:r w:rsidR="00813D74">
        <w:rPr>
          <w:shd w:val="clear" w:color="auto" w:fill="FFFFFF"/>
        </w:rPr>
        <w:t>Li, 2017</w:t>
      </w:r>
      <w:r w:rsidR="00813D74">
        <w:t>)</w:t>
      </w:r>
      <w:r w:rsidR="00211B22">
        <w:t xml:space="preserve">. </w:t>
      </w:r>
      <w:r w:rsidR="00223D40">
        <w:t xml:space="preserve"> </w:t>
      </w:r>
      <w:r w:rsidR="00A177B3">
        <w:t xml:space="preserve"> </w:t>
      </w:r>
      <w:r w:rsidR="000E4A6F">
        <w:t xml:space="preserve"> </w:t>
      </w:r>
    </w:p>
    <w:p w:rsidR="007C1425" w:rsidRDefault="007C1425" w:rsidP="003F0581">
      <w:r>
        <w:t>Example for this ineffective communication is our class activity about Pedro and Maria (Attached screenshots).</w:t>
      </w:r>
    </w:p>
    <w:p w:rsidR="00460EB5" w:rsidRDefault="002F48B8" w:rsidP="003F0581">
      <w:pPr>
        <w:rPr>
          <w:b/>
          <w:bCs/>
        </w:rPr>
      </w:pPr>
      <w:r>
        <w:rPr>
          <w:b/>
          <w:bCs/>
        </w:rPr>
        <w:t>Example of poor communication in the workplace:</w:t>
      </w:r>
    </w:p>
    <w:p w:rsidR="0023350B" w:rsidRDefault="0023350B" w:rsidP="003F0581">
      <w:r>
        <w:t>Example of poor c</w:t>
      </w:r>
      <w:r w:rsidR="004B74B0">
        <w:t>ommunication in the workplace are</w:t>
      </w:r>
      <w:r>
        <w:t xml:space="preserve"> workplace conflicts. </w:t>
      </w:r>
      <w:r w:rsidR="004C1604">
        <w:t xml:space="preserve">In that perspective, it can be said that, </w:t>
      </w:r>
      <w:r w:rsidR="009D4A15">
        <w:t xml:space="preserve">due to lack of communication in my workplace, </w:t>
      </w:r>
      <w:r w:rsidR="00FE3CCD">
        <w:t xml:space="preserve">I found that a confusion situation as well as miscommunication is taking place. As the result, workplace conflicts can occur </w:t>
      </w:r>
      <w:r w:rsidR="00124EFA">
        <w:t>among internal mem</w:t>
      </w:r>
      <w:r w:rsidR="00302389">
        <w:t xml:space="preserve">bers. </w:t>
      </w:r>
      <w:r w:rsidR="00C04E9B">
        <w:t xml:space="preserve">However, this situation can only be controlled with the help of an effective communication theory. </w:t>
      </w:r>
      <w:r w:rsidR="00287A37">
        <w:t>In</w:t>
      </w:r>
      <w:r w:rsidR="004B74B0">
        <w:t xml:space="preserve"> that case, the use of Shannon and W</w:t>
      </w:r>
      <w:r w:rsidR="00287A37">
        <w:t xml:space="preserve">eaver model will be effective. </w:t>
      </w:r>
    </w:p>
    <w:p w:rsidR="001A0DD6" w:rsidRPr="001A0DD6" w:rsidRDefault="001A0DD6" w:rsidP="003F0581">
      <w:pPr>
        <w:rPr>
          <w:b/>
          <w:bCs/>
        </w:rPr>
      </w:pPr>
      <w:r>
        <w:rPr>
          <w:b/>
          <w:bCs/>
        </w:rPr>
        <w:t xml:space="preserve">Use </w:t>
      </w:r>
      <w:r w:rsidR="004B74B0">
        <w:rPr>
          <w:b/>
          <w:bCs/>
        </w:rPr>
        <w:t>of Shannon-W</w:t>
      </w:r>
      <w:r>
        <w:rPr>
          <w:b/>
          <w:bCs/>
        </w:rPr>
        <w:t>eaver model:</w:t>
      </w:r>
    </w:p>
    <w:p w:rsidR="00F94728" w:rsidRDefault="00F94728" w:rsidP="003F0581">
      <w:r>
        <w:t xml:space="preserve">As per the use of this model, </w:t>
      </w:r>
      <w:r w:rsidR="0013340F">
        <w:t xml:space="preserve">the leader and the manager get understood that they have to play the role of sender while other members need to play the role of receiver. </w:t>
      </w:r>
      <w:r w:rsidR="00332CFE">
        <w:t xml:space="preserve">While the leader and manager of the company is playing the role of sender, </w:t>
      </w:r>
      <w:r w:rsidR="00A41104">
        <w:t>and then</w:t>
      </w:r>
      <w:r w:rsidR="00332CFE">
        <w:t xml:space="preserve"> being sender they have to choose a clear and transparent message for their receiver. In the case of this workplace, the prime reason of conflicts is that staffs are not fully aware about their </w:t>
      </w:r>
      <w:r w:rsidR="005F6FD6">
        <w:t xml:space="preserve">job roles and responsibilities. Therefore, being the sender, the leader and manager have to send message, </w:t>
      </w:r>
      <w:r w:rsidR="005F6FD6">
        <w:lastRenderedPageBreak/>
        <w:t xml:space="preserve">which includes </w:t>
      </w:r>
      <w:r w:rsidR="00F222AD">
        <w:t>transparent</w:t>
      </w:r>
      <w:r w:rsidR="005F6FD6">
        <w:t xml:space="preserve"> information</w:t>
      </w:r>
      <w:r w:rsidR="00F222AD">
        <w:t xml:space="preserve"> of the job role and responsibilities of other staffs. </w:t>
      </w:r>
      <w:r w:rsidR="00A41104">
        <w:t xml:space="preserve">Along with that, the sender also needs to be concern while choosing the media for sharing message. If the sender failed to choose proper media then the scope of facing noise in communication will be increased and the communication process will not be completed. Therefore, as this model provides information about noise, therefore, the leader and manager, being the sender will be concern so that noise in workplace can be eliminated. </w:t>
      </w:r>
      <w:r w:rsidR="002D33D4">
        <w:t>Apart from this, the receiver also needs to be aware about concern as because several time noise</w:t>
      </w:r>
      <w:r w:rsidR="009F73D0">
        <w:t>s</w:t>
      </w:r>
      <w:r w:rsidR="002D33D4">
        <w:t xml:space="preserve"> occur due to receiver. </w:t>
      </w:r>
      <w:r w:rsidR="00C20A3A">
        <w:t xml:space="preserve">Through this way, the receiver will be successful for </w:t>
      </w:r>
      <w:r w:rsidR="004439EF">
        <w:t xml:space="preserve">getting the proper message from the sender. That means the members of the workplace will be able to get aware about their roles and responsibilities and get information about that from their </w:t>
      </w:r>
      <w:r w:rsidR="001A0DD6">
        <w:t xml:space="preserve">leaders and managers. Besides that, </w:t>
      </w:r>
      <w:r w:rsidR="00DE4E71">
        <w:t xml:space="preserve">this model also establishes the concept of feedback. Feedback includes the reactions of receiver towards sender based on the </w:t>
      </w:r>
      <w:r w:rsidR="006F5A25">
        <w:t xml:space="preserve">message that sender sends for receiver. </w:t>
      </w:r>
      <w:r w:rsidR="00A37E89">
        <w:t xml:space="preserve">In this situation, based on the message of leader and manager, the staffs of the company can express their feedbacks. Based on </w:t>
      </w:r>
      <w:r w:rsidR="00812ABA">
        <w:t>those feedbacks</w:t>
      </w:r>
      <w:r w:rsidR="00A37E89">
        <w:t>, th</w:t>
      </w:r>
      <w:r w:rsidR="00812ABA">
        <w:t xml:space="preserve">e leader and manager will be able to know if they are satisfied or not with their job role and responsibilities. </w:t>
      </w:r>
      <w:r w:rsidR="008D1CCA">
        <w:t>Hence this will lead the manager of leader of the company to bring modification if required</w:t>
      </w:r>
      <w:r w:rsidR="00813D74">
        <w:t xml:space="preserve"> (</w:t>
      </w:r>
      <w:r w:rsidR="00813D74">
        <w:rPr>
          <w:shd w:val="clear" w:color="auto" w:fill="FFFFFF"/>
        </w:rPr>
        <w:t>Magnussen, and Boyle, 2019</w:t>
      </w:r>
      <w:r w:rsidR="00813D74">
        <w:t>)</w:t>
      </w:r>
      <w:r w:rsidR="008D1CCA">
        <w:t xml:space="preserve">. </w:t>
      </w:r>
    </w:p>
    <w:p w:rsidR="008D1CCA" w:rsidRPr="0023350B" w:rsidRDefault="008D1CCA" w:rsidP="003F0581">
      <w:r>
        <w:t xml:space="preserve">Based on that, it can be said that using this model will be beneficial for my company to maintain a free flow of communication in the workplace. </w:t>
      </w:r>
      <w:r w:rsidR="00DD251F">
        <w:t xml:space="preserve">As well as this model allows the leader and managers to understand their role as the sender and influence them to send the message to other staffs so that they can be aware about their job responsibilities. </w:t>
      </w:r>
      <w:r w:rsidR="00DD7623">
        <w:t>As well as</w:t>
      </w:r>
      <w:r w:rsidR="00A05B4C">
        <w:t>,</w:t>
      </w:r>
      <w:r w:rsidR="00DD7623">
        <w:t xml:space="preserve"> the concept of feedbacks </w:t>
      </w:r>
      <w:r w:rsidR="00A05B4C">
        <w:t xml:space="preserve">is </w:t>
      </w:r>
      <w:r w:rsidR="00DD7623">
        <w:t>also positively affective for maintaining the free flow of communication.</w:t>
      </w:r>
      <w:r w:rsidR="00A05B4C">
        <w:t xml:space="preserve"> </w:t>
      </w:r>
      <w:r w:rsidR="009D637B">
        <w:t xml:space="preserve">Maintaining free flow of communication can be beneficial for my workplace to </w:t>
      </w:r>
      <w:r w:rsidR="00111977">
        <w:t xml:space="preserve">avoid miscommunication, </w:t>
      </w:r>
      <w:r w:rsidR="009B6D77">
        <w:t xml:space="preserve">confusion and other staffs. </w:t>
      </w:r>
      <w:r w:rsidR="005E76F7">
        <w:t xml:space="preserve">Due to this, the scope of workplace conflicts will also get reduced. </w:t>
      </w:r>
      <w:r w:rsidR="00574B05">
        <w:t>Therefore, it can be said that, with t</w:t>
      </w:r>
      <w:r w:rsidR="00611149">
        <w:t xml:space="preserve">he application of Shannon </w:t>
      </w:r>
      <w:r w:rsidR="00611149">
        <w:lastRenderedPageBreak/>
        <w:t>weaver model will be beneficial for my workplace to reduce the effect of poor communication</w:t>
      </w:r>
      <w:r w:rsidR="00813D74">
        <w:t xml:space="preserve"> (</w:t>
      </w:r>
      <w:r w:rsidR="00813D74">
        <w:rPr>
          <w:shd w:val="clear" w:color="auto" w:fill="FFFFFF"/>
        </w:rPr>
        <w:t>Maras,  2018</w:t>
      </w:r>
      <w:r w:rsidR="00813D74">
        <w:t>)</w:t>
      </w:r>
      <w:r w:rsidR="00611149">
        <w:t xml:space="preserve">. </w:t>
      </w:r>
      <w:r w:rsidR="00DD7623">
        <w:t xml:space="preserve"> </w:t>
      </w:r>
    </w:p>
    <w:p w:rsidR="0023350B" w:rsidRDefault="0023350B" w:rsidP="006B1A30">
      <w:pPr>
        <w:pStyle w:val="1"/>
      </w:pPr>
    </w:p>
    <w:p w:rsidR="0023350B" w:rsidRDefault="0023350B" w:rsidP="006B1A30">
      <w:pPr>
        <w:pStyle w:val="1"/>
      </w:pPr>
    </w:p>
    <w:p w:rsidR="00287BF0" w:rsidRPr="00A90893" w:rsidRDefault="0020372A" w:rsidP="00A90893">
      <w:pPr>
        <w:spacing w:line="276" w:lineRule="auto"/>
        <w:jc w:val="left"/>
        <w:rPr>
          <w:rFonts w:eastAsiaTheme="majorEastAsia" w:cstheme="majorBidi"/>
          <w:b/>
          <w:bCs/>
          <w:sz w:val="28"/>
          <w:u w:val="single"/>
        </w:rPr>
      </w:pPr>
      <w:r>
        <w:br w:type="page"/>
      </w:r>
      <w:bookmarkStart w:id="3" w:name="_Toc46929177"/>
      <w:r w:rsidR="00287BF0" w:rsidRPr="00A90893">
        <w:rPr>
          <w:b/>
          <w:sz w:val="28"/>
          <w:u w:val="single"/>
        </w:rPr>
        <w:lastRenderedPageBreak/>
        <w:t>Conclusion:</w:t>
      </w:r>
      <w:bookmarkEnd w:id="3"/>
    </w:p>
    <w:p w:rsidR="00337C3B" w:rsidRPr="005A05ED" w:rsidRDefault="00137E1D" w:rsidP="00337C3B">
      <w:r>
        <w:t>C</w:t>
      </w:r>
      <w:r w:rsidR="00337C3B">
        <w:t>ommunication can be considered as one of the most critical aspect</w:t>
      </w:r>
      <w:r>
        <w:t xml:space="preserve"> for bringing success in life</w:t>
      </w:r>
      <w:r w:rsidR="00337C3B">
        <w:t>. In that perspective, it can be said that to maintain a positive working environment</w:t>
      </w:r>
      <w:r w:rsidR="008E4C64">
        <w:t xml:space="preserve"> maintaining </w:t>
      </w:r>
      <w:r w:rsidR="00C924AF">
        <w:t xml:space="preserve">good communication is necessary as it can be very effective for motivating staffs in the workplace. </w:t>
      </w:r>
      <w:r w:rsidR="00AA4EA1">
        <w:t xml:space="preserve">In the case of this report, it included several theories of communication. Along with that, the importance of communication for conducting a team work was also projected in this report. </w:t>
      </w:r>
    </w:p>
    <w:p w:rsidR="0020372A" w:rsidRDefault="0020372A">
      <w:pPr>
        <w:spacing w:line="276" w:lineRule="auto"/>
        <w:jc w:val="left"/>
      </w:pPr>
      <w:r>
        <w:br w:type="page"/>
      </w:r>
    </w:p>
    <w:p w:rsidR="00137E1D" w:rsidRPr="00137E1D" w:rsidRDefault="00A90893" w:rsidP="002717D3">
      <w:pPr>
        <w:rPr>
          <w:b/>
          <w:shd w:val="clear" w:color="auto" w:fill="FFFFFF"/>
        </w:rPr>
      </w:pPr>
      <w:r>
        <w:rPr>
          <w:b/>
          <w:shd w:val="clear" w:color="auto" w:fill="FFFFFF"/>
        </w:rPr>
        <w:lastRenderedPageBreak/>
        <w:t>REFERENCE LIST</w:t>
      </w:r>
      <w:r w:rsidR="00137E1D">
        <w:rPr>
          <w:b/>
          <w:shd w:val="clear" w:color="auto" w:fill="FFFFFF"/>
        </w:rPr>
        <w:t>:</w:t>
      </w:r>
    </w:p>
    <w:p w:rsidR="002717D3" w:rsidRPr="00137E1D" w:rsidRDefault="002717D3" w:rsidP="00137E1D">
      <w:pPr>
        <w:pStyle w:val="a7"/>
        <w:numPr>
          <w:ilvl w:val="0"/>
          <w:numId w:val="1"/>
        </w:numPr>
        <w:rPr>
          <w:shd w:val="clear" w:color="auto" w:fill="FFFFFF"/>
        </w:rPr>
      </w:pPr>
      <w:r w:rsidRPr="00137E1D">
        <w:rPr>
          <w:shd w:val="clear" w:color="auto" w:fill="FFFFFF"/>
        </w:rPr>
        <w:t>Al-Fedaghi, S., 20</w:t>
      </w:r>
      <w:r w:rsidR="00660DB0" w:rsidRPr="00137E1D">
        <w:rPr>
          <w:shd w:val="clear" w:color="auto" w:fill="FFFFFF"/>
        </w:rPr>
        <w:t>15</w:t>
      </w:r>
      <w:r w:rsidRPr="00137E1D">
        <w:rPr>
          <w:shd w:val="clear" w:color="auto" w:fill="FFFFFF"/>
        </w:rPr>
        <w:t>. A conceptual foundation for the Shannon-Weaver model of communication. </w:t>
      </w:r>
      <w:r w:rsidRPr="00137E1D">
        <w:rPr>
          <w:i/>
          <w:iCs/>
          <w:shd w:val="clear" w:color="auto" w:fill="FFFFFF"/>
        </w:rPr>
        <w:t>International Journal of Soft Computing</w:t>
      </w:r>
      <w:r w:rsidRPr="00137E1D">
        <w:rPr>
          <w:shd w:val="clear" w:color="auto" w:fill="FFFFFF"/>
        </w:rPr>
        <w:t>, </w:t>
      </w:r>
      <w:r w:rsidRPr="00137E1D">
        <w:rPr>
          <w:i/>
          <w:iCs/>
          <w:shd w:val="clear" w:color="auto" w:fill="FFFFFF"/>
        </w:rPr>
        <w:t>7</w:t>
      </w:r>
      <w:r w:rsidRPr="00137E1D">
        <w:rPr>
          <w:shd w:val="clear" w:color="auto" w:fill="FFFFFF"/>
        </w:rPr>
        <w:t>(1), pp.12-19.</w:t>
      </w:r>
    </w:p>
    <w:p w:rsidR="002717D3" w:rsidRPr="00137E1D" w:rsidRDefault="00660DB0" w:rsidP="00137E1D">
      <w:pPr>
        <w:pStyle w:val="a7"/>
        <w:numPr>
          <w:ilvl w:val="0"/>
          <w:numId w:val="1"/>
        </w:numPr>
        <w:rPr>
          <w:shd w:val="clear" w:color="auto" w:fill="FFFFFF"/>
        </w:rPr>
      </w:pPr>
      <w:r w:rsidRPr="00137E1D">
        <w:rPr>
          <w:shd w:val="clear" w:color="auto" w:fill="FFFFFF"/>
        </w:rPr>
        <w:t>Li, H.L., 201</w:t>
      </w:r>
      <w:r w:rsidR="002717D3" w:rsidRPr="00137E1D">
        <w:rPr>
          <w:shd w:val="clear" w:color="auto" w:fill="FFFFFF"/>
        </w:rPr>
        <w:t>7, September. From Shannon-Weaver to Boisot: A review on the research of knowledge transfer model. In </w:t>
      </w:r>
      <w:r w:rsidR="002717D3" w:rsidRPr="00137E1D">
        <w:rPr>
          <w:i/>
          <w:iCs/>
          <w:shd w:val="clear" w:color="auto" w:fill="FFFFFF"/>
        </w:rPr>
        <w:t>2007 International Conference on Wireless Communications, Networking and Mobile Computing</w:t>
      </w:r>
      <w:r w:rsidR="002717D3" w:rsidRPr="00137E1D">
        <w:rPr>
          <w:shd w:val="clear" w:color="auto" w:fill="FFFFFF"/>
        </w:rPr>
        <w:t> (pp. 5439-5442). IEEE.</w:t>
      </w:r>
    </w:p>
    <w:p w:rsidR="002717D3" w:rsidRPr="00137E1D" w:rsidRDefault="002717D3" w:rsidP="00137E1D">
      <w:pPr>
        <w:pStyle w:val="a7"/>
        <w:numPr>
          <w:ilvl w:val="0"/>
          <w:numId w:val="1"/>
        </w:numPr>
        <w:rPr>
          <w:shd w:val="clear" w:color="auto" w:fill="FFFFFF"/>
        </w:rPr>
      </w:pPr>
      <w:r w:rsidRPr="00137E1D">
        <w:rPr>
          <w:shd w:val="clear" w:color="auto" w:fill="FFFFFF"/>
        </w:rPr>
        <w:t xml:space="preserve">Magnussen, S. and Boyle, T.J.B., </w:t>
      </w:r>
      <w:r w:rsidR="00660DB0" w:rsidRPr="00137E1D">
        <w:rPr>
          <w:shd w:val="clear" w:color="auto" w:fill="FFFFFF"/>
        </w:rPr>
        <w:t>2019</w:t>
      </w:r>
      <w:r w:rsidRPr="00137E1D">
        <w:rPr>
          <w:shd w:val="clear" w:color="auto" w:fill="FFFFFF"/>
        </w:rPr>
        <w:t>. Estimating sample size for inference about the Shannon-Weaver and the Simpson indices of species diversity. </w:t>
      </w:r>
      <w:r w:rsidRPr="00137E1D">
        <w:rPr>
          <w:i/>
          <w:iCs/>
          <w:shd w:val="clear" w:color="auto" w:fill="FFFFFF"/>
        </w:rPr>
        <w:t>Forest Ecology and Management</w:t>
      </w:r>
      <w:r w:rsidRPr="00137E1D">
        <w:rPr>
          <w:shd w:val="clear" w:color="auto" w:fill="FFFFFF"/>
        </w:rPr>
        <w:t>, </w:t>
      </w:r>
      <w:r w:rsidRPr="00137E1D">
        <w:rPr>
          <w:i/>
          <w:iCs/>
          <w:shd w:val="clear" w:color="auto" w:fill="FFFFFF"/>
        </w:rPr>
        <w:t>78</w:t>
      </w:r>
      <w:r w:rsidRPr="00137E1D">
        <w:rPr>
          <w:shd w:val="clear" w:color="auto" w:fill="FFFFFF"/>
        </w:rPr>
        <w:t>(1-3), pp.71-84.</w:t>
      </w:r>
    </w:p>
    <w:p w:rsidR="00397B2F" w:rsidRPr="0039460D" w:rsidRDefault="002717D3" w:rsidP="00137E1D">
      <w:pPr>
        <w:pStyle w:val="a7"/>
        <w:numPr>
          <w:ilvl w:val="0"/>
          <w:numId w:val="1"/>
        </w:numPr>
      </w:pPr>
      <w:r w:rsidRPr="00137E1D">
        <w:rPr>
          <w:shd w:val="clear" w:color="auto" w:fill="FFFFFF"/>
        </w:rPr>
        <w:t>Maras, S., 20</w:t>
      </w:r>
      <w:r w:rsidR="00660DB0" w:rsidRPr="00137E1D">
        <w:rPr>
          <w:shd w:val="clear" w:color="auto" w:fill="FFFFFF"/>
        </w:rPr>
        <w:t>18</w:t>
      </w:r>
      <w:r w:rsidRPr="00137E1D">
        <w:rPr>
          <w:shd w:val="clear" w:color="auto" w:fill="FFFFFF"/>
        </w:rPr>
        <w:t>. Beyond the transmission mod</w:t>
      </w:r>
      <w:r w:rsidR="00640B3C">
        <w:rPr>
          <w:shd w:val="clear" w:color="auto" w:fill="FFFFFF"/>
        </w:rPr>
        <w:t>el: Shannon, Weaver</w:t>
      </w:r>
      <w:r w:rsidRPr="00137E1D">
        <w:rPr>
          <w:shd w:val="clear" w:color="auto" w:fill="FFFFFF"/>
        </w:rPr>
        <w:t xml:space="preserve"> and the critique of sender/message/receiver. </w:t>
      </w:r>
      <w:r w:rsidRPr="00137E1D">
        <w:rPr>
          <w:i/>
          <w:iCs/>
          <w:shd w:val="clear" w:color="auto" w:fill="FFFFFF"/>
        </w:rPr>
        <w:t>Australian Journal of Communication</w:t>
      </w:r>
      <w:r w:rsidRPr="00137E1D">
        <w:rPr>
          <w:shd w:val="clear" w:color="auto" w:fill="FFFFFF"/>
        </w:rPr>
        <w:t>, </w:t>
      </w:r>
      <w:r w:rsidRPr="00137E1D">
        <w:rPr>
          <w:i/>
          <w:iCs/>
          <w:shd w:val="clear" w:color="auto" w:fill="FFFFFF"/>
        </w:rPr>
        <w:t>27</w:t>
      </w:r>
      <w:r w:rsidRPr="00137E1D">
        <w:rPr>
          <w:shd w:val="clear" w:color="auto" w:fill="FFFFFF"/>
        </w:rPr>
        <w:t>(3), p.123.</w:t>
      </w:r>
    </w:p>
    <w:p w:rsidR="0039460D" w:rsidRDefault="0039460D" w:rsidP="00137E1D">
      <w:pPr>
        <w:pStyle w:val="a7"/>
        <w:numPr>
          <w:ilvl w:val="0"/>
          <w:numId w:val="1"/>
        </w:numPr>
      </w:pPr>
      <w:r>
        <w:rPr>
          <w:shd w:val="clear" w:color="auto" w:fill="FFFFFF"/>
        </w:rPr>
        <w:t xml:space="preserve">Headlee, C. (2016) 10 ways to have a better conversation [video] Available at: </w:t>
      </w:r>
      <w:hyperlink r:id="rId8" w:history="1">
        <w:r>
          <w:rPr>
            <w:rStyle w:val="ac"/>
          </w:rPr>
          <w:t>https://www.youtube.com/watch?time_continue=637&amp;v=R1vskiVDwl4&amp;feature=emb_title</w:t>
        </w:r>
      </w:hyperlink>
      <w:r>
        <w:t xml:space="preserve"> , (Accessed: 18 August 2020).</w:t>
      </w:r>
    </w:p>
    <w:bookmarkStart w:id="4" w:name="_Toc46929179" w:displacedByCustomXml="next"/>
    <w:sdt>
      <w:sdtPr>
        <w:rPr>
          <w:rFonts w:eastAsiaTheme="minorHAnsi" w:cstheme="minorBidi"/>
          <w:b w:val="0"/>
          <w:bCs w:val="0"/>
          <w:sz w:val="24"/>
          <w:szCs w:val="28"/>
        </w:rPr>
        <w:id w:val="437417704"/>
        <w:docPartObj>
          <w:docPartGallery w:val="Bibliographies"/>
          <w:docPartUnique/>
        </w:docPartObj>
      </w:sdtPr>
      <w:sdtEndPr/>
      <w:sdtContent>
        <w:bookmarkEnd w:id="4" w:displacedByCustomXml="prev"/>
        <w:p w:rsidR="00813D74" w:rsidRDefault="00813D74" w:rsidP="00137E1D">
          <w:pPr>
            <w:pStyle w:val="1"/>
            <w:ind w:left="360"/>
          </w:pPr>
        </w:p>
        <w:p w:rsidR="00813D74" w:rsidRDefault="00813D74" w:rsidP="00137E1D">
          <w:pPr>
            <w:pStyle w:val="aa"/>
            <w:numPr>
              <w:ilvl w:val="0"/>
              <w:numId w:val="2"/>
            </w:numPr>
            <w:rPr>
              <w:noProof/>
            </w:rPr>
          </w:pPr>
          <w:r>
            <w:fldChar w:fldCharType="begin"/>
          </w:r>
          <w:r>
            <w:instrText xml:space="preserve"> BIBLIOGRAPHY </w:instrText>
          </w:r>
          <w:r>
            <w:fldChar w:fldCharType="separate"/>
          </w:r>
          <w:r>
            <w:rPr>
              <w:noProof/>
            </w:rPr>
            <w:t xml:space="preserve">businesstopia. </w:t>
          </w:r>
          <w:r>
            <w:rPr>
              <w:i/>
              <w:iCs/>
              <w:noProof/>
            </w:rPr>
            <w:t>Shannon and Weaver Model Of Communication.</w:t>
          </w:r>
          <w:r>
            <w:rPr>
              <w:noProof/>
            </w:rPr>
            <w:t xml:space="preserve"> 06 01 2018. https://www.businesstopia.net/communication/shannon-and-weaver-model-communication (accessed 07 29, 2020).</w:t>
          </w:r>
        </w:p>
        <w:p w:rsidR="00813D74" w:rsidRDefault="00813D74" w:rsidP="00137E1D">
          <w:pPr>
            <w:pStyle w:val="aa"/>
            <w:numPr>
              <w:ilvl w:val="0"/>
              <w:numId w:val="2"/>
            </w:numPr>
            <w:rPr>
              <w:noProof/>
            </w:rPr>
          </w:pPr>
          <w:r>
            <w:rPr>
              <w:noProof/>
            </w:rPr>
            <w:t xml:space="preserve">communication. </w:t>
          </w:r>
          <w:r>
            <w:rPr>
              <w:i/>
              <w:iCs/>
              <w:noProof/>
            </w:rPr>
            <w:t>Shannon and Weaver Model of Communication.</w:t>
          </w:r>
          <w:r>
            <w:rPr>
              <w:noProof/>
            </w:rPr>
            <w:t xml:space="preserve"> nd. https://www.communicationtheory.org/shannon-and-weaver-model-o</w:t>
          </w:r>
          <w:r w:rsidR="00640B3C">
            <w:rPr>
              <w:noProof/>
            </w:rPr>
            <w:t>f-communication/ (accessed 08 03</w:t>
          </w:r>
          <w:r>
            <w:rPr>
              <w:noProof/>
            </w:rPr>
            <w:t>, 2020).</w:t>
          </w:r>
        </w:p>
        <w:p w:rsidR="00813D74" w:rsidRDefault="00813D74" w:rsidP="00137E1D">
          <w:pPr>
            <w:pStyle w:val="aa"/>
            <w:numPr>
              <w:ilvl w:val="0"/>
              <w:numId w:val="2"/>
            </w:numPr>
            <w:rPr>
              <w:noProof/>
            </w:rPr>
          </w:pPr>
          <w:r>
            <w:rPr>
              <w:noProof/>
            </w:rPr>
            <w:lastRenderedPageBreak/>
            <w:t xml:space="preserve">communicationtheory. </w:t>
          </w:r>
          <w:r>
            <w:rPr>
              <w:i/>
              <w:iCs/>
              <w:noProof/>
            </w:rPr>
            <w:t>BERLO’S SMCR MODEL OF COMMUNICATION.</w:t>
          </w:r>
          <w:r>
            <w:rPr>
              <w:noProof/>
            </w:rPr>
            <w:t xml:space="preserve"> nd. https://www.communicationtheory.org/berlos-smcr-model-o</w:t>
          </w:r>
          <w:r w:rsidR="00640B3C">
            <w:rPr>
              <w:noProof/>
            </w:rPr>
            <w:t>f-communication/ (accessed 08 03</w:t>
          </w:r>
          <w:r>
            <w:rPr>
              <w:noProof/>
            </w:rPr>
            <w:t>, 2020).</w:t>
          </w:r>
        </w:p>
        <w:p w:rsidR="00813D74" w:rsidRDefault="00813D74" w:rsidP="00137E1D">
          <w:pPr>
            <w:pStyle w:val="aa"/>
            <w:numPr>
              <w:ilvl w:val="0"/>
              <w:numId w:val="2"/>
            </w:numPr>
            <w:rPr>
              <w:noProof/>
            </w:rPr>
          </w:pPr>
          <w:r>
            <w:rPr>
              <w:noProof/>
            </w:rPr>
            <w:t xml:space="preserve">Drew, Chris. </w:t>
          </w:r>
          <w:r>
            <w:rPr>
              <w:i/>
              <w:iCs/>
              <w:noProof/>
            </w:rPr>
            <w:t>Shannon-Weaver Model of Communication | 7 Key Concepts (2020).</w:t>
          </w:r>
          <w:r>
            <w:rPr>
              <w:noProof/>
            </w:rPr>
            <w:t xml:space="preserve"> nd. https://helpfulprofessor.com/shannon-weaver-model/ (accessed 07 29, 2020).</w:t>
          </w:r>
        </w:p>
        <w:p w:rsidR="00813D74" w:rsidRDefault="00813D74" w:rsidP="00137E1D">
          <w:pPr>
            <w:pStyle w:val="aa"/>
            <w:numPr>
              <w:ilvl w:val="0"/>
              <w:numId w:val="2"/>
            </w:numPr>
            <w:rPr>
              <w:noProof/>
            </w:rPr>
          </w:pPr>
          <w:r>
            <w:rPr>
              <w:noProof/>
            </w:rPr>
            <w:t xml:space="preserve">GABRIELLERICHARD. </w:t>
          </w:r>
          <w:r>
            <w:rPr>
              <w:i/>
              <w:iCs/>
              <w:noProof/>
            </w:rPr>
            <w:t>Shannon-Weaver Model of Communication.</w:t>
          </w:r>
          <w:r>
            <w:rPr>
              <w:noProof/>
            </w:rPr>
            <w:t xml:space="preserve"> 07 12 2013. https://communicationinlibraries.wordpress.com/2013/12/07/shannon-weaver-model-of-communication/ (accessed 07 29, 2020).</w:t>
          </w:r>
        </w:p>
        <w:p w:rsidR="00813D74" w:rsidRDefault="00813D74" w:rsidP="00137E1D">
          <w:pPr>
            <w:pStyle w:val="aa"/>
            <w:numPr>
              <w:ilvl w:val="0"/>
              <w:numId w:val="2"/>
            </w:numPr>
            <w:rPr>
              <w:noProof/>
            </w:rPr>
          </w:pPr>
          <w:r>
            <w:rPr>
              <w:noProof/>
            </w:rPr>
            <w:t xml:space="preserve">Juneja, Prachi. </w:t>
          </w:r>
          <w:r>
            <w:rPr>
              <w:i/>
              <w:iCs/>
              <w:noProof/>
            </w:rPr>
            <w:t>Berlo’s Model of Communication.</w:t>
          </w:r>
          <w:r>
            <w:rPr>
              <w:noProof/>
            </w:rPr>
            <w:t xml:space="preserve"> nd. https://www.managementstudyguide.com/berlo-model-of-communication.htm (accessed 07 29, 2020).</w:t>
          </w:r>
        </w:p>
        <w:p w:rsidR="00A90893" w:rsidRDefault="00813D74" w:rsidP="00813D74">
          <w:pPr>
            <w:rPr>
              <w:b/>
              <w:bCs/>
            </w:rPr>
          </w:pPr>
          <w:r>
            <w:rPr>
              <w:b/>
              <w:bCs/>
            </w:rPr>
            <w:fldChar w:fldCharType="end"/>
          </w:r>
        </w:p>
        <w:p w:rsidR="00A90893" w:rsidRDefault="00A90893">
          <w:pPr>
            <w:spacing w:line="276" w:lineRule="auto"/>
            <w:jc w:val="left"/>
            <w:rPr>
              <w:b/>
              <w:bCs/>
            </w:rPr>
          </w:pPr>
          <w:r>
            <w:rPr>
              <w:b/>
              <w:bCs/>
            </w:rPr>
            <w:br w:type="page"/>
          </w:r>
        </w:p>
        <w:p w:rsidR="00A90893" w:rsidRPr="0000746B" w:rsidRDefault="00A90893" w:rsidP="00A90893">
          <w:pPr>
            <w:rPr>
              <w:b/>
              <w:sz w:val="36"/>
              <w:szCs w:val="36"/>
              <w:u w:val="single"/>
            </w:rPr>
          </w:pPr>
          <w:r w:rsidRPr="0000746B">
            <w:rPr>
              <w:b/>
              <w:sz w:val="36"/>
              <w:szCs w:val="36"/>
              <w:u w:val="single"/>
            </w:rPr>
            <w:lastRenderedPageBreak/>
            <w:t xml:space="preserve">      CLASS ACTIVITIES:                             </w:t>
          </w:r>
        </w:p>
        <w:p w:rsidR="00A90893" w:rsidRDefault="00A90893" w:rsidP="00A90893">
          <w:pPr>
            <w:rPr>
              <w:b/>
              <w:sz w:val="36"/>
              <w:szCs w:val="36"/>
              <w:u w:val="single"/>
            </w:rPr>
          </w:pPr>
          <w:r>
            <w:rPr>
              <w:b/>
              <w:sz w:val="36"/>
              <w:szCs w:val="36"/>
            </w:rPr>
            <w:t xml:space="preserve">  </w:t>
          </w:r>
          <w:r w:rsidR="0000746B">
            <w:rPr>
              <w:b/>
              <w:sz w:val="36"/>
              <w:szCs w:val="36"/>
            </w:rPr>
            <w:t>1.</w:t>
          </w:r>
          <w:r>
            <w:rPr>
              <w:b/>
              <w:sz w:val="36"/>
              <w:szCs w:val="36"/>
            </w:rPr>
            <w:t xml:space="preserve"> </w:t>
          </w:r>
          <w:r w:rsidRPr="00206B87">
            <w:rPr>
              <w:b/>
              <w:sz w:val="36"/>
              <w:szCs w:val="36"/>
              <w:u w:val="single"/>
            </w:rPr>
            <w:t>MARIA and PEDRO</w:t>
          </w:r>
        </w:p>
        <w:p w:rsidR="00A90893" w:rsidRDefault="00A90893" w:rsidP="00A90893">
          <w:pPr>
            <w:rPr>
              <w:szCs w:val="24"/>
            </w:rPr>
          </w:pPr>
          <w:r w:rsidRPr="00206B87">
            <w:rPr>
              <w:szCs w:val="24"/>
            </w:rPr>
            <w:t>Pedro works on a building site and Maria is</w:t>
          </w:r>
          <w:r>
            <w:rPr>
              <w:szCs w:val="24"/>
            </w:rPr>
            <w:t xml:space="preserve"> his wife.</w:t>
          </w:r>
        </w:p>
        <w:p w:rsidR="00A90893" w:rsidRDefault="00A90893" w:rsidP="00A90893">
          <w:pPr>
            <w:rPr>
              <w:szCs w:val="24"/>
            </w:rPr>
          </w:pPr>
          <w:r>
            <w:rPr>
              <w:szCs w:val="24"/>
            </w:rPr>
            <w:t>One day Maria phoned Pedro.</w:t>
          </w:r>
        </w:p>
        <w:p w:rsidR="00A90893" w:rsidRDefault="00A90893" w:rsidP="00A90893">
          <w:pPr>
            <w:rPr>
              <w:szCs w:val="24"/>
            </w:rPr>
          </w:pPr>
          <w:r w:rsidRPr="2B4484B4">
            <w:rPr>
              <w:szCs w:val="24"/>
            </w:rPr>
            <w:t>‘Hello, Pedro, when you’re coming home, see if you can get me a chicken.’</w:t>
          </w:r>
        </w:p>
        <w:p w:rsidR="00A90893" w:rsidRDefault="00A90893" w:rsidP="00A90893">
          <w:pPr>
            <w:rPr>
              <w:szCs w:val="24"/>
            </w:rPr>
          </w:pPr>
          <w:r>
            <w:rPr>
              <w:szCs w:val="24"/>
            </w:rPr>
            <w:t>‘Okay,’ replied Pedro.</w:t>
          </w:r>
        </w:p>
        <w:p w:rsidR="00A90893" w:rsidRDefault="00A90893" w:rsidP="00A90893">
          <w:pPr>
            <w:rPr>
              <w:szCs w:val="24"/>
            </w:rPr>
          </w:pPr>
          <w:r>
            <w:rPr>
              <w:szCs w:val="24"/>
            </w:rPr>
            <w:t>When he got home, Pedro took off his boots and coat and went into the kitchen.</w:t>
          </w:r>
        </w:p>
        <w:p w:rsidR="00A90893" w:rsidRDefault="00A90893" w:rsidP="00A90893">
          <w:pPr>
            <w:rPr>
              <w:szCs w:val="24"/>
            </w:rPr>
          </w:pPr>
          <w:r>
            <w:rPr>
              <w:szCs w:val="24"/>
            </w:rPr>
            <w:t>‘Maria, where are you?’ He said.</w:t>
          </w:r>
        </w:p>
        <w:p w:rsidR="00A90893" w:rsidRDefault="00A90893" w:rsidP="00A90893">
          <w:pPr>
            <w:rPr>
              <w:szCs w:val="24"/>
            </w:rPr>
          </w:pPr>
          <w:r>
            <w:rPr>
              <w:szCs w:val="24"/>
            </w:rPr>
            <w:t>‘Here – in the sitting room,’ she said.</w:t>
          </w:r>
        </w:p>
        <w:p w:rsidR="00A90893" w:rsidRDefault="00A90893" w:rsidP="00A90893">
          <w:pPr>
            <w:rPr>
              <w:szCs w:val="24"/>
            </w:rPr>
          </w:pPr>
          <w:r>
            <w:rPr>
              <w:szCs w:val="24"/>
            </w:rPr>
            <w:t>When Pedro went into the sitting room, Maria said, ‘Where is the chicken?’</w:t>
          </w:r>
        </w:p>
        <w:p w:rsidR="00A90893" w:rsidRDefault="00A90893" w:rsidP="00A90893">
          <w:pPr>
            <w:rPr>
              <w:szCs w:val="24"/>
            </w:rPr>
          </w:pPr>
          <w:r>
            <w:rPr>
              <w:szCs w:val="24"/>
            </w:rPr>
            <w:t>‘What Chicken?’ Asked Pedro.</w:t>
          </w:r>
        </w:p>
        <w:p w:rsidR="00A90893" w:rsidRDefault="00A90893" w:rsidP="00A90893">
          <w:pPr>
            <w:rPr>
              <w:szCs w:val="24"/>
            </w:rPr>
          </w:pPr>
          <w:r>
            <w:rPr>
              <w:szCs w:val="24"/>
            </w:rPr>
            <w:t>The one I asked you to get on your way home.’</w:t>
          </w:r>
        </w:p>
        <w:p w:rsidR="00A90893" w:rsidRDefault="00A90893" w:rsidP="00A90893">
          <w:pPr>
            <w:rPr>
              <w:szCs w:val="24"/>
            </w:rPr>
          </w:pPr>
          <w:r>
            <w:rPr>
              <w:szCs w:val="24"/>
            </w:rPr>
            <w:t>Oh, no! I thought you said when I come home I will see you in the kitchen!</w:t>
          </w:r>
        </w:p>
        <w:p w:rsidR="00A90893" w:rsidRDefault="00A90893" w:rsidP="00A90893">
          <w:pPr>
            <w:rPr>
              <w:b/>
              <w:bCs/>
              <w:i/>
              <w:iCs/>
              <w:szCs w:val="24"/>
            </w:rPr>
          </w:pPr>
          <w:r w:rsidRPr="2B4484B4">
            <w:rPr>
              <w:b/>
              <w:bCs/>
              <w:i/>
              <w:iCs/>
              <w:szCs w:val="24"/>
            </w:rPr>
            <w:t>Q: Why do you think Pedro misunderstood Maria?</w:t>
          </w:r>
        </w:p>
        <w:p w:rsidR="00A90893" w:rsidRPr="00F73655" w:rsidRDefault="00A90893" w:rsidP="00A90893">
          <w:pPr>
            <w:rPr>
              <w:i/>
              <w:szCs w:val="24"/>
            </w:rPr>
          </w:pPr>
          <w:r>
            <w:rPr>
              <w:i/>
              <w:szCs w:val="24"/>
            </w:rPr>
            <w:t>This is example for ineffective communication. Pedro misunderstood Maria because maybe he is been busy with something else meanwhile her phone call, and didn’t pay attention to the conversation ( as usual happens between couples ) or because of some physical barrier like bad signal or background noises.</w:t>
          </w:r>
        </w:p>
        <w:p w:rsidR="00A90893" w:rsidRDefault="00A90893" w:rsidP="00A90893">
          <w:pPr>
            <w:rPr>
              <w:b/>
              <w:i/>
              <w:szCs w:val="24"/>
            </w:rPr>
          </w:pPr>
          <w:r w:rsidRPr="2B4484B4">
            <w:rPr>
              <w:b/>
              <w:bCs/>
              <w:i/>
              <w:iCs/>
              <w:szCs w:val="24"/>
            </w:rPr>
            <w:t>Q: Whose Model of Communication explains this confusion and why?</w:t>
          </w:r>
        </w:p>
        <w:p w:rsidR="00A90893" w:rsidRPr="0070157D" w:rsidRDefault="00A90893" w:rsidP="00A90893">
          <w:pPr>
            <w:rPr>
              <w:bCs/>
              <w:i/>
              <w:iCs/>
              <w:szCs w:val="24"/>
            </w:rPr>
          </w:pPr>
          <w:r w:rsidRPr="0070157D">
            <w:rPr>
              <w:bCs/>
              <w:i/>
              <w:iCs/>
              <w:szCs w:val="24"/>
            </w:rPr>
            <w:lastRenderedPageBreak/>
            <w:t xml:space="preserve">I think that this situation can be explained by Berlo Model. </w:t>
          </w:r>
        </w:p>
        <w:p w:rsidR="00A90893" w:rsidRPr="0070157D" w:rsidRDefault="00A90893" w:rsidP="00A90893">
          <w:pPr>
            <w:rPr>
              <w:bCs/>
              <w:i/>
              <w:iCs/>
              <w:szCs w:val="24"/>
            </w:rPr>
          </w:pPr>
          <w:r w:rsidRPr="0070157D">
            <w:rPr>
              <w:bCs/>
              <w:i/>
              <w:iCs/>
              <w:szCs w:val="24"/>
            </w:rPr>
            <w:t>We have Sender ( Maria )</w:t>
          </w:r>
          <w:r>
            <w:rPr>
              <w:bCs/>
              <w:i/>
              <w:iCs/>
              <w:szCs w:val="24"/>
            </w:rPr>
            <w:t xml:space="preserve"> ;</w:t>
          </w:r>
          <w:r w:rsidRPr="0070157D">
            <w:rPr>
              <w:bCs/>
              <w:i/>
              <w:iCs/>
              <w:szCs w:val="24"/>
            </w:rPr>
            <w:t>We have Message ( Maria’</w:t>
          </w:r>
          <w:r>
            <w:rPr>
              <w:bCs/>
              <w:i/>
              <w:iCs/>
              <w:szCs w:val="24"/>
            </w:rPr>
            <w:t>s order ) ;</w:t>
          </w:r>
          <w:r w:rsidRPr="0070157D">
            <w:rPr>
              <w:bCs/>
              <w:i/>
              <w:iCs/>
              <w:szCs w:val="24"/>
            </w:rPr>
            <w:t>We have Channel ( Hearing / phone call )</w:t>
          </w:r>
        </w:p>
        <w:p w:rsidR="00A90893" w:rsidRPr="0070157D" w:rsidRDefault="00A90893" w:rsidP="00A90893">
          <w:pPr>
            <w:rPr>
              <w:bCs/>
              <w:i/>
              <w:iCs/>
              <w:szCs w:val="24"/>
            </w:rPr>
          </w:pPr>
          <w:r w:rsidRPr="0070157D">
            <w:rPr>
              <w:bCs/>
              <w:i/>
              <w:iCs/>
              <w:szCs w:val="24"/>
            </w:rPr>
            <w:t>We have Receiver ( Perdo , who decode Maria’s message wrong )</w:t>
          </w:r>
        </w:p>
        <w:p w:rsidR="00A90893" w:rsidRDefault="00A90893" w:rsidP="00A90893">
          <w:pPr>
            <w:rPr>
              <w:b/>
              <w:bCs/>
              <w:i/>
              <w:iCs/>
              <w:szCs w:val="24"/>
            </w:rPr>
          </w:pPr>
          <w:r w:rsidRPr="2B4484B4">
            <w:rPr>
              <w:b/>
              <w:bCs/>
              <w:i/>
              <w:iCs/>
              <w:szCs w:val="24"/>
            </w:rPr>
            <w:t>Q: How could this have been prevented?</w:t>
          </w:r>
        </w:p>
        <w:p w:rsidR="00A90893" w:rsidRPr="00F73655" w:rsidRDefault="00A90893" w:rsidP="00A90893">
          <w:pPr>
            <w:rPr>
              <w:bCs/>
              <w:i/>
              <w:iCs/>
              <w:szCs w:val="24"/>
            </w:rPr>
          </w:pPr>
          <w:r w:rsidRPr="00F73655">
            <w:rPr>
              <w:bCs/>
              <w:i/>
              <w:iCs/>
              <w:szCs w:val="24"/>
            </w:rPr>
            <w:t>This can be prevented via text message and he will be able to see and read it</w:t>
          </w:r>
          <w:r>
            <w:rPr>
              <w:bCs/>
              <w:i/>
              <w:iCs/>
              <w:szCs w:val="24"/>
            </w:rPr>
            <w:t>.</w:t>
          </w:r>
        </w:p>
        <w:p w:rsidR="00A90893" w:rsidRDefault="00A90893" w:rsidP="00A90893">
          <w:pPr>
            <w:rPr>
              <w:b/>
              <w:i/>
              <w:szCs w:val="24"/>
            </w:rPr>
          </w:pPr>
          <w:r>
            <w:rPr>
              <w:b/>
              <w:i/>
              <w:szCs w:val="24"/>
            </w:rPr>
            <w:t>Q: Whose Model of Communication explains how it could have been avoided?</w:t>
          </w:r>
        </w:p>
        <w:p w:rsidR="00813D74" w:rsidRPr="0000746B" w:rsidRDefault="00A90893" w:rsidP="00813D74">
          <w:pPr>
            <w:rPr>
              <w:b/>
              <w:i/>
              <w:szCs w:val="24"/>
            </w:rPr>
          </w:pPr>
          <w:r w:rsidRPr="0095522B">
            <w:rPr>
              <w:i/>
              <w:szCs w:val="24"/>
            </w:rPr>
            <w:t>The misunderstanding can be avoid by Schramm’s Model of Communication, because the communication is not effective until the sender ( Maria ) receive feedback from the recipient  (Pedro</w:t>
          </w:r>
          <w:r>
            <w:rPr>
              <w:b/>
              <w:i/>
              <w:szCs w:val="24"/>
            </w:rPr>
            <w:t xml:space="preserve"> )</w:t>
          </w:r>
        </w:p>
      </w:sdtContent>
    </w:sdt>
    <w:p w:rsidR="00C05DFC" w:rsidRDefault="0000746B" w:rsidP="00813D74">
      <w:pPr>
        <w:spacing w:line="276" w:lineRule="auto"/>
        <w:jc w:val="left"/>
        <w:rPr>
          <w:b/>
          <w:sz w:val="36"/>
          <w:szCs w:val="36"/>
        </w:rPr>
      </w:pPr>
      <w:r w:rsidRPr="0000746B">
        <w:rPr>
          <w:b/>
          <w:sz w:val="36"/>
          <w:szCs w:val="36"/>
        </w:rPr>
        <w:t>2.</w:t>
      </w:r>
      <w:r w:rsidR="00C05DFC">
        <w:rPr>
          <w:b/>
          <w:noProof/>
          <w:sz w:val="36"/>
          <w:szCs w:val="36"/>
          <w:lang w:val="en-GB" w:eastAsia="en-GB" w:bidi="ar-SA"/>
        </w:rPr>
        <w:drawing>
          <wp:inline distT="0" distB="0" distL="0" distR="0" wp14:anchorId="5AA12133">
            <wp:extent cx="5980430" cy="4133215"/>
            <wp:effectExtent l="0" t="0" r="1270" b="635"/>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80430" cy="4133215"/>
                    </a:xfrm>
                    <a:prstGeom prst="rect">
                      <a:avLst/>
                    </a:prstGeom>
                    <a:noFill/>
                  </pic:spPr>
                </pic:pic>
              </a:graphicData>
            </a:graphic>
          </wp:inline>
        </w:drawing>
      </w:r>
    </w:p>
    <w:p w:rsidR="00C05DFC" w:rsidRDefault="00C05DFC" w:rsidP="00C05DFC">
      <w:pPr>
        <w:tabs>
          <w:tab w:val="left" w:pos="3315"/>
        </w:tabs>
        <w:spacing w:line="276" w:lineRule="auto"/>
        <w:jc w:val="left"/>
        <w:rPr>
          <w:b/>
          <w:sz w:val="36"/>
          <w:szCs w:val="36"/>
        </w:rPr>
      </w:pPr>
      <w:r>
        <w:rPr>
          <w:noProof/>
          <w:lang w:val="en-GB" w:eastAsia="en-GB" w:bidi="ar-SA"/>
        </w:rPr>
        <w:lastRenderedPageBreak/>
        <w:drawing>
          <wp:inline distT="0" distB="0" distL="0" distR="0" wp14:anchorId="2390C8F4" wp14:editId="0479FAD8">
            <wp:extent cx="6067425" cy="1319704"/>
            <wp:effectExtent l="0" t="0" r="0" b="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8108" t="38522" r="5755" b="35895"/>
                    <a:stretch/>
                  </pic:blipFill>
                  <pic:spPr bwMode="auto">
                    <a:xfrm>
                      <a:off x="0" y="0"/>
                      <a:ext cx="6089413" cy="1324487"/>
                    </a:xfrm>
                    <a:prstGeom prst="rect">
                      <a:avLst/>
                    </a:prstGeom>
                    <a:ln>
                      <a:noFill/>
                    </a:ln>
                    <a:extLst>
                      <a:ext uri="{53640926-AAD7-44D8-BBD7-CCE9431645EC}">
                        <a14:shadowObscured xmlns:a14="http://schemas.microsoft.com/office/drawing/2010/main"/>
                      </a:ext>
                    </a:extLst>
                  </pic:spPr>
                </pic:pic>
              </a:graphicData>
            </a:graphic>
          </wp:inline>
        </w:drawing>
      </w:r>
      <w:r>
        <w:rPr>
          <w:b/>
          <w:sz w:val="36"/>
          <w:szCs w:val="36"/>
        </w:rPr>
        <w:tab/>
      </w:r>
    </w:p>
    <w:p w:rsidR="00C05DFC" w:rsidRDefault="00C05DFC" w:rsidP="00C05DFC">
      <w:pPr>
        <w:spacing w:line="276" w:lineRule="auto"/>
        <w:ind w:firstLine="720"/>
        <w:jc w:val="left"/>
        <w:rPr>
          <w:sz w:val="36"/>
          <w:szCs w:val="36"/>
        </w:rPr>
      </w:pPr>
      <w:r>
        <w:rPr>
          <w:noProof/>
          <w:lang w:val="en-GB" w:eastAsia="en-GB" w:bidi="ar-SA"/>
        </w:rPr>
        <w:drawing>
          <wp:inline distT="0" distB="0" distL="0" distR="0" wp14:anchorId="70688370" wp14:editId="74876056">
            <wp:extent cx="5731510" cy="3530182"/>
            <wp:effectExtent l="0" t="0" r="2540" b="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612" t="1" r="7243" b="21486"/>
                    <a:stretch/>
                  </pic:blipFill>
                  <pic:spPr bwMode="auto">
                    <a:xfrm>
                      <a:off x="0" y="0"/>
                      <a:ext cx="5731510" cy="3530182"/>
                    </a:xfrm>
                    <a:prstGeom prst="rect">
                      <a:avLst/>
                    </a:prstGeom>
                    <a:ln>
                      <a:noFill/>
                    </a:ln>
                    <a:extLst>
                      <a:ext uri="{53640926-AAD7-44D8-BBD7-CCE9431645EC}">
                        <a14:shadowObscured xmlns:a14="http://schemas.microsoft.com/office/drawing/2010/main"/>
                      </a:ext>
                    </a:extLst>
                  </pic:spPr>
                </pic:pic>
              </a:graphicData>
            </a:graphic>
          </wp:inline>
        </w:drawing>
      </w:r>
    </w:p>
    <w:p w:rsidR="00C05DFC" w:rsidRDefault="00C05DFC" w:rsidP="00C05DFC">
      <w:pPr>
        <w:tabs>
          <w:tab w:val="left" w:pos="1680"/>
        </w:tabs>
        <w:spacing w:line="276" w:lineRule="auto"/>
        <w:jc w:val="left"/>
        <w:rPr>
          <w:sz w:val="36"/>
          <w:szCs w:val="36"/>
        </w:rPr>
      </w:pPr>
      <w:r>
        <w:rPr>
          <w:sz w:val="36"/>
          <w:szCs w:val="36"/>
        </w:rPr>
        <w:tab/>
      </w:r>
    </w:p>
    <w:p w:rsidR="00C05DFC" w:rsidRDefault="00994EF6">
      <w:pPr>
        <w:spacing w:line="276" w:lineRule="auto"/>
        <w:jc w:val="left"/>
        <w:rPr>
          <w:b/>
          <w:sz w:val="36"/>
          <w:szCs w:val="36"/>
        </w:rPr>
      </w:pPr>
      <w:r>
        <w:rPr>
          <w:noProof/>
          <w:lang w:val="en-GB" w:eastAsia="en-GB" w:bidi="ar-SA"/>
        </w:rPr>
        <w:drawing>
          <wp:anchor distT="0" distB="0" distL="114300" distR="114300" simplePos="0" relativeHeight="251658240" behindDoc="0" locked="0" layoutInCell="1" allowOverlap="1" wp14:anchorId="66F15E5F" wp14:editId="54BE5D78">
            <wp:simplePos x="0" y="0"/>
            <wp:positionH relativeFrom="column">
              <wp:posOffset>314325</wp:posOffset>
            </wp:positionH>
            <wp:positionV relativeFrom="paragraph">
              <wp:posOffset>13335</wp:posOffset>
            </wp:positionV>
            <wp:extent cx="6172200" cy="2501366"/>
            <wp:effectExtent l="0" t="0" r="0" b="0"/>
            <wp:wrapNone/>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4460" t="34882" r="6392" b="23503"/>
                    <a:stretch/>
                  </pic:blipFill>
                  <pic:spPr bwMode="auto">
                    <a:xfrm>
                      <a:off x="0" y="0"/>
                      <a:ext cx="6172200" cy="25013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05DFC" w:rsidRPr="00C05DFC">
        <w:rPr>
          <w:sz w:val="36"/>
          <w:szCs w:val="36"/>
        </w:rPr>
        <w:br w:type="page"/>
      </w:r>
    </w:p>
    <w:p w:rsidR="003C1320" w:rsidRDefault="00994EF6" w:rsidP="00813D74">
      <w:pPr>
        <w:spacing w:line="276" w:lineRule="auto"/>
        <w:jc w:val="left"/>
      </w:pPr>
      <w:r w:rsidRPr="00994EF6">
        <w:rPr>
          <w:noProof/>
          <w:lang w:val="en-GB" w:eastAsia="en-GB" w:bidi="ar-SA"/>
        </w:rPr>
        <w:lastRenderedPageBreak/>
        <w:drawing>
          <wp:inline distT="0" distB="0" distL="0" distR="0">
            <wp:extent cx="5428311" cy="2979420"/>
            <wp:effectExtent l="5080" t="0" r="6350" b="6350"/>
            <wp:docPr id="9" name="Картина 9" descr="C:\Users\USER\Desktop\ETW\20200630_1358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ETW\20200630_135836.jp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25890" r="29972"/>
                    <a:stretch/>
                  </pic:blipFill>
                  <pic:spPr bwMode="auto">
                    <a:xfrm rot="5400000">
                      <a:off x="0" y="0"/>
                      <a:ext cx="5440617" cy="2986174"/>
                    </a:xfrm>
                    <a:prstGeom prst="rect">
                      <a:avLst/>
                    </a:prstGeom>
                    <a:noFill/>
                    <a:ln>
                      <a:noFill/>
                    </a:ln>
                    <a:extLst>
                      <a:ext uri="{53640926-AAD7-44D8-BBD7-CCE9431645EC}">
                        <a14:shadowObscured xmlns:a14="http://schemas.microsoft.com/office/drawing/2010/main"/>
                      </a:ext>
                    </a:extLst>
                  </pic:spPr>
                </pic:pic>
              </a:graphicData>
            </a:graphic>
          </wp:inline>
        </w:drawing>
      </w:r>
      <w:r w:rsidRPr="00994EF6">
        <w:rPr>
          <w:noProof/>
          <w:lang w:val="en-GB" w:eastAsia="en-GB" w:bidi="ar-SA"/>
        </w:rPr>
        <w:drawing>
          <wp:anchor distT="0" distB="0" distL="114300" distR="114300" simplePos="0" relativeHeight="251659264" behindDoc="0" locked="0" layoutInCell="1" allowOverlap="1">
            <wp:simplePos x="-247650" y="2085975"/>
            <wp:positionH relativeFrom="column">
              <wp:align>left</wp:align>
            </wp:positionH>
            <wp:positionV relativeFrom="paragraph">
              <wp:align>top</wp:align>
            </wp:positionV>
            <wp:extent cx="5391785" cy="3056890"/>
            <wp:effectExtent l="5398" t="0" r="4762" b="4763"/>
            <wp:wrapSquare wrapText="bothSides"/>
            <wp:docPr id="8" name="Картина 8" descr="C:\Users\USER\Desktop\ETW\20200714_1515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ETW\20200714_151524.jp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5594" t="20312" r="26935"/>
                    <a:stretch/>
                  </pic:blipFill>
                  <pic:spPr bwMode="auto">
                    <a:xfrm rot="5400000">
                      <a:off x="0" y="0"/>
                      <a:ext cx="5391785" cy="3056890"/>
                    </a:xfrm>
                    <a:prstGeom prst="rect">
                      <a:avLst/>
                    </a:prstGeom>
                    <a:noFill/>
                    <a:ln>
                      <a:noFill/>
                    </a:ln>
                    <a:extLst>
                      <a:ext uri="{53640926-AAD7-44D8-BBD7-CCE9431645EC}">
                        <a14:shadowObscured xmlns:a14="http://schemas.microsoft.com/office/drawing/2010/main"/>
                      </a:ext>
                    </a:extLst>
                  </pic:spPr>
                </pic:pic>
              </a:graphicData>
            </a:graphic>
          </wp:anchor>
        </w:drawing>
      </w:r>
      <w:r>
        <w:br w:type="textWrapping" w:clear="all"/>
      </w:r>
    </w:p>
    <w:p w:rsidR="003C1320" w:rsidRDefault="003C1320">
      <w:pPr>
        <w:spacing w:line="276" w:lineRule="auto"/>
        <w:jc w:val="left"/>
      </w:pPr>
      <w:r>
        <w:br w:type="page"/>
      </w:r>
    </w:p>
    <w:p w:rsidR="003C1320" w:rsidRDefault="003C1320" w:rsidP="00813D74">
      <w:pPr>
        <w:spacing w:line="276" w:lineRule="auto"/>
        <w:jc w:val="left"/>
      </w:pPr>
      <w:r w:rsidRPr="003C1320">
        <w:rPr>
          <w:noProof/>
          <w:lang w:val="en-GB" w:eastAsia="en-GB" w:bidi="ar-SA"/>
        </w:rPr>
        <w:lastRenderedPageBreak/>
        <w:drawing>
          <wp:anchor distT="0" distB="0" distL="114300" distR="114300" simplePos="0" relativeHeight="251660288" behindDoc="0" locked="0" layoutInCell="1" allowOverlap="1">
            <wp:simplePos x="-466090" y="2304415"/>
            <wp:positionH relativeFrom="column">
              <wp:align>left</wp:align>
            </wp:positionH>
            <wp:positionV relativeFrom="paragraph">
              <wp:align>top</wp:align>
            </wp:positionV>
            <wp:extent cx="5568950" cy="2803525"/>
            <wp:effectExtent l="0" t="7938" r="4763" b="4762"/>
            <wp:wrapSquare wrapText="bothSides"/>
            <wp:docPr id="10" name="Картина 10" descr="C:\Users\USER\Desktop\ETW\20200630_1358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ETW\20200630_135846.jp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4651" r="29900" b="10770"/>
                    <a:stretch/>
                  </pic:blipFill>
                  <pic:spPr bwMode="auto">
                    <a:xfrm rot="5400000">
                      <a:off x="0" y="0"/>
                      <a:ext cx="5568950" cy="2803525"/>
                    </a:xfrm>
                    <a:prstGeom prst="rect">
                      <a:avLst/>
                    </a:prstGeom>
                    <a:noFill/>
                    <a:ln>
                      <a:noFill/>
                    </a:ln>
                    <a:extLst>
                      <a:ext uri="{53640926-AAD7-44D8-BBD7-CCE9431645EC}">
                        <a14:shadowObscured xmlns:a14="http://schemas.microsoft.com/office/drawing/2010/main"/>
                      </a:ext>
                    </a:extLst>
                  </pic:spPr>
                </pic:pic>
              </a:graphicData>
            </a:graphic>
          </wp:anchor>
        </w:drawing>
      </w:r>
      <w:r>
        <w:br w:type="textWrapping" w:clear="all"/>
      </w:r>
    </w:p>
    <w:p w:rsidR="003C1320" w:rsidRDefault="003C1320">
      <w:pPr>
        <w:spacing w:line="276" w:lineRule="auto"/>
        <w:jc w:val="left"/>
      </w:pPr>
      <w:r>
        <w:br w:type="page"/>
      </w:r>
    </w:p>
    <w:p w:rsidR="003C1320" w:rsidRDefault="003C1320" w:rsidP="00813D74">
      <w:pPr>
        <w:spacing w:line="276" w:lineRule="auto"/>
        <w:jc w:val="left"/>
      </w:pPr>
      <w:r w:rsidRPr="003C1320">
        <w:rPr>
          <w:noProof/>
          <w:lang w:val="en-GB" w:eastAsia="en-GB" w:bidi="ar-SA"/>
        </w:rPr>
        <w:lastRenderedPageBreak/>
        <w:drawing>
          <wp:inline distT="0" distB="0" distL="0" distR="0">
            <wp:extent cx="5743575" cy="3580873"/>
            <wp:effectExtent l="0" t="0" r="0" b="635"/>
            <wp:docPr id="12" name="Картина 12" descr="C:\Users\USER\Desktop\ETW\20200707_1447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Desktop\ETW\20200707_144722.jp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4098"/>
                    <a:stretch/>
                  </pic:blipFill>
                  <pic:spPr bwMode="auto">
                    <a:xfrm>
                      <a:off x="0" y="0"/>
                      <a:ext cx="5748257" cy="3583792"/>
                    </a:xfrm>
                    <a:prstGeom prst="rect">
                      <a:avLst/>
                    </a:prstGeom>
                    <a:noFill/>
                    <a:ln>
                      <a:noFill/>
                    </a:ln>
                    <a:extLst>
                      <a:ext uri="{53640926-AAD7-44D8-BBD7-CCE9431645EC}">
                        <a14:shadowObscured xmlns:a14="http://schemas.microsoft.com/office/drawing/2010/main"/>
                      </a:ext>
                    </a:extLst>
                  </pic:spPr>
                </pic:pic>
              </a:graphicData>
            </a:graphic>
          </wp:inline>
        </w:drawing>
      </w:r>
    </w:p>
    <w:p w:rsidR="003C1320" w:rsidRDefault="003C1320" w:rsidP="003C1320"/>
    <w:p w:rsidR="002717D3" w:rsidRPr="003C1320" w:rsidRDefault="003C1320" w:rsidP="003C1320">
      <w:r w:rsidRPr="003C1320">
        <w:rPr>
          <w:noProof/>
          <w:lang w:val="en-GB" w:eastAsia="en-GB" w:bidi="ar-SA"/>
        </w:rPr>
        <w:drawing>
          <wp:inline distT="0" distB="0" distL="0" distR="0">
            <wp:extent cx="6000750" cy="3510677"/>
            <wp:effectExtent l="0" t="0" r="0" b="0"/>
            <wp:docPr id="13" name="Картина 13" descr="C:\Users\USER\Desktop\ETW\20200707_1453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Desktop\ETW\20200707_145338.jp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9115"/>
                    <a:stretch/>
                  </pic:blipFill>
                  <pic:spPr bwMode="auto">
                    <a:xfrm>
                      <a:off x="0" y="0"/>
                      <a:ext cx="6012462" cy="3517529"/>
                    </a:xfrm>
                    <a:prstGeom prst="rect">
                      <a:avLst/>
                    </a:prstGeom>
                    <a:noFill/>
                    <a:ln>
                      <a:noFill/>
                    </a:ln>
                    <a:extLst>
                      <a:ext uri="{53640926-AAD7-44D8-BBD7-CCE9431645EC}">
                        <a14:shadowObscured xmlns:a14="http://schemas.microsoft.com/office/drawing/2010/main"/>
                      </a:ext>
                    </a:extLst>
                  </pic:spPr>
                </pic:pic>
              </a:graphicData>
            </a:graphic>
          </wp:inline>
        </w:drawing>
      </w:r>
    </w:p>
    <w:sectPr w:rsidR="002717D3" w:rsidRPr="003C1320" w:rsidSect="00274CFF">
      <w:headerReference w:type="default"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62C5" w:rsidRDefault="00FB62C5" w:rsidP="00274CFF">
      <w:pPr>
        <w:spacing w:after="0" w:line="240" w:lineRule="auto"/>
      </w:pPr>
      <w:r>
        <w:separator/>
      </w:r>
    </w:p>
  </w:endnote>
  <w:endnote w:type="continuationSeparator" w:id="0">
    <w:p w:rsidR="00FB62C5" w:rsidRDefault="00FB62C5" w:rsidP="00274C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92372"/>
      <w:docPartObj>
        <w:docPartGallery w:val="Page Numbers (Bottom of Page)"/>
        <w:docPartUnique/>
      </w:docPartObj>
    </w:sdtPr>
    <w:sdtEndPr/>
    <w:sdtContent>
      <w:sdt>
        <w:sdtPr>
          <w:id w:val="860082579"/>
          <w:docPartObj>
            <w:docPartGallery w:val="Page Numbers (Top of Page)"/>
            <w:docPartUnique/>
          </w:docPartObj>
        </w:sdtPr>
        <w:sdtEndPr/>
        <w:sdtContent>
          <w:p w:rsidR="000E4A6F" w:rsidRDefault="000E4A6F">
            <w:pPr>
              <w:pStyle w:val="a5"/>
              <w:jc w:val="right"/>
            </w:pPr>
            <w:r>
              <w:t xml:space="preserve">Page </w:t>
            </w:r>
            <w:r>
              <w:rPr>
                <w:b/>
                <w:bCs/>
                <w:szCs w:val="24"/>
              </w:rPr>
              <w:fldChar w:fldCharType="begin"/>
            </w:r>
            <w:r>
              <w:rPr>
                <w:b/>
                <w:bCs/>
              </w:rPr>
              <w:instrText xml:space="preserve"> PAGE </w:instrText>
            </w:r>
            <w:r>
              <w:rPr>
                <w:b/>
                <w:bCs/>
                <w:szCs w:val="24"/>
              </w:rPr>
              <w:fldChar w:fldCharType="separate"/>
            </w:r>
            <w:r w:rsidR="00B361CF">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B361CF">
              <w:rPr>
                <w:b/>
                <w:bCs/>
                <w:noProof/>
              </w:rPr>
              <w:t>21</w:t>
            </w:r>
            <w:r>
              <w:rPr>
                <w:b/>
                <w:bCs/>
                <w:szCs w:val="24"/>
              </w:rPr>
              <w:fldChar w:fldCharType="end"/>
            </w:r>
          </w:p>
        </w:sdtContent>
      </w:sdt>
    </w:sdtContent>
  </w:sdt>
  <w:p w:rsidR="000E4A6F" w:rsidRDefault="000E4A6F">
    <w:pPr>
      <w:pStyle w:val="a5"/>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62C5" w:rsidRDefault="00FB62C5" w:rsidP="00274CFF">
      <w:pPr>
        <w:spacing w:after="0" w:line="240" w:lineRule="auto"/>
      </w:pPr>
      <w:r>
        <w:separator/>
      </w:r>
    </w:p>
  </w:footnote>
  <w:footnote w:type="continuationSeparator" w:id="0">
    <w:p w:rsidR="00FB62C5" w:rsidRDefault="00FB62C5" w:rsidP="00274C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4A6F" w:rsidRDefault="000E4A6F" w:rsidP="00274CFF">
    <w:pPr>
      <w:pStyle w:val="a3"/>
      <w:jc w:val="right"/>
    </w:pPr>
    <w:r>
      <w:t>Effective team working and communication</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370476"/>
    <w:multiLevelType w:val="hybridMultilevel"/>
    <w:tmpl w:val="64989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083047"/>
    <w:multiLevelType w:val="hybridMultilevel"/>
    <w:tmpl w:val="3A60E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4CFF"/>
    <w:rsid w:val="00001463"/>
    <w:rsid w:val="0000746B"/>
    <w:rsid w:val="000134D6"/>
    <w:rsid w:val="00032296"/>
    <w:rsid w:val="00033DB1"/>
    <w:rsid w:val="000416D1"/>
    <w:rsid w:val="000426EF"/>
    <w:rsid w:val="00045988"/>
    <w:rsid w:val="00067FB2"/>
    <w:rsid w:val="0007627A"/>
    <w:rsid w:val="000A361C"/>
    <w:rsid w:val="000A7242"/>
    <w:rsid w:val="000B0504"/>
    <w:rsid w:val="000B0C0F"/>
    <w:rsid w:val="000B0CC1"/>
    <w:rsid w:val="000D10B8"/>
    <w:rsid w:val="000E4A6F"/>
    <w:rsid w:val="000E6673"/>
    <w:rsid w:val="000F08AA"/>
    <w:rsid w:val="000F3B2D"/>
    <w:rsid w:val="001068D2"/>
    <w:rsid w:val="00111977"/>
    <w:rsid w:val="00117F77"/>
    <w:rsid w:val="0012351A"/>
    <w:rsid w:val="00124EFA"/>
    <w:rsid w:val="00124F8F"/>
    <w:rsid w:val="0013340F"/>
    <w:rsid w:val="00133DDC"/>
    <w:rsid w:val="00137E1D"/>
    <w:rsid w:val="00143F09"/>
    <w:rsid w:val="00152F88"/>
    <w:rsid w:val="00171B41"/>
    <w:rsid w:val="001A0DD6"/>
    <w:rsid w:val="001B13CE"/>
    <w:rsid w:val="001B5D37"/>
    <w:rsid w:val="001F21A9"/>
    <w:rsid w:val="0020372A"/>
    <w:rsid w:val="00211B22"/>
    <w:rsid w:val="00212FA5"/>
    <w:rsid w:val="00215E0E"/>
    <w:rsid w:val="00223D40"/>
    <w:rsid w:val="0023350B"/>
    <w:rsid w:val="002717D3"/>
    <w:rsid w:val="00274CFF"/>
    <w:rsid w:val="002804D2"/>
    <w:rsid w:val="002827DD"/>
    <w:rsid w:val="00287A37"/>
    <w:rsid w:val="00287BF0"/>
    <w:rsid w:val="002B31D8"/>
    <w:rsid w:val="002C4D3A"/>
    <w:rsid w:val="002C5793"/>
    <w:rsid w:val="002D10C6"/>
    <w:rsid w:val="002D33D4"/>
    <w:rsid w:val="002E7240"/>
    <w:rsid w:val="002F020A"/>
    <w:rsid w:val="002F48B8"/>
    <w:rsid w:val="00301ED2"/>
    <w:rsid w:val="00302389"/>
    <w:rsid w:val="003054A0"/>
    <w:rsid w:val="00315E63"/>
    <w:rsid w:val="00332CFE"/>
    <w:rsid w:val="0033746A"/>
    <w:rsid w:val="00337C3B"/>
    <w:rsid w:val="0039460D"/>
    <w:rsid w:val="00397B2F"/>
    <w:rsid w:val="003A31EF"/>
    <w:rsid w:val="003C1320"/>
    <w:rsid w:val="003D2C10"/>
    <w:rsid w:val="003F0581"/>
    <w:rsid w:val="00432162"/>
    <w:rsid w:val="00442652"/>
    <w:rsid w:val="004439EF"/>
    <w:rsid w:val="004538B6"/>
    <w:rsid w:val="0045699F"/>
    <w:rsid w:val="00460EB5"/>
    <w:rsid w:val="00476370"/>
    <w:rsid w:val="00477715"/>
    <w:rsid w:val="0048141D"/>
    <w:rsid w:val="004B74B0"/>
    <w:rsid w:val="004C1604"/>
    <w:rsid w:val="004C71BD"/>
    <w:rsid w:val="004E227B"/>
    <w:rsid w:val="0051433F"/>
    <w:rsid w:val="00521617"/>
    <w:rsid w:val="00525522"/>
    <w:rsid w:val="00543E7C"/>
    <w:rsid w:val="00553E5E"/>
    <w:rsid w:val="00574B05"/>
    <w:rsid w:val="00577A9E"/>
    <w:rsid w:val="00582B26"/>
    <w:rsid w:val="005A05ED"/>
    <w:rsid w:val="005A35BD"/>
    <w:rsid w:val="005A3AA1"/>
    <w:rsid w:val="005B1176"/>
    <w:rsid w:val="005C47D8"/>
    <w:rsid w:val="005C70C4"/>
    <w:rsid w:val="005E76F7"/>
    <w:rsid w:val="005F6FD6"/>
    <w:rsid w:val="00611149"/>
    <w:rsid w:val="00625D3C"/>
    <w:rsid w:val="00627F13"/>
    <w:rsid w:val="00640B3C"/>
    <w:rsid w:val="00644E44"/>
    <w:rsid w:val="00653085"/>
    <w:rsid w:val="00660DB0"/>
    <w:rsid w:val="00667813"/>
    <w:rsid w:val="006934DA"/>
    <w:rsid w:val="006A6B4B"/>
    <w:rsid w:val="006B1A30"/>
    <w:rsid w:val="006C52AB"/>
    <w:rsid w:val="006E5AEB"/>
    <w:rsid w:val="006F1555"/>
    <w:rsid w:val="006F5335"/>
    <w:rsid w:val="006F5A25"/>
    <w:rsid w:val="007361FA"/>
    <w:rsid w:val="0075481F"/>
    <w:rsid w:val="0078262E"/>
    <w:rsid w:val="0078320A"/>
    <w:rsid w:val="007B77F1"/>
    <w:rsid w:val="007C1425"/>
    <w:rsid w:val="007D5899"/>
    <w:rsid w:val="0080529B"/>
    <w:rsid w:val="00805904"/>
    <w:rsid w:val="00812ABA"/>
    <w:rsid w:val="00813D74"/>
    <w:rsid w:val="008441DD"/>
    <w:rsid w:val="00851C26"/>
    <w:rsid w:val="008733DB"/>
    <w:rsid w:val="00876737"/>
    <w:rsid w:val="00891D38"/>
    <w:rsid w:val="00892937"/>
    <w:rsid w:val="00893A68"/>
    <w:rsid w:val="008A7727"/>
    <w:rsid w:val="008B0417"/>
    <w:rsid w:val="008D01C1"/>
    <w:rsid w:val="008D11F7"/>
    <w:rsid w:val="008D1CCA"/>
    <w:rsid w:val="008D3660"/>
    <w:rsid w:val="008E4C64"/>
    <w:rsid w:val="008E7D44"/>
    <w:rsid w:val="0090111C"/>
    <w:rsid w:val="00901567"/>
    <w:rsid w:val="009143A2"/>
    <w:rsid w:val="009162F8"/>
    <w:rsid w:val="00934430"/>
    <w:rsid w:val="009416B5"/>
    <w:rsid w:val="0095006D"/>
    <w:rsid w:val="00963911"/>
    <w:rsid w:val="009657A6"/>
    <w:rsid w:val="0097752F"/>
    <w:rsid w:val="00986F91"/>
    <w:rsid w:val="00994EF6"/>
    <w:rsid w:val="00997C0A"/>
    <w:rsid w:val="009A5786"/>
    <w:rsid w:val="009B2F1A"/>
    <w:rsid w:val="009B6D77"/>
    <w:rsid w:val="009C3428"/>
    <w:rsid w:val="009D4A15"/>
    <w:rsid w:val="009D637B"/>
    <w:rsid w:val="009E0CBA"/>
    <w:rsid w:val="009F5176"/>
    <w:rsid w:val="009F73D0"/>
    <w:rsid w:val="00A03AD7"/>
    <w:rsid w:val="00A04DE3"/>
    <w:rsid w:val="00A05B4C"/>
    <w:rsid w:val="00A11F78"/>
    <w:rsid w:val="00A177B3"/>
    <w:rsid w:val="00A26F5F"/>
    <w:rsid w:val="00A37E89"/>
    <w:rsid w:val="00A41104"/>
    <w:rsid w:val="00A469DE"/>
    <w:rsid w:val="00A75EFE"/>
    <w:rsid w:val="00A90893"/>
    <w:rsid w:val="00A95422"/>
    <w:rsid w:val="00AA4EA1"/>
    <w:rsid w:val="00AD798C"/>
    <w:rsid w:val="00AE4972"/>
    <w:rsid w:val="00B13E81"/>
    <w:rsid w:val="00B14917"/>
    <w:rsid w:val="00B361CF"/>
    <w:rsid w:val="00B41D2B"/>
    <w:rsid w:val="00B5373D"/>
    <w:rsid w:val="00B60254"/>
    <w:rsid w:val="00B66117"/>
    <w:rsid w:val="00B813E9"/>
    <w:rsid w:val="00B841A7"/>
    <w:rsid w:val="00BE04D5"/>
    <w:rsid w:val="00C04E9B"/>
    <w:rsid w:val="00C05DFC"/>
    <w:rsid w:val="00C101F6"/>
    <w:rsid w:val="00C12B74"/>
    <w:rsid w:val="00C20A3A"/>
    <w:rsid w:val="00C2354C"/>
    <w:rsid w:val="00C26AC3"/>
    <w:rsid w:val="00C416FF"/>
    <w:rsid w:val="00C517F6"/>
    <w:rsid w:val="00C73A54"/>
    <w:rsid w:val="00C7626E"/>
    <w:rsid w:val="00C924AF"/>
    <w:rsid w:val="00CA0038"/>
    <w:rsid w:val="00CB51CF"/>
    <w:rsid w:val="00CD0DA5"/>
    <w:rsid w:val="00D00B39"/>
    <w:rsid w:val="00D02674"/>
    <w:rsid w:val="00D1280E"/>
    <w:rsid w:val="00D340CA"/>
    <w:rsid w:val="00D661FC"/>
    <w:rsid w:val="00DA2389"/>
    <w:rsid w:val="00DB691E"/>
    <w:rsid w:val="00DB72AB"/>
    <w:rsid w:val="00DD251F"/>
    <w:rsid w:val="00DD7623"/>
    <w:rsid w:val="00DE4E71"/>
    <w:rsid w:val="00DF570E"/>
    <w:rsid w:val="00E23F2F"/>
    <w:rsid w:val="00E31DB3"/>
    <w:rsid w:val="00E40855"/>
    <w:rsid w:val="00E764D5"/>
    <w:rsid w:val="00E80B52"/>
    <w:rsid w:val="00E950BE"/>
    <w:rsid w:val="00EC13FB"/>
    <w:rsid w:val="00EE5DC3"/>
    <w:rsid w:val="00EE78DF"/>
    <w:rsid w:val="00F02B35"/>
    <w:rsid w:val="00F138C4"/>
    <w:rsid w:val="00F17748"/>
    <w:rsid w:val="00F222AD"/>
    <w:rsid w:val="00F26E9E"/>
    <w:rsid w:val="00F505E9"/>
    <w:rsid w:val="00F814AE"/>
    <w:rsid w:val="00F94728"/>
    <w:rsid w:val="00FB332E"/>
    <w:rsid w:val="00FB62C5"/>
    <w:rsid w:val="00FB6B20"/>
    <w:rsid w:val="00FB7313"/>
    <w:rsid w:val="00FD4371"/>
    <w:rsid w:val="00FE3CC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E9A4906-7BAD-410A-9152-58A01967B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8"/>
        <w:lang w:val="en-IN" w:eastAsia="en-US" w:bidi="bn-IN"/>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0529B"/>
    <w:pPr>
      <w:spacing w:line="480" w:lineRule="auto"/>
      <w:jc w:val="both"/>
    </w:pPr>
    <w:rPr>
      <w:rFonts w:ascii="Times New Roman" w:hAnsi="Times New Roman"/>
      <w:sz w:val="24"/>
    </w:rPr>
  </w:style>
  <w:style w:type="paragraph" w:styleId="1">
    <w:name w:val="heading 1"/>
    <w:basedOn w:val="a"/>
    <w:next w:val="a"/>
    <w:link w:val="10"/>
    <w:uiPriority w:val="9"/>
    <w:qFormat/>
    <w:rsid w:val="0080529B"/>
    <w:pPr>
      <w:keepNext/>
      <w:keepLines/>
      <w:spacing w:before="480" w:after="0"/>
      <w:outlineLvl w:val="0"/>
    </w:pPr>
    <w:rPr>
      <w:rFonts w:eastAsiaTheme="majorEastAsia" w:cstheme="majorBidi"/>
      <w:b/>
      <w:bCs/>
      <w:sz w:val="28"/>
      <w:szCs w:val="35"/>
    </w:rPr>
  </w:style>
  <w:style w:type="paragraph" w:styleId="2">
    <w:name w:val="heading 2"/>
    <w:basedOn w:val="a"/>
    <w:next w:val="a"/>
    <w:link w:val="20"/>
    <w:uiPriority w:val="9"/>
    <w:unhideWhenUsed/>
    <w:qFormat/>
    <w:rsid w:val="0080529B"/>
    <w:pPr>
      <w:keepNext/>
      <w:keepLines/>
      <w:spacing w:before="200" w:after="0"/>
      <w:outlineLvl w:val="1"/>
    </w:pPr>
    <w:rPr>
      <w:rFonts w:eastAsiaTheme="majorEastAsia" w:cstheme="majorBidi"/>
      <w:b/>
      <w:bCs/>
      <w:sz w:val="26"/>
      <w:szCs w:val="33"/>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80529B"/>
    <w:rPr>
      <w:rFonts w:ascii="Times New Roman" w:eastAsiaTheme="majorEastAsia" w:hAnsi="Times New Roman" w:cstheme="majorBidi"/>
      <w:b/>
      <w:bCs/>
      <w:sz w:val="28"/>
      <w:szCs w:val="35"/>
    </w:rPr>
  </w:style>
  <w:style w:type="character" w:customStyle="1" w:styleId="20">
    <w:name w:val="Заглавие 2 Знак"/>
    <w:basedOn w:val="a0"/>
    <w:link w:val="2"/>
    <w:uiPriority w:val="9"/>
    <w:rsid w:val="0080529B"/>
    <w:rPr>
      <w:rFonts w:ascii="Times New Roman" w:eastAsiaTheme="majorEastAsia" w:hAnsi="Times New Roman" w:cstheme="majorBidi"/>
      <w:b/>
      <w:bCs/>
      <w:sz w:val="26"/>
      <w:szCs w:val="33"/>
    </w:rPr>
  </w:style>
  <w:style w:type="paragraph" w:styleId="a3">
    <w:name w:val="header"/>
    <w:basedOn w:val="a"/>
    <w:link w:val="a4"/>
    <w:uiPriority w:val="99"/>
    <w:unhideWhenUsed/>
    <w:rsid w:val="00274CFF"/>
    <w:pPr>
      <w:tabs>
        <w:tab w:val="center" w:pos="4513"/>
        <w:tab w:val="right" w:pos="9026"/>
      </w:tabs>
      <w:spacing w:after="0" w:line="240" w:lineRule="auto"/>
    </w:pPr>
  </w:style>
  <w:style w:type="character" w:customStyle="1" w:styleId="a4">
    <w:name w:val="Горен колонтитул Знак"/>
    <w:basedOn w:val="a0"/>
    <w:link w:val="a3"/>
    <w:uiPriority w:val="99"/>
    <w:rsid w:val="00274CFF"/>
    <w:rPr>
      <w:rFonts w:ascii="Times New Roman" w:hAnsi="Times New Roman"/>
      <w:sz w:val="24"/>
    </w:rPr>
  </w:style>
  <w:style w:type="paragraph" w:styleId="a5">
    <w:name w:val="footer"/>
    <w:basedOn w:val="a"/>
    <w:link w:val="a6"/>
    <w:uiPriority w:val="99"/>
    <w:unhideWhenUsed/>
    <w:rsid w:val="00274CFF"/>
    <w:pPr>
      <w:tabs>
        <w:tab w:val="center" w:pos="4513"/>
        <w:tab w:val="right" w:pos="9026"/>
      </w:tabs>
      <w:spacing w:after="0" w:line="240" w:lineRule="auto"/>
    </w:pPr>
  </w:style>
  <w:style w:type="character" w:customStyle="1" w:styleId="a6">
    <w:name w:val="Долен колонтитул Знак"/>
    <w:basedOn w:val="a0"/>
    <w:link w:val="a5"/>
    <w:uiPriority w:val="99"/>
    <w:rsid w:val="00274CFF"/>
    <w:rPr>
      <w:rFonts w:ascii="Times New Roman" w:hAnsi="Times New Roman"/>
      <w:sz w:val="24"/>
    </w:rPr>
  </w:style>
  <w:style w:type="paragraph" w:styleId="a7">
    <w:name w:val="List Paragraph"/>
    <w:basedOn w:val="a"/>
    <w:uiPriority w:val="34"/>
    <w:qFormat/>
    <w:rsid w:val="004E227B"/>
    <w:pPr>
      <w:ind w:left="720"/>
      <w:contextualSpacing/>
    </w:pPr>
  </w:style>
  <w:style w:type="paragraph" w:styleId="a8">
    <w:name w:val="Balloon Text"/>
    <w:basedOn w:val="a"/>
    <w:link w:val="a9"/>
    <w:uiPriority w:val="99"/>
    <w:semiHidden/>
    <w:unhideWhenUsed/>
    <w:rsid w:val="00A03AD7"/>
    <w:pPr>
      <w:spacing w:after="0" w:line="240" w:lineRule="auto"/>
    </w:pPr>
    <w:rPr>
      <w:rFonts w:ascii="Tahoma" w:hAnsi="Tahoma" w:cs="Tahoma"/>
      <w:sz w:val="16"/>
      <w:szCs w:val="20"/>
    </w:rPr>
  </w:style>
  <w:style w:type="character" w:customStyle="1" w:styleId="a9">
    <w:name w:val="Изнесен текст Знак"/>
    <w:basedOn w:val="a0"/>
    <w:link w:val="a8"/>
    <w:uiPriority w:val="99"/>
    <w:semiHidden/>
    <w:rsid w:val="00A03AD7"/>
    <w:rPr>
      <w:rFonts w:ascii="Tahoma" w:hAnsi="Tahoma" w:cs="Tahoma"/>
      <w:sz w:val="16"/>
      <w:szCs w:val="20"/>
    </w:rPr>
  </w:style>
  <w:style w:type="paragraph" w:styleId="aa">
    <w:name w:val="Bibliography"/>
    <w:basedOn w:val="a"/>
    <w:next w:val="a"/>
    <w:uiPriority w:val="37"/>
    <w:unhideWhenUsed/>
    <w:rsid w:val="00813D74"/>
  </w:style>
  <w:style w:type="paragraph" w:styleId="ab">
    <w:name w:val="TOC Heading"/>
    <w:basedOn w:val="1"/>
    <w:next w:val="a"/>
    <w:uiPriority w:val="39"/>
    <w:semiHidden/>
    <w:unhideWhenUsed/>
    <w:qFormat/>
    <w:rsid w:val="00E764D5"/>
    <w:pPr>
      <w:spacing w:line="276" w:lineRule="auto"/>
      <w:jc w:val="left"/>
      <w:outlineLvl w:val="9"/>
    </w:pPr>
    <w:rPr>
      <w:rFonts w:asciiTheme="majorHAnsi" w:hAnsiTheme="majorHAnsi"/>
      <w:color w:val="365F91" w:themeColor="accent1" w:themeShade="BF"/>
      <w:szCs w:val="28"/>
      <w:lang w:val="en-US" w:eastAsia="ja-JP" w:bidi="ar-SA"/>
    </w:rPr>
  </w:style>
  <w:style w:type="paragraph" w:styleId="11">
    <w:name w:val="toc 1"/>
    <w:basedOn w:val="a"/>
    <w:next w:val="a"/>
    <w:autoRedefine/>
    <w:uiPriority w:val="39"/>
    <w:unhideWhenUsed/>
    <w:rsid w:val="00E764D5"/>
    <w:pPr>
      <w:spacing w:after="100"/>
    </w:pPr>
  </w:style>
  <w:style w:type="paragraph" w:styleId="21">
    <w:name w:val="toc 2"/>
    <w:basedOn w:val="a"/>
    <w:next w:val="a"/>
    <w:autoRedefine/>
    <w:uiPriority w:val="39"/>
    <w:unhideWhenUsed/>
    <w:rsid w:val="00E764D5"/>
    <w:pPr>
      <w:spacing w:after="100"/>
      <w:ind w:left="240"/>
    </w:pPr>
  </w:style>
  <w:style w:type="character" w:styleId="ac">
    <w:name w:val="Hyperlink"/>
    <w:basedOn w:val="a0"/>
    <w:uiPriority w:val="99"/>
    <w:unhideWhenUsed/>
    <w:rsid w:val="00E764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time_continue=637&amp;v=R1vskiVDwl4&amp;feature=emb_title" TargetMode="External"/><Relationship Id="rId13" Type="http://schemas.openxmlformats.org/officeDocument/2006/relationships/image" Target="media/image5.jpe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b:Source>
    <b:Tag>Junnd</b:Tag>
    <b:SourceType>InternetSite</b:SourceType>
    <b:Guid>{C7C2B1BE-6937-4C38-A29B-E60693F8E25B}</b:Guid>
    <b:Author>
      <b:Author>
        <b:NameList>
          <b:Person>
            <b:Last>Juneja</b:Last>
            <b:First>Prachi</b:First>
          </b:Person>
        </b:NameList>
      </b:Author>
    </b:Author>
    <b:Title>Berlo’s Model of Communication</b:Title>
    <b:InternetSiteTitle>https://www.managementstudyguide.com</b:InternetSiteTitle>
    <b:Year>nd</b:Year>
    <b:YearAccessed>2020</b:YearAccessed>
    <b:MonthAccessed>07</b:MonthAccessed>
    <b:DayAccessed>29</b:DayAccessed>
    <b:URL>https://www.managementstudyguide.com/berlo-model-of-communication.htm</b:URL>
    <b:RefOrder>1</b:RefOrder>
  </b:Source>
  <b:Source>
    <b:Tag>comnd</b:Tag>
    <b:SourceType>InternetSite</b:SourceType>
    <b:Guid>{E499059C-C373-4CD6-9386-35FC32429367}</b:Guid>
    <b:Author>
      <b:Author>
        <b:NameList>
          <b:Person>
            <b:Last>communicationtheory</b:Last>
          </b:Person>
        </b:NameList>
      </b:Author>
    </b:Author>
    <b:Title>BERLO’S SMCR MODEL OF COMMUNICATION</b:Title>
    <b:InternetSiteTitle>https://www.communicationtheory.org</b:InternetSiteTitle>
    <b:Year>nd</b:Year>
    <b:YearAccessed>2020</b:YearAccessed>
    <b:MonthAccessed>04</b:MonthAccessed>
    <b:DayAccessed>11</b:DayAccessed>
    <b:URL>https://www.communicationtheory.org/berlos-smcr-model-of-communication/</b:URL>
    <b:RefOrder>2</b:RefOrder>
  </b:Source>
  <b:Source>
    <b:Tag>comnd1</b:Tag>
    <b:SourceType>InternetSite</b:SourceType>
    <b:Guid>{DC3DCA53-2CF4-43E9-A7BA-8365B00C9DDC}</b:Guid>
    <b:Author>
      <b:Author>
        <b:NameList>
          <b:Person>
            <b:Last>communication</b:Last>
          </b:Person>
        </b:NameList>
      </b:Author>
    </b:Author>
    <b:Title>Shannon and Weaver Model of Communication</b:Title>
    <b:InternetSiteTitle>https://www.communicationtheory.org</b:InternetSiteTitle>
    <b:Year>nd</b:Year>
    <b:YearAccessed>2020</b:YearAccessed>
    <b:MonthAccessed>04</b:MonthAccessed>
    <b:DayAccessed>11</b:DayAccessed>
    <b:URL>https://www.communicationtheory.org/shannon-and-weaver-model-of-communication/</b:URL>
    <b:RefOrder>3</b:RefOrder>
  </b:Source>
  <b:Source>
    <b:Tag>Drend</b:Tag>
    <b:SourceType>InternetSite</b:SourceType>
    <b:Guid>{8F04EDEB-4E6A-411A-94FC-B5A5A46A3E9F}</b:Guid>
    <b:Author>
      <b:Author>
        <b:NameList>
          <b:Person>
            <b:Last>Drew</b:Last>
            <b:First>Chris</b:First>
          </b:Person>
        </b:NameList>
      </b:Author>
    </b:Author>
    <b:Title>Shannon-Weaver Model of Communication | 7 Key Concepts (2020)</b:Title>
    <b:InternetSiteTitle>https://helpfulprofessor.com</b:InternetSiteTitle>
    <b:Year>nd</b:Year>
    <b:YearAccessed>2020</b:YearAccessed>
    <b:MonthAccessed>07</b:MonthAccessed>
    <b:DayAccessed>29</b:DayAccessed>
    <b:URL>https://helpfulprofessor.com/shannon-weaver-model/</b:URL>
    <b:RefOrder>4</b:RefOrder>
  </b:Source>
  <b:Source>
    <b:Tag>GAB13</b:Tag>
    <b:SourceType>InternetSite</b:SourceType>
    <b:Guid>{396384A7-D9E8-49F8-872A-C6E68E303DCC}</b:Guid>
    <b:Author>
      <b:Author>
        <b:NameList>
          <b:Person>
            <b:Last>GABRIELLERICHARD</b:Last>
          </b:Person>
        </b:NameList>
      </b:Author>
    </b:Author>
    <b:Title>Shannon-Weaver Model of Communication</b:Title>
    <b:InternetSiteTitle>https://communicationinlibraries.wordpress.com</b:InternetSiteTitle>
    <b:Year>2013</b:Year>
    <b:Month>12</b:Month>
    <b:Day>07</b:Day>
    <b:YearAccessed>2020</b:YearAccessed>
    <b:MonthAccessed>07</b:MonthAccessed>
    <b:DayAccessed>29</b:DayAccessed>
    <b:URL>https://communicationinlibraries.wordpress.com/2013/12/07/shannon-weaver-model-of-communication/</b:URL>
    <b:RefOrder>5</b:RefOrder>
  </b:Source>
  <b:Source>
    <b:Tag>bus181</b:Tag>
    <b:SourceType>InternetSite</b:SourceType>
    <b:Guid>{F8C53C29-0BDA-40D0-AE4D-377A2EF77269}</b:Guid>
    <b:Author>
      <b:Author>
        <b:NameList>
          <b:Person>
            <b:Last>businesstopia</b:Last>
          </b:Person>
        </b:NameList>
      </b:Author>
    </b:Author>
    <b:Title>Shannon and Weaver Model Of Communication</b:Title>
    <b:InternetSiteTitle>https://www.businesstopia.net</b:InternetSiteTitle>
    <b:Year>2018</b:Year>
    <b:Month>01</b:Month>
    <b:Day>06</b:Day>
    <b:YearAccessed>2020</b:YearAccessed>
    <b:MonthAccessed>07</b:MonthAccessed>
    <b:DayAccessed>29</b:DayAccessed>
    <b:URL>https://www.businesstopia.net/communication/shannon-and-weaver-model-communication</b:URL>
    <b:RefOrder>6</b:RefOrder>
  </b:Source>
</b:Sources>
</file>

<file path=customXml/itemProps1.xml><?xml version="1.0" encoding="utf-8"?>
<ds:datastoreItem xmlns:ds="http://schemas.openxmlformats.org/officeDocument/2006/customXml" ds:itemID="{646599CE-9E99-4701-875B-B78FA3F56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1</Pages>
  <Words>2730</Words>
  <Characters>15567</Characters>
  <Application>Microsoft Office Word</Application>
  <DocSecurity>0</DocSecurity>
  <Lines>129</Lines>
  <Paragraphs>36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RESHMA</dc:creator>
  <cp:lastModifiedBy>Потребител на Windows</cp:lastModifiedBy>
  <cp:revision>221</cp:revision>
  <dcterms:created xsi:type="dcterms:W3CDTF">2020-07-29T05:44:00Z</dcterms:created>
  <dcterms:modified xsi:type="dcterms:W3CDTF">2020-08-27T20:19:00Z</dcterms:modified>
</cp:coreProperties>
</file>