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82629" w14:textId="6EEF7141" w:rsidR="00CD1992" w:rsidRPr="006E6C9A" w:rsidRDefault="00184226" w:rsidP="0076708F">
      <w:pPr>
        <w:spacing w:line="360" w:lineRule="auto"/>
        <w:rPr>
          <w:rFonts w:ascii="Arial" w:hAnsi="Arial" w:cs="Arial"/>
          <w:sz w:val="24"/>
          <w:szCs w:val="24"/>
        </w:rPr>
      </w:pPr>
      <w:r w:rsidRPr="006E6C9A">
        <w:rPr>
          <w:rFonts w:ascii="Arial" w:hAnsi="Arial" w:cs="Arial"/>
          <w:sz w:val="24"/>
          <w:szCs w:val="24"/>
        </w:rPr>
        <w:t xml:space="preserve">Critically reflect on your progress in planning, </w:t>
      </w:r>
      <w:proofErr w:type="gramStart"/>
      <w:r w:rsidRPr="006E6C9A">
        <w:rPr>
          <w:rFonts w:ascii="Arial" w:hAnsi="Arial" w:cs="Arial"/>
          <w:sz w:val="24"/>
          <w:szCs w:val="24"/>
        </w:rPr>
        <w:t>preparing</w:t>
      </w:r>
      <w:proofErr w:type="gramEnd"/>
      <w:r w:rsidRPr="006E6C9A">
        <w:rPr>
          <w:rFonts w:ascii="Arial" w:hAnsi="Arial" w:cs="Arial"/>
          <w:sz w:val="24"/>
          <w:szCs w:val="24"/>
        </w:rPr>
        <w:t xml:space="preserve"> and teaching lessons that in corporate</w:t>
      </w:r>
      <w:r w:rsidR="005C04C1" w:rsidRPr="006E6C9A">
        <w:rPr>
          <w:rFonts w:ascii="Arial" w:hAnsi="Arial" w:cs="Arial"/>
          <w:sz w:val="24"/>
          <w:szCs w:val="24"/>
        </w:rPr>
        <w:t xml:space="preserve"> </w:t>
      </w:r>
      <w:r w:rsidRPr="006E6C9A">
        <w:rPr>
          <w:rFonts w:ascii="Arial" w:hAnsi="Arial" w:cs="Arial"/>
          <w:sz w:val="24"/>
          <w:szCs w:val="24"/>
        </w:rPr>
        <w:t>specific pedagogical principles. Identify one of these pedagogical principles as an area for development and justify the next steps in your development.</w:t>
      </w:r>
    </w:p>
    <w:p w14:paraId="787A50AD" w14:textId="0775F9C2" w:rsidR="00184226" w:rsidRPr="006E6C9A" w:rsidRDefault="00184226" w:rsidP="0076708F">
      <w:pPr>
        <w:spacing w:line="360" w:lineRule="auto"/>
        <w:rPr>
          <w:rFonts w:ascii="Arial" w:hAnsi="Arial" w:cs="Arial"/>
        </w:rPr>
      </w:pPr>
    </w:p>
    <w:p w14:paraId="53FB3329" w14:textId="66E681C3" w:rsidR="00184226" w:rsidRPr="006E6C9A" w:rsidRDefault="00184226" w:rsidP="0076708F">
      <w:pPr>
        <w:spacing w:line="36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184226" w:rsidRPr="006E6C9A" w14:paraId="73108C8B" w14:textId="77777777" w:rsidTr="00184226">
        <w:tc>
          <w:tcPr>
            <w:tcW w:w="3005" w:type="dxa"/>
          </w:tcPr>
          <w:p w14:paraId="53FAD86A" w14:textId="693FEC10" w:rsidR="00184226" w:rsidRPr="006E6C9A" w:rsidRDefault="00107BC1" w:rsidP="0076708F">
            <w:pPr>
              <w:spacing w:line="360" w:lineRule="auto"/>
              <w:rPr>
                <w:rFonts w:ascii="Arial" w:hAnsi="Arial" w:cs="Arial"/>
                <w:sz w:val="24"/>
                <w:szCs w:val="24"/>
              </w:rPr>
            </w:pPr>
            <w:r w:rsidRPr="006E6C9A">
              <w:rPr>
                <w:rFonts w:ascii="Arial" w:hAnsi="Arial" w:cs="Arial"/>
                <w:sz w:val="24"/>
                <w:szCs w:val="24"/>
              </w:rPr>
              <w:t>Target 1</w:t>
            </w:r>
          </w:p>
        </w:tc>
        <w:tc>
          <w:tcPr>
            <w:tcW w:w="3005" w:type="dxa"/>
          </w:tcPr>
          <w:p w14:paraId="594D4C79" w14:textId="2A5DA260" w:rsidR="00184226" w:rsidRPr="006E6C9A" w:rsidRDefault="00107BC1" w:rsidP="0076708F">
            <w:pPr>
              <w:spacing w:line="360" w:lineRule="auto"/>
              <w:rPr>
                <w:rFonts w:ascii="Arial" w:hAnsi="Arial" w:cs="Arial"/>
                <w:sz w:val="24"/>
                <w:szCs w:val="24"/>
              </w:rPr>
            </w:pPr>
            <w:r w:rsidRPr="006E6C9A">
              <w:rPr>
                <w:rFonts w:ascii="Arial" w:hAnsi="Arial" w:cs="Arial"/>
                <w:sz w:val="21"/>
                <w:szCs w:val="21"/>
                <w:shd w:val="clear" w:color="auto" w:fill="FFFFFF"/>
              </w:rPr>
              <w:t>Try to aim to be more critical.</w:t>
            </w:r>
          </w:p>
        </w:tc>
        <w:tc>
          <w:tcPr>
            <w:tcW w:w="3006" w:type="dxa"/>
          </w:tcPr>
          <w:p w14:paraId="057BA25D" w14:textId="229FD29C" w:rsidR="00184226" w:rsidRPr="006E6C9A" w:rsidRDefault="005C6241" w:rsidP="0076708F">
            <w:pPr>
              <w:spacing w:line="360" w:lineRule="auto"/>
              <w:rPr>
                <w:rFonts w:ascii="Arial" w:hAnsi="Arial" w:cs="Arial"/>
                <w:sz w:val="24"/>
                <w:szCs w:val="24"/>
              </w:rPr>
            </w:pPr>
            <w:r>
              <w:rPr>
                <w:rFonts w:ascii="Arial" w:hAnsi="Arial" w:cs="Arial"/>
                <w:sz w:val="24"/>
                <w:szCs w:val="24"/>
              </w:rPr>
              <w:t xml:space="preserve">I have </w:t>
            </w:r>
            <w:r w:rsidR="00831C67">
              <w:rPr>
                <w:rFonts w:ascii="Arial" w:hAnsi="Arial" w:cs="Arial"/>
                <w:sz w:val="24"/>
                <w:szCs w:val="24"/>
              </w:rPr>
              <w:t xml:space="preserve">been critical when considering </w:t>
            </w:r>
            <w:proofErr w:type="gramStart"/>
            <w:r w:rsidR="007A110F">
              <w:rPr>
                <w:rFonts w:ascii="Arial" w:hAnsi="Arial" w:cs="Arial"/>
                <w:sz w:val="24"/>
                <w:szCs w:val="24"/>
              </w:rPr>
              <w:t>studies</w:t>
            </w:r>
            <w:proofErr w:type="gramEnd"/>
            <w:r w:rsidR="00831C67">
              <w:rPr>
                <w:rFonts w:ascii="Arial" w:hAnsi="Arial" w:cs="Arial"/>
                <w:sz w:val="24"/>
                <w:szCs w:val="24"/>
              </w:rPr>
              <w:t xml:space="preserve"> I’ve researched as I </w:t>
            </w:r>
            <w:r w:rsidR="00B77489">
              <w:rPr>
                <w:rFonts w:ascii="Arial" w:hAnsi="Arial" w:cs="Arial"/>
                <w:sz w:val="24"/>
                <w:szCs w:val="24"/>
              </w:rPr>
              <w:t xml:space="preserve">discussed how effective it may be and </w:t>
            </w:r>
            <w:r w:rsidR="00BD2343">
              <w:rPr>
                <w:rFonts w:ascii="Arial" w:hAnsi="Arial" w:cs="Arial"/>
                <w:sz w:val="24"/>
                <w:szCs w:val="24"/>
              </w:rPr>
              <w:t>its reliability.</w:t>
            </w:r>
            <w:r w:rsidR="00B77489">
              <w:rPr>
                <w:rFonts w:ascii="Arial" w:hAnsi="Arial" w:cs="Arial"/>
                <w:sz w:val="24"/>
                <w:szCs w:val="24"/>
              </w:rPr>
              <w:t xml:space="preserve"> </w:t>
            </w:r>
          </w:p>
        </w:tc>
      </w:tr>
      <w:tr w:rsidR="00184226" w:rsidRPr="006E6C9A" w14:paraId="69C8FA9A" w14:textId="77777777" w:rsidTr="00184226">
        <w:tc>
          <w:tcPr>
            <w:tcW w:w="3005" w:type="dxa"/>
          </w:tcPr>
          <w:p w14:paraId="5CECAAA1" w14:textId="33AF01AB" w:rsidR="00184226" w:rsidRPr="006E6C9A" w:rsidRDefault="00107BC1" w:rsidP="0076708F">
            <w:pPr>
              <w:spacing w:line="360" w:lineRule="auto"/>
              <w:rPr>
                <w:rFonts w:ascii="Arial" w:hAnsi="Arial" w:cs="Arial"/>
                <w:sz w:val="24"/>
                <w:szCs w:val="24"/>
              </w:rPr>
            </w:pPr>
            <w:r w:rsidRPr="006E6C9A">
              <w:rPr>
                <w:rFonts w:ascii="Arial" w:hAnsi="Arial" w:cs="Arial"/>
                <w:sz w:val="24"/>
                <w:szCs w:val="24"/>
              </w:rPr>
              <w:t>Target 2</w:t>
            </w:r>
          </w:p>
        </w:tc>
        <w:tc>
          <w:tcPr>
            <w:tcW w:w="3005" w:type="dxa"/>
          </w:tcPr>
          <w:p w14:paraId="7E5ABF52" w14:textId="39847A89" w:rsidR="00184226" w:rsidRPr="006E6C9A" w:rsidRDefault="00107BC1" w:rsidP="0076708F">
            <w:pPr>
              <w:spacing w:line="360" w:lineRule="auto"/>
              <w:rPr>
                <w:rFonts w:ascii="Arial" w:hAnsi="Arial" w:cs="Arial"/>
                <w:sz w:val="24"/>
                <w:szCs w:val="24"/>
              </w:rPr>
            </w:pPr>
            <w:r w:rsidRPr="006E6C9A">
              <w:rPr>
                <w:rFonts w:ascii="Arial" w:hAnsi="Arial" w:cs="Arial"/>
                <w:sz w:val="21"/>
                <w:szCs w:val="21"/>
                <w:shd w:val="clear" w:color="auto" w:fill="FFFFFF"/>
              </w:rPr>
              <w:t>Engage fully with the four purposes for future practice.</w:t>
            </w:r>
          </w:p>
        </w:tc>
        <w:tc>
          <w:tcPr>
            <w:tcW w:w="3006" w:type="dxa"/>
          </w:tcPr>
          <w:p w14:paraId="7A6AAF03" w14:textId="0451FCDF" w:rsidR="00184226" w:rsidRPr="006E6C9A" w:rsidRDefault="008D31FB" w:rsidP="0076708F">
            <w:pPr>
              <w:spacing w:line="360" w:lineRule="auto"/>
              <w:rPr>
                <w:rFonts w:ascii="Arial" w:hAnsi="Arial" w:cs="Arial"/>
                <w:sz w:val="24"/>
                <w:szCs w:val="24"/>
              </w:rPr>
            </w:pPr>
            <w:r>
              <w:rPr>
                <w:rFonts w:ascii="Arial" w:hAnsi="Arial" w:cs="Arial"/>
                <w:sz w:val="24"/>
                <w:szCs w:val="24"/>
              </w:rPr>
              <w:t>N/A</w:t>
            </w:r>
          </w:p>
        </w:tc>
      </w:tr>
      <w:tr w:rsidR="00184226" w:rsidRPr="006E6C9A" w14:paraId="4F23B191" w14:textId="77777777" w:rsidTr="00184226">
        <w:tc>
          <w:tcPr>
            <w:tcW w:w="3005" w:type="dxa"/>
          </w:tcPr>
          <w:p w14:paraId="5E42D12B" w14:textId="47CCA85B" w:rsidR="00184226" w:rsidRPr="006E6C9A" w:rsidRDefault="00107BC1" w:rsidP="0076708F">
            <w:pPr>
              <w:spacing w:line="360" w:lineRule="auto"/>
              <w:rPr>
                <w:rFonts w:ascii="Arial" w:hAnsi="Arial" w:cs="Arial"/>
                <w:sz w:val="24"/>
                <w:szCs w:val="24"/>
              </w:rPr>
            </w:pPr>
            <w:r w:rsidRPr="006E6C9A">
              <w:rPr>
                <w:rFonts w:ascii="Arial" w:hAnsi="Arial" w:cs="Arial"/>
                <w:sz w:val="24"/>
                <w:szCs w:val="24"/>
              </w:rPr>
              <w:t>Target 3</w:t>
            </w:r>
          </w:p>
        </w:tc>
        <w:tc>
          <w:tcPr>
            <w:tcW w:w="3005" w:type="dxa"/>
          </w:tcPr>
          <w:p w14:paraId="445F35B0" w14:textId="6B800B4E" w:rsidR="00184226" w:rsidRPr="006E6C9A" w:rsidRDefault="00107BC1" w:rsidP="0076708F">
            <w:pPr>
              <w:spacing w:line="360" w:lineRule="auto"/>
              <w:rPr>
                <w:rFonts w:ascii="Arial" w:hAnsi="Arial" w:cs="Arial"/>
                <w:sz w:val="24"/>
                <w:szCs w:val="24"/>
              </w:rPr>
            </w:pPr>
            <w:r w:rsidRPr="006E6C9A">
              <w:rPr>
                <w:rFonts w:ascii="Arial" w:hAnsi="Arial" w:cs="Arial"/>
                <w:sz w:val="21"/>
                <w:szCs w:val="21"/>
                <w:shd w:val="clear" w:color="auto" w:fill="FFFFFF"/>
              </w:rPr>
              <w:t>Introduce areas linked to the critical incident as clearly as possible.</w:t>
            </w:r>
          </w:p>
        </w:tc>
        <w:tc>
          <w:tcPr>
            <w:tcW w:w="3006" w:type="dxa"/>
          </w:tcPr>
          <w:p w14:paraId="139B7D54" w14:textId="5D486A36" w:rsidR="00184226" w:rsidRPr="006E6C9A" w:rsidRDefault="00B46143" w:rsidP="0076708F">
            <w:pPr>
              <w:spacing w:line="360" w:lineRule="auto"/>
              <w:rPr>
                <w:rFonts w:ascii="Arial" w:hAnsi="Arial" w:cs="Arial"/>
                <w:sz w:val="24"/>
                <w:szCs w:val="24"/>
              </w:rPr>
            </w:pPr>
            <w:r w:rsidRPr="006E6C9A">
              <w:rPr>
                <w:rFonts w:ascii="Arial" w:hAnsi="Arial" w:cs="Arial"/>
                <w:sz w:val="24"/>
                <w:szCs w:val="24"/>
              </w:rPr>
              <w:t>N/A</w:t>
            </w:r>
          </w:p>
        </w:tc>
      </w:tr>
    </w:tbl>
    <w:p w14:paraId="340CF5D3" w14:textId="77777777" w:rsidR="00184226" w:rsidRPr="0076708F" w:rsidRDefault="00184226" w:rsidP="0076708F">
      <w:pPr>
        <w:spacing w:line="360" w:lineRule="auto"/>
        <w:rPr>
          <w:rFonts w:ascii="Arial" w:hAnsi="Arial" w:cs="Arial"/>
          <w:b/>
          <w:bCs/>
          <w:sz w:val="28"/>
          <w:szCs w:val="28"/>
          <w:u w:val="single"/>
        </w:rPr>
      </w:pPr>
    </w:p>
    <w:p w14:paraId="3459BF2B" w14:textId="070D2A17" w:rsidR="005C04C1" w:rsidRPr="0076708F" w:rsidRDefault="00ED3091" w:rsidP="0076708F">
      <w:pPr>
        <w:spacing w:line="360" w:lineRule="auto"/>
        <w:jc w:val="center"/>
        <w:rPr>
          <w:rFonts w:ascii="Arial" w:hAnsi="Arial" w:cs="Arial"/>
          <w:b/>
          <w:bCs/>
          <w:sz w:val="36"/>
          <w:szCs w:val="36"/>
          <w:u w:val="single"/>
        </w:rPr>
      </w:pPr>
      <w:proofErr w:type="spellStart"/>
      <w:r w:rsidRPr="0076708F">
        <w:rPr>
          <w:rFonts w:ascii="Arial" w:hAnsi="Arial" w:cs="Arial"/>
          <w:b/>
          <w:bCs/>
          <w:sz w:val="36"/>
          <w:szCs w:val="36"/>
          <w:u w:val="single"/>
          <w:lang w:val="cy-GB"/>
        </w:rPr>
        <w:t>Part</w:t>
      </w:r>
      <w:proofErr w:type="spellEnd"/>
      <w:r w:rsidR="005C04C1" w:rsidRPr="0076708F">
        <w:rPr>
          <w:rFonts w:ascii="Arial" w:hAnsi="Arial" w:cs="Arial"/>
          <w:b/>
          <w:bCs/>
          <w:sz w:val="36"/>
          <w:szCs w:val="36"/>
          <w:u w:val="single"/>
          <w:lang w:val="cy-GB"/>
        </w:rPr>
        <w:t xml:space="preserve">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5C04C1" w:rsidRPr="006E6C9A" w14:paraId="002A18DC" w14:textId="77777777" w:rsidTr="00E83631">
        <w:tc>
          <w:tcPr>
            <w:tcW w:w="2689" w:type="dxa"/>
          </w:tcPr>
          <w:p w14:paraId="72079D26" w14:textId="77777777" w:rsidR="005C04C1" w:rsidRPr="006E6C9A" w:rsidRDefault="005C04C1" w:rsidP="0076708F">
            <w:pPr>
              <w:pStyle w:val="Heading2"/>
              <w:jc w:val="center"/>
              <w:outlineLvl w:val="1"/>
              <w:rPr>
                <w:rFonts w:ascii="Arial" w:hAnsi="Arial" w:cs="Arial"/>
              </w:rPr>
            </w:pPr>
            <w:r w:rsidRPr="006E6C9A">
              <w:rPr>
                <w:rFonts w:ascii="Arial" w:hAnsi="Arial" w:cs="Arial"/>
                <w:lang w:val="cy-GB"/>
              </w:rPr>
              <w:t>Templed Profiad Proffesiynol 1:</w:t>
            </w:r>
          </w:p>
        </w:tc>
        <w:tc>
          <w:tcPr>
            <w:tcW w:w="6327" w:type="dxa"/>
          </w:tcPr>
          <w:p w14:paraId="2924B46A" w14:textId="77777777" w:rsidR="005C04C1" w:rsidRPr="006E6C9A" w:rsidRDefault="005C04C1" w:rsidP="0076708F">
            <w:pPr>
              <w:spacing w:line="360" w:lineRule="auto"/>
              <w:rPr>
                <w:rFonts w:ascii="Arial" w:hAnsi="Arial" w:cs="Arial"/>
              </w:rPr>
            </w:pPr>
          </w:p>
        </w:tc>
      </w:tr>
      <w:tr w:rsidR="005C04C1" w:rsidRPr="006E6C9A" w14:paraId="4BD11F73" w14:textId="77777777" w:rsidTr="00E83631">
        <w:tc>
          <w:tcPr>
            <w:tcW w:w="2689" w:type="dxa"/>
          </w:tcPr>
          <w:p w14:paraId="6A0854EF" w14:textId="77777777" w:rsidR="005C04C1" w:rsidRPr="006E6C9A" w:rsidRDefault="005C04C1" w:rsidP="0076708F">
            <w:pPr>
              <w:pStyle w:val="Heading2"/>
              <w:jc w:val="center"/>
              <w:outlineLvl w:val="1"/>
              <w:rPr>
                <w:rFonts w:ascii="Arial" w:hAnsi="Arial" w:cs="Arial"/>
              </w:rPr>
            </w:pPr>
            <w:r w:rsidRPr="006E6C9A">
              <w:rPr>
                <w:rFonts w:ascii="Arial" w:hAnsi="Arial" w:cs="Arial"/>
                <w:lang w:val="cy-GB"/>
              </w:rPr>
              <w:t>Safon Addysgeg</w:t>
            </w:r>
          </w:p>
        </w:tc>
        <w:tc>
          <w:tcPr>
            <w:tcW w:w="6327" w:type="dxa"/>
          </w:tcPr>
          <w:p w14:paraId="5CAF4AB0" w14:textId="77777777" w:rsidR="005C04C1" w:rsidRPr="006E6C9A" w:rsidRDefault="005C04C1" w:rsidP="0076708F">
            <w:pPr>
              <w:spacing w:line="360" w:lineRule="auto"/>
              <w:rPr>
                <w:rFonts w:ascii="Arial" w:hAnsi="Arial" w:cs="Arial"/>
                <w:color w:val="2F5496" w:themeColor="accent1" w:themeShade="BF"/>
                <w:sz w:val="28"/>
                <w:szCs w:val="28"/>
              </w:rPr>
            </w:pPr>
            <w:r w:rsidRPr="006E6C9A">
              <w:rPr>
                <w:rFonts w:ascii="Arial" w:hAnsi="Arial" w:cs="Arial"/>
                <w:color w:val="2F5496" w:themeColor="accent1" w:themeShade="BF"/>
                <w:sz w:val="28"/>
                <w:szCs w:val="28"/>
                <w:lang w:val="cy-GB"/>
              </w:rPr>
              <w:t>Asesu ar gyfer dysgu</w:t>
            </w:r>
          </w:p>
        </w:tc>
      </w:tr>
      <w:tr w:rsidR="005C04C1" w:rsidRPr="006E6C9A" w14:paraId="7D94F830" w14:textId="77777777" w:rsidTr="00E83631">
        <w:tc>
          <w:tcPr>
            <w:tcW w:w="2689" w:type="dxa"/>
          </w:tcPr>
          <w:p w14:paraId="30B04CA1"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wnaethoch chi a pham?</w:t>
            </w:r>
          </w:p>
          <w:p w14:paraId="76788BC2" w14:textId="77777777" w:rsidR="005C04C1" w:rsidRPr="006E6C9A" w:rsidRDefault="005C04C1" w:rsidP="0076708F">
            <w:pPr>
              <w:spacing w:line="360" w:lineRule="auto"/>
              <w:jc w:val="center"/>
              <w:rPr>
                <w:rFonts w:ascii="Arial" w:hAnsi="Arial" w:cs="Arial"/>
              </w:rPr>
            </w:pPr>
          </w:p>
        </w:tc>
        <w:tc>
          <w:tcPr>
            <w:tcW w:w="6327" w:type="dxa"/>
          </w:tcPr>
          <w:p w14:paraId="0996986D" w14:textId="77777777" w:rsidR="005C04C1" w:rsidRPr="006E6C9A" w:rsidRDefault="005C04C1" w:rsidP="0076708F">
            <w:pPr>
              <w:spacing w:line="360" w:lineRule="auto"/>
              <w:jc w:val="both"/>
              <w:rPr>
                <w:rFonts w:ascii="Arial" w:hAnsi="Arial" w:cs="Arial"/>
                <w:iCs/>
                <w:sz w:val="24"/>
                <w:szCs w:val="24"/>
                <w:lang w:val="cy-GB"/>
              </w:rPr>
            </w:pPr>
            <w:r w:rsidRPr="006E6C9A">
              <w:rPr>
                <w:rFonts w:ascii="Arial" w:hAnsi="Arial" w:cs="Arial"/>
                <w:sz w:val="24"/>
                <w:szCs w:val="24"/>
                <w:lang w:val="cy-GB"/>
              </w:rPr>
              <w:t xml:space="preserve">Yr wythnos yma rydw i wedi gwneud dilyniant mewn dysgu effeithiol wrth i’r disgyblion ymarfer ysgrifennu’n dda er mwyn ysgrifennu llythyr i Siôn Corn ar ddiwedd yr wythnos. Ym mhob gwers iaith yr wythnos yma roedd y tasgau yn helpu datblygu iaith y disgyblion arwain at ysgrifennu’r llythyr i Siôn Corn. Yn y wers gyntaf es i dros enghraifft o lythyr i Siôn Corn. Defnyddiais i ddull asesu Sargeant VCOP gyda’r dosbarth er mwyn marcio llythyr gyda’r lliwiau cywir. Mae lliw gwahanol i’r ansoddeiriau, agoriadau, cysyllteiriau ac atalnodi. Felly cyfeiriais at y dull </w:t>
            </w:r>
            <w:r w:rsidRPr="006E6C9A">
              <w:rPr>
                <w:rFonts w:ascii="Arial" w:hAnsi="Arial" w:cs="Arial"/>
                <w:sz w:val="24"/>
                <w:szCs w:val="24"/>
                <w:lang w:val="cy-GB"/>
              </w:rPr>
              <w:lastRenderedPageBreak/>
              <w:t xml:space="preserve">asesu VCOP sydd ar y gwall er mwyn iddyn nhw fod yn ymwybodol o’r lliwiau. Ar ôl mynd dros y lliwiau defnyddiais i ddull cwestiynu o fewn </w:t>
            </w:r>
            <w:r w:rsidRPr="006E6C9A">
              <w:rPr>
                <w:rFonts w:ascii="Arial" w:hAnsi="Arial" w:cs="Arial"/>
                <w:b/>
                <w:bCs/>
                <w:sz w:val="24"/>
                <w:szCs w:val="24"/>
                <w:lang w:val="cy-GB"/>
              </w:rPr>
              <w:t>asesu</w:t>
            </w:r>
            <w:r w:rsidRPr="006E6C9A">
              <w:rPr>
                <w:rFonts w:ascii="Arial" w:hAnsi="Arial" w:cs="Arial"/>
                <w:sz w:val="24"/>
                <w:szCs w:val="24"/>
                <w:lang w:val="cy-GB"/>
              </w:rPr>
              <w:t xml:space="preserve"> ar gyfer dysgu. Ofynnais i’r dysgwyr pa liw byddwn ni’n wneud ansoddeiriau, agoriadau ayyb. Wrth gwestiynu'r disgyblion am ba liw, defnyddiais i ffyn lolipop i ddewis i wneud yn siŵr bod disgyblion gwahanol yn ateb. Wrth wneud hyn cefais i’r cyfle i weld dealltwriaeth y disgyblion am y dasg.</w:t>
            </w:r>
          </w:p>
          <w:p w14:paraId="71624651"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 xml:space="preserve">Ar ôl mynd dros esiampl yn fanwl wrth ddefnyddio dull asesu Sargeant VCOP gosais i feini prawf llwyddiant i’r dysgwyr, sef enghraifft o </w:t>
            </w:r>
            <w:proofErr w:type="spellStart"/>
            <w:r w:rsidRPr="006E6C9A">
              <w:rPr>
                <w:rFonts w:ascii="Arial" w:hAnsi="Arial" w:cs="Arial"/>
                <w:sz w:val="24"/>
                <w:szCs w:val="24"/>
                <w:lang w:val="cy-GB"/>
              </w:rPr>
              <w:t>dd</w:t>
            </w:r>
            <w:r w:rsidRPr="006E6C9A">
              <w:rPr>
                <w:rFonts w:ascii="Arial" w:hAnsi="Arial" w:cs="Arial"/>
                <w:sz w:val="24"/>
                <w:szCs w:val="24"/>
              </w:rPr>
              <w:t>eilliannau</w:t>
            </w:r>
            <w:proofErr w:type="spellEnd"/>
            <w:r w:rsidRPr="006E6C9A">
              <w:rPr>
                <w:rFonts w:ascii="Arial" w:hAnsi="Arial" w:cs="Arial"/>
                <w:sz w:val="24"/>
                <w:szCs w:val="24"/>
              </w:rPr>
              <w:t xml:space="preserve"> </w:t>
            </w:r>
            <w:proofErr w:type="spellStart"/>
            <w:r w:rsidRPr="006E6C9A">
              <w:rPr>
                <w:rFonts w:ascii="Arial" w:hAnsi="Arial" w:cs="Arial"/>
                <w:sz w:val="24"/>
                <w:szCs w:val="24"/>
              </w:rPr>
              <w:t>dysgu</w:t>
            </w:r>
            <w:proofErr w:type="spellEnd"/>
            <w:r w:rsidRPr="006E6C9A">
              <w:rPr>
                <w:rFonts w:ascii="Arial" w:hAnsi="Arial" w:cs="Arial"/>
                <w:sz w:val="24"/>
                <w:szCs w:val="24"/>
              </w:rPr>
              <w:t xml:space="preserve"> a </w:t>
            </w:r>
            <w:proofErr w:type="spellStart"/>
            <w:r w:rsidRPr="006E6C9A">
              <w:rPr>
                <w:rFonts w:ascii="Arial" w:hAnsi="Arial" w:cs="Arial"/>
                <w:sz w:val="24"/>
                <w:szCs w:val="24"/>
              </w:rPr>
              <w:t>lles</w:t>
            </w:r>
            <w:proofErr w:type="spellEnd"/>
            <w:r w:rsidRPr="006E6C9A">
              <w:rPr>
                <w:rFonts w:ascii="Arial" w:hAnsi="Arial" w:cs="Arial"/>
                <w:sz w:val="24"/>
                <w:szCs w:val="24"/>
              </w:rPr>
              <w:t xml:space="preserve">. </w:t>
            </w:r>
            <w:r w:rsidRPr="006E6C9A">
              <w:rPr>
                <w:rFonts w:ascii="Arial" w:hAnsi="Arial" w:cs="Arial"/>
                <w:sz w:val="24"/>
                <w:szCs w:val="24"/>
                <w:lang w:val="cy-GB"/>
              </w:rPr>
              <w:t xml:space="preserve">Roedd hwn wedi rhoi'r cyfle i'r disgyblion i gyfeirio nôl yn ystod y wers, i wirio os ydyn nhw yn cwrdd y meini prawf llwyddiant. Hefyd, yn ystod y wers atgoffais i’r disgyblion o'r meini prawf llwyddiant er mwyn iddyn nhw gael y fwyaf o'r wers, roedd hwn yn helpu rhai sydd yn cael trafferth i ddarllen. Oherwydd hyn, yn y wers nesaf wnes i gael y disgyblion i ddewis y </w:t>
            </w:r>
            <w:proofErr w:type="spellStart"/>
            <w:r w:rsidRPr="006E6C9A">
              <w:rPr>
                <w:rFonts w:ascii="Arial" w:hAnsi="Arial" w:cs="Arial"/>
                <w:sz w:val="24"/>
                <w:szCs w:val="24"/>
                <w:lang w:val="cy-GB"/>
              </w:rPr>
              <w:t>M.P.Ll</w:t>
            </w:r>
            <w:proofErr w:type="spellEnd"/>
            <w:r w:rsidRPr="006E6C9A">
              <w:rPr>
                <w:rFonts w:ascii="Arial" w:hAnsi="Arial" w:cs="Arial"/>
                <w:sz w:val="24"/>
                <w:szCs w:val="24"/>
                <w:lang w:val="cy-GB"/>
              </w:rPr>
              <w:t xml:space="preserve"> eu hun wrth gael trafodaeth am beth sydd angen iddyn nhw wneud i fod yn llwyddiannus yn y dasg.</w:t>
            </w:r>
          </w:p>
          <w:p w14:paraId="62307E85"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 xml:space="preserve">Roedd y dasg o liwio paragraff wrth ddefnyddio dull Sargeant VCOP wedi cael eu gwahaniaethu i’r tri grŵp gallu. Rhoddais i fwy o ansoddeiriau, agoriadau, cysyllteiriau ac atalnodi wrth fynd man y grwpiau gallu. Hefyd roedd y cynorthwyydd yn eistedd gyda’r grŵp sydd yn cael trafferth darllen i gefnogi nhw. Ar ddiwedd y wers roedd y disgyblion wedi </w:t>
            </w:r>
            <w:r w:rsidRPr="006E6C9A">
              <w:rPr>
                <w:rFonts w:ascii="Arial" w:hAnsi="Arial" w:cs="Arial"/>
                <w:b/>
                <w:bCs/>
                <w:sz w:val="24"/>
                <w:szCs w:val="24"/>
                <w:lang w:val="cy-GB"/>
              </w:rPr>
              <w:t>asesu</w:t>
            </w:r>
            <w:r w:rsidRPr="006E6C9A">
              <w:rPr>
                <w:rFonts w:ascii="Arial" w:hAnsi="Arial" w:cs="Arial"/>
                <w:sz w:val="24"/>
                <w:szCs w:val="24"/>
                <w:lang w:val="cy-GB"/>
              </w:rPr>
              <w:t xml:space="preserve"> beth wnaethon nhw yn dda a tharged ar gyfer y wers nesaf.</w:t>
            </w:r>
          </w:p>
          <w:p w14:paraId="7972A023"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 xml:space="preserve">Ar ôl i’r disgyblion ysgrifennu drafft gyntaf o’r llythyr wnes i </w:t>
            </w:r>
            <w:r w:rsidRPr="006E6C9A">
              <w:rPr>
                <w:rFonts w:ascii="Arial" w:hAnsi="Arial" w:cs="Arial"/>
                <w:b/>
                <w:bCs/>
                <w:sz w:val="24"/>
                <w:szCs w:val="24"/>
                <w:lang w:val="cy-GB"/>
              </w:rPr>
              <w:t>gofnodi ac adrodd</w:t>
            </w:r>
            <w:r w:rsidRPr="006E6C9A">
              <w:rPr>
                <w:rFonts w:ascii="Arial" w:hAnsi="Arial" w:cs="Arial"/>
                <w:sz w:val="24"/>
                <w:szCs w:val="24"/>
                <w:lang w:val="cy-GB"/>
              </w:rPr>
              <w:t xml:space="preserve"> eu gwaith. Ar ddechrau fy lleoliad ofynnais i am bolisi marcio’r ysgol er mwyn dilyn fy hunain. Ar ôl pob gwers wnes i farcio’r gwaith mae’r disgyblion </w:t>
            </w:r>
            <w:r w:rsidRPr="006E6C9A">
              <w:rPr>
                <w:rFonts w:ascii="Arial" w:hAnsi="Arial" w:cs="Arial"/>
                <w:sz w:val="24"/>
                <w:szCs w:val="24"/>
                <w:lang w:val="cy-GB"/>
              </w:rPr>
              <w:lastRenderedPageBreak/>
              <w:t>wedi gwneud er mwyn iddyn nhw ddarllen yr adborth ar ddechrau’r wers nesaf er mwyn ddatblygu.</w:t>
            </w:r>
          </w:p>
          <w:p w14:paraId="3D76472A" w14:textId="77777777" w:rsidR="005C04C1" w:rsidRPr="006E6C9A" w:rsidRDefault="005C04C1" w:rsidP="0076708F">
            <w:pPr>
              <w:spacing w:line="360" w:lineRule="auto"/>
              <w:jc w:val="both"/>
              <w:rPr>
                <w:rFonts w:ascii="Arial" w:hAnsi="Arial" w:cs="Arial"/>
                <w:iCs/>
                <w:sz w:val="24"/>
                <w:szCs w:val="24"/>
                <w:lang w:val="cy-GB"/>
              </w:rPr>
            </w:pPr>
          </w:p>
        </w:tc>
      </w:tr>
      <w:tr w:rsidR="005C04C1" w:rsidRPr="006E6C9A" w14:paraId="15728A1C" w14:textId="77777777" w:rsidTr="00E83631">
        <w:tc>
          <w:tcPr>
            <w:tcW w:w="2689" w:type="dxa"/>
          </w:tcPr>
          <w:p w14:paraId="570232C9"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lastRenderedPageBreak/>
              <w:t>Beth rydych chi wedi’i ddysgu?</w:t>
            </w:r>
          </w:p>
          <w:p w14:paraId="0A6331D9" w14:textId="77777777" w:rsidR="005C04C1" w:rsidRPr="006E6C9A" w:rsidRDefault="005C04C1" w:rsidP="0076708F">
            <w:pPr>
              <w:spacing w:line="360" w:lineRule="auto"/>
              <w:jc w:val="center"/>
              <w:rPr>
                <w:rFonts w:ascii="Arial" w:hAnsi="Arial" w:cs="Arial"/>
              </w:rPr>
            </w:pPr>
          </w:p>
        </w:tc>
        <w:tc>
          <w:tcPr>
            <w:tcW w:w="6327" w:type="dxa"/>
          </w:tcPr>
          <w:p w14:paraId="1A7C09BB"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Teimlaf fy mod i wedi bod yn effeithiol wrth ddefnyddio'r meini prawf llwyddiant, ac ar ôl dechrau ddefnyddio'r meini prawf llwyddiant yn effeithiol cefais i fwy o hyder yn eu cyflwyno a nawr mae wedi dod yn naturiol. Dysgais I’r effaith effeithiol mae deiliannau dysgu a lles yn cael ar ddatblygiad y disgyblion. Mae’n helpu mi i roi strwythur i’r wers ac i gadw ar y trywydd iawn</w:t>
            </w:r>
          </w:p>
          <w:p w14:paraId="238E11BE"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 xml:space="preserve">Mae’n bwysig iawn i mi fel athrawes i </w:t>
            </w:r>
            <w:r w:rsidRPr="006E6C9A">
              <w:rPr>
                <w:rFonts w:ascii="Arial" w:hAnsi="Arial" w:cs="Arial"/>
                <w:b/>
                <w:bCs/>
                <w:sz w:val="24"/>
                <w:szCs w:val="24"/>
                <w:lang w:val="cy-GB"/>
              </w:rPr>
              <w:t>asesu</w:t>
            </w:r>
            <w:r w:rsidRPr="006E6C9A">
              <w:rPr>
                <w:rFonts w:ascii="Arial" w:hAnsi="Arial" w:cs="Arial"/>
                <w:sz w:val="24"/>
                <w:szCs w:val="24"/>
                <w:lang w:val="cy-GB"/>
              </w:rPr>
              <w:t xml:space="preserve"> beth mae’r disgyblion yn deall am y wers. Mae’n helpu mi i ddatblygu i weld sut gallai cynllunio’r gwersi nesaf. Hefyd dysgais i’r effaith positif mae </w:t>
            </w:r>
            <w:r w:rsidRPr="006E6C9A">
              <w:rPr>
                <w:rFonts w:ascii="Arial" w:hAnsi="Arial" w:cs="Arial"/>
                <w:b/>
                <w:bCs/>
                <w:sz w:val="24"/>
                <w:szCs w:val="24"/>
                <w:lang w:val="cy-GB"/>
              </w:rPr>
              <w:t>asesu</w:t>
            </w:r>
            <w:r w:rsidRPr="006E6C9A">
              <w:rPr>
                <w:rFonts w:ascii="Arial" w:hAnsi="Arial" w:cs="Arial"/>
                <w:sz w:val="24"/>
                <w:szCs w:val="24"/>
                <w:lang w:val="cy-GB"/>
              </w:rPr>
              <w:t xml:space="preserve"> yn cael ar y disgyblion er mwyn iddyn nhw weld beth ddysgon nhw, a sut i ddatblygu. Wrth asesu beth mae’r dysgwyr yn deall am y gwaith mae’n helpu fi fel darpar athrawes i gynllunio gwersi o’r ddealltwriaeth y disgyblion. Teimlaf eu bod yn bwysig iawn i’r disgyblion asesu gwaith eu hunain er mwyn weld ble gallent nhw wella a datblygu. Mae disgyblion yn magu dealltwriaeth o beth yw gwaith o safon wrth asesu gwaith eu hun neu waith eu ffrind.  </w:t>
            </w:r>
          </w:p>
          <w:p w14:paraId="1C4B7274" w14:textId="77777777" w:rsidR="005C04C1" w:rsidRPr="006E6C9A" w:rsidRDefault="005C04C1" w:rsidP="0076708F">
            <w:pPr>
              <w:spacing w:line="360" w:lineRule="auto"/>
              <w:jc w:val="both"/>
              <w:rPr>
                <w:rFonts w:ascii="Arial" w:hAnsi="Arial" w:cs="Arial"/>
              </w:rPr>
            </w:pPr>
          </w:p>
        </w:tc>
      </w:tr>
      <w:tr w:rsidR="005C04C1" w:rsidRPr="006E6C9A" w14:paraId="5976027C" w14:textId="77777777" w:rsidTr="00E83631">
        <w:tc>
          <w:tcPr>
            <w:tcW w:w="2689" w:type="dxa"/>
          </w:tcPr>
          <w:p w14:paraId="66290FF6"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nesaf?</w:t>
            </w:r>
          </w:p>
          <w:p w14:paraId="50564E9F" w14:textId="77777777" w:rsidR="005C04C1" w:rsidRPr="006E6C9A" w:rsidRDefault="005C04C1" w:rsidP="0076708F">
            <w:pPr>
              <w:spacing w:line="360" w:lineRule="auto"/>
              <w:jc w:val="center"/>
              <w:rPr>
                <w:rFonts w:ascii="Arial" w:hAnsi="Arial" w:cs="Arial"/>
              </w:rPr>
            </w:pPr>
          </w:p>
        </w:tc>
        <w:tc>
          <w:tcPr>
            <w:tcW w:w="6327" w:type="dxa"/>
          </w:tcPr>
          <w:p w14:paraId="1A130613"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Mae’n bwysig iawn i asesu disgyblion trwy’r wers wrth gwestiynu yn effeithiol. Er mwyn wneud yn siŵr bod y disgyblion yn deall y dasg ac i weld pa lefel maen nhw ar. Byddwn yn parhau i asesu trwy’r wers, a hefyd rwy am ymchwilio i mewn i wahanol ffurf o asesu.</w:t>
            </w:r>
          </w:p>
          <w:p w14:paraId="66DCD859" w14:textId="77777777" w:rsidR="005C04C1" w:rsidRPr="006E6C9A" w:rsidRDefault="005C04C1" w:rsidP="0076708F">
            <w:pPr>
              <w:spacing w:line="360" w:lineRule="auto"/>
              <w:jc w:val="both"/>
              <w:rPr>
                <w:rFonts w:ascii="Arial" w:hAnsi="Arial" w:cs="Arial"/>
                <w:sz w:val="24"/>
                <w:szCs w:val="24"/>
                <w:lang w:val="cy-GB"/>
              </w:rPr>
            </w:pPr>
          </w:p>
          <w:p w14:paraId="4164B92E"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 xml:space="preserve">Byddaf yn parhau i gyflwyno’r meini prawf llwyddiant ar ddechrau pob gwers. Mae’n effeithiol iawn er mwyn i’r disgyblion bod yn ymwybodol o sut </w:t>
            </w:r>
            <w:proofErr w:type="spellStart"/>
            <w:r w:rsidRPr="006E6C9A">
              <w:rPr>
                <w:rFonts w:ascii="Arial" w:hAnsi="Arial" w:cs="Arial"/>
                <w:sz w:val="24"/>
                <w:szCs w:val="24"/>
                <w:lang w:val="cy-GB"/>
              </w:rPr>
              <w:t>gallant</w:t>
            </w:r>
            <w:proofErr w:type="spellEnd"/>
            <w:r w:rsidRPr="006E6C9A">
              <w:rPr>
                <w:rFonts w:ascii="Arial" w:hAnsi="Arial" w:cs="Arial"/>
                <w:sz w:val="24"/>
                <w:szCs w:val="24"/>
                <w:lang w:val="cy-GB"/>
              </w:rPr>
              <w:t xml:space="preserve"> nhw fod yn llwyddiannus yn y dasg. Hefyd mae’n ffordd dda o’r </w:t>
            </w:r>
            <w:r w:rsidRPr="006E6C9A">
              <w:rPr>
                <w:rFonts w:ascii="Arial" w:hAnsi="Arial" w:cs="Arial"/>
                <w:sz w:val="24"/>
                <w:szCs w:val="24"/>
                <w:lang w:val="cy-GB"/>
              </w:rPr>
              <w:lastRenderedPageBreak/>
              <w:t>disgyblion myfyrio beth wnaethon nhw’n dda a sut gallan nhw ddatblygu.</w:t>
            </w:r>
          </w:p>
          <w:p w14:paraId="5020F44C" w14:textId="77777777" w:rsidR="005C04C1" w:rsidRPr="006E6C9A" w:rsidRDefault="005C04C1" w:rsidP="0076708F">
            <w:pPr>
              <w:spacing w:line="360" w:lineRule="auto"/>
              <w:jc w:val="both"/>
              <w:rPr>
                <w:rFonts w:ascii="Arial" w:hAnsi="Arial" w:cs="Arial"/>
                <w:sz w:val="24"/>
                <w:szCs w:val="24"/>
                <w:lang w:val="cy-GB"/>
              </w:rPr>
            </w:pPr>
          </w:p>
          <w:p w14:paraId="1B48F89B" w14:textId="77777777" w:rsidR="005C04C1" w:rsidRPr="006E6C9A" w:rsidRDefault="005C04C1" w:rsidP="0076708F">
            <w:pPr>
              <w:spacing w:line="360" w:lineRule="auto"/>
              <w:jc w:val="both"/>
              <w:rPr>
                <w:rFonts w:ascii="Arial" w:hAnsi="Arial" w:cs="Arial"/>
              </w:rPr>
            </w:pPr>
          </w:p>
        </w:tc>
      </w:tr>
    </w:tbl>
    <w:p w14:paraId="1F4A4762" w14:textId="77777777" w:rsidR="005C04C1" w:rsidRPr="006E6C9A" w:rsidRDefault="005C04C1" w:rsidP="0076708F">
      <w:pPr>
        <w:spacing w:line="360" w:lineRule="auto"/>
        <w:jc w:val="center"/>
        <w:rPr>
          <w:rFonts w:ascii="Arial" w:hAnsi="Arial" w:cs="Arial"/>
          <w:sz w:val="32"/>
          <w:szCs w:val="32"/>
        </w:rPr>
      </w:pPr>
    </w:p>
    <w:tbl>
      <w:tblPr>
        <w:tblStyle w:val="TableGrid"/>
        <w:tblW w:w="0" w:type="auto"/>
        <w:tblLayout w:type="fixed"/>
        <w:tblLook w:val="04A0" w:firstRow="1" w:lastRow="0" w:firstColumn="1" w:lastColumn="0" w:noHBand="0" w:noVBand="1"/>
      </w:tblPr>
      <w:tblGrid>
        <w:gridCol w:w="2689"/>
        <w:gridCol w:w="6327"/>
      </w:tblGrid>
      <w:tr w:rsidR="005C04C1" w:rsidRPr="006E6C9A" w14:paraId="77FDE28E" w14:textId="77777777" w:rsidTr="00E83631">
        <w:tc>
          <w:tcPr>
            <w:tcW w:w="2689" w:type="dxa"/>
          </w:tcPr>
          <w:p w14:paraId="7FA1497F" w14:textId="77777777" w:rsidR="005C04C1" w:rsidRPr="006E6C9A" w:rsidRDefault="005C04C1" w:rsidP="0076708F">
            <w:pPr>
              <w:pStyle w:val="Heading2"/>
              <w:jc w:val="center"/>
              <w:outlineLvl w:val="1"/>
              <w:rPr>
                <w:rFonts w:ascii="Arial" w:hAnsi="Arial" w:cs="Arial"/>
              </w:rPr>
            </w:pPr>
            <w:bookmarkStart w:id="0" w:name="tblHere"/>
            <w:r w:rsidRPr="006E6C9A">
              <w:rPr>
                <w:rFonts w:ascii="Arial" w:hAnsi="Arial" w:cs="Arial"/>
                <w:lang w:val="cy-GB"/>
              </w:rPr>
              <w:lastRenderedPageBreak/>
              <w:t>Templed Profiad Proffesiynol 2:</w:t>
            </w:r>
          </w:p>
        </w:tc>
        <w:tc>
          <w:tcPr>
            <w:tcW w:w="6327" w:type="dxa"/>
          </w:tcPr>
          <w:p w14:paraId="698D979A" w14:textId="77777777" w:rsidR="005C04C1" w:rsidRPr="006E6C9A" w:rsidRDefault="005C04C1" w:rsidP="0076708F">
            <w:pPr>
              <w:spacing w:line="360" w:lineRule="auto"/>
              <w:rPr>
                <w:rFonts w:ascii="Arial" w:hAnsi="Arial" w:cs="Arial"/>
              </w:rPr>
            </w:pPr>
          </w:p>
        </w:tc>
      </w:tr>
      <w:tr w:rsidR="005C04C1" w:rsidRPr="006E6C9A" w14:paraId="4C9C5483" w14:textId="77777777" w:rsidTr="00E83631">
        <w:tc>
          <w:tcPr>
            <w:tcW w:w="2689" w:type="dxa"/>
          </w:tcPr>
          <w:p w14:paraId="61E96C34" w14:textId="77777777" w:rsidR="005C04C1" w:rsidRPr="006E6C9A" w:rsidRDefault="005C04C1" w:rsidP="0076708F">
            <w:pPr>
              <w:pStyle w:val="Heading2"/>
              <w:jc w:val="center"/>
              <w:outlineLvl w:val="1"/>
              <w:rPr>
                <w:rFonts w:ascii="Arial" w:hAnsi="Arial" w:cs="Arial"/>
              </w:rPr>
            </w:pPr>
            <w:r w:rsidRPr="006E6C9A">
              <w:rPr>
                <w:rFonts w:ascii="Arial" w:hAnsi="Arial" w:cs="Arial"/>
                <w:lang w:val="cy-GB"/>
              </w:rPr>
              <w:t>Safon Addysgeg</w:t>
            </w:r>
          </w:p>
        </w:tc>
        <w:tc>
          <w:tcPr>
            <w:tcW w:w="6327" w:type="dxa"/>
          </w:tcPr>
          <w:p w14:paraId="52E8E23A" w14:textId="77777777" w:rsidR="005C04C1" w:rsidRPr="006E6C9A" w:rsidRDefault="005C04C1" w:rsidP="0076708F">
            <w:pPr>
              <w:spacing w:line="360" w:lineRule="auto"/>
              <w:rPr>
                <w:rFonts w:ascii="Arial" w:hAnsi="Arial" w:cs="Arial"/>
                <w:b/>
                <w:color w:val="2F5496" w:themeColor="accent1" w:themeShade="BF"/>
                <w:sz w:val="28"/>
                <w:szCs w:val="28"/>
              </w:rPr>
            </w:pPr>
            <w:r w:rsidRPr="006E6C9A">
              <w:rPr>
                <w:rFonts w:ascii="Arial" w:hAnsi="Arial" w:cs="Arial"/>
                <w:b/>
                <w:color w:val="2F5496" w:themeColor="accent1" w:themeShade="BF"/>
                <w:sz w:val="28"/>
                <w:szCs w:val="28"/>
                <w:lang w:val="cy-GB"/>
              </w:rPr>
              <w:t>Profiadau dysgu cyfunol</w:t>
            </w:r>
          </w:p>
          <w:p w14:paraId="4B3BB505" w14:textId="77777777" w:rsidR="005C04C1" w:rsidRPr="006E6C9A" w:rsidRDefault="005C04C1" w:rsidP="0076708F">
            <w:pPr>
              <w:spacing w:line="360" w:lineRule="auto"/>
              <w:rPr>
                <w:rFonts w:ascii="Arial" w:hAnsi="Arial" w:cs="Arial"/>
                <w:color w:val="2F5496" w:themeColor="accent1" w:themeShade="BF"/>
                <w:sz w:val="28"/>
                <w:szCs w:val="28"/>
              </w:rPr>
            </w:pPr>
          </w:p>
        </w:tc>
      </w:tr>
      <w:tr w:rsidR="005C04C1" w:rsidRPr="006E6C9A" w14:paraId="5DEEED98" w14:textId="77777777" w:rsidTr="00E83631">
        <w:tc>
          <w:tcPr>
            <w:tcW w:w="2689" w:type="dxa"/>
          </w:tcPr>
          <w:p w14:paraId="2462FB4F"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wnaethoch chi a pham?</w:t>
            </w:r>
          </w:p>
          <w:p w14:paraId="044FD7C0" w14:textId="77777777" w:rsidR="005C04C1" w:rsidRPr="006E6C9A" w:rsidRDefault="005C04C1" w:rsidP="0076708F">
            <w:pPr>
              <w:spacing w:line="360" w:lineRule="auto"/>
              <w:jc w:val="center"/>
              <w:rPr>
                <w:rFonts w:ascii="Arial" w:hAnsi="Arial" w:cs="Arial"/>
              </w:rPr>
            </w:pPr>
          </w:p>
        </w:tc>
        <w:tc>
          <w:tcPr>
            <w:tcW w:w="6327" w:type="dxa"/>
          </w:tcPr>
          <w:p w14:paraId="06149042" w14:textId="22F545FE" w:rsidR="005C04C1" w:rsidRPr="006E6C9A" w:rsidRDefault="00CE3748" w:rsidP="0076708F">
            <w:pPr>
              <w:spacing w:line="360" w:lineRule="auto"/>
              <w:jc w:val="both"/>
              <w:rPr>
                <w:rFonts w:ascii="Arial" w:hAnsi="Arial" w:cs="Arial"/>
              </w:rPr>
            </w:pPr>
            <w:r>
              <w:rPr>
                <w:rFonts w:ascii="Arial" w:hAnsi="Arial" w:cs="Arial"/>
                <w:sz w:val="24"/>
                <w:szCs w:val="24"/>
                <w:lang w:val="cy-GB"/>
              </w:rPr>
              <w:t xml:space="preserve">Wrth i’ ddisgyblion wneud gwers addysg gorfforol dewison </w:t>
            </w:r>
            <w:proofErr w:type="spellStart"/>
            <w:r>
              <w:rPr>
                <w:rFonts w:ascii="Arial" w:hAnsi="Arial" w:cs="Arial"/>
                <w:sz w:val="24"/>
                <w:szCs w:val="24"/>
                <w:lang w:val="cy-GB"/>
              </w:rPr>
              <w:t>nhw'r</w:t>
            </w:r>
            <w:proofErr w:type="spellEnd"/>
            <w:r>
              <w:rPr>
                <w:rFonts w:ascii="Arial" w:hAnsi="Arial" w:cs="Arial"/>
                <w:sz w:val="24"/>
                <w:szCs w:val="24"/>
                <w:lang w:val="cy-GB"/>
              </w:rPr>
              <w:t xml:space="preserve"> diben ‘unigolion iach, hyderus’ oherwydd cytunodd bydden nhw yn deall sut i gadw’n iach trwy ddiet cytbwys a chadw’n heini. Roedd y wers addysg gorfforol yn </w:t>
            </w:r>
            <w:r>
              <w:rPr>
                <w:rFonts w:ascii="Arial" w:hAnsi="Arial" w:cs="Arial"/>
                <w:b/>
                <w:bCs/>
                <w:sz w:val="24"/>
                <w:szCs w:val="24"/>
                <w:lang w:val="cy-GB"/>
              </w:rPr>
              <w:t>ymelwa ar feysydd dysgu</w:t>
            </w:r>
            <w:r>
              <w:rPr>
                <w:rFonts w:ascii="Arial" w:hAnsi="Arial" w:cs="Arial"/>
                <w:i/>
                <w:iCs/>
                <w:sz w:val="24"/>
                <w:szCs w:val="24"/>
                <w:lang w:val="cy-GB"/>
              </w:rPr>
              <w:t xml:space="preserve"> </w:t>
            </w:r>
            <w:r>
              <w:rPr>
                <w:rFonts w:ascii="Arial" w:hAnsi="Arial" w:cs="Arial"/>
                <w:sz w:val="24"/>
                <w:szCs w:val="24"/>
                <w:lang w:val="cy-GB"/>
              </w:rPr>
              <w:t xml:space="preserve">wrth gwrdd â’r maes iechyd a lles. O fewn y maes hwn mae’n allweddol i’r dysgwyr cael y cyfleoedd i ddatblygu i fyw bywyd cyflawn wrth fod yn unigolyn iach a hyderus. Roedd y wers addysgu gorfforol wedi rhoi’r cyfle i’r disgyblion ddatblygu un o’r chwech meysydd dydyn nhw ddim efallai yn cael gwers arno yn ddyddiol. Hefyd nad yw’r disgyblion yn cael y cyfle i ddysgu mewn amgylchedd tu allan i’r dosbarth. Felly wrth fynd a’r disgyblion tu allan i wneud y wers addysg gorfforol mae hon wedi dangos </w:t>
            </w:r>
            <w:r>
              <w:rPr>
                <w:rFonts w:ascii="Arial" w:hAnsi="Arial" w:cs="Arial"/>
                <w:b/>
                <w:bCs/>
                <w:sz w:val="24"/>
                <w:szCs w:val="24"/>
                <w:lang w:val="cy-GB"/>
              </w:rPr>
              <w:t>profiadau dysgu cyfunol</w:t>
            </w:r>
            <w:r>
              <w:rPr>
                <w:rFonts w:ascii="Arial" w:hAnsi="Arial" w:cs="Arial"/>
                <w:sz w:val="24"/>
                <w:szCs w:val="24"/>
                <w:lang w:val="cy-GB"/>
              </w:rPr>
              <w:t xml:space="preserve"> i hyrwyddo’r ddysgu.</w:t>
            </w:r>
          </w:p>
        </w:tc>
      </w:tr>
      <w:tr w:rsidR="005C04C1" w:rsidRPr="006E6C9A" w14:paraId="3B1AD9B9" w14:textId="77777777" w:rsidTr="00E83631">
        <w:tc>
          <w:tcPr>
            <w:tcW w:w="2689" w:type="dxa"/>
          </w:tcPr>
          <w:p w14:paraId="321DD435"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rydych chi wedi’i ddysgu?</w:t>
            </w:r>
          </w:p>
          <w:p w14:paraId="3D62D5FD" w14:textId="77777777" w:rsidR="005C04C1" w:rsidRPr="006E6C9A" w:rsidRDefault="005C04C1" w:rsidP="0076708F">
            <w:pPr>
              <w:spacing w:line="360" w:lineRule="auto"/>
              <w:jc w:val="center"/>
              <w:rPr>
                <w:rFonts w:ascii="Arial" w:hAnsi="Arial" w:cs="Arial"/>
              </w:rPr>
            </w:pPr>
          </w:p>
        </w:tc>
        <w:tc>
          <w:tcPr>
            <w:tcW w:w="6327" w:type="dxa"/>
          </w:tcPr>
          <w:p w14:paraId="13B8117F" w14:textId="06344078" w:rsidR="005C04C1" w:rsidRPr="006E6C9A" w:rsidRDefault="00CE3748" w:rsidP="0076708F">
            <w:pPr>
              <w:spacing w:line="360" w:lineRule="auto"/>
              <w:jc w:val="both"/>
              <w:rPr>
                <w:rFonts w:ascii="Arial" w:hAnsi="Arial" w:cs="Arial"/>
                <w:sz w:val="24"/>
                <w:szCs w:val="24"/>
                <w:lang w:val="cy-GB"/>
              </w:rPr>
            </w:pPr>
            <w:r>
              <w:rPr>
                <w:rFonts w:ascii="Arial" w:hAnsi="Arial" w:cs="Arial"/>
                <w:sz w:val="24"/>
                <w:szCs w:val="24"/>
                <w:lang w:val="cy-GB"/>
              </w:rPr>
              <w:t xml:space="preserve">Mae’n bwysig iawn i’r disgyblion i gael y cyfle i roi </w:t>
            </w:r>
            <w:r>
              <w:rPr>
                <w:rFonts w:ascii="Arial" w:hAnsi="Arial" w:cs="Arial"/>
                <w:b/>
                <w:bCs/>
                <w:sz w:val="24"/>
                <w:szCs w:val="24"/>
                <w:lang w:val="cy-GB"/>
              </w:rPr>
              <w:t>profiadau dysgu cyfunol</w:t>
            </w:r>
            <w:r>
              <w:rPr>
                <w:rFonts w:ascii="Arial" w:hAnsi="Arial" w:cs="Arial"/>
                <w:sz w:val="24"/>
                <w:szCs w:val="24"/>
                <w:lang w:val="cy-GB"/>
              </w:rPr>
              <w:t xml:space="preserve"> er mwyn ddatblygu eu hunain ac i wthio eu hunain allan o sefyllfaoedd gwahanol. Roedd un o’r disgyblion yn gweld yn anodd cymryd rhan o fewn y wers. Efallai roedd hwn oherwydd yr amgylchedd gwahanol ac roedd yr unigolyn yn weld yn anodd. Dysgais i o’r sefyllfa yma wrth gefnogi’r unigolyn ac i helpu wrth iddo geisio gwneud un o’r gweithgareddau.</w:t>
            </w:r>
          </w:p>
          <w:p w14:paraId="1783ECA9" w14:textId="77777777" w:rsidR="005C04C1" w:rsidRPr="006E6C9A" w:rsidRDefault="005C04C1" w:rsidP="0076708F">
            <w:pPr>
              <w:spacing w:line="360" w:lineRule="auto"/>
              <w:jc w:val="both"/>
              <w:rPr>
                <w:rFonts w:ascii="Arial" w:hAnsi="Arial" w:cs="Arial"/>
              </w:rPr>
            </w:pPr>
          </w:p>
        </w:tc>
      </w:tr>
      <w:tr w:rsidR="005C04C1" w:rsidRPr="006E6C9A" w14:paraId="10A5D7EC" w14:textId="77777777" w:rsidTr="00E83631">
        <w:tc>
          <w:tcPr>
            <w:tcW w:w="2689" w:type="dxa"/>
          </w:tcPr>
          <w:p w14:paraId="101F6F3E"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lastRenderedPageBreak/>
              <w:t>Beth nesaf?</w:t>
            </w:r>
          </w:p>
          <w:p w14:paraId="20FB599E" w14:textId="77777777" w:rsidR="005C04C1" w:rsidRPr="006E6C9A" w:rsidRDefault="005C04C1" w:rsidP="0076708F">
            <w:pPr>
              <w:spacing w:line="360" w:lineRule="auto"/>
              <w:jc w:val="center"/>
              <w:rPr>
                <w:rFonts w:ascii="Arial" w:hAnsi="Arial" w:cs="Arial"/>
              </w:rPr>
            </w:pPr>
          </w:p>
        </w:tc>
        <w:tc>
          <w:tcPr>
            <w:tcW w:w="6327" w:type="dxa"/>
          </w:tcPr>
          <w:p w14:paraId="65A9CFCC" w14:textId="77777777" w:rsidR="005C04C1" w:rsidRPr="006E6C9A" w:rsidRDefault="005C04C1" w:rsidP="0076708F">
            <w:pPr>
              <w:spacing w:line="360" w:lineRule="auto"/>
              <w:jc w:val="both"/>
              <w:rPr>
                <w:rFonts w:ascii="Arial" w:hAnsi="Arial" w:cs="Arial"/>
                <w:lang w:val="cy-GB"/>
              </w:rPr>
            </w:pPr>
            <w:r w:rsidRPr="006E6C9A">
              <w:rPr>
                <w:rFonts w:ascii="Arial" w:hAnsi="Arial" w:cs="Arial"/>
                <w:b/>
                <w:bCs/>
                <w:sz w:val="24"/>
                <w:szCs w:val="24"/>
                <w:lang w:val="cy-GB"/>
              </w:rPr>
              <w:t>Profiadau dysgu cyfunol</w:t>
            </w:r>
            <w:r w:rsidRPr="006E6C9A">
              <w:rPr>
                <w:rFonts w:ascii="Arial" w:hAnsi="Arial" w:cs="Arial"/>
                <w:sz w:val="24"/>
                <w:szCs w:val="24"/>
                <w:lang w:val="cy-GB"/>
              </w:rPr>
              <w:t xml:space="preserve">  - Hoffwn i ddatblygu'r safon yma ym mhellach oherwydd ddim ond un wers cefais i’r cyfle i fynd a’r disgyblion i ddysgu mewn amgylchedd gwahanol. Hoffwn ddefnyddio fy nhystysgrif ysgol goedwig i roi profiadau natur i’r disgyblion er mwyn iddyn nhw ddatblygu o fewn amgylchedd gwahanol.</w:t>
            </w:r>
          </w:p>
          <w:p w14:paraId="3E95B74D" w14:textId="77777777" w:rsidR="005C04C1" w:rsidRPr="006E6C9A" w:rsidRDefault="005C04C1" w:rsidP="0076708F">
            <w:pPr>
              <w:spacing w:line="360" w:lineRule="auto"/>
              <w:jc w:val="both"/>
              <w:rPr>
                <w:rFonts w:ascii="Arial" w:hAnsi="Arial" w:cs="Arial"/>
              </w:rPr>
            </w:pPr>
          </w:p>
        </w:tc>
      </w:tr>
      <w:bookmarkEnd w:id="0"/>
    </w:tbl>
    <w:p w14:paraId="45592F22" w14:textId="77777777" w:rsidR="005C04C1" w:rsidRPr="006E6C9A" w:rsidRDefault="005C04C1" w:rsidP="0076708F">
      <w:pPr>
        <w:spacing w:line="360" w:lineRule="auto"/>
        <w:rPr>
          <w:rFonts w:ascii="Arial" w:hAnsi="Arial" w:cs="Arial"/>
        </w:rPr>
      </w:pPr>
    </w:p>
    <w:p w14:paraId="09720040" w14:textId="77777777" w:rsidR="005C04C1" w:rsidRPr="006E6C9A" w:rsidRDefault="005C04C1" w:rsidP="0076708F">
      <w:pPr>
        <w:spacing w:line="360" w:lineRule="auto"/>
        <w:rPr>
          <w:rFonts w:ascii="Arial" w:hAnsi="Arial" w:cs="Arial"/>
        </w:rPr>
      </w:pPr>
    </w:p>
    <w:tbl>
      <w:tblPr>
        <w:tblStyle w:val="TableGrid"/>
        <w:tblW w:w="0" w:type="auto"/>
        <w:tblLook w:val="04A0" w:firstRow="1" w:lastRow="0" w:firstColumn="1" w:lastColumn="0" w:noHBand="0" w:noVBand="1"/>
      </w:tblPr>
      <w:tblGrid>
        <w:gridCol w:w="2689"/>
        <w:gridCol w:w="6327"/>
      </w:tblGrid>
      <w:tr w:rsidR="005C04C1" w:rsidRPr="006E6C9A" w14:paraId="532BF040" w14:textId="77777777" w:rsidTr="00E83631">
        <w:tc>
          <w:tcPr>
            <w:tcW w:w="2689" w:type="dxa"/>
          </w:tcPr>
          <w:p w14:paraId="75804301" w14:textId="77777777" w:rsidR="005C04C1" w:rsidRPr="006E6C9A" w:rsidRDefault="005C04C1" w:rsidP="0076708F">
            <w:pPr>
              <w:pStyle w:val="Heading2"/>
              <w:jc w:val="center"/>
              <w:outlineLvl w:val="1"/>
              <w:rPr>
                <w:rFonts w:ascii="Arial" w:hAnsi="Arial" w:cs="Arial"/>
              </w:rPr>
            </w:pPr>
            <w:r w:rsidRPr="006E6C9A">
              <w:rPr>
                <w:rFonts w:ascii="Arial" w:hAnsi="Arial" w:cs="Arial"/>
                <w:lang w:val="cy-GB"/>
              </w:rPr>
              <w:lastRenderedPageBreak/>
              <w:t>Templed Profiad Proffesiynol 3</w:t>
            </w:r>
          </w:p>
        </w:tc>
        <w:tc>
          <w:tcPr>
            <w:tcW w:w="6327" w:type="dxa"/>
          </w:tcPr>
          <w:p w14:paraId="54978090" w14:textId="77777777" w:rsidR="005C04C1" w:rsidRPr="006E6C9A" w:rsidRDefault="005C04C1" w:rsidP="0076708F">
            <w:pPr>
              <w:spacing w:line="360" w:lineRule="auto"/>
              <w:rPr>
                <w:rFonts w:ascii="Arial" w:hAnsi="Arial" w:cs="Arial"/>
              </w:rPr>
            </w:pPr>
          </w:p>
        </w:tc>
      </w:tr>
      <w:tr w:rsidR="005C04C1" w:rsidRPr="006E6C9A" w14:paraId="6DFAFBDE" w14:textId="77777777" w:rsidTr="00E83631">
        <w:tc>
          <w:tcPr>
            <w:tcW w:w="2689" w:type="dxa"/>
          </w:tcPr>
          <w:p w14:paraId="57AC9C38" w14:textId="77777777" w:rsidR="005C04C1" w:rsidRPr="006E6C9A" w:rsidRDefault="005C04C1" w:rsidP="0076708F">
            <w:pPr>
              <w:pStyle w:val="Heading2"/>
              <w:jc w:val="center"/>
              <w:outlineLvl w:val="1"/>
              <w:rPr>
                <w:rFonts w:ascii="Arial" w:hAnsi="Arial" w:cs="Arial"/>
              </w:rPr>
            </w:pPr>
            <w:r w:rsidRPr="006E6C9A">
              <w:rPr>
                <w:rFonts w:ascii="Arial" w:hAnsi="Arial" w:cs="Arial"/>
                <w:lang w:val="cy-GB"/>
              </w:rPr>
              <w:t>Safon Addysgeg</w:t>
            </w:r>
          </w:p>
        </w:tc>
        <w:tc>
          <w:tcPr>
            <w:tcW w:w="6327" w:type="dxa"/>
          </w:tcPr>
          <w:p w14:paraId="13F1E970" w14:textId="77777777" w:rsidR="005C04C1" w:rsidRPr="006E6C9A" w:rsidRDefault="005C04C1" w:rsidP="0076708F">
            <w:pPr>
              <w:spacing w:line="360" w:lineRule="auto"/>
              <w:rPr>
                <w:rFonts w:ascii="Arial" w:hAnsi="Arial" w:cs="Arial"/>
                <w:b/>
                <w:color w:val="2F5496" w:themeColor="accent1" w:themeShade="BF"/>
                <w:sz w:val="28"/>
                <w:szCs w:val="28"/>
              </w:rPr>
            </w:pPr>
            <w:r w:rsidRPr="006E6C9A">
              <w:rPr>
                <w:rFonts w:ascii="Arial" w:hAnsi="Arial" w:cs="Arial"/>
                <w:b/>
                <w:color w:val="2F5496" w:themeColor="accent1" w:themeShade="BF"/>
                <w:sz w:val="28"/>
                <w:szCs w:val="28"/>
                <w:lang w:val="cy-GB"/>
              </w:rPr>
              <w:t>Cyd-destunau dilys bywyd go iawn</w:t>
            </w:r>
          </w:p>
          <w:p w14:paraId="4295200A" w14:textId="77777777" w:rsidR="005C04C1" w:rsidRPr="006E6C9A" w:rsidRDefault="005C04C1" w:rsidP="0076708F">
            <w:pPr>
              <w:spacing w:line="360" w:lineRule="auto"/>
              <w:rPr>
                <w:rFonts w:ascii="Arial" w:hAnsi="Arial" w:cs="Arial"/>
              </w:rPr>
            </w:pPr>
          </w:p>
        </w:tc>
      </w:tr>
      <w:tr w:rsidR="005C04C1" w:rsidRPr="006E6C9A" w14:paraId="58E16912" w14:textId="77777777" w:rsidTr="00E83631">
        <w:tc>
          <w:tcPr>
            <w:tcW w:w="2689" w:type="dxa"/>
          </w:tcPr>
          <w:p w14:paraId="509D647D"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wnaethoch chi a pham?</w:t>
            </w:r>
          </w:p>
          <w:p w14:paraId="4124FE87" w14:textId="77777777" w:rsidR="005C04C1" w:rsidRPr="006E6C9A" w:rsidRDefault="005C04C1" w:rsidP="0076708F">
            <w:pPr>
              <w:spacing w:line="360" w:lineRule="auto"/>
              <w:jc w:val="center"/>
              <w:rPr>
                <w:rFonts w:ascii="Arial" w:hAnsi="Arial" w:cs="Arial"/>
              </w:rPr>
            </w:pPr>
          </w:p>
        </w:tc>
        <w:tc>
          <w:tcPr>
            <w:tcW w:w="6327" w:type="dxa"/>
          </w:tcPr>
          <w:p w14:paraId="43456932" w14:textId="77777777" w:rsidR="005C04C1" w:rsidRPr="006E6C9A" w:rsidRDefault="005C04C1" w:rsidP="0076708F">
            <w:pPr>
              <w:spacing w:line="360" w:lineRule="auto"/>
              <w:jc w:val="both"/>
              <w:rPr>
                <w:rFonts w:ascii="Arial" w:hAnsi="Arial" w:cs="Arial"/>
              </w:rPr>
            </w:pPr>
            <w:r w:rsidRPr="006E6C9A">
              <w:rPr>
                <w:rFonts w:ascii="Arial" w:hAnsi="Arial" w:cs="Arial"/>
                <w:sz w:val="24"/>
                <w:szCs w:val="24"/>
                <w:lang w:val="cy-GB"/>
              </w:rPr>
              <w:t xml:space="preserve">Roedd y wers addysg gorfforol yn ceisio dod a </w:t>
            </w:r>
            <w:r w:rsidRPr="006E6C9A">
              <w:rPr>
                <w:rFonts w:ascii="Arial" w:hAnsi="Arial" w:cs="Arial"/>
                <w:b/>
                <w:bCs/>
                <w:sz w:val="24"/>
                <w:szCs w:val="24"/>
                <w:lang w:val="cy-GB"/>
              </w:rPr>
              <w:t>chyd-destunau bywyd go iawn</w:t>
            </w:r>
            <w:r w:rsidRPr="006E6C9A">
              <w:rPr>
                <w:rFonts w:ascii="Arial" w:hAnsi="Arial" w:cs="Arial"/>
                <w:sz w:val="24"/>
                <w:szCs w:val="24"/>
                <w:lang w:val="cy-GB"/>
              </w:rPr>
              <w:t xml:space="preserve"> wrth i’r gweithgareddau cael eu gosod gan yr arth elusen </w:t>
            </w:r>
            <w:proofErr w:type="spellStart"/>
            <w:r w:rsidRPr="006E6C9A">
              <w:rPr>
                <w:rFonts w:ascii="Arial" w:hAnsi="Arial" w:cs="Arial"/>
                <w:sz w:val="24"/>
                <w:szCs w:val="24"/>
                <w:lang w:val="cy-GB"/>
              </w:rPr>
              <w:t>Pudsey</w:t>
            </w:r>
            <w:proofErr w:type="spellEnd"/>
            <w:r w:rsidRPr="006E6C9A">
              <w:rPr>
                <w:rFonts w:ascii="Arial" w:hAnsi="Arial" w:cs="Arial"/>
                <w:sz w:val="24"/>
                <w:szCs w:val="24"/>
                <w:lang w:val="cy-GB"/>
              </w:rPr>
              <w:t xml:space="preserve">. Roedd gan y disgyblion un funud ar bob gweithgaredd ac wedyn yn cylchdroi. Defnyddiodd y disgyblion sgiliau </w:t>
            </w:r>
            <w:r w:rsidRPr="006E6C9A">
              <w:rPr>
                <w:rFonts w:ascii="Arial" w:hAnsi="Arial" w:cs="Arial"/>
                <w:b/>
                <w:bCs/>
                <w:sz w:val="24"/>
                <w:szCs w:val="24"/>
                <w:lang w:val="cy-GB"/>
              </w:rPr>
              <w:t>trawsgwricwlaidd</w:t>
            </w:r>
            <w:r w:rsidRPr="006E6C9A">
              <w:rPr>
                <w:rFonts w:ascii="Arial" w:hAnsi="Arial" w:cs="Arial"/>
                <w:sz w:val="24"/>
                <w:szCs w:val="24"/>
                <w:lang w:val="cy-GB"/>
              </w:rPr>
              <w:t xml:space="preserve"> wrth ddefnyddio rhifedd i gyfri’r nifer maen nhw wedi gwneud, ac i amseri eu hunain ar bob gweithgaredd. Wnaeth y disgyblion cyfri yn effeithiol ac yn dangos sgiliau rhifedd da. Ar ddiwedd y wers dangosais i fideo o’r gwaith gwych mae’r elusen yn wneud i helpu plant mewn angen. Roedd hwn yn ffordd effeithiol o ddod a </w:t>
            </w:r>
            <w:r w:rsidRPr="006E6C9A">
              <w:rPr>
                <w:rFonts w:ascii="Arial" w:hAnsi="Arial" w:cs="Arial"/>
                <w:b/>
                <w:bCs/>
                <w:sz w:val="24"/>
                <w:szCs w:val="24"/>
                <w:lang w:val="cy-GB"/>
              </w:rPr>
              <w:t>chyd-destunau bywyd go iawn</w:t>
            </w:r>
            <w:r w:rsidRPr="006E6C9A">
              <w:rPr>
                <w:rFonts w:ascii="Arial" w:hAnsi="Arial" w:cs="Arial"/>
                <w:i/>
                <w:iCs/>
                <w:sz w:val="24"/>
                <w:szCs w:val="24"/>
                <w:lang w:val="cy-GB"/>
              </w:rPr>
              <w:t xml:space="preserve"> </w:t>
            </w:r>
            <w:r w:rsidRPr="006E6C9A">
              <w:rPr>
                <w:rFonts w:ascii="Arial" w:hAnsi="Arial" w:cs="Arial"/>
                <w:sz w:val="24"/>
                <w:szCs w:val="24"/>
                <w:lang w:val="cy-GB"/>
              </w:rPr>
              <w:t>i’r wers.</w:t>
            </w:r>
          </w:p>
        </w:tc>
      </w:tr>
      <w:tr w:rsidR="005C04C1" w:rsidRPr="006E6C9A" w14:paraId="3B55E5D1" w14:textId="77777777" w:rsidTr="00E83631">
        <w:tc>
          <w:tcPr>
            <w:tcW w:w="2689" w:type="dxa"/>
          </w:tcPr>
          <w:p w14:paraId="5A88C36F"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rydych chi wedi’i ddysgu?</w:t>
            </w:r>
          </w:p>
          <w:p w14:paraId="4BBE68BE" w14:textId="77777777" w:rsidR="005C04C1" w:rsidRPr="006E6C9A" w:rsidRDefault="005C04C1" w:rsidP="0076708F">
            <w:pPr>
              <w:spacing w:line="360" w:lineRule="auto"/>
              <w:jc w:val="center"/>
              <w:rPr>
                <w:rFonts w:ascii="Arial" w:hAnsi="Arial" w:cs="Arial"/>
              </w:rPr>
            </w:pPr>
          </w:p>
        </w:tc>
        <w:tc>
          <w:tcPr>
            <w:tcW w:w="6327" w:type="dxa"/>
          </w:tcPr>
          <w:p w14:paraId="62C51EAF"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 xml:space="preserve">Dysgais i’r pwysigrwydd o’r disgyblion i ddysgu am </w:t>
            </w:r>
            <w:r w:rsidRPr="006E6C9A">
              <w:rPr>
                <w:rFonts w:ascii="Arial" w:hAnsi="Arial" w:cs="Arial"/>
                <w:b/>
                <w:bCs/>
                <w:sz w:val="24"/>
                <w:szCs w:val="24"/>
                <w:lang w:val="cy-GB"/>
              </w:rPr>
              <w:t xml:space="preserve">gyd-destunau go iawn </w:t>
            </w:r>
            <w:r w:rsidRPr="006E6C9A">
              <w:rPr>
                <w:rFonts w:ascii="Arial" w:hAnsi="Arial" w:cs="Arial"/>
                <w:sz w:val="24"/>
                <w:szCs w:val="24"/>
                <w:lang w:val="cy-GB"/>
              </w:rPr>
              <w:t>oherwydd mae’n bwysig iawn i’r disgyblion dysgu am bethau sydd yn digwydd yn eu bywydau ac i godi ymwybyddiaeth amdano. Wrth dangos y fideo i’r disgyblion gwelais i’r disgyblion yn weld yr effaith positif mae’r elusen yn cael ac yn sylweddoli’r pwysigrwydd helpu pobl eraill. Hefyd dysgais i sut mae dysgu cyd-destunau go iawn yn wneud y ddatblygu’r disgyblion i fod yn ddinasyddion egwyddorol yn eu bywydau nhw.</w:t>
            </w:r>
          </w:p>
          <w:p w14:paraId="3F36FB5D" w14:textId="77777777" w:rsidR="005C04C1" w:rsidRPr="006E6C9A" w:rsidRDefault="005C04C1" w:rsidP="0076708F">
            <w:pPr>
              <w:spacing w:line="360" w:lineRule="auto"/>
              <w:jc w:val="both"/>
              <w:rPr>
                <w:rFonts w:ascii="Arial" w:hAnsi="Arial" w:cs="Arial"/>
              </w:rPr>
            </w:pPr>
          </w:p>
        </w:tc>
      </w:tr>
      <w:tr w:rsidR="005C04C1" w:rsidRPr="006E6C9A" w14:paraId="0F05079E" w14:textId="77777777" w:rsidTr="00E83631">
        <w:tc>
          <w:tcPr>
            <w:tcW w:w="2689" w:type="dxa"/>
          </w:tcPr>
          <w:p w14:paraId="695E6441"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nesaf?</w:t>
            </w:r>
          </w:p>
          <w:p w14:paraId="65390FF1" w14:textId="77777777" w:rsidR="005C04C1" w:rsidRPr="006E6C9A" w:rsidRDefault="005C04C1" w:rsidP="0076708F">
            <w:pPr>
              <w:spacing w:line="360" w:lineRule="auto"/>
              <w:jc w:val="center"/>
              <w:rPr>
                <w:rFonts w:ascii="Arial" w:hAnsi="Arial" w:cs="Arial"/>
              </w:rPr>
            </w:pPr>
          </w:p>
        </w:tc>
        <w:tc>
          <w:tcPr>
            <w:tcW w:w="6327" w:type="dxa"/>
          </w:tcPr>
          <w:p w14:paraId="592573D4"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b/>
                <w:bCs/>
                <w:sz w:val="24"/>
                <w:szCs w:val="24"/>
                <w:lang w:val="cy-GB"/>
              </w:rPr>
              <w:t>Cyd-destunau dilys bywyd go iawn</w:t>
            </w:r>
            <w:r w:rsidRPr="006E6C9A">
              <w:rPr>
                <w:rFonts w:ascii="Arial" w:hAnsi="Arial" w:cs="Arial"/>
                <w:i/>
                <w:iCs/>
                <w:sz w:val="24"/>
                <w:szCs w:val="24"/>
                <w:lang w:val="cy-GB"/>
              </w:rPr>
              <w:t xml:space="preserve"> - </w:t>
            </w:r>
            <w:r w:rsidRPr="006E6C9A">
              <w:rPr>
                <w:rFonts w:ascii="Arial" w:hAnsi="Arial" w:cs="Arial"/>
                <w:sz w:val="24"/>
                <w:szCs w:val="24"/>
                <w:lang w:val="cy-GB"/>
              </w:rPr>
              <w:t>Dod a fwy o destunau go iawn yn y gwersi wrth gyfeirio at bethau sydd yn digwydd yn bresennol.</w:t>
            </w:r>
          </w:p>
          <w:p w14:paraId="0CD97FB5" w14:textId="77777777" w:rsidR="005C04C1" w:rsidRPr="006E6C9A" w:rsidRDefault="005C04C1" w:rsidP="0076708F">
            <w:pPr>
              <w:spacing w:line="360" w:lineRule="auto"/>
              <w:jc w:val="both"/>
              <w:rPr>
                <w:rFonts w:ascii="Arial" w:hAnsi="Arial" w:cs="Arial"/>
              </w:rPr>
            </w:pPr>
          </w:p>
        </w:tc>
      </w:tr>
    </w:tbl>
    <w:p w14:paraId="4F01E91A" w14:textId="77777777" w:rsidR="005C04C1" w:rsidRPr="006E6C9A" w:rsidRDefault="005C04C1" w:rsidP="0076708F">
      <w:pPr>
        <w:spacing w:line="360" w:lineRule="auto"/>
        <w:rPr>
          <w:rFonts w:ascii="Arial" w:hAnsi="Arial" w:cs="Arial"/>
        </w:rPr>
      </w:pPr>
    </w:p>
    <w:p w14:paraId="175866D6" w14:textId="77777777" w:rsidR="005C04C1" w:rsidRPr="006E6C9A" w:rsidRDefault="005C04C1" w:rsidP="0076708F">
      <w:pPr>
        <w:spacing w:line="360" w:lineRule="auto"/>
        <w:rPr>
          <w:rFonts w:ascii="Arial" w:hAnsi="Arial" w:cs="Arial"/>
        </w:rPr>
      </w:pPr>
    </w:p>
    <w:tbl>
      <w:tblPr>
        <w:tblStyle w:val="TableGrid"/>
        <w:tblW w:w="0" w:type="auto"/>
        <w:tblLook w:val="04A0" w:firstRow="1" w:lastRow="0" w:firstColumn="1" w:lastColumn="0" w:noHBand="0" w:noVBand="1"/>
      </w:tblPr>
      <w:tblGrid>
        <w:gridCol w:w="2689"/>
        <w:gridCol w:w="6327"/>
      </w:tblGrid>
      <w:tr w:rsidR="005C04C1" w:rsidRPr="006E6C9A" w14:paraId="5D8DDFEB" w14:textId="77777777" w:rsidTr="00E83631">
        <w:tc>
          <w:tcPr>
            <w:tcW w:w="2689" w:type="dxa"/>
          </w:tcPr>
          <w:p w14:paraId="356DD1CC" w14:textId="77777777" w:rsidR="005C04C1" w:rsidRPr="006E6C9A" w:rsidRDefault="005C04C1" w:rsidP="0076708F">
            <w:pPr>
              <w:pStyle w:val="Heading2"/>
              <w:jc w:val="center"/>
              <w:outlineLvl w:val="1"/>
              <w:rPr>
                <w:rFonts w:ascii="Arial" w:hAnsi="Arial" w:cs="Arial"/>
              </w:rPr>
            </w:pPr>
            <w:r w:rsidRPr="006E6C9A">
              <w:rPr>
                <w:rFonts w:ascii="Arial" w:hAnsi="Arial" w:cs="Arial"/>
                <w:lang w:val="cy-GB"/>
              </w:rPr>
              <w:lastRenderedPageBreak/>
              <w:t>Templed Profiad Proffesiynol 4</w:t>
            </w:r>
          </w:p>
        </w:tc>
        <w:tc>
          <w:tcPr>
            <w:tcW w:w="6327" w:type="dxa"/>
          </w:tcPr>
          <w:p w14:paraId="51163F79" w14:textId="77777777" w:rsidR="005C04C1" w:rsidRPr="006E6C9A" w:rsidRDefault="005C04C1" w:rsidP="0076708F">
            <w:pPr>
              <w:spacing w:line="360" w:lineRule="auto"/>
              <w:rPr>
                <w:rFonts w:ascii="Arial" w:hAnsi="Arial" w:cs="Arial"/>
              </w:rPr>
            </w:pPr>
          </w:p>
        </w:tc>
      </w:tr>
      <w:tr w:rsidR="005C04C1" w:rsidRPr="006E6C9A" w14:paraId="58B7E5C7" w14:textId="77777777" w:rsidTr="00E83631">
        <w:tc>
          <w:tcPr>
            <w:tcW w:w="2689" w:type="dxa"/>
          </w:tcPr>
          <w:p w14:paraId="26D427D8" w14:textId="77777777" w:rsidR="005C04C1" w:rsidRPr="006E6C9A" w:rsidRDefault="005C04C1" w:rsidP="0076708F">
            <w:pPr>
              <w:pStyle w:val="Heading2"/>
              <w:jc w:val="center"/>
              <w:outlineLvl w:val="1"/>
              <w:rPr>
                <w:rFonts w:ascii="Arial" w:hAnsi="Arial" w:cs="Arial"/>
              </w:rPr>
            </w:pPr>
            <w:r w:rsidRPr="006E6C9A">
              <w:rPr>
                <w:rFonts w:ascii="Arial" w:hAnsi="Arial" w:cs="Arial"/>
                <w:lang w:val="cy-GB"/>
              </w:rPr>
              <w:t>Safon Addysgeg</w:t>
            </w:r>
          </w:p>
        </w:tc>
        <w:tc>
          <w:tcPr>
            <w:tcW w:w="6327" w:type="dxa"/>
          </w:tcPr>
          <w:p w14:paraId="34094B68" w14:textId="651F2D8F" w:rsidR="005C04C1" w:rsidRPr="006E6C9A" w:rsidRDefault="00CE3748" w:rsidP="0076708F">
            <w:pPr>
              <w:spacing w:line="360" w:lineRule="auto"/>
              <w:rPr>
                <w:rFonts w:ascii="Arial" w:hAnsi="Arial" w:cs="Arial"/>
                <w:b/>
                <w:color w:val="2F5496" w:themeColor="accent1" w:themeShade="BF"/>
                <w:sz w:val="28"/>
                <w:szCs w:val="28"/>
              </w:rPr>
            </w:pPr>
            <w:r>
              <w:rPr>
                <w:rFonts w:ascii="Arial" w:hAnsi="Arial" w:cs="Arial"/>
                <w:b/>
                <w:bCs/>
                <w:color w:val="2F5496"/>
                <w:sz w:val="28"/>
                <w:szCs w:val="28"/>
                <w:lang w:val="cy-GB"/>
              </w:rPr>
              <w:t>Themâu trawsgwricwlaidd</w:t>
            </w:r>
          </w:p>
          <w:p w14:paraId="639EA8A0" w14:textId="77777777" w:rsidR="005C04C1" w:rsidRPr="006E6C9A" w:rsidRDefault="005C04C1" w:rsidP="0076708F">
            <w:pPr>
              <w:spacing w:line="360" w:lineRule="auto"/>
              <w:rPr>
                <w:rFonts w:ascii="Arial" w:hAnsi="Arial" w:cs="Arial"/>
              </w:rPr>
            </w:pPr>
          </w:p>
        </w:tc>
      </w:tr>
      <w:tr w:rsidR="005C04C1" w:rsidRPr="006E6C9A" w14:paraId="0E9D79B1" w14:textId="77777777" w:rsidTr="00E83631">
        <w:tc>
          <w:tcPr>
            <w:tcW w:w="2689" w:type="dxa"/>
          </w:tcPr>
          <w:p w14:paraId="21F6F376"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wnaethoch chi a pham?</w:t>
            </w:r>
          </w:p>
          <w:p w14:paraId="19E6CC7D" w14:textId="77777777" w:rsidR="005C04C1" w:rsidRPr="006E6C9A" w:rsidRDefault="005C04C1" w:rsidP="0076708F">
            <w:pPr>
              <w:spacing w:line="360" w:lineRule="auto"/>
              <w:jc w:val="center"/>
              <w:rPr>
                <w:rFonts w:ascii="Arial" w:hAnsi="Arial" w:cs="Arial"/>
              </w:rPr>
            </w:pPr>
          </w:p>
        </w:tc>
        <w:tc>
          <w:tcPr>
            <w:tcW w:w="6327" w:type="dxa"/>
          </w:tcPr>
          <w:p w14:paraId="463F89FD" w14:textId="77777777" w:rsidR="005C04C1" w:rsidRPr="006E6C9A" w:rsidRDefault="005C04C1" w:rsidP="0076708F">
            <w:pPr>
              <w:spacing w:line="360" w:lineRule="auto"/>
              <w:jc w:val="both"/>
              <w:rPr>
                <w:rFonts w:ascii="Arial" w:hAnsi="Arial" w:cs="Arial"/>
              </w:rPr>
            </w:pPr>
            <w:r w:rsidRPr="006E6C9A">
              <w:rPr>
                <w:rFonts w:ascii="Arial" w:hAnsi="Arial" w:cs="Arial"/>
                <w:sz w:val="24"/>
                <w:szCs w:val="24"/>
                <w:lang w:val="cy-GB"/>
              </w:rPr>
              <w:t xml:space="preserve">Roedd y wers addysg gorfforol yn ceisio dod a </w:t>
            </w:r>
            <w:r w:rsidRPr="006E6C9A">
              <w:rPr>
                <w:rFonts w:ascii="Arial" w:hAnsi="Arial" w:cs="Arial"/>
                <w:b/>
                <w:bCs/>
                <w:sz w:val="24"/>
                <w:szCs w:val="24"/>
                <w:lang w:val="cy-GB"/>
              </w:rPr>
              <w:t>chyd-destunau bywyd go iawn</w:t>
            </w:r>
            <w:r w:rsidRPr="006E6C9A">
              <w:rPr>
                <w:rFonts w:ascii="Arial" w:hAnsi="Arial" w:cs="Arial"/>
                <w:sz w:val="24"/>
                <w:szCs w:val="24"/>
                <w:lang w:val="cy-GB"/>
              </w:rPr>
              <w:t xml:space="preserve"> wrth i’r gweithgareddau cael eu gosod gan yr arth elusen </w:t>
            </w:r>
            <w:proofErr w:type="spellStart"/>
            <w:r w:rsidRPr="006E6C9A">
              <w:rPr>
                <w:rFonts w:ascii="Arial" w:hAnsi="Arial" w:cs="Arial"/>
                <w:sz w:val="24"/>
                <w:szCs w:val="24"/>
                <w:lang w:val="cy-GB"/>
              </w:rPr>
              <w:t>Pudsey</w:t>
            </w:r>
            <w:proofErr w:type="spellEnd"/>
            <w:r w:rsidRPr="006E6C9A">
              <w:rPr>
                <w:rFonts w:ascii="Arial" w:hAnsi="Arial" w:cs="Arial"/>
                <w:sz w:val="24"/>
                <w:szCs w:val="24"/>
                <w:lang w:val="cy-GB"/>
              </w:rPr>
              <w:t xml:space="preserve">. Roedd gan y disgyblion un funud ar bob gweithgaredd ac wedyn yn cylchdroi. Defnyddiodd y disgyblion sgiliau </w:t>
            </w:r>
            <w:r w:rsidRPr="006E6C9A">
              <w:rPr>
                <w:rFonts w:ascii="Arial" w:hAnsi="Arial" w:cs="Arial"/>
                <w:b/>
                <w:bCs/>
                <w:sz w:val="24"/>
                <w:szCs w:val="24"/>
                <w:lang w:val="cy-GB"/>
              </w:rPr>
              <w:t>trawsgwricwlaidd</w:t>
            </w:r>
            <w:r w:rsidRPr="006E6C9A">
              <w:rPr>
                <w:rFonts w:ascii="Arial" w:hAnsi="Arial" w:cs="Arial"/>
                <w:sz w:val="24"/>
                <w:szCs w:val="24"/>
                <w:lang w:val="cy-GB"/>
              </w:rPr>
              <w:t xml:space="preserve"> wrth ddefnyddio rhifedd i gyfri’r nifer maen nhw wedi gwneud, ac i amseri eu hunain ar bob gweithgaredd. Wnaeth y disgyblion cyfri yn effeithiol ac yn dangos sgiliau rhifedd da. Ar ddiwedd y wers dangosais i fideo o’r gwaith gwych mae’r elusen yn wneud i helpu plant mewn angen. Roedd hwn yn ffordd effeithiol o ddod a </w:t>
            </w:r>
            <w:r w:rsidRPr="006E6C9A">
              <w:rPr>
                <w:rFonts w:ascii="Arial" w:hAnsi="Arial" w:cs="Arial"/>
                <w:b/>
                <w:bCs/>
                <w:sz w:val="24"/>
                <w:szCs w:val="24"/>
                <w:lang w:val="cy-GB"/>
              </w:rPr>
              <w:t>chyd-destunau bywyd go iawn</w:t>
            </w:r>
            <w:r w:rsidRPr="006E6C9A">
              <w:rPr>
                <w:rFonts w:ascii="Arial" w:hAnsi="Arial" w:cs="Arial"/>
                <w:i/>
                <w:iCs/>
                <w:sz w:val="24"/>
                <w:szCs w:val="24"/>
                <w:lang w:val="cy-GB"/>
              </w:rPr>
              <w:t xml:space="preserve"> </w:t>
            </w:r>
            <w:r w:rsidRPr="006E6C9A">
              <w:rPr>
                <w:rFonts w:ascii="Arial" w:hAnsi="Arial" w:cs="Arial"/>
                <w:sz w:val="24"/>
                <w:szCs w:val="24"/>
                <w:lang w:val="cy-GB"/>
              </w:rPr>
              <w:t>i’r wers.</w:t>
            </w:r>
          </w:p>
        </w:tc>
      </w:tr>
      <w:tr w:rsidR="005C04C1" w:rsidRPr="006E6C9A" w14:paraId="6FD6068F" w14:textId="77777777" w:rsidTr="00E83631">
        <w:tc>
          <w:tcPr>
            <w:tcW w:w="2689" w:type="dxa"/>
          </w:tcPr>
          <w:p w14:paraId="4A52396B"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rydych chi wedi’i ddysgu?</w:t>
            </w:r>
          </w:p>
          <w:p w14:paraId="4F71879A" w14:textId="77777777" w:rsidR="005C04C1" w:rsidRPr="006E6C9A" w:rsidRDefault="005C04C1" w:rsidP="0076708F">
            <w:pPr>
              <w:spacing w:line="360" w:lineRule="auto"/>
              <w:jc w:val="center"/>
              <w:rPr>
                <w:rFonts w:ascii="Arial" w:hAnsi="Arial" w:cs="Arial"/>
              </w:rPr>
            </w:pPr>
          </w:p>
        </w:tc>
        <w:tc>
          <w:tcPr>
            <w:tcW w:w="6327" w:type="dxa"/>
          </w:tcPr>
          <w:p w14:paraId="516BEE98"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sz w:val="24"/>
                <w:szCs w:val="24"/>
                <w:lang w:val="cy-GB"/>
              </w:rPr>
              <w:t xml:space="preserve">Gwelais i’r cyfle i’r disgyblion ddatblygu fwy na un sgil yn y wers. Cael y cyfle i ddatblygu fy sgiliau i gynnwys </w:t>
            </w:r>
            <w:r w:rsidRPr="006E6C9A">
              <w:rPr>
                <w:rFonts w:ascii="Arial" w:hAnsi="Arial" w:cs="Arial"/>
                <w:b/>
                <w:bCs/>
                <w:sz w:val="24"/>
                <w:szCs w:val="24"/>
                <w:lang w:val="cy-GB"/>
              </w:rPr>
              <w:t>themâu trawsgwricwlaidd</w:t>
            </w:r>
            <w:r w:rsidRPr="006E6C9A">
              <w:rPr>
                <w:rFonts w:ascii="Arial" w:hAnsi="Arial" w:cs="Arial"/>
                <w:sz w:val="24"/>
                <w:szCs w:val="24"/>
                <w:lang w:val="cy-GB"/>
              </w:rPr>
              <w:t xml:space="preserve"> yn y gwersi wedi dysgu’r effaith da mae’n cael ar y disgyblion, er mwyn iddyn nhw allu dysgu cymaint â phosib o fewn y wers.</w:t>
            </w:r>
          </w:p>
          <w:p w14:paraId="34AD1A48" w14:textId="77777777" w:rsidR="005C04C1" w:rsidRPr="006E6C9A" w:rsidRDefault="005C04C1" w:rsidP="0076708F">
            <w:pPr>
              <w:spacing w:line="360" w:lineRule="auto"/>
              <w:jc w:val="both"/>
              <w:rPr>
                <w:rFonts w:ascii="Arial" w:hAnsi="Arial" w:cs="Arial"/>
              </w:rPr>
            </w:pPr>
          </w:p>
        </w:tc>
      </w:tr>
      <w:tr w:rsidR="005C04C1" w:rsidRPr="006E6C9A" w14:paraId="10758B92" w14:textId="77777777" w:rsidTr="00E83631">
        <w:tc>
          <w:tcPr>
            <w:tcW w:w="2689" w:type="dxa"/>
          </w:tcPr>
          <w:p w14:paraId="00C683F4" w14:textId="77777777" w:rsidR="005C04C1" w:rsidRPr="006E6C9A" w:rsidRDefault="005C04C1" w:rsidP="0076708F">
            <w:pPr>
              <w:pStyle w:val="Heading3"/>
              <w:jc w:val="center"/>
              <w:outlineLvl w:val="2"/>
              <w:rPr>
                <w:rFonts w:ascii="Arial" w:hAnsi="Arial" w:cs="Arial"/>
              </w:rPr>
            </w:pPr>
            <w:r w:rsidRPr="006E6C9A">
              <w:rPr>
                <w:rFonts w:ascii="Arial" w:hAnsi="Arial" w:cs="Arial"/>
                <w:lang w:val="cy-GB"/>
              </w:rPr>
              <w:t>Beth nesaf?</w:t>
            </w:r>
          </w:p>
          <w:p w14:paraId="5AC0DF9C" w14:textId="77777777" w:rsidR="005C04C1" w:rsidRPr="006E6C9A" w:rsidRDefault="005C04C1" w:rsidP="0076708F">
            <w:pPr>
              <w:spacing w:line="360" w:lineRule="auto"/>
              <w:jc w:val="center"/>
              <w:rPr>
                <w:rFonts w:ascii="Arial" w:hAnsi="Arial" w:cs="Arial"/>
              </w:rPr>
            </w:pPr>
          </w:p>
        </w:tc>
        <w:tc>
          <w:tcPr>
            <w:tcW w:w="6327" w:type="dxa"/>
          </w:tcPr>
          <w:p w14:paraId="344F57D0" w14:textId="77777777" w:rsidR="005C04C1" w:rsidRPr="006E6C9A" w:rsidRDefault="005C04C1" w:rsidP="0076708F">
            <w:pPr>
              <w:spacing w:line="360" w:lineRule="auto"/>
              <w:jc w:val="both"/>
              <w:rPr>
                <w:rFonts w:ascii="Arial" w:hAnsi="Arial" w:cs="Arial"/>
                <w:sz w:val="24"/>
                <w:szCs w:val="24"/>
                <w:lang w:val="cy-GB"/>
              </w:rPr>
            </w:pPr>
            <w:r w:rsidRPr="006E6C9A">
              <w:rPr>
                <w:rFonts w:ascii="Arial" w:hAnsi="Arial" w:cs="Arial"/>
                <w:b/>
                <w:bCs/>
                <w:sz w:val="24"/>
                <w:szCs w:val="24"/>
                <w:lang w:val="cy-GB"/>
              </w:rPr>
              <w:t>Themâu trawsgwricwlaidd</w:t>
            </w:r>
            <w:r w:rsidRPr="006E6C9A">
              <w:rPr>
                <w:rFonts w:ascii="Arial" w:hAnsi="Arial" w:cs="Arial"/>
                <w:i/>
                <w:iCs/>
                <w:sz w:val="24"/>
                <w:szCs w:val="24"/>
                <w:lang w:val="cy-GB"/>
              </w:rPr>
              <w:t xml:space="preserve"> - </w:t>
            </w:r>
            <w:r w:rsidRPr="006E6C9A">
              <w:rPr>
                <w:rFonts w:ascii="Arial" w:hAnsi="Arial" w:cs="Arial"/>
                <w:sz w:val="24"/>
                <w:szCs w:val="24"/>
                <w:lang w:val="cy-GB"/>
              </w:rPr>
              <w:t>Parhau i gynnwys themâu trawsgwricwlaidd yn y gwersi.</w:t>
            </w:r>
          </w:p>
          <w:p w14:paraId="62E89A55" w14:textId="77777777" w:rsidR="005C04C1" w:rsidRPr="006E6C9A" w:rsidRDefault="005C04C1" w:rsidP="0076708F">
            <w:pPr>
              <w:spacing w:line="360" w:lineRule="auto"/>
              <w:jc w:val="both"/>
              <w:rPr>
                <w:rFonts w:ascii="Arial" w:hAnsi="Arial" w:cs="Arial"/>
              </w:rPr>
            </w:pPr>
          </w:p>
        </w:tc>
      </w:tr>
    </w:tbl>
    <w:p w14:paraId="57513483" w14:textId="77777777" w:rsidR="005C04C1" w:rsidRPr="006E6C9A" w:rsidRDefault="005C04C1" w:rsidP="0076708F">
      <w:pPr>
        <w:spacing w:line="360" w:lineRule="auto"/>
        <w:rPr>
          <w:rFonts w:ascii="Arial" w:hAnsi="Arial" w:cs="Arial"/>
          <w:sz w:val="24"/>
          <w:szCs w:val="24"/>
        </w:rPr>
      </w:pPr>
    </w:p>
    <w:p w14:paraId="1976AC6D" w14:textId="7F981DC0" w:rsidR="005C04C1" w:rsidRDefault="005C04C1" w:rsidP="0076708F">
      <w:pPr>
        <w:spacing w:line="360" w:lineRule="auto"/>
        <w:rPr>
          <w:rFonts w:ascii="Arial" w:hAnsi="Arial" w:cs="Arial"/>
          <w:sz w:val="24"/>
          <w:szCs w:val="24"/>
        </w:rPr>
      </w:pPr>
    </w:p>
    <w:p w14:paraId="09BA5493" w14:textId="6B83B95A" w:rsidR="0076708F" w:rsidRDefault="0076708F" w:rsidP="0076708F">
      <w:pPr>
        <w:spacing w:line="360" w:lineRule="auto"/>
        <w:rPr>
          <w:rFonts w:ascii="Arial" w:hAnsi="Arial" w:cs="Arial"/>
          <w:sz w:val="24"/>
          <w:szCs w:val="24"/>
        </w:rPr>
      </w:pPr>
    </w:p>
    <w:p w14:paraId="376AA8FC" w14:textId="11E19368" w:rsidR="0076708F" w:rsidRDefault="0076708F" w:rsidP="0076708F">
      <w:pPr>
        <w:spacing w:line="360" w:lineRule="auto"/>
        <w:rPr>
          <w:rFonts w:ascii="Arial" w:hAnsi="Arial" w:cs="Arial"/>
          <w:sz w:val="24"/>
          <w:szCs w:val="24"/>
        </w:rPr>
      </w:pPr>
    </w:p>
    <w:p w14:paraId="15E0B7AE" w14:textId="68F338D8" w:rsidR="0076708F" w:rsidRDefault="0076708F" w:rsidP="0076708F">
      <w:pPr>
        <w:spacing w:line="360" w:lineRule="auto"/>
        <w:rPr>
          <w:rFonts w:ascii="Arial" w:hAnsi="Arial" w:cs="Arial"/>
          <w:sz w:val="24"/>
          <w:szCs w:val="24"/>
        </w:rPr>
      </w:pPr>
    </w:p>
    <w:p w14:paraId="55D89DDE" w14:textId="77777777" w:rsidR="0076708F" w:rsidRPr="006E6C9A" w:rsidRDefault="0076708F" w:rsidP="0076708F">
      <w:pPr>
        <w:spacing w:line="360" w:lineRule="auto"/>
        <w:rPr>
          <w:rFonts w:ascii="Arial" w:hAnsi="Arial" w:cs="Arial"/>
          <w:sz w:val="24"/>
          <w:szCs w:val="24"/>
        </w:rPr>
      </w:pPr>
    </w:p>
    <w:p w14:paraId="3296C186" w14:textId="083099E2" w:rsidR="005C04C1" w:rsidRPr="003048FF" w:rsidRDefault="005C04C1" w:rsidP="0076708F">
      <w:pPr>
        <w:spacing w:line="360" w:lineRule="auto"/>
        <w:jc w:val="center"/>
        <w:rPr>
          <w:rFonts w:ascii="Arial" w:hAnsi="Arial" w:cs="Arial"/>
          <w:b/>
          <w:bCs/>
          <w:sz w:val="36"/>
          <w:szCs w:val="36"/>
          <w:u w:val="single"/>
        </w:rPr>
      </w:pPr>
      <w:r w:rsidRPr="003048FF">
        <w:rPr>
          <w:rFonts w:ascii="Arial" w:hAnsi="Arial" w:cs="Arial"/>
          <w:b/>
          <w:bCs/>
          <w:sz w:val="36"/>
          <w:szCs w:val="36"/>
          <w:u w:val="single"/>
        </w:rPr>
        <w:lastRenderedPageBreak/>
        <w:t xml:space="preserve">Part </w:t>
      </w:r>
      <w:r w:rsidR="00981CB5" w:rsidRPr="003048FF">
        <w:rPr>
          <w:rFonts w:ascii="Arial" w:hAnsi="Arial" w:cs="Arial"/>
          <w:b/>
          <w:bCs/>
          <w:sz w:val="36"/>
          <w:szCs w:val="36"/>
          <w:u w:val="single"/>
        </w:rPr>
        <w:t>2</w:t>
      </w:r>
    </w:p>
    <w:p w14:paraId="7D73CC2F" w14:textId="706AD4D2" w:rsidR="00CD1992" w:rsidRPr="003048FF" w:rsidRDefault="00CD1992" w:rsidP="0076708F">
      <w:pPr>
        <w:spacing w:line="360" w:lineRule="auto"/>
        <w:rPr>
          <w:rFonts w:ascii="Arial" w:hAnsi="Arial" w:cs="Arial"/>
          <w:b/>
          <w:bCs/>
          <w:sz w:val="24"/>
          <w:szCs w:val="24"/>
        </w:rPr>
      </w:pPr>
      <w:r w:rsidRPr="003048FF">
        <w:rPr>
          <w:rFonts w:ascii="Arial" w:hAnsi="Arial" w:cs="Arial"/>
          <w:b/>
          <w:bCs/>
          <w:sz w:val="28"/>
          <w:szCs w:val="28"/>
        </w:rPr>
        <w:t>Introduction</w:t>
      </w:r>
    </w:p>
    <w:p w14:paraId="3357FF7E" w14:textId="158EE961" w:rsidR="000C3927" w:rsidRPr="00316D02" w:rsidRDefault="00CE3748" w:rsidP="0076708F">
      <w:pPr>
        <w:spacing w:line="360" w:lineRule="auto"/>
        <w:jc w:val="both"/>
        <w:rPr>
          <w:rFonts w:ascii="Arial" w:hAnsi="Arial" w:cs="Arial"/>
        </w:rPr>
      </w:pPr>
      <w:r>
        <w:rPr>
          <w:rFonts w:ascii="Arial" w:hAnsi="Arial" w:cs="Arial"/>
        </w:rPr>
        <w:t>Upon reflecting my progress in planning, preparing, and teaching lessons that incorporate pedagogical principles I feel I am beginning to gain a deeper understanding of its effectiveness on both the pupils, and my personal development. I have been growing my knowledge and practising the following pedagogical strategies: blended learning experiences, real-life authentic contexts for learning, cross-curricular themes and lastly assessment for learning. When considering which I would like to research further I have chosen the one I felt I used frequently in my first placement as I wanted to research into its benefits and drawbacks which would enable me to consider what I would like to experiment with moving forward to my next placement. Therefore, I would like to research further into assessment for learning.</w:t>
      </w:r>
    </w:p>
    <w:p w14:paraId="2B2A360D" w14:textId="0ED0E3FE" w:rsidR="00E90E42" w:rsidRPr="00316D02" w:rsidRDefault="00011424" w:rsidP="00E90E42">
      <w:pPr>
        <w:pStyle w:val="Quote"/>
        <w:spacing w:line="360" w:lineRule="auto"/>
        <w:ind w:left="720"/>
        <w:rPr>
          <w:rFonts w:ascii="Arial" w:hAnsi="Arial" w:cs="Arial"/>
          <w:color w:val="auto"/>
        </w:rPr>
      </w:pPr>
      <w:r w:rsidRPr="00316D02">
        <w:rPr>
          <w:rFonts w:ascii="Arial" w:hAnsi="Arial" w:cs="Arial"/>
          <w:color w:val="auto"/>
        </w:rPr>
        <w:t>“Assessment for Learning is the process of seeking and interpreting evidence for use by learners and their teachers to decide where the learners are in their learning, where they need to go and how best to get there</w:t>
      </w:r>
      <w:r w:rsidR="008F0FEE" w:rsidRPr="00316D02">
        <w:rPr>
          <w:rFonts w:ascii="Arial" w:hAnsi="Arial" w:cs="Arial"/>
          <w:color w:val="auto"/>
        </w:rPr>
        <w:t>,” (</w:t>
      </w:r>
      <w:r w:rsidR="00E90E42" w:rsidRPr="00316D02">
        <w:rPr>
          <w:rFonts w:ascii="Arial" w:hAnsi="Arial" w:cs="Arial"/>
          <w:color w:val="auto"/>
        </w:rPr>
        <w:t>The Assessment Reform Group, 2002)</w:t>
      </w:r>
      <w:r w:rsidR="006C7E85" w:rsidRPr="00316D02">
        <w:rPr>
          <w:rFonts w:ascii="Arial" w:hAnsi="Arial" w:cs="Arial"/>
          <w:color w:val="auto"/>
        </w:rPr>
        <w:t>.</w:t>
      </w:r>
    </w:p>
    <w:p w14:paraId="7EC73C9E" w14:textId="67BBC1FA" w:rsidR="00852CBA" w:rsidRPr="00316D02" w:rsidRDefault="00B1473B" w:rsidP="00CB7C75">
      <w:pPr>
        <w:spacing w:line="360" w:lineRule="auto"/>
        <w:jc w:val="both"/>
        <w:rPr>
          <w:rFonts w:ascii="Arial" w:hAnsi="Arial" w:cs="Arial"/>
        </w:rPr>
      </w:pPr>
      <w:r w:rsidRPr="00316D02">
        <w:rPr>
          <w:rFonts w:ascii="Arial" w:hAnsi="Arial" w:cs="Arial"/>
        </w:rPr>
        <w:t>The way in which teachers asses</w:t>
      </w:r>
      <w:r w:rsidR="008B5B74" w:rsidRPr="00316D02">
        <w:rPr>
          <w:rFonts w:ascii="Arial" w:hAnsi="Arial" w:cs="Arial"/>
        </w:rPr>
        <w:t xml:space="preserve">s has </w:t>
      </w:r>
      <w:r w:rsidR="00401CAF" w:rsidRPr="00316D02">
        <w:rPr>
          <w:rFonts w:ascii="Arial" w:hAnsi="Arial" w:cs="Arial"/>
        </w:rPr>
        <w:t xml:space="preserve">evolved over time. Instruction and assessment </w:t>
      </w:r>
      <w:r w:rsidR="004B5A86" w:rsidRPr="00316D02">
        <w:rPr>
          <w:rFonts w:ascii="Arial" w:hAnsi="Arial" w:cs="Arial"/>
        </w:rPr>
        <w:t xml:space="preserve">used to </w:t>
      </w:r>
      <w:r w:rsidR="00CC60D7" w:rsidRPr="00316D02">
        <w:rPr>
          <w:rFonts w:ascii="Arial" w:hAnsi="Arial" w:cs="Arial"/>
        </w:rPr>
        <w:t xml:space="preserve">be </w:t>
      </w:r>
      <w:r w:rsidR="00F75EA4" w:rsidRPr="00316D02">
        <w:rPr>
          <w:rFonts w:ascii="Arial" w:hAnsi="Arial" w:cs="Arial"/>
        </w:rPr>
        <w:t>consider</w:t>
      </w:r>
      <w:r w:rsidR="00CC60D7" w:rsidRPr="00316D02">
        <w:rPr>
          <w:rFonts w:ascii="Arial" w:hAnsi="Arial" w:cs="Arial"/>
        </w:rPr>
        <w:t>ed</w:t>
      </w:r>
      <w:r w:rsidR="00F75EA4" w:rsidRPr="00316D02">
        <w:rPr>
          <w:rFonts w:ascii="Arial" w:hAnsi="Arial" w:cs="Arial"/>
        </w:rPr>
        <w:t xml:space="preserve"> separate </w:t>
      </w:r>
      <w:r w:rsidR="00855D11" w:rsidRPr="00316D02">
        <w:rPr>
          <w:rFonts w:ascii="Arial" w:hAnsi="Arial" w:cs="Arial"/>
        </w:rPr>
        <w:t>in terms of purpose and the time i</w:t>
      </w:r>
      <w:r w:rsidR="00CB7C75" w:rsidRPr="00316D02">
        <w:rPr>
          <w:rFonts w:ascii="Arial" w:hAnsi="Arial" w:cs="Arial"/>
        </w:rPr>
        <w:t>t</w:t>
      </w:r>
      <w:r w:rsidR="00855D11" w:rsidRPr="00316D02">
        <w:rPr>
          <w:rFonts w:ascii="Arial" w:hAnsi="Arial" w:cs="Arial"/>
        </w:rPr>
        <w:t xml:space="preserve"> </w:t>
      </w:r>
      <w:r w:rsidR="000C0D49" w:rsidRPr="00316D02">
        <w:rPr>
          <w:rFonts w:ascii="Arial" w:hAnsi="Arial" w:cs="Arial"/>
        </w:rPr>
        <w:t>was practi</w:t>
      </w:r>
      <w:r w:rsidR="00CC60D7" w:rsidRPr="00316D02">
        <w:rPr>
          <w:rFonts w:ascii="Arial" w:hAnsi="Arial" w:cs="Arial"/>
        </w:rPr>
        <w:t>s</w:t>
      </w:r>
      <w:r w:rsidR="000C0D49" w:rsidRPr="00316D02">
        <w:rPr>
          <w:rFonts w:ascii="Arial" w:hAnsi="Arial" w:cs="Arial"/>
        </w:rPr>
        <w:t>e</w:t>
      </w:r>
      <w:r w:rsidR="00CC60D7" w:rsidRPr="00316D02">
        <w:rPr>
          <w:rFonts w:ascii="Arial" w:hAnsi="Arial" w:cs="Arial"/>
        </w:rPr>
        <w:t>d</w:t>
      </w:r>
      <w:r w:rsidR="00C9240E" w:rsidRPr="00316D02">
        <w:rPr>
          <w:rFonts w:ascii="Arial" w:hAnsi="Arial" w:cs="Arial"/>
        </w:rPr>
        <w:t>, (</w:t>
      </w:r>
      <w:proofErr w:type="spellStart"/>
      <w:r w:rsidR="00C9240E" w:rsidRPr="00316D02">
        <w:rPr>
          <w:rFonts w:ascii="Arial" w:hAnsi="Arial" w:cs="Arial"/>
          <w:color w:val="222222"/>
          <w:shd w:val="clear" w:color="auto" w:fill="FFFFFF"/>
        </w:rPr>
        <w:t>Graue</w:t>
      </w:r>
      <w:proofErr w:type="spellEnd"/>
      <w:r w:rsidR="00C9240E" w:rsidRPr="00316D02">
        <w:rPr>
          <w:rFonts w:ascii="Arial" w:hAnsi="Arial" w:cs="Arial"/>
          <w:color w:val="222222"/>
          <w:shd w:val="clear" w:color="auto" w:fill="FFFFFF"/>
        </w:rPr>
        <w:t xml:space="preserve">, 1993). </w:t>
      </w:r>
      <w:r w:rsidR="00DE5FB2" w:rsidRPr="00316D02">
        <w:rPr>
          <w:rFonts w:ascii="Arial" w:hAnsi="Arial" w:cs="Arial"/>
        </w:rPr>
        <w:t xml:space="preserve">With </w:t>
      </w:r>
      <w:proofErr w:type="spellStart"/>
      <w:r w:rsidR="00DE5FB2" w:rsidRPr="00316D02">
        <w:rPr>
          <w:rFonts w:ascii="Arial" w:hAnsi="Arial" w:cs="Arial"/>
        </w:rPr>
        <w:t>Stiggins</w:t>
      </w:r>
      <w:proofErr w:type="spellEnd"/>
      <w:r w:rsidR="00DE5FB2" w:rsidRPr="00316D02">
        <w:rPr>
          <w:rFonts w:ascii="Arial" w:hAnsi="Arial" w:cs="Arial"/>
        </w:rPr>
        <w:t xml:space="preserve"> (199</w:t>
      </w:r>
      <w:r w:rsidR="00073BF0" w:rsidRPr="00316D02">
        <w:rPr>
          <w:rFonts w:ascii="Arial" w:hAnsi="Arial" w:cs="Arial"/>
        </w:rPr>
        <w:t>3</w:t>
      </w:r>
      <w:r w:rsidR="00DE5FB2" w:rsidRPr="00316D02">
        <w:rPr>
          <w:rFonts w:ascii="Arial" w:hAnsi="Arial" w:cs="Arial"/>
        </w:rPr>
        <w:t xml:space="preserve">) </w:t>
      </w:r>
      <w:r w:rsidR="0036503F" w:rsidRPr="00316D02">
        <w:rPr>
          <w:rFonts w:ascii="Arial" w:hAnsi="Arial" w:cs="Arial"/>
        </w:rPr>
        <w:t>stat</w:t>
      </w:r>
      <w:r w:rsidR="00CB7C75" w:rsidRPr="00316D02">
        <w:rPr>
          <w:rFonts w:ascii="Arial" w:hAnsi="Arial" w:cs="Arial"/>
        </w:rPr>
        <w:t>ing</w:t>
      </w:r>
      <w:r w:rsidR="0036503F" w:rsidRPr="00316D02">
        <w:rPr>
          <w:rFonts w:ascii="Arial" w:hAnsi="Arial" w:cs="Arial"/>
        </w:rPr>
        <w:t xml:space="preserve"> that teachers are unable to do </w:t>
      </w:r>
      <w:r w:rsidR="008E01A1" w:rsidRPr="00316D02">
        <w:rPr>
          <w:rFonts w:ascii="Arial" w:hAnsi="Arial" w:cs="Arial"/>
        </w:rPr>
        <w:t>a substantial</w:t>
      </w:r>
      <w:r w:rsidR="0036503F" w:rsidRPr="00316D02">
        <w:rPr>
          <w:rFonts w:ascii="Arial" w:hAnsi="Arial" w:cs="Arial"/>
        </w:rPr>
        <w:t xml:space="preserve"> assessment to </w:t>
      </w:r>
      <w:r w:rsidR="00CB7C75" w:rsidRPr="00316D02">
        <w:rPr>
          <w:rFonts w:ascii="Arial" w:hAnsi="Arial" w:cs="Arial"/>
        </w:rPr>
        <w:t xml:space="preserve">discover </w:t>
      </w:r>
      <w:r w:rsidR="001C227A" w:rsidRPr="00316D02">
        <w:rPr>
          <w:rFonts w:ascii="Arial" w:hAnsi="Arial" w:cs="Arial"/>
        </w:rPr>
        <w:t>students’</w:t>
      </w:r>
      <w:r w:rsidR="00CB7C75" w:rsidRPr="00316D02">
        <w:rPr>
          <w:rFonts w:ascii="Arial" w:hAnsi="Arial" w:cs="Arial"/>
        </w:rPr>
        <w:t xml:space="preserve"> knowledge as the teachers have not been given the </w:t>
      </w:r>
      <w:r w:rsidR="008E01A1" w:rsidRPr="00316D02">
        <w:rPr>
          <w:rFonts w:ascii="Arial" w:hAnsi="Arial" w:cs="Arial"/>
        </w:rPr>
        <w:t xml:space="preserve">appropriate </w:t>
      </w:r>
      <w:r w:rsidR="003D678B" w:rsidRPr="00316D02">
        <w:rPr>
          <w:rFonts w:ascii="Arial" w:hAnsi="Arial" w:cs="Arial"/>
        </w:rPr>
        <w:t xml:space="preserve">assessment training. </w:t>
      </w:r>
      <w:r w:rsidR="00B57F28" w:rsidRPr="00316D02">
        <w:rPr>
          <w:rFonts w:ascii="Arial" w:hAnsi="Arial" w:cs="Arial"/>
        </w:rPr>
        <w:t xml:space="preserve">Therefore, believing that standardised tests at the end of </w:t>
      </w:r>
      <w:r w:rsidR="006D57B4" w:rsidRPr="00316D02">
        <w:rPr>
          <w:rFonts w:ascii="Arial" w:hAnsi="Arial" w:cs="Arial"/>
        </w:rPr>
        <w:t xml:space="preserve">a period provided the most meaningful form of assessment. </w:t>
      </w:r>
      <w:r w:rsidR="00EC0FC4" w:rsidRPr="00316D02">
        <w:rPr>
          <w:rFonts w:ascii="Arial" w:hAnsi="Arial" w:cs="Arial"/>
        </w:rPr>
        <w:t xml:space="preserve">However, assessment today is </w:t>
      </w:r>
      <w:r w:rsidR="00D238F9" w:rsidRPr="00316D02">
        <w:rPr>
          <w:rFonts w:ascii="Arial" w:hAnsi="Arial" w:cs="Arial"/>
        </w:rPr>
        <w:t xml:space="preserve">a </w:t>
      </w:r>
      <w:r w:rsidR="009C6152" w:rsidRPr="00316D02">
        <w:rPr>
          <w:rFonts w:ascii="Arial" w:hAnsi="Arial" w:cs="Arial"/>
        </w:rPr>
        <w:t>continuous</w:t>
      </w:r>
      <w:r w:rsidR="00D238F9" w:rsidRPr="00316D02">
        <w:rPr>
          <w:rFonts w:ascii="Arial" w:hAnsi="Arial" w:cs="Arial"/>
        </w:rPr>
        <w:t xml:space="preserve"> part of </w:t>
      </w:r>
      <w:r w:rsidR="00284A9E" w:rsidRPr="00316D02">
        <w:rPr>
          <w:rFonts w:ascii="Arial" w:hAnsi="Arial" w:cs="Arial"/>
        </w:rPr>
        <w:t xml:space="preserve">the </w:t>
      </w:r>
      <w:r w:rsidR="0090445B" w:rsidRPr="00316D02">
        <w:rPr>
          <w:rFonts w:ascii="Arial" w:hAnsi="Arial" w:cs="Arial"/>
        </w:rPr>
        <w:t>students’</w:t>
      </w:r>
      <w:r w:rsidR="00284A9E" w:rsidRPr="00316D02">
        <w:rPr>
          <w:rFonts w:ascii="Arial" w:hAnsi="Arial" w:cs="Arial"/>
        </w:rPr>
        <w:t xml:space="preserve"> learning, with both instruction and assessment </w:t>
      </w:r>
      <w:r w:rsidR="007D786B" w:rsidRPr="00316D02">
        <w:rPr>
          <w:rFonts w:ascii="Arial" w:hAnsi="Arial" w:cs="Arial"/>
        </w:rPr>
        <w:t xml:space="preserve">being </w:t>
      </w:r>
      <w:r w:rsidR="00EB0EAD" w:rsidRPr="00316D02">
        <w:rPr>
          <w:rFonts w:ascii="Arial" w:hAnsi="Arial" w:cs="Arial"/>
        </w:rPr>
        <w:t>blended</w:t>
      </w:r>
      <w:r w:rsidR="00573141" w:rsidRPr="00316D02">
        <w:rPr>
          <w:rFonts w:ascii="Arial" w:hAnsi="Arial" w:cs="Arial"/>
        </w:rPr>
        <w:t xml:space="preserve"> to gain a deeper understanding of the </w:t>
      </w:r>
      <w:r w:rsidR="00073BF0" w:rsidRPr="00316D02">
        <w:rPr>
          <w:rFonts w:ascii="Arial" w:hAnsi="Arial" w:cs="Arial"/>
        </w:rPr>
        <w:t>student’s</w:t>
      </w:r>
      <w:r w:rsidR="00573141" w:rsidRPr="00316D02">
        <w:rPr>
          <w:rFonts w:ascii="Arial" w:hAnsi="Arial" w:cs="Arial"/>
        </w:rPr>
        <w:t xml:space="preserve"> </w:t>
      </w:r>
      <w:r w:rsidR="00F12685" w:rsidRPr="00316D02">
        <w:rPr>
          <w:rFonts w:ascii="Arial" w:hAnsi="Arial" w:cs="Arial"/>
        </w:rPr>
        <w:t xml:space="preserve">ability </w:t>
      </w:r>
      <w:proofErr w:type="gramStart"/>
      <w:r w:rsidR="00F12685" w:rsidRPr="00316D02">
        <w:rPr>
          <w:rFonts w:ascii="Arial" w:hAnsi="Arial" w:cs="Arial"/>
        </w:rPr>
        <w:t>in order to</w:t>
      </w:r>
      <w:proofErr w:type="gramEnd"/>
      <w:r w:rsidR="00F12685" w:rsidRPr="00316D02">
        <w:rPr>
          <w:rFonts w:ascii="Arial" w:hAnsi="Arial" w:cs="Arial"/>
        </w:rPr>
        <w:t xml:space="preserve"> </w:t>
      </w:r>
      <w:r w:rsidR="001C227A" w:rsidRPr="00316D02">
        <w:rPr>
          <w:rFonts w:ascii="Arial" w:hAnsi="Arial" w:cs="Arial"/>
        </w:rPr>
        <w:t>consider next steps.</w:t>
      </w:r>
      <w:r w:rsidR="007D786B" w:rsidRPr="00316D02">
        <w:rPr>
          <w:rFonts w:ascii="Arial" w:hAnsi="Arial" w:cs="Arial"/>
        </w:rPr>
        <w:t xml:space="preserve"> </w:t>
      </w:r>
      <w:r w:rsidR="00F5214A" w:rsidRPr="00316D02">
        <w:rPr>
          <w:rFonts w:ascii="Arial" w:hAnsi="Arial" w:cs="Arial"/>
        </w:rPr>
        <w:t>Today students are also involved in their own assessment, w</w:t>
      </w:r>
      <w:r w:rsidR="0090445B" w:rsidRPr="00316D02">
        <w:rPr>
          <w:rFonts w:ascii="Arial" w:hAnsi="Arial" w:cs="Arial"/>
        </w:rPr>
        <w:t>ith</w:t>
      </w:r>
      <w:r w:rsidR="00F5214A" w:rsidRPr="00316D02">
        <w:rPr>
          <w:rFonts w:ascii="Arial" w:hAnsi="Arial" w:cs="Arial"/>
        </w:rPr>
        <w:t xml:space="preserve"> </w:t>
      </w:r>
      <w:r w:rsidR="0090445B" w:rsidRPr="00316D02">
        <w:rPr>
          <w:rFonts w:ascii="Arial" w:hAnsi="Arial" w:cs="Arial"/>
        </w:rPr>
        <w:t>students</w:t>
      </w:r>
      <w:r w:rsidR="00F5214A" w:rsidRPr="00316D02">
        <w:rPr>
          <w:rFonts w:ascii="Arial" w:hAnsi="Arial" w:cs="Arial"/>
        </w:rPr>
        <w:t xml:space="preserve"> </w:t>
      </w:r>
      <w:r w:rsidR="00983AD1" w:rsidRPr="00316D02">
        <w:rPr>
          <w:rFonts w:ascii="Arial" w:hAnsi="Arial" w:cs="Arial"/>
        </w:rPr>
        <w:t>assess</w:t>
      </w:r>
      <w:r w:rsidR="0090445B" w:rsidRPr="00316D02">
        <w:rPr>
          <w:rFonts w:ascii="Arial" w:hAnsi="Arial" w:cs="Arial"/>
        </w:rPr>
        <w:t>ing</w:t>
      </w:r>
      <w:r w:rsidR="00983AD1" w:rsidRPr="00316D02">
        <w:rPr>
          <w:rFonts w:ascii="Arial" w:hAnsi="Arial" w:cs="Arial"/>
        </w:rPr>
        <w:t xml:space="preserve"> where they are and set targets for themselves to improve.</w:t>
      </w:r>
    </w:p>
    <w:p w14:paraId="18CA6759" w14:textId="77777777" w:rsidR="00473F66" w:rsidRPr="00316D02" w:rsidRDefault="00473F66" w:rsidP="00473F66">
      <w:pPr>
        <w:rPr>
          <w:rFonts w:ascii="Arial" w:hAnsi="Arial" w:cs="Arial"/>
        </w:rPr>
      </w:pPr>
    </w:p>
    <w:p w14:paraId="1D157A21" w14:textId="7FC9DFA0" w:rsidR="00CD1992" w:rsidRPr="00316D02" w:rsidRDefault="00CD1992" w:rsidP="0076708F">
      <w:pPr>
        <w:spacing w:line="360" w:lineRule="auto"/>
        <w:rPr>
          <w:rFonts w:ascii="Arial" w:hAnsi="Arial" w:cs="Arial"/>
          <w:b/>
          <w:bCs/>
          <w:sz w:val="28"/>
          <w:szCs w:val="28"/>
        </w:rPr>
      </w:pPr>
      <w:r w:rsidRPr="00316D02">
        <w:rPr>
          <w:rFonts w:ascii="Arial" w:hAnsi="Arial" w:cs="Arial"/>
          <w:b/>
          <w:bCs/>
          <w:sz w:val="28"/>
          <w:szCs w:val="28"/>
        </w:rPr>
        <w:t>Critical discussion</w:t>
      </w:r>
    </w:p>
    <w:p w14:paraId="6E749CF0" w14:textId="28BD116C" w:rsidR="00B1771B" w:rsidRPr="00316D02" w:rsidRDefault="001B277C" w:rsidP="00434C64">
      <w:pPr>
        <w:spacing w:line="360" w:lineRule="auto"/>
        <w:jc w:val="both"/>
        <w:rPr>
          <w:rFonts w:ascii="Arial" w:hAnsi="Arial" w:cs="Arial"/>
          <w:shd w:val="clear" w:color="auto" w:fill="FFFFFF"/>
        </w:rPr>
      </w:pPr>
      <w:r w:rsidRPr="00316D02">
        <w:rPr>
          <w:rFonts w:ascii="Arial" w:hAnsi="Arial" w:cs="Arial"/>
        </w:rPr>
        <w:t>Within the new curriculum for Wales, Donaldson (2015)</w:t>
      </w:r>
      <w:r w:rsidR="0072098D" w:rsidRPr="00316D02">
        <w:rPr>
          <w:rFonts w:ascii="Arial" w:hAnsi="Arial" w:cs="Arial"/>
        </w:rPr>
        <w:t xml:space="preserve"> notes how </w:t>
      </w:r>
      <w:r w:rsidR="006A5CAE" w:rsidRPr="00316D02">
        <w:rPr>
          <w:rFonts w:ascii="Arial" w:hAnsi="Arial" w:cs="Arial"/>
        </w:rPr>
        <w:t xml:space="preserve">the purpose of assessment is to </w:t>
      </w:r>
      <w:r w:rsidR="00977A6D" w:rsidRPr="00316D02">
        <w:rPr>
          <w:rFonts w:ascii="Arial" w:hAnsi="Arial" w:cs="Arial"/>
        </w:rPr>
        <w:t>support the learner to make continuous progress</w:t>
      </w:r>
      <w:r w:rsidR="00B2721C" w:rsidRPr="00316D02">
        <w:rPr>
          <w:rFonts w:ascii="Arial" w:hAnsi="Arial" w:cs="Arial"/>
        </w:rPr>
        <w:t xml:space="preserve"> </w:t>
      </w:r>
      <w:r w:rsidR="001D30B5" w:rsidRPr="00316D02">
        <w:rPr>
          <w:rFonts w:ascii="Arial" w:hAnsi="Arial" w:cs="Arial"/>
        </w:rPr>
        <w:t xml:space="preserve">throughout their education. It’s noted how effective partnerships among </w:t>
      </w:r>
      <w:r w:rsidR="00434C64" w:rsidRPr="00316D02">
        <w:rPr>
          <w:rFonts w:ascii="Arial" w:hAnsi="Arial" w:cs="Arial"/>
        </w:rPr>
        <w:t xml:space="preserve">both the teacher and the learner is needed for successful learning. </w:t>
      </w:r>
      <w:r w:rsidR="00E23BBC" w:rsidRPr="00316D02">
        <w:rPr>
          <w:rFonts w:ascii="Arial" w:hAnsi="Arial" w:cs="Arial"/>
        </w:rPr>
        <w:t>With students no</w:t>
      </w:r>
      <w:r w:rsidR="00B75377" w:rsidRPr="00316D02">
        <w:rPr>
          <w:rFonts w:ascii="Arial" w:hAnsi="Arial" w:cs="Arial"/>
        </w:rPr>
        <w:t>w</w:t>
      </w:r>
      <w:r w:rsidR="00E23BBC" w:rsidRPr="00316D02">
        <w:rPr>
          <w:rFonts w:ascii="Arial" w:hAnsi="Arial" w:cs="Arial"/>
        </w:rPr>
        <w:t xml:space="preserve"> becoming involved in their own learning it is key that the individual </w:t>
      </w:r>
      <w:r w:rsidR="00B75377" w:rsidRPr="00316D02">
        <w:rPr>
          <w:rFonts w:ascii="Arial" w:hAnsi="Arial" w:cs="Arial"/>
        </w:rPr>
        <w:t xml:space="preserve">is supported effectively to </w:t>
      </w:r>
      <w:r w:rsidR="00207A11" w:rsidRPr="00316D02">
        <w:rPr>
          <w:rFonts w:ascii="Arial" w:hAnsi="Arial" w:cs="Arial"/>
        </w:rPr>
        <w:t>explore their strengths, and where they can develop further</w:t>
      </w:r>
      <w:r w:rsidR="001F5835" w:rsidRPr="00316D02">
        <w:rPr>
          <w:rFonts w:ascii="Arial" w:hAnsi="Arial" w:cs="Arial"/>
        </w:rPr>
        <w:t>, (</w:t>
      </w:r>
      <w:r w:rsidR="001F5835" w:rsidRPr="00316D02">
        <w:rPr>
          <w:rFonts w:ascii="Arial" w:hAnsi="Arial" w:cs="Arial"/>
          <w:color w:val="222222"/>
          <w:shd w:val="clear" w:color="auto" w:fill="FFFFFF"/>
        </w:rPr>
        <w:t>Moss &amp; Brookhart, 2019). </w:t>
      </w:r>
      <w:r w:rsidR="0042229E" w:rsidRPr="00316D02">
        <w:rPr>
          <w:rFonts w:ascii="Arial" w:hAnsi="Arial" w:cs="Arial"/>
        </w:rPr>
        <w:t xml:space="preserve">Donaldson (2015) highlights how assessment should be an ongoing and </w:t>
      </w:r>
      <w:r w:rsidR="0042229E" w:rsidRPr="00316D02">
        <w:rPr>
          <w:rFonts w:ascii="Arial" w:hAnsi="Arial" w:cs="Arial"/>
        </w:rPr>
        <w:lastRenderedPageBreak/>
        <w:t xml:space="preserve">day to day </w:t>
      </w:r>
      <w:r w:rsidR="00547204" w:rsidRPr="00316D02">
        <w:rPr>
          <w:rFonts w:ascii="Arial" w:hAnsi="Arial" w:cs="Arial"/>
        </w:rPr>
        <w:t xml:space="preserve">process to allow the teacher to respond to the pupils needs </w:t>
      </w:r>
      <w:r w:rsidR="0091456D" w:rsidRPr="00316D02">
        <w:rPr>
          <w:rFonts w:ascii="Arial" w:hAnsi="Arial" w:cs="Arial"/>
        </w:rPr>
        <w:t>and adapt where needed.</w:t>
      </w:r>
      <w:r w:rsidR="00A25B8E" w:rsidRPr="00316D02">
        <w:rPr>
          <w:rFonts w:ascii="Arial" w:hAnsi="Arial" w:cs="Arial"/>
        </w:rPr>
        <w:t xml:space="preserve"> </w:t>
      </w:r>
      <w:r w:rsidR="00CF2013" w:rsidRPr="00316D02">
        <w:rPr>
          <w:rFonts w:ascii="Arial" w:hAnsi="Arial" w:cs="Arial"/>
        </w:rPr>
        <w:t xml:space="preserve">Although assessment is </w:t>
      </w:r>
      <w:r w:rsidR="00016402" w:rsidRPr="00316D02">
        <w:rPr>
          <w:rFonts w:ascii="Arial" w:hAnsi="Arial" w:cs="Arial"/>
        </w:rPr>
        <w:t xml:space="preserve">considered important within the new curriculum, many teachers feel </w:t>
      </w:r>
      <w:r w:rsidR="003F7AB9" w:rsidRPr="00316D02">
        <w:rPr>
          <w:rFonts w:ascii="Arial" w:hAnsi="Arial" w:cs="Arial"/>
        </w:rPr>
        <w:t>this</w:t>
      </w:r>
      <w:r w:rsidR="0083366B" w:rsidRPr="00316D02">
        <w:rPr>
          <w:rFonts w:ascii="Arial" w:hAnsi="Arial" w:cs="Arial"/>
        </w:rPr>
        <w:t xml:space="preserve"> causes additional pressure on their planning</w:t>
      </w:r>
      <w:r w:rsidR="000426FD" w:rsidRPr="00316D02">
        <w:rPr>
          <w:rFonts w:ascii="Arial" w:hAnsi="Arial" w:cs="Arial"/>
        </w:rPr>
        <w:t>, (</w:t>
      </w:r>
      <w:r w:rsidR="000426FD" w:rsidRPr="00316D02">
        <w:rPr>
          <w:rFonts w:ascii="Arial" w:hAnsi="Arial" w:cs="Arial"/>
          <w:color w:val="222222"/>
          <w:shd w:val="clear" w:color="auto" w:fill="FFFFFF"/>
        </w:rPr>
        <w:t xml:space="preserve">Hartley, 2006). </w:t>
      </w:r>
      <w:r w:rsidR="00A25B8E" w:rsidRPr="00316D02">
        <w:rPr>
          <w:rFonts w:ascii="Arial" w:hAnsi="Arial" w:cs="Arial"/>
        </w:rPr>
        <w:t xml:space="preserve">Assessment for learning </w:t>
      </w:r>
      <w:r w:rsidR="009D09A6" w:rsidRPr="00316D02">
        <w:rPr>
          <w:rFonts w:ascii="Arial" w:hAnsi="Arial" w:cs="Arial"/>
        </w:rPr>
        <w:t xml:space="preserve">is also known as formative assessment, which has </w:t>
      </w:r>
      <w:r w:rsidR="00B65580" w:rsidRPr="00316D02">
        <w:rPr>
          <w:rFonts w:ascii="Arial" w:hAnsi="Arial" w:cs="Arial"/>
        </w:rPr>
        <w:t xml:space="preserve">four elements, thus </w:t>
      </w:r>
      <w:r w:rsidR="00C21DCF" w:rsidRPr="00316D02">
        <w:rPr>
          <w:rFonts w:ascii="Arial" w:hAnsi="Arial" w:cs="Arial"/>
        </w:rPr>
        <w:t>being</w:t>
      </w:r>
      <w:r w:rsidR="00B65580" w:rsidRPr="00316D02">
        <w:rPr>
          <w:rFonts w:ascii="Arial" w:hAnsi="Arial" w:cs="Arial"/>
        </w:rPr>
        <w:t xml:space="preserve"> sharing </w:t>
      </w:r>
      <w:r w:rsidR="005166D4" w:rsidRPr="00316D02">
        <w:rPr>
          <w:rFonts w:ascii="Arial" w:hAnsi="Arial" w:cs="Arial"/>
        </w:rPr>
        <w:t xml:space="preserve">the </w:t>
      </w:r>
      <w:r w:rsidR="00B65580" w:rsidRPr="00316D02">
        <w:rPr>
          <w:rFonts w:ascii="Arial" w:hAnsi="Arial" w:cs="Arial"/>
        </w:rPr>
        <w:t>criteria with learners, quality of questions/</w:t>
      </w:r>
      <w:r w:rsidR="0040450F" w:rsidRPr="00316D02">
        <w:rPr>
          <w:rFonts w:ascii="Arial" w:hAnsi="Arial" w:cs="Arial"/>
        </w:rPr>
        <w:t>discussion</w:t>
      </w:r>
      <w:r w:rsidR="00B65580" w:rsidRPr="00316D02">
        <w:rPr>
          <w:rFonts w:ascii="Arial" w:hAnsi="Arial" w:cs="Arial"/>
        </w:rPr>
        <w:t>, use and quality of feedback and peer and self-assessment, (</w:t>
      </w:r>
      <w:r w:rsidR="0073133C" w:rsidRPr="00316D02">
        <w:rPr>
          <w:rFonts w:ascii="Arial" w:hAnsi="Arial" w:cs="Arial"/>
        </w:rPr>
        <w:t>Black &amp; William, 1998</w:t>
      </w:r>
      <w:r w:rsidR="006128DF" w:rsidRPr="00316D02">
        <w:rPr>
          <w:rFonts w:ascii="Arial" w:hAnsi="Arial" w:cs="Arial"/>
        </w:rPr>
        <w:t xml:space="preserve">; </w:t>
      </w:r>
      <w:r w:rsidR="00E51459" w:rsidRPr="00316D02">
        <w:rPr>
          <w:rFonts w:ascii="Arial" w:hAnsi="Arial" w:cs="Arial"/>
          <w:shd w:val="clear" w:color="auto" w:fill="FFFFFF"/>
        </w:rPr>
        <w:t>Council for the Curriculum Examinations and Assessment, 2007).</w:t>
      </w:r>
      <w:r w:rsidR="00C84DAB" w:rsidRPr="00316D02">
        <w:rPr>
          <w:rFonts w:ascii="Arial" w:hAnsi="Arial" w:cs="Arial"/>
          <w:shd w:val="clear" w:color="auto" w:fill="FFFFFF"/>
        </w:rPr>
        <w:t xml:space="preserve"> </w:t>
      </w:r>
      <w:proofErr w:type="gramStart"/>
      <w:r w:rsidR="00CC5F9B" w:rsidRPr="00316D02">
        <w:rPr>
          <w:rFonts w:ascii="Arial" w:hAnsi="Arial" w:cs="Arial"/>
          <w:shd w:val="clear" w:color="auto" w:fill="FFFFFF"/>
        </w:rPr>
        <w:t>In order to</w:t>
      </w:r>
      <w:proofErr w:type="gramEnd"/>
      <w:r w:rsidR="00CC5F9B" w:rsidRPr="00316D02">
        <w:rPr>
          <w:rFonts w:ascii="Arial" w:hAnsi="Arial" w:cs="Arial"/>
          <w:shd w:val="clear" w:color="auto" w:fill="FFFFFF"/>
        </w:rPr>
        <w:t xml:space="preserve"> develop further, </w:t>
      </w:r>
      <w:r w:rsidR="00704E18" w:rsidRPr="00316D02">
        <w:rPr>
          <w:rFonts w:ascii="Arial" w:hAnsi="Arial" w:cs="Arial"/>
          <w:shd w:val="clear" w:color="auto" w:fill="FFFFFF"/>
        </w:rPr>
        <w:t xml:space="preserve">a </w:t>
      </w:r>
      <w:r w:rsidR="008445D0" w:rsidRPr="00316D02">
        <w:rPr>
          <w:rFonts w:ascii="Arial" w:hAnsi="Arial" w:cs="Arial"/>
          <w:shd w:val="clear" w:color="auto" w:fill="FFFFFF"/>
        </w:rPr>
        <w:t>thorough</w:t>
      </w:r>
      <w:r w:rsidR="00704E18" w:rsidRPr="00316D02">
        <w:rPr>
          <w:rFonts w:ascii="Arial" w:hAnsi="Arial" w:cs="Arial"/>
          <w:shd w:val="clear" w:color="auto" w:fill="FFFFFF"/>
        </w:rPr>
        <w:t xml:space="preserve"> analysis of </w:t>
      </w:r>
      <w:r w:rsidR="00CE6321" w:rsidRPr="00316D02">
        <w:rPr>
          <w:rFonts w:ascii="Arial" w:hAnsi="Arial" w:cs="Arial"/>
          <w:shd w:val="clear" w:color="auto" w:fill="FFFFFF"/>
        </w:rPr>
        <w:t xml:space="preserve">sharing the </w:t>
      </w:r>
      <w:r w:rsidR="00363A8C" w:rsidRPr="00316D02">
        <w:rPr>
          <w:rFonts w:ascii="Arial" w:hAnsi="Arial" w:cs="Arial"/>
          <w:shd w:val="clear" w:color="auto" w:fill="FFFFFF"/>
        </w:rPr>
        <w:t xml:space="preserve">success </w:t>
      </w:r>
      <w:r w:rsidR="00405004" w:rsidRPr="00316D02">
        <w:rPr>
          <w:rFonts w:ascii="Arial" w:hAnsi="Arial" w:cs="Arial"/>
          <w:shd w:val="clear" w:color="auto" w:fill="FFFFFF"/>
        </w:rPr>
        <w:t xml:space="preserve">criteria with learners will be explored. </w:t>
      </w:r>
    </w:p>
    <w:p w14:paraId="4D5FC60B" w14:textId="554B1965" w:rsidR="005C37A0" w:rsidRPr="00316D02" w:rsidRDefault="00025892" w:rsidP="00434C64">
      <w:pPr>
        <w:spacing w:line="360" w:lineRule="auto"/>
        <w:jc w:val="both"/>
        <w:rPr>
          <w:rFonts w:ascii="Arial" w:hAnsi="Arial" w:cs="Arial"/>
          <w:shd w:val="clear" w:color="auto" w:fill="FFFFFF"/>
        </w:rPr>
      </w:pPr>
      <w:r w:rsidRPr="00316D02">
        <w:rPr>
          <w:rFonts w:ascii="Arial" w:hAnsi="Arial" w:cs="Arial"/>
          <w:shd w:val="clear" w:color="auto" w:fill="FFFFFF"/>
        </w:rPr>
        <w:t xml:space="preserve">A </w:t>
      </w:r>
      <w:r w:rsidR="004F42BC" w:rsidRPr="00316D02">
        <w:rPr>
          <w:rFonts w:ascii="Arial" w:hAnsi="Arial" w:cs="Arial"/>
          <w:shd w:val="clear" w:color="auto" w:fill="FFFFFF"/>
        </w:rPr>
        <w:t>success criterion</w:t>
      </w:r>
      <w:r w:rsidR="00182DB6" w:rsidRPr="00316D02">
        <w:rPr>
          <w:rFonts w:ascii="Arial" w:hAnsi="Arial" w:cs="Arial"/>
          <w:shd w:val="clear" w:color="auto" w:fill="FFFFFF"/>
        </w:rPr>
        <w:t xml:space="preserve"> </w:t>
      </w:r>
      <w:r w:rsidR="00363A8C" w:rsidRPr="00316D02">
        <w:rPr>
          <w:rFonts w:ascii="Arial" w:hAnsi="Arial" w:cs="Arial"/>
          <w:shd w:val="clear" w:color="auto" w:fill="FFFFFF"/>
        </w:rPr>
        <w:t>is</w:t>
      </w:r>
      <w:r w:rsidR="00182DB6" w:rsidRPr="00316D02">
        <w:rPr>
          <w:rFonts w:ascii="Arial" w:hAnsi="Arial" w:cs="Arial"/>
          <w:shd w:val="clear" w:color="auto" w:fill="FFFFFF"/>
        </w:rPr>
        <w:t xml:space="preserve"> the process of setting targets for the pupils at the beginning of the lesson </w:t>
      </w:r>
      <w:proofErr w:type="gramStart"/>
      <w:r w:rsidR="00182DB6" w:rsidRPr="00316D02">
        <w:rPr>
          <w:rFonts w:ascii="Arial" w:hAnsi="Arial" w:cs="Arial"/>
          <w:shd w:val="clear" w:color="auto" w:fill="FFFFFF"/>
        </w:rPr>
        <w:t>in order for</w:t>
      </w:r>
      <w:proofErr w:type="gramEnd"/>
      <w:r w:rsidR="00182DB6" w:rsidRPr="00316D02">
        <w:rPr>
          <w:rFonts w:ascii="Arial" w:hAnsi="Arial" w:cs="Arial"/>
          <w:shd w:val="clear" w:color="auto" w:fill="FFFFFF"/>
        </w:rPr>
        <w:t xml:space="preserve"> them to succeed in the task</w:t>
      </w:r>
      <w:r w:rsidR="00D930FA" w:rsidRPr="00316D02">
        <w:rPr>
          <w:rFonts w:ascii="Arial" w:hAnsi="Arial" w:cs="Arial"/>
          <w:shd w:val="clear" w:color="auto" w:fill="FFFFFF"/>
        </w:rPr>
        <w:t>, (</w:t>
      </w:r>
      <w:r w:rsidR="00D930FA" w:rsidRPr="00316D02">
        <w:rPr>
          <w:rFonts w:ascii="Arial" w:hAnsi="Arial" w:cs="Arial"/>
          <w:color w:val="222222"/>
          <w:shd w:val="clear" w:color="auto" w:fill="FFFFFF"/>
        </w:rPr>
        <w:t>Andrade &amp; Brookhart, 2016).</w:t>
      </w:r>
      <w:r w:rsidR="00182DB6" w:rsidRPr="00316D02">
        <w:rPr>
          <w:rFonts w:ascii="Arial" w:hAnsi="Arial" w:cs="Arial"/>
          <w:shd w:val="clear" w:color="auto" w:fill="FFFFFF"/>
        </w:rPr>
        <w:t xml:space="preserve"> This ensures that pupils are fully aware of what they need to do to successfully </w:t>
      </w:r>
      <w:r w:rsidR="00701BD5" w:rsidRPr="00316D02">
        <w:rPr>
          <w:rFonts w:ascii="Arial" w:hAnsi="Arial" w:cs="Arial"/>
          <w:shd w:val="clear" w:color="auto" w:fill="FFFFFF"/>
        </w:rPr>
        <w:t xml:space="preserve">to </w:t>
      </w:r>
      <w:r w:rsidR="00182DB6" w:rsidRPr="00316D02">
        <w:rPr>
          <w:rFonts w:ascii="Arial" w:hAnsi="Arial" w:cs="Arial"/>
          <w:shd w:val="clear" w:color="auto" w:fill="FFFFFF"/>
        </w:rPr>
        <w:t>achieve their learning goals</w:t>
      </w:r>
      <w:r w:rsidR="00B01050" w:rsidRPr="00316D02">
        <w:rPr>
          <w:rFonts w:ascii="Arial" w:hAnsi="Arial" w:cs="Arial"/>
          <w:shd w:val="clear" w:color="auto" w:fill="FFFFFF"/>
        </w:rPr>
        <w:t>.</w:t>
      </w:r>
      <w:r w:rsidR="009309CB" w:rsidRPr="00316D02">
        <w:rPr>
          <w:rFonts w:ascii="Arial" w:hAnsi="Arial" w:cs="Arial"/>
          <w:shd w:val="clear" w:color="auto" w:fill="FFFFFF"/>
        </w:rPr>
        <w:t xml:space="preserve"> </w:t>
      </w:r>
      <w:r w:rsidR="004F5679" w:rsidRPr="00316D02">
        <w:rPr>
          <w:rFonts w:ascii="Arial" w:hAnsi="Arial" w:cs="Arial"/>
          <w:shd w:val="clear" w:color="auto" w:fill="FFFFFF"/>
        </w:rPr>
        <w:t>A</w:t>
      </w:r>
      <w:r w:rsidR="000F71FF" w:rsidRPr="00316D02">
        <w:rPr>
          <w:rFonts w:ascii="Arial" w:hAnsi="Arial" w:cs="Arial"/>
          <w:shd w:val="clear" w:color="auto" w:fill="FFFFFF"/>
        </w:rPr>
        <w:t xml:space="preserve"> </w:t>
      </w:r>
      <w:r w:rsidR="004F42BC" w:rsidRPr="00316D02">
        <w:rPr>
          <w:rFonts w:ascii="Arial" w:hAnsi="Arial" w:cs="Arial"/>
          <w:shd w:val="clear" w:color="auto" w:fill="FFFFFF"/>
        </w:rPr>
        <w:t>success criterion</w:t>
      </w:r>
      <w:r w:rsidR="000F71FF" w:rsidRPr="00316D02">
        <w:rPr>
          <w:rFonts w:ascii="Arial" w:hAnsi="Arial" w:cs="Arial"/>
          <w:shd w:val="clear" w:color="auto" w:fill="FFFFFF"/>
        </w:rPr>
        <w:t xml:space="preserve"> is introduced at the beginning of the lesson before pupils begin the task,</w:t>
      </w:r>
      <w:r w:rsidR="006D633F" w:rsidRPr="00316D02">
        <w:rPr>
          <w:rFonts w:ascii="Arial" w:hAnsi="Arial" w:cs="Arial"/>
          <w:shd w:val="clear" w:color="auto" w:fill="FFFFFF"/>
        </w:rPr>
        <w:t xml:space="preserve"> (Lawrence, 2020). </w:t>
      </w:r>
      <w:r w:rsidR="003A0E94" w:rsidRPr="00316D02">
        <w:rPr>
          <w:rFonts w:ascii="Arial" w:hAnsi="Arial" w:cs="Arial"/>
          <w:shd w:val="clear" w:color="auto" w:fill="FFFFFF"/>
        </w:rPr>
        <w:t xml:space="preserve">Educationalist and policy </w:t>
      </w:r>
      <w:r w:rsidR="00BA0A20" w:rsidRPr="00316D02">
        <w:rPr>
          <w:rFonts w:ascii="Arial" w:hAnsi="Arial" w:cs="Arial"/>
          <w:shd w:val="clear" w:color="auto" w:fill="FFFFFF"/>
        </w:rPr>
        <w:t xml:space="preserve">makers </w:t>
      </w:r>
      <w:r w:rsidR="00972117" w:rsidRPr="00316D02">
        <w:rPr>
          <w:rFonts w:ascii="Arial" w:hAnsi="Arial" w:cs="Arial"/>
          <w:shd w:val="clear" w:color="auto" w:fill="FFFFFF"/>
        </w:rPr>
        <w:t>express how important it is to share the success criteria with students, (Department</w:t>
      </w:r>
      <w:r w:rsidR="00E85092" w:rsidRPr="00316D02">
        <w:rPr>
          <w:rFonts w:ascii="Arial" w:hAnsi="Arial" w:cs="Arial"/>
          <w:shd w:val="clear" w:color="auto" w:fill="FFFFFF"/>
        </w:rPr>
        <w:t>, 2007).</w:t>
      </w:r>
      <w:r w:rsidR="001842AD" w:rsidRPr="00316D02">
        <w:rPr>
          <w:rFonts w:ascii="Arial" w:hAnsi="Arial" w:cs="Arial"/>
          <w:shd w:val="clear" w:color="auto" w:fill="FFFFFF"/>
        </w:rPr>
        <w:t xml:space="preserve"> </w:t>
      </w:r>
      <w:r w:rsidR="007F65A3" w:rsidRPr="00316D02">
        <w:rPr>
          <w:rFonts w:ascii="Arial" w:hAnsi="Arial" w:cs="Arial"/>
          <w:shd w:val="clear" w:color="auto" w:fill="FFFFFF"/>
        </w:rPr>
        <w:t>The success criteri</w:t>
      </w:r>
      <w:r w:rsidR="004F42BC" w:rsidRPr="00316D02">
        <w:rPr>
          <w:rFonts w:ascii="Arial" w:hAnsi="Arial" w:cs="Arial"/>
          <w:shd w:val="clear" w:color="auto" w:fill="FFFFFF"/>
        </w:rPr>
        <w:t>on</w:t>
      </w:r>
      <w:r w:rsidR="007F65A3" w:rsidRPr="00316D02">
        <w:rPr>
          <w:rFonts w:ascii="Arial" w:hAnsi="Arial" w:cs="Arial"/>
          <w:shd w:val="clear" w:color="auto" w:fill="FFFFFF"/>
        </w:rPr>
        <w:t xml:space="preserve"> </w:t>
      </w:r>
      <w:r w:rsidR="00C21DCF" w:rsidRPr="00316D02">
        <w:rPr>
          <w:rFonts w:ascii="Arial" w:hAnsi="Arial" w:cs="Arial"/>
          <w:shd w:val="clear" w:color="auto" w:fill="FFFFFF"/>
        </w:rPr>
        <w:t>indicates to</w:t>
      </w:r>
      <w:r w:rsidR="007F65A3" w:rsidRPr="00316D02">
        <w:rPr>
          <w:rFonts w:ascii="Arial" w:hAnsi="Arial" w:cs="Arial"/>
          <w:shd w:val="clear" w:color="auto" w:fill="FFFFFF"/>
        </w:rPr>
        <w:t xml:space="preserve"> the students the </w:t>
      </w:r>
      <w:r w:rsidR="00223A5B" w:rsidRPr="00316D02">
        <w:rPr>
          <w:rFonts w:ascii="Arial" w:hAnsi="Arial" w:cs="Arial"/>
          <w:shd w:val="clear" w:color="auto" w:fill="FFFFFF"/>
        </w:rPr>
        <w:t>teacher’s</w:t>
      </w:r>
      <w:r w:rsidR="007F65A3" w:rsidRPr="00316D02">
        <w:rPr>
          <w:rFonts w:ascii="Arial" w:hAnsi="Arial" w:cs="Arial"/>
          <w:shd w:val="clear" w:color="auto" w:fill="FFFFFF"/>
        </w:rPr>
        <w:t xml:space="preserve"> expectations </w:t>
      </w:r>
      <w:r w:rsidR="00044903" w:rsidRPr="00316D02">
        <w:rPr>
          <w:rFonts w:ascii="Arial" w:hAnsi="Arial" w:cs="Arial"/>
          <w:shd w:val="clear" w:color="auto" w:fill="FFFFFF"/>
        </w:rPr>
        <w:t>during the lesson, which influences student achievement, (Hattie, 2009).</w:t>
      </w:r>
      <w:r w:rsidR="00F15835" w:rsidRPr="00316D02">
        <w:rPr>
          <w:rFonts w:ascii="Arial" w:hAnsi="Arial" w:cs="Arial"/>
          <w:shd w:val="clear" w:color="auto" w:fill="FFFFFF"/>
        </w:rPr>
        <w:t xml:space="preserve"> </w:t>
      </w:r>
      <w:r w:rsidR="00D4561D" w:rsidRPr="00316D02">
        <w:rPr>
          <w:rFonts w:ascii="Arial" w:hAnsi="Arial" w:cs="Arial"/>
          <w:shd w:val="clear" w:color="auto" w:fill="FFFFFF"/>
        </w:rPr>
        <w:t xml:space="preserve">Research by Hattie and Donoghue (2016) </w:t>
      </w:r>
      <w:r w:rsidR="000E6479" w:rsidRPr="00316D02">
        <w:rPr>
          <w:rFonts w:ascii="Arial" w:hAnsi="Arial" w:cs="Arial"/>
          <w:shd w:val="clear" w:color="auto" w:fill="FFFFFF"/>
        </w:rPr>
        <w:t>analysed</w:t>
      </w:r>
      <w:r w:rsidR="0088772A" w:rsidRPr="00316D02">
        <w:rPr>
          <w:rFonts w:ascii="Arial" w:hAnsi="Arial" w:cs="Arial"/>
          <w:shd w:val="clear" w:color="auto" w:fill="FFFFFF"/>
        </w:rPr>
        <w:t xml:space="preserve"> </w:t>
      </w:r>
      <w:r w:rsidR="00D60052" w:rsidRPr="00316D02">
        <w:rPr>
          <w:rFonts w:ascii="Arial" w:hAnsi="Arial" w:cs="Arial"/>
          <w:shd w:val="clear" w:color="auto" w:fill="FFFFFF"/>
        </w:rPr>
        <w:t xml:space="preserve">31 meta-analyses of over 3,300 students regarding </w:t>
      </w:r>
      <w:r w:rsidR="00BF6ACA" w:rsidRPr="00316D02">
        <w:rPr>
          <w:rFonts w:ascii="Arial" w:hAnsi="Arial" w:cs="Arial"/>
          <w:shd w:val="clear" w:color="auto" w:fill="FFFFFF"/>
        </w:rPr>
        <w:t>success criteri</w:t>
      </w:r>
      <w:r w:rsidR="008548CD" w:rsidRPr="00316D02">
        <w:rPr>
          <w:rFonts w:ascii="Arial" w:hAnsi="Arial" w:cs="Arial"/>
          <w:shd w:val="clear" w:color="auto" w:fill="FFFFFF"/>
        </w:rPr>
        <w:t xml:space="preserve">a </w:t>
      </w:r>
      <w:r w:rsidR="00C844E2" w:rsidRPr="00316D02">
        <w:rPr>
          <w:rFonts w:ascii="Arial" w:hAnsi="Arial" w:cs="Arial"/>
          <w:shd w:val="clear" w:color="auto" w:fill="FFFFFF"/>
        </w:rPr>
        <w:t xml:space="preserve">and </w:t>
      </w:r>
      <w:r w:rsidR="00172CDD" w:rsidRPr="00316D02">
        <w:rPr>
          <w:rFonts w:ascii="Arial" w:hAnsi="Arial" w:cs="Arial"/>
          <w:shd w:val="clear" w:color="auto" w:fill="FFFFFF"/>
        </w:rPr>
        <w:t>informed of an overall effect size of 0.54</w:t>
      </w:r>
      <w:r w:rsidR="000A70ED" w:rsidRPr="00316D02">
        <w:rPr>
          <w:rFonts w:ascii="Arial" w:hAnsi="Arial" w:cs="Arial"/>
          <w:shd w:val="clear" w:color="auto" w:fill="FFFFFF"/>
        </w:rPr>
        <w:t xml:space="preserve">, supporting </w:t>
      </w:r>
      <w:r w:rsidR="005A0ADC" w:rsidRPr="00316D02">
        <w:rPr>
          <w:rFonts w:ascii="Arial" w:hAnsi="Arial" w:cs="Arial"/>
          <w:shd w:val="clear" w:color="auto" w:fill="FFFFFF"/>
        </w:rPr>
        <w:t>that the use of</w:t>
      </w:r>
      <w:r w:rsidR="00C21DCF" w:rsidRPr="00316D02">
        <w:rPr>
          <w:rFonts w:ascii="Arial" w:hAnsi="Arial" w:cs="Arial"/>
          <w:shd w:val="clear" w:color="auto" w:fill="FFFFFF"/>
        </w:rPr>
        <w:t xml:space="preserve"> a</w:t>
      </w:r>
      <w:r w:rsidR="005A0ADC" w:rsidRPr="00316D02">
        <w:rPr>
          <w:rFonts w:ascii="Arial" w:hAnsi="Arial" w:cs="Arial"/>
          <w:shd w:val="clear" w:color="auto" w:fill="FFFFFF"/>
        </w:rPr>
        <w:t xml:space="preserve"> success criteria is highly effective. </w:t>
      </w:r>
      <w:r w:rsidR="00216CE3" w:rsidRPr="00316D02">
        <w:rPr>
          <w:rFonts w:ascii="Arial" w:hAnsi="Arial" w:cs="Arial"/>
          <w:shd w:val="clear" w:color="auto" w:fill="FFFFFF"/>
        </w:rPr>
        <w:t>When teachers use a success criteri</w:t>
      </w:r>
      <w:r w:rsidR="004F42BC" w:rsidRPr="00316D02">
        <w:rPr>
          <w:rFonts w:ascii="Arial" w:hAnsi="Arial" w:cs="Arial"/>
          <w:shd w:val="clear" w:color="auto" w:fill="FFFFFF"/>
        </w:rPr>
        <w:t>on</w:t>
      </w:r>
      <w:r w:rsidR="00216CE3" w:rsidRPr="00316D02">
        <w:rPr>
          <w:rFonts w:ascii="Arial" w:hAnsi="Arial" w:cs="Arial"/>
          <w:shd w:val="clear" w:color="auto" w:fill="FFFFFF"/>
        </w:rPr>
        <w:t xml:space="preserve"> effectively, </w:t>
      </w:r>
      <w:r w:rsidR="00E831EB" w:rsidRPr="00316D02">
        <w:rPr>
          <w:rFonts w:ascii="Arial" w:hAnsi="Arial" w:cs="Arial"/>
          <w:shd w:val="clear" w:color="auto" w:fill="FFFFFF"/>
        </w:rPr>
        <w:t xml:space="preserve">they had the desired </w:t>
      </w:r>
      <w:r w:rsidR="00DC5CCA" w:rsidRPr="00316D02">
        <w:rPr>
          <w:rFonts w:ascii="Arial" w:hAnsi="Arial" w:cs="Arial"/>
          <w:shd w:val="clear" w:color="auto" w:fill="FFFFFF"/>
        </w:rPr>
        <w:t>result</w:t>
      </w:r>
      <w:r w:rsidR="005C37A0" w:rsidRPr="00316D02">
        <w:rPr>
          <w:rFonts w:ascii="Arial" w:hAnsi="Arial" w:cs="Arial"/>
          <w:shd w:val="clear" w:color="auto" w:fill="FFFFFF"/>
        </w:rPr>
        <w:t xml:space="preserve">, (Read &amp; </w:t>
      </w:r>
      <w:proofErr w:type="spellStart"/>
      <w:r w:rsidR="005C37A0" w:rsidRPr="00316D02">
        <w:rPr>
          <w:rFonts w:ascii="Arial" w:hAnsi="Arial" w:cs="Arial"/>
          <w:shd w:val="clear" w:color="auto" w:fill="FFFFFF"/>
        </w:rPr>
        <w:t>Hurford</w:t>
      </w:r>
      <w:proofErr w:type="spellEnd"/>
      <w:r w:rsidR="005C37A0" w:rsidRPr="00316D02">
        <w:rPr>
          <w:rFonts w:ascii="Arial" w:hAnsi="Arial" w:cs="Arial"/>
          <w:shd w:val="clear" w:color="auto" w:fill="FFFFFF"/>
        </w:rPr>
        <w:t>, 2010).</w:t>
      </w:r>
      <w:r w:rsidR="00954102" w:rsidRPr="00316D02">
        <w:rPr>
          <w:rFonts w:ascii="Arial" w:hAnsi="Arial" w:cs="Arial"/>
          <w:shd w:val="clear" w:color="auto" w:fill="FFFFFF"/>
        </w:rPr>
        <w:t xml:space="preserve"> </w:t>
      </w:r>
      <w:r w:rsidR="00BF61E5" w:rsidRPr="00316D02">
        <w:rPr>
          <w:rFonts w:ascii="Arial" w:hAnsi="Arial" w:cs="Arial"/>
          <w:shd w:val="clear" w:color="auto" w:fill="FFFFFF"/>
        </w:rPr>
        <w:t xml:space="preserve">However, its effectiveness is </w:t>
      </w:r>
      <w:r w:rsidR="00B65D5F" w:rsidRPr="00316D02">
        <w:rPr>
          <w:rFonts w:ascii="Arial" w:hAnsi="Arial" w:cs="Arial"/>
          <w:shd w:val="clear" w:color="auto" w:fill="FFFFFF"/>
        </w:rPr>
        <w:t>dependent</w:t>
      </w:r>
      <w:r w:rsidR="00BF61E5" w:rsidRPr="00316D02">
        <w:rPr>
          <w:rFonts w:ascii="Arial" w:hAnsi="Arial" w:cs="Arial"/>
          <w:shd w:val="clear" w:color="auto" w:fill="FFFFFF"/>
        </w:rPr>
        <w:t xml:space="preserve"> on </w:t>
      </w:r>
      <w:r w:rsidR="000D2C4E" w:rsidRPr="00316D02">
        <w:rPr>
          <w:rFonts w:ascii="Arial" w:hAnsi="Arial" w:cs="Arial"/>
          <w:shd w:val="clear" w:color="auto" w:fill="FFFFFF"/>
        </w:rPr>
        <w:t>teachers’</w:t>
      </w:r>
      <w:r w:rsidR="00BF61E5" w:rsidRPr="00316D02">
        <w:rPr>
          <w:rFonts w:ascii="Arial" w:hAnsi="Arial" w:cs="Arial"/>
          <w:shd w:val="clear" w:color="auto" w:fill="FFFFFF"/>
        </w:rPr>
        <w:t xml:space="preserve"> </w:t>
      </w:r>
      <w:r w:rsidR="009D13F0" w:rsidRPr="00316D02">
        <w:rPr>
          <w:rFonts w:ascii="Arial" w:hAnsi="Arial" w:cs="Arial"/>
          <w:shd w:val="clear" w:color="auto" w:fill="FFFFFF"/>
        </w:rPr>
        <w:t xml:space="preserve">strategy </w:t>
      </w:r>
      <w:r w:rsidR="0052076A" w:rsidRPr="00316D02">
        <w:rPr>
          <w:rFonts w:ascii="Arial" w:hAnsi="Arial" w:cs="Arial"/>
          <w:shd w:val="clear" w:color="auto" w:fill="FFFFFF"/>
        </w:rPr>
        <w:t xml:space="preserve">and support </w:t>
      </w:r>
      <w:r w:rsidR="002D6349" w:rsidRPr="00316D02">
        <w:rPr>
          <w:rFonts w:ascii="Arial" w:hAnsi="Arial" w:cs="Arial"/>
          <w:shd w:val="clear" w:color="auto" w:fill="FFFFFF"/>
        </w:rPr>
        <w:t xml:space="preserve">from the headteacher. If teachers are provided with sufficient training on </w:t>
      </w:r>
      <w:r w:rsidR="002F4786" w:rsidRPr="00316D02">
        <w:rPr>
          <w:rFonts w:ascii="Arial" w:hAnsi="Arial" w:cs="Arial"/>
          <w:shd w:val="clear" w:color="auto" w:fill="FFFFFF"/>
        </w:rPr>
        <w:t xml:space="preserve">the use of assessment for learning they can then implement these strategies within their lessons. Although, without effective training teachers may present a </w:t>
      </w:r>
      <w:r w:rsidR="004F42BC" w:rsidRPr="00316D02">
        <w:rPr>
          <w:rFonts w:ascii="Arial" w:hAnsi="Arial" w:cs="Arial"/>
          <w:shd w:val="clear" w:color="auto" w:fill="FFFFFF"/>
        </w:rPr>
        <w:t>success criterion</w:t>
      </w:r>
      <w:r w:rsidR="002F4786" w:rsidRPr="00316D02">
        <w:rPr>
          <w:rFonts w:ascii="Arial" w:hAnsi="Arial" w:cs="Arial"/>
          <w:shd w:val="clear" w:color="auto" w:fill="FFFFFF"/>
        </w:rPr>
        <w:t xml:space="preserve"> quickly at the beginning of the lesson and do not </w:t>
      </w:r>
      <w:r w:rsidR="004F42BC" w:rsidRPr="00316D02">
        <w:rPr>
          <w:rFonts w:ascii="Arial" w:hAnsi="Arial" w:cs="Arial"/>
          <w:shd w:val="clear" w:color="auto" w:fill="FFFFFF"/>
        </w:rPr>
        <w:t>refer</w:t>
      </w:r>
      <w:r w:rsidR="002F4786" w:rsidRPr="00316D02">
        <w:rPr>
          <w:rFonts w:ascii="Arial" w:hAnsi="Arial" w:cs="Arial"/>
          <w:shd w:val="clear" w:color="auto" w:fill="FFFFFF"/>
        </w:rPr>
        <w:t xml:space="preserve"> to it for </w:t>
      </w:r>
      <w:r w:rsidR="0085263E" w:rsidRPr="00316D02">
        <w:rPr>
          <w:rFonts w:ascii="Arial" w:hAnsi="Arial" w:cs="Arial"/>
          <w:shd w:val="clear" w:color="auto" w:fill="FFFFFF"/>
        </w:rPr>
        <w:t>students to analyse</w:t>
      </w:r>
      <w:r w:rsidR="004F42BC" w:rsidRPr="00316D02">
        <w:rPr>
          <w:rFonts w:ascii="Arial" w:hAnsi="Arial" w:cs="Arial"/>
          <w:shd w:val="clear" w:color="auto" w:fill="FFFFFF"/>
        </w:rPr>
        <w:t xml:space="preserve"> at the end of the lesson</w:t>
      </w:r>
      <w:r w:rsidR="0085263E" w:rsidRPr="00316D02">
        <w:rPr>
          <w:rFonts w:ascii="Arial" w:hAnsi="Arial" w:cs="Arial"/>
          <w:shd w:val="clear" w:color="auto" w:fill="FFFFFF"/>
        </w:rPr>
        <w:t xml:space="preserve">, (Smith &amp; </w:t>
      </w:r>
      <w:proofErr w:type="spellStart"/>
      <w:r w:rsidR="0085263E" w:rsidRPr="00316D02">
        <w:rPr>
          <w:rFonts w:ascii="Arial" w:hAnsi="Arial" w:cs="Arial"/>
          <w:shd w:val="clear" w:color="auto" w:fill="FFFFFF"/>
        </w:rPr>
        <w:t>Eng</w:t>
      </w:r>
      <w:r w:rsidR="00047418" w:rsidRPr="00316D02">
        <w:rPr>
          <w:rFonts w:ascii="Arial" w:hAnsi="Arial" w:cs="Arial"/>
          <w:shd w:val="clear" w:color="auto" w:fill="FFFFFF"/>
        </w:rPr>
        <w:t>e</w:t>
      </w:r>
      <w:r w:rsidR="0085263E" w:rsidRPr="00316D02">
        <w:rPr>
          <w:rFonts w:ascii="Arial" w:hAnsi="Arial" w:cs="Arial"/>
          <w:shd w:val="clear" w:color="auto" w:fill="FFFFFF"/>
        </w:rPr>
        <w:t>lsen</w:t>
      </w:r>
      <w:proofErr w:type="spellEnd"/>
      <w:r w:rsidR="0085263E" w:rsidRPr="00316D02">
        <w:rPr>
          <w:rFonts w:ascii="Arial" w:hAnsi="Arial" w:cs="Arial"/>
          <w:shd w:val="clear" w:color="auto" w:fill="FFFFFF"/>
        </w:rPr>
        <w:t xml:space="preserve">, 2013). </w:t>
      </w:r>
    </w:p>
    <w:p w14:paraId="42240F34" w14:textId="7E2F2339" w:rsidR="00E073EB" w:rsidRPr="00316D02" w:rsidRDefault="00925DB6" w:rsidP="000A7F19">
      <w:pPr>
        <w:spacing w:line="360" w:lineRule="auto"/>
        <w:jc w:val="both"/>
        <w:rPr>
          <w:rFonts w:ascii="Arial" w:hAnsi="Arial" w:cs="Arial"/>
          <w:shd w:val="clear" w:color="auto" w:fill="FFFFFF"/>
        </w:rPr>
      </w:pPr>
      <w:r w:rsidRPr="00316D02">
        <w:rPr>
          <w:rFonts w:ascii="Arial" w:hAnsi="Arial" w:cs="Arial"/>
          <w:shd w:val="clear" w:color="auto" w:fill="FFFFFF"/>
        </w:rPr>
        <w:t xml:space="preserve">Smith and </w:t>
      </w:r>
      <w:proofErr w:type="spellStart"/>
      <w:r w:rsidR="00047418" w:rsidRPr="00316D02">
        <w:rPr>
          <w:rFonts w:ascii="Arial" w:hAnsi="Arial" w:cs="Arial"/>
          <w:shd w:val="clear" w:color="auto" w:fill="FFFFFF"/>
        </w:rPr>
        <w:t>E</w:t>
      </w:r>
      <w:r w:rsidRPr="00316D02">
        <w:rPr>
          <w:rFonts w:ascii="Arial" w:hAnsi="Arial" w:cs="Arial"/>
          <w:shd w:val="clear" w:color="auto" w:fill="FFFFFF"/>
        </w:rPr>
        <w:t>ng</w:t>
      </w:r>
      <w:r w:rsidR="00047418" w:rsidRPr="00316D02">
        <w:rPr>
          <w:rFonts w:ascii="Arial" w:hAnsi="Arial" w:cs="Arial"/>
          <w:shd w:val="clear" w:color="auto" w:fill="FFFFFF"/>
        </w:rPr>
        <w:t>e</w:t>
      </w:r>
      <w:r w:rsidRPr="00316D02">
        <w:rPr>
          <w:rFonts w:ascii="Arial" w:hAnsi="Arial" w:cs="Arial"/>
          <w:shd w:val="clear" w:color="auto" w:fill="FFFFFF"/>
        </w:rPr>
        <w:t>lsen</w:t>
      </w:r>
      <w:proofErr w:type="spellEnd"/>
      <w:r w:rsidR="00047418" w:rsidRPr="00316D02">
        <w:rPr>
          <w:rFonts w:ascii="Arial" w:hAnsi="Arial" w:cs="Arial"/>
          <w:shd w:val="clear" w:color="auto" w:fill="FFFFFF"/>
        </w:rPr>
        <w:t xml:space="preserve"> (2013)</w:t>
      </w:r>
      <w:r w:rsidRPr="00316D02">
        <w:rPr>
          <w:rFonts w:ascii="Arial" w:hAnsi="Arial" w:cs="Arial"/>
          <w:shd w:val="clear" w:color="auto" w:fill="FFFFFF"/>
        </w:rPr>
        <w:t xml:space="preserve"> </w:t>
      </w:r>
      <w:r w:rsidR="005004C0" w:rsidRPr="00316D02">
        <w:rPr>
          <w:rFonts w:ascii="Arial" w:hAnsi="Arial" w:cs="Arial"/>
          <w:shd w:val="clear" w:color="auto" w:fill="FFFFFF"/>
        </w:rPr>
        <w:t xml:space="preserve">carried out a study on success criteria being introduced </w:t>
      </w:r>
      <w:r w:rsidR="007951BD" w:rsidRPr="00316D02">
        <w:rPr>
          <w:rFonts w:ascii="Arial" w:hAnsi="Arial" w:cs="Arial"/>
          <w:shd w:val="clear" w:color="auto" w:fill="FFFFFF"/>
        </w:rPr>
        <w:t>in two Norwegian schools.</w:t>
      </w:r>
      <w:r w:rsidR="00FD2D16" w:rsidRPr="00316D02">
        <w:rPr>
          <w:rFonts w:ascii="Arial" w:hAnsi="Arial" w:cs="Arial"/>
          <w:shd w:val="clear" w:color="auto" w:fill="FFFFFF"/>
        </w:rPr>
        <w:t xml:space="preserve"> Both the head teachers agreed on its use in schools. With the teachers having the support of the head teachers, the study found that teachers had effective training beforehand and </w:t>
      </w:r>
      <w:r w:rsidR="00D41AD5" w:rsidRPr="00316D02">
        <w:rPr>
          <w:rFonts w:ascii="Arial" w:hAnsi="Arial" w:cs="Arial"/>
          <w:shd w:val="clear" w:color="auto" w:fill="FFFFFF"/>
        </w:rPr>
        <w:t xml:space="preserve">could discuss assessment and learning with the pupils </w:t>
      </w:r>
      <w:r w:rsidR="00F779BA" w:rsidRPr="00316D02">
        <w:rPr>
          <w:rFonts w:ascii="Arial" w:hAnsi="Arial" w:cs="Arial"/>
          <w:shd w:val="clear" w:color="auto" w:fill="FFFFFF"/>
        </w:rPr>
        <w:t>efficiently.</w:t>
      </w:r>
      <w:r w:rsidR="00AC30CA" w:rsidRPr="00316D02">
        <w:rPr>
          <w:rFonts w:ascii="Arial" w:hAnsi="Arial" w:cs="Arial"/>
          <w:shd w:val="clear" w:color="auto" w:fill="FFFFFF"/>
        </w:rPr>
        <w:t xml:space="preserve"> </w:t>
      </w:r>
      <w:r w:rsidR="009C2EE2" w:rsidRPr="00316D02">
        <w:rPr>
          <w:rFonts w:ascii="Arial" w:hAnsi="Arial" w:cs="Arial"/>
          <w:shd w:val="clear" w:color="auto" w:fill="FFFFFF"/>
        </w:rPr>
        <w:t xml:space="preserve">Both head teachers </w:t>
      </w:r>
      <w:r w:rsidR="00CB39AD" w:rsidRPr="00316D02">
        <w:rPr>
          <w:rFonts w:ascii="Arial" w:hAnsi="Arial" w:cs="Arial"/>
          <w:shd w:val="clear" w:color="auto" w:fill="FFFFFF"/>
        </w:rPr>
        <w:t>agreed the</w:t>
      </w:r>
      <w:r w:rsidR="003A4E44" w:rsidRPr="00316D02">
        <w:rPr>
          <w:rFonts w:ascii="Arial" w:hAnsi="Arial" w:cs="Arial"/>
          <w:shd w:val="clear" w:color="auto" w:fill="FFFFFF"/>
        </w:rPr>
        <w:t xml:space="preserve"> </w:t>
      </w:r>
      <w:r w:rsidR="00F36BE4" w:rsidRPr="00316D02">
        <w:rPr>
          <w:rFonts w:ascii="Arial" w:hAnsi="Arial" w:cs="Arial"/>
          <w:shd w:val="clear" w:color="auto" w:fill="FFFFFF"/>
        </w:rPr>
        <w:t xml:space="preserve">successful </w:t>
      </w:r>
      <w:r w:rsidR="003A4E44" w:rsidRPr="00316D02">
        <w:rPr>
          <w:rFonts w:ascii="Arial" w:hAnsi="Arial" w:cs="Arial"/>
          <w:shd w:val="clear" w:color="auto" w:fill="FFFFFF"/>
        </w:rPr>
        <w:t xml:space="preserve">use of </w:t>
      </w:r>
      <w:r w:rsidR="00F36BE4" w:rsidRPr="00316D02">
        <w:rPr>
          <w:rFonts w:ascii="Arial" w:hAnsi="Arial" w:cs="Arial"/>
          <w:shd w:val="clear" w:color="auto" w:fill="FFFFFF"/>
        </w:rPr>
        <w:t xml:space="preserve">a success criteria </w:t>
      </w:r>
      <w:r w:rsidR="004F4296" w:rsidRPr="00316D02">
        <w:rPr>
          <w:rFonts w:ascii="Arial" w:hAnsi="Arial" w:cs="Arial"/>
          <w:shd w:val="clear" w:color="auto" w:fill="FFFFFF"/>
        </w:rPr>
        <w:t xml:space="preserve">highlighted the </w:t>
      </w:r>
      <w:r w:rsidR="00933B91" w:rsidRPr="00316D02">
        <w:rPr>
          <w:rFonts w:ascii="Arial" w:hAnsi="Arial" w:cs="Arial"/>
          <w:shd w:val="clear" w:color="auto" w:fill="FFFFFF"/>
        </w:rPr>
        <w:t>student’s</w:t>
      </w:r>
      <w:r w:rsidR="004F4296" w:rsidRPr="00316D02">
        <w:rPr>
          <w:rFonts w:ascii="Arial" w:hAnsi="Arial" w:cs="Arial"/>
          <w:shd w:val="clear" w:color="auto" w:fill="FFFFFF"/>
        </w:rPr>
        <w:t xml:space="preserve"> performance in task to the teachers </w:t>
      </w:r>
      <w:r w:rsidR="00DD19EC" w:rsidRPr="00316D02">
        <w:rPr>
          <w:rFonts w:ascii="Arial" w:hAnsi="Arial" w:cs="Arial"/>
          <w:shd w:val="clear" w:color="auto" w:fill="FFFFFF"/>
        </w:rPr>
        <w:t xml:space="preserve">and allowed both the teacher and students to reflect </w:t>
      </w:r>
      <w:r w:rsidR="009B3AE2" w:rsidRPr="00316D02">
        <w:rPr>
          <w:rFonts w:ascii="Arial" w:hAnsi="Arial" w:cs="Arial"/>
          <w:shd w:val="clear" w:color="auto" w:fill="FFFFFF"/>
        </w:rPr>
        <w:t>productively.</w:t>
      </w:r>
      <w:r w:rsidR="008A035C" w:rsidRPr="00316D02">
        <w:rPr>
          <w:rFonts w:ascii="Arial" w:hAnsi="Arial" w:cs="Arial"/>
          <w:shd w:val="clear" w:color="auto" w:fill="FFFFFF"/>
        </w:rPr>
        <w:t xml:space="preserve"> </w:t>
      </w:r>
      <w:r w:rsidR="009D3E4F" w:rsidRPr="00316D02">
        <w:rPr>
          <w:rFonts w:ascii="Arial" w:hAnsi="Arial" w:cs="Arial"/>
          <w:shd w:val="clear" w:color="auto" w:fill="FFFFFF"/>
        </w:rPr>
        <w:t>However</w:t>
      </w:r>
      <w:r w:rsidR="008A035C" w:rsidRPr="00316D02">
        <w:rPr>
          <w:rFonts w:ascii="Arial" w:hAnsi="Arial" w:cs="Arial"/>
          <w:shd w:val="clear" w:color="auto" w:fill="FFFFFF"/>
        </w:rPr>
        <w:t xml:space="preserve">, </w:t>
      </w:r>
      <w:r w:rsidR="00BC3A28" w:rsidRPr="00316D02">
        <w:rPr>
          <w:rFonts w:ascii="Arial" w:hAnsi="Arial" w:cs="Arial"/>
          <w:color w:val="222222"/>
          <w:shd w:val="clear" w:color="auto" w:fill="FFFFFF"/>
        </w:rPr>
        <w:t xml:space="preserve">Crichton and McDaid (2016) </w:t>
      </w:r>
      <w:r w:rsidR="00CB60EB" w:rsidRPr="00316D02">
        <w:rPr>
          <w:rFonts w:ascii="Arial" w:hAnsi="Arial" w:cs="Arial"/>
          <w:shd w:val="clear" w:color="auto" w:fill="FFFFFF"/>
        </w:rPr>
        <w:t xml:space="preserve">interviewed teachers on the use of success </w:t>
      </w:r>
      <w:r w:rsidR="00E026D6" w:rsidRPr="00316D02">
        <w:rPr>
          <w:rFonts w:ascii="Arial" w:hAnsi="Arial" w:cs="Arial"/>
          <w:shd w:val="clear" w:color="auto" w:fill="FFFFFF"/>
        </w:rPr>
        <w:t>criterions</w:t>
      </w:r>
      <w:r w:rsidR="00CB60EB" w:rsidRPr="00316D02">
        <w:rPr>
          <w:rFonts w:ascii="Arial" w:hAnsi="Arial" w:cs="Arial"/>
          <w:shd w:val="clear" w:color="auto" w:fill="FFFFFF"/>
        </w:rPr>
        <w:t xml:space="preserve"> in </w:t>
      </w:r>
      <w:r w:rsidR="00DB5BAD" w:rsidRPr="00316D02">
        <w:rPr>
          <w:rFonts w:ascii="Arial" w:hAnsi="Arial" w:cs="Arial"/>
          <w:shd w:val="clear" w:color="auto" w:fill="FFFFFF"/>
        </w:rPr>
        <w:t>their school</w:t>
      </w:r>
      <w:r w:rsidR="001276DD" w:rsidRPr="00316D02">
        <w:rPr>
          <w:rFonts w:ascii="Arial" w:hAnsi="Arial" w:cs="Arial"/>
          <w:shd w:val="clear" w:color="auto" w:fill="FFFFFF"/>
        </w:rPr>
        <w:t xml:space="preserve"> and found that many did not feel </w:t>
      </w:r>
      <w:r w:rsidR="00C114C5" w:rsidRPr="00316D02">
        <w:rPr>
          <w:rFonts w:ascii="Arial" w:hAnsi="Arial" w:cs="Arial"/>
          <w:shd w:val="clear" w:color="auto" w:fill="FFFFFF"/>
        </w:rPr>
        <w:t>tha</w:t>
      </w:r>
      <w:r w:rsidR="00442DCD" w:rsidRPr="00316D02">
        <w:rPr>
          <w:rFonts w:ascii="Arial" w:hAnsi="Arial" w:cs="Arial"/>
          <w:shd w:val="clear" w:color="auto" w:fill="FFFFFF"/>
        </w:rPr>
        <w:t xml:space="preserve">t they </w:t>
      </w:r>
      <w:r w:rsidR="00CB3749" w:rsidRPr="00316D02">
        <w:rPr>
          <w:rFonts w:ascii="Arial" w:hAnsi="Arial" w:cs="Arial"/>
          <w:shd w:val="clear" w:color="auto" w:fill="FFFFFF"/>
        </w:rPr>
        <w:t>had</w:t>
      </w:r>
      <w:r w:rsidR="00442DCD" w:rsidRPr="00316D02">
        <w:rPr>
          <w:rFonts w:ascii="Arial" w:hAnsi="Arial" w:cs="Arial"/>
          <w:shd w:val="clear" w:color="auto" w:fill="FFFFFF"/>
        </w:rPr>
        <w:t xml:space="preserve"> enough time to incorporate a </w:t>
      </w:r>
      <w:proofErr w:type="gramStart"/>
      <w:r w:rsidR="00442DCD" w:rsidRPr="00316D02">
        <w:rPr>
          <w:rFonts w:ascii="Arial" w:hAnsi="Arial" w:cs="Arial"/>
          <w:shd w:val="clear" w:color="auto" w:fill="FFFFFF"/>
        </w:rPr>
        <w:t>success criteria</w:t>
      </w:r>
      <w:proofErr w:type="gramEnd"/>
      <w:r w:rsidR="00442DCD" w:rsidRPr="00316D02">
        <w:rPr>
          <w:rFonts w:ascii="Arial" w:hAnsi="Arial" w:cs="Arial"/>
          <w:shd w:val="clear" w:color="auto" w:fill="FFFFFF"/>
        </w:rPr>
        <w:t xml:space="preserve"> effectively as </w:t>
      </w:r>
      <w:r w:rsidR="00EB0C36" w:rsidRPr="00316D02">
        <w:rPr>
          <w:rFonts w:ascii="Arial" w:hAnsi="Arial" w:cs="Arial"/>
          <w:shd w:val="clear" w:color="auto" w:fill="FFFFFF"/>
        </w:rPr>
        <w:t>a results of their increased workload (</w:t>
      </w:r>
      <w:proofErr w:type="spellStart"/>
      <w:r w:rsidR="00EB0C36" w:rsidRPr="00316D02">
        <w:rPr>
          <w:rFonts w:ascii="Arial" w:hAnsi="Arial" w:cs="Arial"/>
          <w:shd w:val="clear" w:color="auto" w:fill="FFFFFF"/>
        </w:rPr>
        <w:t>D</w:t>
      </w:r>
      <w:r w:rsidR="00726A90" w:rsidRPr="00316D02">
        <w:rPr>
          <w:rFonts w:ascii="Arial" w:hAnsi="Arial" w:cs="Arial"/>
          <w:shd w:val="clear" w:color="auto" w:fill="FFFFFF"/>
        </w:rPr>
        <w:t>fe</w:t>
      </w:r>
      <w:proofErr w:type="spellEnd"/>
      <w:r w:rsidR="00726A90" w:rsidRPr="00316D02">
        <w:rPr>
          <w:rFonts w:ascii="Arial" w:hAnsi="Arial" w:cs="Arial"/>
          <w:shd w:val="clear" w:color="auto" w:fill="FFFFFF"/>
        </w:rPr>
        <w:t xml:space="preserve">, </w:t>
      </w:r>
      <w:r w:rsidR="00EB0C36" w:rsidRPr="00316D02">
        <w:rPr>
          <w:rFonts w:ascii="Arial" w:hAnsi="Arial" w:cs="Arial"/>
          <w:shd w:val="clear" w:color="auto" w:fill="FFFFFF"/>
        </w:rPr>
        <w:t>2014</w:t>
      </w:r>
      <w:r w:rsidR="00726A90" w:rsidRPr="00316D02">
        <w:rPr>
          <w:rFonts w:ascii="Arial" w:hAnsi="Arial" w:cs="Arial"/>
          <w:shd w:val="clear" w:color="auto" w:fill="FFFFFF"/>
        </w:rPr>
        <w:t>;</w:t>
      </w:r>
      <w:r w:rsidR="0086054A" w:rsidRPr="00316D02">
        <w:rPr>
          <w:rFonts w:ascii="Arial" w:hAnsi="Arial" w:cs="Arial"/>
          <w:shd w:val="clear" w:color="auto" w:fill="FFFFFF"/>
        </w:rPr>
        <w:t xml:space="preserve"> Ballet &amp; </w:t>
      </w:r>
      <w:proofErr w:type="spellStart"/>
      <w:r w:rsidR="0086054A" w:rsidRPr="00316D02">
        <w:rPr>
          <w:rFonts w:ascii="Arial" w:hAnsi="Arial" w:cs="Arial"/>
          <w:shd w:val="clear" w:color="auto" w:fill="FFFFFF"/>
        </w:rPr>
        <w:t>Kelchtermans</w:t>
      </w:r>
      <w:proofErr w:type="spellEnd"/>
      <w:r w:rsidR="0086054A" w:rsidRPr="00316D02">
        <w:rPr>
          <w:rFonts w:ascii="Arial" w:hAnsi="Arial" w:cs="Arial"/>
          <w:shd w:val="clear" w:color="auto" w:fill="FFFFFF"/>
        </w:rPr>
        <w:t>,</w:t>
      </w:r>
      <w:r w:rsidR="00AB26AD" w:rsidRPr="00316D02">
        <w:rPr>
          <w:rFonts w:ascii="Arial" w:hAnsi="Arial" w:cs="Arial"/>
          <w:shd w:val="clear" w:color="auto" w:fill="FFFFFF"/>
        </w:rPr>
        <w:t xml:space="preserve"> 2009</w:t>
      </w:r>
      <w:r w:rsidR="0086054A" w:rsidRPr="00316D02">
        <w:rPr>
          <w:rFonts w:ascii="Arial" w:hAnsi="Arial" w:cs="Arial"/>
          <w:shd w:val="clear" w:color="auto" w:fill="FFFFFF"/>
        </w:rPr>
        <w:t>)</w:t>
      </w:r>
      <w:r w:rsidR="00CB3749" w:rsidRPr="00316D02">
        <w:rPr>
          <w:rFonts w:ascii="Arial" w:hAnsi="Arial" w:cs="Arial"/>
          <w:shd w:val="clear" w:color="auto" w:fill="FFFFFF"/>
        </w:rPr>
        <w:t xml:space="preserve">. </w:t>
      </w:r>
      <w:r w:rsidR="000D466C" w:rsidRPr="00316D02">
        <w:rPr>
          <w:rFonts w:ascii="Arial" w:hAnsi="Arial" w:cs="Arial"/>
          <w:shd w:val="clear" w:color="auto" w:fill="FFFFFF"/>
        </w:rPr>
        <w:t>Due to the</w:t>
      </w:r>
      <w:r w:rsidR="00D42C77" w:rsidRPr="00316D02">
        <w:rPr>
          <w:rFonts w:ascii="Arial" w:hAnsi="Arial" w:cs="Arial"/>
          <w:shd w:val="clear" w:color="auto" w:fill="FFFFFF"/>
        </w:rPr>
        <w:t xml:space="preserve"> </w:t>
      </w:r>
      <w:r w:rsidR="00E74F35" w:rsidRPr="00316D02">
        <w:rPr>
          <w:rFonts w:ascii="Arial" w:hAnsi="Arial" w:cs="Arial"/>
          <w:shd w:val="clear" w:color="auto" w:fill="FFFFFF"/>
        </w:rPr>
        <w:t xml:space="preserve">increased workload, teachers feel they have limited time to research literature on the use of a success criteria. </w:t>
      </w:r>
      <w:r w:rsidR="00037AF1" w:rsidRPr="00316D02">
        <w:rPr>
          <w:rFonts w:ascii="Arial" w:hAnsi="Arial" w:cs="Arial"/>
          <w:shd w:val="clear" w:color="auto" w:fill="FFFFFF"/>
        </w:rPr>
        <w:t>In addition to this</w:t>
      </w:r>
      <w:r w:rsidR="00930FC7" w:rsidRPr="00316D02">
        <w:rPr>
          <w:rFonts w:ascii="Arial" w:hAnsi="Arial" w:cs="Arial"/>
          <w:shd w:val="clear" w:color="auto" w:fill="FFFFFF"/>
        </w:rPr>
        <w:t xml:space="preserve">, Fisher </w:t>
      </w:r>
      <w:r w:rsidR="00930FC7" w:rsidRPr="00316D02">
        <w:rPr>
          <w:rFonts w:ascii="Arial" w:hAnsi="Arial" w:cs="Arial"/>
          <w:i/>
          <w:iCs/>
          <w:shd w:val="clear" w:color="auto" w:fill="FFFFFF"/>
        </w:rPr>
        <w:t>et al</w:t>
      </w:r>
      <w:r w:rsidR="00930FC7" w:rsidRPr="00316D02">
        <w:rPr>
          <w:rFonts w:ascii="Arial" w:hAnsi="Arial" w:cs="Arial"/>
          <w:shd w:val="clear" w:color="auto" w:fill="FFFFFF"/>
        </w:rPr>
        <w:t xml:space="preserve"> (2018) states </w:t>
      </w:r>
      <w:r w:rsidR="00930FC7" w:rsidRPr="00316D02">
        <w:rPr>
          <w:rFonts w:ascii="Arial" w:hAnsi="Arial" w:cs="Arial"/>
          <w:shd w:val="clear" w:color="auto" w:fill="FFFFFF"/>
        </w:rPr>
        <w:lastRenderedPageBreak/>
        <w:t xml:space="preserve">how many teachers feel that presenting </w:t>
      </w:r>
      <w:r w:rsidR="004F42BC" w:rsidRPr="00316D02">
        <w:rPr>
          <w:rFonts w:ascii="Arial" w:hAnsi="Arial" w:cs="Arial"/>
          <w:shd w:val="clear" w:color="auto" w:fill="FFFFFF"/>
        </w:rPr>
        <w:t xml:space="preserve">a </w:t>
      </w:r>
      <w:r w:rsidR="00930FC7" w:rsidRPr="00316D02">
        <w:rPr>
          <w:rFonts w:ascii="Arial" w:hAnsi="Arial" w:cs="Arial"/>
          <w:shd w:val="clear" w:color="auto" w:fill="FFFFFF"/>
        </w:rPr>
        <w:t>success criteri</w:t>
      </w:r>
      <w:r w:rsidR="004F42BC" w:rsidRPr="00316D02">
        <w:rPr>
          <w:rFonts w:ascii="Arial" w:hAnsi="Arial" w:cs="Arial"/>
          <w:shd w:val="clear" w:color="auto" w:fill="FFFFFF"/>
        </w:rPr>
        <w:t>on</w:t>
      </w:r>
      <w:r w:rsidR="00930FC7" w:rsidRPr="00316D02">
        <w:rPr>
          <w:rFonts w:ascii="Arial" w:hAnsi="Arial" w:cs="Arial"/>
          <w:shd w:val="clear" w:color="auto" w:fill="FFFFFF"/>
        </w:rPr>
        <w:t xml:space="preserve"> can be very time consuming when there is limited time in the lesson to begin with. </w:t>
      </w:r>
    </w:p>
    <w:p w14:paraId="0A011F6D" w14:textId="2F55A324" w:rsidR="00F451B7" w:rsidRPr="00316D02" w:rsidRDefault="00930FC7" w:rsidP="000A7F19">
      <w:pPr>
        <w:spacing w:line="360" w:lineRule="auto"/>
        <w:jc w:val="both"/>
        <w:rPr>
          <w:rFonts w:ascii="Arial" w:hAnsi="Arial" w:cs="Arial"/>
          <w:shd w:val="clear" w:color="auto" w:fill="FFFFFF"/>
        </w:rPr>
      </w:pPr>
      <w:r w:rsidRPr="00316D02">
        <w:rPr>
          <w:rFonts w:ascii="Arial" w:hAnsi="Arial" w:cs="Arial"/>
          <w:shd w:val="clear" w:color="auto" w:fill="FFFFFF"/>
        </w:rPr>
        <w:t xml:space="preserve">Although the success criteria can be simple, it can take time to provide examples of the target described, (Crichton &amp; McDaid, 2016). Teachers understand the importance of setting a </w:t>
      </w:r>
      <w:r w:rsidR="00E54B85" w:rsidRPr="00316D02">
        <w:rPr>
          <w:rFonts w:ascii="Arial" w:hAnsi="Arial" w:cs="Arial"/>
          <w:shd w:val="clear" w:color="auto" w:fill="FFFFFF"/>
        </w:rPr>
        <w:t>success criterion</w:t>
      </w:r>
      <w:r w:rsidRPr="00316D02">
        <w:rPr>
          <w:rFonts w:ascii="Arial" w:hAnsi="Arial" w:cs="Arial"/>
          <w:shd w:val="clear" w:color="auto" w:fill="FFFFFF"/>
        </w:rPr>
        <w:t xml:space="preserve">, however it causes additional stress as the curriculum is very demanding and feel there is limited time to present a success </w:t>
      </w:r>
      <w:r w:rsidR="00E54B85" w:rsidRPr="00316D02">
        <w:rPr>
          <w:rFonts w:ascii="Arial" w:hAnsi="Arial" w:cs="Arial"/>
          <w:shd w:val="clear" w:color="auto" w:fill="FFFFFF"/>
        </w:rPr>
        <w:t>criterion</w:t>
      </w:r>
      <w:r w:rsidRPr="00316D02">
        <w:rPr>
          <w:rFonts w:ascii="Arial" w:hAnsi="Arial" w:cs="Arial"/>
          <w:shd w:val="clear" w:color="auto" w:fill="FFFFFF"/>
        </w:rPr>
        <w:t xml:space="preserve"> effectively, (Antoniou &amp; James, 2014).</w:t>
      </w:r>
      <w:r w:rsidR="00410C94" w:rsidRPr="00316D02">
        <w:rPr>
          <w:rFonts w:ascii="Arial" w:hAnsi="Arial" w:cs="Arial"/>
          <w:shd w:val="clear" w:color="auto" w:fill="FFFFFF"/>
        </w:rPr>
        <w:t xml:space="preserve"> </w:t>
      </w:r>
      <w:r w:rsidR="00695B21" w:rsidRPr="00316D02">
        <w:rPr>
          <w:rFonts w:ascii="Arial" w:hAnsi="Arial" w:cs="Arial"/>
          <w:shd w:val="clear" w:color="auto" w:fill="FFFFFF"/>
        </w:rPr>
        <w:t>However, some teachers do not feel the need to engage with</w:t>
      </w:r>
      <w:r w:rsidR="00E2652D" w:rsidRPr="00316D02">
        <w:rPr>
          <w:rFonts w:ascii="Arial" w:hAnsi="Arial" w:cs="Arial"/>
          <w:shd w:val="clear" w:color="auto" w:fill="FFFFFF"/>
        </w:rPr>
        <w:t xml:space="preserve"> literature </w:t>
      </w:r>
      <w:proofErr w:type="gramStart"/>
      <w:r w:rsidR="00E2652D" w:rsidRPr="00316D02">
        <w:rPr>
          <w:rFonts w:ascii="Arial" w:hAnsi="Arial" w:cs="Arial"/>
          <w:shd w:val="clear" w:color="auto" w:fill="FFFFFF"/>
        </w:rPr>
        <w:t>in order to</w:t>
      </w:r>
      <w:proofErr w:type="gramEnd"/>
      <w:r w:rsidR="00E2652D" w:rsidRPr="00316D02">
        <w:rPr>
          <w:rFonts w:ascii="Arial" w:hAnsi="Arial" w:cs="Arial"/>
          <w:shd w:val="clear" w:color="auto" w:fill="FFFFFF"/>
        </w:rPr>
        <w:t xml:space="preserve"> produce an effective success </w:t>
      </w:r>
      <w:r w:rsidR="002C3FDD" w:rsidRPr="00316D02">
        <w:rPr>
          <w:rFonts w:ascii="Arial" w:hAnsi="Arial" w:cs="Arial"/>
          <w:shd w:val="clear" w:color="auto" w:fill="FFFFFF"/>
        </w:rPr>
        <w:t>criterion</w:t>
      </w:r>
      <w:r w:rsidR="00E2652D" w:rsidRPr="00316D02">
        <w:rPr>
          <w:rFonts w:ascii="Arial" w:hAnsi="Arial" w:cs="Arial"/>
          <w:shd w:val="clear" w:color="auto" w:fill="FFFFFF"/>
        </w:rPr>
        <w:t>, (</w:t>
      </w:r>
      <w:proofErr w:type="spellStart"/>
      <w:r w:rsidR="00E2652D" w:rsidRPr="00316D02">
        <w:rPr>
          <w:rFonts w:ascii="Arial" w:hAnsi="Arial" w:cs="Arial"/>
          <w:shd w:val="clear" w:color="auto" w:fill="FFFFFF"/>
        </w:rPr>
        <w:t>Swaffield</w:t>
      </w:r>
      <w:proofErr w:type="spellEnd"/>
      <w:r w:rsidR="00E2652D" w:rsidRPr="00316D02">
        <w:rPr>
          <w:rFonts w:ascii="Arial" w:hAnsi="Arial" w:cs="Arial"/>
          <w:shd w:val="clear" w:color="auto" w:fill="FFFFFF"/>
        </w:rPr>
        <w:t>, 2009).</w:t>
      </w:r>
      <w:r w:rsidR="00726E01" w:rsidRPr="00316D02">
        <w:rPr>
          <w:rFonts w:ascii="Arial" w:hAnsi="Arial" w:cs="Arial"/>
          <w:shd w:val="clear" w:color="auto" w:fill="FFFFFF"/>
        </w:rPr>
        <w:t xml:space="preserve"> </w:t>
      </w:r>
      <w:r w:rsidR="00721CC8" w:rsidRPr="00316D02">
        <w:rPr>
          <w:rFonts w:ascii="Arial" w:hAnsi="Arial" w:cs="Arial"/>
          <w:shd w:val="clear" w:color="auto" w:fill="FFFFFF"/>
        </w:rPr>
        <w:t xml:space="preserve">In support of this, </w:t>
      </w:r>
      <w:proofErr w:type="spellStart"/>
      <w:r w:rsidR="00721CC8" w:rsidRPr="00316D02">
        <w:rPr>
          <w:rFonts w:ascii="Arial" w:hAnsi="Arial" w:cs="Arial"/>
          <w:shd w:val="clear" w:color="auto" w:fill="FFFFFF"/>
        </w:rPr>
        <w:t>Didau</w:t>
      </w:r>
      <w:proofErr w:type="spellEnd"/>
      <w:r w:rsidR="00721CC8" w:rsidRPr="00316D02">
        <w:rPr>
          <w:rFonts w:ascii="Arial" w:hAnsi="Arial" w:cs="Arial"/>
          <w:shd w:val="clear" w:color="auto" w:fill="FFFFFF"/>
        </w:rPr>
        <w:t xml:space="preserve"> (2015)</w:t>
      </w:r>
      <w:r w:rsidR="005777EF" w:rsidRPr="00316D02">
        <w:rPr>
          <w:rFonts w:ascii="Arial" w:hAnsi="Arial" w:cs="Arial"/>
          <w:shd w:val="clear" w:color="auto" w:fill="FFFFFF"/>
        </w:rPr>
        <w:t xml:space="preserve"> </w:t>
      </w:r>
      <w:r w:rsidR="00A4486A" w:rsidRPr="00316D02">
        <w:rPr>
          <w:rFonts w:ascii="Arial" w:hAnsi="Arial" w:cs="Arial"/>
          <w:shd w:val="clear" w:color="auto" w:fill="FFFFFF"/>
        </w:rPr>
        <w:t>also questions the effectiveness of a success criteria</w:t>
      </w:r>
      <w:r w:rsidR="005F6D4A" w:rsidRPr="00316D02">
        <w:rPr>
          <w:rFonts w:ascii="Arial" w:hAnsi="Arial" w:cs="Arial"/>
          <w:shd w:val="clear" w:color="auto" w:fill="FFFFFF"/>
        </w:rPr>
        <w:t xml:space="preserve"> as it can be perceived as </w:t>
      </w:r>
      <w:r w:rsidR="00C81582" w:rsidRPr="00316D02">
        <w:rPr>
          <w:rFonts w:ascii="Arial" w:hAnsi="Arial" w:cs="Arial"/>
          <w:shd w:val="clear" w:color="auto" w:fill="FFFFFF"/>
        </w:rPr>
        <w:t xml:space="preserve">something teachers must do </w:t>
      </w:r>
      <w:r w:rsidR="00E04324" w:rsidRPr="00316D02">
        <w:rPr>
          <w:rFonts w:ascii="Arial" w:hAnsi="Arial" w:cs="Arial"/>
          <w:shd w:val="clear" w:color="auto" w:fill="FFFFFF"/>
        </w:rPr>
        <w:t>to</w:t>
      </w:r>
      <w:r w:rsidR="00C81582" w:rsidRPr="00316D02">
        <w:rPr>
          <w:rFonts w:ascii="Arial" w:hAnsi="Arial" w:cs="Arial"/>
          <w:shd w:val="clear" w:color="auto" w:fill="FFFFFF"/>
        </w:rPr>
        <w:t xml:space="preserve"> tick a </w:t>
      </w:r>
      <w:r w:rsidR="006129DE" w:rsidRPr="00316D02">
        <w:rPr>
          <w:rFonts w:ascii="Arial" w:hAnsi="Arial" w:cs="Arial"/>
          <w:shd w:val="clear" w:color="auto" w:fill="FFFFFF"/>
        </w:rPr>
        <w:t>box and</w:t>
      </w:r>
      <w:r w:rsidR="00C81582" w:rsidRPr="00316D02">
        <w:rPr>
          <w:rFonts w:ascii="Arial" w:hAnsi="Arial" w:cs="Arial"/>
          <w:shd w:val="clear" w:color="auto" w:fill="FFFFFF"/>
        </w:rPr>
        <w:t xml:space="preserve"> allows for little assessment. </w:t>
      </w:r>
      <w:r w:rsidR="00432B0F" w:rsidRPr="00316D02">
        <w:rPr>
          <w:rFonts w:ascii="Arial" w:hAnsi="Arial" w:cs="Arial"/>
          <w:shd w:val="clear" w:color="auto" w:fill="FFFFFF"/>
        </w:rPr>
        <w:t>It can also be d</w:t>
      </w:r>
      <w:r w:rsidR="001A17AF" w:rsidRPr="00316D02">
        <w:rPr>
          <w:rFonts w:ascii="Arial" w:hAnsi="Arial" w:cs="Arial"/>
          <w:shd w:val="clear" w:color="auto" w:fill="FFFFFF"/>
        </w:rPr>
        <w:t>ifficult to measure</w:t>
      </w:r>
      <w:r w:rsidR="0082768F" w:rsidRPr="00316D02">
        <w:rPr>
          <w:rFonts w:ascii="Arial" w:hAnsi="Arial" w:cs="Arial"/>
          <w:shd w:val="clear" w:color="auto" w:fill="FFFFFF"/>
        </w:rPr>
        <w:t xml:space="preserve"> </w:t>
      </w:r>
      <w:r w:rsidR="00E04324" w:rsidRPr="00316D02">
        <w:rPr>
          <w:rFonts w:ascii="Arial" w:hAnsi="Arial" w:cs="Arial"/>
          <w:shd w:val="clear" w:color="auto" w:fill="FFFFFF"/>
        </w:rPr>
        <w:t>students’</w:t>
      </w:r>
      <w:r w:rsidR="0082768F" w:rsidRPr="00316D02">
        <w:rPr>
          <w:rFonts w:ascii="Arial" w:hAnsi="Arial" w:cs="Arial"/>
          <w:shd w:val="clear" w:color="auto" w:fill="FFFFFF"/>
        </w:rPr>
        <w:t xml:space="preserve"> success</w:t>
      </w:r>
      <w:r w:rsidR="001A17AF" w:rsidRPr="00316D02">
        <w:rPr>
          <w:rFonts w:ascii="Arial" w:hAnsi="Arial" w:cs="Arial"/>
          <w:shd w:val="clear" w:color="auto" w:fill="FFFFFF"/>
        </w:rPr>
        <w:t xml:space="preserve"> within one </w:t>
      </w:r>
      <w:r w:rsidR="00E54B85" w:rsidRPr="00316D02">
        <w:rPr>
          <w:rFonts w:ascii="Arial" w:hAnsi="Arial" w:cs="Arial"/>
          <w:shd w:val="clear" w:color="auto" w:fill="FFFFFF"/>
        </w:rPr>
        <w:t>lesson</w:t>
      </w:r>
      <w:r w:rsidR="002360BB" w:rsidRPr="00316D02">
        <w:rPr>
          <w:rFonts w:ascii="Arial" w:hAnsi="Arial" w:cs="Arial"/>
          <w:shd w:val="clear" w:color="auto" w:fill="FFFFFF"/>
        </w:rPr>
        <w:t xml:space="preserve"> as time is limited</w:t>
      </w:r>
      <w:r w:rsidR="0002582D" w:rsidRPr="00316D02">
        <w:rPr>
          <w:rFonts w:ascii="Arial" w:hAnsi="Arial" w:cs="Arial"/>
          <w:shd w:val="clear" w:color="auto" w:fill="FFFFFF"/>
        </w:rPr>
        <w:t xml:space="preserve">. Although, if managed it can allow teachers to adapt </w:t>
      </w:r>
      <w:r w:rsidR="0080768B" w:rsidRPr="00316D02">
        <w:rPr>
          <w:rFonts w:ascii="Arial" w:hAnsi="Arial" w:cs="Arial"/>
          <w:shd w:val="clear" w:color="auto" w:fill="FFFFFF"/>
        </w:rPr>
        <w:t xml:space="preserve">their planning </w:t>
      </w:r>
      <w:r w:rsidR="00F45A11" w:rsidRPr="00316D02">
        <w:rPr>
          <w:rFonts w:ascii="Arial" w:hAnsi="Arial" w:cs="Arial"/>
          <w:shd w:val="clear" w:color="auto" w:fill="FFFFFF"/>
        </w:rPr>
        <w:t>ready for the next lesson</w:t>
      </w:r>
      <w:r w:rsidR="002360BB" w:rsidRPr="00316D02">
        <w:rPr>
          <w:rFonts w:ascii="Arial" w:hAnsi="Arial" w:cs="Arial"/>
          <w:shd w:val="clear" w:color="auto" w:fill="FFFFFF"/>
        </w:rPr>
        <w:t>, which increases opportunity for student development, (</w:t>
      </w:r>
      <w:r w:rsidR="00363082" w:rsidRPr="00316D02">
        <w:rPr>
          <w:rFonts w:ascii="Arial" w:hAnsi="Arial" w:cs="Arial"/>
          <w:color w:val="222222"/>
          <w:shd w:val="clear" w:color="auto" w:fill="FFFFFF"/>
        </w:rPr>
        <w:t xml:space="preserve">Mills </w:t>
      </w:r>
      <w:r w:rsidR="00363082" w:rsidRPr="00316D02">
        <w:rPr>
          <w:rFonts w:ascii="Arial" w:hAnsi="Arial" w:cs="Arial"/>
          <w:i/>
          <w:iCs/>
          <w:color w:val="222222"/>
          <w:shd w:val="clear" w:color="auto" w:fill="FFFFFF"/>
        </w:rPr>
        <w:t>et al</w:t>
      </w:r>
      <w:r w:rsidR="00363082" w:rsidRPr="00316D02">
        <w:rPr>
          <w:rFonts w:ascii="Arial" w:hAnsi="Arial" w:cs="Arial"/>
          <w:color w:val="222222"/>
          <w:shd w:val="clear" w:color="auto" w:fill="FFFFFF"/>
        </w:rPr>
        <w:t>, 2020</w:t>
      </w:r>
      <w:r w:rsidR="002360BB" w:rsidRPr="00316D02">
        <w:rPr>
          <w:rFonts w:ascii="Arial" w:hAnsi="Arial" w:cs="Arial"/>
          <w:shd w:val="clear" w:color="auto" w:fill="FFFFFF"/>
        </w:rPr>
        <w:t>).</w:t>
      </w:r>
      <w:r w:rsidR="00A61A66" w:rsidRPr="00316D02">
        <w:rPr>
          <w:rFonts w:ascii="Arial" w:hAnsi="Arial" w:cs="Arial"/>
          <w:shd w:val="clear" w:color="auto" w:fill="FFFFFF"/>
        </w:rPr>
        <w:t xml:space="preserve"> Yet Heritage and Change (2012) arg</w:t>
      </w:r>
      <w:r w:rsidR="00F96498" w:rsidRPr="00316D02">
        <w:rPr>
          <w:rFonts w:ascii="Arial" w:hAnsi="Arial" w:cs="Arial"/>
          <w:shd w:val="clear" w:color="auto" w:fill="FFFFFF"/>
        </w:rPr>
        <w:t>u</w:t>
      </w:r>
      <w:r w:rsidR="00A61A66" w:rsidRPr="00316D02">
        <w:rPr>
          <w:rFonts w:ascii="Arial" w:hAnsi="Arial" w:cs="Arial"/>
          <w:shd w:val="clear" w:color="auto" w:fill="FFFFFF"/>
        </w:rPr>
        <w:t xml:space="preserve">e that teachers can identify </w:t>
      </w:r>
      <w:r w:rsidR="00F96498" w:rsidRPr="00316D02">
        <w:rPr>
          <w:rFonts w:ascii="Arial" w:hAnsi="Arial" w:cs="Arial"/>
          <w:shd w:val="clear" w:color="auto" w:fill="FFFFFF"/>
        </w:rPr>
        <w:t>where students have difficulty, the challeng</w:t>
      </w:r>
      <w:r w:rsidR="00BC2EE2" w:rsidRPr="00316D02">
        <w:rPr>
          <w:rFonts w:ascii="Arial" w:hAnsi="Arial" w:cs="Arial"/>
          <w:shd w:val="clear" w:color="auto" w:fill="FFFFFF"/>
        </w:rPr>
        <w:t xml:space="preserve">e </w:t>
      </w:r>
      <w:r w:rsidR="00F96498" w:rsidRPr="00316D02">
        <w:rPr>
          <w:rFonts w:ascii="Arial" w:hAnsi="Arial" w:cs="Arial"/>
          <w:shd w:val="clear" w:color="auto" w:fill="FFFFFF"/>
        </w:rPr>
        <w:t xml:space="preserve">is adapting the following lesson to support the individual. </w:t>
      </w:r>
    </w:p>
    <w:p w14:paraId="08B15A09" w14:textId="3949FE27" w:rsidR="00313C32" w:rsidRPr="00316D02" w:rsidRDefault="002C3FDD" w:rsidP="000A7F19">
      <w:pPr>
        <w:spacing w:line="360" w:lineRule="auto"/>
        <w:jc w:val="both"/>
        <w:rPr>
          <w:rFonts w:ascii="Arial" w:hAnsi="Arial" w:cs="Arial"/>
          <w:shd w:val="clear" w:color="auto" w:fill="FFFFFF"/>
        </w:rPr>
      </w:pPr>
      <w:r w:rsidRPr="00316D02">
        <w:rPr>
          <w:rFonts w:ascii="Arial" w:hAnsi="Arial" w:cs="Arial"/>
          <w:noProof/>
        </w:rPr>
        <w:drawing>
          <wp:anchor distT="0" distB="0" distL="114300" distR="114300" simplePos="0" relativeHeight="251657216" behindDoc="1" locked="0" layoutInCell="1" allowOverlap="1" wp14:anchorId="588F23A8" wp14:editId="40883688">
            <wp:simplePos x="0" y="0"/>
            <wp:positionH relativeFrom="margin">
              <wp:posOffset>914400</wp:posOffset>
            </wp:positionH>
            <wp:positionV relativeFrom="paragraph">
              <wp:posOffset>2415540</wp:posOffset>
            </wp:positionV>
            <wp:extent cx="4027805" cy="2152015"/>
            <wp:effectExtent l="0" t="0" r="0" b="635"/>
            <wp:wrapTight wrapText="bothSides">
              <wp:wrapPolygon edited="0">
                <wp:start x="0" y="0"/>
                <wp:lineTo x="0" y="21415"/>
                <wp:lineTo x="21454" y="21415"/>
                <wp:lineTo x="21454" y="0"/>
                <wp:lineTo x="0" y="0"/>
              </wp:wrapPolygon>
            </wp:wrapTight>
            <wp:docPr id="1" name="Picture 1" descr="Bloom&amp;#39;s Taxonomy | Center for Teaching | Vanderbilt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om&amp;#39;s Taxonomy | Center for Teaching | Vanderbilt University"/>
                    <pic:cNvPicPr>
                      <a:picLocks noChangeAspect="1" noChangeArrowheads="1"/>
                    </pic:cNvPicPr>
                  </pic:nvPicPr>
                  <pic:blipFill rotWithShape="1">
                    <a:blip r:embed="rId11">
                      <a:extLst>
                        <a:ext uri="{28A0092B-C50C-407E-A947-70E740481C1C}">
                          <a14:useLocalDpi xmlns:a14="http://schemas.microsoft.com/office/drawing/2010/main" val="0"/>
                        </a:ext>
                      </a:extLst>
                    </a:blip>
                    <a:srcRect b="5132"/>
                    <a:stretch/>
                  </pic:blipFill>
                  <pic:spPr bwMode="auto">
                    <a:xfrm>
                      <a:off x="0" y="0"/>
                      <a:ext cx="4027805" cy="2152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6125" w:rsidRPr="00316D02">
        <w:rPr>
          <w:rFonts w:ascii="Arial" w:hAnsi="Arial" w:cs="Arial"/>
          <w:shd w:val="clear" w:color="auto" w:fill="FFFFFF"/>
        </w:rPr>
        <w:t xml:space="preserve">If teachers did </w:t>
      </w:r>
      <w:r w:rsidR="00A0179F" w:rsidRPr="00316D02">
        <w:rPr>
          <w:rFonts w:ascii="Arial" w:hAnsi="Arial" w:cs="Arial"/>
          <w:shd w:val="clear" w:color="auto" w:fill="FFFFFF"/>
        </w:rPr>
        <w:t xml:space="preserve">research into literature that could support them in implementing a </w:t>
      </w:r>
      <w:r w:rsidRPr="00316D02">
        <w:rPr>
          <w:rFonts w:ascii="Arial" w:hAnsi="Arial" w:cs="Arial"/>
          <w:shd w:val="clear" w:color="auto" w:fill="FFFFFF"/>
        </w:rPr>
        <w:t>success criterion</w:t>
      </w:r>
      <w:r w:rsidR="00F32A2B" w:rsidRPr="00316D02">
        <w:rPr>
          <w:rFonts w:ascii="Arial" w:hAnsi="Arial" w:cs="Arial"/>
          <w:shd w:val="clear" w:color="auto" w:fill="FFFFFF"/>
        </w:rPr>
        <w:t xml:space="preserve">, Bloom’s taxonomy </w:t>
      </w:r>
      <w:r w:rsidR="00202217" w:rsidRPr="00316D02">
        <w:rPr>
          <w:rFonts w:ascii="Arial" w:hAnsi="Arial" w:cs="Arial"/>
          <w:shd w:val="clear" w:color="auto" w:fill="FFFFFF"/>
        </w:rPr>
        <w:t>(1956)</w:t>
      </w:r>
      <w:r w:rsidR="00385AA3" w:rsidRPr="00316D02">
        <w:rPr>
          <w:rFonts w:ascii="Arial" w:hAnsi="Arial" w:cs="Arial"/>
          <w:shd w:val="clear" w:color="auto" w:fill="FFFFFF"/>
        </w:rPr>
        <w:t xml:space="preserve"> is </w:t>
      </w:r>
      <w:r w:rsidR="002E7C1B" w:rsidRPr="00316D02">
        <w:rPr>
          <w:rFonts w:ascii="Arial" w:hAnsi="Arial" w:cs="Arial"/>
          <w:shd w:val="clear" w:color="auto" w:fill="FFFFFF"/>
        </w:rPr>
        <w:t xml:space="preserve">a theory which could be highly effective in supporting both the students and teachers to use the success criteria effectively. </w:t>
      </w:r>
      <w:r w:rsidR="00FA005A" w:rsidRPr="00316D02">
        <w:rPr>
          <w:rFonts w:ascii="Arial" w:hAnsi="Arial" w:cs="Arial"/>
          <w:shd w:val="clear" w:color="auto" w:fill="FFFFFF"/>
        </w:rPr>
        <w:t xml:space="preserve">Bloom’s taxonomy offers </w:t>
      </w:r>
      <w:r w:rsidR="00266AF4" w:rsidRPr="00316D02">
        <w:rPr>
          <w:rFonts w:ascii="Arial" w:hAnsi="Arial" w:cs="Arial"/>
          <w:shd w:val="clear" w:color="auto" w:fill="FFFFFF"/>
        </w:rPr>
        <w:t xml:space="preserve">a structure to allow teachers to form </w:t>
      </w:r>
      <w:r w:rsidR="00390F6C" w:rsidRPr="00316D02">
        <w:rPr>
          <w:rFonts w:ascii="Arial" w:hAnsi="Arial" w:cs="Arial"/>
          <w:shd w:val="clear" w:color="auto" w:fill="FFFFFF"/>
        </w:rPr>
        <w:t xml:space="preserve">the objective and success criteria </w:t>
      </w:r>
      <w:r w:rsidR="00163C06" w:rsidRPr="00316D02">
        <w:rPr>
          <w:rFonts w:ascii="Arial" w:hAnsi="Arial" w:cs="Arial"/>
          <w:shd w:val="clear" w:color="auto" w:fill="FFFFFF"/>
        </w:rPr>
        <w:t xml:space="preserve">with a clear </w:t>
      </w:r>
      <w:r w:rsidR="00B655BE" w:rsidRPr="00316D02">
        <w:rPr>
          <w:rFonts w:ascii="Arial" w:hAnsi="Arial" w:cs="Arial"/>
          <w:shd w:val="clear" w:color="auto" w:fill="FFFFFF"/>
        </w:rPr>
        <w:t xml:space="preserve">formation </w:t>
      </w:r>
      <w:r w:rsidR="00163C06" w:rsidRPr="00316D02">
        <w:rPr>
          <w:rFonts w:ascii="Arial" w:hAnsi="Arial" w:cs="Arial"/>
          <w:shd w:val="clear" w:color="auto" w:fill="FFFFFF"/>
        </w:rPr>
        <w:t xml:space="preserve">that </w:t>
      </w:r>
      <w:r w:rsidR="002D2D96" w:rsidRPr="00316D02">
        <w:rPr>
          <w:rFonts w:ascii="Arial" w:hAnsi="Arial" w:cs="Arial"/>
          <w:shd w:val="clear" w:color="auto" w:fill="FFFFFF"/>
        </w:rPr>
        <w:t xml:space="preserve">ascend in the order </w:t>
      </w:r>
      <w:r w:rsidR="000D7FDD" w:rsidRPr="00316D02">
        <w:rPr>
          <w:rFonts w:ascii="Arial" w:hAnsi="Arial" w:cs="Arial"/>
          <w:shd w:val="clear" w:color="auto" w:fill="FFFFFF"/>
        </w:rPr>
        <w:t xml:space="preserve">for students to </w:t>
      </w:r>
      <w:r w:rsidR="00C90027" w:rsidRPr="00316D02">
        <w:rPr>
          <w:rFonts w:ascii="Arial" w:hAnsi="Arial" w:cs="Arial"/>
          <w:shd w:val="clear" w:color="auto" w:fill="FFFFFF"/>
        </w:rPr>
        <w:t>develop step by step, (</w:t>
      </w:r>
      <w:proofErr w:type="spellStart"/>
      <w:r w:rsidR="003A5093" w:rsidRPr="00316D02">
        <w:rPr>
          <w:rFonts w:ascii="Arial" w:hAnsi="Arial" w:cs="Arial"/>
          <w:shd w:val="clear" w:color="auto" w:fill="FFFFFF"/>
        </w:rPr>
        <w:t>Athanassiou</w:t>
      </w:r>
      <w:proofErr w:type="spellEnd"/>
      <w:r w:rsidR="003A5093" w:rsidRPr="00316D02">
        <w:rPr>
          <w:rFonts w:ascii="Arial" w:hAnsi="Arial" w:cs="Arial"/>
          <w:shd w:val="clear" w:color="auto" w:fill="FFFFFF"/>
        </w:rPr>
        <w:t>, et a, 2003</w:t>
      </w:r>
      <w:r w:rsidR="00C90027" w:rsidRPr="00316D02">
        <w:rPr>
          <w:rFonts w:ascii="Arial" w:hAnsi="Arial" w:cs="Arial"/>
          <w:shd w:val="clear" w:color="auto" w:fill="FFFFFF"/>
        </w:rPr>
        <w:t xml:space="preserve">). </w:t>
      </w:r>
      <w:r w:rsidR="002622A5" w:rsidRPr="00316D02">
        <w:rPr>
          <w:rFonts w:ascii="Arial" w:hAnsi="Arial" w:cs="Arial"/>
          <w:shd w:val="clear" w:color="auto" w:fill="FFFFFF"/>
        </w:rPr>
        <w:t xml:space="preserve">In </w:t>
      </w:r>
      <w:r w:rsidR="00001C5A" w:rsidRPr="00316D02">
        <w:rPr>
          <w:rFonts w:ascii="Arial" w:hAnsi="Arial" w:cs="Arial"/>
          <w:b/>
          <w:bCs/>
          <w:shd w:val="clear" w:color="auto" w:fill="FFFFFF"/>
        </w:rPr>
        <w:t>figure 1</w:t>
      </w:r>
      <w:r w:rsidR="002622A5" w:rsidRPr="00316D02">
        <w:rPr>
          <w:rFonts w:ascii="Arial" w:hAnsi="Arial" w:cs="Arial"/>
          <w:shd w:val="clear" w:color="auto" w:fill="FFFFFF"/>
        </w:rPr>
        <w:t xml:space="preserve"> </w:t>
      </w:r>
      <w:r w:rsidR="00FA5708" w:rsidRPr="00316D02">
        <w:rPr>
          <w:rFonts w:ascii="Arial" w:hAnsi="Arial" w:cs="Arial"/>
          <w:shd w:val="clear" w:color="auto" w:fill="FFFFFF"/>
        </w:rPr>
        <w:t xml:space="preserve">there is </w:t>
      </w:r>
      <w:r w:rsidR="002E258D" w:rsidRPr="00316D02">
        <w:rPr>
          <w:rFonts w:ascii="Arial" w:hAnsi="Arial" w:cs="Arial"/>
          <w:shd w:val="clear" w:color="auto" w:fill="FFFFFF"/>
        </w:rPr>
        <w:t xml:space="preserve">step by step explanation of Bloom’s Taxonomy and how it is executed. </w:t>
      </w:r>
      <w:proofErr w:type="spellStart"/>
      <w:r w:rsidR="0094016A" w:rsidRPr="00316D02">
        <w:rPr>
          <w:rFonts w:ascii="Arial" w:hAnsi="Arial" w:cs="Arial"/>
          <w:shd w:val="clear" w:color="auto" w:fill="FFFFFF"/>
        </w:rPr>
        <w:t>Ma</w:t>
      </w:r>
      <w:r w:rsidR="00517170" w:rsidRPr="00316D02">
        <w:rPr>
          <w:rFonts w:ascii="Arial" w:hAnsi="Arial" w:cs="Arial"/>
          <w:shd w:val="clear" w:color="auto" w:fill="FFFFFF"/>
        </w:rPr>
        <w:t>gai</w:t>
      </w:r>
      <w:proofErr w:type="spellEnd"/>
      <w:r w:rsidR="00517170" w:rsidRPr="00316D02">
        <w:rPr>
          <w:rFonts w:ascii="Arial" w:hAnsi="Arial" w:cs="Arial"/>
          <w:shd w:val="clear" w:color="auto" w:fill="FFFFFF"/>
        </w:rPr>
        <w:t xml:space="preserve"> and Ade-</w:t>
      </w:r>
      <w:proofErr w:type="spellStart"/>
      <w:r w:rsidR="00517170" w:rsidRPr="00316D02">
        <w:rPr>
          <w:rFonts w:ascii="Arial" w:hAnsi="Arial" w:cs="Arial"/>
          <w:shd w:val="clear" w:color="auto" w:fill="FFFFFF"/>
        </w:rPr>
        <w:t>Ojo</w:t>
      </w:r>
      <w:proofErr w:type="spellEnd"/>
      <w:r w:rsidR="00517170" w:rsidRPr="00316D02">
        <w:rPr>
          <w:rFonts w:ascii="Arial" w:hAnsi="Arial" w:cs="Arial"/>
          <w:shd w:val="clear" w:color="auto" w:fill="FFFFFF"/>
        </w:rPr>
        <w:t xml:space="preserve"> (2017) observed the use of </w:t>
      </w:r>
      <w:r w:rsidR="009C7903" w:rsidRPr="00316D02">
        <w:rPr>
          <w:rFonts w:ascii="Arial" w:hAnsi="Arial" w:cs="Arial"/>
          <w:shd w:val="clear" w:color="auto" w:fill="FFFFFF"/>
        </w:rPr>
        <w:t xml:space="preserve">Bloom’s taxonomy </w:t>
      </w:r>
      <w:r w:rsidR="009B7FE6" w:rsidRPr="00316D02">
        <w:rPr>
          <w:rFonts w:ascii="Arial" w:hAnsi="Arial" w:cs="Arial"/>
          <w:shd w:val="clear" w:color="auto" w:fill="FFFFFF"/>
        </w:rPr>
        <w:t xml:space="preserve">during a lesson to explore </w:t>
      </w:r>
      <w:r w:rsidR="009A7CD9" w:rsidRPr="00316D02">
        <w:rPr>
          <w:rFonts w:ascii="Arial" w:hAnsi="Arial" w:cs="Arial"/>
          <w:shd w:val="clear" w:color="auto" w:fill="FFFFFF"/>
        </w:rPr>
        <w:t>the effect it had on students. They found that the way in which teac</w:t>
      </w:r>
      <w:r w:rsidR="00093982" w:rsidRPr="00316D02">
        <w:rPr>
          <w:rFonts w:ascii="Arial" w:hAnsi="Arial" w:cs="Arial"/>
          <w:shd w:val="clear" w:color="auto" w:fill="FFFFFF"/>
        </w:rPr>
        <w:t>hers a</w:t>
      </w:r>
      <w:r w:rsidR="00F15130" w:rsidRPr="00316D02">
        <w:rPr>
          <w:rFonts w:ascii="Arial" w:hAnsi="Arial" w:cs="Arial"/>
          <w:shd w:val="clear" w:color="auto" w:fill="FFFFFF"/>
        </w:rPr>
        <w:t xml:space="preserve">sked open and critical questions </w:t>
      </w:r>
      <w:r w:rsidR="007E3CE8" w:rsidRPr="00316D02">
        <w:rPr>
          <w:rFonts w:ascii="Arial" w:hAnsi="Arial" w:cs="Arial"/>
          <w:shd w:val="clear" w:color="auto" w:fill="FFFFFF"/>
        </w:rPr>
        <w:t xml:space="preserve">causes a domino effect as students </w:t>
      </w:r>
      <w:r w:rsidR="00665152" w:rsidRPr="00316D02">
        <w:rPr>
          <w:rFonts w:ascii="Arial" w:hAnsi="Arial" w:cs="Arial"/>
          <w:shd w:val="clear" w:color="auto" w:fill="FFFFFF"/>
        </w:rPr>
        <w:t xml:space="preserve">themselves began to developer a greater mindset for </w:t>
      </w:r>
      <w:r w:rsidR="0093071B" w:rsidRPr="00316D02">
        <w:rPr>
          <w:rFonts w:ascii="Arial" w:hAnsi="Arial" w:cs="Arial"/>
          <w:shd w:val="clear" w:color="auto" w:fill="FFFFFF"/>
        </w:rPr>
        <w:t>effective thinking and questioning, (</w:t>
      </w:r>
      <w:proofErr w:type="spellStart"/>
      <w:r w:rsidR="0011505E" w:rsidRPr="00316D02">
        <w:rPr>
          <w:rFonts w:ascii="Arial" w:hAnsi="Arial" w:cs="Arial"/>
          <w:shd w:val="clear" w:color="auto" w:fill="FFFFFF"/>
        </w:rPr>
        <w:t>Magai</w:t>
      </w:r>
      <w:proofErr w:type="spellEnd"/>
      <w:r w:rsidR="0011505E" w:rsidRPr="00316D02">
        <w:rPr>
          <w:rFonts w:ascii="Arial" w:hAnsi="Arial" w:cs="Arial"/>
          <w:shd w:val="clear" w:color="auto" w:fill="FFFFFF"/>
        </w:rPr>
        <w:t xml:space="preserve"> </w:t>
      </w:r>
      <w:r w:rsidR="00D7163C" w:rsidRPr="00316D02">
        <w:rPr>
          <w:rFonts w:ascii="Arial" w:hAnsi="Arial" w:cs="Arial"/>
          <w:shd w:val="clear" w:color="auto" w:fill="FFFFFF"/>
        </w:rPr>
        <w:t>&amp;</w:t>
      </w:r>
      <w:r w:rsidR="0011505E" w:rsidRPr="00316D02">
        <w:rPr>
          <w:rFonts w:ascii="Arial" w:hAnsi="Arial" w:cs="Arial"/>
          <w:shd w:val="clear" w:color="auto" w:fill="FFFFFF"/>
        </w:rPr>
        <w:t xml:space="preserve"> Ade-</w:t>
      </w:r>
      <w:proofErr w:type="spellStart"/>
      <w:r w:rsidR="0011505E" w:rsidRPr="00316D02">
        <w:rPr>
          <w:rFonts w:ascii="Arial" w:hAnsi="Arial" w:cs="Arial"/>
          <w:shd w:val="clear" w:color="auto" w:fill="FFFFFF"/>
        </w:rPr>
        <w:t>Ojo</w:t>
      </w:r>
      <w:proofErr w:type="spellEnd"/>
      <w:r w:rsidR="00D7163C" w:rsidRPr="00316D02">
        <w:rPr>
          <w:rFonts w:ascii="Arial" w:hAnsi="Arial" w:cs="Arial"/>
          <w:shd w:val="clear" w:color="auto" w:fill="FFFFFF"/>
        </w:rPr>
        <w:t xml:space="preserve">, </w:t>
      </w:r>
      <w:r w:rsidR="0011505E" w:rsidRPr="00316D02">
        <w:rPr>
          <w:rFonts w:ascii="Arial" w:hAnsi="Arial" w:cs="Arial"/>
          <w:shd w:val="clear" w:color="auto" w:fill="FFFFFF"/>
        </w:rPr>
        <w:t>2017</w:t>
      </w:r>
      <w:r w:rsidR="0093071B" w:rsidRPr="00316D02">
        <w:rPr>
          <w:rFonts w:ascii="Arial" w:hAnsi="Arial" w:cs="Arial"/>
          <w:shd w:val="clear" w:color="auto" w:fill="FFFFFF"/>
        </w:rPr>
        <w:t>).</w:t>
      </w:r>
      <w:r w:rsidR="00EE508E" w:rsidRPr="00316D02">
        <w:rPr>
          <w:rFonts w:ascii="Arial" w:hAnsi="Arial" w:cs="Arial"/>
          <w:shd w:val="clear" w:color="auto" w:fill="FFFFFF"/>
        </w:rPr>
        <w:t xml:space="preserve"> </w:t>
      </w:r>
    </w:p>
    <w:p w14:paraId="07E5FDF6" w14:textId="6ED6961E" w:rsidR="000B7A11" w:rsidRPr="00316D02" w:rsidRDefault="000B7A11" w:rsidP="000A7F19">
      <w:pPr>
        <w:spacing w:line="360" w:lineRule="auto"/>
        <w:jc w:val="both"/>
        <w:rPr>
          <w:rFonts w:ascii="Arial" w:hAnsi="Arial" w:cs="Arial"/>
          <w:shd w:val="clear" w:color="auto" w:fill="FFFFFF"/>
        </w:rPr>
      </w:pPr>
    </w:p>
    <w:p w14:paraId="1B07B857" w14:textId="48BDE15D" w:rsidR="000B7A11" w:rsidRPr="00316D02" w:rsidRDefault="000B7A11" w:rsidP="000A7F19">
      <w:pPr>
        <w:spacing w:line="360" w:lineRule="auto"/>
        <w:jc w:val="both"/>
        <w:rPr>
          <w:rFonts w:ascii="Arial" w:hAnsi="Arial" w:cs="Arial"/>
          <w:shd w:val="clear" w:color="auto" w:fill="FFFFFF"/>
        </w:rPr>
      </w:pPr>
    </w:p>
    <w:p w14:paraId="377B97B5" w14:textId="2A976775" w:rsidR="000B7A11" w:rsidRPr="00316D02" w:rsidRDefault="000B7A11" w:rsidP="000A7F19">
      <w:pPr>
        <w:spacing w:line="360" w:lineRule="auto"/>
        <w:jc w:val="both"/>
        <w:rPr>
          <w:rFonts w:ascii="Arial" w:hAnsi="Arial" w:cs="Arial"/>
          <w:shd w:val="clear" w:color="auto" w:fill="FFFFFF"/>
        </w:rPr>
      </w:pPr>
    </w:p>
    <w:p w14:paraId="0D68ADCD" w14:textId="66A7DE61" w:rsidR="000B7A11" w:rsidRPr="00316D02" w:rsidRDefault="000B7A11" w:rsidP="000A7F19">
      <w:pPr>
        <w:spacing w:line="360" w:lineRule="auto"/>
        <w:jc w:val="both"/>
        <w:rPr>
          <w:rFonts w:ascii="Arial" w:hAnsi="Arial" w:cs="Arial"/>
          <w:shd w:val="clear" w:color="auto" w:fill="FFFFFF"/>
        </w:rPr>
      </w:pPr>
    </w:p>
    <w:p w14:paraId="510B22A1" w14:textId="1BBCA4DB" w:rsidR="002C3FDD" w:rsidRPr="00316D02" w:rsidRDefault="002C3FDD" w:rsidP="000A7F19">
      <w:pPr>
        <w:spacing w:line="360" w:lineRule="auto"/>
        <w:jc w:val="both"/>
        <w:rPr>
          <w:rFonts w:ascii="Arial" w:hAnsi="Arial" w:cs="Arial"/>
          <w:shd w:val="clear" w:color="auto" w:fill="FFFFFF"/>
        </w:rPr>
      </w:pPr>
    </w:p>
    <w:p w14:paraId="2F0D2B9E" w14:textId="274F1FDF" w:rsidR="002C3FDD" w:rsidRPr="00316D02" w:rsidRDefault="002C3FDD" w:rsidP="000A7F19">
      <w:pPr>
        <w:spacing w:line="360" w:lineRule="auto"/>
        <w:jc w:val="both"/>
        <w:rPr>
          <w:rFonts w:ascii="Arial" w:hAnsi="Arial" w:cs="Arial"/>
          <w:shd w:val="clear" w:color="auto" w:fill="FFFFFF"/>
        </w:rPr>
      </w:pPr>
    </w:p>
    <w:p w14:paraId="742DCCD6" w14:textId="6F6CB5D8" w:rsidR="00001C5A" w:rsidRPr="00316D02" w:rsidRDefault="00001C5A" w:rsidP="002C3FDD">
      <w:pPr>
        <w:jc w:val="center"/>
        <w:rPr>
          <w:rFonts w:ascii="Arial" w:eastAsia="Times New Roman" w:hAnsi="Arial" w:cs="Arial"/>
          <w:lang w:eastAsia="en-GB"/>
        </w:rPr>
      </w:pPr>
      <w:r w:rsidRPr="00316D02">
        <w:rPr>
          <w:rFonts w:ascii="Arial" w:hAnsi="Arial" w:cs="Arial"/>
          <w:b/>
          <w:bCs/>
        </w:rPr>
        <w:t>Figure 1</w:t>
      </w:r>
      <w:r w:rsidRPr="00316D02">
        <w:rPr>
          <w:rFonts w:ascii="Arial" w:hAnsi="Arial" w:cs="Arial"/>
        </w:rPr>
        <w:t>: Bloom’s taxonomy</w:t>
      </w:r>
      <w:r w:rsidR="0031323B" w:rsidRPr="00316D02">
        <w:rPr>
          <w:rFonts w:ascii="Arial" w:hAnsi="Arial" w:cs="Arial"/>
        </w:rPr>
        <w:t xml:space="preserve"> </w:t>
      </w:r>
      <w:r w:rsidRPr="00316D02">
        <w:rPr>
          <w:rFonts w:ascii="Arial" w:hAnsi="Arial" w:cs="Arial"/>
        </w:rPr>
        <w:t>(Armstrong, 2010</w:t>
      </w:r>
      <w:r w:rsidRPr="00316D02">
        <w:rPr>
          <w:rFonts w:ascii="Arial" w:eastAsia="Times New Roman" w:hAnsi="Arial" w:cs="Arial"/>
          <w:lang w:eastAsia="en-GB"/>
        </w:rPr>
        <w:t>).</w:t>
      </w:r>
    </w:p>
    <w:p w14:paraId="078454A2" w14:textId="77777777" w:rsidR="000B7A11" w:rsidRPr="00316D02" w:rsidRDefault="000B7A11" w:rsidP="000A7F19">
      <w:pPr>
        <w:spacing w:line="360" w:lineRule="auto"/>
        <w:jc w:val="both"/>
        <w:rPr>
          <w:rFonts w:ascii="Arial" w:hAnsi="Arial" w:cs="Arial"/>
          <w:shd w:val="clear" w:color="auto" w:fill="FFFFFF"/>
        </w:rPr>
      </w:pPr>
    </w:p>
    <w:p w14:paraId="65B8B5CC" w14:textId="345F2E80" w:rsidR="000A7F19" w:rsidRPr="00316D02" w:rsidRDefault="004863C9" w:rsidP="000A7F19">
      <w:pPr>
        <w:spacing w:line="360" w:lineRule="auto"/>
        <w:jc w:val="both"/>
        <w:rPr>
          <w:rFonts w:ascii="Arial" w:hAnsi="Arial" w:cs="Arial"/>
          <w:shd w:val="clear" w:color="auto" w:fill="FFFFFF"/>
        </w:rPr>
      </w:pPr>
      <w:r w:rsidRPr="00316D02">
        <w:rPr>
          <w:rFonts w:ascii="Arial" w:hAnsi="Arial" w:cs="Arial"/>
          <w:shd w:val="clear" w:color="auto" w:fill="FFFFFF"/>
        </w:rPr>
        <w:lastRenderedPageBreak/>
        <w:t xml:space="preserve">It is also important to consider </w:t>
      </w:r>
      <w:r w:rsidR="00313C32" w:rsidRPr="00316D02">
        <w:rPr>
          <w:rFonts w:ascii="Arial" w:hAnsi="Arial" w:cs="Arial"/>
          <w:shd w:val="clear" w:color="auto" w:fill="FFFFFF"/>
        </w:rPr>
        <w:t>how effective the success criteria presented is to the students.</w:t>
      </w:r>
      <w:r w:rsidR="00C06C17" w:rsidRPr="00316D02">
        <w:rPr>
          <w:rFonts w:ascii="Arial" w:hAnsi="Arial" w:cs="Arial"/>
          <w:shd w:val="clear" w:color="auto" w:fill="FFFFFF"/>
        </w:rPr>
        <w:t xml:space="preserve"> </w:t>
      </w:r>
      <w:r w:rsidR="00BC1250" w:rsidRPr="00316D02">
        <w:rPr>
          <w:rFonts w:ascii="Arial" w:hAnsi="Arial" w:cs="Arial"/>
          <w:shd w:val="clear" w:color="auto" w:fill="FFFFFF"/>
        </w:rPr>
        <w:t xml:space="preserve">Many </w:t>
      </w:r>
      <w:r w:rsidR="009F2464" w:rsidRPr="00316D02">
        <w:rPr>
          <w:rFonts w:ascii="Arial" w:hAnsi="Arial" w:cs="Arial"/>
          <w:shd w:val="clear" w:color="auto" w:fill="FFFFFF"/>
        </w:rPr>
        <w:t xml:space="preserve">studies found that </w:t>
      </w:r>
      <w:r w:rsidR="00B70C8B" w:rsidRPr="00316D02">
        <w:rPr>
          <w:rFonts w:ascii="Arial" w:hAnsi="Arial" w:cs="Arial"/>
          <w:shd w:val="clear" w:color="auto" w:fill="FFFFFF"/>
        </w:rPr>
        <w:t xml:space="preserve">teachers were lacking confidence in introducing </w:t>
      </w:r>
      <w:r w:rsidR="002C3FDD" w:rsidRPr="00316D02">
        <w:rPr>
          <w:rFonts w:ascii="Arial" w:hAnsi="Arial" w:cs="Arial"/>
          <w:shd w:val="clear" w:color="auto" w:fill="FFFFFF"/>
        </w:rPr>
        <w:t>a</w:t>
      </w:r>
      <w:r w:rsidR="00B70C8B" w:rsidRPr="00316D02">
        <w:rPr>
          <w:rFonts w:ascii="Arial" w:hAnsi="Arial" w:cs="Arial"/>
          <w:shd w:val="clear" w:color="auto" w:fill="FFFFFF"/>
        </w:rPr>
        <w:t xml:space="preserve"> success criteri</w:t>
      </w:r>
      <w:r w:rsidR="002C3FDD" w:rsidRPr="00316D02">
        <w:rPr>
          <w:rFonts w:ascii="Arial" w:hAnsi="Arial" w:cs="Arial"/>
          <w:shd w:val="clear" w:color="auto" w:fill="FFFFFF"/>
        </w:rPr>
        <w:t>on</w:t>
      </w:r>
      <w:r w:rsidR="00B70C8B" w:rsidRPr="00316D02">
        <w:rPr>
          <w:rFonts w:ascii="Arial" w:hAnsi="Arial" w:cs="Arial"/>
          <w:shd w:val="clear" w:color="auto" w:fill="FFFFFF"/>
        </w:rPr>
        <w:t xml:space="preserve"> each </w:t>
      </w:r>
      <w:r w:rsidR="001F2C28" w:rsidRPr="00316D02">
        <w:rPr>
          <w:rFonts w:ascii="Arial" w:hAnsi="Arial" w:cs="Arial"/>
          <w:shd w:val="clear" w:color="auto" w:fill="FFFFFF"/>
        </w:rPr>
        <w:t>lesson and</w:t>
      </w:r>
      <w:r w:rsidR="00432674" w:rsidRPr="00316D02">
        <w:rPr>
          <w:rFonts w:ascii="Arial" w:hAnsi="Arial" w:cs="Arial"/>
          <w:shd w:val="clear" w:color="auto" w:fill="FFFFFF"/>
        </w:rPr>
        <w:t xml:space="preserve"> noted how there seems to </w:t>
      </w:r>
      <w:r w:rsidR="00653472" w:rsidRPr="00316D02">
        <w:rPr>
          <w:rFonts w:ascii="Arial" w:hAnsi="Arial" w:cs="Arial"/>
          <w:shd w:val="clear" w:color="auto" w:fill="FFFFFF"/>
        </w:rPr>
        <w:t>be confusi</w:t>
      </w:r>
      <w:r w:rsidR="003A1463" w:rsidRPr="00316D02">
        <w:rPr>
          <w:rFonts w:ascii="Arial" w:hAnsi="Arial" w:cs="Arial"/>
          <w:shd w:val="clear" w:color="auto" w:fill="FFFFFF"/>
        </w:rPr>
        <w:t>on</w:t>
      </w:r>
      <w:r w:rsidR="00653472" w:rsidRPr="00316D02">
        <w:rPr>
          <w:rFonts w:ascii="Arial" w:hAnsi="Arial" w:cs="Arial"/>
          <w:shd w:val="clear" w:color="auto" w:fill="FFFFFF"/>
        </w:rPr>
        <w:t xml:space="preserve"> regarding a </w:t>
      </w:r>
      <w:proofErr w:type="gramStart"/>
      <w:r w:rsidR="00653472" w:rsidRPr="00316D02">
        <w:rPr>
          <w:rFonts w:ascii="Arial" w:hAnsi="Arial" w:cs="Arial"/>
          <w:shd w:val="clear" w:color="auto" w:fill="FFFFFF"/>
        </w:rPr>
        <w:t xml:space="preserve">success </w:t>
      </w:r>
      <w:r w:rsidR="00AB26AD" w:rsidRPr="00316D02">
        <w:rPr>
          <w:rFonts w:ascii="Arial" w:hAnsi="Arial" w:cs="Arial"/>
          <w:shd w:val="clear" w:color="auto" w:fill="FFFFFF"/>
        </w:rPr>
        <w:t>criteria</w:t>
      </w:r>
      <w:proofErr w:type="gramEnd"/>
      <w:r w:rsidR="00653472" w:rsidRPr="00316D02">
        <w:rPr>
          <w:rFonts w:ascii="Arial" w:hAnsi="Arial" w:cs="Arial"/>
          <w:shd w:val="clear" w:color="auto" w:fill="FFFFFF"/>
        </w:rPr>
        <w:t xml:space="preserve"> and how to execute sufficiently, (Ofsted</w:t>
      </w:r>
      <w:r w:rsidR="00B55138" w:rsidRPr="00316D02">
        <w:rPr>
          <w:rFonts w:ascii="Arial" w:hAnsi="Arial" w:cs="Arial"/>
          <w:shd w:val="clear" w:color="auto" w:fill="FFFFFF"/>
        </w:rPr>
        <w:t>,</w:t>
      </w:r>
      <w:r w:rsidR="00653472" w:rsidRPr="00316D02">
        <w:rPr>
          <w:rFonts w:ascii="Arial" w:hAnsi="Arial" w:cs="Arial"/>
          <w:shd w:val="clear" w:color="auto" w:fill="FFFFFF"/>
        </w:rPr>
        <w:t xml:space="preserve"> 2008</w:t>
      </w:r>
      <w:r w:rsidR="00B55138" w:rsidRPr="00316D02">
        <w:rPr>
          <w:rFonts w:ascii="Arial" w:hAnsi="Arial" w:cs="Arial"/>
          <w:shd w:val="clear" w:color="auto" w:fill="FFFFFF"/>
        </w:rPr>
        <w:t>;</w:t>
      </w:r>
      <w:r w:rsidR="00653472" w:rsidRPr="00316D02">
        <w:rPr>
          <w:rFonts w:ascii="Arial" w:hAnsi="Arial" w:cs="Arial"/>
          <w:shd w:val="clear" w:color="auto" w:fill="FFFFFF"/>
        </w:rPr>
        <w:t xml:space="preserve"> </w:t>
      </w:r>
      <w:proofErr w:type="spellStart"/>
      <w:r w:rsidR="00400B43" w:rsidRPr="00316D02">
        <w:rPr>
          <w:rFonts w:ascii="Arial" w:hAnsi="Arial" w:cs="Arial"/>
        </w:rPr>
        <w:t>Absolum</w:t>
      </w:r>
      <w:proofErr w:type="spellEnd"/>
      <w:r w:rsidR="00400B43" w:rsidRPr="00316D02">
        <w:rPr>
          <w:rFonts w:ascii="Arial" w:hAnsi="Arial" w:cs="Arial"/>
          <w:shd w:val="clear" w:color="auto" w:fill="FFFFFF"/>
        </w:rPr>
        <w:t xml:space="preserve">, </w:t>
      </w:r>
      <w:r w:rsidR="00653472" w:rsidRPr="00316D02">
        <w:rPr>
          <w:rFonts w:ascii="Arial" w:hAnsi="Arial" w:cs="Arial"/>
          <w:shd w:val="clear" w:color="auto" w:fill="FFFFFF"/>
        </w:rPr>
        <w:t>2010).</w:t>
      </w:r>
      <w:r w:rsidR="00E54B85" w:rsidRPr="00316D02">
        <w:rPr>
          <w:rFonts w:ascii="Arial" w:hAnsi="Arial" w:cs="Arial"/>
          <w:shd w:val="clear" w:color="auto" w:fill="FFFFFF"/>
        </w:rPr>
        <w:t xml:space="preserve"> It’s worth noting that this could be due to a lack of training, and if training was provided</w:t>
      </w:r>
      <w:r w:rsidR="002C3FDD" w:rsidRPr="00316D02">
        <w:rPr>
          <w:rFonts w:ascii="Arial" w:hAnsi="Arial" w:cs="Arial"/>
          <w:shd w:val="clear" w:color="auto" w:fill="FFFFFF"/>
        </w:rPr>
        <w:t>,</w:t>
      </w:r>
      <w:r w:rsidR="00E54B85" w:rsidRPr="00316D02">
        <w:rPr>
          <w:rFonts w:ascii="Arial" w:hAnsi="Arial" w:cs="Arial"/>
          <w:shd w:val="clear" w:color="auto" w:fill="FFFFFF"/>
        </w:rPr>
        <w:t xml:space="preserve"> the teachers may be able to execute an effective success criterion with confidence to their students.</w:t>
      </w:r>
    </w:p>
    <w:p w14:paraId="37FB08A2" w14:textId="3964B281" w:rsidR="006C05E8" w:rsidRPr="00316D02" w:rsidRDefault="006C05E8" w:rsidP="006C05E8">
      <w:pPr>
        <w:spacing w:line="360" w:lineRule="auto"/>
        <w:jc w:val="both"/>
        <w:rPr>
          <w:rFonts w:ascii="Arial" w:hAnsi="Arial" w:cs="Arial"/>
          <w:shd w:val="clear" w:color="auto" w:fill="FFFFFF"/>
        </w:rPr>
      </w:pPr>
      <w:r w:rsidRPr="00316D02">
        <w:rPr>
          <w:rFonts w:ascii="Arial" w:hAnsi="Arial" w:cs="Arial"/>
          <w:shd w:val="clear" w:color="auto" w:fill="FFFFFF"/>
        </w:rPr>
        <w:t>It is vital for students to be involved in the process of forming the success criteria as a class to be successful in the task, (</w:t>
      </w:r>
      <w:proofErr w:type="spellStart"/>
      <w:r w:rsidRPr="00316D02">
        <w:rPr>
          <w:rFonts w:ascii="Arial" w:hAnsi="Arial" w:cs="Arial"/>
          <w:shd w:val="clear" w:color="auto" w:fill="FFFFFF"/>
        </w:rPr>
        <w:t>Wiliam</w:t>
      </w:r>
      <w:proofErr w:type="spellEnd"/>
      <w:r w:rsidRPr="00316D02">
        <w:rPr>
          <w:rFonts w:ascii="Arial" w:hAnsi="Arial" w:cs="Arial"/>
          <w:shd w:val="clear" w:color="auto" w:fill="FFFFFF"/>
        </w:rPr>
        <w:t xml:space="preserve"> &amp; Leahy, 2016). Yet, this is not a new concept, as Black </w:t>
      </w:r>
      <w:r w:rsidRPr="00316D02">
        <w:rPr>
          <w:rFonts w:ascii="Arial" w:hAnsi="Arial" w:cs="Arial"/>
          <w:i/>
          <w:iCs/>
          <w:shd w:val="clear" w:color="auto" w:fill="FFFFFF"/>
        </w:rPr>
        <w:t>et al</w:t>
      </w:r>
      <w:r w:rsidRPr="00316D02">
        <w:rPr>
          <w:rFonts w:ascii="Arial" w:hAnsi="Arial" w:cs="Arial"/>
          <w:shd w:val="clear" w:color="auto" w:fill="FFFFFF"/>
        </w:rPr>
        <w:t xml:space="preserve"> (1998) stated the importance of pupils being active learners, and to take responsibility for their own development. However, this can be difficult, and students need the guidance of the teacher to form an </w:t>
      </w:r>
      <w:r w:rsidR="002C3FDD" w:rsidRPr="00316D02">
        <w:rPr>
          <w:rFonts w:ascii="Arial" w:hAnsi="Arial" w:cs="Arial"/>
          <w:shd w:val="clear" w:color="auto" w:fill="FFFFFF"/>
        </w:rPr>
        <w:t>effective success criterion</w:t>
      </w:r>
      <w:r w:rsidRPr="00316D02">
        <w:rPr>
          <w:rFonts w:ascii="Arial" w:hAnsi="Arial" w:cs="Arial"/>
          <w:shd w:val="clear" w:color="auto" w:fill="FFFFFF"/>
        </w:rPr>
        <w:t xml:space="preserve"> as it needs to be measurable, therefore the wording needs to be appropriate</w:t>
      </w:r>
      <w:r w:rsidR="009B7C20" w:rsidRPr="00316D02">
        <w:rPr>
          <w:rFonts w:ascii="Arial" w:hAnsi="Arial" w:cs="Arial"/>
          <w:shd w:val="clear" w:color="auto" w:fill="FFFFFF"/>
        </w:rPr>
        <w:t>, (</w:t>
      </w:r>
      <w:proofErr w:type="spellStart"/>
      <w:r w:rsidR="009B7C20" w:rsidRPr="00316D02">
        <w:rPr>
          <w:rFonts w:ascii="Arial" w:hAnsi="Arial" w:cs="Arial"/>
          <w:color w:val="222222"/>
          <w:shd w:val="clear" w:color="auto" w:fill="FFFFFF"/>
        </w:rPr>
        <w:t>Ndoye</w:t>
      </w:r>
      <w:proofErr w:type="spellEnd"/>
      <w:r w:rsidR="009B7C20" w:rsidRPr="00316D02">
        <w:rPr>
          <w:rFonts w:ascii="Arial" w:hAnsi="Arial" w:cs="Arial"/>
          <w:color w:val="222222"/>
          <w:shd w:val="clear" w:color="auto" w:fill="FFFFFF"/>
        </w:rPr>
        <w:t>, 2017)</w:t>
      </w:r>
      <w:r w:rsidRPr="00316D02">
        <w:rPr>
          <w:rFonts w:ascii="Arial" w:hAnsi="Arial" w:cs="Arial"/>
          <w:shd w:val="clear" w:color="auto" w:fill="FFFFFF"/>
        </w:rPr>
        <w:t>. Once the success criteri</w:t>
      </w:r>
      <w:r w:rsidR="002C3FDD" w:rsidRPr="00316D02">
        <w:rPr>
          <w:rFonts w:ascii="Arial" w:hAnsi="Arial" w:cs="Arial"/>
          <w:shd w:val="clear" w:color="auto" w:fill="FFFFFF"/>
        </w:rPr>
        <w:t xml:space="preserve">on </w:t>
      </w:r>
      <w:r w:rsidRPr="00316D02">
        <w:rPr>
          <w:rFonts w:ascii="Arial" w:hAnsi="Arial" w:cs="Arial"/>
          <w:shd w:val="clear" w:color="auto" w:fill="FFFFFF"/>
        </w:rPr>
        <w:t xml:space="preserve">is formed, it is highly effective for students as they can use it to help them focus on their learning, and if needed can revisit during the lesson to aid them. When pupils use their success criteria efficiently, they </w:t>
      </w:r>
      <w:proofErr w:type="gramStart"/>
      <w:r w:rsidRPr="00316D02">
        <w:rPr>
          <w:rFonts w:ascii="Arial" w:hAnsi="Arial" w:cs="Arial"/>
          <w:shd w:val="clear" w:color="auto" w:fill="FFFFFF"/>
        </w:rPr>
        <w:t>are able to</w:t>
      </w:r>
      <w:proofErr w:type="gramEnd"/>
      <w:r w:rsidRPr="00316D02">
        <w:rPr>
          <w:rFonts w:ascii="Arial" w:hAnsi="Arial" w:cs="Arial"/>
          <w:shd w:val="clear" w:color="auto" w:fill="FFFFFF"/>
        </w:rPr>
        <w:t xml:space="preserve"> enhance their learning independently, (</w:t>
      </w:r>
      <w:proofErr w:type="spellStart"/>
      <w:r w:rsidRPr="00316D02">
        <w:rPr>
          <w:rFonts w:ascii="Arial" w:hAnsi="Arial" w:cs="Arial"/>
          <w:shd w:val="clear" w:color="auto" w:fill="FFFFFF"/>
        </w:rPr>
        <w:t>Wiliam</w:t>
      </w:r>
      <w:proofErr w:type="spellEnd"/>
      <w:r w:rsidRPr="00316D02">
        <w:rPr>
          <w:rFonts w:ascii="Arial" w:hAnsi="Arial" w:cs="Arial"/>
          <w:shd w:val="clear" w:color="auto" w:fill="FFFFFF"/>
        </w:rPr>
        <w:t>, 2011).</w:t>
      </w:r>
    </w:p>
    <w:p w14:paraId="266BAD71" w14:textId="5755D8E5" w:rsidR="00672B91" w:rsidRPr="00316D02" w:rsidRDefault="006C05E8" w:rsidP="006C05E8">
      <w:pPr>
        <w:spacing w:line="360" w:lineRule="auto"/>
        <w:jc w:val="both"/>
        <w:rPr>
          <w:rFonts w:ascii="Arial" w:hAnsi="Arial" w:cs="Arial"/>
          <w:shd w:val="clear" w:color="auto" w:fill="FFFFFF"/>
        </w:rPr>
      </w:pPr>
      <w:r w:rsidRPr="00316D02">
        <w:rPr>
          <w:rFonts w:ascii="Arial" w:hAnsi="Arial" w:cs="Arial"/>
          <w:color w:val="222222"/>
          <w:shd w:val="clear" w:color="auto" w:fill="FFFFFF"/>
        </w:rPr>
        <w:t xml:space="preserve">Read and </w:t>
      </w:r>
      <w:proofErr w:type="spellStart"/>
      <w:r w:rsidRPr="00316D02">
        <w:rPr>
          <w:rFonts w:ascii="Arial" w:hAnsi="Arial" w:cs="Arial"/>
          <w:color w:val="222222"/>
          <w:shd w:val="clear" w:color="auto" w:fill="FFFFFF"/>
        </w:rPr>
        <w:t>Hurford</w:t>
      </w:r>
      <w:proofErr w:type="spellEnd"/>
      <w:r w:rsidRPr="00316D02">
        <w:rPr>
          <w:rFonts w:ascii="Arial" w:hAnsi="Arial" w:cs="Arial"/>
          <w:color w:val="222222"/>
          <w:shd w:val="clear" w:color="auto" w:fill="FFFFFF"/>
        </w:rPr>
        <w:t xml:space="preserve"> (2010) </w:t>
      </w:r>
      <w:r w:rsidRPr="00316D02">
        <w:rPr>
          <w:rFonts w:ascii="Arial" w:hAnsi="Arial" w:cs="Arial"/>
          <w:shd w:val="clear" w:color="auto" w:fill="FFFFFF"/>
        </w:rPr>
        <w:t xml:space="preserve">conducted a study to determine whether pupils can process and identify their own success criteria. The study was held at a primary school in London on year five pupils. The pupils were asked to note down how they can be a good reader. Asking pupils what they would be like as readers and to visualise it, gave them the opportunity to produce their own success criteria. It was clear that they could identify how to set effective targets to form the success criteria as they articulated vocabulary such as ‘I can’, ‘I know’ and ‘I feel’ within their statements. These statements also included knowledge, </w:t>
      </w:r>
      <w:r w:rsidR="00940251" w:rsidRPr="00316D02">
        <w:rPr>
          <w:rFonts w:ascii="Arial" w:hAnsi="Arial" w:cs="Arial"/>
          <w:shd w:val="clear" w:color="auto" w:fill="FFFFFF"/>
        </w:rPr>
        <w:t>skills,</w:t>
      </w:r>
      <w:r w:rsidRPr="00316D02">
        <w:rPr>
          <w:rFonts w:ascii="Arial" w:hAnsi="Arial" w:cs="Arial"/>
          <w:shd w:val="clear" w:color="auto" w:fill="FFFFFF"/>
        </w:rPr>
        <w:t xml:space="preserve"> and attitudes they would need to be an effective reader.</w:t>
      </w:r>
      <w:r w:rsidR="00C55D4A" w:rsidRPr="00316D02">
        <w:rPr>
          <w:rFonts w:ascii="Arial" w:hAnsi="Arial" w:cs="Arial"/>
          <w:shd w:val="clear" w:color="auto" w:fill="FFFFFF"/>
        </w:rPr>
        <w:t xml:space="preserve"> </w:t>
      </w:r>
      <w:r w:rsidR="003A12E4" w:rsidRPr="00316D02">
        <w:rPr>
          <w:rFonts w:ascii="Arial" w:hAnsi="Arial" w:cs="Arial"/>
          <w:shd w:val="clear" w:color="auto" w:fill="FFFFFF"/>
        </w:rPr>
        <w:t xml:space="preserve">This study notes how primary aged children are all able to produce an effective success </w:t>
      </w:r>
      <w:r w:rsidR="00940251" w:rsidRPr="00316D02">
        <w:rPr>
          <w:rFonts w:ascii="Arial" w:hAnsi="Arial" w:cs="Arial"/>
          <w:shd w:val="clear" w:color="auto" w:fill="FFFFFF"/>
        </w:rPr>
        <w:t>criterion</w:t>
      </w:r>
      <w:r w:rsidR="003A12E4" w:rsidRPr="00316D02">
        <w:rPr>
          <w:rFonts w:ascii="Arial" w:hAnsi="Arial" w:cs="Arial"/>
          <w:shd w:val="clear" w:color="auto" w:fill="FFFFFF"/>
        </w:rPr>
        <w:t>. However, this study on year five pupils does not represent all the other age groups. To make that statement, this study should have been conducted throughout the school to research further. As many foundation phase pupils have problem setting their own success criteria, (</w:t>
      </w:r>
      <w:r w:rsidR="003A12E4" w:rsidRPr="00316D02">
        <w:rPr>
          <w:rFonts w:ascii="Arial" w:hAnsi="Arial" w:cs="Arial"/>
          <w:color w:val="222222"/>
          <w:shd w:val="clear" w:color="auto" w:fill="FFFFFF"/>
        </w:rPr>
        <w:t xml:space="preserve">Steyn &amp; </w:t>
      </w:r>
      <w:proofErr w:type="spellStart"/>
      <w:r w:rsidR="003A12E4" w:rsidRPr="00316D02">
        <w:rPr>
          <w:rFonts w:ascii="Arial" w:hAnsi="Arial" w:cs="Arial"/>
          <w:color w:val="222222"/>
          <w:shd w:val="clear" w:color="auto" w:fill="FFFFFF"/>
        </w:rPr>
        <w:t>Adendorff</w:t>
      </w:r>
      <w:proofErr w:type="spellEnd"/>
      <w:r w:rsidR="003A12E4" w:rsidRPr="00316D02">
        <w:rPr>
          <w:rFonts w:ascii="Arial" w:hAnsi="Arial" w:cs="Arial"/>
          <w:color w:val="222222"/>
          <w:shd w:val="clear" w:color="auto" w:fill="FFFFFF"/>
        </w:rPr>
        <w:t>, 2020</w:t>
      </w:r>
      <w:r w:rsidR="003A12E4" w:rsidRPr="00316D02">
        <w:rPr>
          <w:rFonts w:ascii="Arial" w:hAnsi="Arial" w:cs="Arial"/>
          <w:shd w:val="clear" w:color="auto" w:fill="FFFFFF"/>
        </w:rPr>
        <w:t xml:space="preserve">). </w:t>
      </w:r>
    </w:p>
    <w:p w14:paraId="34870E50" w14:textId="366F8472" w:rsidR="006C05E8" w:rsidRPr="00316D02" w:rsidRDefault="00822477" w:rsidP="006C05E8">
      <w:pPr>
        <w:spacing w:line="360" w:lineRule="auto"/>
        <w:jc w:val="both"/>
        <w:rPr>
          <w:rFonts w:ascii="Arial" w:hAnsi="Arial" w:cs="Arial"/>
          <w:shd w:val="clear" w:color="auto" w:fill="FFFFFF"/>
        </w:rPr>
      </w:pPr>
      <w:r w:rsidRPr="00316D02">
        <w:rPr>
          <w:rFonts w:ascii="Arial" w:hAnsi="Arial" w:cs="Arial"/>
          <w:shd w:val="clear" w:color="auto" w:fill="FFFFFF"/>
        </w:rPr>
        <w:t>If students can form their own success criteria effectively, s</w:t>
      </w:r>
      <w:r w:rsidR="00C55D4A" w:rsidRPr="00316D02">
        <w:rPr>
          <w:rFonts w:ascii="Arial" w:hAnsi="Arial" w:cs="Arial"/>
          <w:shd w:val="clear" w:color="auto" w:fill="FFFFFF"/>
        </w:rPr>
        <w:t xml:space="preserve">tudents are more motivated </w:t>
      </w:r>
      <w:r w:rsidR="00763E98" w:rsidRPr="00316D02">
        <w:rPr>
          <w:rFonts w:ascii="Arial" w:hAnsi="Arial" w:cs="Arial"/>
          <w:shd w:val="clear" w:color="auto" w:fill="FFFFFF"/>
        </w:rPr>
        <w:t xml:space="preserve">and engaged </w:t>
      </w:r>
      <w:r w:rsidR="00C55D4A" w:rsidRPr="00316D02">
        <w:rPr>
          <w:rFonts w:ascii="Arial" w:hAnsi="Arial" w:cs="Arial"/>
          <w:shd w:val="clear" w:color="auto" w:fill="FFFFFF"/>
        </w:rPr>
        <w:t>when they are involved in the process of creating the success criteria</w:t>
      </w:r>
      <w:r w:rsidR="00763E98" w:rsidRPr="00316D02">
        <w:rPr>
          <w:rFonts w:ascii="Arial" w:hAnsi="Arial" w:cs="Arial"/>
          <w:shd w:val="clear" w:color="auto" w:fill="FFFFFF"/>
        </w:rPr>
        <w:t xml:space="preserve"> as they can </w:t>
      </w:r>
      <w:r w:rsidR="00010056" w:rsidRPr="00316D02">
        <w:rPr>
          <w:rFonts w:ascii="Arial" w:hAnsi="Arial" w:cs="Arial"/>
          <w:shd w:val="clear" w:color="auto" w:fill="FFFFFF"/>
        </w:rPr>
        <w:t xml:space="preserve">have an impact on </w:t>
      </w:r>
      <w:r w:rsidR="00763E98" w:rsidRPr="00316D02">
        <w:rPr>
          <w:rFonts w:ascii="Arial" w:hAnsi="Arial" w:cs="Arial"/>
          <w:shd w:val="clear" w:color="auto" w:fill="FFFFFF"/>
        </w:rPr>
        <w:t xml:space="preserve">their own learning. Also, </w:t>
      </w:r>
      <w:r w:rsidR="008A192D" w:rsidRPr="00316D02">
        <w:rPr>
          <w:rFonts w:ascii="Arial" w:hAnsi="Arial" w:cs="Arial"/>
          <w:shd w:val="clear" w:color="auto" w:fill="FFFFFF"/>
        </w:rPr>
        <w:t>researchers have found that s</w:t>
      </w:r>
      <w:r w:rsidR="007B0B03" w:rsidRPr="00316D02">
        <w:rPr>
          <w:rFonts w:ascii="Arial" w:hAnsi="Arial" w:cs="Arial"/>
          <w:shd w:val="clear" w:color="auto" w:fill="FFFFFF"/>
        </w:rPr>
        <w:t xml:space="preserve">tudents who would </w:t>
      </w:r>
      <w:r w:rsidR="00010056" w:rsidRPr="00316D02">
        <w:rPr>
          <w:rFonts w:ascii="Arial" w:hAnsi="Arial" w:cs="Arial"/>
          <w:shd w:val="clear" w:color="auto" w:fill="FFFFFF"/>
        </w:rPr>
        <w:t xml:space="preserve">not </w:t>
      </w:r>
      <w:r w:rsidR="007B0B03" w:rsidRPr="00316D02">
        <w:rPr>
          <w:rFonts w:ascii="Arial" w:hAnsi="Arial" w:cs="Arial"/>
          <w:shd w:val="clear" w:color="auto" w:fill="FFFFFF"/>
        </w:rPr>
        <w:t xml:space="preserve">usually take part in class </w:t>
      </w:r>
      <w:r w:rsidR="00990824" w:rsidRPr="00316D02">
        <w:rPr>
          <w:rFonts w:ascii="Arial" w:hAnsi="Arial" w:cs="Arial"/>
          <w:shd w:val="clear" w:color="auto" w:fill="FFFFFF"/>
        </w:rPr>
        <w:t>discuss</w:t>
      </w:r>
      <w:r w:rsidR="008A192D" w:rsidRPr="00316D02">
        <w:rPr>
          <w:rFonts w:ascii="Arial" w:hAnsi="Arial" w:cs="Arial"/>
          <w:shd w:val="clear" w:color="auto" w:fill="FFFFFF"/>
        </w:rPr>
        <w:t xml:space="preserve"> participated </w:t>
      </w:r>
      <w:r w:rsidR="00990824" w:rsidRPr="00316D02">
        <w:rPr>
          <w:rFonts w:ascii="Arial" w:hAnsi="Arial" w:cs="Arial"/>
          <w:shd w:val="clear" w:color="auto" w:fill="FFFFFF"/>
        </w:rPr>
        <w:t>more, (</w:t>
      </w:r>
      <w:r w:rsidR="005201C7" w:rsidRPr="00316D02">
        <w:rPr>
          <w:rFonts w:ascii="Arial" w:hAnsi="Arial" w:cs="Arial"/>
          <w:color w:val="222222"/>
          <w:shd w:val="clear" w:color="auto" w:fill="FFFFFF"/>
        </w:rPr>
        <w:t>Marshall</w:t>
      </w:r>
      <w:r w:rsidR="00BA0FFF" w:rsidRPr="00316D02">
        <w:rPr>
          <w:rFonts w:ascii="Arial" w:hAnsi="Arial" w:cs="Arial"/>
          <w:color w:val="222222"/>
          <w:shd w:val="clear" w:color="auto" w:fill="FFFFFF"/>
        </w:rPr>
        <w:t xml:space="preserve"> &amp;</w:t>
      </w:r>
      <w:r w:rsidR="005201C7" w:rsidRPr="00316D02">
        <w:rPr>
          <w:rFonts w:ascii="Arial" w:hAnsi="Arial" w:cs="Arial"/>
          <w:color w:val="222222"/>
          <w:shd w:val="clear" w:color="auto" w:fill="FFFFFF"/>
        </w:rPr>
        <w:t xml:space="preserve"> Drummond</w:t>
      </w:r>
      <w:r w:rsidR="00BA0FFF" w:rsidRPr="00316D02">
        <w:rPr>
          <w:rFonts w:ascii="Arial" w:hAnsi="Arial" w:cs="Arial"/>
          <w:color w:val="222222"/>
          <w:shd w:val="clear" w:color="auto" w:fill="FFFFFF"/>
        </w:rPr>
        <w:t xml:space="preserve">, </w:t>
      </w:r>
      <w:r w:rsidR="005201C7" w:rsidRPr="00316D02">
        <w:rPr>
          <w:rFonts w:ascii="Arial" w:hAnsi="Arial" w:cs="Arial"/>
          <w:color w:val="222222"/>
          <w:shd w:val="clear" w:color="auto" w:fill="FFFFFF"/>
        </w:rPr>
        <w:t>2006</w:t>
      </w:r>
      <w:r w:rsidR="00BA0FFF" w:rsidRPr="00316D02">
        <w:rPr>
          <w:rFonts w:ascii="Arial" w:hAnsi="Arial" w:cs="Arial"/>
          <w:color w:val="222222"/>
          <w:shd w:val="clear" w:color="auto" w:fill="FFFFFF"/>
        </w:rPr>
        <w:t xml:space="preserve">; </w:t>
      </w:r>
      <w:proofErr w:type="spellStart"/>
      <w:r w:rsidR="002A7A4A" w:rsidRPr="00316D02">
        <w:rPr>
          <w:rFonts w:ascii="Arial" w:hAnsi="Arial" w:cs="Arial"/>
          <w:color w:val="222222"/>
          <w:shd w:val="clear" w:color="auto" w:fill="FFFFFF"/>
        </w:rPr>
        <w:t>Göksün</w:t>
      </w:r>
      <w:proofErr w:type="spellEnd"/>
      <w:r w:rsidR="002A7A4A" w:rsidRPr="00316D02">
        <w:rPr>
          <w:rFonts w:ascii="Arial" w:hAnsi="Arial" w:cs="Arial"/>
          <w:color w:val="222222"/>
          <w:shd w:val="clear" w:color="auto" w:fill="FFFFFF"/>
        </w:rPr>
        <w:t xml:space="preserve"> &amp; </w:t>
      </w:r>
      <w:proofErr w:type="spellStart"/>
      <w:r w:rsidR="002A7A4A" w:rsidRPr="00316D02">
        <w:rPr>
          <w:rFonts w:ascii="Arial" w:hAnsi="Arial" w:cs="Arial"/>
          <w:color w:val="222222"/>
          <w:shd w:val="clear" w:color="auto" w:fill="FFFFFF"/>
        </w:rPr>
        <w:t>Gürsoy</w:t>
      </w:r>
      <w:proofErr w:type="spellEnd"/>
      <w:r w:rsidR="002A7A4A" w:rsidRPr="00316D02">
        <w:rPr>
          <w:rFonts w:ascii="Arial" w:hAnsi="Arial" w:cs="Arial"/>
          <w:color w:val="222222"/>
          <w:shd w:val="clear" w:color="auto" w:fill="FFFFFF"/>
        </w:rPr>
        <w:t>, 2019</w:t>
      </w:r>
      <w:r w:rsidR="00990824" w:rsidRPr="00316D02">
        <w:rPr>
          <w:rFonts w:ascii="Arial" w:hAnsi="Arial" w:cs="Arial"/>
          <w:shd w:val="clear" w:color="auto" w:fill="FFFFFF"/>
        </w:rPr>
        <w:t xml:space="preserve">). </w:t>
      </w:r>
      <w:r w:rsidR="006729BC" w:rsidRPr="00316D02">
        <w:rPr>
          <w:rFonts w:ascii="Arial" w:hAnsi="Arial" w:cs="Arial"/>
          <w:shd w:val="clear" w:color="auto" w:fill="FFFFFF"/>
        </w:rPr>
        <w:t xml:space="preserve">When students </w:t>
      </w:r>
      <w:proofErr w:type="gramStart"/>
      <w:r w:rsidR="006729BC" w:rsidRPr="00316D02">
        <w:rPr>
          <w:rFonts w:ascii="Arial" w:hAnsi="Arial" w:cs="Arial"/>
          <w:shd w:val="clear" w:color="auto" w:fill="FFFFFF"/>
        </w:rPr>
        <w:t>have the opportunity to</w:t>
      </w:r>
      <w:proofErr w:type="gramEnd"/>
      <w:r w:rsidR="006729BC" w:rsidRPr="00316D02">
        <w:rPr>
          <w:rFonts w:ascii="Arial" w:hAnsi="Arial" w:cs="Arial"/>
          <w:shd w:val="clear" w:color="auto" w:fill="FFFFFF"/>
        </w:rPr>
        <w:t xml:space="preserve"> create their success criteria their involvement is </w:t>
      </w:r>
      <w:r w:rsidR="00151FA1" w:rsidRPr="00316D02">
        <w:rPr>
          <w:rFonts w:ascii="Arial" w:hAnsi="Arial" w:cs="Arial"/>
          <w:shd w:val="clear" w:color="auto" w:fill="FFFFFF"/>
        </w:rPr>
        <w:t xml:space="preserve">reflected when learning as they set targets </w:t>
      </w:r>
      <w:r w:rsidR="00940251" w:rsidRPr="00316D02">
        <w:rPr>
          <w:rFonts w:ascii="Arial" w:hAnsi="Arial" w:cs="Arial"/>
          <w:shd w:val="clear" w:color="auto" w:fill="FFFFFF"/>
        </w:rPr>
        <w:t xml:space="preserve">that </w:t>
      </w:r>
      <w:r w:rsidR="00151FA1" w:rsidRPr="00316D02">
        <w:rPr>
          <w:rFonts w:ascii="Arial" w:hAnsi="Arial" w:cs="Arial"/>
          <w:shd w:val="clear" w:color="auto" w:fill="FFFFFF"/>
        </w:rPr>
        <w:t>will help support the</w:t>
      </w:r>
      <w:r w:rsidR="00BB14DF" w:rsidRPr="00316D02">
        <w:rPr>
          <w:rFonts w:ascii="Arial" w:hAnsi="Arial" w:cs="Arial"/>
          <w:shd w:val="clear" w:color="auto" w:fill="FFFFFF"/>
        </w:rPr>
        <w:t>m</w:t>
      </w:r>
      <w:r w:rsidR="00151FA1" w:rsidRPr="00316D02">
        <w:rPr>
          <w:rFonts w:ascii="Arial" w:hAnsi="Arial" w:cs="Arial"/>
          <w:shd w:val="clear" w:color="auto" w:fill="FFFFFF"/>
        </w:rPr>
        <w:t xml:space="preserve">, in order to succeed. </w:t>
      </w:r>
      <w:r w:rsidR="0060014C" w:rsidRPr="00316D02">
        <w:rPr>
          <w:rFonts w:ascii="Arial" w:hAnsi="Arial" w:cs="Arial"/>
          <w:shd w:val="clear" w:color="auto" w:fill="FFFFFF"/>
        </w:rPr>
        <w:t xml:space="preserve">They can revisit the success criteria they formed to aid them </w:t>
      </w:r>
      <w:r w:rsidR="00576DE7" w:rsidRPr="00316D02">
        <w:rPr>
          <w:rFonts w:ascii="Arial" w:hAnsi="Arial" w:cs="Arial"/>
          <w:shd w:val="clear" w:color="auto" w:fill="FFFFFF"/>
        </w:rPr>
        <w:t>during the lesson to keep them on task and to strengthen their learning, (</w:t>
      </w:r>
      <w:proofErr w:type="spellStart"/>
      <w:r w:rsidR="002E61DD" w:rsidRPr="00316D02">
        <w:rPr>
          <w:rFonts w:ascii="Arial" w:hAnsi="Arial" w:cs="Arial"/>
          <w:color w:val="222222"/>
          <w:shd w:val="clear" w:color="auto" w:fill="FFFFFF"/>
        </w:rPr>
        <w:t>Ndoye</w:t>
      </w:r>
      <w:proofErr w:type="spellEnd"/>
      <w:r w:rsidR="002E61DD" w:rsidRPr="00316D02">
        <w:rPr>
          <w:rFonts w:ascii="Arial" w:hAnsi="Arial" w:cs="Arial"/>
          <w:color w:val="222222"/>
          <w:shd w:val="clear" w:color="auto" w:fill="FFFFFF"/>
        </w:rPr>
        <w:t>, 2017</w:t>
      </w:r>
      <w:r w:rsidR="00576DE7" w:rsidRPr="00316D02">
        <w:rPr>
          <w:rFonts w:ascii="Arial" w:hAnsi="Arial" w:cs="Arial"/>
          <w:shd w:val="clear" w:color="auto" w:fill="FFFFFF"/>
        </w:rPr>
        <w:t>). However</w:t>
      </w:r>
      <w:r w:rsidR="00C21519" w:rsidRPr="00316D02">
        <w:rPr>
          <w:rFonts w:ascii="Arial" w:hAnsi="Arial" w:cs="Arial"/>
          <w:shd w:val="clear" w:color="auto" w:fill="FFFFFF"/>
        </w:rPr>
        <w:t>,</w:t>
      </w:r>
      <w:r w:rsidR="00576DE7" w:rsidRPr="00316D02">
        <w:rPr>
          <w:rFonts w:ascii="Arial" w:hAnsi="Arial" w:cs="Arial"/>
          <w:shd w:val="clear" w:color="auto" w:fill="FFFFFF"/>
        </w:rPr>
        <w:t xml:space="preserve"> </w:t>
      </w:r>
      <w:r w:rsidR="00A135A5" w:rsidRPr="00316D02">
        <w:rPr>
          <w:rFonts w:ascii="Arial" w:hAnsi="Arial" w:cs="Arial"/>
          <w:shd w:val="clear" w:color="auto" w:fill="FFFFFF"/>
        </w:rPr>
        <w:t>Knight (2019)</w:t>
      </w:r>
      <w:r w:rsidR="00576DE7" w:rsidRPr="00316D02">
        <w:rPr>
          <w:rFonts w:ascii="Arial" w:hAnsi="Arial" w:cs="Arial"/>
          <w:shd w:val="clear" w:color="auto" w:fill="FFFFFF"/>
        </w:rPr>
        <w:t xml:space="preserve"> </w:t>
      </w:r>
      <w:r w:rsidR="00576DE7" w:rsidRPr="00316D02">
        <w:rPr>
          <w:rFonts w:ascii="Arial" w:hAnsi="Arial" w:cs="Arial"/>
          <w:shd w:val="clear" w:color="auto" w:fill="FFFFFF"/>
        </w:rPr>
        <w:lastRenderedPageBreak/>
        <w:t xml:space="preserve">argues that </w:t>
      </w:r>
      <w:r w:rsidR="00682AEC" w:rsidRPr="00316D02">
        <w:rPr>
          <w:rFonts w:ascii="Arial" w:hAnsi="Arial" w:cs="Arial"/>
          <w:shd w:val="clear" w:color="auto" w:fill="FFFFFF"/>
        </w:rPr>
        <w:t xml:space="preserve">when students are given the opportunity to create their own success </w:t>
      </w:r>
      <w:r w:rsidR="005B3B62" w:rsidRPr="00316D02">
        <w:rPr>
          <w:rFonts w:ascii="Arial" w:hAnsi="Arial" w:cs="Arial"/>
          <w:shd w:val="clear" w:color="auto" w:fill="FFFFFF"/>
        </w:rPr>
        <w:t>criterion,</w:t>
      </w:r>
      <w:r w:rsidR="00682AEC" w:rsidRPr="00316D02">
        <w:rPr>
          <w:rFonts w:ascii="Arial" w:hAnsi="Arial" w:cs="Arial"/>
          <w:shd w:val="clear" w:color="auto" w:fill="FFFFFF"/>
        </w:rPr>
        <w:t xml:space="preserve"> they often waste time and are unable to produce an effective success criteria and </w:t>
      </w:r>
      <w:r w:rsidR="002B269F" w:rsidRPr="00316D02">
        <w:rPr>
          <w:rFonts w:ascii="Arial" w:hAnsi="Arial" w:cs="Arial"/>
          <w:shd w:val="clear" w:color="auto" w:fill="FFFFFF"/>
        </w:rPr>
        <w:t>results in</w:t>
      </w:r>
      <w:r w:rsidR="00682AEC" w:rsidRPr="00316D02">
        <w:rPr>
          <w:rFonts w:ascii="Arial" w:hAnsi="Arial" w:cs="Arial"/>
          <w:shd w:val="clear" w:color="auto" w:fill="FFFFFF"/>
        </w:rPr>
        <w:t xml:space="preserve"> the teacher having to create one for the class. Therefore, this limits their</w:t>
      </w:r>
      <w:r w:rsidR="00F8786E" w:rsidRPr="00316D02">
        <w:rPr>
          <w:rFonts w:ascii="Arial" w:hAnsi="Arial" w:cs="Arial"/>
          <w:shd w:val="clear" w:color="auto" w:fill="FFFFFF"/>
        </w:rPr>
        <w:t xml:space="preserve"> learning time and are not given a success criteria tailored to their needs</w:t>
      </w:r>
      <w:r w:rsidR="00C21519" w:rsidRPr="00316D02">
        <w:rPr>
          <w:rFonts w:ascii="Arial" w:hAnsi="Arial" w:cs="Arial"/>
          <w:shd w:val="clear" w:color="auto" w:fill="FFFFFF"/>
        </w:rPr>
        <w:t xml:space="preserve">. </w:t>
      </w:r>
    </w:p>
    <w:p w14:paraId="7FC3B37F" w14:textId="3CDDA7C4" w:rsidR="004E13C5" w:rsidRPr="00316D02" w:rsidRDefault="00106676" w:rsidP="00572170">
      <w:pPr>
        <w:spacing w:line="360" w:lineRule="auto"/>
        <w:jc w:val="both"/>
        <w:rPr>
          <w:rFonts w:ascii="Arial" w:hAnsi="Arial" w:cs="Arial"/>
          <w:shd w:val="clear" w:color="auto" w:fill="FFFFFF"/>
        </w:rPr>
      </w:pPr>
      <w:r w:rsidRPr="00316D02">
        <w:rPr>
          <w:rFonts w:ascii="Arial" w:hAnsi="Arial" w:cs="Arial"/>
          <w:shd w:val="clear" w:color="auto" w:fill="FFFFFF"/>
        </w:rPr>
        <w:t xml:space="preserve">Students </w:t>
      </w:r>
      <w:r w:rsidR="00100BAF" w:rsidRPr="00316D02">
        <w:rPr>
          <w:rFonts w:ascii="Arial" w:hAnsi="Arial" w:cs="Arial"/>
          <w:shd w:val="clear" w:color="auto" w:fill="FFFFFF"/>
        </w:rPr>
        <w:t>should be the ones responsible for</w:t>
      </w:r>
      <w:r w:rsidR="00FD6DD2" w:rsidRPr="00316D02">
        <w:rPr>
          <w:rFonts w:ascii="Arial" w:hAnsi="Arial" w:cs="Arial"/>
          <w:shd w:val="clear" w:color="auto" w:fill="FFFFFF"/>
        </w:rPr>
        <w:t xml:space="preserve"> setting their own success criteria </w:t>
      </w:r>
      <w:r w:rsidR="00100BAF" w:rsidRPr="00316D02">
        <w:rPr>
          <w:rFonts w:ascii="Arial" w:hAnsi="Arial" w:cs="Arial"/>
          <w:shd w:val="clear" w:color="auto" w:fill="FFFFFF"/>
        </w:rPr>
        <w:t xml:space="preserve">as </w:t>
      </w:r>
      <w:r w:rsidR="000E1FFC" w:rsidRPr="00316D02">
        <w:rPr>
          <w:rFonts w:ascii="Arial" w:hAnsi="Arial" w:cs="Arial"/>
          <w:shd w:val="clear" w:color="auto" w:fill="FFFFFF"/>
        </w:rPr>
        <w:t xml:space="preserve">it is their development </w:t>
      </w:r>
      <w:r w:rsidR="00FD6DD2" w:rsidRPr="00316D02">
        <w:rPr>
          <w:rFonts w:ascii="Arial" w:hAnsi="Arial" w:cs="Arial"/>
          <w:shd w:val="clear" w:color="auto" w:fill="FFFFFF"/>
        </w:rPr>
        <w:t xml:space="preserve">that will be </w:t>
      </w:r>
      <w:r w:rsidR="00273898" w:rsidRPr="00316D02">
        <w:rPr>
          <w:rFonts w:ascii="Arial" w:hAnsi="Arial" w:cs="Arial"/>
          <w:shd w:val="clear" w:color="auto" w:fill="FFFFFF"/>
        </w:rPr>
        <w:t>a</w:t>
      </w:r>
      <w:r w:rsidR="00FD6DD2" w:rsidRPr="00316D02">
        <w:rPr>
          <w:rFonts w:ascii="Arial" w:hAnsi="Arial" w:cs="Arial"/>
          <w:shd w:val="clear" w:color="auto" w:fill="FFFFFF"/>
        </w:rPr>
        <w:t>ffected</w:t>
      </w:r>
      <w:r w:rsidR="008E53E8" w:rsidRPr="00316D02">
        <w:rPr>
          <w:rFonts w:ascii="Arial" w:hAnsi="Arial" w:cs="Arial"/>
          <w:shd w:val="clear" w:color="auto" w:fill="FFFFFF"/>
        </w:rPr>
        <w:t xml:space="preserve">, and nobody can </w:t>
      </w:r>
      <w:r w:rsidR="000A3F8C" w:rsidRPr="00316D02">
        <w:rPr>
          <w:rFonts w:ascii="Arial" w:hAnsi="Arial" w:cs="Arial"/>
          <w:shd w:val="clear" w:color="auto" w:fill="FFFFFF"/>
        </w:rPr>
        <w:t>set their targets for them, (Assessment reform group 1999</w:t>
      </w:r>
      <w:r w:rsidR="00273898" w:rsidRPr="00316D02">
        <w:rPr>
          <w:rFonts w:ascii="Arial" w:hAnsi="Arial" w:cs="Arial"/>
          <w:shd w:val="clear" w:color="auto" w:fill="FFFFFF"/>
        </w:rPr>
        <w:t xml:space="preserve">; </w:t>
      </w:r>
      <w:proofErr w:type="spellStart"/>
      <w:r w:rsidR="00273898" w:rsidRPr="00316D02">
        <w:rPr>
          <w:rFonts w:ascii="Arial" w:hAnsi="Arial" w:cs="Arial"/>
          <w:color w:val="222222"/>
          <w:shd w:val="clear" w:color="auto" w:fill="FFFFFF"/>
        </w:rPr>
        <w:t>Wanner</w:t>
      </w:r>
      <w:proofErr w:type="spellEnd"/>
      <w:r w:rsidR="00273898" w:rsidRPr="00316D02">
        <w:rPr>
          <w:rFonts w:ascii="Arial" w:hAnsi="Arial" w:cs="Arial"/>
          <w:color w:val="222222"/>
          <w:shd w:val="clear" w:color="auto" w:fill="FFFFFF"/>
        </w:rPr>
        <w:t xml:space="preserve"> &amp; Palmer, 2018</w:t>
      </w:r>
      <w:r w:rsidR="000A3F8C" w:rsidRPr="00316D02">
        <w:rPr>
          <w:rFonts w:ascii="Arial" w:hAnsi="Arial" w:cs="Arial"/>
          <w:shd w:val="clear" w:color="auto" w:fill="FFFFFF"/>
        </w:rPr>
        <w:t>).</w:t>
      </w:r>
      <w:r w:rsidR="00273898" w:rsidRPr="00316D02">
        <w:rPr>
          <w:rFonts w:ascii="Arial" w:hAnsi="Arial" w:cs="Arial"/>
          <w:shd w:val="clear" w:color="auto" w:fill="FFFFFF"/>
        </w:rPr>
        <w:t xml:space="preserve"> </w:t>
      </w:r>
      <w:r w:rsidR="00572170" w:rsidRPr="00316D02">
        <w:rPr>
          <w:rFonts w:ascii="Arial" w:hAnsi="Arial" w:cs="Arial"/>
          <w:shd w:val="clear" w:color="auto" w:fill="FFFFFF"/>
        </w:rPr>
        <w:t xml:space="preserve">William (2009) </w:t>
      </w:r>
      <w:r w:rsidR="00D2742F" w:rsidRPr="00316D02">
        <w:rPr>
          <w:rFonts w:ascii="Arial" w:hAnsi="Arial" w:cs="Arial"/>
          <w:shd w:val="clear" w:color="auto" w:fill="FFFFFF"/>
        </w:rPr>
        <w:t xml:space="preserve">supports this when </w:t>
      </w:r>
      <w:r w:rsidR="00572170" w:rsidRPr="00316D02">
        <w:rPr>
          <w:rFonts w:ascii="Arial" w:hAnsi="Arial" w:cs="Arial"/>
          <w:shd w:val="clear" w:color="auto" w:fill="FFFFFF"/>
        </w:rPr>
        <w:t>highlight</w:t>
      </w:r>
      <w:r w:rsidR="00D2742F" w:rsidRPr="00316D02">
        <w:rPr>
          <w:rFonts w:ascii="Arial" w:hAnsi="Arial" w:cs="Arial"/>
          <w:shd w:val="clear" w:color="auto" w:fill="FFFFFF"/>
        </w:rPr>
        <w:t>ing</w:t>
      </w:r>
      <w:r w:rsidR="00572170" w:rsidRPr="00316D02">
        <w:rPr>
          <w:rFonts w:ascii="Arial" w:hAnsi="Arial" w:cs="Arial"/>
          <w:shd w:val="clear" w:color="auto" w:fill="FFFFFF"/>
        </w:rPr>
        <w:t xml:space="preserve"> the importance of pupils being aware of the success criteria from the beginning of the lesso</w:t>
      </w:r>
      <w:r w:rsidR="008C714E" w:rsidRPr="00316D02">
        <w:rPr>
          <w:rFonts w:ascii="Arial" w:hAnsi="Arial" w:cs="Arial"/>
          <w:shd w:val="clear" w:color="auto" w:fill="FFFFFF"/>
        </w:rPr>
        <w:t>n. However</w:t>
      </w:r>
      <w:r w:rsidR="00572170" w:rsidRPr="00316D02">
        <w:rPr>
          <w:rFonts w:ascii="Arial" w:hAnsi="Arial" w:cs="Arial"/>
          <w:shd w:val="clear" w:color="auto" w:fill="FFFFFF"/>
        </w:rPr>
        <w:t>,</w:t>
      </w:r>
      <w:r w:rsidR="008C714E" w:rsidRPr="00316D02">
        <w:rPr>
          <w:rFonts w:ascii="Arial" w:hAnsi="Arial" w:cs="Arial"/>
          <w:shd w:val="clear" w:color="auto" w:fill="FFFFFF"/>
        </w:rPr>
        <w:t xml:space="preserve"> </w:t>
      </w:r>
      <w:r w:rsidR="006B6809" w:rsidRPr="00316D02">
        <w:rPr>
          <w:rFonts w:ascii="Arial" w:hAnsi="Arial" w:cs="Arial"/>
          <w:shd w:val="clear" w:color="auto" w:fill="FFFFFF"/>
        </w:rPr>
        <w:t xml:space="preserve">Hattie (2015) </w:t>
      </w:r>
      <w:r w:rsidR="001C06C2" w:rsidRPr="00316D02">
        <w:rPr>
          <w:rFonts w:ascii="Arial" w:hAnsi="Arial" w:cs="Arial"/>
          <w:shd w:val="clear" w:color="auto" w:fill="FFFFFF"/>
        </w:rPr>
        <w:t>believe</w:t>
      </w:r>
      <w:r w:rsidR="001551C7" w:rsidRPr="00316D02">
        <w:rPr>
          <w:rFonts w:ascii="Arial" w:hAnsi="Arial" w:cs="Arial"/>
          <w:shd w:val="clear" w:color="auto" w:fill="FFFFFF"/>
        </w:rPr>
        <w:t>s</w:t>
      </w:r>
      <w:r w:rsidR="001C06C2" w:rsidRPr="00316D02">
        <w:rPr>
          <w:rFonts w:ascii="Arial" w:hAnsi="Arial" w:cs="Arial"/>
          <w:shd w:val="clear" w:color="auto" w:fill="FFFFFF"/>
        </w:rPr>
        <w:t xml:space="preserve"> it is the teacher who creates </w:t>
      </w:r>
      <w:r w:rsidR="007F70BA" w:rsidRPr="00316D02">
        <w:rPr>
          <w:rFonts w:ascii="Arial" w:hAnsi="Arial" w:cs="Arial"/>
          <w:shd w:val="clear" w:color="auto" w:fill="FFFFFF"/>
        </w:rPr>
        <w:t>it so that students are informed of</w:t>
      </w:r>
      <w:r w:rsidR="00572170" w:rsidRPr="00316D02">
        <w:rPr>
          <w:rFonts w:ascii="Arial" w:hAnsi="Arial" w:cs="Arial"/>
          <w:shd w:val="clear" w:color="auto" w:fill="FFFFFF"/>
        </w:rPr>
        <w:t xml:space="preserve"> the teacher’s expectations during the task and aware of what makes it successful.</w:t>
      </w:r>
      <w:r w:rsidR="004C2403" w:rsidRPr="00316D02">
        <w:rPr>
          <w:rFonts w:ascii="Arial" w:hAnsi="Arial" w:cs="Arial"/>
          <w:shd w:val="clear" w:color="auto" w:fill="FFFFFF"/>
        </w:rPr>
        <w:t xml:space="preserve"> </w:t>
      </w:r>
      <w:r w:rsidR="006D7309" w:rsidRPr="00316D02">
        <w:rPr>
          <w:rFonts w:ascii="Arial" w:hAnsi="Arial" w:cs="Arial"/>
          <w:shd w:val="clear" w:color="auto" w:fill="FFFFFF"/>
        </w:rPr>
        <w:t xml:space="preserve">Though some </w:t>
      </w:r>
      <w:r w:rsidR="005B7ECE" w:rsidRPr="00316D02">
        <w:rPr>
          <w:rFonts w:ascii="Arial" w:hAnsi="Arial" w:cs="Arial"/>
          <w:shd w:val="clear" w:color="auto" w:fill="FFFFFF"/>
        </w:rPr>
        <w:t>researchers</w:t>
      </w:r>
      <w:r w:rsidR="006D7309" w:rsidRPr="00316D02">
        <w:rPr>
          <w:rFonts w:ascii="Arial" w:hAnsi="Arial" w:cs="Arial"/>
          <w:shd w:val="clear" w:color="auto" w:fill="FFFFFF"/>
        </w:rPr>
        <w:t xml:space="preserve"> feel that </w:t>
      </w:r>
      <w:r w:rsidR="0082600A" w:rsidRPr="00316D02">
        <w:rPr>
          <w:rFonts w:ascii="Arial" w:hAnsi="Arial" w:cs="Arial"/>
          <w:shd w:val="clear" w:color="auto" w:fill="FFFFFF"/>
        </w:rPr>
        <w:t xml:space="preserve">teachers </w:t>
      </w:r>
      <w:r w:rsidR="006D7309" w:rsidRPr="00316D02">
        <w:rPr>
          <w:rFonts w:ascii="Arial" w:hAnsi="Arial" w:cs="Arial"/>
          <w:shd w:val="clear" w:color="auto" w:fill="FFFFFF"/>
        </w:rPr>
        <w:t xml:space="preserve">providing the success criteria for students </w:t>
      </w:r>
      <w:r w:rsidR="009035AB" w:rsidRPr="00316D02">
        <w:rPr>
          <w:rFonts w:ascii="Arial" w:hAnsi="Arial" w:cs="Arial"/>
          <w:shd w:val="clear" w:color="auto" w:fill="FFFFFF"/>
        </w:rPr>
        <w:t xml:space="preserve">limits </w:t>
      </w:r>
      <w:r w:rsidR="008569B5" w:rsidRPr="00316D02">
        <w:rPr>
          <w:rFonts w:ascii="Arial" w:hAnsi="Arial" w:cs="Arial"/>
          <w:shd w:val="clear" w:color="auto" w:fill="FFFFFF"/>
        </w:rPr>
        <w:t>students’</w:t>
      </w:r>
      <w:r w:rsidR="009035AB" w:rsidRPr="00316D02">
        <w:rPr>
          <w:rFonts w:ascii="Arial" w:hAnsi="Arial" w:cs="Arial"/>
          <w:shd w:val="clear" w:color="auto" w:fill="FFFFFF"/>
        </w:rPr>
        <w:t xml:space="preserve"> opportunity to </w:t>
      </w:r>
      <w:r w:rsidR="00C216FF" w:rsidRPr="00316D02">
        <w:rPr>
          <w:rFonts w:ascii="Arial" w:hAnsi="Arial" w:cs="Arial"/>
          <w:shd w:val="clear" w:color="auto" w:fill="FFFFFF"/>
        </w:rPr>
        <w:t>create goals that best suit</w:t>
      </w:r>
      <w:r w:rsidR="00860F04" w:rsidRPr="00316D02">
        <w:rPr>
          <w:rFonts w:ascii="Arial" w:hAnsi="Arial" w:cs="Arial"/>
          <w:shd w:val="clear" w:color="auto" w:fill="FFFFFF"/>
        </w:rPr>
        <w:t>s</w:t>
      </w:r>
      <w:r w:rsidR="00C216FF" w:rsidRPr="00316D02">
        <w:rPr>
          <w:rFonts w:ascii="Arial" w:hAnsi="Arial" w:cs="Arial"/>
          <w:shd w:val="clear" w:color="auto" w:fill="FFFFFF"/>
        </w:rPr>
        <w:t xml:space="preserve"> them, (</w:t>
      </w:r>
      <w:r w:rsidR="00AF4C9A" w:rsidRPr="00316D02">
        <w:rPr>
          <w:rFonts w:ascii="Arial" w:hAnsi="Arial" w:cs="Arial"/>
          <w:color w:val="222222"/>
          <w:shd w:val="clear" w:color="auto" w:fill="FFFFFF"/>
        </w:rPr>
        <w:t>Tomlinson,2014</w:t>
      </w:r>
      <w:r w:rsidR="00C216FF" w:rsidRPr="00316D02">
        <w:rPr>
          <w:rFonts w:ascii="Arial" w:hAnsi="Arial" w:cs="Arial"/>
          <w:shd w:val="clear" w:color="auto" w:fill="FFFFFF"/>
        </w:rPr>
        <w:t xml:space="preserve">). </w:t>
      </w:r>
      <w:r w:rsidR="00176D42" w:rsidRPr="00316D02">
        <w:rPr>
          <w:rFonts w:ascii="Arial" w:hAnsi="Arial" w:cs="Arial"/>
          <w:shd w:val="clear" w:color="auto" w:fill="FFFFFF"/>
        </w:rPr>
        <w:t>When teachers then give feedback against the success criteria it develops</w:t>
      </w:r>
      <w:r w:rsidR="004E7CCA" w:rsidRPr="00316D02">
        <w:rPr>
          <w:rFonts w:ascii="Arial" w:hAnsi="Arial" w:cs="Arial"/>
          <w:shd w:val="clear" w:color="auto" w:fill="FFFFFF"/>
        </w:rPr>
        <w:t xml:space="preserve"> </w:t>
      </w:r>
      <w:r w:rsidR="00742665" w:rsidRPr="00316D02">
        <w:rPr>
          <w:rFonts w:ascii="Arial" w:hAnsi="Arial" w:cs="Arial"/>
          <w:shd w:val="clear" w:color="auto" w:fill="FFFFFF"/>
        </w:rPr>
        <w:t>students</w:t>
      </w:r>
      <w:r w:rsidR="004E7CCA" w:rsidRPr="00316D02">
        <w:rPr>
          <w:rFonts w:ascii="Arial" w:hAnsi="Arial" w:cs="Arial"/>
          <w:shd w:val="clear" w:color="auto" w:fill="FFFFFF"/>
        </w:rPr>
        <w:t xml:space="preserve"> self esteem</w:t>
      </w:r>
      <w:r w:rsidR="00176D42" w:rsidRPr="00316D02">
        <w:rPr>
          <w:rFonts w:ascii="Arial" w:hAnsi="Arial" w:cs="Arial"/>
          <w:shd w:val="clear" w:color="auto" w:fill="FFFFFF"/>
        </w:rPr>
        <w:t xml:space="preserve"> </w:t>
      </w:r>
      <w:r w:rsidR="008C5CD6" w:rsidRPr="00316D02">
        <w:rPr>
          <w:rFonts w:ascii="Arial" w:hAnsi="Arial" w:cs="Arial"/>
          <w:shd w:val="clear" w:color="auto" w:fill="FFFFFF"/>
        </w:rPr>
        <w:t>as they reinforce positive reflection which they might be able to do themselves and would look at it more negatively, (</w:t>
      </w:r>
      <w:r w:rsidR="00ED1482" w:rsidRPr="00316D02">
        <w:rPr>
          <w:rFonts w:ascii="Arial" w:hAnsi="Arial" w:cs="Arial"/>
          <w:color w:val="222222"/>
          <w:shd w:val="clear" w:color="auto" w:fill="FFFFFF"/>
        </w:rPr>
        <w:t>OBILOR, 2019</w:t>
      </w:r>
      <w:r w:rsidR="008C5CD6" w:rsidRPr="00316D02">
        <w:rPr>
          <w:rFonts w:ascii="Arial" w:hAnsi="Arial" w:cs="Arial"/>
          <w:shd w:val="clear" w:color="auto" w:fill="FFFFFF"/>
        </w:rPr>
        <w:t>).</w:t>
      </w:r>
    </w:p>
    <w:p w14:paraId="290FCC08" w14:textId="6C83D3D4" w:rsidR="00572170" w:rsidRPr="00316D02" w:rsidRDefault="00C97649" w:rsidP="00572170">
      <w:pPr>
        <w:spacing w:line="360" w:lineRule="auto"/>
        <w:jc w:val="both"/>
        <w:rPr>
          <w:rFonts w:ascii="Arial" w:hAnsi="Arial" w:cs="Arial"/>
          <w:highlight w:val="yellow"/>
          <w:shd w:val="clear" w:color="auto" w:fill="FFFFFF"/>
        </w:rPr>
      </w:pPr>
      <w:r w:rsidRPr="00316D02">
        <w:rPr>
          <w:rFonts w:ascii="Arial" w:hAnsi="Arial" w:cs="Arial"/>
          <w:shd w:val="clear" w:color="auto" w:fill="FFFFFF"/>
        </w:rPr>
        <w:t>It is also worth considering</w:t>
      </w:r>
      <w:r w:rsidR="0025537C" w:rsidRPr="00316D02">
        <w:rPr>
          <w:rFonts w:ascii="Arial" w:hAnsi="Arial" w:cs="Arial"/>
          <w:shd w:val="clear" w:color="auto" w:fill="FFFFFF"/>
        </w:rPr>
        <w:t xml:space="preserve"> further</w:t>
      </w:r>
      <w:r w:rsidR="00704041" w:rsidRPr="00316D02">
        <w:rPr>
          <w:rFonts w:ascii="Arial" w:hAnsi="Arial" w:cs="Arial"/>
          <w:shd w:val="clear" w:color="auto" w:fill="FFFFFF"/>
        </w:rPr>
        <w:t xml:space="preserve"> drawback that come </w:t>
      </w:r>
      <w:r w:rsidR="004E13C5" w:rsidRPr="00316D02">
        <w:rPr>
          <w:rFonts w:ascii="Arial" w:hAnsi="Arial" w:cs="Arial"/>
          <w:shd w:val="clear" w:color="auto" w:fill="FFFFFF"/>
        </w:rPr>
        <w:t>with students creating their own success criteria.</w:t>
      </w:r>
      <w:r w:rsidR="00F80523" w:rsidRPr="00316D02">
        <w:rPr>
          <w:rFonts w:ascii="Arial" w:hAnsi="Arial" w:cs="Arial"/>
          <w:shd w:val="clear" w:color="auto" w:fill="FFFFFF"/>
        </w:rPr>
        <w:t xml:space="preserve"> Black and William</w:t>
      </w:r>
      <w:r w:rsidR="00382679" w:rsidRPr="00316D02">
        <w:rPr>
          <w:rFonts w:ascii="Arial" w:hAnsi="Arial" w:cs="Arial"/>
          <w:shd w:val="clear" w:color="auto" w:fill="FFFFFF"/>
        </w:rPr>
        <w:t xml:space="preserve"> (2010)</w:t>
      </w:r>
      <w:r w:rsidR="00F80523" w:rsidRPr="00316D02">
        <w:rPr>
          <w:rFonts w:ascii="Arial" w:hAnsi="Arial" w:cs="Arial"/>
          <w:shd w:val="clear" w:color="auto" w:fill="FFFFFF"/>
        </w:rPr>
        <w:t xml:space="preserve"> note how students can become </w:t>
      </w:r>
      <w:r w:rsidR="00053613" w:rsidRPr="00316D02">
        <w:rPr>
          <w:rFonts w:ascii="Arial" w:hAnsi="Arial" w:cs="Arial"/>
          <w:shd w:val="clear" w:color="auto" w:fill="FFFFFF"/>
        </w:rPr>
        <w:t>fixated</w:t>
      </w:r>
      <w:r w:rsidR="00F80523" w:rsidRPr="00316D02">
        <w:rPr>
          <w:rFonts w:ascii="Arial" w:hAnsi="Arial" w:cs="Arial"/>
          <w:shd w:val="clear" w:color="auto" w:fill="FFFFFF"/>
        </w:rPr>
        <w:t xml:space="preserve"> with setting targets for themselves </w:t>
      </w:r>
      <w:r w:rsidR="00EA39D5" w:rsidRPr="00316D02">
        <w:rPr>
          <w:rFonts w:ascii="Arial" w:hAnsi="Arial" w:cs="Arial"/>
          <w:shd w:val="clear" w:color="auto" w:fill="FFFFFF"/>
        </w:rPr>
        <w:t>and see it as a challenge to meet all targets within one lesson, which might not be realistic.</w:t>
      </w:r>
      <w:r w:rsidR="000E2116" w:rsidRPr="00316D02">
        <w:rPr>
          <w:rFonts w:ascii="Arial" w:hAnsi="Arial" w:cs="Arial"/>
          <w:shd w:val="clear" w:color="auto" w:fill="FFFFFF"/>
        </w:rPr>
        <w:t xml:space="preserve"> This </w:t>
      </w:r>
      <w:r w:rsidR="00A7226C" w:rsidRPr="00316D02">
        <w:rPr>
          <w:rFonts w:ascii="Arial" w:hAnsi="Arial" w:cs="Arial"/>
          <w:shd w:val="clear" w:color="auto" w:fill="FFFFFF"/>
        </w:rPr>
        <w:t>may also distract students away from their work, with too much focus being on the success criteria</w:t>
      </w:r>
      <w:r w:rsidR="00F16DAE" w:rsidRPr="00316D02">
        <w:rPr>
          <w:rFonts w:ascii="Arial" w:hAnsi="Arial" w:cs="Arial"/>
          <w:shd w:val="clear" w:color="auto" w:fill="FFFFFF"/>
        </w:rPr>
        <w:t>, (</w:t>
      </w:r>
      <w:r w:rsidR="00EA24D5" w:rsidRPr="00316D02">
        <w:rPr>
          <w:rFonts w:ascii="Arial" w:hAnsi="Arial" w:cs="Arial"/>
          <w:shd w:val="clear" w:color="auto" w:fill="FFFFFF"/>
        </w:rPr>
        <w:t>Clarke, 2021</w:t>
      </w:r>
      <w:r w:rsidR="00F16DAE" w:rsidRPr="00316D02">
        <w:rPr>
          <w:rFonts w:ascii="Arial" w:hAnsi="Arial" w:cs="Arial"/>
          <w:shd w:val="clear" w:color="auto" w:fill="FFFFFF"/>
        </w:rPr>
        <w:t xml:space="preserve">). </w:t>
      </w:r>
      <w:r w:rsidR="00BD256C" w:rsidRPr="00316D02">
        <w:rPr>
          <w:rFonts w:ascii="Arial" w:hAnsi="Arial" w:cs="Arial"/>
          <w:shd w:val="clear" w:color="auto" w:fill="FFFFFF"/>
        </w:rPr>
        <w:t xml:space="preserve">As a result </w:t>
      </w:r>
      <w:r w:rsidR="00DE09C1" w:rsidRPr="00316D02">
        <w:rPr>
          <w:rFonts w:ascii="Arial" w:hAnsi="Arial" w:cs="Arial"/>
          <w:shd w:val="clear" w:color="auto" w:fill="FFFFFF"/>
        </w:rPr>
        <w:t xml:space="preserve">of </w:t>
      </w:r>
      <w:r w:rsidR="00A77E1C" w:rsidRPr="00316D02">
        <w:rPr>
          <w:rFonts w:ascii="Arial" w:hAnsi="Arial" w:cs="Arial"/>
          <w:shd w:val="clear" w:color="auto" w:fill="FFFFFF"/>
        </w:rPr>
        <w:t xml:space="preserve">students becoming consumed by the success </w:t>
      </w:r>
      <w:r w:rsidR="00201D1D" w:rsidRPr="00316D02">
        <w:rPr>
          <w:rFonts w:ascii="Arial" w:hAnsi="Arial" w:cs="Arial"/>
          <w:shd w:val="clear" w:color="auto" w:fill="FFFFFF"/>
        </w:rPr>
        <w:t>criteria,</w:t>
      </w:r>
      <w:r w:rsidR="00A77E1C" w:rsidRPr="00316D02">
        <w:rPr>
          <w:rFonts w:ascii="Arial" w:hAnsi="Arial" w:cs="Arial"/>
          <w:shd w:val="clear" w:color="auto" w:fill="FFFFFF"/>
        </w:rPr>
        <w:t xml:space="preserve"> </w:t>
      </w:r>
      <w:r w:rsidR="00153BD5" w:rsidRPr="00316D02">
        <w:rPr>
          <w:rFonts w:ascii="Arial" w:hAnsi="Arial" w:cs="Arial"/>
          <w:shd w:val="clear" w:color="auto" w:fill="FFFFFF"/>
        </w:rPr>
        <w:t>the</w:t>
      </w:r>
      <w:r w:rsidR="00046060" w:rsidRPr="00316D02">
        <w:rPr>
          <w:rFonts w:ascii="Arial" w:hAnsi="Arial" w:cs="Arial"/>
          <w:shd w:val="clear" w:color="auto" w:fill="FFFFFF"/>
        </w:rPr>
        <w:t xml:space="preserve">y may lose confidence if they </w:t>
      </w:r>
      <w:r w:rsidR="00A41A83" w:rsidRPr="00316D02">
        <w:rPr>
          <w:rFonts w:ascii="Arial" w:hAnsi="Arial" w:cs="Arial"/>
          <w:shd w:val="clear" w:color="auto" w:fill="FFFFFF"/>
        </w:rPr>
        <w:t>are unable to succeed against the success criteria every lesson, (</w:t>
      </w:r>
      <w:r w:rsidR="00FA3A7B" w:rsidRPr="00316D02">
        <w:rPr>
          <w:rFonts w:ascii="Arial" w:hAnsi="Arial" w:cs="Arial"/>
          <w:shd w:val="clear" w:color="auto" w:fill="FFFFFF"/>
        </w:rPr>
        <w:t>Gottman, 2011</w:t>
      </w:r>
      <w:r w:rsidR="00A41A83" w:rsidRPr="00316D02">
        <w:rPr>
          <w:rFonts w:ascii="Arial" w:hAnsi="Arial" w:cs="Arial"/>
          <w:shd w:val="clear" w:color="auto" w:fill="FFFFFF"/>
        </w:rPr>
        <w:t>).</w:t>
      </w:r>
      <w:r w:rsidR="008F0685" w:rsidRPr="00316D02">
        <w:rPr>
          <w:rFonts w:ascii="Arial" w:hAnsi="Arial" w:cs="Arial"/>
          <w:shd w:val="clear" w:color="auto" w:fill="FFFFFF"/>
        </w:rPr>
        <w:t xml:space="preserve"> Therefore, when teachers cre</w:t>
      </w:r>
      <w:r w:rsidR="00970BFE" w:rsidRPr="00316D02">
        <w:rPr>
          <w:rFonts w:ascii="Arial" w:hAnsi="Arial" w:cs="Arial"/>
          <w:shd w:val="clear" w:color="auto" w:fill="FFFFFF"/>
        </w:rPr>
        <w:t xml:space="preserve">ate the success criteria for the </w:t>
      </w:r>
      <w:r w:rsidR="00AE6235" w:rsidRPr="00316D02">
        <w:rPr>
          <w:rFonts w:ascii="Arial" w:hAnsi="Arial" w:cs="Arial"/>
          <w:shd w:val="clear" w:color="auto" w:fill="FFFFFF"/>
        </w:rPr>
        <w:t>students,</w:t>
      </w:r>
      <w:r w:rsidR="00970BFE" w:rsidRPr="00316D02">
        <w:rPr>
          <w:rFonts w:ascii="Arial" w:hAnsi="Arial" w:cs="Arial"/>
          <w:shd w:val="clear" w:color="auto" w:fill="FFFFFF"/>
        </w:rPr>
        <w:t xml:space="preserve"> they may set more realistic targets for the students than they might set for the</w:t>
      </w:r>
      <w:r w:rsidR="0037264B" w:rsidRPr="00316D02">
        <w:rPr>
          <w:rFonts w:ascii="Arial" w:hAnsi="Arial" w:cs="Arial"/>
          <w:shd w:val="clear" w:color="auto" w:fill="FFFFFF"/>
        </w:rPr>
        <w:t>mse</w:t>
      </w:r>
      <w:r w:rsidR="00970BFE" w:rsidRPr="00316D02">
        <w:rPr>
          <w:rFonts w:ascii="Arial" w:hAnsi="Arial" w:cs="Arial"/>
          <w:shd w:val="clear" w:color="auto" w:fill="FFFFFF"/>
        </w:rPr>
        <w:t>lve</w:t>
      </w:r>
      <w:r w:rsidR="0037264B" w:rsidRPr="00316D02">
        <w:rPr>
          <w:rFonts w:ascii="Arial" w:hAnsi="Arial" w:cs="Arial"/>
          <w:shd w:val="clear" w:color="auto" w:fill="FFFFFF"/>
        </w:rPr>
        <w:t>s</w:t>
      </w:r>
      <w:r w:rsidR="004B56E5" w:rsidRPr="00316D02">
        <w:rPr>
          <w:rFonts w:ascii="Arial" w:hAnsi="Arial" w:cs="Arial"/>
          <w:shd w:val="clear" w:color="auto" w:fill="FFFFFF"/>
        </w:rPr>
        <w:t>, which would reduce the risk of students feeling they did not accomplish the task, (</w:t>
      </w:r>
      <w:r w:rsidR="00E37AE5" w:rsidRPr="00316D02">
        <w:rPr>
          <w:rFonts w:ascii="Arial" w:hAnsi="Arial" w:cs="Arial"/>
          <w:color w:val="222222"/>
          <w:shd w:val="clear" w:color="auto" w:fill="FFFFFF"/>
        </w:rPr>
        <w:t xml:space="preserve">Carlton </w:t>
      </w:r>
      <w:r w:rsidR="00E37AE5" w:rsidRPr="00316D02">
        <w:rPr>
          <w:rFonts w:ascii="Arial" w:hAnsi="Arial" w:cs="Arial"/>
          <w:i/>
          <w:iCs/>
          <w:color w:val="222222"/>
          <w:shd w:val="clear" w:color="auto" w:fill="FFFFFF"/>
        </w:rPr>
        <w:t>et al</w:t>
      </w:r>
      <w:r w:rsidR="00E37AE5" w:rsidRPr="00316D02">
        <w:rPr>
          <w:rFonts w:ascii="Arial" w:hAnsi="Arial" w:cs="Arial"/>
          <w:color w:val="222222"/>
          <w:shd w:val="clear" w:color="auto" w:fill="FFFFFF"/>
        </w:rPr>
        <w:t>, 2014</w:t>
      </w:r>
      <w:r w:rsidR="004B56E5" w:rsidRPr="00316D02">
        <w:rPr>
          <w:rFonts w:ascii="Arial" w:hAnsi="Arial" w:cs="Arial"/>
          <w:shd w:val="clear" w:color="auto" w:fill="FFFFFF"/>
        </w:rPr>
        <w:t>).</w:t>
      </w:r>
      <w:r w:rsidR="00A41A83" w:rsidRPr="00316D02">
        <w:rPr>
          <w:rFonts w:ascii="Arial" w:hAnsi="Arial" w:cs="Arial"/>
          <w:shd w:val="clear" w:color="auto" w:fill="FFFFFF"/>
        </w:rPr>
        <w:t xml:space="preserve"> </w:t>
      </w:r>
      <w:r w:rsidR="00360CB6" w:rsidRPr="00316D02">
        <w:rPr>
          <w:rFonts w:ascii="Arial" w:hAnsi="Arial" w:cs="Arial"/>
          <w:shd w:val="clear" w:color="auto" w:fill="FFFFFF"/>
        </w:rPr>
        <w:t xml:space="preserve">However, </w:t>
      </w:r>
      <w:r w:rsidR="00A85B8E" w:rsidRPr="00316D02">
        <w:rPr>
          <w:rFonts w:ascii="Arial" w:hAnsi="Arial" w:cs="Arial"/>
          <w:shd w:val="clear" w:color="auto" w:fill="FFFFFF"/>
        </w:rPr>
        <w:t xml:space="preserve">this can prepare students for the reality of </w:t>
      </w:r>
      <w:r w:rsidR="00450B00" w:rsidRPr="00316D02">
        <w:rPr>
          <w:rFonts w:ascii="Arial" w:hAnsi="Arial" w:cs="Arial"/>
          <w:shd w:val="clear" w:color="auto" w:fill="FFFFFF"/>
        </w:rPr>
        <w:t xml:space="preserve">attempting </w:t>
      </w:r>
      <w:r w:rsidR="00CB3416" w:rsidRPr="00316D02">
        <w:rPr>
          <w:rFonts w:ascii="Arial" w:hAnsi="Arial" w:cs="Arial"/>
          <w:shd w:val="clear" w:color="auto" w:fill="FFFFFF"/>
        </w:rPr>
        <w:t>task</w:t>
      </w:r>
      <w:r w:rsidR="00450B00" w:rsidRPr="00316D02">
        <w:rPr>
          <w:rFonts w:ascii="Arial" w:hAnsi="Arial" w:cs="Arial"/>
          <w:shd w:val="clear" w:color="auto" w:fill="FFFFFF"/>
        </w:rPr>
        <w:t>s</w:t>
      </w:r>
      <w:r w:rsidR="00CB3416" w:rsidRPr="00316D02">
        <w:rPr>
          <w:rFonts w:ascii="Arial" w:hAnsi="Arial" w:cs="Arial"/>
          <w:shd w:val="clear" w:color="auto" w:fill="FFFFFF"/>
        </w:rPr>
        <w:t xml:space="preserve">, where they will not always be successful but that is </w:t>
      </w:r>
      <w:r w:rsidR="00317E4E" w:rsidRPr="00316D02">
        <w:rPr>
          <w:rFonts w:ascii="Arial" w:hAnsi="Arial" w:cs="Arial"/>
          <w:shd w:val="clear" w:color="auto" w:fill="FFFFFF"/>
        </w:rPr>
        <w:t xml:space="preserve">fine, the important aspect of being unsuccessful is what they learn from the experience and how to develop moving </w:t>
      </w:r>
      <w:r w:rsidR="004B56E5" w:rsidRPr="00316D02">
        <w:rPr>
          <w:rFonts w:ascii="Arial" w:hAnsi="Arial" w:cs="Arial"/>
          <w:shd w:val="clear" w:color="auto" w:fill="FFFFFF"/>
        </w:rPr>
        <w:t>forward, (</w:t>
      </w:r>
      <w:r w:rsidR="00AE6235" w:rsidRPr="00316D02">
        <w:rPr>
          <w:rFonts w:ascii="Arial" w:hAnsi="Arial" w:cs="Arial"/>
          <w:color w:val="222222"/>
          <w:shd w:val="clear" w:color="auto" w:fill="FFFFFF"/>
        </w:rPr>
        <w:t>Brickman, 2021</w:t>
      </w:r>
      <w:r w:rsidR="00317E4E" w:rsidRPr="00316D02">
        <w:rPr>
          <w:rFonts w:ascii="Arial" w:hAnsi="Arial" w:cs="Arial"/>
          <w:shd w:val="clear" w:color="auto" w:fill="FFFFFF"/>
        </w:rPr>
        <w:t>).</w:t>
      </w:r>
    </w:p>
    <w:p w14:paraId="5454A3FB" w14:textId="57FC9610" w:rsidR="00B74A9F" w:rsidRPr="00316D02" w:rsidRDefault="0035158E" w:rsidP="00572170">
      <w:pPr>
        <w:spacing w:line="360" w:lineRule="auto"/>
        <w:jc w:val="both"/>
        <w:rPr>
          <w:rFonts w:ascii="Arial" w:hAnsi="Arial" w:cs="Arial"/>
          <w:shd w:val="clear" w:color="auto" w:fill="FFFFFF"/>
        </w:rPr>
      </w:pPr>
      <w:proofErr w:type="gramStart"/>
      <w:r w:rsidRPr="00316D02">
        <w:rPr>
          <w:rFonts w:ascii="Arial" w:hAnsi="Arial" w:cs="Arial"/>
          <w:shd w:val="clear" w:color="auto" w:fill="FFFFFF"/>
        </w:rPr>
        <w:t>On the whole</w:t>
      </w:r>
      <w:proofErr w:type="gramEnd"/>
      <w:r w:rsidRPr="00316D02">
        <w:rPr>
          <w:rFonts w:ascii="Arial" w:hAnsi="Arial" w:cs="Arial"/>
          <w:shd w:val="clear" w:color="auto" w:fill="FFFFFF"/>
        </w:rPr>
        <w:t xml:space="preserve">, it seems that </w:t>
      </w:r>
      <w:r w:rsidR="00220D8A" w:rsidRPr="00316D02">
        <w:rPr>
          <w:rFonts w:ascii="Arial" w:hAnsi="Arial" w:cs="Arial"/>
          <w:shd w:val="clear" w:color="auto" w:fill="FFFFFF"/>
        </w:rPr>
        <w:t xml:space="preserve">success </w:t>
      </w:r>
      <w:r w:rsidR="008123ED" w:rsidRPr="00316D02">
        <w:rPr>
          <w:rFonts w:ascii="Arial" w:hAnsi="Arial" w:cs="Arial"/>
          <w:shd w:val="clear" w:color="auto" w:fill="FFFFFF"/>
        </w:rPr>
        <w:t>criterions</w:t>
      </w:r>
      <w:r w:rsidR="00220D8A" w:rsidRPr="00316D02">
        <w:rPr>
          <w:rFonts w:ascii="Arial" w:hAnsi="Arial" w:cs="Arial"/>
          <w:shd w:val="clear" w:color="auto" w:fill="FFFFFF"/>
        </w:rPr>
        <w:t xml:space="preserve"> are effective in supporting pupils learning and development. It</w:t>
      </w:r>
      <w:r w:rsidR="008123ED" w:rsidRPr="00316D02">
        <w:rPr>
          <w:rFonts w:ascii="Arial" w:hAnsi="Arial" w:cs="Arial"/>
          <w:shd w:val="clear" w:color="auto" w:fill="FFFFFF"/>
        </w:rPr>
        <w:t xml:space="preserve"> i</w:t>
      </w:r>
      <w:r w:rsidR="00A86BF1" w:rsidRPr="00316D02">
        <w:rPr>
          <w:rFonts w:ascii="Arial" w:hAnsi="Arial" w:cs="Arial"/>
          <w:shd w:val="clear" w:color="auto" w:fill="FFFFFF"/>
        </w:rPr>
        <w:t xml:space="preserve">s worth noting </w:t>
      </w:r>
      <w:r w:rsidR="00220D8A" w:rsidRPr="00316D02">
        <w:rPr>
          <w:rFonts w:ascii="Arial" w:hAnsi="Arial" w:cs="Arial"/>
          <w:shd w:val="clear" w:color="auto" w:fill="FFFFFF"/>
        </w:rPr>
        <w:t xml:space="preserve">that once the students become familiar with </w:t>
      </w:r>
      <w:r w:rsidR="007D4EC6" w:rsidRPr="00316D02">
        <w:rPr>
          <w:rFonts w:ascii="Arial" w:hAnsi="Arial" w:cs="Arial"/>
          <w:shd w:val="clear" w:color="auto" w:fill="FFFFFF"/>
        </w:rPr>
        <w:t xml:space="preserve">the teacher setting their success criteria, they can then begin to create an </w:t>
      </w:r>
      <w:r w:rsidR="00523A46" w:rsidRPr="00316D02">
        <w:rPr>
          <w:rFonts w:ascii="Arial" w:hAnsi="Arial" w:cs="Arial"/>
          <w:shd w:val="clear" w:color="auto" w:fill="FFFFFF"/>
        </w:rPr>
        <w:t>effective success criterion</w:t>
      </w:r>
      <w:r w:rsidR="007D4EC6" w:rsidRPr="00316D02">
        <w:rPr>
          <w:rFonts w:ascii="Arial" w:hAnsi="Arial" w:cs="Arial"/>
          <w:shd w:val="clear" w:color="auto" w:fill="FFFFFF"/>
        </w:rPr>
        <w:t xml:space="preserve"> of their own, (</w:t>
      </w:r>
      <w:r w:rsidR="00E57626" w:rsidRPr="00316D02">
        <w:rPr>
          <w:rFonts w:ascii="Arial" w:hAnsi="Arial" w:cs="Arial"/>
          <w:color w:val="222222"/>
          <w:shd w:val="clear" w:color="auto" w:fill="FFFFFF"/>
        </w:rPr>
        <w:t>Lee &amp; Johnson, 2020</w:t>
      </w:r>
      <w:r w:rsidR="007D4EC6" w:rsidRPr="00316D02">
        <w:rPr>
          <w:rFonts w:ascii="Arial" w:hAnsi="Arial" w:cs="Arial"/>
          <w:shd w:val="clear" w:color="auto" w:fill="FFFFFF"/>
        </w:rPr>
        <w:t>).</w:t>
      </w:r>
      <w:r w:rsidR="006C6851" w:rsidRPr="00316D02">
        <w:rPr>
          <w:rFonts w:ascii="Arial" w:hAnsi="Arial" w:cs="Arial"/>
          <w:shd w:val="clear" w:color="auto" w:fill="FFFFFF"/>
        </w:rPr>
        <w:t xml:space="preserve"> </w:t>
      </w:r>
      <w:r w:rsidR="00EB157D" w:rsidRPr="00316D02">
        <w:rPr>
          <w:rFonts w:ascii="Arial" w:hAnsi="Arial" w:cs="Arial"/>
          <w:shd w:val="clear" w:color="auto" w:fill="FFFFFF"/>
        </w:rPr>
        <w:t xml:space="preserve">When students can effectively produce their own success criteria, the higher </w:t>
      </w:r>
      <w:r w:rsidR="0055300A" w:rsidRPr="00316D02">
        <w:rPr>
          <w:rFonts w:ascii="Arial" w:hAnsi="Arial" w:cs="Arial"/>
          <w:shd w:val="clear" w:color="auto" w:fill="FFFFFF"/>
        </w:rPr>
        <w:t xml:space="preserve">the </w:t>
      </w:r>
      <w:r w:rsidR="00EB157D" w:rsidRPr="00316D02">
        <w:rPr>
          <w:rFonts w:ascii="Arial" w:hAnsi="Arial" w:cs="Arial"/>
          <w:shd w:val="clear" w:color="auto" w:fill="FFFFFF"/>
        </w:rPr>
        <w:t xml:space="preserve">probability of </w:t>
      </w:r>
      <w:r w:rsidR="00306B09" w:rsidRPr="00316D02">
        <w:rPr>
          <w:rFonts w:ascii="Arial" w:hAnsi="Arial" w:cs="Arial"/>
          <w:shd w:val="clear" w:color="auto" w:fill="FFFFFF"/>
        </w:rPr>
        <w:t xml:space="preserve">the students understanding and are empowered to </w:t>
      </w:r>
      <w:r w:rsidR="00307D70" w:rsidRPr="00316D02">
        <w:rPr>
          <w:rFonts w:ascii="Arial" w:hAnsi="Arial" w:cs="Arial"/>
          <w:shd w:val="clear" w:color="auto" w:fill="FFFFFF"/>
        </w:rPr>
        <w:t>take ownership of their learning, (</w:t>
      </w:r>
      <w:proofErr w:type="spellStart"/>
      <w:r w:rsidR="00EC710D" w:rsidRPr="00316D02">
        <w:rPr>
          <w:rFonts w:ascii="Arial" w:hAnsi="Arial" w:cs="Arial"/>
          <w:color w:val="222222"/>
          <w:shd w:val="clear" w:color="auto" w:fill="FFFFFF"/>
        </w:rPr>
        <w:t>VanSchenkhof</w:t>
      </w:r>
      <w:proofErr w:type="spellEnd"/>
      <w:r w:rsidR="00EC710D" w:rsidRPr="00316D02">
        <w:rPr>
          <w:rFonts w:ascii="Arial" w:hAnsi="Arial" w:cs="Arial"/>
          <w:color w:val="222222"/>
          <w:shd w:val="clear" w:color="auto" w:fill="FFFFFF"/>
        </w:rPr>
        <w:t xml:space="preserve"> </w:t>
      </w:r>
      <w:r w:rsidR="00EC710D" w:rsidRPr="00316D02">
        <w:rPr>
          <w:rFonts w:ascii="Arial" w:hAnsi="Arial" w:cs="Arial"/>
          <w:i/>
          <w:iCs/>
          <w:color w:val="222222"/>
          <w:shd w:val="clear" w:color="auto" w:fill="FFFFFF"/>
        </w:rPr>
        <w:t>et al</w:t>
      </w:r>
      <w:r w:rsidR="00EC710D" w:rsidRPr="00316D02">
        <w:rPr>
          <w:rFonts w:ascii="Arial" w:hAnsi="Arial" w:cs="Arial"/>
          <w:color w:val="222222"/>
          <w:shd w:val="clear" w:color="auto" w:fill="FFFFFF"/>
        </w:rPr>
        <w:t xml:space="preserve">, </w:t>
      </w:r>
      <w:r w:rsidR="00307D70" w:rsidRPr="00316D02">
        <w:rPr>
          <w:rFonts w:ascii="Arial" w:hAnsi="Arial" w:cs="Arial"/>
          <w:shd w:val="clear" w:color="auto" w:fill="FFFFFF"/>
        </w:rPr>
        <w:t>2018).</w:t>
      </w:r>
      <w:r w:rsidR="002F144B" w:rsidRPr="00316D02">
        <w:rPr>
          <w:rFonts w:ascii="Arial" w:hAnsi="Arial" w:cs="Arial"/>
          <w:shd w:val="clear" w:color="auto" w:fill="FFFFFF"/>
        </w:rPr>
        <w:t xml:space="preserve"> </w:t>
      </w:r>
      <w:r w:rsidR="006C6851" w:rsidRPr="00316D02">
        <w:rPr>
          <w:rFonts w:ascii="Arial" w:hAnsi="Arial" w:cs="Arial"/>
          <w:shd w:val="clear" w:color="auto" w:fill="FFFFFF"/>
        </w:rPr>
        <w:t>The difficulty is students assessing themselves against the success criteria to</w:t>
      </w:r>
      <w:r w:rsidR="00330DBA" w:rsidRPr="00316D02">
        <w:rPr>
          <w:rFonts w:ascii="Arial" w:hAnsi="Arial" w:cs="Arial"/>
          <w:shd w:val="clear" w:color="auto" w:fill="FFFFFF"/>
        </w:rPr>
        <w:t xml:space="preserve"> note what they did effectively, and where maybe the</w:t>
      </w:r>
      <w:r w:rsidR="00540607" w:rsidRPr="00316D02">
        <w:rPr>
          <w:rFonts w:ascii="Arial" w:hAnsi="Arial" w:cs="Arial"/>
          <w:shd w:val="clear" w:color="auto" w:fill="FFFFFF"/>
        </w:rPr>
        <w:t>y</w:t>
      </w:r>
      <w:r w:rsidR="00330DBA" w:rsidRPr="00316D02">
        <w:rPr>
          <w:rFonts w:ascii="Arial" w:hAnsi="Arial" w:cs="Arial"/>
          <w:shd w:val="clear" w:color="auto" w:fill="FFFFFF"/>
        </w:rPr>
        <w:t xml:space="preserve"> could </w:t>
      </w:r>
      <w:r w:rsidR="00330DBA" w:rsidRPr="00316D02">
        <w:rPr>
          <w:rFonts w:ascii="Arial" w:hAnsi="Arial" w:cs="Arial"/>
          <w:shd w:val="clear" w:color="auto" w:fill="FFFFFF"/>
        </w:rPr>
        <w:lastRenderedPageBreak/>
        <w:t>improve, (</w:t>
      </w:r>
      <w:proofErr w:type="spellStart"/>
      <w:r w:rsidR="00B776C0" w:rsidRPr="00316D02">
        <w:rPr>
          <w:rFonts w:ascii="Arial" w:hAnsi="Arial" w:cs="Arial"/>
          <w:color w:val="222222"/>
          <w:shd w:val="clear" w:color="auto" w:fill="FFFFFF"/>
        </w:rPr>
        <w:t>Sandvoll</w:t>
      </w:r>
      <w:proofErr w:type="spellEnd"/>
      <w:r w:rsidR="00B776C0" w:rsidRPr="00316D02">
        <w:rPr>
          <w:rFonts w:ascii="Arial" w:hAnsi="Arial" w:cs="Arial"/>
          <w:color w:val="222222"/>
          <w:shd w:val="clear" w:color="auto" w:fill="FFFFFF"/>
        </w:rPr>
        <w:t>, 2014</w:t>
      </w:r>
      <w:r w:rsidR="00330DBA" w:rsidRPr="00316D02">
        <w:rPr>
          <w:rFonts w:ascii="Arial" w:hAnsi="Arial" w:cs="Arial"/>
          <w:shd w:val="clear" w:color="auto" w:fill="FFFFFF"/>
        </w:rPr>
        <w:t>).</w:t>
      </w:r>
      <w:r w:rsidR="00F63427" w:rsidRPr="00316D02">
        <w:rPr>
          <w:rFonts w:ascii="Arial" w:hAnsi="Arial" w:cs="Arial"/>
          <w:shd w:val="clear" w:color="auto" w:fill="FFFFFF"/>
        </w:rPr>
        <w:t xml:space="preserve"> </w:t>
      </w:r>
      <w:r w:rsidR="006F2AC2" w:rsidRPr="00316D02">
        <w:rPr>
          <w:rFonts w:ascii="Arial" w:hAnsi="Arial" w:cs="Arial"/>
          <w:shd w:val="clear" w:color="auto" w:fill="FFFFFF"/>
        </w:rPr>
        <w:t>Students</w:t>
      </w:r>
      <w:r w:rsidR="005A0DDF" w:rsidRPr="00316D02">
        <w:rPr>
          <w:rFonts w:ascii="Arial" w:hAnsi="Arial" w:cs="Arial"/>
          <w:shd w:val="clear" w:color="auto" w:fill="FFFFFF"/>
        </w:rPr>
        <w:t xml:space="preserve"> find it</w:t>
      </w:r>
      <w:r w:rsidR="006F2AC2" w:rsidRPr="00316D02">
        <w:rPr>
          <w:rFonts w:ascii="Arial" w:hAnsi="Arial" w:cs="Arial"/>
          <w:shd w:val="clear" w:color="auto" w:fill="FFFFFF"/>
        </w:rPr>
        <w:t xml:space="preserve"> </w:t>
      </w:r>
      <w:r w:rsidR="005A0DDF" w:rsidRPr="00316D02">
        <w:rPr>
          <w:rFonts w:ascii="Arial" w:hAnsi="Arial" w:cs="Arial"/>
          <w:shd w:val="clear" w:color="auto" w:fill="FFFFFF"/>
        </w:rPr>
        <w:t xml:space="preserve">challenging to </w:t>
      </w:r>
      <w:r w:rsidR="00270C2A" w:rsidRPr="00316D02">
        <w:rPr>
          <w:rFonts w:ascii="Arial" w:hAnsi="Arial" w:cs="Arial"/>
          <w:shd w:val="clear" w:color="auto" w:fill="FFFFFF"/>
        </w:rPr>
        <w:t>reflect what did effectively</w:t>
      </w:r>
      <w:r w:rsidR="007A2569" w:rsidRPr="00316D02">
        <w:rPr>
          <w:rFonts w:ascii="Arial" w:hAnsi="Arial" w:cs="Arial"/>
          <w:shd w:val="clear" w:color="auto" w:fill="FFFFFF"/>
        </w:rPr>
        <w:t xml:space="preserve">, with 75% of students expressing in a study how they </w:t>
      </w:r>
      <w:r w:rsidR="004741CB" w:rsidRPr="00316D02">
        <w:rPr>
          <w:rFonts w:ascii="Arial" w:hAnsi="Arial" w:cs="Arial"/>
          <w:shd w:val="clear" w:color="auto" w:fill="FFFFFF"/>
        </w:rPr>
        <w:t xml:space="preserve">found it tough and needed additional support </w:t>
      </w:r>
      <w:r w:rsidR="00B47152" w:rsidRPr="00316D02">
        <w:rPr>
          <w:rFonts w:ascii="Arial" w:hAnsi="Arial" w:cs="Arial"/>
          <w:shd w:val="clear" w:color="auto" w:fill="FFFFFF"/>
        </w:rPr>
        <w:t>to learn how to reflect efficiently, (</w:t>
      </w:r>
      <w:r w:rsidR="00FD040E" w:rsidRPr="00316D02">
        <w:rPr>
          <w:rFonts w:ascii="Arial" w:hAnsi="Arial" w:cs="Arial"/>
          <w:shd w:val="clear" w:color="auto" w:fill="FFFFFF"/>
        </w:rPr>
        <w:t>Sadler, 2009</w:t>
      </w:r>
      <w:r w:rsidR="00B47152" w:rsidRPr="00316D02">
        <w:rPr>
          <w:rFonts w:ascii="Arial" w:hAnsi="Arial" w:cs="Arial"/>
          <w:shd w:val="clear" w:color="auto" w:fill="FFFFFF"/>
        </w:rPr>
        <w:t xml:space="preserve">). </w:t>
      </w:r>
      <w:r w:rsidR="004C047C" w:rsidRPr="00316D02">
        <w:rPr>
          <w:rFonts w:ascii="Arial" w:hAnsi="Arial" w:cs="Arial"/>
          <w:shd w:val="clear" w:color="auto" w:fill="FFFFFF"/>
        </w:rPr>
        <w:t xml:space="preserve">This </w:t>
      </w:r>
      <w:r w:rsidR="00C2049A" w:rsidRPr="00316D02">
        <w:rPr>
          <w:rFonts w:ascii="Arial" w:hAnsi="Arial" w:cs="Arial"/>
          <w:shd w:val="clear" w:color="auto" w:fill="FFFFFF"/>
        </w:rPr>
        <w:t xml:space="preserve">is something worth considering when </w:t>
      </w:r>
      <w:r w:rsidR="005B299C" w:rsidRPr="00316D02">
        <w:rPr>
          <w:rFonts w:ascii="Arial" w:hAnsi="Arial" w:cs="Arial"/>
          <w:shd w:val="clear" w:color="auto" w:fill="FFFFFF"/>
        </w:rPr>
        <w:t xml:space="preserve">students </w:t>
      </w:r>
      <w:r w:rsidR="00A85810" w:rsidRPr="00316D02">
        <w:rPr>
          <w:rFonts w:ascii="Arial" w:hAnsi="Arial" w:cs="Arial"/>
          <w:shd w:val="clear" w:color="auto" w:fill="FFFFFF"/>
        </w:rPr>
        <w:t xml:space="preserve">are </w:t>
      </w:r>
      <w:r w:rsidR="00610C49" w:rsidRPr="00316D02">
        <w:rPr>
          <w:rFonts w:ascii="Arial" w:hAnsi="Arial" w:cs="Arial"/>
          <w:shd w:val="clear" w:color="auto" w:fill="FFFFFF"/>
        </w:rPr>
        <w:t xml:space="preserve">reflecting </w:t>
      </w:r>
      <w:r w:rsidR="00686C88" w:rsidRPr="00316D02">
        <w:rPr>
          <w:rFonts w:ascii="Arial" w:hAnsi="Arial" w:cs="Arial"/>
          <w:shd w:val="clear" w:color="auto" w:fill="FFFFFF"/>
        </w:rPr>
        <w:t xml:space="preserve">against the success criteria, to ensure enough support is provided </w:t>
      </w:r>
      <w:r w:rsidR="0091204E" w:rsidRPr="00316D02">
        <w:rPr>
          <w:rFonts w:ascii="Arial" w:hAnsi="Arial" w:cs="Arial"/>
          <w:shd w:val="clear" w:color="auto" w:fill="FFFFFF"/>
        </w:rPr>
        <w:t xml:space="preserve">to </w:t>
      </w:r>
      <w:r w:rsidR="00D13118" w:rsidRPr="00316D02">
        <w:rPr>
          <w:rFonts w:ascii="Arial" w:hAnsi="Arial" w:cs="Arial"/>
          <w:shd w:val="clear" w:color="auto" w:fill="FFFFFF"/>
        </w:rPr>
        <w:t>guarantee</w:t>
      </w:r>
      <w:r w:rsidR="0091204E" w:rsidRPr="00316D02">
        <w:rPr>
          <w:rFonts w:ascii="Arial" w:hAnsi="Arial" w:cs="Arial"/>
          <w:shd w:val="clear" w:color="auto" w:fill="FFFFFF"/>
        </w:rPr>
        <w:t xml:space="preserve"> confidence</w:t>
      </w:r>
      <w:r w:rsidR="00C0556A" w:rsidRPr="00316D02">
        <w:rPr>
          <w:rFonts w:ascii="Arial" w:hAnsi="Arial" w:cs="Arial"/>
          <w:shd w:val="clear" w:color="auto" w:fill="FFFFFF"/>
        </w:rPr>
        <w:t xml:space="preserve"> is gained</w:t>
      </w:r>
      <w:r w:rsidR="0091204E" w:rsidRPr="00316D02">
        <w:rPr>
          <w:rFonts w:ascii="Arial" w:hAnsi="Arial" w:cs="Arial"/>
          <w:shd w:val="clear" w:color="auto" w:fill="FFFFFF"/>
        </w:rPr>
        <w:t xml:space="preserve"> </w:t>
      </w:r>
      <w:r w:rsidR="00C0556A" w:rsidRPr="00316D02">
        <w:rPr>
          <w:rFonts w:ascii="Arial" w:hAnsi="Arial" w:cs="Arial"/>
          <w:shd w:val="clear" w:color="auto" w:fill="FFFFFF"/>
        </w:rPr>
        <w:t>when</w:t>
      </w:r>
      <w:r w:rsidR="0091204E" w:rsidRPr="00316D02">
        <w:rPr>
          <w:rFonts w:ascii="Arial" w:hAnsi="Arial" w:cs="Arial"/>
          <w:shd w:val="clear" w:color="auto" w:fill="FFFFFF"/>
        </w:rPr>
        <w:t xml:space="preserve"> assessing</w:t>
      </w:r>
      <w:r w:rsidR="00C0556A" w:rsidRPr="00316D02">
        <w:rPr>
          <w:rFonts w:ascii="Arial" w:hAnsi="Arial" w:cs="Arial"/>
          <w:shd w:val="clear" w:color="auto" w:fill="FFFFFF"/>
        </w:rPr>
        <w:t>.</w:t>
      </w:r>
      <w:r w:rsidR="0091204E" w:rsidRPr="00316D02">
        <w:rPr>
          <w:rFonts w:ascii="Arial" w:hAnsi="Arial" w:cs="Arial"/>
          <w:shd w:val="clear" w:color="auto" w:fill="FFFFFF"/>
        </w:rPr>
        <w:t xml:space="preserve"> </w:t>
      </w:r>
    </w:p>
    <w:p w14:paraId="20C6F7CB" w14:textId="0C1CF20D" w:rsidR="0036620C" w:rsidRPr="00316D02" w:rsidRDefault="0036620C" w:rsidP="00572170">
      <w:pPr>
        <w:spacing w:line="360" w:lineRule="auto"/>
        <w:jc w:val="both"/>
        <w:rPr>
          <w:rFonts w:ascii="Arial" w:hAnsi="Arial" w:cs="Arial"/>
          <w:highlight w:val="yellow"/>
          <w:shd w:val="clear" w:color="auto" w:fill="FFFFFF"/>
        </w:rPr>
      </w:pPr>
    </w:p>
    <w:p w14:paraId="05843541" w14:textId="77777777" w:rsidR="0036620C" w:rsidRPr="00316D02" w:rsidRDefault="0036620C" w:rsidP="0036620C">
      <w:pPr>
        <w:shd w:val="clear" w:color="auto" w:fill="FFFFFF"/>
        <w:spacing w:after="0" w:line="0" w:lineRule="auto"/>
        <w:rPr>
          <w:rFonts w:ascii="Arial" w:eastAsia="Times New Roman" w:hAnsi="Arial" w:cs="Arial"/>
          <w:lang w:eastAsia="en-GB"/>
        </w:rPr>
      </w:pPr>
      <w:proofErr w:type="gramStart"/>
      <w:r w:rsidRPr="00316D02">
        <w:rPr>
          <w:rFonts w:ascii="Arial" w:eastAsia="Times New Roman" w:hAnsi="Arial" w:cs="Arial"/>
          <w:lang w:eastAsia="en-GB"/>
        </w:rPr>
        <w:t>In spite of</w:t>
      </w:r>
      <w:proofErr w:type="gramEnd"/>
      <w:r w:rsidRPr="00316D02">
        <w:rPr>
          <w:rFonts w:ascii="Arial" w:eastAsia="Times New Roman" w:hAnsi="Arial" w:cs="Arial"/>
          <w:lang w:eastAsia="en-GB"/>
        </w:rPr>
        <w:t xml:space="preserve"> worldwide interest amongst academics and policy makers, current literature </w:t>
      </w:r>
    </w:p>
    <w:p w14:paraId="3BFBB071"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indicates that it has been difficult to achieve meaningful change for a range of reasons and </w:t>
      </w:r>
    </w:p>
    <w:p w14:paraId="41ACB0DF"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that effective, long-term application of the principles in teaching and learning is still not </w:t>
      </w:r>
    </w:p>
    <w:p w14:paraId="190A4257"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massively in evidence (</w:t>
      </w:r>
      <w:proofErr w:type="spellStart"/>
      <w:r w:rsidRPr="00316D02">
        <w:rPr>
          <w:rFonts w:ascii="Arial" w:eastAsia="Times New Roman" w:hAnsi="Arial" w:cs="Arial"/>
          <w:lang w:eastAsia="en-GB"/>
        </w:rPr>
        <w:t>Wiliam</w:t>
      </w:r>
      <w:proofErr w:type="spellEnd"/>
      <w:r w:rsidRPr="00316D02">
        <w:rPr>
          <w:rFonts w:ascii="Arial" w:eastAsia="Times New Roman" w:hAnsi="Arial" w:cs="Arial"/>
          <w:lang w:eastAsia="en-GB"/>
        </w:rPr>
        <w:t xml:space="preserve">, D., Lee, C., Harrison, C. and Black, P., 2004; Elwood, J., </w:t>
      </w:r>
    </w:p>
    <w:p w14:paraId="399FC997" w14:textId="77777777" w:rsidR="0036620C" w:rsidRPr="00316D02" w:rsidRDefault="0036620C" w:rsidP="0036620C">
      <w:pPr>
        <w:shd w:val="clear" w:color="auto" w:fill="FFFFFF"/>
        <w:spacing w:after="0" w:line="0" w:lineRule="auto"/>
        <w:rPr>
          <w:rFonts w:ascii="Arial" w:eastAsia="Times New Roman" w:hAnsi="Arial" w:cs="Arial"/>
          <w:lang w:eastAsia="en-GB"/>
        </w:rPr>
      </w:pPr>
      <w:proofErr w:type="gramStart"/>
      <w:r w:rsidRPr="00316D02">
        <w:rPr>
          <w:rFonts w:ascii="Arial" w:eastAsia="Times New Roman" w:hAnsi="Arial" w:cs="Arial"/>
          <w:lang w:eastAsia="en-GB"/>
        </w:rPr>
        <w:t>2006;  Davies</w:t>
      </w:r>
      <w:proofErr w:type="gramEnd"/>
      <w:r w:rsidRPr="00316D02">
        <w:rPr>
          <w:rFonts w:ascii="Arial" w:eastAsia="Times New Roman" w:hAnsi="Arial" w:cs="Arial"/>
          <w:lang w:eastAsia="en-GB"/>
        </w:rPr>
        <w:t xml:space="preserve">, J. and Ecclestone, K., 2008; Heritage, M. 2010). Nevertheless, there have </w:t>
      </w:r>
    </w:p>
    <w:p w14:paraId="4205725C"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been significant attempts to embed formative assessment at institutional and national levels </w:t>
      </w:r>
    </w:p>
    <w:p w14:paraId="6600F85B"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and these are revealing in terms of the problems of reform in general and the pitfalls facing </w:t>
      </w:r>
    </w:p>
    <w:p w14:paraId="4E449918"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assessment for learning initiatives in policy and practice</w:t>
      </w:r>
    </w:p>
    <w:p w14:paraId="6F814BEA" w14:textId="77777777" w:rsidR="0036620C" w:rsidRPr="00316D02" w:rsidRDefault="0036620C" w:rsidP="0036620C">
      <w:pPr>
        <w:shd w:val="clear" w:color="auto" w:fill="FFFFFF"/>
        <w:spacing w:after="0" w:line="0" w:lineRule="auto"/>
        <w:rPr>
          <w:rFonts w:ascii="Arial" w:eastAsia="Times New Roman" w:hAnsi="Arial" w:cs="Arial"/>
          <w:lang w:eastAsia="en-GB"/>
        </w:rPr>
      </w:pPr>
      <w:proofErr w:type="gramStart"/>
      <w:r w:rsidRPr="00316D02">
        <w:rPr>
          <w:rFonts w:ascii="Arial" w:eastAsia="Times New Roman" w:hAnsi="Arial" w:cs="Arial"/>
          <w:lang w:eastAsia="en-GB"/>
        </w:rPr>
        <w:t>In spite of</w:t>
      </w:r>
      <w:proofErr w:type="gramEnd"/>
      <w:r w:rsidRPr="00316D02">
        <w:rPr>
          <w:rFonts w:ascii="Arial" w:eastAsia="Times New Roman" w:hAnsi="Arial" w:cs="Arial"/>
          <w:lang w:eastAsia="en-GB"/>
        </w:rPr>
        <w:t xml:space="preserve"> worldwide interest amongst academics and policy makers, current literature </w:t>
      </w:r>
    </w:p>
    <w:p w14:paraId="4E4A3589"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indicates that it has been difficult to achieve meaningful change for a range of reasons and </w:t>
      </w:r>
    </w:p>
    <w:p w14:paraId="0FF4A768"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that effective, long-term application of the principles in teaching and learning is still not </w:t>
      </w:r>
    </w:p>
    <w:p w14:paraId="37C70411"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massively in evidence (</w:t>
      </w:r>
      <w:proofErr w:type="spellStart"/>
      <w:r w:rsidRPr="00316D02">
        <w:rPr>
          <w:rFonts w:ascii="Arial" w:eastAsia="Times New Roman" w:hAnsi="Arial" w:cs="Arial"/>
          <w:lang w:eastAsia="en-GB"/>
        </w:rPr>
        <w:t>Wiliam</w:t>
      </w:r>
      <w:proofErr w:type="spellEnd"/>
      <w:r w:rsidRPr="00316D02">
        <w:rPr>
          <w:rFonts w:ascii="Arial" w:eastAsia="Times New Roman" w:hAnsi="Arial" w:cs="Arial"/>
          <w:lang w:eastAsia="en-GB"/>
        </w:rPr>
        <w:t xml:space="preserve">, D., Lee, C., Harrison, C. and Black, P., 2004; Elwood, J., </w:t>
      </w:r>
    </w:p>
    <w:p w14:paraId="68F3DE5C" w14:textId="77777777" w:rsidR="0036620C" w:rsidRPr="00316D02" w:rsidRDefault="0036620C" w:rsidP="0036620C">
      <w:pPr>
        <w:shd w:val="clear" w:color="auto" w:fill="FFFFFF"/>
        <w:spacing w:after="0" w:line="0" w:lineRule="auto"/>
        <w:rPr>
          <w:rFonts w:ascii="Arial" w:eastAsia="Times New Roman" w:hAnsi="Arial" w:cs="Arial"/>
          <w:lang w:eastAsia="en-GB"/>
        </w:rPr>
      </w:pPr>
      <w:proofErr w:type="gramStart"/>
      <w:r w:rsidRPr="00316D02">
        <w:rPr>
          <w:rFonts w:ascii="Arial" w:eastAsia="Times New Roman" w:hAnsi="Arial" w:cs="Arial"/>
          <w:lang w:eastAsia="en-GB"/>
        </w:rPr>
        <w:t>2006;  Davies</w:t>
      </w:r>
      <w:proofErr w:type="gramEnd"/>
      <w:r w:rsidRPr="00316D02">
        <w:rPr>
          <w:rFonts w:ascii="Arial" w:eastAsia="Times New Roman" w:hAnsi="Arial" w:cs="Arial"/>
          <w:lang w:eastAsia="en-GB"/>
        </w:rPr>
        <w:t xml:space="preserve">, J. and Ecclestone, K., 2008; Heritage, M. 2010). Nevertheless, there have </w:t>
      </w:r>
    </w:p>
    <w:p w14:paraId="6EA6559F"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been significant attempts to embed formative assessment at institutional and national levels </w:t>
      </w:r>
    </w:p>
    <w:p w14:paraId="7E2FABAB"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 xml:space="preserve">and these are revealing in terms of the problems of reform in general and the pitfalls facing </w:t>
      </w:r>
    </w:p>
    <w:p w14:paraId="05D9C984" w14:textId="77777777" w:rsidR="0036620C" w:rsidRPr="00316D02" w:rsidRDefault="0036620C" w:rsidP="0036620C">
      <w:pPr>
        <w:shd w:val="clear" w:color="auto" w:fill="FFFFFF"/>
        <w:spacing w:after="0" w:line="0" w:lineRule="auto"/>
        <w:rPr>
          <w:rFonts w:ascii="Arial" w:eastAsia="Times New Roman" w:hAnsi="Arial" w:cs="Arial"/>
          <w:lang w:eastAsia="en-GB"/>
        </w:rPr>
      </w:pPr>
      <w:r w:rsidRPr="00316D02">
        <w:rPr>
          <w:rFonts w:ascii="Arial" w:eastAsia="Times New Roman" w:hAnsi="Arial" w:cs="Arial"/>
          <w:lang w:eastAsia="en-GB"/>
        </w:rPr>
        <w:t>assessment for learning initiatives in policy and practice</w:t>
      </w:r>
    </w:p>
    <w:p w14:paraId="4BAA4D3D" w14:textId="5F8AA167" w:rsidR="00D308D8" w:rsidRPr="00727402" w:rsidRDefault="00D308D8" w:rsidP="00D308D8">
      <w:pPr>
        <w:spacing w:line="360" w:lineRule="auto"/>
        <w:rPr>
          <w:rFonts w:ascii="Arial" w:hAnsi="Arial" w:cs="Arial"/>
          <w:b/>
          <w:bCs/>
          <w:sz w:val="28"/>
          <w:szCs w:val="28"/>
        </w:rPr>
      </w:pPr>
      <w:r w:rsidRPr="00727402">
        <w:rPr>
          <w:rFonts w:ascii="Arial" w:hAnsi="Arial" w:cs="Arial"/>
          <w:b/>
          <w:bCs/>
          <w:sz w:val="28"/>
          <w:szCs w:val="28"/>
        </w:rPr>
        <w:t xml:space="preserve">Conclusion </w:t>
      </w:r>
    </w:p>
    <w:p w14:paraId="12A04B57" w14:textId="3E386E45" w:rsidR="000129F7" w:rsidRPr="00316D02" w:rsidRDefault="00C22649" w:rsidP="00C00E94">
      <w:pPr>
        <w:spacing w:line="360" w:lineRule="auto"/>
        <w:jc w:val="both"/>
        <w:rPr>
          <w:rFonts w:ascii="Arial" w:hAnsi="Arial" w:cs="Arial"/>
        </w:rPr>
      </w:pPr>
      <w:r w:rsidRPr="00316D02">
        <w:rPr>
          <w:rFonts w:ascii="Arial" w:hAnsi="Arial" w:cs="Arial"/>
        </w:rPr>
        <w:t xml:space="preserve">During my </w:t>
      </w:r>
      <w:r w:rsidR="00DA54F8" w:rsidRPr="00316D02">
        <w:rPr>
          <w:rFonts w:ascii="Arial" w:hAnsi="Arial" w:cs="Arial"/>
        </w:rPr>
        <w:t xml:space="preserve">first placement </w:t>
      </w:r>
      <w:r w:rsidR="004624B0" w:rsidRPr="00316D02">
        <w:rPr>
          <w:rFonts w:ascii="Arial" w:hAnsi="Arial" w:cs="Arial"/>
        </w:rPr>
        <w:t>I was aware of the importance of developing my professional standards at every opportunity. I felt I managed to gain experience in</w:t>
      </w:r>
      <w:r w:rsidRPr="00316D02">
        <w:rPr>
          <w:rFonts w:ascii="Arial" w:hAnsi="Arial" w:cs="Arial"/>
        </w:rPr>
        <w:t xml:space="preserve"> </w:t>
      </w:r>
      <w:r w:rsidR="004624B0" w:rsidRPr="00316D02">
        <w:rPr>
          <w:rFonts w:ascii="Arial" w:hAnsi="Arial" w:cs="Arial"/>
        </w:rPr>
        <w:t>numerous standards within pedagogy</w:t>
      </w:r>
      <w:r w:rsidR="000129F7" w:rsidRPr="00316D02">
        <w:rPr>
          <w:rFonts w:ascii="Arial" w:hAnsi="Arial" w:cs="Arial"/>
        </w:rPr>
        <w:t xml:space="preserve">, but one I aim to develop further is assessment for learning, </w:t>
      </w:r>
      <w:r w:rsidR="009E34FA" w:rsidRPr="00316D02">
        <w:rPr>
          <w:rFonts w:ascii="Arial" w:hAnsi="Arial" w:cs="Arial"/>
        </w:rPr>
        <w:t>(</w:t>
      </w:r>
      <w:proofErr w:type="spellStart"/>
      <w:r w:rsidR="009E34FA" w:rsidRPr="00316D02">
        <w:rPr>
          <w:rFonts w:ascii="Arial" w:hAnsi="Arial" w:cs="Arial"/>
          <w:color w:val="000000"/>
          <w:shd w:val="clear" w:color="auto" w:fill="FFFFFF"/>
        </w:rPr>
        <w:t>Hwb.gov.wales</w:t>
      </w:r>
      <w:proofErr w:type="spellEnd"/>
      <w:r w:rsidR="009E34FA" w:rsidRPr="00316D02">
        <w:rPr>
          <w:rFonts w:ascii="Arial" w:hAnsi="Arial" w:cs="Arial"/>
          <w:color w:val="000000"/>
          <w:shd w:val="clear" w:color="auto" w:fill="FFFFFF"/>
        </w:rPr>
        <w:t>, 2019</w:t>
      </w:r>
      <w:r w:rsidR="000129F7" w:rsidRPr="00316D02">
        <w:rPr>
          <w:rFonts w:ascii="Arial" w:hAnsi="Arial" w:cs="Arial"/>
        </w:rPr>
        <w:t xml:space="preserve">). </w:t>
      </w:r>
      <w:r w:rsidR="00C00E94" w:rsidRPr="00316D02">
        <w:rPr>
          <w:rFonts w:ascii="Arial" w:hAnsi="Arial" w:cs="Arial"/>
        </w:rPr>
        <w:t>On reflection on my use of assessment for learning within the classroom and how I may develop further there are many factors to consider. Having only had one block in</w:t>
      </w:r>
      <w:r w:rsidR="006B0915" w:rsidRPr="00316D02">
        <w:rPr>
          <w:rFonts w:ascii="Arial" w:hAnsi="Arial" w:cs="Arial"/>
        </w:rPr>
        <w:t xml:space="preserve"> </w:t>
      </w:r>
      <w:r w:rsidR="008646EC" w:rsidRPr="00316D02">
        <w:rPr>
          <w:rFonts w:ascii="Arial" w:hAnsi="Arial" w:cs="Arial"/>
        </w:rPr>
        <w:t xml:space="preserve">the school </w:t>
      </w:r>
      <w:r w:rsidR="00C00E94" w:rsidRPr="00316D02">
        <w:rPr>
          <w:rFonts w:ascii="Arial" w:hAnsi="Arial" w:cs="Arial"/>
        </w:rPr>
        <w:t xml:space="preserve">practising the use of assessment for learning effectively I feel there are many aspects I will need to research into further and practise within my next placement. However, having the opportunity to research into the use of a success criteria has enabled me to view different aspects of the strategy, whilst considering areas that are more effective than others. </w:t>
      </w:r>
    </w:p>
    <w:p w14:paraId="76134E15" w14:textId="5898053E" w:rsidR="00AD26A5" w:rsidRPr="00316D02" w:rsidRDefault="00C00E94" w:rsidP="00C00E94">
      <w:pPr>
        <w:spacing w:line="360" w:lineRule="auto"/>
        <w:jc w:val="both"/>
        <w:rPr>
          <w:rFonts w:ascii="Arial" w:hAnsi="Arial" w:cs="Arial"/>
        </w:rPr>
      </w:pPr>
      <w:r w:rsidRPr="00316D02">
        <w:rPr>
          <w:rFonts w:ascii="Arial" w:hAnsi="Arial" w:cs="Arial"/>
        </w:rPr>
        <w:t xml:space="preserve">I reflected on the use of a success criteria when observing the teacher </w:t>
      </w:r>
      <w:r w:rsidR="000A65A7" w:rsidRPr="00316D02">
        <w:rPr>
          <w:rFonts w:ascii="Arial" w:hAnsi="Arial" w:cs="Arial"/>
        </w:rPr>
        <w:t xml:space="preserve">introduce one at the beginning of every lesson. This opportunity allowed me to reflect on aspects that worked effectively with the students, and areas that they might need more support with the success criteria. Having this insight before introducing the success criteria myself provided myself with an awareness of the student’s ability. Continuous reflection is a highly important skills to have as a teacher, which should continue </w:t>
      </w:r>
      <w:r w:rsidR="000D7ED0" w:rsidRPr="00316D02">
        <w:rPr>
          <w:rFonts w:ascii="Arial" w:hAnsi="Arial" w:cs="Arial"/>
        </w:rPr>
        <w:t>throughout</w:t>
      </w:r>
      <w:r w:rsidR="000A65A7" w:rsidRPr="00316D02">
        <w:rPr>
          <w:rFonts w:ascii="Arial" w:hAnsi="Arial" w:cs="Arial"/>
        </w:rPr>
        <w:t xml:space="preserve"> my career, (</w:t>
      </w:r>
      <w:proofErr w:type="spellStart"/>
      <w:r w:rsidR="009E34FA" w:rsidRPr="00316D02">
        <w:rPr>
          <w:rFonts w:ascii="Arial" w:hAnsi="Arial" w:cs="Arial"/>
          <w:color w:val="000000"/>
          <w:shd w:val="clear" w:color="auto" w:fill="FFFFFF"/>
        </w:rPr>
        <w:t>Dera</w:t>
      </w:r>
      <w:proofErr w:type="spellEnd"/>
      <w:r w:rsidR="009E34FA" w:rsidRPr="00316D02">
        <w:rPr>
          <w:rFonts w:ascii="Arial" w:hAnsi="Arial" w:cs="Arial"/>
          <w:color w:val="000000"/>
          <w:shd w:val="clear" w:color="auto" w:fill="FFFFFF"/>
        </w:rPr>
        <w:t>, 2015).</w:t>
      </w:r>
    </w:p>
    <w:p w14:paraId="0652E85F" w14:textId="6FD55AF2" w:rsidR="00E0248C" w:rsidRPr="00316D02" w:rsidRDefault="00701DF7" w:rsidP="00C00E94">
      <w:pPr>
        <w:spacing w:line="360" w:lineRule="auto"/>
        <w:jc w:val="both"/>
        <w:rPr>
          <w:rFonts w:ascii="Arial" w:hAnsi="Arial" w:cs="Arial"/>
        </w:rPr>
      </w:pPr>
      <w:r w:rsidRPr="00316D02">
        <w:rPr>
          <w:rFonts w:ascii="Arial" w:hAnsi="Arial" w:cs="Arial"/>
        </w:rPr>
        <w:t xml:space="preserve">When I began implementing the success criteria within my lessons, it was vital to reflect on its effectiveness for student outcome, and areas I could improve when introducing the success criteria. </w:t>
      </w:r>
      <w:r w:rsidR="00DD50CB" w:rsidRPr="00316D02">
        <w:rPr>
          <w:rFonts w:ascii="Arial" w:hAnsi="Arial" w:cs="Arial"/>
        </w:rPr>
        <w:t xml:space="preserve">The role of the reflective practitioner in Wales notes how </w:t>
      </w:r>
      <w:proofErr w:type="spellStart"/>
      <w:r w:rsidR="00DD50CB" w:rsidRPr="00316D02">
        <w:rPr>
          <w:rFonts w:ascii="Arial" w:hAnsi="Arial" w:cs="Arial"/>
        </w:rPr>
        <w:t>Borton</w:t>
      </w:r>
      <w:r w:rsidR="00C158D6" w:rsidRPr="00316D02">
        <w:rPr>
          <w:rFonts w:ascii="Arial" w:hAnsi="Arial" w:cs="Arial"/>
        </w:rPr>
        <w:t>’s</w:t>
      </w:r>
      <w:proofErr w:type="spellEnd"/>
      <w:r w:rsidR="00DD50CB" w:rsidRPr="00316D02">
        <w:rPr>
          <w:rFonts w:ascii="Arial" w:hAnsi="Arial" w:cs="Arial"/>
        </w:rPr>
        <w:t xml:space="preserve"> (1970)</w:t>
      </w:r>
      <w:r w:rsidR="00E0248C" w:rsidRPr="00316D02">
        <w:rPr>
          <w:rFonts w:ascii="Arial" w:hAnsi="Arial" w:cs="Arial"/>
        </w:rPr>
        <w:t xml:space="preserve"> reflect model is a simple form of reflection based on three questions: what was the experience? What is your understanding from the event? Then lastly, what can be done to improve the experience? Moving forward when practising the use of a success criteria in my lessons, I feel using the </w:t>
      </w:r>
      <w:proofErr w:type="spellStart"/>
      <w:r w:rsidR="00E0248C" w:rsidRPr="00316D02">
        <w:rPr>
          <w:rFonts w:ascii="Arial" w:hAnsi="Arial" w:cs="Arial"/>
        </w:rPr>
        <w:t>Borton</w:t>
      </w:r>
      <w:proofErr w:type="spellEnd"/>
      <w:r w:rsidR="00E0248C" w:rsidRPr="00316D02">
        <w:rPr>
          <w:rFonts w:ascii="Arial" w:hAnsi="Arial" w:cs="Arial"/>
        </w:rPr>
        <w:t xml:space="preserve"> (1970) reflective model will allow me to consider aspects that worked effectively, and areas for improvement for the next lesson. Whilst many teachers expressed how using a </w:t>
      </w:r>
      <w:r w:rsidR="00BB4522" w:rsidRPr="00316D02">
        <w:rPr>
          <w:rFonts w:ascii="Arial" w:hAnsi="Arial" w:cs="Arial"/>
        </w:rPr>
        <w:t>success criterion</w:t>
      </w:r>
      <w:r w:rsidR="00E0248C" w:rsidRPr="00316D02">
        <w:rPr>
          <w:rFonts w:ascii="Arial" w:hAnsi="Arial" w:cs="Arial"/>
        </w:rPr>
        <w:t xml:space="preserve"> and reflecting on it was very time consuming and </w:t>
      </w:r>
      <w:r w:rsidR="005B2121" w:rsidRPr="00316D02">
        <w:rPr>
          <w:rFonts w:ascii="Arial" w:hAnsi="Arial" w:cs="Arial"/>
        </w:rPr>
        <w:t>took their focus from the lesson itself</w:t>
      </w:r>
      <w:r w:rsidR="00FC681C" w:rsidRPr="00316D02">
        <w:rPr>
          <w:rFonts w:ascii="Arial" w:hAnsi="Arial" w:cs="Arial"/>
        </w:rPr>
        <w:t xml:space="preserve">. </w:t>
      </w:r>
      <w:r w:rsidR="00672513" w:rsidRPr="00316D02">
        <w:rPr>
          <w:rFonts w:ascii="Arial" w:hAnsi="Arial" w:cs="Arial"/>
        </w:rPr>
        <w:t xml:space="preserve">However, </w:t>
      </w:r>
      <w:r w:rsidR="005B2121" w:rsidRPr="00316D02">
        <w:rPr>
          <w:rFonts w:ascii="Arial" w:hAnsi="Arial" w:cs="Arial"/>
        </w:rPr>
        <w:t>if done straight away my thoughts would be fresh and I would be aware of areas to consider,</w:t>
      </w:r>
      <w:r w:rsidR="00672513" w:rsidRPr="00316D02">
        <w:rPr>
          <w:rFonts w:ascii="Arial" w:hAnsi="Arial" w:cs="Arial"/>
        </w:rPr>
        <w:t xml:space="preserve"> which would save time</w:t>
      </w:r>
      <w:r w:rsidR="005B2121" w:rsidRPr="00316D02">
        <w:rPr>
          <w:rFonts w:ascii="Arial" w:hAnsi="Arial" w:cs="Arial"/>
        </w:rPr>
        <w:t xml:space="preserve"> (</w:t>
      </w:r>
      <w:r w:rsidR="00BB14DF" w:rsidRPr="00316D02">
        <w:rPr>
          <w:rFonts w:ascii="Arial" w:hAnsi="Arial" w:cs="Arial"/>
          <w:shd w:val="clear" w:color="auto" w:fill="FFFFFF"/>
        </w:rPr>
        <w:t xml:space="preserve">Fisher </w:t>
      </w:r>
      <w:r w:rsidR="00BB14DF" w:rsidRPr="00316D02">
        <w:rPr>
          <w:rFonts w:ascii="Arial" w:hAnsi="Arial" w:cs="Arial"/>
          <w:i/>
          <w:iCs/>
          <w:shd w:val="clear" w:color="auto" w:fill="FFFFFF"/>
        </w:rPr>
        <w:t>et al</w:t>
      </w:r>
      <w:r w:rsidR="00BB14DF" w:rsidRPr="00316D02">
        <w:rPr>
          <w:rFonts w:ascii="Arial" w:hAnsi="Arial" w:cs="Arial"/>
          <w:shd w:val="clear" w:color="auto" w:fill="FFFFFF"/>
        </w:rPr>
        <w:t>, 2018)</w:t>
      </w:r>
      <w:r w:rsidR="005B2121" w:rsidRPr="00316D02">
        <w:rPr>
          <w:rFonts w:ascii="Arial" w:hAnsi="Arial" w:cs="Arial"/>
        </w:rPr>
        <w:t>.</w:t>
      </w:r>
    </w:p>
    <w:p w14:paraId="3647FCF5" w14:textId="0F91B371" w:rsidR="00D308D8" w:rsidRPr="00316D02" w:rsidRDefault="00AD26A5" w:rsidP="00927844">
      <w:pPr>
        <w:spacing w:line="360" w:lineRule="auto"/>
        <w:jc w:val="both"/>
        <w:rPr>
          <w:rFonts w:ascii="Arial" w:hAnsi="Arial" w:cs="Arial"/>
        </w:rPr>
      </w:pPr>
      <w:r w:rsidRPr="00316D02">
        <w:rPr>
          <w:rFonts w:ascii="Arial" w:hAnsi="Arial" w:cs="Arial"/>
        </w:rPr>
        <w:lastRenderedPageBreak/>
        <w:t>When considering the professional standard ‘learners leading learning’ I felt that allowing the students to create their own success criteria enables students to be a part of set</w:t>
      </w:r>
      <w:r w:rsidR="008F1D79" w:rsidRPr="00316D02">
        <w:rPr>
          <w:rFonts w:ascii="Arial" w:hAnsi="Arial" w:cs="Arial"/>
        </w:rPr>
        <w:t>ting</w:t>
      </w:r>
      <w:r w:rsidRPr="00316D02">
        <w:rPr>
          <w:rFonts w:ascii="Arial" w:hAnsi="Arial" w:cs="Arial"/>
        </w:rPr>
        <w:t xml:space="preserve"> their own targets for their learning, (</w:t>
      </w:r>
      <w:proofErr w:type="spellStart"/>
      <w:r w:rsidR="00BB14DF" w:rsidRPr="00316D02">
        <w:rPr>
          <w:rFonts w:ascii="Arial" w:hAnsi="Arial" w:cs="Arial"/>
          <w:color w:val="222222"/>
          <w:shd w:val="clear" w:color="auto" w:fill="FFFFFF"/>
        </w:rPr>
        <w:t>Ndoye</w:t>
      </w:r>
      <w:proofErr w:type="spellEnd"/>
      <w:r w:rsidR="00BB14DF" w:rsidRPr="00316D02">
        <w:rPr>
          <w:rFonts w:ascii="Arial" w:hAnsi="Arial" w:cs="Arial"/>
          <w:color w:val="222222"/>
          <w:shd w:val="clear" w:color="auto" w:fill="FFFFFF"/>
        </w:rPr>
        <w:t>, 2017</w:t>
      </w:r>
      <w:r w:rsidRPr="00316D02">
        <w:rPr>
          <w:rFonts w:ascii="Arial" w:hAnsi="Arial" w:cs="Arial"/>
        </w:rPr>
        <w:t>). Having attempted to allow students to create their own success criteria I feel it very much depends on the students and the task. Sometimes it would work effectively with students having a clear understanding of what</w:t>
      </w:r>
      <w:r w:rsidR="00927844" w:rsidRPr="00316D02">
        <w:rPr>
          <w:rFonts w:ascii="Arial" w:hAnsi="Arial" w:cs="Arial"/>
        </w:rPr>
        <w:t xml:space="preserve"> i</w:t>
      </w:r>
      <w:r w:rsidRPr="00316D02">
        <w:rPr>
          <w:rFonts w:ascii="Arial" w:hAnsi="Arial" w:cs="Arial"/>
        </w:rPr>
        <w:t>s needed from them</w:t>
      </w:r>
      <w:r w:rsidR="002B6307" w:rsidRPr="00316D02">
        <w:rPr>
          <w:rFonts w:ascii="Arial" w:hAnsi="Arial" w:cs="Arial"/>
        </w:rPr>
        <w:t xml:space="preserve">, however some found it more challenging. Moving </w:t>
      </w:r>
      <w:r w:rsidR="00C44FEA" w:rsidRPr="00316D02">
        <w:rPr>
          <w:rFonts w:ascii="Arial" w:hAnsi="Arial" w:cs="Arial"/>
        </w:rPr>
        <w:t>forward,</w:t>
      </w:r>
      <w:r w:rsidR="002B6307" w:rsidRPr="00316D02">
        <w:rPr>
          <w:rFonts w:ascii="Arial" w:hAnsi="Arial" w:cs="Arial"/>
        </w:rPr>
        <w:t xml:space="preserve"> </w:t>
      </w:r>
      <w:r w:rsidR="00C65F03" w:rsidRPr="00316D02">
        <w:rPr>
          <w:rFonts w:ascii="Arial" w:hAnsi="Arial" w:cs="Arial"/>
        </w:rPr>
        <w:t xml:space="preserve">I aim to allow </w:t>
      </w:r>
      <w:r w:rsidR="002B6307" w:rsidRPr="00316D02">
        <w:rPr>
          <w:rFonts w:ascii="Arial" w:hAnsi="Arial" w:cs="Arial"/>
        </w:rPr>
        <w:t>students to create their own success criteria</w:t>
      </w:r>
      <w:r w:rsidR="009B61F0" w:rsidRPr="00316D02">
        <w:rPr>
          <w:rFonts w:ascii="Arial" w:hAnsi="Arial" w:cs="Arial"/>
        </w:rPr>
        <w:t xml:space="preserve"> more often</w:t>
      </w:r>
      <w:r w:rsidR="002B6307" w:rsidRPr="00316D02">
        <w:rPr>
          <w:rFonts w:ascii="Arial" w:hAnsi="Arial" w:cs="Arial"/>
        </w:rPr>
        <w:t xml:space="preserve"> as </w:t>
      </w:r>
      <w:proofErr w:type="spellStart"/>
      <w:r w:rsidR="00E57626" w:rsidRPr="00316D02">
        <w:rPr>
          <w:rFonts w:ascii="Arial" w:hAnsi="Arial" w:cs="Arial"/>
          <w:color w:val="222222"/>
          <w:shd w:val="clear" w:color="auto" w:fill="FFFFFF"/>
        </w:rPr>
        <w:t>Göksün</w:t>
      </w:r>
      <w:proofErr w:type="spellEnd"/>
      <w:r w:rsidR="00E57626" w:rsidRPr="00316D02">
        <w:rPr>
          <w:rFonts w:ascii="Arial" w:hAnsi="Arial" w:cs="Arial"/>
          <w:color w:val="222222"/>
          <w:shd w:val="clear" w:color="auto" w:fill="FFFFFF"/>
        </w:rPr>
        <w:t xml:space="preserve"> and </w:t>
      </w:r>
      <w:proofErr w:type="spellStart"/>
      <w:r w:rsidR="00E57626" w:rsidRPr="00316D02">
        <w:rPr>
          <w:rFonts w:ascii="Arial" w:hAnsi="Arial" w:cs="Arial"/>
          <w:color w:val="222222"/>
          <w:shd w:val="clear" w:color="auto" w:fill="FFFFFF"/>
        </w:rPr>
        <w:t>Gürsoy</w:t>
      </w:r>
      <w:proofErr w:type="spellEnd"/>
      <w:r w:rsidR="00E57626" w:rsidRPr="00316D02">
        <w:rPr>
          <w:rFonts w:ascii="Arial" w:hAnsi="Arial" w:cs="Arial"/>
          <w:color w:val="222222"/>
          <w:shd w:val="clear" w:color="auto" w:fill="FFFFFF"/>
        </w:rPr>
        <w:t xml:space="preserve"> (2019</w:t>
      </w:r>
      <w:r w:rsidR="00E57626" w:rsidRPr="00316D02">
        <w:rPr>
          <w:rFonts w:ascii="Arial" w:hAnsi="Arial" w:cs="Arial"/>
          <w:shd w:val="clear" w:color="auto" w:fill="FFFFFF"/>
        </w:rPr>
        <w:t xml:space="preserve">) </w:t>
      </w:r>
      <w:r w:rsidR="002B6307" w:rsidRPr="00316D02">
        <w:rPr>
          <w:rFonts w:ascii="Arial" w:hAnsi="Arial" w:cs="Arial"/>
        </w:rPr>
        <w:t>expressed how students are much more engaged when the</w:t>
      </w:r>
      <w:r w:rsidR="00C65F03" w:rsidRPr="00316D02">
        <w:rPr>
          <w:rFonts w:ascii="Arial" w:hAnsi="Arial" w:cs="Arial"/>
        </w:rPr>
        <w:t>y</w:t>
      </w:r>
      <w:r w:rsidR="002B6307" w:rsidRPr="00316D02">
        <w:rPr>
          <w:rFonts w:ascii="Arial" w:hAnsi="Arial" w:cs="Arial"/>
        </w:rPr>
        <w:t xml:space="preserve"> are involved in the process of setting the success criteria</w:t>
      </w:r>
      <w:r w:rsidR="009B61F0" w:rsidRPr="00316D02">
        <w:rPr>
          <w:rFonts w:ascii="Arial" w:hAnsi="Arial" w:cs="Arial"/>
        </w:rPr>
        <w:t>.</w:t>
      </w:r>
      <w:r w:rsidR="002B6307" w:rsidRPr="00316D02">
        <w:rPr>
          <w:rFonts w:ascii="Arial" w:hAnsi="Arial" w:cs="Arial"/>
        </w:rPr>
        <w:t xml:space="preserve"> </w:t>
      </w:r>
      <w:r w:rsidR="006E55B5" w:rsidRPr="00316D02">
        <w:rPr>
          <w:rFonts w:ascii="Arial" w:hAnsi="Arial" w:cs="Arial"/>
        </w:rPr>
        <w:t xml:space="preserve">Though </w:t>
      </w:r>
      <w:r w:rsidR="002B6307" w:rsidRPr="00316D02">
        <w:rPr>
          <w:rFonts w:ascii="Arial" w:hAnsi="Arial" w:cs="Arial"/>
        </w:rPr>
        <w:t>I feel I need to adapt it slightly</w:t>
      </w:r>
      <w:r w:rsidR="006E55B5" w:rsidRPr="00316D02">
        <w:rPr>
          <w:rFonts w:ascii="Arial" w:hAnsi="Arial" w:cs="Arial"/>
        </w:rPr>
        <w:t xml:space="preserve"> as i</w:t>
      </w:r>
      <w:r w:rsidR="002B6307" w:rsidRPr="00316D02">
        <w:rPr>
          <w:rFonts w:ascii="Arial" w:hAnsi="Arial" w:cs="Arial"/>
        </w:rPr>
        <w:t xml:space="preserve">t’s important to differentiate to suit the students needs, therefore this needs to be considered when students are creating their own success criteria, with some needing more support than others. For my next lesson I am considering going over the task with all the students, and then putting them into separate groups to consider what the success criteria may be. Both myself and the teaching assistant could work with the lower ability groups to </w:t>
      </w:r>
      <w:r w:rsidR="00927844" w:rsidRPr="00316D02">
        <w:rPr>
          <w:rFonts w:ascii="Arial" w:hAnsi="Arial" w:cs="Arial"/>
        </w:rPr>
        <w:t xml:space="preserve">aid them in forming </w:t>
      </w:r>
      <w:r w:rsidR="002B6307" w:rsidRPr="00316D02">
        <w:rPr>
          <w:rFonts w:ascii="Arial" w:hAnsi="Arial" w:cs="Arial"/>
        </w:rPr>
        <w:t xml:space="preserve">the success criteria </w:t>
      </w:r>
      <w:r w:rsidR="00927844" w:rsidRPr="00316D02">
        <w:rPr>
          <w:rFonts w:ascii="Arial" w:hAnsi="Arial" w:cs="Arial"/>
        </w:rPr>
        <w:t xml:space="preserve">and hopefully over time they will gain an understanding on how to set effective targets for themselves. </w:t>
      </w:r>
    </w:p>
    <w:p w14:paraId="68B9089E" w14:textId="27F20FB4" w:rsidR="00927844" w:rsidRPr="00316D02" w:rsidRDefault="00927844" w:rsidP="00927844">
      <w:pPr>
        <w:spacing w:line="360" w:lineRule="auto"/>
        <w:jc w:val="both"/>
        <w:rPr>
          <w:rFonts w:ascii="Arial" w:hAnsi="Arial" w:cs="Arial"/>
          <w:b/>
          <w:bCs/>
        </w:rPr>
      </w:pPr>
      <w:r w:rsidRPr="00316D02">
        <w:rPr>
          <w:rFonts w:ascii="Arial" w:hAnsi="Arial" w:cs="Arial"/>
        </w:rPr>
        <w:t xml:space="preserve">However, to effectively teach students how to form a </w:t>
      </w:r>
      <w:r w:rsidR="00E502FD" w:rsidRPr="00316D02">
        <w:rPr>
          <w:rFonts w:ascii="Arial" w:hAnsi="Arial" w:cs="Arial"/>
        </w:rPr>
        <w:t>success criterion</w:t>
      </w:r>
      <w:r w:rsidRPr="00316D02">
        <w:rPr>
          <w:rFonts w:ascii="Arial" w:hAnsi="Arial" w:cs="Arial"/>
        </w:rPr>
        <w:t xml:space="preserve">, I feel I need appropriate training to ensure I am providing the students with the best opportunity to </w:t>
      </w:r>
      <w:r w:rsidR="00BC014A" w:rsidRPr="00316D02">
        <w:rPr>
          <w:rFonts w:ascii="Arial" w:hAnsi="Arial" w:cs="Arial"/>
        </w:rPr>
        <w:t xml:space="preserve">form an effective success </w:t>
      </w:r>
      <w:r w:rsidR="00195A44" w:rsidRPr="00316D02">
        <w:rPr>
          <w:rFonts w:ascii="Arial" w:hAnsi="Arial" w:cs="Arial"/>
        </w:rPr>
        <w:t>criterion</w:t>
      </w:r>
      <w:r w:rsidR="00BC014A" w:rsidRPr="00316D02">
        <w:rPr>
          <w:rFonts w:ascii="Arial" w:hAnsi="Arial" w:cs="Arial"/>
        </w:rPr>
        <w:t>. Teachers lack confidence when presenting the success criteria, and I felt like this to begin as I was unsure how to structure it effectively</w:t>
      </w:r>
      <w:r w:rsidR="00166A26" w:rsidRPr="00316D02">
        <w:rPr>
          <w:rFonts w:ascii="Arial" w:hAnsi="Arial" w:cs="Arial"/>
        </w:rPr>
        <w:t xml:space="preserve"> (</w:t>
      </w:r>
      <w:proofErr w:type="spellStart"/>
      <w:r w:rsidR="00E57626" w:rsidRPr="00316D02">
        <w:rPr>
          <w:rFonts w:ascii="Arial" w:hAnsi="Arial" w:cs="Arial"/>
        </w:rPr>
        <w:t>Stiggins</w:t>
      </w:r>
      <w:proofErr w:type="spellEnd"/>
      <w:r w:rsidR="00E57626" w:rsidRPr="00316D02">
        <w:rPr>
          <w:rFonts w:ascii="Arial" w:hAnsi="Arial" w:cs="Arial"/>
        </w:rPr>
        <w:t xml:space="preserve"> 1993).</w:t>
      </w:r>
      <w:r w:rsidR="00BC014A" w:rsidRPr="00316D02">
        <w:rPr>
          <w:rFonts w:ascii="Arial" w:hAnsi="Arial" w:cs="Arial"/>
        </w:rPr>
        <w:t xml:space="preserve"> </w:t>
      </w:r>
      <w:r w:rsidR="00452525" w:rsidRPr="00316D02">
        <w:rPr>
          <w:rFonts w:ascii="Arial" w:hAnsi="Arial" w:cs="Arial"/>
        </w:rPr>
        <w:t xml:space="preserve">I aim to research into various courses that can provide appropriate support when using a </w:t>
      </w:r>
      <w:r w:rsidR="00195A44" w:rsidRPr="00316D02">
        <w:rPr>
          <w:rFonts w:ascii="Arial" w:hAnsi="Arial" w:cs="Arial"/>
        </w:rPr>
        <w:t>success criterion</w:t>
      </w:r>
      <w:r w:rsidR="00452525" w:rsidRPr="00316D02">
        <w:rPr>
          <w:rFonts w:ascii="Arial" w:hAnsi="Arial" w:cs="Arial"/>
        </w:rPr>
        <w:t xml:space="preserve"> at the beginning of the lesson. Having a more detailed understanding not only improves my knowledge, but it</w:t>
      </w:r>
      <w:r w:rsidR="0088529C" w:rsidRPr="00316D02">
        <w:rPr>
          <w:rFonts w:ascii="Arial" w:hAnsi="Arial" w:cs="Arial"/>
        </w:rPr>
        <w:t xml:space="preserve"> is</w:t>
      </w:r>
      <w:r w:rsidR="00452525" w:rsidRPr="00316D02">
        <w:rPr>
          <w:rFonts w:ascii="Arial" w:hAnsi="Arial" w:cs="Arial"/>
        </w:rPr>
        <w:t xml:space="preserve"> also another professional standard that I am meeting, thus being taking responsibility for self under leadership. </w:t>
      </w:r>
      <w:r w:rsidR="00166A26" w:rsidRPr="00316D02">
        <w:rPr>
          <w:rFonts w:ascii="Arial" w:hAnsi="Arial" w:cs="Arial"/>
        </w:rPr>
        <w:t xml:space="preserve">Developing my understanding on how to effectively present a </w:t>
      </w:r>
      <w:r w:rsidR="0088529C" w:rsidRPr="00316D02">
        <w:rPr>
          <w:rFonts w:ascii="Arial" w:hAnsi="Arial" w:cs="Arial"/>
        </w:rPr>
        <w:t>success criterion</w:t>
      </w:r>
      <w:r w:rsidR="00166A26" w:rsidRPr="00316D02">
        <w:rPr>
          <w:rFonts w:ascii="Arial" w:hAnsi="Arial" w:cs="Arial"/>
        </w:rPr>
        <w:t xml:space="preserve"> will have a positive impact on the students and my own development, in which I aim to reflect on during the experience. </w:t>
      </w:r>
    </w:p>
    <w:p w14:paraId="1B98C4C0" w14:textId="4EC0C8CD" w:rsidR="00D308D8" w:rsidRPr="00316D02" w:rsidRDefault="00D308D8" w:rsidP="00D308D8">
      <w:pPr>
        <w:spacing w:line="360" w:lineRule="auto"/>
        <w:rPr>
          <w:rFonts w:ascii="Arial" w:hAnsi="Arial" w:cs="Arial"/>
          <w:b/>
          <w:bCs/>
        </w:rPr>
      </w:pPr>
    </w:p>
    <w:p w14:paraId="54E44327" w14:textId="53F11179" w:rsidR="00D308D8" w:rsidRPr="00316D02" w:rsidRDefault="00D308D8" w:rsidP="00D308D8">
      <w:pPr>
        <w:spacing w:line="360" w:lineRule="auto"/>
        <w:rPr>
          <w:rFonts w:ascii="Arial" w:hAnsi="Arial" w:cs="Arial"/>
          <w:b/>
          <w:bCs/>
        </w:rPr>
      </w:pPr>
    </w:p>
    <w:p w14:paraId="623834C8" w14:textId="214DD717" w:rsidR="00D308D8" w:rsidRPr="00316D02" w:rsidRDefault="00D308D8" w:rsidP="00D308D8">
      <w:pPr>
        <w:spacing w:line="360" w:lineRule="auto"/>
        <w:rPr>
          <w:rFonts w:ascii="Arial" w:hAnsi="Arial" w:cs="Arial"/>
          <w:b/>
          <w:bCs/>
        </w:rPr>
      </w:pPr>
    </w:p>
    <w:p w14:paraId="42415F8D" w14:textId="60FB8807" w:rsidR="00D308D8" w:rsidRPr="00316D02" w:rsidRDefault="00D308D8" w:rsidP="00D308D8">
      <w:pPr>
        <w:spacing w:line="360" w:lineRule="auto"/>
        <w:rPr>
          <w:rFonts w:ascii="Arial" w:hAnsi="Arial" w:cs="Arial"/>
          <w:b/>
          <w:bCs/>
        </w:rPr>
      </w:pPr>
    </w:p>
    <w:p w14:paraId="2C9E4C49" w14:textId="4FE15AE5" w:rsidR="00D308D8" w:rsidRDefault="00D308D8" w:rsidP="00D308D8">
      <w:pPr>
        <w:spacing w:line="360" w:lineRule="auto"/>
        <w:rPr>
          <w:rFonts w:ascii="Arial" w:hAnsi="Arial" w:cs="Arial"/>
          <w:b/>
          <w:bCs/>
          <w:sz w:val="24"/>
          <w:szCs w:val="24"/>
        </w:rPr>
      </w:pPr>
    </w:p>
    <w:p w14:paraId="1368DCE2" w14:textId="0C5136A6" w:rsidR="0088529C" w:rsidRDefault="0088529C">
      <w:pPr>
        <w:rPr>
          <w:rFonts w:ascii="Arial" w:hAnsi="Arial" w:cs="Arial"/>
          <w:b/>
          <w:bCs/>
          <w:sz w:val="24"/>
          <w:szCs w:val="24"/>
        </w:rPr>
      </w:pPr>
      <w:r>
        <w:rPr>
          <w:rFonts w:ascii="Arial" w:hAnsi="Arial" w:cs="Arial"/>
          <w:b/>
          <w:bCs/>
          <w:sz w:val="24"/>
          <w:szCs w:val="24"/>
        </w:rPr>
        <w:br w:type="page"/>
      </w:r>
    </w:p>
    <w:p w14:paraId="544B5C2B" w14:textId="78E4777F" w:rsidR="00CD1992" w:rsidRPr="006E6C9A" w:rsidRDefault="00CD1992" w:rsidP="0076708F">
      <w:pPr>
        <w:spacing w:line="360" w:lineRule="auto"/>
        <w:rPr>
          <w:rFonts w:ascii="Arial" w:hAnsi="Arial" w:cs="Arial"/>
          <w:b/>
          <w:bCs/>
          <w:sz w:val="24"/>
          <w:szCs w:val="24"/>
        </w:rPr>
      </w:pPr>
      <w:r w:rsidRPr="006E6C9A">
        <w:rPr>
          <w:rFonts w:ascii="Arial" w:hAnsi="Arial" w:cs="Arial"/>
          <w:b/>
          <w:bCs/>
          <w:sz w:val="24"/>
          <w:szCs w:val="24"/>
        </w:rPr>
        <w:lastRenderedPageBreak/>
        <w:t>References</w:t>
      </w:r>
    </w:p>
    <w:p w14:paraId="0FE910BD" w14:textId="77777777" w:rsidR="00507718" w:rsidRPr="00507718" w:rsidRDefault="00507718" w:rsidP="0076708F">
      <w:pPr>
        <w:spacing w:line="360" w:lineRule="auto"/>
        <w:rPr>
          <w:rFonts w:ascii="Arial" w:hAnsi="Arial" w:cs="Arial"/>
        </w:rPr>
      </w:pPr>
      <w:proofErr w:type="spellStart"/>
      <w:r w:rsidRPr="00507718">
        <w:rPr>
          <w:rFonts w:ascii="Arial" w:hAnsi="Arial" w:cs="Arial"/>
        </w:rPr>
        <w:t>Absolum</w:t>
      </w:r>
      <w:proofErr w:type="spellEnd"/>
      <w:r w:rsidRPr="00507718">
        <w:rPr>
          <w:rFonts w:ascii="Arial" w:hAnsi="Arial" w:cs="Arial"/>
        </w:rPr>
        <w:t>, M., (2010). Clarity in the Classroom: Using Formative Assessment to build Learning-Focused Relationships. Auckland: Hachette NZ Ltd.</w:t>
      </w:r>
    </w:p>
    <w:p w14:paraId="7B33CCC4" w14:textId="77777777" w:rsidR="00507718" w:rsidRPr="00507718" w:rsidRDefault="00507718" w:rsidP="00923593">
      <w:pPr>
        <w:spacing w:line="360" w:lineRule="auto"/>
        <w:rPr>
          <w:rFonts w:ascii="Arial" w:hAnsi="Arial" w:cs="Arial"/>
          <w:shd w:val="clear" w:color="auto" w:fill="FFFFFF"/>
        </w:rPr>
      </w:pPr>
      <w:r w:rsidRPr="00507718">
        <w:rPr>
          <w:rFonts w:ascii="Arial" w:hAnsi="Arial" w:cs="Arial"/>
          <w:shd w:val="clear" w:color="auto" w:fill="FFFFFF"/>
        </w:rPr>
        <w:t xml:space="preserve">Andrade, </w:t>
      </w:r>
      <w:proofErr w:type="gramStart"/>
      <w:r w:rsidRPr="00507718">
        <w:rPr>
          <w:rFonts w:ascii="Arial" w:hAnsi="Arial" w:cs="Arial"/>
          <w:shd w:val="clear" w:color="auto" w:fill="FFFFFF"/>
        </w:rPr>
        <w:t>H.</w:t>
      </w:r>
      <w:proofErr w:type="gramEnd"/>
      <w:r w:rsidRPr="00507718">
        <w:rPr>
          <w:rFonts w:ascii="Arial" w:hAnsi="Arial" w:cs="Arial"/>
          <w:shd w:val="clear" w:color="auto" w:fill="FFFFFF"/>
        </w:rPr>
        <w:t xml:space="preserve"> and Brookhart, S.M., (2016). The role of classroom assessment in supporting self-regulated learning. In </w:t>
      </w:r>
      <w:r w:rsidRPr="00507718">
        <w:rPr>
          <w:rFonts w:ascii="Arial" w:hAnsi="Arial" w:cs="Arial"/>
          <w:i/>
          <w:iCs/>
          <w:shd w:val="clear" w:color="auto" w:fill="FFFFFF"/>
        </w:rPr>
        <w:t>Assessment for learning: Meeting the challenge of implementation</w:t>
      </w:r>
      <w:r w:rsidRPr="00507718">
        <w:rPr>
          <w:rFonts w:ascii="Arial" w:hAnsi="Arial" w:cs="Arial"/>
          <w:shd w:val="clear" w:color="auto" w:fill="FFFFFF"/>
        </w:rPr>
        <w:t> (pp. 293-309). Springer, Cham.</w:t>
      </w:r>
    </w:p>
    <w:p w14:paraId="0D437E8E"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Antoniou, P. and James, M., (2014). Exploring formative assessment in primary school classrooms: Developing a framework of actions and strategies. </w:t>
      </w:r>
      <w:r w:rsidRPr="00507718">
        <w:rPr>
          <w:rFonts w:ascii="Arial" w:hAnsi="Arial" w:cs="Arial"/>
          <w:i/>
          <w:iCs/>
          <w:shd w:val="clear" w:color="auto" w:fill="FFFFFF"/>
        </w:rPr>
        <w:t>Educational Assessment, Evaluation and Accountability</w:t>
      </w:r>
      <w:r w:rsidRPr="00507718">
        <w:rPr>
          <w:rFonts w:ascii="Arial" w:hAnsi="Arial" w:cs="Arial"/>
          <w:shd w:val="clear" w:color="auto" w:fill="FFFFFF"/>
        </w:rPr>
        <w:t>, </w:t>
      </w:r>
      <w:r w:rsidRPr="00507718">
        <w:rPr>
          <w:rFonts w:ascii="Arial" w:hAnsi="Arial" w:cs="Arial"/>
          <w:i/>
          <w:iCs/>
          <w:shd w:val="clear" w:color="auto" w:fill="FFFFFF"/>
        </w:rPr>
        <w:t>26</w:t>
      </w:r>
      <w:r w:rsidRPr="00507718">
        <w:rPr>
          <w:rFonts w:ascii="Arial" w:hAnsi="Arial" w:cs="Arial"/>
          <w:shd w:val="clear" w:color="auto" w:fill="FFFFFF"/>
        </w:rPr>
        <w:t>(2), pp.153-176.</w:t>
      </w:r>
    </w:p>
    <w:p w14:paraId="715AD118" w14:textId="77777777" w:rsidR="00507718" w:rsidRPr="00507718" w:rsidRDefault="00507718" w:rsidP="00001C5A">
      <w:pPr>
        <w:rPr>
          <w:rFonts w:ascii="Arial" w:hAnsi="Arial" w:cs="Arial"/>
        </w:rPr>
      </w:pPr>
      <w:r w:rsidRPr="00507718">
        <w:rPr>
          <w:rFonts w:ascii="Arial" w:hAnsi="Arial" w:cs="Arial"/>
        </w:rPr>
        <w:t xml:space="preserve">Armstrong, P., (2010). Bloom’s Taxonomy. Vanderbilt University </w:t>
      </w:r>
      <w:proofErr w:type="spellStart"/>
      <w:r w:rsidRPr="00507718">
        <w:rPr>
          <w:rFonts w:ascii="Arial" w:hAnsi="Arial" w:cs="Arial"/>
        </w:rPr>
        <w:t>Center</w:t>
      </w:r>
      <w:proofErr w:type="spellEnd"/>
      <w:r w:rsidRPr="00507718">
        <w:rPr>
          <w:rFonts w:ascii="Arial" w:hAnsi="Arial" w:cs="Arial"/>
        </w:rPr>
        <w:t xml:space="preserve"> for Teaching. Retrieved [</w:t>
      </w:r>
      <w:proofErr w:type="spellStart"/>
      <w:r w:rsidRPr="00507718">
        <w:rPr>
          <w:rFonts w:ascii="Arial" w:hAnsi="Arial" w:cs="Arial"/>
        </w:rPr>
        <w:t>todaysdate</w:t>
      </w:r>
      <w:proofErr w:type="spellEnd"/>
      <w:r w:rsidRPr="00507718">
        <w:rPr>
          <w:rFonts w:ascii="Arial" w:hAnsi="Arial" w:cs="Arial"/>
        </w:rPr>
        <w:t>] from https://cft.vanderbilt.edu/guides-sub-pages/blooms-taxonomy/.</w:t>
      </w:r>
    </w:p>
    <w:p w14:paraId="441478CF" w14:textId="77777777" w:rsidR="00507718" w:rsidRPr="00507718" w:rsidRDefault="00507718" w:rsidP="00E25FAF">
      <w:pPr>
        <w:spacing w:line="360" w:lineRule="auto"/>
        <w:rPr>
          <w:rFonts w:ascii="Arial" w:hAnsi="Arial" w:cs="Arial"/>
        </w:rPr>
      </w:pPr>
      <w:r w:rsidRPr="00507718">
        <w:rPr>
          <w:rFonts w:ascii="Arial" w:hAnsi="Arial" w:cs="Arial"/>
        </w:rPr>
        <w:t>Assessment Reform Group., (1999) Assessment for learning: Beyond the Black Box University of Cambridge School of Education. Nuffield Foundation. http://www.nuffieldfoundation.org/sites/default/files/files/beyond_blackbox.pdf last accessed 21/12/21</w:t>
      </w:r>
    </w:p>
    <w:p w14:paraId="606B7709"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Athanassiou</w:t>
      </w:r>
      <w:proofErr w:type="spellEnd"/>
      <w:r w:rsidRPr="00507718">
        <w:rPr>
          <w:rFonts w:ascii="Arial" w:hAnsi="Arial" w:cs="Arial"/>
          <w:shd w:val="clear" w:color="auto" w:fill="FFFFFF"/>
        </w:rPr>
        <w:t xml:space="preserve">, N., </w:t>
      </w:r>
      <w:proofErr w:type="spellStart"/>
      <w:r w:rsidRPr="00507718">
        <w:rPr>
          <w:rFonts w:ascii="Arial" w:hAnsi="Arial" w:cs="Arial"/>
          <w:shd w:val="clear" w:color="auto" w:fill="FFFFFF"/>
        </w:rPr>
        <w:t>McNett</w:t>
      </w:r>
      <w:proofErr w:type="spellEnd"/>
      <w:r w:rsidRPr="00507718">
        <w:rPr>
          <w:rFonts w:ascii="Arial" w:hAnsi="Arial" w:cs="Arial"/>
          <w:shd w:val="clear" w:color="auto" w:fill="FFFFFF"/>
        </w:rPr>
        <w:t>, J.M. and Harvey, C., (2003). Critical thinking in the management classroom: Bloom's taxonomy as a learning tool. </w:t>
      </w:r>
      <w:r w:rsidRPr="00507718">
        <w:rPr>
          <w:rFonts w:ascii="Arial" w:hAnsi="Arial" w:cs="Arial"/>
          <w:i/>
          <w:iCs/>
          <w:shd w:val="clear" w:color="auto" w:fill="FFFFFF"/>
        </w:rPr>
        <w:t>Journal of Management Education</w:t>
      </w:r>
      <w:r w:rsidRPr="00507718">
        <w:rPr>
          <w:rFonts w:ascii="Arial" w:hAnsi="Arial" w:cs="Arial"/>
          <w:shd w:val="clear" w:color="auto" w:fill="FFFFFF"/>
        </w:rPr>
        <w:t>, </w:t>
      </w:r>
      <w:r w:rsidRPr="00507718">
        <w:rPr>
          <w:rFonts w:ascii="Arial" w:hAnsi="Arial" w:cs="Arial"/>
          <w:i/>
          <w:iCs/>
          <w:shd w:val="clear" w:color="auto" w:fill="FFFFFF"/>
        </w:rPr>
        <w:t>27</w:t>
      </w:r>
      <w:r w:rsidRPr="00507718">
        <w:rPr>
          <w:rFonts w:ascii="Arial" w:hAnsi="Arial" w:cs="Arial"/>
          <w:shd w:val="clear" w:color="auto" w:fill="FFFFFF"/>
        </w:rPr>
        <w:t>(5), pp.533-555.</w:t>
      </w:r>
    </w:p>
    <w:p w14:paraId="15C28C4F"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 xml:space="preserve">Ballet, K. and </w:t>
      </w:r>
      <w:proofErr w:type="spellStart"/>
      <w:r w:rsidRPr="00507718">
        <w:rPr>
          <w:rFonts w:ascii="Arial" w:hAnsi="Arial" w:cs="Arial"/>
          <w:shd w:val="clear" w:color="auto" w:fill="FFFFFF"/>
        </w:rPr>
        <w:t>Kelchtermans</w:t>
      </w:r>
      <w:proofErr w:type="spellEnd"/>
      <w:r w:rsidRPr="00507718">
        <w:rPr>
          <w:rFonts w:ascii="Arial" w:hAnsi="Arial" w:cs="Arial"/>
          <w:shd w:val="clear" w:color="auto" w:fill="FFFFFF"/>
        </w:rPr>
        <w:t>, G., (2009). Struggling with workload: Primary teachers’ experience of intensification. </w:t>
      </w:r>
      <w:r w:rsidRPr="00507718">
        <w:rPr>
          <w:rFonts w:ascii="Arial" w:hAnsi="Arial" w:cs="Arial"/>
          <w:i/>
          <w:iCs/>
          <w:shd w:val="clear" w:color="auto" w:fill="FFFFFF"/>
        </w:rPr>
        <w:t>Teaching and teacher education</w:t>
      </w:r>
      <w:r w:rsidRPr="00507718">
        <w:rPr>
          <w:rFonts w:ascii="Arial" w:hAnsi="Arial" w:cs="Arial"/>
          <w:shd w:val="clear" w:color="auto" w:fill="FFFFFF"/>
        </w:rPr>
        <w:t>, </w:t>
      </w:r>
      <w:r w:rsidRPr="00507718">
        <w:rPr>
          <w:rFonts w:ascii="Arial" w:hAnsi="Arial" w:cs="Arial"/>
          <w:i/>
          <w:iCs/>
          <w:shd w:val="clear" w:color="auto" w:fill="FFFFFF"/>
        </w:rPr>
        <w:t>25</w:t>
      </w:r>
      <w:r w:rsidRPr="00507718">
        <w:rPr>
          <w:rFonts w:ascii="Arial" w:hAnsi="Arial" w:cs="Arial"/>
          <w:shd w:val="clear" w:color="auto" w:fill="FFFFFF"/>
        </w:rPr>
        <w:t>(8), pp.1150-1157.</w:t>
      </w:r>
    </w:p>
    <w:p w14:paraId="638D65B9"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 xml:space="preserve">Black, P. and </w:t>
      </w:r>
      <w:proofErr w:type="spellStart"/>
      <w:r w:rsidRPr="00507718">
        <w:rPr>
          <w:rFonts w:ascii="Arial" w:hAnsi="Arial" w:cs="Arial"/>
          <w:shd w:val="clear" w:color="auto" w:fill="FFFFFF"/>
        </w:rPr>
        <w:t>Wiliam</w:t>
      </w:r>
      <w:proofErr w:type="spellEnd"/>
      <w:r w:rsidRPr="00507718">
        <w:rPr>
          <w:rFonts w:ascii="Arial" w:hAnsi="Arial" w:cs="Arial"/>
          <w:shd w:val="clear" w:color="auto" w:fill="FFFFFF"/>
        </w:rPr>
        <w:t>, D., (2010). Inside the black box: Raising standards through classroom assessment. </w:t>
      </w:r>
      <w:r w:rsidRPr="00507718">
        <w:rPr>
          <w:rFonts w:ascii="Arial" w:hAnsi="Arial" w:cs="Arial"/>
          <w:i/>
          <w:iCs/>
          <w:shd w:val="clear" w:color="auto" w:fill="FFFFFF"/>
        </w:rPr>
        <w:t xml:space="preserve">Phi delta </w:t>
      </w:r>
      <w:proofErr w:type="spellStart"/>
      <w:r w:rsidRPr="00507718">
        <w:rPr>
          <w:rFonts w:ascii="Arial" w:hAnsi="Arial" w:cs="Arial"/>
          <w:i/>
          <w:iCs/>
          <w:shd w:val="clear" w:color="auto" w:fill="FFFFFF"/>
        </w:rPr>
        <w:t>kappan</w:t>
      </w:r>
      <w:proofErr w:type="spellEnd"/>
      <w:r w:rsidRPr="00507718">
        <w:rPr>
          <w:rFonts w:ascii="Arial" w:hAnsi="Arial" w:cs="Arial"/>
          <w:shd w:val="clear" w:color="auto" w:fill="FFFFFF"/>
        </w:rPr>
        <w:t>, </w:t>
      </w:r>
      <w:r w:rsidRPr="00507718">
        <w:rPr>
          <w:rFonts w:ascii="Arial" w:hAnsi="Arial" w:cs="Arial"/>
          <w:i/>
          <w:iCs/>
          <w:shd w:val="clear" w:color="auto" w:fill="FFFFFF"/>
        </w:rPr>
        <w:t>92</w:t>
      </w:r>
      <w:r w:rsidRPr="00507718">
        <w:rPr>
          <w:rFonts w:ascii="Arial" w:hAnsi="Arial" w:cs="Arial"/>
          <w:shd w:val="clear" w:color="auto" w:fill="FFFFFF"/>
        </w:rPr>
        <w:t>(1), pp.81-90.</w:t>
      </w:r>
    </w:p>
    <w:p w14:paraId="42845ECC" w14:textId="77777777" w:rsidR="00507718" w:rsidRPr="00507718" w:rsidRDefault="00507718" w:rsidP="0076708F">
      <w:pPr>
        <w:spacing w:line="360" w:lineRule="auto"/>
        <w:rPr>
          <w:rFonts w:ascii="Arial" w:hAnsi="Arial" w:cs="Arial"/>
          <w:shd w:val="clear" w:color="auto" w:fill="FFFFFF"/>
        </w:rPr>
      </w:pPr>
      <w:r w:rsidRPr="00507718">
        <w:rPr>
          <w:rStyle w:val="hlfld-contribauthor"/>
          <w:rFonts w:ascii="Arial" w:hAnsi="Arial" w:cs="Arial"/>
          <w:shd w:val="clear" w:color="auto" w:fill="FFFFFF"/>
        </w:rPr>
        <w:t>Black, </w:t>
      </w:r>
      <w:r w:rsidRPr="00507718">
        <w:rPr>
          <w:rStyle w:val="nlmgiven-names"/>
          <w:rFonts w:ascii="Arial" w:hAnsi="Arial" w:cs="Arial"/>
          <w:shd w:val="clear" w:color="auto" w:fill="FFFFFF"/>
        </w:rPr>
        <w:t>P.</w:t>
      </w:r>
      <w:r w:rsidRPr="00507718">
        <w:rPr>
          <w:rFonts w:ascii="Arial" w:hAnsi="Arial" w:cs="Arial"/>
          <w:shd w:val="clear" w:color="auto" w:fill="FFFFFF"/>
        </w:rPr>
        <w:t> and </w:t>
      </w:r>
      <w:proofErr w:type="spellStart"/>
      <w:r w:rsidRPr="00507718">
        <w:rPr>
          <w:rStyle w:val="hlfld-contribauthor"/>
          <w:rFonts w:ascii="Arial" w:hAnsi="Arial" w:cs="Arial"/>
          <w:shd w:val="clear" w:color="auto" w:fill="FFFFFF"/>
        </w:rPr>
        <w:t>Wiliam</w:t>
      </w:r>
      <w:proofErr w:type="spellEnd"/>
      <w:r w:rsidRPr="00507718">
        <w:rPr>
          <w:rStyle w:val="hlfld-contribauthor"/>
          <w:rFonts w:ascii="Arial" w:hAnsi="Arial" w:cs="Arial"/>
          <w:shd w:val="clear" w:color="auto" w:fill="FFFFFF"/>
        </w:rPr>
        <w:t>, </w:t>
      </w:r>
      <w:r w:rsidRPr="00507718">
        <w:rPr>
          <w:rStyle w:val="nlmgiven-names"/>
          <w:rFonts w:ascii="Arial" w:hAnsi="Arial" w:cs="Arial"/>
          <w:shd w:val="clear" w:color="auto" w:fill="FFFFFF"/>
        </w:rPr>
        <w:t>D.</w:t>
      </w:r>
      <w:r w:rsidRPr="00507718">
        <w:rPr>
          <w:rFonts w:ascii="Arial" w:hAnsi="Arial" w:cs="Arial"/>
          <w:shd w:val="clear" w:color="auto" w:fill="FFFFFF"/>
        </w:rPr>
        <w:t> (19</w:t>
      </w:r>
      <w:r w:rsidRPr="00507718">
        <w:rPr>
          <w:rStyle w:val="nlmyear"/>
          <w:rFonts w:ascii="Arial" w:hAnsi="Arial" w:cs="Arial"/>
          <w:shd w:val="clear" w:color="auto" w:fill="FFFFFF"/>
        </w:rPr>
        <w:t>98)</w:t>
      </w:r>
      <w:r w:rsidRPr="00507718">
        <w:rPr>
          <w:rFonts w:ascii="Arial" w:hAnsi="Arial" w:cs="Arial"/>
          <w:shd w:val="clear" w:color="auto" w:fill="FFFFFF"/>
        </w:rPr>
        <w:t>. </w:t>
      </w:r>
      <w:r w:rsidRPr="00507718">
        <w:rPr>
          <w:rFonts w:ascii="Arial" w:hAnsi="Arial" w:cs="Arial"/>
          <w:i/>
          <w:iCs/>
          <w:shd w:val="clear" w:color="auto" w:fill="FFFFFF"/>
        </w:rPr>
        <w:t>Inside the black box: Raising achievement through classroom assessment</w:t>
      </w:r>
      <w:r w:rsidRPr="00507718">
        <w:rPr>
          <w:rFonts w:ascii="Arial" w:hAnsi="Arial" w:cs="Arial"/>
          <w:shd w:val="clear" w:color="auto" w:fill="FFFFFF"/>
        </w:rPr>
        <w:t>, </w:t>
      </w:r>
      <w:r w:rsidRPr="00507718">
        <w:rPr>
          <w:rStyle w:val="nlmpublisher-loc"/>
          <w:rFonts w:ascii="Arial" w:hAnsi="Arial" w:cs="Arial"/>
          <w:shd w:val="clear" w:color="auto" w:fill="FFFFFF"/>
        </w:rPr>
        <w:t>London</w:t>
      </w:r>
      <w:r w:rsidRPr="00507718">
        <w:rPr>
          <w:rFonts w:ascii="Arial" w:hAnsi="Arial" w:cs="Arial"/>
          <w:shd w:val="clear" w:color="auto" w:fill="FFFFFF"/>
        </w:rPr>
        <w:t>: </w:t>
      </w:r>
      <w:r w:rsidRPr="00507718">
        <w:rPr>
          <w:rStyle w:val="nlmpublisher-name"/>
          <w:rFonts w:ascii="Arial" w:hAnsi="Arial" w:cs="Arial"/>
          <w:shd w:val="clear" w:color="auto" w:fill="FFFFFF"/>
        </w:rPr>
        <w:t>King's College</w:t>
      </w:r>
      <w:r w:rsidRPr="00507718">
        <w:rPr>
          <w:rFonts w:ascii="Arial" w:hAnsi="Arial" w:cs="Arial"/>
          <w:shd w:val="clear" w:color="auto" w:fill="FFFFFF"/>
        </w:rPr>
        <w:t>.</w:t>
      </w:r>
    </w:p>
    <w:p w14:paraId="6B3583DC"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 xml:space="preserve">Bloom, B.S., </w:t>
      </w:r>
      <w:proofErr w:type="spellStart"/>
      <w:r w:rsidRPr="00507718">
        <w:rPr>
          <w:rFonts w:ascii="Arial" w:hAnsi="Arial" w:cs="Arial"/>
          <w:shd w:val="clear" w:color="auto" w:fill="FFFFFF"/>
        </w:rPr>
        <w:t>Engelhart</w:t>
      </w:r>
      <w:proofErr w:type="spellEnd"/>
      <w:r w:rsidRPr="00507718">
        <w:rPr>
          <w:rFonts w:ascii="Arial" w:hAnsi="Arial" w:cs="Arial"/>
          <w:shd w:val="clear" w:color="auto" w:fill="FFFFFF"/>
        </w:rPr>
        <w:t xml:space="preserve">, M.D., </w:t>
      </w:r>
      <w:proofErr w:type="spellStart"/>
      <w:r w:rsidRPr="00507718">
        <w:rPr>
          <w:rFonts w:ascii="Arial" w:hAnsi="Arial" w:cs="Arial"/>
          <w:shd w:val="clear" w:color="auto" w:fill="FFFFFF"/>
        </w:rPr>
        <w:t>Furst</w:t>
      </w:r>
      <w:proofErr w:type="spellEnd"/>
      <w:r w:rsidRPr="00507718">
        <w:rPr>
          <w:rFonts w:ascii="Arial" w:hAnsi="Arial" w:cs="Arial"/>
          <w:shd w:val="clear" w:color="auto" w:fill="FFFFFF"/>
        </w:rPr>
        <w:t>, E.J., Hill, W.H. and Krathwohl, D.R., (1956). Handbook I: cognitive domain. </w:t>
      </w:r>
      <w:r w:rsidRPr="00507718">
        <w:rPr>
          <w:rFonts w:ascii="Arial" w:hAnsi="Arial" w:cs="Arial"/>
          <w:i/>
          <w:iCs/>
          <w:shd w:val="clear" w:color="auto" w:fill="FFFFFF"/>
        </w:rPr>
        <w:t>New York: David McKay</w:t>
      </w:r>
      <w:r w:rsidRPr="00507718">
        <w:rPr>
          <w:rFonts w:ascii="Arial" w:hAnsi="Arial" w:cs="Arial"/>
          <w:shd w:val="clear" w:color="auto" w:fill="FFFFFF"/>
        </w:rPr>
        <w:t>.</w:t>
      </w:r>
    </w:p>
    <w:p w14:paraId="7F108142" w14:textId="77777777" w:rsidR="00507718" w:rsidRPr="00507718" w:rsidRDefault="00507718" w:rsidP="00E25FAF">
      <w:pPr>
        <w:spacing w:line="360" w:lineRule="auto"/>
        <w:rPr>
          <w:rFonts w:ascii="Arial" w:hAnsi="Arial" w:cs="Arial"/>
        </w:rPr>
      </w:pPr>
      <w:proofErr w:type="spellStart"/>
      <w:r w:rsidRPr="00507718">
        <w:rPr>
          <w:rFonts w:ascii="Arial" w:hAnsi="Arial" w:cs="Arial"/>
          <w:shd w:val="clear" w:color="auto" w:fill="FFFFFF"/>
        </w:rPr>
        <w:t>Borton</w:t>
      </w:r>
      <w:proofErr w:type="spellEnd"/>
      <w:r w:rsidRPr="00507718">
        <w:rPr>
          <w:rFonts w:ascii="Arial" w:hAnsi="Arial" w:cs="Arial"/>
          <w:shd w:val="clear" w:color="auto" w:fill="FFFFFF"/>
        </w:rPr>
        <w:t xml:space="preserve">, T., (1970). Reach, Touch, and Teach: Student Concerns </w:t>
      </w:r>
      <w:proofErr w:type="spellStart"/>
      <w:r w:rsidRPr="00507718">
        <w:rPr>
          <w:rFonts w:ascii="Arial" w:hAnsi="Arial" w:cs="Arial"/>
          <w:shd w:val="clear" w:color="auto" w:fill="FFFFFF"/>
        </w:rPr>
        <w:t>andProcess</w:t>
      </w:r>
      <w:proofErr w:type="spellEnd"/>
      <w:r w:rsidRPr="00507718">
        <w:rPr>
          <w:rFonts w:ascii="Arial" w:hAnsi="Arial" w:cs="Arial"/>
          <w:shd w:val="clear" w:color="auto" w:fill="FFFFFF"/>
        </w:rPr>
        <w:t xml:space="preserve"> Education. </w:t>
      </w:r>
      <w:r w:rsidRPr="00507718">
        <w:rPr>
          <w:rFonts w:ascii="Arial" w:hAnsi="Arial" w:cs="Arial"/>
          <w:i/>
          <w:iCs/>
          <w:shd w:val="clear" w:color="auto" w:fill="FFFFFF"/>
        </w:rPr>
        <w:t>New York: McGraw-</w:t>
      </w:r>
      <w:proofErr w:type="spellStart"/>
      <w:r w:rsidRPr="00507718">
        <w:rPr>
          <w:rFonts w:ascii="Arial" w:hAnsi="Arial" w:cs="Arial"/>
          <w:i/>
          <w:iCs/>
          <w:shd w:val="clear" w:color="auto" w:fill="FFFFFF"/>
        </w:rPr>
        <w:t>HillBook</w:t>
      </w:r>
      <w:proofErr w:type="spellEnd"/>
      <w:r w:rsidRPr="00507718">
        <w:rPr>
          <w:rFonts w:ascii="Arial" w:hAnsi="Arial" w:cs="Arial"/>
          <w:i/>
          <w:iCs/>
          <w:shd w:val="clear" w:color="auto" w:fill="FFFFFF"/>
        </w:rPr>
        <w:t xml:space="preserve"> Company</w:t>
      </w:r>
      <w:r w:rsidRPr="00507718">
        <w:rPr>
          <w:rFonts w:ascii="Arial" w:hAnsi="Arial" w:cs="Arial"/>
          <w:shd w:val="clear" w:color="auto" w:fill="FFFFFF"/>
        </w:rPr>
        <w:t>.</w:t>
      </w:r>
    </w:p>
    <w:p w14:paraId="373BC85F"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Brickman, P., (2021). Expectations and what people learn from failure. </w:t>
      </w:r>
      <w:r w:rsidRPr="00507718">
        <w:rPr>
          <w:rFonts w:ascii="Arial" w:hAnsi="Arial" w:cs="Arial"/>
          <w:i/>
          <w:iCs/>
          <w:shd w:val="clear" w:color="auto" w:fill="FFFFFF"/>
        </w:rPr>
        <w:t>Expectations and actions: Expectancy-value models in psychology</w:t>
      </w:r>
      <w:r w:rsidRPr="00507718">
        <w:rPr>
          <w:rFonts w:ascii="Arial" w:hAnsi="Arial" w:cs="Arial"/>
          <w:shd w:val="clear" w:color="auto" w:fill="FFFFFF"/>
        </w:rPr>
        <w:t>, p.207.</w:t>
      </w:r>
    </w:p>
    <w:p w14:paraId="0B82C70C"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 xml:space="preserve">Carlton, E., Martin, N., Enquiry, P. and Council, S.L., (2014).  How effective is child-led success criteria in promoting enjoyment within the </w:t>
      </w:r>
      <w:proofErr w:type="gramStart"/>
      <w:r w:rsidRPr="00507718">
        <w:rPr>
          <w:rFonts w:ascii="Arial" w:hAnsi="Arial" w:cs="Arial"/>
          <w:shd w:val="clear" w:color="auto" w:fill="FFFFFF"/>
        </w:rPr>
        <w:t>classroom?.</w:t>
      </w:r>
      <w:proofErr w:type="gramEnd"/>
    </w:p>
    <w:p w14:paraId="331AC55E"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lastRenderedPageBreak/>
        <w:t>Clarke, S., (2021). </w:t>
      </w:r>
      <w:r w:rsidRPr="00507718">
        <w:rPr>
          <w:rFonts w:ascii="Arial" w:hAnsi="Arial" w:cs="Arial"/>
          <w:i/>
          <w:iCs/>
          <w:shd w:val="clear" w:color="auto" w:fill="FFFFFF"/>
        </w:rPr>
        <w:t xml:space="preserve">Unlocking Learning Intentions and Success Criteria: Shifting </w:t>
      </w:r>
      <w:proofErr w:type="gramStart"/>
      <w:r w:rsidRPr="00507718">
        <w:rPr>
          <w:rFonts w:ascii="Arial" w:hAnsi="Arial" w:cs="Arial"/>
          <w:i/>
          <w:iCs/>
          <w:shd w:val="clear" w:color="auto" w:fill="FFFFFF"/>
        </w:rPr>
        <w:t>From</w:t>
      </w:r>
      <w:proofErr w:type="gramEnd"/>
      <w:r w:rsidRPr="00507718">
        <w:rPr>
          <w:rFonts w:ascii="Arial" w:hAnsi="Arial" w:cs="Arial"/>
          <w:i/>
          <w:iCs/>
          <w:shd w:val="clear" w:color="auto" w:fill="FFFFFF"/>
        </w:rPr>
        <w:t xml:space="preserve"> Product to Process Across the Disciplines</w:t>
      </w:r>
      <w:r w:rsidRPr="00507718">
        <w:rPr>
          <w:rFonts w:ascii="Arial" w:hAnsi="Arial" w:cs="Arial"/>
          <w:shd w:val="clear" w:color="auto" w:fill="FFFFFF"/>
        </w:rPr>
        <w:t>. Corwin Press.</w:t>
      </w:r>
    </w:p>
    <w:p w14:paraId="25126EDB" w14:textId="77777777" w:rsidR="00507718" w:rsidRPr="00507718" w:rsidRDefault="00507718" w:rsidP="00923593">
      <w:pPr>
        <w:spacing w:line="360" w:lineRule="auto"/>
        <w:rPr>
          <w:rFonts w:ascii="Arial" w:hAnsi="Arial" w:cs="Arial"/>
          <w:shd w:val="clear" w:color="auto" w:fill="FFFFFF"/>
        </w:rPr>
      </w:pPr>
      <w:r w:rsidRPr="00507718">
        <w:rPr>
          <w:rFonts w:ascii="Arial" w:hAnsi="Arial" w:cs="Arial"/>
          <w:shd w:val="clear" w:color="auto" w:fill="FFFFFF"/>
        </w:rPr>
        <w:t xml:space="preserve">Council for the Curriculum Examinations and Assessment, (2007). Assessment for Learning: A </w:t>
      </w:r>
      <w:proofErr w:type="spellStart"/>
      <w:r w:rsidRPr="00507718">
        <w:rPr>
          <w:rFonts w:ascii="Arial" w:hAnsi="Arial" w:cs="Arial"/>
          <w:shd w:val="clear" w:color="auto" w:fill="FFFFFF"/>
        </w:rPr>
        <w:t>practicalGuide.Northern</w:t>
      </w:r>
      <w:proofErr w:type="spellEnd"/>
      <w:r w:rsidRPr="00507718">
        <w:rPr>
          <w:rFonts w:ascii="Arial" w:hAnsi="Arial" w:cs="Arial"/>
          <w:shd w:val="clear" w:color="auto" w:fill="FFFFFF"/>
        </w:rPr>
        <w:t xml:space="preserve"> Ireland: Council for the Curriculum Examinations and Assessment, Northern Ireland.</w:t>
      </w:r>
    </w:p>
    <w:p w14:paraId="4F339AE1"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Crichton, H. and McDaid, A., (2016). Learning intentions and success criteria: learners' and teachers' views. </w:t>
      </w:r>
      <w:r w:rsidRPr="00507718">
        <w:rPr>
          <w:rFonts w:ascii="Arial" w:hAnsi="Arial" w:cs="Arial"/>
          <w:i/>
          <w:iCs/>
          <w:shd w:val="clear" w:color="auto" w:fill="FFFFFF"/>
        </w:rPr>
        <w:t>The Curriculum Journal</w:t>
      </w:r>
      <w:r w:rsidRPr="00507718">
        <w:rPr>
          <w:rFonts w:ascii="Arial" w:hAnsi="Arial" w:cs="Arial"/>
          <w:shd w:val="clear" w:color="auto" w:fill="FFFFFF"/>
        </w:rPr>
        <w:t>, </w:t>
      </w:r>
      <w:r w:rsidRPr="00507718">
        <w:rPr>
          <w:rFonts w:ascii="Arial" w:hAnsi="Arial" w:cs="Arial"/>
          <w:i/>
          <w:iCs/>
          <w:shd w:val="clear" w:color="auto" w:fill="FFFFFF"/>
        </w:rPr>
        <w:t>27</w:t>
      </w:r>
      <w:r w:rsidRPr="00507718">
        <w:rPr>
          <w:rFonts w:ascii="Arial" w:hAnsi="Arial" w:cs="Arial"/>
          <w:shd w:val="clear" w:color="auto" w:fill="FFFFFF"/>
        </w:rPr>
        <w:t>(2), pp.190-203.</w:t>
      </w:r>
    </w:p>
    <w:p w14:paraId="09C982FB" w14:textId="77777777" w:rsidR="00507718" w:rsidRPr="00507718" w:rsidRDefault="00507718" w:rsidP="0076708F">
      <w:pPr>
        <w:spacing w:line="360" w:lineRule="auto"/>
        <w:rPr>
          <w:rFonts w:ascii="Arial" w:hAnsi="Arial" w:cs="Arial"/>
        </w:rPr>
      </w:pPr>
      <w:r w:rsidRPr="00507718">
        <w:rPr>
          <w:rFonts w:ascii="Arial" w:hAnsi="Arial" w:cs="Arial"/>
          <w:shd w:val="clear" w:color="auto" w:fill="FFFFFF"/>
        </w:rPr>
        <w:t>Crichton, H. and McDaid, A., (2016). Learning intentions and success criteria: learners' and teachers' views. </w:t>
      </w:r>
      <w:r w:rsidRPr="00507718">
        <w:rPr>
          <w:rFonts w:ascii="Arial" w:hAnsi="Arial" w:cs="Arial"/>
          <w:i/>
          <w:iCs/>
          <w:shd w:val="clear" w:color="auto" w:fill="FFFFFF"/>
        </w:rPr>
        <w:t>The Curriculum Journal</w:t>
      </w:r>
      <w:r w:rsidRPr="00507718">
        <w:rPr>
          <w:rFonts w:ascii="Arial" w:hAnsi="Arial" w:cs="Arial"/>
          <w:shd w:val="clear" w:color="auto" w:fill="FFFFFF"/>
        </w:rPr>
        <w:t>, </w:t>
      </w:r>
      <w:r w:rsidRPr="00507718">
        <w:rPr>
          <w:rFonts w:ascii="Arial" w:hAnsi="Arial" w:cs="Arial"/>
          <w:i/>
          <w:iCs/>
          <w:shd w:val="clear" w:color="auto" w:fill="FFFFFF"/>
        </w:rPr>
        <w:t>27</w:t>
      </w:r>
      <w:r w:rsidRPr="00507718">
        <w:rPr>
          <w:rFonts w:ascii="Arial" w:hAnsi="Arial" w:cs="Arial"/>
          <w:shd w:val="clear" w:color="auto" w:fill="FFFFFF"/>
        </w:rPr>
        <w:t>(2), pp.190-203.</w:t>
      </w:r>
    </w:p>
    <w:p w14:paraId="12B2977A" w14:textId="77777777" w:rsidR="00507718" w:rsidRPr="00507718" w:rsidRDefault="00507718" w:rsidP="00E85092">
      <w:pPr>
        <w:spacing w:line="360" w:lineRule="auto"/>
        <w:rPr>
          <w:rFonts w:ascii="Arial" w:hAnsi="Arial" w:cs="Arial"/>
          <w:shd w:val="clear" w:color="auto" w:fill="FFFFFF"/>
        </w:rPr>
      </w:pPr>
      <w:r w:rsidRPr="00507718">
        <w:rPr>
          <w:rFonts w:ascii="Arial" w:hAnsi="Arial" w:cs="Arial"/>
          <w:shd w:val="clear" w:color="auto" w:fill="FFFFFF"/>
        </w:rPr>
        <w:t>Department for Education and Skills, (2007</w:t>
      </w:r>
      <w:proofErr w:type="gramStart"/>
      <w:r w:rsidRPr="00507718">
        <w:rPr>
          <w:rFonts w:ascii="Arial" w:hAnsi="Arial" w:cs="Arial"/>
          <w:shd w:val="clear" w:color="auto" w:fill="FFFFFF"/>
        </w:rPr>
        <w:t>).Department</w:t>
      </w:r>
      <w:proofErr w:type="gramEnd"/>
      <w:r w:rsidRPr="00507718">
        <w:rPr>
          <w:rFonts w:ascii="Arial" w:hAnsi="Arial" w:cs="Arial"/>
          <w:shd w:val="clear" w:color="auto" w:fill="FFFFFF"/>
        </w:rPr>
        <w:t xml:space="preserve"> Report, London: Department of </w:t>
      </w:r>
      <w:proofErr w:type="spellStart"/>
      <w:r w:rsidRPr="00507718">
        <w:rPr>
          <w:rFonts w:ascii="Arial" w:hAnsi="Arial" w:cs="Arial"/>
          <w:shd w:val="clear" w:color="auto" w:fill="FFFFFF"/>
        </w:rPr>
        <w:t>Educationand</w:t>
      </w:r>
      <w:proofErr w:type="spellEnd"/>
      <w:r w:rsidRPr="00507718">
        <w:rPr>
          <w:rFonts w:ascii="Arial" w:hAnsi="Arial" w:cs="Arial"/>
          <w:shd w:val="clear" w:color="auto" w:fill="FFFFFF"/>
        </w:rPr>
        <w:t xml:space="preserve"> Skills UK.</w:t>
      </w:r>
    </w:p>
    <w:p w14:paraId="6869D0F3"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rPr>
        <w:t>Department of Education (2014) Teachers</w:t>
      </w:r>
      <w:r w:rsidRPr="00507718">
        <w:rPr>
          <w:rFonts w:ascii="Arial" w:hAnsi="Arial" w:cs="Arial"/>
          <w:shd w:val="clear" w:color="auto" w:fill="FFFFFF"/>
        </w:rPr>
        <w:t>. [online] Available at: &lt;https://assets.publishing.service.gov.uk/government/uploads/system/uploads/attachment_data/file/285941/DFE-RR316.pdf&gt; [Accessed 20 December 2021].</w:t>
      </w:r>
    </w:p>
    <w:p w14:paraId="3E81EBDE"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Dera.ioe.ac.uk. (2015). [online] Available at: &lt;https://dera.ioe.ac.uk/23376/2/150611-reflective-practice-booklet-en_Redacted.pdf&gt; [Accessed 28 December 2021].</w:t>
      </w:r>
    </w:p>
    <w:p w14:paraId="19428B94"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Didau</w:t>
      </w:r>
      <w:proofErr w:type="spellEnd"/>
      <w:r w:rsidRPr="00507718">
        <w:rPr>
          <w:rFonts w:ascii="Arial" w:hAnsi="Arial" w:cs="Arial"/>
          <w:shd w:val="clear" w:color="auto" w:fill="FFFFFF"/>
        </w:rPr>
        <w:t>, D., (2015). </w:t>
      </w:r>
      <w:r w:rsidRPr="00507718">
        <w:rPr>
          <w:rFonts w:ascii="Arial" w:hAnsi="Arial" w:cs="Arial"/>
          <w:i/>
          <w:iCs/>
          <w:shd w:val="clear" w:color="auto" w:fill="FFFFFF"/>
        </w:rPr>
        <w:t xml:space="preserve">What if everything you knew about education was </w:t>
      </w:r>
      <w:proofErr w:type="gramStart"/>
      <w:r w:rsidRPr="00507718">
        <w:rPr>
          <w:rFonts w:ascii="Arial" w:hAnsi="Arial" w:cs="Arial"/>
          <w:i/>
          <w:iCs/>
          <w:shd w:val="clear" w:color="auto" w:fill="FFFFFF"/>
        </w:rPr>
        <w:t>wrong?</w:t>
      </w:r>
      <w:r w:rsidRPr="00507718">
        <w:rPr>
          <w:rFonts w:ascii="Arial" w:hAnsi="Arial" w:cs="Arial"/>
          <w:shd w:val="clear" w:color="auto" w:fill="FFFFFF"/>
        </w:rPr>
        <w:t>.</w:t>
      </w:r>
      <w:proofErr w:type="gramEnd"/>
      <w:r w:rsidRPr="00507718">
        <w:rPr>
          <w:rFonts w:ascii="Arial" w:hAnsi="Arial" w:cs="Arial"/>
          <w:shd w:val="clear" w:color="auto" w:fill="FFFFFF"/>
        </w:rPr>
        <w:t xml:space="preserve"> Crown House Publishing.</w:t>
      </w:r>
    </w:p>
    <w:p w14:paraId="28F15DC5"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 xml:space="preserve">Fisher, D., Frey, N., Amador, O. and </w:t>
      </w:r>
      <w:proofErr w:type="spellStart"/>
      <w:r w:rsidRPr="00507718">
        <w:rPr>
          <w:rFonts w:ascii="Arial" w:hAnsi="Arial" w:cs="Arial"/>
          <w:shd w:val="clear" w:color="auto" w:fill="FFFFFF"/>
        </w:rPr>
        <w:t>Assof</w:t>
      </w:r>
      <w:proofErr w:type="spellEnd"/>
      <w:r w:rsidRPr="00507718">
        <w:rPr>
          <w:rFonts w:ascii="Arial" w:hAnsi="Arial" w:cs="Arial"/>
          <w:shd w:val="clear" w:color="auto" w:fill="FFFFFF"/>
        </w:rPr>
        <w:t>, J., (2018). </w:t>
      </w:r>
      <w:r w:rsidRPr="00507718">
        <w:rPr>
          <w:rFonts w:ascii="Arial" w:hAnsi="Arial" w:cs="Arial"/>
          <w:i/>
          <w:iCs/>
          <w:shd w:val="clear" w:color="auto" w:fill="FFFFFF"/>
        </w:rPr>
        <w:t>The teacher clarity playbook: A hands-on guide to creating learning intentions and success criteria for organized, effective instruction</w:t>
      </w:r>
      <w:r w:rsidRPr="00507718">
        <w:rPr>
          <w:rFonts w:ascii="Arial" w:hAnsi="Arial" w:cs="Arial"/>
          <w:shd w:val="clear" w:color="auto" w:fill="FFFFFF"/>
        </w:rPr>
        <w:t>. Corwin Press.</w:t>
      </w:r>
    </w:p>
    <w:p w14:paraId="4EA72076"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Göksün</w:t>
      </w:r>
      <w:proofErr w:type="spellEnd"/>
      <w:r w:rsidRPr="00507718">
        <w:rPr>
          <w:rFonts w:ascii="Arial" w:hAnsi="Arial" w:cs="Arial"/>
          <w:shd w:val="clear" w:color="auto" w:fill="FFFFFF"/>
        </w:rPr>
        <w:t xml:space="preserve">, D.O. and </w:t>
      </w:r>
      <w:proofErr w:type="spellStart"/>
      <w:r w:rsidRPr="00507718">
        <w:rPr>
          <w:rFonts w:ascii="Arial" w:hAnsi="Arial" w:cs="Arial"/>
          <w:shd w:val="clear" w:color="auto" w:fill="FFFFFF"/>
        </w:rPr>
        <w:t>Gürsoy</w:t>
      </w:r>
      <w:proofErr w:type="spellEnd"/>
      <w:r w:rsidRPr="00507718">
        <w:rPr>
          <w:rFonts w:ascii="Arial" w:hAnsi="Arial" w:cs="Arial"/>
          <w:shd w:val="clear" w:color="auto" w:fill="FFFFFF"/>
        </w:rPr>
        <w:t>, G., (2019). Comparing success and engagement in gamified learning experiences via Kahoot and Quizizz. </w:t>
      </w:r>
      <w:r w:rsidRPr="00507718">
        <w:rPr>
          <w:rFonts w:ascii="Arial" w:hAnsi="Arial" w:cs="Arial"/>
          <w:i/>
          <w:iCs/>
          <w:shd w:val="clear" w:color="auto" w:fill="FFFFFF"/>
        </w:rPr>
        <w:t>Computers &amp; Education</w:t>
      </w:r>
      <w:r w:rsidRPr="00507718">
        <w:rPr>
          <w:rFonts w:ascii="Arial" w:hAnsi="Arial" w:cs="Arial"/>
          <w:shd w:val="clear" w:color="auto" w:fill="FFFFFF"/>
        </w:rPr>
        <w:t>, </w:t>
      </w:r>
      <w:r w:rsidRPr="00507718">
        <w:rPr>
          <w:rFonts w:ascii="Arial" w:hAnsi="Arial" w:cs="Arial"/>
          <w:i/>
          <w:iCs/>
          <w:shd w:val="clear" w:color="auto" w:fill="FFFFFF"/>
        </w:rPr>
        <w:t>135</w:t>
      </w:r>
      <w:r w:rsidRPr="00507718">
        <w:rPr>
          <w:rFonts w:ascii="Arial" w:hAnsi="Arial" w:cs="Arial"/>
          <w:shd w:val="clear" w:color="auto" w:fill="FFFFFF"/>
        </w:rPr>
        <w:t>, pp.15-29.</w:t>
      </w:r>
    </w:p>
    <w:p w14:paraId="7C953D29"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Gottman, J., (2011). </w:t>
      </w:r>
      <w:r w:rsidRPr="00507718">
        <w:rPr>
          <w:rFonts w:ascii="Arial" w:hAnsi="Arial" w:cs="Arial"/>
          <w:i/>
          <w:iCs/>
          <w:shd w:val="clear" w:color="auto" w:fill="FFFFFF"/>
        </w:rPr>
        <w:t>Raising an emotionally intelligent child</w:t>
      </w:r>
      <w:r w:rsidRPr="00507718">
        <w:rPr>
          <w:rFonts w:ascii="Arial" w:hAnsi="Arial" w:cs="Arial"/>
          <w:shd w:val="clear" w:color="auto" w:fill="FFFFFF"/>
        </w:rPr>
        <w:t>. Simon and Schuster.</w:t>
      </w:r>
    </w:p>
    <w:p w14:paraId="04583620"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Graue</w:t>
      </w:r>
      <w:proofErr w:type="spellEnd"/>
      <w:r w:rsidRPr="00507718">
        <w:rPr>
          <w:rFonts w:ascii="Arial" w:hAnsi="Arial" w:cs="Arial"/>
          <w:shd w:val="clear" w:color="auto" w:fill="FFFFFF"/>
        </w:rPr>
        <w:t>, M.E., (1993). Integrating theory and practice through instructional assessment. </w:t>
      </w:r>
      <w:r w:rsidRPr="00507718">
        <w:rPr>
          <w:rFonts w:ascii="Arial" w:hAnsi="Arial" w:cs="Arial"/>
          <w:i/>
          <w:iCs/>
          <w:shd w:val="clear" w:color="auto" w:fill="FFFFFF"/>
        </w:rPr>
        <w:t>Educational Assessment</w:t>
      </w:r>
      <w:r w:rsidRPr="00507718">
        <w:rPr>
          <w:rFonts w:ascii="Arial" w:hAnsi="Arial" w:cs="Arial"/>
          <w:shd w:val="clear" w:color="auto" w:fill="FFFFFF"/>
        </w:rPr>
        <w:t>, </w:t>
      </w:r>
      <w:r w:rsidRPr="00507718">
        <w:rPr>
          <w:rFonts w:ascii="Arial" w:hAnsi="Arial" w:cs="Arial"/>
          <w:i/>
          <w:iCs/>
          <w:shd w:val="clear" w:color="auto" w:fill="FFFFFF"/>
        </w:rPr>
        <w:t>1</w:t>
      </w:r>
      <w:r w:rsidRPr="00507718">
        <w:rPr>
          <w:rFonts w:ascii="Arial" w:hAnsi="Arial" w:cs="Arial"/>
          <w:shd w:val="clear" w:color="auto" w:fill="FFFFFF"/>
        </w:rPr>
        <w:t>(4), pp.283-309.</w:t>
      </w:r>
    </w:p>
    <w:p w14:paraId="47211037"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Hartley, D., (2006). Excellence and enjoyment: The logic of a ‘contradiction’. </w:t>
      </w:r>
      <w:r w:rsidRPr="00507718">
        <w:rPr>
          <w:rFonts w:ascii="Arial" w:hAnsi="Arial" w:cs="Arial"/>
          <w:i/>
          <w:iCs/>
          <w:shd w:val="clear" w:color="auto" w:fill="FFFFFF"/>
        </w:rPr>
        <w:t>British Journal of Educational Studies</w:t>
      </w:r>
      <w:r w:rsidRPr="00507718">
        <w:rPr>
          <w:rFonts w:ascii="Arial" w:hAnsi="Arial" w:cs="Arial"/>
          <w:shd w:val="clear" w:color="auto" w:fill="FFFFFF"/>
        </w:rPr>
        <w:t>, </w:t>
      </w:r>
      <w:r w:rsidRPr="00507718">
        <w:rPr>
          <w:rFonts w:ascii="Arial" w:hAnsi="Arial" w:cs="Arial"/>
          <w:i/>
          <w:iCs/>
          <w:shd w:val="clear" w:color="auto" w:fill="FFFFFF"/>
        </w:rPr>
        <w:t>54</w:t>
      </w:r>
      <w:r w:rsidRPr="00507718">
        <w:rPr>
          <w:rFonts w:ascii="Arial" w:hAnsi="Arial" w:cs="Arial"/>
          <w:shd w:val="clear" w:color="auto" w:fill="FFFFFF"/>
        </w:rPr>
        <w:t>(1), pp.3-14.</w:t>
      </w:r>
    </w:p>
    <w:p w14:paraId="5A77D65C" w14:textId="77777777" w:rsidR="00507718" w:rsidRPr="00507718" w:rsidRDefault="00507718" w:rsidP="0076708F">
      <w:pPr>
        <w:spacing w:line="360" w:lineRule="auto"/>
        <w:rPr>
          <w:rFonts w:ascii="Arial" w:hAnsi="Arial" w:cs="Arial"/>
        </w:rPr>
      </w:pPr>
      <w:r w:rsidRPr="00507718">
        <w:rPr>
          <w:rFonts w:ascii="Arial" w:hAnsi="Arial" w:cs="Arial"/>
          <w:shd w:val="clear" w:color="auto" w:fill="FFFFFF"/>
        </w:rPr>
        <w:t xml:space="preserve">Hattie, J., </w:t>
      </w:r>
      <w:r w:rsidRPr="00507718">
        <w:rPr>
          <w:rFonts w:ascii="Arial" w:hAnsi="Arial" w:cs="Arial"/>
          <w:shd w:val="clear" w:color="auto" w:fill="FFFFFF"/>
        </w:rPr>
        <w:t>(</w:t>
      </w:r>
      <w:r w:rsidRPr="00507718">
        <w:rPr>
          <w:rFonts w:ascii="Arial" w:hAnsi="Arial" w:cs="Arial"/>
          <w:shd w:val="clear" w:color="auto" w:fill="FFFFFF"/>
        </w:rPr>
        <w:t>2015</w:t>
      </w:r>
      <w:r w:rsidRPr="00507718">
        <w:rPr>
          <w:rFonts w:ascii="Arial" w:hAnsi="Arial" w:cs="Arial"/>
          <w:shd w:val="clear" w:color="auto" w:fill="FFFFFF"/>
        </w:rPr>
        <w:t>)</w:t>
      </w:r>
      <w:r w:rsidRPr="00507718">
        <w:rPr>
          <w:rFonts w:ascii="Arial" w:hAnsi="Arial" w:cs="Arial"/>
          <w:shd w:val="clear" w:color="auto" w:fill="FFFFFF"/>
        </w:rPr>
        <w:t>. The applicability of visible learning to higher education. </w:t>
      </w:r>
      <w:r w:rsidRPr="00507718">
        <w:rPr>
          <w:rFonts w:ascii="Arial" w:hAnsi="Arial" w:cs="Arial"/>
          <w:i/>
          <w:iCs/>
          <w:shd w:val="clear" w:color="auto" w:fill="FFFFFF"/>
        </w:rPr>
        <w:t>Scholarship of teaching and learning in psychology</w:t>
      </w:r>
      <w:r w:rsidRPr="00507718">
        <w:rPr>
          <w:rFonts w:ascii="Arial" w:hAnsi="Arial" w:cs="Arial"/>
          <w:shd w:val="clear" w:color="auto" w:fill="FFFFFF"/>
        </w:rPr>
        <w:t>, </w:t>
      </w:r>
      <w:r w:rsidRPr="00507718">
        <w:rPr>
          <w:rFonts w:ascii="Arial" w:hAnsi="Arial" w:cs="Arial"/>
          <w:i/>
          <w:iCs/>
          <w:shd w:val="clear" w:color="auto" w:fill="FFFFFF"/>
        </w:rPr>
        <w:t>1</w:t>
      </w:r>
      <w:r w:rsidRPr="00507718">
        <w:rPr>
          <w:rFonts w:ascii="Arial" w:hAnsi="Arial" w:cs="Arial"/>
          <w:shd w:val="clear" w:color="auto" w:fill="FFFFFF"/>
        </w:rPr>
        <w:t>(1), p.79.</w:t>
      </w:r>
    </w:p>
    <w:p w14:paraId="42677318"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lastRenderedPageBreak/>
        <w:t xml:space="preserve">Hattie, </w:t>
      </w:r>
      <w:proofErr w:type="gramStart"/>
      <w:r w:rsidRPr="00507718">
        <w:rPr>
          <w:rFonts w:ascii="Arial" w:hAnsi="Arial" w:cs="Arial"/>
          <w:shd w:val="clear" w:color="auto" w:fill="FFFFFF"/>
        </w:rPr>
        <w:t>J.A.</w:t>
      </w:r>
      <w:proofErr w:type="gramEnd"/>
      <w:r w:rsidRPr="00507718">
        <w:rPr>
          <w:rFonts w:ascii="Arial" w:hAnsi="Arial" w:cs="Arial"/>
          <w:shd w:val="clear" w:color="auto" w:fill="FFFFFF"/>
        </w:rPr>
        <w:t xml:space="preserve"> and Donoghue, G.M., (2016). Learning strategies: A synthesis and conceptual model. </w:t>
      </w:r>
      <w:proofErr w:type="spellStart"/>
      <w:r w:rsidRPr="00507718">
        <w:rPr>
          <w:rFonts w:ascii="Arial" w:hAnsi="Arial" w:cs="Arial"/>
          <w:shd w:val="clear" w:color="auto" w:fill="FFFFFF"/>
        </w:rPr>
        <w:t>npj</w:t>
      </w:r>
      <w:proofErr w:type="spellEnd"/>
      <w:r w:rsidRPr="00507718">
        <w:rPr>
          <w:rFonts w:ascii="Arial" w:hAnsi="Arial" w:cs="Arial"/>
          <w:shd w:val="clear" w:color="auto" w:fill="FFFFFF"/>
        </w:rPr>
        <w:t xml:space="preserve"> Science of Learning, 1 (1), 1-13.</w:t>
      </w:r>
    </w:p>
    <w:p w14:paraId="15B73A3C"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Hattie, J.A.C. and Learning, V., (2009). A synthesis of over 800 meta-analyses relating to achievement. </w:t>
      </w:r>
      <w:r w:rsidRPr="00507718">
        <w:rPr>
          <w:rFonts w:ascii="Arial" w:hAnsi="Arial" w:cs="Arial"/>
          <w:i/>
          <w:iCs/>
          <w:shd w:val="clear" w:color="auto" w:fill="FFFFFF"/>
        </w:rPr>
        <w:t>New York</w:t>
      </w:r>
      <w:r w:rsidRPr="00507718">
        <w:rPr>
          <w:rFonts w:ascii="Arial" w:hAnsi="Arial" w:cs="Arial"/>
          <w:shd w:val="clear" w:color="auto" w:fill="FFFFFF"/>
        </w:rPr>
        <w:t>.</w:t>
      </w:r>
    </w:p>
    <w:p w14:paraId="3141D375"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Heritage¹, M. and Chang, S., (2012). Teacher use of formative assessment data for English language learners.</w:t>
      </w:r>
    </w:p>
    <w:p w14:paraId="455A0A2B" w14:textId="77777777" w:rsidR="00507718" w:rsidRPr="00507718" w:rsidRDefault="00507718" w:rsidP="00E25FAF">
      <w:pPr>
        <w:spacing w:line="360" w:lineRule="auto"/>
        <w:rPr>
          <w:rFonts w:ascii="Arial" w:hAnsi="Arial" w:cs="Arial"/>
        </w:rPr>
      </w:pPr>
      <w:proofErr w:type="spellStart"/>
      <w:r w:rsidRPr="00507718">
        <w:rPr>
          <w:rFonts w:ascii="Arial" w:hAnsi="Arial" w:cs="Arial"/>
          <w:shd w:val="clear" w:color="auto" w:fill="FFFFFF"/>
        </w:rPr>
        <w:t>Hwb.gov.wales</w:t>
      </w:r>
      <w:proofErr w:type="spellEnd"/>
      <w:r w:rsidRPr="00507718">
        <w:rPr>
          <w:rFonts w:ascii="Arial" w:hAnsi="Arial" w:cs="Arial"/>
          <w:shd w:val="clear" w:color="auto" w:fill="FFFFFF"/>
        </w:rPr>
        <w:t>. (2019). [online] Available at: &lt;https://hwb.gov.wales/api/storage/19bc948b-8a3f-41e0-944a-7bf2cadf7d18/professional-standards-for-teaching-and-leadership-interactive-pdf-for-pc.pdf&gt; [Accessed 28 December 2021].</w:t>
      </w:r>
    </w:p>
    <w:p w14:paraId="2A44E538" w14:textId="77777777" w:rsidR="00507718" w:rsidRPr="00507718" w:rsidRDefault="00507718" w:rsidP="0076708F">
      <w:pPr>
        <w:spacing w:line="360" w:lineRule="auto"/>
        <w:rPr>
          <w:rFonts w:ascii="Arial" w:hAnsi="Arial" w:cs="Arial"/>
        </w:rPr>
      </w:pPr>
      <w:r w:rsidRPr="00507718">
        <w:rPr>
          <w:rFonts w:ascii="Arial" w:hAnsi="Arial" w:cs="Arial"/>
          <w:shd w:val="clear" w:color="auto" w:fill="FFFFFF"/>
        </w:rPr>
        <w:t>Knight, J., (2019). Instructional coaching for implementing visible learning: A model for translating research into practice. </w:t>
      </w:r>
      <w:r w:rsidRPr="00507718">
        <w:rPr>
          <w:rFonts w:ascii="Arial" w:hAnsi="Arial" w:cs="Arial"/>
          <w:i/>
          <w:iCs/>
          <w:shd w:val="clear" w:color="auto" w:fill="FFFFFF"/>
        </w:rPr>
        <w:t>Education Sciences</w:t>
      </w:r>
      <w:r w:rsidRPr="00507718">
        <w:rPr>
          <w:rFonts w:ascii="Arial" w:hAnsi="Arial" w:cs="Arial"/>
          <w:shd w:val="clear" w:color="auto" w:fill="FFFFFF"/>
        </w:rPr>
        <w:t>, </w:t>
      </w:r>
      <w:r w:rsidRPr="00507718">
        <w:rPr>
          <w:rFonts w:ascii="Arial" w:hAnsi="Arial" w:cs="Arial"/>
          <w:i/>
          <w:iCs/>
          <w:shd w:val="clear" w:color="auto" w:fill="FFFFFF"/>
        </w:rPr>
        <w:t>9</w:t>
      </w:r>
      <w:r w:rsidRPr="00507718">
        <w:rPr>
          <w:rFonts w:ascii="Arial" w:hAnsi="Arial" w:cs="Arial"/>
          <w:shd w:val="clear" w:color="auto" w:fill="FFFFFF"/>
        </w:rPr>
        <w:t>(2), p.101.</w:t>
      </w:r>
    </w:p>
    <w:p w14:paraId="301A67C4"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Lawrence, J., (2020). Lesson organisation and management. In </w:t>
      </w:r>
      <w:r w:rsidRPr="00507718">
        <w:rPr>
          <w:rFonts w:ascii="Arial" w:hAnsi="Arial" w:cs="Arial"/>
          <w:i/>
          <w:iCs/>
          <w:shd w:val="clear" w:color="auto" w:fill="FFFFFF"/>
        </w:rPr>
        <w:t>Learning to Teach Physical Education in the Secondary School</w:t>
      </w:r>
      <w:r w:rsidRPr="00507718">
        <w:rPr>
          <w:rFonts w:ascii="Arial" w:hAnsi="Arial" w:cs="Arial"/>
          <w:shd w:val="clear" w:color="auto" w:fill="FFFFFF"/>
        </w:rPr>
        <w:t> (pp. 106-127). Routledge.</w:t>
      </w:r>
    </w:p>
    <w:p w14:paraId="000B9C8E"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 xml:space="preserve">Lee, S. and Johnson, C., (2020). What does success actually look </w:t>
      </w:r>
      <w:proofErr w:type="gramStart"/>
      <w:r w:rsidRPr="00507718">
        <w:rPr>
          <w:rFonts w:ascii="Arial" w:hAnsi="Arial" w:cs="Arial"/>
          <w:shd w:val="clear" w:color="auto" w:fill="FFFFFF"/>
        </w:rPr>
        <w:t>like?.</w:t>
      </w:r>
      <w:proofErr w:type="gramEnd"/>
      <w:r w:rsidRPr="00507718">
        <w:rPr>
          <w:rFonts w:ascii="Arial" w:hAnsi="Arial" w:cs="Arial"/>
          <w:shd w:val="clear" w:color="auto" w:fill="FFFFFF"/>
        </w:rPr>
        <w:t> </w:t>
      </w:r>
      <w:r w:rsidRPr="00507718">
        <w:rPr>
          <w:rFonts w:ascii="Arial" w:hAnsi="Arial" w:cs="Arial"/>
          <w:i/>
          <w:iCs/>
          <w:shd w:val="clear" w:color="auto" w:fill="FFFFFF"/>
        </w:rPr>
        <w:t>Metaphor</w:t>
      </w:r>
      <w:r w:rsidRPr="00507718">
        <w:rPr>
          <w:rFonts w:ascii="Arial" w:hAnsi="Arial" w:cs="Arial"/>
          <w:shd w:val="clear" w:color="auto" w:fill="FFFFFF"/>
        </w:rPr>
        <w:t>, (4), pp.65-69.</w:t>
      </w:r>
    </w:p>
    <w:p w14:paraId="58819899" w14:textId="77777777" w:rsidR="00507718" w:rsidRPr="00507718" w:rsidRDefault="00507718" w:rsidP="0076708F">
      <w:pPr>
        <w:spacing w:line="360" w:lineRule="auto"/>
        <w:rPr>
          <w:rFonts w:ascii="Arial" w:hAnsi="Arial" w:cs="Arial"/>
        </w:rPr>
      </w:pPr>
      <w:proofErr w:type="spellStart"/>
      <w:r w:rsidRPr="00507718">
        <w:rPr>
          <w:rFonts w:ascii="Arial" w:hAnsi="Arial" w:cs="Arial"/>
          <w:shd w:val="clear" w:color="auto" w:fill="FFFFFF"/>
        </w:rPr>
        <w:t>Magaji</w:t>
      </w:r>
      <w:proofErr w:type="spellEnd"/>
      <w:r w:rsidRPr="00507718">
        <w:rPr>
          <w:rFonts w:ascii="Arial" w:hAnsi="Arial" w:cs="Arial"/>
          <w:shd w:val="clear" w:color="auto" w:fill="FFFFFF"/>
        </w:rPr>
        <w:t>, A. and Ade-</w:t>
      </w:r>
      <w:proofErr w:type="spellStart"/>
      <w:r w:rsidRPr="00507718">
        <w:rPr>
          <w:rFonts w:ascii="Arial" w:hAnsi="Arial" w:cs="Arial"/>
          <w:shd w:val="clear" w:color="auto" w:fill="FFFFFF"/>
        </w:rPr>
        <w:t>Ojo</w:t>
      </w:r>
      <w:proofErr w:type="spellEnd"/>
      <w:r w:rsidRPr="00507718">
        <w:rPr>
          <w:rFonts w:ascii="Arial" w:hAnsi="Arial" w:cs="Arial"/>
          <w:shd w:val="clear" w:color="auto" w:fill="FFFFFF"/>
        </w:rPr>
        <w:t>, G., (2017). Evaluating the potentials of Bloom’s Taxonomy as a tool for developing year 8 (Key Stage 3) science students’ questioning skills in a UK secondary school. </w:t>
      </w:r>
      <w:r w:rsidRPr="00507718">
        <w:rPr>
          <w:rFonts w:ascii="Arial" w:hAnsi="Arial" w:cs="Arial"/>
          <w:i/>
          <w:iCs/>
          <w:shd w:val="clear" w:color="auto" w:fill="FFFFFF"/>
        </w:rPr>
        <w:t>International Journal of Multidisciplinary Comparative Studies</w:t>
      </w:r>
      <w:r w:rsidRPr="00507718">
        <w:rPr>
          <w:rFonts w:ascii="Arial" w:hAnsi="Arial" w:cs="Arial"/>
          <w:shd w:val="clear" w:color="auto" w:fill="FFFFFF"/>
        </w:rPr>
        <w:t>, </w:t>
      </w:r>
      <w:r w:rsidRPr="00507718">
        <w:rPr>
          <w:rFonts w:ascii="Arial" w:hAnsi="Arial" w:cs="Arial"/>
          <w:i/>
          <w:iCs/>
          <w:shd w:val="clear" w:color="auto" w:fill="FFFFFF"/>
        </w:rPr>
        <w:t>4</w:t>
      </w:r>
      <w:r w:rsidRPr="00507718">
        <w:rPr>
          <w:rFonts w:ascii="Arial" w:hAnsi="Arial" w:cs="Arial"/>
          <w:shd w:val="clear" w:color="auto" w:fill="FFFFFF"/>
        </w:rPr>
        <w:t>(1-3), pp.24-49.</w:t>
      </w:r>
    </w:p>
    <w:p w14:paraId="7EC81B71"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Marshall, B. and Jane Drummond, M., (2006). How teachers engage with assessment for learning: Lessons from the classroom. </w:t>
      </w:r>
      <w:r w:rsidRPr="00507718">
        <w:rPr>
          <w:rFonts w:ascii="Arial" w:hAnsi="Arial" w:cs="Arial"/>
          <w:i/>
          <w:iCs/>
          <w:shd w:val="clear" w:color="auto" w:fill="FFFFFF"/>
        </w:rPr>
        <w:t>Research papers in education</w:t>
      </w:r>
      <w:r w:rsidRPr="00507718">
        <w:rPr>
          <w:rFonts w:ascii="Arial" w:hAnsi="Arial" w:cs="Arial"/>
          <w:shd w:val="clear" w:color="auto" w:fill="FFFFFF"/>
        </w:rPr>
        <w:t>, </w:t>
      </w:r>
      <w:r w:rsidRPr="00507718">
        <w:rPr>
          <w:rFonts w:ascii="Arial" w:hAnsi="Arial" w:cs="Arial"/>
          <w:i/>
          <w:iCs/>
          <w:shd w:val="clear" w:color="auto" w:fill="FFFFFF"/>
        </w:rPr>
        <w:t>21</w:t>
      </w:r>
      <w:r w:rsidRPr="00507718">
        <w:rPr>
          <w:rFonts w:ascii="Arial" w:hAnsi="Arial" w:cs="Arial"/>
          <w:shd w:val="clear" w:color="auto" w:fill="FFFFFF"/>
        </w:rPr>
        <w:t>(02), pp.133-149.</w:t>
      </w:r>
    </w:p>
    <w:p w14:paraId="5DD1C12C" w14:textId="77777777" w:rsidR="00507718" w:rsidRPr="00507718" w:rsidRDefault="00507718" w:rsidP="0076708F">
      <w:pPr>
        <w:spacing w:line="360" w:lineRule="auto"/>
        <w:rPr>
          <w:rFonts w:ascii="Arial" w:hAnsi="Arial" w:cs="Arial"/>
        </w:rPr>
      </w:pPr>
      <w:r w:rsidRPr="00507718">
        <w:rPr>
          <w:rFonts w:ascii="Arial" w:hAnsi="Arial" w:cs="Arial"/>
          <w:shd w:val="clear" w:color="auto" w:fill="FFFFFF"/>
        </w:rPr>
        <w:t xml:space="preserve">Mills, A.M., Weaver, J.C., </w:t>
      </w:r>
      <w:proofErr w:type="spellStart"/>
      <w:r w:rsidRPr="00507718">
        <w:rPr>
          <w:rFonts w:ascii="Arial" w:hAnsi="Arial" w:cs="Arial"/>
          <w:shd w:val="clear" w:color="auto" w:fill="FFFFFF"/>
        </w:rPr>
        <w:t>Bertelsen</w:t>
      </w:r>
      <w:proofErr w:type="spellEnd"/>
      <w:r w:rsidRPr="00507718">
        <w:rPr>
          <w:rFonts w:ascii="Arial" w:hAnsi="Arial" w:cs="Arial"/>
          <w:shd w:val="clear" w:color="auto" w:fill="FFFFFF"/>
        </w:rPr>
        <w:t xml:space="preserve">, C.D. and </w:t>
      </w:r>
      <w:proofErr w:type="spellStart"/>
      <w:r w:rsidRPr="00507718">
        <w:rPr>
          <w:rFonts w:ascii="Arial" w:hAnsi="Arial" w:cs="Arial"/>
          <w:shd w:val="clear" w:color="auto" w:fill="FFFFFF"/>
        </w:rPr>
        <w:t>Dziak</w:t>
      </w:r>
      <w:proofErr w:type="spellEnd"/>
      <w:r w:rsidRPr="00507718">
        <w:rPr>
          <w:rFonts w:ascii="Arial" w:hAnsi="Arial" w:cs="Arial"/>
          <w:shd w:val="clear" w:color="auto" w:fill="FFFFFF"/>
        </w:rPr>
        <w:t>, E.T., (2020). Take pause in quiet moments: Engaging in reflection to guide instruction. </w:t>
      </w:r>
      <w:r w:rsidRPr="00507718">
        <w:rPr>
          <w:rFonts w:ascii="Arial" w:hAnsi="Arial" w:cs="Arial"/>
          <w:i/>
          <w:iCs/>
          <w:shd w:val="clear" w:color="auto" w:fill="FFFFFF"/>
        </w:rPr>
        <w:t>The Reading Teacher</w:t>
      </w:r>
      <w:r w:rsidRPr="00507718">
        <w:rPr>
          <w:rFonts w:ascii="Arial" w:hAnsi="Arial" w:cs="Arial"/>
          <w:shd w:val="clear" w:color="auto" w:fill="FFFFFF"/>
        </w:rPr>
        <w:t>, </w:t>
      </w:r>
      <w:r w:rsidRPr="00507718">
        <w:rPr>
          <w:rFonts w:ascii="Arial" w:hAnsi="Arial" w:cs="Arial"/>
          <w:i/>
          <w:iCs/>
          <w:shd w:val="clear" w:color="auto" w:fill="FFFFFF"/>
        </w:rPr>
        <w:t>74</w:t>
      </w:r>
      <w:r w:rsidRPr="00507718">
        <w:rPr>
          <w:rFonts w:ascii="Arial" w:hAnsi="Arial" w:cs="Arial"/>
          <w:shd w:val="clear" w:color="auto" w:fill="FFFFFF"/>
        </w:rPr>
        <w:t>(1), pp.71-78.</w:t>
      </w:r>
    </w:p>
    <w:p w14:paraId="52ECB064"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Moss, C.M. and Brookhart, S.M., (2019). </w:t>
      </w:r>
      <w:r w:rsidRPr="00507718">
        <w:rPr>
          <w:rFonts w:ascii="Arial" w:hAnsi="Arial" w:cs="Arial"/>
          <w:i/>
          <w:iCs/>
          <w:shd w:val="clear" w:color="auto" w:fill="FFFFFF"/>
        </w:rPr>
        <w:t>Advancing formative assessment in every classroom: A guide for instructional leaders</w:t>
      </w:r>
      <w:r w:rsidRPr="00507718">
        <w:rPr>
          <w:rFonts w:ascii="Arial" w:hAnsi="Arial" w:cs="Arial"/>
          <w:shd w:val="clear" w:color="auto" w:fill="FFFFFF"/>
        </w:rPr>
        <w:t>. ASCD.</w:t>
      </w:r>
    </w:p>
    <w:p w14:paraId="5D37CC62" w14:textId="77777777" w:rsidR="00507718" w:rsidRPr="00507718" w:rsidRDefault="00507718" w:rsidP="00E25FAF">
      <w:pPr>
        <w:spacing w:line="360" w:lineRule="auto"/>
        <w:rPr>
          <w:rFonts w:ascii="Arial" w:hAnsi="Arial" w:cs="Arial"/>
        </w:rPr>
      </w:pPr>
      <w:proofErr w:type="spellStart"/>
      <w:r w:rsidRPr="00507718">
        <w:rPr>
          <w:rFonts w:ascii="Arial" w:hAnsi="Arial" w:cs="Arial"/>
          <w:shd w:val="clear" w:color="auto" w:fill="FFFFFF"/>
        </w:rPr>
        <w:t>Ndoye</w:t>
      </w:r>
      <w:proofErr w:type="spellEnd"/>
      <w:r w:rsidRPr="00507718">
        <w:rPr>
          <w:rFonts w:ascii="Arial" w:hAnsi="Arial" w:cs="Arial"/>
          <w:shd w:val="clear" w:color="auto" w:fill="FFFFFF"/>
        </w:rPr>
        <w:t>, A., (2017). Peer/</w:t>
      </w:r>
      <w:proofErr w:type="spellStart"/>
      <w:r w:rsidRPr="00507718">
        <w:rPr>
          <w:rFonts w:ascii="Arial" w:hAnsi="Arial" w:cs="Arial"/>
          <w:shd w:val="clear" w:color="auto" w:fill="FFFFFF"/>
        </w:rPr>
        <w:t>Self Assessment</w:t>
      </w:r>
      <w:proofErr w:type="spellEnd"/>
      <w:r w:rsidRPr="00507718">
        <w:rPr>
          <w:rFonts w:ascii="Arial" w:hAnsi="Arial" w:cs="Arial"/>
          <w:shd w:val="clear" w:color="auto" w:fill="FFFFFF"/>
        </w:rPr>
        <w:t xml:space="preserve"> and Student Learning. </w:t>
      </w:r>
      <w:r w:rsidRPr="00507718">
        <w:rPr>
          <w:rFonts w:ascii="Arial" w:hAnsi="Arial" w:cs="Arial"/>
          <w:i/>
          <w:iCs/>
          <w:shd w:val="clear" w:color="auto" w:fill="FFFFFF"/>
        </w:rPr>
        <w:t>International Journal of Teaching and Learning in Higher Education</w:t>
      </w:r>
      <w:r w:rsidRPr="00507718">
        <w:rPr>
          <w:rFonts w:ascii="Arial" w:hAnsi="Arial" w:cs="Arial"/>
          <w:shd w:val="clear" w:color="auto" w:fill="FFFFFF"/>
        </w:rPr>
        <w:t>, </w:t>
      </w:r>
      <w:r w:rsidRPr="00507718">
        <w:rPr>
          <w:rFonts w:ascii="Arial" w:hAnsi="Arial" w:cs="Arial"/>
          <w:i/>
          <w:iCs/>
          <w:shd w:val="clear" w:color="auto" w:fill="FFFFFF"/>
        </w:rPr>
        <w:t>29</w:t>
      </w:r>
      <w:r w:rsidRPr="00507718">
        <w:rPr>
          <w:rFonts w:ascii="Arial" w:hAnsi="Arial" w:cs="Arial"/>
          <w:shd w:val="clear" w:color="auto" w:fill="FFFFFF"/>
        </w:rPr>
        <w:t>(2), pp.255-269.</w:t>
      </w:r>
    </w:p>
    <w:p w14:paraId="40A8C68F"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OBILOR, E.I., (2019). Enhancing Students’ Learning through Assessment for Learning and Feedback.</w:t>
      </w:r>
    </w:p>
    <w:p w14:paraId="25D63890" w14:textId="77777777" w:rsidR="00507718" w:rsidRPr="00507718" w:rsidRDefault="00507718" w:rsidP="0076708F">
      <w:pPr>
        <w:spacing w:line="360" w:lineRule="auto"/>
        <w:rPr>
          <w:rFonts w:ascii="Arial" w:hAnsi="Arial" w:cs="Arial"/>
        </w:rPr>
      </w:pPr>
      <w:r w:rsidRPr="00507718">
        <w:rPr>
          <w:rFonts w:ascii="Arial" w:hAnsi="Arial" w:cs="Arial"/>
        </w:rPr>
        <w:t>Ofsted, (2008). Assessment for learning: the impact of National Strategy support. London: Ofsted.</w:t>
      </w:r>
    </w:p>
    <w:p w14:paraId="2644B346" w14:textId="77777777" w:rsidR="00507718" w:rsidRPr="00507718" w:rsidRDefault="00507718" w:rsidP="0076708F">
      <w:pPr>
        <w:spacing w:line="360" w:lineRule="auto"/>
        <w:rPr>
          <w:rFonts w:ascii="Arial" w:hAnsi="Arial" w:cs="Arial"/>
        </w:rPr>
      </w:pPr>
      <w:r w:rsidRPr="00507718">
        <w:rPr>
          <w:rFonts w:ascii="Arial" w:hAnsi="Arial" w:cs="Arial"/>
          <w:shd w:val="clear" w:color="auto" w:fill="FFFFFF"/>
        </w:rPr>
        <w:lastRenderedPageBreak/>
        <w:t xml:space="preserve">Read, A. and </w:t>
      </w:r>
      <w:proofErr w:type="spellStart"/>
      <w:r w:rsidRPr="00507718">
        <w:rPr>
          <w:rFonts w:ascii="Arial" w:hAnsi="Arial" w:cs="Arial"/>
          <w:shd w:val="clear" w:color="auto" w:fill="FFFFFF"/>
        </w:rPr>
        <w:t>Hurford</w:t>
      </w:r>
      <w:proofErr w:type="spellEnd"/>
      <w:r w:rsidRPr="00507718">
        <w:rPr>
          <w:rFonts w:ascii="Arial" w:hAnsi="Arial" w:cs="Arial"/>
          <w:shd w:val="clear" w:color="auto" w:fill="FFFFFF"/>
        </w:rPr>
        <w:t>, D., (2010). ‘I know how to read longer novels’–developing pupils' success criteria in the classroom. </w:t>
      </w:r>
      <w:r w:rsidRPr="00507718">
        <w:rPr>
          <w:rFonts w:ascii="Arial" w:hAnsi="Arial" w:cs="Arial"/>
          <w:i/>
          <w:iCs/>
          <w:shd w:val="clear" w:color="auto" w:fill="FFFFFF"/>
        </w:rPr>
        <w:t>Education 3–13</w:t>
      </w:r>
      <w:r w:rsidRPr="00507718">
        <w:rPr>
          <w:rFonts w:ascii="Arial" w:hAnsi="Arial" w:cs="Arial"/>
          <w:shd w:val="clear" w:color="auto" w:fill="FFFFFF"/>
        </w:rPr>
        <w:t>, </w:t>
      </w:r>
      <w:r w:rsidRPr="00507718">
        <w:rPr>
          <w:rFonts w:ascii="Arial" w:hAnsi="Arial" w:cs="Arial"/>
          <w:i/>
          <w:iCs/>
          <w:shd w:val="clear" w:color="auto" w:fill="FFFFFF"/>
        </w:rPr>
        <w:t>38</w:t>
      </w:r>
      <w:r w:rsidRPr="00507718">
        <w:rPr>
          <w:rFonts w:ascii="Arial" w:hAnsi="Arial" w:cs="Arial"/>
          <w:shd w:val="clear" w:color="auto" w:fill="FFFFFF"/>
        </w:rPr>
        <w:t>(1), pp.87-100.</w:t>
      </w:r>
    </w:p>
    <w:p w14:paraId="349E386E"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Sadler, D.R., (2009). Grade integrity and the representation of academic achievement. </w:t>
      </w:r>
      <w:r w:rsidRPr="00507718">
        <w:rPr>
          <w:rFonts w:ascii="Arial" w:hAnsi="Arial" w:cs="Arial"/>
          <w:i/>
          <w:iCs/>
          <w:shd w:val="clear" w:color="auto" w:fill="FFFFFF"/>
        </w:rPr>
        <w:t>Studies in Higher Education</w:t>
      </w:r>
      <w:r w:rsidRPr="00507718">
        <w:rPr>
          <w:rFonts w:ascii="Arial" w:hAnsi="Arial" w:cs="Arial"/>
          <w:shd w:val="clear" w:color="auto" w:fill="FFFFFF"/>
        </w:rPr>
        <w:t>, </w:t>
      </w:r>
      <w:r w:rsidRPr="00507718">
        <w:rPr>
          <w:rFonts w:ascii="Arial" w:hAnsi="Arial" w:cs="Arial"/>
          <w:i/>
          <w:iCs/>
          <w:shd w:val="clear" w:color="auto" w:fill="FFFFFF"/>
        </w:rPr>
        <w:t>34</w:t>
      </w:r>
      <w:r w:rsidRPr="00507718">
        <w:rPr>
          <w:rFonts w:ascii="Arial" w:hAnsi="Arial" w:cs="Arial"/>
          <w:shd w:val="clear" w:color="auto" w:fill="FFFFFF"/>
        </w:rPr>
        <w:t>(7), pp.807-826.</w:t>
      </w:r>
    </w:p>
    <w:p w14:paraId="34E7B00C" w14:textId="77777777" w:rsidR="00507718" w:rsidRPr="00507718" w:rsidRDefault="00507718" w:rsidP="00E25FAF">
      <w:pPr>
        <w:spacing w:line="360" w:lineRule="auto"/>
        <w:rPr>
          <w:rFonts w:ascii="Arial" w:hAnsi="Arial" w:cs="Arial"/>
        </w:rPr>
      </w:pPr>
      <w:proofErr w:type="spellStart"/>
      <w:r w:rsidRPr="00507718">
        <w:rPr>
          <w:rFonts w:ascii="Arial" w:hAnsi="Arial" w:cs="Arial"/>
          <w:shd w:val="clear" w:color="auto" w:fill="FFFFFF"/>
        </w:rPr>
        <w:t>Sandvoll</w:t>
      </w:r>
      <w:proofErr w:type="spellEnd"/>
      <w:r w:rsidRPr="00507718">
        <w:rPr>
          <w:rFonts w:ascii="Arial" w:hAnsi="Arial" w:cs="Arial"/>
          <w:shd w:val="clear" w:color="auto" w:fill="FFFFFF"/>
        </w:rPr>
        <w:t xml:space="preserve">, R., (2014). Feeling </w:t>
      </w:r>
      <w:proofErr w:type="gramStart"/>
      <w:r w:rsidRPr="00507718">
        <w:rPr>
          <w:rFonts w:ascii="Arial" w:hAnsi="Arial" w:cs="Arial"/>
          <w:shd w:val="clear" w:color="auto" w:fill="FFFFFF"/>
        </w:rPr>
        <w:t>good, but</w:t>
      </w:r>
      <w:proofErr w:type="gramEnd"/>
      <w:r w:rsidRPr="00507718">
        <w:rPr>
          <w:rFonts w:ascii="Arial" w:hAnsi="Arial" w:cs="Arial"/>
          <w:shd w:val="clear" w:color="auto" w:fill="FFFFFF"/>
        </w:rPr>
        <w:t xml:space="preserve"> missing the mark. What happened to the assessment in peer </w:t>
      </w:r>
      <w:proofErr w:type="gramStart"/>
      <w:r w:rsidRPr="00507718">
        <w:rPr>
          <w:rFonts w:ascii="Arial" w:hAnsi="Arial" w:cs="Arial"/>
          <w:shd w:val="clear" w:color="auto" w:fill="FFFFFF"/>
        </w:rPr>
        <w:t>assessment?.</w:t>
      </w:r>
      <w:proofErr w:type="gramEnd"/>
      <w:r w:rsidRPr="00507718">
        <w:rPr>
          <w:rFonts w:ascii="Arial" w:hAnsi="Arial" w:cs="Arial"/>
          <w:shd w:val="clear" w:color="auto" w:fill="FFFFFF"/>
        </w:rPr>
        <w:t> </w:t>
      </w:r>
      <w:r w:rsidRPr="00507718">
        <w:rPr>
          <w:rFonts w:ascii="Arial" w:hAnsi="Arial" w:cs="Arial"/>
          <w:i/>
          <w:iCs/>
          <w:shd w:val="clear" w:color="auto" w:fill="FFFFFF"/>
        </w:rPr>
        <w:t>Journal of University Teaching &amp; Learning Practice</w:t>
      </w:r>
      <w:r w:rsidRPr="00507718">
        <w:rPr>
          <w:rFonts w:ascii="Arial" w:hAnsi="Arial" w:cs="Arial"/>
          <w:shd w:val="clear" w:color="auto" w:fill="FFFFFF"/>
        </w:rPr>
        <w:t>, </w:t>
      </w:r>
      <w:r w:rsidRPr="00507718">
        <w:rPr>
          <w:rFonts w:ascii="Arial" w:hAnsi="Arial" w:cs="Arial"/>
          <w:i/>
          <w:iCs/>
          <w:shd w:val="clear" w:color="auto" w:fill="FFFFFF"/>
        </w:rPr>
        <w:t>11</w:t>
      </w:r>
      <w:r w:rsidRPr="00507718">
        <w:rPr>
          <w:rFonts w:ascii="Arial" w:hAnsi="Arial" w:cs="Arial"/>
          <w:shd w:val="clear" w:color="auto" w:fill="FFFFFF"/>
        </w:rPr>
        <w:t>(1), p.3.</w:t>
      </w:r>
    </w:p>
    <w:p w14:paraId="37599F44"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 xml:space="preserve">Smith, </w:t>
      </w:r>
      <w:proofErr w:type="gramStart"/>
      <w:r w:rsidRPr="00507718">
        <w:rPr>
          <w:rFonts w:ascii="Arial" w:hAnsi="Arial" w:cs="Arial"/>
          <w:shd w:val="clear" w:color="auto" w:fill="FFFFFF"/>
        </w:rPr>
        <w:t>K.</w:t>
      </w:r>
      <w:proofErr w:type="gramEnd"/>
      <w:r w:rsidRPr="00507718">
        <w:rPr>
          <w:rFonts w:ascii="Arial" w:hAnsi="Arial" w:cs="Arial"/>
          <w:shd w:val="clear" w:color="auto" w:fill="FFFFFF"/>
        </w:rPr>
        <w:t xml:space="preserve"> and </w:t>
      </w:r>
      <w:proofErr w:type="spellStart"/>
      <w:r w:rsidRPr="00507718">
        <w:rPr>
          <w:rFonts w:ascii="Arial" w:hAnsi="Arial" w:cs="Arial"/>
          <w:shd w:val="clear" w:color="auto" w:fill="FFFFFF"/>
        </w:rPr>
        <w:t>Engelsen</w:t>
      </w:r>
      <w:proofErr w:type="spellEnd"/>
      <w:r w:rsidRPr="00507718">
        <w:rPr>
          <w:rFonts w:ascii="Arial" w:hAnsi="Arial" w:cs="Arial"/>
          <w:shd w:val="clear" w:color="auto" w:fill="FFFFFF"/>
        </w:rPr>
        <w:t>, K.S., (2013). Developing an assessment for learning (</w:t>
      </w:r>
      <w:proofErr w:type="spellStart"/>
      <w:r w:rsidRPr="00507718">
        <w:rPr>
          <w:rFonts w:ascii="Arial" w:hAnsi="Arial" w:cs="Arial"/>
          <w:shd w:val="clear" w:color="auto" w:fill="FFFFFF"/>
        </w:rPr>
        <w:t>AfL</w:t>
      </w:r>
      <w:proofErr w:type="spellEnd"/>
      <w:r w:rsidRPr="00507718">
        <w:rPr>
          <w:rFonts w:ascii="Arial" w:hAnsi="Arial" w:cs="Arial"/>
          <w:shd w:val="clear" w:color="auto" w:fill="FFFFFF"/>
        </w:rPr>
        <w:t>) culture in school: the voice of the principals. </w:t>
      </w:r>
      <w:r w:rsidRPr="00507718">
        <w:rPr>
          <w:rFonts w:ascii="Arial" w:hAnsi="Arial" w:cs="Arial"/>
          <w:i/>
          <w:iCs/>
          <w:shd w:val="clear" w:color="auto" w:fill="FFFFFF"/>
        </w:rPr>
        <w:t>International journal of leadership in education</w:t>
      </w:r>
      <w:r w:rsidRPr="00507718">
        <w:rPr>
          <w:rFonts w:ascii="Arial" w:hAnsi="Arial" w:cs="Arial"/>
          <w:shd w:val="clear" w:color="auto" w:fill="FFFFFF"/>
        </w:rPr>
        <w:t>, </w:t>
      </w:r>
      <w:r w:rsidRPr="00507718">
        <w:rPr>
          <w:rFonts w:ascii="Arial" w:hAnsi="Arial" w:cs="Arial"/>
          <w:i/>
          <w:iCs/>
          <w:shd w:val="clear" w:color="auto" w:fill="FFFFFF"/>
        </w:rPr>
        <w:t>16</w:t>
      </w:r>
      <w:r w:rsidRPr="00507718">
        <w:rPr>
          <w:rFonts w:ascii="Arial" w:hAnsi="Arial" w:cs="Arial"/>
          <w:shd w:val="clear" w:color="auto" w:fill="FFFFFF"/>
        </w:rPr>
        <w:t>(1), pp.106-125.</w:t>
      </w:r>
    </w:p>
    <w:p w14:paraId="043FC48E" w14:textId="77777777" w:rsidR="00507718" w:rsidRPr="00507718" w:rsidRDefault="00507718" w:rsidP="0076708F">
      <w:pPr>
        <w:spacing w:line="360" w:lineRule="auto"/>
        <w:rPr>
          <w:rFonts w:ascii="Arial" w:hAnsi="Arial" w:cs="Arial"/>
          <w:shd w:val="clear" w:color="auto" w:fill="FFFFFF"/>
        </w:rPr>
      </w:pPr>
      <w:r w:rsidRPr="00507718">
        <w:rPr>
          <w:rFonts w:ascii="Arial" w:hAnsi="Arial" w:cs="Arial"/>
          <w:shd w:val="clear" w:color="auto" w:fill="FFFFFF"/>
        </w:rPr>
        <w:t xml:space="preserve">Steyn, G. and </w:t>
      </w:r>
      <w:proofErr w:type="spellStart"/>
      <w:r w:rsidRPr="00507718">
        <w:rPr>
          <w:rFonts w:ascii="Arial" w:hAnsi="Arial" w:cs="Arial"/>
          <w:shd w:val="clear" w:color="auto" w:fill="FFFFFF"/>
        </w:rPr>
        <w:t>Adendorff</w:t>
      </w:r>
      <w:proofErr w:type="spellEnd"/>
      <w:r w:rsidRPr="00507718">
        <w:rPr>
          <w:rFonts w:ascii="Arial" w:hAnsi="Arial" w:cs="Arial"/>
          <w:shd w:val="clear" w:color="auto" w:fill="FFFFFF"/>
        </w:rPr>
        <w:t>, S.A., (2020). Questioning techniques used by Foundation Phase Education students teaching mathematical problem-solving. </w:t>
      </w:r>
      <w:r w:rsidRPr="00507718">
        <w:rPr>
          <w:rFonts w:ascii="Arial" w:hAnsi="Arial" w:cs="Arial"/>
          <w:i/>
          <w:iCs/>
          <w:shd w:val="clear" w:color="auto" w:fill="FFFFFF"/>
        </w:rPr>
        <w:t>South African Journal of Childhood Education</w:t>
      </w:r>
      <w:r w:rsidRPr="00507718">
        <w:rPr>
          <w:rFonts w:ascii="Arial" w:hAnsi="Arial" w:cs="Arial"/>
          <w:shd w:val="clear" w:color="auto" w:fill="FFFFFF"/>
        </w:rPr>
        <w:t>, </w:t>
      </w:r>
      <w:r w:rsidRPr="00507718">
        <w:rPr>
          <w:rFonts w:ascii="Arial" w:hAnsi="Arial" w:cs="Arial"/>
          <w:i/>
          <w:iCs/>
          <w:shd w:val="clear" w:color="auto" w:fill="FFFFFF"/>
        </w:rPr>
        <w:t>10</w:t>
      </w:r>
      <w:r w:rsidRPr="00507718">
        <w:rPr>
          <w:rFonts w:ascii="Arial" w:hAnsi="Arial" w:cs="Arial"/>
          <w:shd w:val="clear" w:color="auto" w:fill="FFFFFF"/>
        </w:rPr>
        <w:t>(1), pp.1-9.</w:t>
      </w:r>
    </w:p>
    <w:p w14:paraId="1D642EB1"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Stiggins</w:t>
      </w:r>
      <w:proofErr w:type="spellEnd"/>
      <w:r w:rsidRPr="00507718">
        <w:rPr>
          <w:rFonts w:ascii="Arial" w:hAnsi="Arial" w:cs="Arial"/>
          <w:shd w:val="clear" w:color="auto" w:fill="FFFFFF"/>
        </w:rPr>
        <w:t>, R.J., (1993). Two Disciplines of Educational Assessment. </w:t>
      </w:r>
      <w:r w:rsidRPr="00507718">
        <w:rPr>
          <w:rFonts w:ascii="Arial" w:hAnsi="Arial" w:cs="Arial"/>
          <w:i/>
          <w:iCs/>
          <w:shd w:val="clear" w:color="auto" w:fill="FFFFFF"/>
        </w:rPr>
        <w:t xml:space="preserve">Measurement and evaluation in </w:t>
      </w:r>
      <w:proofErr w:type="spellStart"/>
      <w:r w:rsidRPr="00507718">
        <w:rPr>
          <w:rFonts w:ascii="Arial" w:hAnsi="Arial" w:cs="Arial"/>
          <w:i/>
          <w:iCs/>
          <w:shd w:val="clear" w:color="auto" w:fill="FFFFFF"/>
        </w:rPr>
        <w:t>counseling</w:t>
      </w:r>
      <w:proofErr w:type="spellEnd"/>
      <w:r w:rsidRPr="00507718">
        <w:rPr>
          <w:rFonts w:ascii="Arial" w:hAnsi="Arial" w:cs="Arial"/>
          <w:i/>
          <w:iCs/>
          <w:shd w:val="clear" w:color="auto" w:fill="FFFFFF"/>
        </w:rPr>
        <w:t xml:space="preserve"> and development</w:t>
      </w:r>
      <w:r w:rsidRPr="00507718">
        <w:rPr>
          <w:rFonts w:ascii="Arial" w:hAnsi="Arial" w:cs="Arial"/>
          <w:shd w:val="clear" w:color="auto" w:fill="FFFFFF"/>
        </w:rPr>
        <w:t>, </w:t>
      </w:r>
      <w:r w:rsidRPr="00507718">
        <w:rPr>
          <w:rFonts w:ascii="Arial" w:hAnsi="Arial" w:cs="Arial"/>
          <w:i/>
          <w:iCs/>
          <w:shd w:val="clear" w:color="auto" w:fill="FFFFFF"/>
        </w:rPr>
        <w:t>26</w:t>
      </w:r>
      <w:r w:rsidRPr="00507718">
        <w:rPr>
          <w:rFonts w:ascii="Arial" w:hAnsi="Arial" w:cs="Arial"/>
          <w:shd w:val="clear" w:color="auto" w:fill="FFFFFF"/>
        </w:rPr>
        <w:t>(1), pp.93-104.</w:t>
      </w:r>
    </w:p>
    <w:p w14:paraId="275FEB22"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Swaffield</w:t>
      </w:r>
      <w:proofErr w:type="spellEnd"/>
      <w:r w:rsidRPr="00507718">
        <w:rPr>
          <w:rFonts w:ascii="Arial" w:hAnsi="Arial" w:cs="Arial"/>
          <w:shd w:val="clear" w:color="auto" w:fill="FFFFFF"/>
        </w:rPr>
        <w:t>, S., (2009). The misrepresentation of Assessment for Learning–and the woeful waste of a wonderful opportunity. In </w:t>
      </w:r>
      <w:r w:rsidRPr="00507718">
        <w:rPr>
          <w:rFonts w:ascii="Arial" w:hAnsi="Arial" w:cs="Arial"/>
          <w:i/>
          <w:iCs/>
          <w:shd w:val="clear" w:color="auto" w:fill="FFFFFF"/>
        </w:rPr>
        <w:t>Conference of the Association for Achievement and Improvement through Assessment, Bournemouth</w:t>
      </w:r>
      <w:r w:rsidRPr="00507718">
        <w:rPr>
          <w:rFonts w:ascii="Arial" w:hAnsi="Arial" w:cs="Arial"/>
          <w:shd w:val="clear" w:color="auto" w:fill="FFFFFF"/>
        </w:rPr>
        <w:t> (pp. 16-18).</w:t>
      </w:r>
    </w:p>
    <w:p w14:paraId="25CC3EFC" w14:textId="77777777" w:rsidR="00507718" w:rsidRPr="00507718" w:rsidRDefault="00507718" w:rsidP="00E25FAF">
      <w:pPr>
        <w:spacing w:line="360" w:lineRule="auto"/>
        <w:rPr>
          <w:rFonts w:ascii="Arial" w:hAnsi="Arial" w:cs="Arial"/>
        </w:rPr>
      </w:pPr>
      <w:r w:rsidRPr="00507718">
        <w:rPr>
          <w:rFonts w:ascii="Arial" w:hAnsi="Arial" w:cs="Arial"/>
          <w:shd w:val="clear" w:color="auto" w:fill="FFFFFF"/>
        </w:rPr>
        <w:t>Tomlinson, C.A., (2014). </w:t>
      </w:r>
      <w:r w:rsidRPr="00507718">
        <w:rPr>
          <w:rFonts w:ascii="Arial" w:hAnsi="Arial" w:cs="Arial"/>
          <w:i/>
          <w:iCs/>
          <w:shd w:val="clear" w:color="auto" w:fill="FFFFFF"/>
        </w:rPr>
        <w:t>The differentiated classroom: Responding to the needs of all learners</w:t>
      </w:r>
      <w:r w:rsidRPr="00507718">
        <w:rPr>
          <w:rFonts w:ascii="Arial" w:hAnsi="Arial" w:cs="Arial"/>
          <w:shd w:val="clear" w:color="auto" w:fill="FFFFFF"/>
        </w:rPr>
        <w:t xml:space="preserve">. </w:t>
      </w:r>
      <w:proofErr w:type="spellStart"/>
      <w:r w:rsidRPr="00507718">
        <w:rPr>
          <w:rFonts w:ascii="Arial" w:hAnsi="Arial" w:cs="Arial"/>
          <w:shd w:val="clear" w:color="auto" w:fill="FFFFFF"/>
        </w:rPr>
        <w:t>Ascd</w:t>
      </w:r>
      <w:proofErr w:type="spellEnd"/>
      <w:r w:rsidRPr="00507718">
        <w:rPr>
          <w:rFonts w:ascii="Arial" w:hAnsi="Arial" w:cs="Arial"/>
          <w:shd w:val="clear" w:color="auto" w:fill="FFFFFF"/>
        </w:rPr>
        <w:t>.</w:t>
      </w:r>
    </w:p>
    <w:p w14:paraId="279915E7" w14:textId="77777777" w:rsidR="00507718" w:rsidRPr="00507718" w:rsidRDefault="00507718" w:rsidP="00E25FAF">
      <w:pPr>
        <w:spacing w:line="360" w:lineRule="auto"/>
        <w:rPr>
          <w:rFonts w:ascii="Arial" w:hAnsi="Arial" w:cs="Arial"/>
        </w:rPr>
      </w:pPr>
      <w:proofErr w:type="spellStart"/>
      <w:r w:rsidRPr="00507718">
        <w:rPr>
          <w:rFonts w:ascii="Arial" w:hAnsi="Arial" w:cs="Arial"/>
          <w:shd w:val="clear" w:color="auto" w:fill="FFFFFF"/>
        </w:rPr>
        <w:t>VanSchenkhof</w:t>
      </w:r>
      <w:proofErr w:type="spellEnd"/>
      <w:r w:rsidRPr="00507718">
        <w:rPr>
          <w:rFonts w:ascii="Arial" w:hAnsi="Arial" w:cs="Arial"/>
          <w:shd w:val="clear" w:color="auto" w:fill="FFFFFF"/>
        </w:rPr>
        <w:t xml:space="preserve">, M., </w:t>
      </w:r>
      <w:proofErr w:type="spellStart"/>
      <w:r w:rsidRPr="00507718">
        <w:rPr>
          <w:rFonts w:ascii="Arial" w:hAnsi="Arial" w:cs="Arial"/>
          <w:shd w:val="clear" w:color="auto" w:fill="FFFFFF"/>
        </w:rPr>
        <w:t>Houseworth</w:t>
      </w:r>
      <w:proofErr w:type="spellEnd"/>
      <w:r w:rsidRPr="00507718">
        <w:rPr>
          <w:rFonts w:ascii="Arial" w:hAnsi="Arial" w:cs="Arial"/>
          <w:shd w:val="clear" w:color="auto" w:fill="FFFFFF"/>
        </w:rPr>
        <w:t xml:space="preserve">, M., McCord, M. and </w:t>
      </w:r>
      <w:proofErr w:type="spellStart"/>
      <w:r w:rsidRPr="00507718">
        <w:rPr>
          <w:rFonts w:ascii="Arial" w:hAnsi="Arial" w:cs="Arial"/>
          <w:shd w:val="clear" w:color="auto" w:fill="FFFFFF"/>
        </w:rPr>
        <w:t>Lannin</w:t>
      </w:r>
      <w:proofErr w:type="spellEnd"/>
      <w:r w:rsidRPr="00507718">
        <w:rPr>
          <w:rFonts w:ascii="Arial" w:hAnsi="Arial" w:cs="Arial"/>
          <w:shd w:val="clear" w:color="auto" w:fill="FFFFFF"/>
        </w:rPr>
        <w:t>, J., (2018). Peer evaluations within experiential pedagogy: Fairness, objectivity, retaliation safeguarding, constructive feedback, and experiential learning as part of peer assessment. </w:t>
      </w:r>
      <w:r w:rsidRPr="00507718">
        <w:rPr>
          <w:rFonts w:ascii="Arial" w:hAnsi="Arial" w:cs="Arial"/>
          <w:i/>
          <w:iCs/>
          <w:shd w:val="clear" w:color="auto" w:fill="FFFFFF"/>
        </w:rPr>
        <w:t>The International Journal of Management Education</w:t>
      </w:r>
      <w:r w:rsidRPr="00507718">
        <w:rPr>
          <w:rFonts w:ascii="Arial" w:hAnsi="Arial" w:cs="Arial"/>
          <w:shd w:val="clear" w:color="auto" w:fill="FFFFFF"/>
        </w:rPr>
        <w:t>, </w:t>
      </w:r>
      <w:r w:rsidRPr="00507718">
        <w:rPr>
          <w:rFonts w:ascii="Arial" w:hAnsi="Arial" w:cs="Arial"/>
          <w:i/>
          <w:iCs/>
          <w:shd w:val="clear" w:color="auto" w:fill="FFFFFF"/>
        </w:rPr>
        <w:t>16</w:t>
      </w:r>
      <w:r w:rsidRPr="00507718">
        <w:rPr>
          <w:rFonts w:ascii="Arial" w:hAnsi="Arial" w:cs="Arial"/>
          <w:shd w:val="clear" w:color="auto" w:fill="FFFFFF"/>
        </w:rPr>
        <w:t>(1), pp.92-104.</w:t>
      </w:r>
    </w:p>
    <w:p w14:paraId="36E9F5EB" w14:textId="77777777" w:rsidR="00507718" w:rsidRPr="00507718" w:rsidRDefault="00507718" w:rsidP="00E25FAF">
      <w:pPr>
        <w:spacing w:line="360" w:lineRule="auto"/>
        <w:rPr>
          <w:rFonts w:ascii="Arial" w:hAnsi="Arial" w:cs="Arial"/>
        </w:rPr>
      </w:pPr>
      <w:proofErr w:type="spellStart"/>
      <w:r w:rsidRPr="00507718">
        <w:rPr>
          <w:rFonts w:ascii="Arial" w:hAnsi="Arial" w:cs="Arial"/>
          <w:shd w:val="clear" w:color="auto" w:fill="FFFFFF"/>
        </w:rPr>
        <w:t>Wanner</w:t>
      </w:r>
      <w:proofErr w:type="spellEnd"/>
      <w:r w:rsidRPr="00507718">
        <w:rPr>
          <w:rFonts w:ascii="Arial" w:hAnsi="Arial" w:cs="Arial"/>
          <w:shd w:val="clear" w:color="auto" w:fill="FFFFFF"/>
        </w:rPr>
        <w:t>, T. and Palmer, E., (2018). Formative self-and peer assessment for improved student learning: the crucial factors of design, teacher participation and feedback. </w:t>
      </w:r>
      <w:r w:rsidRPr="00507718">
        <w:rPr>
          <w:rFonts w:ascii="Arial" w:hAnsi="Arial" w:cs="Arial"/>
          <w:i/>
          <w:iCs/>
          <w:shd w:val="clear" w:color="auto" w:fill="FFFFFF"/>
        </w:rPr>
        <w:t>Assessment &amp; Evaluation in Higher Education</w:t>
      </w:r>
      <w:r w:rsidRPr="00507718">
        <w:rPr>
          <w:rFonts w:ascii="Arial" w:hAnsi="Arial" w:cs="Arial"/>
          <w:shd w:val="clear" w:color="auto" w:fill="FFFFFF"/>
        </w:rPr>
        <w:t>, </w:t>
      </w:r>
      <w:r w:rsidRPr="00507718">
        <w:rPr>
          <w:rFonts w:ascii="Arial" w:hAnsi="Arial" w:cs="Arial"/>
          <w:i/>
          <w:iCs/>
          <w:shd w:val="clear" w:color="auto" w:fill="FFFFFF"/>
        </w:rPr>
        <w:t>43</w:t>
      </w:r>
      <w:r w:rsidRPr="00507718">
        <w:rPr>
          <w:rFonts w:ascii="Arial" w:hAnsi="Arial" w:cs="Arial"/>
          <w:shd w:val="clear" w:color="auto" w:fill="FFFFFF"/>
        </w:rPr>
        <w:t>(7), pp.1032-1047.</w:t>
      </w:r>
    </w:p>
    <w:p w14:paraId="488BF849"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Wiliam</w:t>
      </w:r>
      <w:proofErr w:type="spellEnd"/>
      <w:r w:rsidRPr="00507718">
        <w:rPr>
          <w:rFonts w:ascii="Arial" w:hAnsi="Arial" w:cs="Arial"/>
          <w:shd w:val="clear" w:color="auto" w:fill="FFFFFF"/>
        </w:rPr>
        <w:t>, D. and Leahy, S., (2016). </w:t>
      </w:r>
      <w:r w:rsidRPr="00507718">
        <w:rPr>
          <w:rFonts w:ascii="Arial" w:hAnsi="Arial" w:cs="Arial"/>
          <w:i/>
          <w:iCs/>
          <w:shd w:val="clear" w:color="auto" w:fill="FFFFFF"/>
        </w:rPr>
        <w:t>Embedding formative assessment</w:t>
      </w:r>
      <w:r w:rsidRPr="00507718">
        <w:rPr>
          <w:rFonts w:ascii="Arial" w:hAnsi="Arial" w:cs="Arial"/>
          <w:shd w:val="clear" w:color="auto" w:fill="FFFFFF"/>
        </w:rPr>
        <w:t>. Hawker Brownlow Education.</w:t>
      </w:r>
    </w:p>
    <w:p w14:paraId="3CC0E009"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Wiliam</w:t>
      </w:r>
      <w:proofErr w:type="spellEnd"/>
      <w:r w:rsidRPr="00507718">
        <w:rPr>
          <w:rFonts w:ascii="Arial" w:hAnsi="Arial" w:cs="Arial"/>
          <w:shd w:val="clear" w:color="auto" w:fill="FFFFFF"/>
        </w:rPr>
        <w:t xml:space="preserve">, D. and University of London. Institute of Education, (2009). Assessment for learning: why, what and </w:t>
      </w:r>
      <w:proofErr w:type="gramStart"/>
      <w:r w:rsidRPr="00507718">
        <w:rPr>
          <w:rFonts w:ascii="Arial" w:hAnsi="Arial" w:cs="Arial"/>
          <w:shd w:val="clear" w:color="auto" w:fill="FFFFFF"/>
        </w:rPr>
        <w:t>how?.</w:t>
      </w:r>
      <w:proofErr w:type="gramEnd"/>
    </w:p>
    <w:p w14:paraId="4E5F991A" w14:textId="77777777" w:rsidR="00507718" w:rsidRPr="00507718" w:rsidRDefault="00507718" w:rsidP="0076708F">
      <w:pPr>
        <w:spacing w:line="360" w:lineRule="auto"/>
        <w:rPr>
          <w:rFonts w:ascii="Arial" w:hAnsi="Arial" w:cs="Arial"/>
          <w:shd w:val="clear" w:color="auto" w:fill="FFFFFF"/>
        </w:rPr>
      </w:pPr>
      <w:proofErr w:type="spellStart"/>
      <w:r w:rsidRPr="00507718">
        <w:rPr>
          <w:rFonts w:ascii="Arial" w:hAnsi="Arial" w:cs="Arial"/>
          <w:shd w:val="clear" w:color="auto" w:fill="FFFFFF"/>
        </w:rPr>
        <w:t>Wiliam</w:t>
      </w:r>
      <w:proofErr w:type="spellEnd"/>
      <w:r w:rsidRPr="00507718">
        <w:rPr>
          <w:rFonts w:ascii="Arial" w:hAnsi="Arial" w:cs="Arial"/>
          <w:shd w:val="clear" w:color="auto" w:fill="FFFFFF"/>
        </w:rPr>
        <w:t xml:space="preserve">, D., (2011). What is assessment for </w:t>
      </w:r>
      <w:proofErr w:type="gramStart"/>
      <w:r w:rsidRPr="00507718">
        <w:rPr>
          <w:rFonts w:ascii="Arial" w:hAnsi="Arial" w:cs="Arial"/>
          <w:shd w:val="clear" w:color="auto" w:fill="FFFFFF"/>
        </w:rPr>
        <w:t>learning?.</w:t>
      </w:r>
      <w:proofErr w:type="gramEnd"/>
      <w:r w:rsidRPr="00507718">
        <w:rPr>
          <w:rFonts w:ascii="Arial" w:hAnsi="Arial" w:cs="Arial"/>
          <w:shd w:val="clear" w:color="auto" w:fill="FFFFFF"/>
        </w:rPr>
        <w:t> </w:t>
      </w:r>
      <w:r w:rsidRPr="00507718">
        <w:rPr>
          <w:rFonts w:ascii="Arial" w:hAnsi="Arial" w:cs="Arial"/>
          <w:i/>
          <w:iCs/>
          <w:shd w:val="clear" w:color="auto" w:fill="FFFFFF"/>
        </w:rPr>
        <w:t>Studies in educational evaluation</w:t>
      </w:r>
      <w:r w:rsidRPr="00507718">
        <w:rPr>
          <w:rFonts w:ascii="Arial" w:hAnsi="Arial" w:cs="Arial"/>
          <w:shd w:val="clear" w:color="auto" w:fill="FFFFFF"/>
        </w:rPr>
        <w:t>, </w:t>
      </w:r>
      <w:r w:rsidRPr="00507718">
        <w:rPr>
          <w:rFonts w:ascii="Arial" w:hAnsi="Arial" w:cs="Arial"/>
          <w:i/>
          <w:iCs/>
          <w:shd w:val="clear" w:color="auto" w:fill="FFFFFF"/>
        </w:rPr>
        <w:t>37</w:t>
      </w:r>
      <w:r w:rsidRPr="00507718">
        <w:rPr>
          <w:rFonts w:ascii="Arial" w:hAnsi="Arial" w:cs="Arial"/>
          <w:shd w:val="clear" w:color="auto" w:fill="FFFFFF"/>
        </w:rPr>
        <w:t>(1), pp.3-14.</w:t>
      </w:r>
    </w:p>
    <w:sectPr w:rsidR="00507718" w:rsidRPr="0050771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D33FE" w14:textId="77777777" w:rsidR="00270880" w:rsidRDefault="00270880" w:rsidP="00184226">
      <w:pPr>
        <w:spacing w:after="0" w:line="240" w:lineRule="auto"/>
      </w:pPr>
      <w:r>
        <w:separator/>
      </w:r>
    </w:p>
  </w:endnote>
  <w:endnote w:type="continuationSeparator" w:id="0">
    <w:p w14:paraId="54E4969E" w14:textId="77777777" w:rsidR="00270880" w:rsidRDefault="00270880" w:rsidP="00184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DEFD6" w14:textId="77777777" w:rsidR="00270880" w:rsidRDefault="00270880" w:rsidP="00184226">
      <w:pPr>
        <w:spacing w:after="0" w:line="240" w:lineRule="auto"/>
      </w:pPr>
      <w:r>
        <w:separator/>
      </w:r>
    </w:p>
  </w:footnote>
  <w:footnote w:type="continuationSeparator" w:id="0">
    <w:p w14:paraId="6421713B" w14:textId="77777777" w:rsidR="00270880" w:rsidRDefault="00270880" w:rsidP="00184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B2B6" w14:textId="77F73483" w:rsidR="00184226" w:rsidRDefault="00184226">
    <w:pPr>
      <w:pStyle w:val="Header"/>
    </w:pPr>
    <w:r>
      <w:t>1701023</w:t>
    </w:r>
    <w:r>
      <w:tab/>
    </w:r>
    <w:r>
      <w:tab/>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740CC"/>
    <w:multiLevelType w:val="hybridMultilevel"/>
    <w:tmpl w:val="348A12AE"/>
    <w:lvl w:ilvl="0" w:tplc="5386D3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B29"/>
    <w:rsid w:val="00001C5A"/>
    <w:rsid w:val="00010056"/>
    <w:rsid w:val="00010C07"/>
    <w:rsid w:val="00011424"/>
    <w:rsid w:val="00011A52"/>
    <w:rsid w:val="000129F7"/>
    <w:rsid w:val="00016402"/>
    <w:rsid w:val="0002582D"/>
    <w:rsid w:val="00025892"/>
    <w:rsid w:val="00037AF1"/>
    <w:rsid w:val="000426FD"/>
    <w:rsid w:val="00044903"/>
    <w:rsid w:val="00046060"/>
    <w:rsid w:val="0004638E"/>
    <w:rsid w:val="00047418"/>
    <w:rsid w:val="00053613"/>
    <w:rsid w:val="00073BF0"/>
    <w:rsid w:val="00084989"/>
    <w:rsid w:val="00093982"/>
    <w:rsid w:val="000A10C7"/>
    <w:rsid w:val="000A3F8C"/>
    <w:rsid w:val="000A65A7"/>
    <w:rsid w:val="000A70ED"/>
    <w:rsid w:val="000A7F19"/>
    <w:rsid w:val="000B7A11"/>
    <w:rsid w:val="000C0729"/>
    <w:rsid w:val="000C0D49"/>
    <w:rsid w:val="000C3927"/>
    <w:rsid w:val="000C5176"/>
    <w:rsid w:val="000D2C4E"/>
    <w:rsid w:val="000D44DA"/>
    <w:rsid w:val="000D466C"/>
    <w:rsid w:val="000D58F8"/>
    <w:rsid w:val="000D7582"/>
    <w:rsid w:val="000D7ED0"/>
    <w:rsid w:val="000D7FDD"/>
    <w:rsid w:val="000E1FFC"/>
    <w:rsid w:val="000E2116"/>
    <w:rsid w:val="000E3E1E"/>
    <w:rsid w:val="000E48A4"/>
    <w:rsid w:val="000E6479"/>
    <w:rsid w:val="000F3C3D"/>
    <w:rsid w:val="000F4271"/>
    <w:rsid w:val="000F71FF"/>
    <w:rsid w:val="00100BAF"/>
    <w:rsid w:val="001025AD"/>
    <w:rsid w:val="00106676"/>
    <w:rsid w:val="00107BC1"/>
    <w:rsid w:val="0011505E"/>
    <w:rsid w:val="0011643B"/>
    <w:rsid w:val="0012377A"/>
    <w:rsid w:val="001276DD"/>
    <w:rsid w:val="0013618C"/>
    <w:rsid w:val="00136A02"/>
    <w:rsid w:val="00137178"/>
    <w:rsid w:val="0014441B"/>
    <w:rsid w:val="00146C85"/>
    <w:rsid w:val="00150B1A"/>
    <w:rsid w:val="00151FA1"/>
    <w:rsid w:val="00153BD5"/>
    <w:rsid w:val="00153EFA"/>
    <w:rsid w:val="001551C7"/>
    <w:rsid w:val="00163C06"/>
    <w:rsid w:val="00166A26"/>
    <w:rsid w:val="001679C1"/>
    <w:rsid w:val="00172CDD"/>
    <w:rsid w:val="00176D42"/>
    <w:rsid w:val="001829B9"/>
    <w:rsid w:val="00182DB6"/>
    <w:rsid w:val="00184226"/>
    <w:rsid w:val="001842AD"/>
    <w:rsid w:val="00195A44"/>
    <w:rsid w:val="00197A76"/>
    <w:rsid w:val="001A17AF"/>
    <w:rsid w:val="001B277C"/>
    <w:rsid w:val="001C06C2"/>
    <w:rsid w:val="001C1134"/>
    <w:rsid w:val="001C227A"/>
    <w:rsid w:val="001C5643"/>
    <w:rsid w:val="001C6717"/>
    <w:rsid w:val="001D30B5"/>
    <w:rsid w:val="001D4E63"/>
    <w:rsid w:val="001F2C28"/>
    <w:rsid w:val="001F5835"/>
    <w:rsid w:val="00201D1D"/>
    <w:rsid w:val="0020201C"/>
    <w:rsid w:val="00202217"/>
    <w:rsid w:val="00204316"/>
    <w:rsid w:val="00207A11"/>
    <w:rsid w:val="00215409"/>
    <w:rsid w:val="00215928"/>
    <w:rsid w:val="00216CE3"/>
    <w:rsid w:val="00220D8A"/>
    <w:rsid w:val="00222137"/>
    <w:rsid w:val="00223A5B"/>
    <w:rsid w:val="002360BB"/>
    <w:rsid w:val="00241FC8"/>
    <w:rsid w:val="0025537C"/>
    <w:rsid w:val="002622A5"/>
    <w:rsid w:val="00266AF4"/>
    <w:rsid w:val="00267CF3"/>
    <w:rsid w:val="00270880"/>
    <w:rsid w:val="00270C2A"/>
    <w:rsid w:val="00273898"/>
    <w:rsid w:val="0028240D"/>
    <w:rsid w:val="002835C3"/>
    <w:rsid w:val="00284A9E"/>
    <w:rsid w:val="00285902"/>
    <w:rsid w:val="00291C6B"/>
    <w:rsid w:val="00297BAC"/>
    <w:rsid w:val="002A16CD"/>
    <w:rsid w:val="002A7A4A"/>
    <w:rsid w:val="002B269F"/>
    <w:rsid w:val="002B6307"/>
    <w:rsid w:val="002B6E31"/>
    <w:rsid w:val="002C3C0A"/>
    <w:rsid w:val="002C3FDD"/>
    <w:rsid w:val="002D2D96"/>
    <w:rsid w:val="002D6349"/>
    <w:rsid w:val="002E258D"/>
    <w:rsid w:val="002E61DD"/>
    <w:rsid w:val="002E7C1B"/>
    <w:rsid w:val="002F1007"/>
    <w:rsid w:val="002F144B"/>
    <w:rsid w:val="002F4786"/>
    <w:rsid w:val="003048FF"/>
    <w:rsid w:val="0030650A"/>
    <w:rsid w:val="00306B09"/>
    <w:rsid w:val="00307D70"/>
    <w:rsid w:val="0031323B"/>
    <w:rsid w:val="00313C32"/>
    <w:rsid w:val="00316D02"/>
    <w:rsid w:val="00317E4E"/>
    <w:rsid w:val="00320D13"/>
    <w:rsid w:val="00330DBA"/>
    <w:rsid w:val="00332704"/>
    <w:rsid w:val="0035158E"/>
    <w:rsid w:val="003520A3"/>
    <w:rsid w:val="00360CB6"/>
    <w:rsid w:val="00363082"/>
    <w:rsid w:val="00363A8C"/>
    <w:rsid w:val="003644D9"/>
    <w:rsid w:val="0036503F"/>
    <w:rsid w:val="0036620C"/>
    <w:rsid w:val="0037264B"/>
    <w:rsid w:val="00382679"/>
    <w:rsid w:val="00383683"/>
    <w:rsid w:val="00385AA3"/>
    <w:rsid w:val="00390F6C"/>
    <w:rsid w:val="003A0E94"/>
    <w:rsid w:val="003A12E4"/>
    <w:rsid w:val="003A1463"/>
    <w:rsid w:val="003A4E44"/>
    <w:rsid w:val="003A5093"/>
    <w:rsid w:val="003B6A4D"/>
    <w:rsid w:val="003C137F"/>
    <w:rsid w:val="003C161A"/>
    <w:rsid w:val="003D678B"/>
    <w:rsid w:val="003D691B"/>
    <w:rsid w:val="003E57B7"/>
    <w:rsid w:val="003F7AB9"/>
    <w:rsid w:val="00400B43"/>
    <w:rsid w:val="00401CAF"/>
    <w:rsid w:val="0040450F"/>
    <w:rsid w:val="00405004"/>
    <w:rsid w:val="00410C94"/>
    <w:rsid w:val="00411A7A"/>
    <w:rsid w:val="00413400"/>
    <w:rsid w:val="0042229E"/>
    <w:rsid w:val="00432674"/>
    <w:rsid w:val="00432B0F"/>
    <w:rsid w:val="00432E36"/>
    <w:rsid w:val="00434C64"/>
    <w:rsid w:val="00435AF1"/>
    <w:rsid w:val="004428A1"/>
    <w:rsid w:val="00442DCD"/>
    <w:rsid w:val="00450B00"/>
    <w:rsid w:val="00451EEB"/>
    <w:rsid w:val="00452525"/>
    <w:rsid w:val="00453F99"/>
    <w:rsid w:val="00460F39"/>
    <w:rsid w:val="004624B0"/>
    <w:rsid w:val="00473F66"/>
    <w:rsid w:val="004741CB"/>
    <w:rsid w:val="00481894"/>
    <w:rsid w:val="00485079"/>
    <w:rsid w:val="004863C9"/>
    <w:rsid w:val="00495067"/>
    <w:rsid w:val="004A1AB8"/>
    <w:rsid w:val="004A2683"/>
    <w:rsid w:val="004B56E5"/>
    <w:rsid w:val="004B5A86"/>
    <w:rsid w:val="004C047C"/>
    <w:rsid w:val="004C2403"/>
    <w:rsid w:val="004C54B8"/>
    <w:rsid w:val="004E13C5"/>
    <w:rsid w:val="004E3635"/>
    <w:rsid w:val="004E4924"/>
    <w:rsid w:val="004E5B89"/>
    <w:rsid w:val="004E7CCA"/>
    <w:rsid w:val="004F2626"/>
    <w:rsid w:val="004F4296"/>
    <w:rsid w:val="004F42BC"/>
    <w:rsid w:val="004F5679"/>
    <w:rsid w:val="005004C0"/>
    <w:rsid w:val="00505233"/>
    <w:rsid w:val="00507718"/>
    <w:rsid w:val="00510394"/>
    <w:rsid w:val="005166D4"/>
    <w:rsid w:val="00517170"/>
    <w:rsid w:val="005201C7"/>
    <w:rsid w:val="0052076A"/>
    <w:rsid w:val="0052318A"/>
    <w:rsid w:val="00523A46"/>
    <w:rsid w:val="00536C0D"/>
    <w:rsid w:val="00540607"/>
    <w:rsid w:val="005442AA"/>
    <w:rsid w:val="00545B2D"/>
    <w:rsid w:val="00547204"/>
    <w:rsid w:val="0055300A"/>
    <w:rsid w:val="00554049"/>
    <w:rsid w:val="005616CC"/>
    <w:rsid w:val="00572170"/>
    <w:rsid w:val="00572755"/>
    <w:rsid w:val="00573141"/>
    <w:rsid w:val="00576DE7"/>
    <w:rsid w:val="005777EF"/>
    <w:rsid w:val="00583065"/>
    <w:rsid w:val="00585FB3"/>
    <w:rsid w:val="00593483"/>
    <w:rsid w:val="005A0ADC"/>
    <w:rsid w:val="005A0DDF"/>
    <w:rsid w:val="005A164D"/>
    <w:rsid w:val="005B2121"/>
    <w:rsid w:val="005B28E0"/>
    <w:rsid w:val="005B299C"/>
    <w:rsid w:val="005B3B62"/>
    <w:rsid w:val="005B5115"/>
    <w:rsid w:val="005B7ECE"/>
    <w:rsid w:val="005C04C1"/>
    <w:rsid w:val="005C256D"/>
    <w:rsid w:val="005C37A0"/>
    <w:rsid w:val="005C6241"/>
    <w:rsid w:val="005D370F"/>
    <w:rsid w:val="005E4D06"/>
    <w:rsid w:val="005E7F55"/>
    <w:rsid w:val="005F6D4A"/>
    <w:rsid w:val="0060014C"/>
    <w:rsid w:val="006016B1"/>
    <w:rsid w:val="00610C49"/>
    <w:rsid w:val="006128DF"/>
    <w:rsid w:val="006129DE"/>
    <w:rsid w:val="006144B6"/>
    <w:rsid w:val="006151DF"/>
    <w:rsid w:val="00623E87"/>
    <w:rsid w:val="00650A74"/>
    <w:rsid w:val="00653472"/>
    <w:rsid w:val="00655D70"/>
    <w:rsid w:val="0066502E"/>
    <w:rsid w:val="00665152"/>
    <w:rsid w:val="00672513"/>
    <w:rsid w:val="006729BC"/>
    <w:rsid w:val="00672B91"/>
    <w:rsid w:val="00682AEC"/>
    <w:rsid w:val="00685315"/>
    <w:rsid w:val="00686C88"/>
    <w:rsid w:val="0069331C"/>
    <w:rsid w:val="0069361B"/>
    <w:rsid w:val="00695B21"/>
    <w:rsid w:val="006A3A64"/>
    <w:rsid w:val="006A5CAE"/>
    <w:rsid w:val="006B0915"/>
    <w:rsid w:val="006B3492"/>
    <w:rsid w:val="006B635B"/>
    <w:rsid w:val="006B6809"/>
    <w:rsid w:val="006B792D"/>
    <w:rsid w:val="006C05E8"/>
    <w:rsid w:val="006C406C"/>
    <w:rsid w:val="006C6851"/>
    <w:rsid w:val="006C7E85"/>
    <w:rsid w:val="006D57B4"/>
    <w:rsid w:val="006D633F"/>
    <w:rsid w:val="006D7309"/>
    <w:rsid w:val="006E55B5"/>
    <w:rsid w:val="006E6C9A"/>
    <w:rsid w:val="006F176C"/>
    <w:rsid w:val="006F2AC2"/>
    <w:rsid w:val="006F7AC0"/>
    <w:rsid w:val="00701BD5"/>
    <w:rsid w:val="00701DF7"/>
    <w:rsid w:val="00704041"/>
    <w:rsid w:val="00704E18"/>
    <w:rsid w:val="00705CC5"/>
    <w:rsid w:val="00706BBA"/>
    <w:rsid w:val="0071176E"/>
    <w:rsid w:val="0072098D"/>
    <w:rsid w:val="00721CC8"/>
    <w:rsid w:val="0072374D"/>
    <w:rsid w:val="0072688F"/>
    <w:rsid w:val="00726A90"/>
    <w:rsid w:val="00726E01"/>
    <w:rsid w:val="00727402"/>
    <w:rsid w:val="00730C41"/>
    <w:rsid w:val="0073133C"/>
    <w:rsid w:val="00740649"/>
    <w:rsid w:val="00740F99"/>
    <w:rsid w:val="00742665"/>
    <w:rsid w:val="007432C6"/>
    <w:rsid w:val="00744B99"/>
    <w:rsid w:val="00745AC0"/>
    <w:rsid w:val="00747098"/>
    <w:rsid w:val="00763E98"/>
    <w:rsid w:val="00764984"/>
    <w:rsid w:val="0076708F"/>
    <w:rsid w:val="007671BE"/>
    <w:rsid w:val="007713EA"/>
    <w:rsid w:val="007728EA"/>
    <w:rsid w:val="00776763"/>
    <w:rsid w:val="00777C24"/>
    <w:rsid w:val="0078698F"/>
    <w:rsid w:val="007951BD"/>
    <w:rsid w:val="007A110F"/>
    <w:rsid w:val="007A2569"/>
    <w:rsid w:val="007A5669"/>
    <w:rsid w:val="007B0B03"/>
    <w:rsid w:val="007D4EC6"/>
    <w:rsid w:val="007D786B"/>
    <w:rsid w:val="007E2E23"/>
    <w:rsid w:val="007E3CE8"/>
    <w:rsid w:val="007F65A3"/>
    <w:rsid w:val="007F70BA"/>
    <w:rsid w:val="0080768B"/>
    <w:rsid w:val="008123ED"/>
    <w:rsid w:val="00814547"/>
    <w:rsid w:val="00822402"/>
    <w:rsid w:val="00822477"/>
    <w:rsid w:val="008234BB"/>
    <w:rsid w:val="0082600A"/>
    <w:rsid w:val="0082768F"/>
    <w:rsid w:val="00831C67"/>
    <w:rsid w:val="0083366B"/>
    <w:rsid w:val="008445D0"/>
    <w:rsid w:val="0085263E"/>
    <w:rsid w:val="00852CBA"/>
    <w:rsid w:val="008548CD"/>
    <w:rsid w:val="00855D11"/>
    <w:rsid w:val="008569B5"/>
    <w:rsid w:val="00856E04"/>
    <w:rsid w:val="0086054A"/>
    <w:rsid w:val="00860F04"/>
    <w:rsid w:val="008646EC"/>
    <w:rsid w:val="00872332"/>
    <w:rsid w:val="0087281D"/>
    <w:rsid w:val="00877B8C"/>
    <w:rsid w:val="0088529C"/>
    <w:rsid w:val="0088772A"/>
    <w:rsid w:val="008A035C"/>
    <w:rsid w:val="008A192D"/>
    <w:rsid w:val="008A1FFB"/>
    <w:rsid w:val="008A28FD"/>
    <w:rsid w:val="008A5E3F"/>
    <w:rsid w:val="008B5B74"/>
    <w:rsid w:val="008B5BB8"/>
    <w:rsid w:val="008B6891"/>
    <w:rsid w:val="008C3B11"/>
    <w:rsid w:val="008C5CD6"/>
    <w:rsid w:val="008C714E"/>
    <w:rsid w:val="008D31FB"/>
    <w:rsid w:val="008E01A1"/>
    <w:rsid w:val="008E2C80"/>
    <w:rsid w:val="008E53E8"/>
    <w:rsid w:val="008F0685"/>
    <w:rsid w:val="008F0FEE"/>
    <w:rsid w:val="008F1D79"/>
    <w:rsid w:val="008F2B14"/>
    <w:rsid w:val="009035AB"/>
    <w:rsid w:val="0090445B"/>
    <w:rsid w:val="00906CD1"/>
    <w:rsid w:val="0091204E"/>
    <w:rsid w:val="0091456D"/>
    <w:rsid w:val="00921395"/>
    <w:rsid w:val="00923593"/>
    <w:rsid w:val="00925DB6"/>
    <w:rsid w:val="009262A4"/>
    <w:rsid w:val="00927844"/>
    <w:rsid w:val="0093071B"/>
    <w:rsid w:val="009309CB"/>
    <w:rsid w:val="00930FC7"/>
    <w:rsid w:val="00933B91"/>
    <w:rsid w:val="009370C2"/>
    <w:rsid w:val="0094016A"/>
    <w:rsid w:val="00940251"/>
    <w:rsid w:val="00946125"/>
    <w:rsid w:val="00952657"/>
    <w:rsid w:val="00954102"/>
    <w:rsid w:val="009554A7"/>
    <w:rsid w:val="00956F39"/>
    <w:rsid w:val="00961C69"/>
    <w:rsid w:val="00967B7F"/>
    <w:rsid w:val="00970BFE"/>
    <w:rsid w:val="00972117"/>
    <w:rsid w:val="009734D4"/>
    <w:rsid w:val="00977A6D"/>
    <w:rsid w:val="0098057C"/>
    <w:rsid w:val="00981CB5"/>
    <w:rsid w:val="00982603"/>
    <w:rsid w:val="00983AD1"/>
    <w:rsid w:val="00985260"/>
    <w:rsid w:val="00990824"/>
    <w:rsid w:val="009965A7"/>
    <w:rsid w:val="009A5D49"/>
    <w:rsid w:val="009A7CD9"/>
    <w:rsid w:val="009B3087"/>
    <w:rsid w:val="009B3AE2"/>
    <w:rsid w:val="009B61F0"/>
    <w:rsid w:val="009B7C20"/>
    <w:rsid w:val="009B7FE6"/>
    <w:rsid w:val="009C23FD"/>
    <w:rsid w:val="009C2EE2"/>
    <w:rsid w:val="009C6152"/>
    <w:rsid w:val="009C7903"/>
    <w:rsid w:val="009D09A6"/>
    <w:rsid w:val="009D0A22"/>
    <w:rsid w:val="009D13F0"/>
    <w:rsid w:val="009D3E4F"/>
    <w:rsid w:val="009E26A5"/>
    <w:rsid w:val="009E2ABE"/>
    <w:rsid w:val="009E34FA"/>
    <w:rsid w:val="009E6422"/>
    <w:rsid w:val="009F2464"/>
    <w:rsid w:val="009F2ECB"/>
    <w:rsid w:val="00A0179F"/>
    <w:rsid w:val="00A03B29"/>
    <w:rsid w:val="00A135A5"/>
    <w:rsid w:val="00A14D16"/>
    <w:rsid w:val="00A25B8E"/>
    <w:rsid w:val="00A37229"/>
    <w:rsid w:val="00A41A83"/>
    <w:rsid w:val="00A429F7"/>
    <w:rsid w:val="00A4486A"/>
    <w:rsid w:val="00A53ABD"/>
    <w:rsid w:val="00A61A66"/>
    <w:rsid w:val="00A6473E"/>
    <w:rsid w:val="00A64781"/>
    <w:rsid w:val="00A7226C"/>
    <w:rsid w:val="00A77E1C"/>
    <w:rsid w:val="00A82D29"/>
    <w:rsid w:val="00A85810"/>
    <w:rsid w:val="00A85B8E"/>
    <w:rsid w:val="00A86BF1"/>
    <w:rsid w:val="00A87007"/>
    <w:rsid w:val="00A9037F"/>
    <w:rsid w:val="00A9359F"/>
    <w:rsid w:val="00A97A9E"/>
    <w:rsid w:val="00AB26AD"/>
    <w:rsid w:val="00AB6641"/>
    <w:rsid w:val="00AC30CA"/>
    <w:rsid w:val="00AC6523"/>
    <w:rsid w:val="00AD2561"/>
    <w:rsid w:val="00AD26A5"/>
    <w:rsid w:val="00AD5C3C"/>
    <w:rsid w:val="00AE4E77"/>
    <w:rsid w:val="00AE6235"/>
    <w:rsid w:val="00AF4C9A"/>
    <w:rsid w:val="00B01050"/>
    <w:rsid w:val="00B11551"/>
    <w:rsid w:val="00B11F4B"/>
    <w:rsid w:val="00B12E54"/>
    <w:rsid w:val="00B1473B"/>
    <w:rsid w:val="00B1771B"/>
    <w:rsid w:val="00B205CC"/>
    <w:rsid w:val="00B21222"/>
    <w:rsid w:val="00B2284B"/>
    <w:rsid w:val="00B2721C"/>
    <w:rsid w:val="00B416E5"/>
    <w:rsid w:val="00B46143"/>
    <w:rsid w:val="00B47152"/>
    <w:rsid w:val="00B55138"/>
    <w:rsid w:val="00B57F28"/>
    <w:rsid w:val="00B63A18"/>
    <w:rsid w:val="00B6465D"/>
    <w:rsid w:val="00B65580"/>
    <w:rsid w:val="00B655BE"/>
    <w:rsid w:val="00B65D5F"/>
    <w:rsid w:val="00B6645D"/>
    <w:rsid w:val="00B67D9D"/>
    <w:rsid w:val="00B704FF"/>
    <w:rsid w:val="00B70C8B"/>
    <w:rsid w:val="00B74105"/>
    <w:rsid w:val="00B74A3D"/>
    <w:rsid w:val="00B74A9F"/>
    <w:rsid w:val="00B75377"/>
    <w:rsid w:val="00B75799"/>
    <w:rsid w:val="00B77489"/>
    <w:rsid w:val="00B776C0"/>
    <w:rsid w:val="00B9177E"/>
    <w:rsid w:val="00BA0A20"/>
    <w:rsid w:val="00BA0FFF"/>
    <w:rsid w:val="00BA5AE9"/>
    <w:rsid w:val="00BB14DF"/>
    <w:rsid w:val="00BB4522"/>
    <w:rsid w:val="00BB4CA7"/>
    <w:rsid w:val="00BC014A"/>
    <w:rsid w:val="00BC1250"/>
    <w:rsid w:val="00BC2EE2"/>
    <w:rsid w:val="00BC3A28"/>
    <w:rsid w:val="00BC4A86"/>
    <w:rsid w:val="00BC75A8"/>
    <w:rsid w:val="00BD2343"/>
    <w:rsid w:val="00BD256C"/>
    <w:rsid w:val="00BF61E5"/>
    <w:rsid w:val="00BF6ACA"/>
    <w:rsid w:val="00C00E94"/>
    <w:rsid w:val="00C03541"/>
    <w:rsid w:val="00C0556A"/>
    <w:rsid w:val="00C06C17"/>
    <w:rsid w:val="00C114C5"/>
    <w:rsid w:val="00C13B4C"/>
    <w:rsid w:val="00C148AF"/>
    <w:rsid w:val="00C158D6"/>
    <w:rsid w:val="00C2049A"/>
    <w:rsid w:val="00C21519"/>
    <w:rsid w:val="00C216FF"/>
    <w:rsid w:val="00C21DCF"/>
    <w:rsid w:val="00C22649"/>
    <w:rsid w:val="00C44FEA"/>
    <w:rsid w:val="00C5311D"/>
    <w:rsid w:val="00C5547D"/>
    <w:rsid w:val="00C55D4A"/>
    <w:rsid w:val="00C57AF6"/>
    <w:rsid w:val="00C635BC"/>
    <w:rsid w:val="00C65F03"/>
    <w:rsid w:val="00C67147"/>
    <w:rsid w:val="00C81582"/>
    <w:rsid w:val="00C844E2"/>
    <w:rsid w:val="00C84522"/>
    <w:rsid w:val="00C84DAB"/>
    <w:rsid w:val="00C854F8"/>
    <w:rsid w:val="00C86BF8"/>
    <w:rsid w:val="00C87D80"/>
    <w:rsid w:val="00C90027"/>
    <w:rsid w:val="00C90DB5"/>
    <w:rsid w:val="00C9240E"/>
    <w:rsid w:val="00C9325E"/>
    <w:rsid w:val="00C97649"/>
    <w:rsid w:val="00CA1903"/>
    <w:rsid w:val="00CB3416"/>
    <w:rsid w:val="00CB3749"/>
    <w:rsid w:val="00CB39AD"/>
    <w:rsid w:val="00CB4C4A"/>
    <w:rsid w:val="00CB60EB"/>
    <w:rsid w:val="00CB7C75"/>
    <w:rsid w:val="00CC22D1"/>
    <w:rsid w:val="00CC5F9B"/>
    <w:rsid w:val="00CC60D7"/>
    <w:rsid w:val="00CD1992"/>
    <w:rsid w:val="00CD7855"/>
    <w:rsid w:val="00CE3748"/>
    <w:rsid w:val="00CE6321"/>
    <w:rsid w:val="00CF2013"/>
    <w:rsid w:val="00CF2C5F"/>
    <w:rsid w:val="00D13118"/>
    <w:rsid w:val="00D23217"/>
    <w:rsid w:val="00D238F9"/>
    <w:rsid w:val="00D2742F"/>
    <w:rsid w:val="00D27D86"/>
    <w:rsid w:val="00D308D8"/>
    <w:rsid w:val="00D41AD5"/>
    <w:rsid w:val="00D42C77"/>
    <w:rsid w:val="00D4561D"/>
    <w:rsid w:val="00D57615"/>
    <w:rsid w:val="00D60052"/>
    <w:rsid w:val="00D709E7"/>
    <w:rsid w:val="00D7163C"/>
    <w:rsid w:val="00D721B1"/>
    <w:rsid w:val="00D82D45"/>
    <w:rsid w:val="00D91EB4"/>
    <w:rsid w:val="00D92F84"/>
    <w:rsid w:val="00D930FA"/>
    <w:rsid w:val="00DA008A"/>
    <w:rsid w:val="00DA051E"/>
    <w:rsid w:val="00DA54F8"/>
    <w:rsid w:val="00DB5717"/>
    <w:rsid w:val="00DB5BAD"/>
    <w:rsid w:val="00DC5CCA"/>
    <w:rsid w:val="00DD19EC"/>
    <w:rsid w:val="00DD50CB"/>
    <w:rsid w:val="00DE09C1"/>
    <w:rsid w:val="00DE5FB2"/>
    <w:rsid w:val="00DF6F58"/>
    <w:rsid w:val="00E00406"/>
    <w:rsid w:val="00E0248C"/>
    <w:rsid w:val="00E026D6"/>
    <w:rsid w:val="00E04324"/>
    <w:rsid w:val="00E073EB"/>
    <w:rsid w:val="00E07B3C"/>
    <w:rsid w:val="00E1237A"/>
    <w:rsid w:val="00E1275F"/>
    <w:rsid w:val="00E23BBC"/>
    <w:rsid w:val="00E24453"/>
    <w:rsid w:val="00E25FAF"/>
    <w:rsid w:val="00E2652D"/>
    <w:rsid w:val="00E27300"/>
    <w:rsid w:val="00E340A5"/>
    <w:rsid w:val="00E37AE5"/>
    <w:rsid w:val="00E40691"/>
    <w:rsid w:val="00E502FD"/>
    <w:rsid w:val="00E51459"/>
    <w:rsid w:val="00E537B4"/>
    <w:rsid w:val="00E54B85"/>
    <w:rsid w:val="00E57275"/>
    <w:rsid w:val="00E57626"/>
    <w:rsid w:val="00E57F56"/>
    <w:rsid w:val="00E63DE6"/>
    <w:rsid w:val="00E66FA4"/>
    <w:rsid w:val="00E74F35"/>
    <w:rsid w:val="00E831EB"/>
    <w:rsid w:val="00E85092"/>
    <w:rsid w:val="00E86E29"/>
    <w:rsid w:val="00E90589"/>
    <w:rsid w:val="00E90E42"/>
    <w:rsid w:val="00E93D81"/>
    <w:rsid w:val="00EA24D5"/>
    <w:rsid w:val="00EA39D5"/>
    <w:rsid w:val="00EA4F7C"/>
    <w:rsid w:val="00EB0C36"/>
    <w:rsid w:val="00EB0EAD"/>
    <w:rsid w:val="00EB157D"/>
    <w:rsid w:val="00EB5BDC"/>
    <w:rsid w:val="00EC0FC4"/>
    <w:rsid w:val="00EC5DA8"/>
    <w:rsid w:val="00EC710D"/>
    <w:rsid w:val="00ED1482"/>
    <w:rsid w:val="00ED3091"/>
    <w:rsid w:val="00ED5BCF"/>
    <w:rsid w:val="00EE27D5"/>
    <w:rsid w:val="00EE508E"/>
    <w:rsid w:val="00EF33EC"/>
    <w:rsid w:val="00F12685"/>
    <w:rsid w:val="00F15130"/>
    <w:rsid w:val="00F15835"/>
    <w:rsid w:val="00F16DAE"/>
    <w:rsid w:val="00F21DA4"/>
    <w:rsid w:val="00F234B9"/>
    <w:rsid w:val="00F26942"/>
    <w:rsid w:val="00F326AA"/>
    <w:rsid w:val="00F32A2B"/>
    <w:rsid w:val="00F36BE4"/>
    <w:rsid w:val="00F451B7"/>
    <w:rsid w:val="00F45A11"/>
    <w:rsid w:val="00F5214A"/>
    <w:rsid w:val="00F57C3C"/>
    <w:rsid w:val="00F630F3"/>
    <w:rsid w:val="00F63427"/>
    <w:rsid w:val="00F7372C"/>
    <w:rsid w:val="00F742D0"/>
    <w:rsid w:val="00F75EA4"/>
    <w:rsid w:val="00F770C3"/>
    <w:rsid w:val="00F779BA"/>
    <w:rsid w:val="00F80523"/>
    <w:rsid w:val="00F8169B"/>
    <w:rsid w:val="00F8786E"/>
    <w:rsid w:val="00F96498"/>
    <w:rsid w:val="00FA005A"/>
    <w:rsid w:val="00FA01C1"/>
    <w:rsid w:val="00FA3A7B"/>
    <w:rsid w:val="00FA5708"/>
    <w:rsid w:val="00FC681C"/>
    <w:rsid w:val="00FD040E"/>
    <w:rsid w:val="00FD2D16"/>
    <w:rsid w:val="00FD6DD2"/>
    <w:rsid w:val="00FD713B"/>
    <w:rsid w:val="00FF3149"/>
    <w:rsid w:val="00FF4144"/>
    <w:rsid w:val="00FF5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27A2D"/>
  <w15:chartTrackingRefBased/>
  <w15:docId w15:val="{1BDF9BC2-18DC-4F44-9029-EC3D0E83B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C04C1"/>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5C04C1"/>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4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226"/>
  </w:style>
  <w:style w:type="paragraph" w:styleId="Footer">
    <w:name w:val="footer"/>
    <w:basedOn w:val="Normal"/>
    <w:link w:val="FooterChar"/>
    <w:uiPriority w:val="99"/>
    <w:unhideWhenUsed/>
    <w:rsid w:val="00184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226"/>
  </w:style>
  <w:style w:type="table" w:styleId="TableGrid">
    <w:name w:val="Table Grid"/>
    <w:basedOn w:val="TableNormal"/>
    <w:uiPriority w:val="39"/>
    <w:rsid w:val="0018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C04C1"/>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5C04C1"/>
    <w:rPr>
      <w:rFonts w:asciiTheme="majorHAnsi" w:eastAsiaTheme="majorEastAsia" w:hAnsiTheme="majorHAnsi" w:cstheme="majorBidi"/>
      <w:b/>
      <w:bCs/>
      <w:color w:val="1F3763" w:themeColor="accent1" w:themeShade="7F"/>
      <w:sz w:val="24"/>
      <w:szCs w:val="24"/>
    </w:rPr>
  </w:style>
  <w:style w:type="paragraph" w:styleId="Quote">
    <w:name w:val="Quote"/>
    <w:basedOn w:val="Normal"/>
    <w:next w:val="Normal"/>
    <w:link w:val="QuoteChar"/>
    <w:uiPriority w:val="29"/>
    <w:qFormat/>
    <w:rsid w:val="000C392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C3927"/>
    <w:rPr>
      <w:i/>
      <w:iCs/>
      <w:color w:val="404040" w:themeColor="text1" w:themeTint="BF"/>
    </w:rPr>
  </w:style>
  <w:style w:type="paragraph" w:styleId="NormalWeb">
    <w:name w:val="Normal (Web)"/>
    <w:basedOn w:val="Normal"/>
    <w:uiPriority w:val="99"/>
    <w:semiHidden/>
    <w:unhideWhenUsed/>
    <w:rsid w:val="00E90E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1C5643"/>
  </w:style>
  <w:style w:type="character" w:customStyle="1" w:styleId="nlmgiven-names">
    <w:name w:val="nlm_given-names"/>
    <w:basedOn w:val="DefaultParagraphFont"/>
    <w:rsid w:val="001C5643"/>
  </w:style>
  <w:style w:type="character" w:customStyle="1" w:styleId="nlmyear">
    <w:name w:val="nlm_year"/>
    <w:basedOn w:val="DefaultParagraphFont"/>
    <w:rsid w:val="001C5643"/>
  </w:style>
  <w:style w:type="character" w:customStyle="1" w:styleId="nlmpublisher-loc">
    <w:name w:val="nlm_publisher-loc"/>
    <w:basedOn w:val="DefaultParagraphFont"/>
    <w:rsid w:val="001C5643"/>
  </w:style>
  <w:style w:type="character" w:customStyle="1" w:styleId="nlmpublisher-name">
    <w:name w:val="nlm_publisher-name"/>
    <w:basedOn w:val="DefaultParagraphFont"/>
    <w:rsid w:val="001C5643"/>
  </w:style>
  <w:style w:type="paragraph" w:styleId="ListParagraph">
    <w:name w:val="List Paragraph"/>
    <w:basedOn w:val="Normal"/>
    <w:uiPriority w:val="34"/>
    <w:qFormat/>
    <w:rsid w:val="005E4D06"/>
    <w:pPr>
      <w:ind w:left="720"/>
      <w:contextualSpacing/>
    </w:pPr>
  </w:style>
  <w:style w:type="character" w:styleId="Hyperlink">
    <w:name w:val="Hyperlink"/>
    <w:basedOn w:val="DefaultParagraphFont"/>
    <w:uiPriority w:val="99"/>
    <w:unhideWhenUsed/>
    <w:rsid w:val="00202217"/>
    <w:rPr>
      <w:color w:val="0563C1" w:themeColor="hyperlink"/>
      <w:u w:val="single"/>
    </w:rPr>
  </w:style>
  <w:style w:type="character" w:styleId="UnresolvedMention">
    <w:name w:val="Unresolved Mention"/>
    <w:basedOn w:val="DefaultParagraphFont"/>
    <w:uiPriority w:val="99"/>
    <w:semiHidden/>
    <w:unhideWhenUsed/>
    <w:rsid w:val="00202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13092">
      <w:bodyDiv w:val="1"/>
      <w:marLeft w:val="0"/>
      <w:marRight w:val="0"/>
      <w:marTop w:val="0"/>
      <w:marBottom w:val="0"/>
      <w:divBdr>
        <w:top w:val="none" w:sz="0" w:space="0" w:color="auto"/>
        <w:left w:val="none" w:sz="0" w:space="0" w:color="auto"/>
        <w:bottom w:val="none" w:sz="0" w:space="0" w:color="auto"/>
        <w:right w:val="none" w:sz="0" w:space="0" w:color="auto"/>
      </w:divBdr>
    </w:div>
    <w:div w:id="303045155">
      <w:bodyDiv w:val="1"/>
      <w:marLeft w:val="0"/>
      <w:marRight w:val="0"/>
      <w:marTop w:val="0"/>
      <w:marBottom w:val="0"/>
      <w:divBdr>
        <w:top w:val="none" w:sz="0" w:space="0" w:color="auto"/>
        <w:left w:val="none" w:sz="0" w:space="0" w:color="auto"/>
        <w:bottom w:val="none" w:sz="0" w:space="0" w:color="auto"/>
        <w:right w:val="none" w:sz="0" w:space="0" w:color="auto"/>
      </w:divBdr>
      <w:divsChild>
        <w:div w:id="1226457195">
          <w:marLeft w:val="0"/>
          <w:marRight w:val="0"/>
          <w:marTop w:val="0"/>
          <w:marBottom w:val="0"/>
          <w:divBdr>
            <w:top w:val="none" w:sz="0" w:space="0" w:color="auto"/>
            <w:left w:val="none" w:sz="0" w:space="0" w:color="auto"/>
            <w:bottom w:val="none" w:sz="0" w:space="0" w:color="auto"/>
            <w:right w:val="none" w:sz="0" w:space="0" w:color="auto"/>
          </w:divBdr>
        </w:div>
        <w:div w:id="1692949209">
          <w:marLeft w:val="0"/>
          <w:marRight w:val="0"/>
          <w:marTop w:val="0"/>
          <w:marBottom w:val="0"/>
          <w:divBdr>
            <w:top w:val="none" w:sz="0" w:space="0" w:color="auto"/>
            <w:left w:val="none" w:sz="0" w:space="0" w:color="auto"/>
            <w:bottom w:val="none" w:sz="0" w:space="0" w:color="auto"/>
            <w:right w:val="none" w:sz="0" w:space="0" w:color="auto"/>
          </w:divBdr>
        </w:div>
        <w:div w:id="1620986679">
          <w:marLeft w:val="0"/>
          <w:marRight w:val="0"/>
          <w:marTop w:val="0"/>
          <w:marBottom w:val="0"/>
          <w:divBdr>
            <w:top w:val="none" w:sz="0" w:space="0" w:color="auto"/>
            <w:left w:val="none" w:sz="0" w:space="0" w:color="auto"/>
            <w:bottom w:val="none" w:sz="0" w:space="0" w:color="auto"/>
            <w:right w:val="none" w:sz="0" w:space="0" w:color="auto"/>
          </w:divBdr>
        </w:div>
      </w:divsChild>
    </w:div>
    <w:div w:id="374235215">
      <w:bodyDiv w:val="1"/>
      <w:marLeft w:val="0"/>
      <w:marRight w:val="0"/>
      <w:marTop w:val="0"/>
      <w:marBottom w:val="0"/>
      <w:divBdr>
        <w:top w:val="none" w:sz="0" w:space="0" w:color="auto"/>
        <w:left w:val="none" w:sz="0" w:space="0" w:color="auto"/>
        <w:bottom w:val="none" w:sz="0" w:space="0" w:color="auto"/>
        <w:right w:val="none" w:sz="0" w:space="0" w:color="auto"/>
      </w:divBdr>
    </w:div>
    <w:div w:id="387612440">
      <w:bodyDiv w:val="1"/>
      <w:marLeft w:val="0"/>
      <w:marRight w:val="0"/>
      <w:marTop w:val="0"/>
      <w:marBottom w:val="0"/>
      <w:divBdr>
        <w:top w:val="none" w:sz="0" w:space="0" w:color="auto"/>
        <w:left w:val="none" w:sz="0" w:space="0" w:color="auto"/>
        <w:bottom w:val="none" w:sz="0" w:space="0" w:color="auto"/>
        <w:right w:val="none" w:sz="0" w:space="0" w:color="auto"/>
      </w:divBdr>
    </w:div>
    <w:div w:id="551885193">
      <w:bodyDiv w:val="1"/>
      <w:marLeft w:val="0"/>
      <w:marRight w:val="0"/>
      <w:marTop w:val="0"/>
      <w:marBottom w:val="0"/>
      <w:divBdr>
        <w:top w:val="none" w:sz="0" w:space="0" w:color="auto"/>
        <w:left w:val="none" w:sz="0" w:space="0" w:color="auto"/>
        <w:bottom w:val="none" w:sz="0" w:space="0" w:color="auto"/>
        <w:right w:val="none" w:sz="0" w:space="0" w:color="auto"/>
      </w:divBdr>
    </w:div>
    <w:div w:id="1049846136">
      <w:bodyDiv w:val="1"/>
      <w:marLeft w:val="0"/>
      <w:marRight w:val="0"/>
      <w:marTop w:val="0"/>
      <w:marBottom w:val="0"/>
      <w:divBdr>
        <w:top w:val="none" w:sz="0" w:space="0" w:color="auto"/>
        <w:left w:val="none" w:sz="0" w:space="0" w:color="auto"/>
        <w:bottom w:val="none" w:sz="0" w:space="0" w:color="auto"/>
        <w:right w:val="none" w:sz="0" w:space="0" w:color="auto"/>
      </w:divBdr>
    </w:div>
    <w:div w:id="1527451587">
      <w:bodyDiv w:val="1"/>
      <w:marLeft w:val="0"/>
      <w:marRight w:val="0"/>
      <w:marTop w:val="0"/>
      <w:marBottom w:val="0"/>
      <w:divBdr>
        <w:top w:val="none" w:sz="0" w:space="0" w:color="auto"/>
        <w:left w:val="none" w:sz="0" w:space="0" w:color="auto"/>
        <w:bottom w:val="none" w:sz="0" w:space="0" w:color="auto"/>
        <w:right w:val="none" w:sz="0" w:space="0" w:color="auto"/>
      </w:divBdr>
      <w:divsChild>
        <w:div w:id="1756630581">
          <w:marLeft w:val="0"/>
          <w:marRight w:val="0"/>
          <w:marTop w:val="0"/>
          <w:marBottom w:val="0"/>
          <w:divBdr>
            <w:top w:val="none" w:sz="0" w:space="0" w:color="auto"/>
            <w:left w:val="none" w:sz="0" w:space="0" w:color="auto"/>
            <w:bottom w:val="none" w:sz="0" w:space="0" w:color="auto"/>
            <w:right w:val="none" w:sz="0" w:space="0" w:color="auto"/>
          </w:divBdr>
        </w:div>
        <w:div w:id="304505284">
          <w:marLeft w:val="0"/>
          <w:marRight w:val="0"/>
          <w:marTop w:val="0"/>
          <w:marBottom w:val="0"/>
          <w:divBdr>
            <w:top w:val="none" w:sz="0" w:space="0" w:color="auto"/>
            <w:left w:val="none" w:sz="0" w:space="0" w:color="auto"/>
            <w:bottom w:val="none" w:sz="0" w:space="0" w:color="auto"/>
            <w:right w:val="none" w:sz="0" w:space="0" w:color="auto"/>
          </w:divBdr>
        </w:div>
        <w:div w:id="984042467">
          <w:marLeft w:val="0"/>
          <w:marRight w:val="0"/>
          <w:marTop w:val="0"/>
          <w:marBottom w:val="0"/>
          <w:divBdr>
            <w:top w:val="none" w:sz="0" w:space="0" w:color="auto"/>
            <w:left w:val="none" w:sz="0" w:space="0" w:color="auto"/>
            <w:bottom w:val="none" w:sz="0" w:space="0" w:color="auto"/>
            <w:right w:val="none" w:sz="0" w:space="0" w:color="auto"/>
          </w:divBdr>
        </w:div>
      </w:divsChild>
    </w:div>
    <w:div w:id="1619951020">
      <w:bodyDiv w:val="1"/>
      <w:marLeft w:val="0"/>
      <w:marRight w:val="0"/>
      <w:marTop w:val="0"/>
      <w:marBottom w:val="0"/>
      <w:divBdr>
        <w:top w:val="none" w:sz="0" w:space="0" w:color="auto"/>
        <w:left w:val="none" w:sz="0" w:space="0" w:color="auto"/>
        <w:bottom w:val="none" w:sz="0" w:space="0" w:color="auto"/>
        <w:right w:val="none" w:sz="0" w:space="0" w:color="auto"/>
      </w:divBdr>
      <w:divsChild>
        <w:div w:id="921917850">
          <w:marLeft w:val="0"/>
          <w:marRight w:val="0"/>
          <w:marTop w:val="0"/>
          <w:marBottom w:val="0"/>
          <w:divBdr>
            <w:top w:val="none" w:sz="0" w:space="0" w:color="auto"/>
            <w:left w:val="none" w:sz="0" w:space="0" w:color="auto"/>
            <w:bottom w:val="none" w:sz="0" w:space="0" w:color="auto"/>
            <w:right w:val="none" w:sz="0" w:space="0" w:color="auto"/>
          </w:divBdr>
        </w:div>
        <w:div w:id="51852467">
          <w:marLeft w:val="0"/>
          <w:marRight w:val="0"/>
          <w:marTop w:val="0"/>
          <w:marBottom w:val="0"/>
          <w:divBdr>
            <w:top w:val="none" w:sz="0" w:space="0" w:color="auto"/>
            <w:left w:val="none" w:sz="0" w:space="0" w:color="auto"/>
            <w:bottom w:val="none" w:sz="0" w:space="0" w:color="auto"/>
            <w:right w:val="none" w:sz="0" w:space="0" w:color="auto"/>
          </w:divBdr>
        </w:div>
        <w:div w:id="1174733700">
          <w:marLeft w:val="0"/>
          <w:marRight w:val="0"/>
          <w:marTop w:val="0"/>
          <w:marBottom w:val="0"/>
          <w:divBdr>
            <w:top w:val="none" w:sz="0" w:space="0" w:color="auto"/>
            <w:left w:val="none" w:sz="0" w:space="0" w:color="auto"/>
            <w:bottom w:val="none" w:sz="0" w:space="0" w:color="auto"/>
            <w:right w:val="none" w:sz="0" w:space="0" w:color="auto"/>
          </w:divBdr>
        </w:div>
      </w:divsChild>
    </w:div>
    <w:div w:id="1855682256">
      <w:bodyDiv w:val="1"/>
      <w:marLeft w:val="0"/>
      <w:marRight w:val="0"/>
      <w:marTop w:val="0"/>
      <w:marBottom w:val="0"/>
      <w:divBdr>
        <w:top w:val="none" w:sz="0" w:space="0" w:color="auto"/>
        <w:left w:val="none" w:sz="0" w:space="0" w:color="auto"/>
        <w:bottom w:val="none" w:sz="0" w:space="0" w:color="auto"/>
        <w:right w:val="none" w:sz="0" w:space="0" w:color="auto"/>
      </w:divBdr>
    </w:div>
    <w:div w:id="1929725559">
      <w:bodyDiv w:val="1"/>
      <w:marLeft w:val="0"/>
      <w:marRight w:val="0"/>
      <w:marTop w:val="0"/>
      <w:marBottom w:val="0"/>
      <w:divBdr>
        <w:top w:val="none" w:sz="0" w:space="0" w:color="auto"/>
        <w:left w:val="none" w:sz="0" w:space="0" w:color="auto"/>
        <w:bottom w:val="none" w:sz="0" w:space="0" w:color="auto"/>
        <w:right w:val="none" w:sz="0" w:space="0" w:color="auto"/>
      </w:divBdr>
      <w:divsChild>
        <w:div w:id="1047680735">
          <w:marLeft w:val="0"/>
          <w:marRight w:val="0"/>
          <w:marTop w:val="0"/>
          <w:marBottom w:val="0"/>
          <w:divBdr>
            <w:top w:val="none" w:sz="0" w:space="0" w:color="auto"/>
            <w:left w:val="none" w:sz="0" w:space="0" w:color="auto"/>
            <w:bottom w:val="none" w:sz="0" w:space="0" w:color="auto"/>
            <w:right w:val="none" w:sz="0" w:space="0" w:color="auto"/>
          </w:divBdr>
        </w:div>
        <w:div w:id="1122654261">
          <w:marLeft w:val="0"/>
          <w:marRight w:val="0"/>
          <w:marTop w:val="0"/>
          <w:marBottom w:val="0"/>
          <w:divBdr>
            <w:top w:val="none" w:sz="0" w:space="0" w:color="auto"/>
            <w:left w:val="none" w:sz="0" w:space="0" w:color="auto"/>
            <w:bottom w:val="none" w:sz="0" w:space="0" w:color="auto"/>
            <w:right w:val="none" w:sz="0" w:space="0" w:color="auto"/>
          </w:divBdr>
        </w:div>
        <w:div w:id="23485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6C223E4DDCB94C86DB9E2FE74B0EE4" ma:contentTypeVersion="2" ma:contentTypeDescription="Create a new document." ma:contentTypeScope="" ma:versionID="1424b6b607b79cd5d1a5e2b9d0d7a6f4">
  <xsd:schema xmlns:xsd="http://www.w3.org/2001/XMLSchema" xmlns:xs="http://www.w3.org/2001/XMLSchema" xmlns:p="http://schemas.microsoft.com/office/2006/metadata/properties" xmlns:ns3="27da20bb-a17c-4653-a770-a6171c422583" targetNamespace="http://schemas.microsoft.com/office/2006/metadata/properties" ma:root="true" ma:fieldsID="626323e34f498c5e1a9c251580b559ba" ns3:_="">
    <xsd:import namespace="27da20bb-a17c-4653-a770-a6171c422583"/>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a20bb-a17c-4653-a770-a6171c42258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615620-EFCC-4EEC-9389-BC495CA83D3C}">
  <ds:schemaRefs>
    <ds:schemaRef ds:uri="http://schemas.openxmlformats.org/officeDocument/2006/bibliography"/>
  </ds:schemaRefs>
</ds:datastoreItem>
</file>

<file path=customXml/itemProps2.xml><?xml version="1.0" encoding="utf-8"?>
<ds:datastoreItem xmlns:ds="http://schemas.openxmlformats.org/officeDocument/2006/customXml" ds:itemID="{93554A90-041D-4F7B-850A-969835195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a20bb-a17c-4653-a770-a6171c4225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2CF34F-D494-4763-94F6-7BB1B225ED3A}">
  <ds:schemaRefs>
    <ds:schemaRef ds:uri="http://schemas.microsoft.com/sharepoint/v3/contenttype/forms"/>
  </ds:schemaRefs>
</ds:datastoreItem>
</file>

<file path=customXml/itemProps4.xml><?xml version="1.0" encoding="utf-8"?>
<ds:datastoreItem xmlns:ds="http://schemas.openxmlformats.org/officeDocument/2006/customXml" ds:itemID="{FC079A0F-1934-4117-81AD-2CB3282C7FDB}">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27da20bb-a17c-4653-a770-a6171c42258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5694</Words>
  <Characters>32456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Ann Watts (1701023)</dc:creator>
  <cp:keywords/>
  <dc:description/>
  <cp:lastModifiedBy>Grace Ann Watts (1701023)</cp:lastModifiedBy>
  <cp:revision>2</cp:revision>
  <dcterms:created xsi:type="dcterms:W3CDTF">2022-01-02T14:32:00Z</dcterms:created>
  <dcterms:modified xsi:type="dcterms:W3CDTF">2022-01-02T14:32:00Z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0x010100186C223E4DDCB94C86DB9E2FE74B0EE4</vt:lpwstr>
  </property>
</Properties>
</file>