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540992">
        <w:t>Llyr Roberts</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540992">
        <w:t>PC6964</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540992">
        <w:t>2029327</w:t>
      </w:r>
    </w:p>
    <w:p w:rsidR="007E4409" w:rsidRPr="00451AB2" w:rsidRDefault="00540992">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23/08</w:t>
      </w:r>
      <w:r w:rsidR="00451AB2" w:rsidRPr="00451AB2">
        <w:t>/2020</w:t>
      </w:r>
    </w:p>
    <w:p w:rsidR="00682F3B" w:rsidRDefault="00682F3B"/>
    <w:p w:rsidR="00BE7BEF" w:rsidRDefault="00682F3B">
      <w:r w:rsidRPr="00451AB2">
        <w:rPr>
          <w:b/>
        </w:rPr>
        <w:t>Question 1</w:t>
      </w:r>
      <w:r w:rsidR="00451AB2">
        <w:rPr>
          <w:b/>
        </w:rPr>
        <w:br/>
      </w:r>
      <w:r w:rsidR="00BE7BEF">
        <w:t xml:space="preserve">(1) </w:t>
      </w:r>
      <w:proofErr w:type="gramStart"/>
      <w:r w:rsidR="00BE7BEF">
        <w:t>A</w:t>
      </w:r>
      <w:proofErr w:type="gramEnd"/>
      <w:r w:rsidR="00BE7BEF">
        <w:t xml:space="preserve"> police constable or traffic officer</w:t>
      </w:r>
      <w:r w:rsidR="009F0E74">
        <w:t xml:space="preserve"> in uniform has the power to require</w:t>
      </w:r>
      <w:r w:rsidR="00BE7BEF">
        <w:t xml:space="preserve"> any person driving a mechanically propelled vehicle</w:t>
      </w:r>
      <w:r w:rsidR="009F0E74">
        <w:t xml:space="preserve"> on a road </w:t>
      </w:r>
      <w:r w:rsidR="00BE7BEF">
        <w:t>to stop on being required to do so</w:t>
      </w:r>
    </w:p>
    <w:p w:rsidR="00BE7BEF" w:rsidRDefault="00BE7BEF" w:rsidP="00BE7BEF">
      <w:r>
        <w:t xml:space="preserve">(2) </w:t>
      </w:r>
      <w:r>
        <w:t xml:space="preserve">A police constable or traffic officer in uniform has the power to require any </w:t>
      </w:r>
      <w:r>
        <w:t xml:space="preserve">person riding a cycle </w:t>
      </w:r>
      <w:r>
        <w:t>on a road to stop on being required to do so</w:t>
      </w:r>
    </w:p>
    <w:p w:rsidR="00BE7BEF" w:rsidRDefault="00BE7BEF">
      <w:r>
        <w:t>(3) Failing to conform to an officer making a request to stop is an offence.</w:t>
      </w:r>
    </w:p>
    <w:p w:rsidR="00BE7BEF" w:rsidRDefault="00BE7BEF"/>
    <w:p w:rsidR="00682F3B" w:rsidRDefault="00BE7BEF">
      <w:r>
        <w:t xml:space="preserve"> </w:t>
      </w:r>
      <w:proofErr w:type="gramStart"/>
      <w:r w:rsidR="009F0E74">
        <w:t>if</w:t>
      </w:r>
      <w:proofErr w:type="gramEnd"/>
      <w:r w:rsidR="009F0E74">
        <w:t xml:space="preserve"> he has reasonable grounds for believing-</w:t>
      </w:r>
    </w:p>
    <w:p w:rsidR="009F0E74" w:rsidRDefault="009F0E74">
      <w:r>
        <w:t>-a moving traffic offence has been committed</w:t>
      </w:r>
    </w:p>
    <w:p w:rsidR="009F0E74" w:rsidRDefault="009F0E74">
      <w:r>
        <w:t xml:space="preserve">- </w:t>
      </w:r>
      <w:proofErr w:type="gramStart"/>
      <w:r>
        <w:t>the</w:t>
      </w:r>
      <w:proofErr w:type="gramEnd"/>
      <w:r>
        <w:t xml:space="preserve"> vehicle has been involved in a Road Traffic Collision</w:t>
      </w:r>
    </w:p>
    <w:p w:rsidR="009F0E74" w:rsidRDefault="009F0E74">
      <w:r>
        <w:t xml:space="preserve">- </w:t>
      </w:r>
      <w:proofErr w:type="gramStart"/>
      <w:r>
        <w:t>the</w:t>
      </w:r>
      <w:proofErr w:type="gramEnd"/>
      <w:r>
        <w:t xml:space="preserve"> vehicle has a defect</w:t>
      </w:r>
    </w:p>
    <w:p w:rsidR="009F0E74" w:rsidRDefault="009F0E74">
      <w:r>
        <w:t xml:space="preserve">- </w:t>
      </w:r>
      <w:proofErr w:type="gramStart"/>
      <w:r>
        <w:t>the</w:t>
      </w:r>
      <w:proofErr w:type="gramEnd"/>
      <w:r>
        <w:t xml:space="preserve"> person driving, using or in charge of the vehicle is doing so otherwise than in accordance with a licence</w:t>
      </w:r>
    </w:p>
    <w:p w:rsidR="009F0E74" w:rsidRDefault="009F0E74">
      <w:r>
        <w:t xml:space="preserve">- </w:t>
      </w:r>
      <w:proofErr w:type="gramStart"/>
      <w:r>
        <w:t>t</w:t>
      </w:r>
      <w:r>
        <w:t>he</w:t>
      </w:r>
      <w:proofErr w:type="gramEnd"/>
      <w:r>
        <w:t xml:space="preserve"> person driving, using or in charge of the vehicle</w:t>
      </w:r>
      <w:r>
        <w:t xml:space="preserve"> is involved with crime</w:t>
      </w:r>
    </w:p>
    <w:p w:rsidR="00682F3B" w:rsidRDefault="009F0E74">
      <w:r>
        <w:t xml:space="preserve">- </w:t>
      </w:r>
      <w:proofErr w:type="gramStart"/>
      <w:r>
        <w:t>the</w:t>
      </w:r>
      <w:proofErr w:type="gramEnd"/>
      <w:r>
        <w:t xml:space="preserve"> person driving, using or in charge of the vehicle is over the prescribed limit of alcohol/ or drugs, or unfit through drink or drugs</w:t>
      </w:r>
    </w:p>
    <w:p w:rsidR="009F0E74" w:rsidRDefault="009F0E74"/>
    <w:p w:rsidR="00682F3B" w:rsidRPr="00451AB2" w:rsidRDefault="00682F3B">
      <w:pPr>
        <w:rPr>
          <w:b/>
        </w:rPr>
      </w:pPr>
      <w:r w:rsidRPr="00451AB2">
        <w:rPr>
          <w:b/>
        </w:rPr>
        <w:t>Question 2</w:t>
      </w:r>
    </w:p>
    <w:p w:rsidR="00682F3B" w:rsidRDefault="00BE7BEF">
      <w:r>
        <w:t xml:space="preserve">Section 6 provides an officer to require a driver to provide preliminary test in order to ascertain if they are over the prescribed limit of alcohol or a specified drug. </w:t>
      </w:r>
      <w:proofErr w:type="gramStart"/>
      <w:r>
        <w:t>if</w:t>
      </w:r>
      <w:proofErr w:type="gramEnd"/>
      <w:r>
        <w:t xml:space="preserve"> the person fails to co-operate with the provision then they commit an offence</w:t>
      </w:r>
    </w:p>
    <w:p w:rsidR="00682F3B" w:rsidRPr="00451AB2" w:rsidRDefault="00682F3B" w:rsidP="00682F3B">
      <w:pPr>
        <w:rPr>
          <w:b/>
        </w:rPr>
      </w:pPr>
      <w:r w:rsidRPr="00451AB2">
        <w:rPr>
          <w:b/>
        </w:rPr>
        <w:t>Question 3</w:t>
      </w:r>
    </w:p>
    <w:p w:rsidR="009F0E74" w:rsidRDefault="009F0E74">
      <w:proofErr w:type="gramStart"/>
      <w:r>
        <w:t>s.3</w:t>
      </w:r>
      <w:proofErr w:type="gramEnd"/>
      <w:r>
        <w:t xml:space="preserve"> Road traffic Act 1988</w:t>
      </w:r>
    </w:p>
    <w:p w:rsidR="00682F3B" w:rsidRDefault="00BE7BEF">
      <w:r>
        <w:t>A</w:t>
      </w:r>
      <w:r w:rsidR="009F0E74">
        <w:t xml:space="preserve"> person is guilty of an offence if they drive a mechanically propelled vehicle on a road or other public place without due care and attention or reasonable consideration for other persons using that road or public place.</w:t>
      </w:r>
    </w:p>
    <w:p w:rsidR="009F0E74" w:rsidRDefault="00BE7BEF">
      <w:r>
        <w:t>A</w:t>
      </w:r>
      <w:r w:rsidR="009F0E74">
        <w:t xml:space="preserve"> mechanically propelled vehicle is any vehicle that is designed to be propelled by the use of Steam, electricity, petrol, diesel, oil or gas</w:t>
      </w:r>
    </w:p>
    <w:p w:rsidR="00BE7BEF" w:rsidRDefault="00BE7BEF">
      <w:r>
        <w:t>A public place is any place to which the public has access, either paid or otherwise</w:t>
      </w:r>
    </w:p>
    <w:p w:rsidR="009F0E74" w:rsidRDefault="009F0E74"/>
    <w:p w:rsidR="00682F3B" w:rsidRPr="00451AB2" w:rsidRDefault="00682F3B" w:rsidP="00682F3B">
      <w:pPr>
        <w:rPr>
          <w:b/>
        </w:rPr>
      </w:pPr>
      <w:r w:rsidRPr="00451AB2">
        <w:rPr>
          <w:b/>
        </w:rPr>
        <w:t>Question 4</w:t>
      </w:r>
    </w:p>
    <w:p w:rsidR="00682F3B" w:rsidRDefault="009F0E74">
      <w:r>
        <w:t>Defences under s.3 RTA 1988</w:t>
      </w:r>
    </w:p>
    <w:p w:rsidR="009F0E74" w:rsidRDefault="009F0E74">
      <w:r>
        <w:t>-Automatism, e.g. sneezing</w:t>
      </w:r>
    </w:p>
    <w:p w:rsidR="009F0E74" w:rsidRDefault="009F0E74">
      <w:r>
        <w:t>-driving under duress</w:t>
      </w:r>
    </w:p>
    <w:p w:rsidR="009F0E74" w:rsidRDefault="009F0E74">
      <w:r>
        <w:t>-sudden vehicle defect</w:t>
      </w:r>
    </w:p>
    <w:p w:rsidR="009F0E74" w:rsidRDefault="009F0E74">
      <w:r>
        <w:t>-unconsciousness or illness</w:t>
      </w:r>
    </w:p>
    <w:p w:rsidR="009F0E74" w:rsidRDefault="009F0E74">
      <w:r>
        <w:t>-assisting in the apprehension of an offender</w:t>
      </w:r>
    </w:p>
    <w:p w:rsidR="00BE7BEF" w:rsidRDefault="00BE7BEF">
      <w:r>
        <w:t>-authorised motoring event</w:t>
      </w:r>
    </w:p>
    <w:p w:rsidR="00BE7BEF" w:rsidRDefault="00BE7BEF"/>
    <w:p w:rsidR="00682F3B" w:rsidRPr="00451AB2" w:rsidRDefault="00682F3B" w:rsidP="00682F3B">
      <w:pPr>
        <w:rPr>
          <w:b/>
        </w:rPr>
      </w:pPr>
      <w:r w:rsidRPr="00451AB2">
        <w:rPr>
          <w:b/>
        </w:rPr>
        <w:t>Question 5</w:t>
      </w:r>
    </w:p>
    <w:p w:rsidR="00682F3B" w:rsidRDefault="009F0E74">
      <w:r>
        <w:t>165A relates to the power of a police constable to seize a vehicle</w:t>
      </w:r>
    </w:p>
    <w:p w:rsidR="009F0E74" w:rsidRDefault="009073B1">
      <w:r>
        <w:t>A</w:t>
      </w:r>
      <w:r w:rsidR="009F0E74">
        <w:t xml:space="preserve"> police constable can seize a vehicle if he has reasonable grounds to believe-</w:t>
      </w:r>
    </w:p>
    <w:p w:rsidR="009F0E74" w:rsidRDefault="009F0E74">
      <w:r>
        <w:t>-it has been or is being driven without insurance</w:t>
      </w:r>
    </w:p>
    <w:p w:rsidR="00BE7BEF" w:rsidRDefault="00BE7BEF">
      <w:r>
        <w:t>-they have had a prior seizure warning in the last 12months</w:t>
      </w:r>
    </w:p>
    <w:p w:rsidR="009073B1" w:rsidRDefault="009073B1">
      <w:r>
        <w:t>-has been used in the commission of an offence contrary to s.3 and s.34 Road traffic act</w:t>
      </w:r>
    </w:p>
    <w:p w:rsidR="009073B1" w:rsidRDefault="009073B1">
      <w:r>
        <w:t>(</w:t>
      </w:r>
      <w:proofErr w:type="gramStart"/>
      <w:r>
        <w:t>s.3</w:t>
      </w:r>
      <w:proofErr w:type="gramEnd"/>
      <w:r>
        <w:t xml:space="preserve"> driving without due care and attention or reasonable consideration of others, s.34 Off-road driving)</w:t>
      </w:r>
    </w:p>
    <w:p w:rsidR="00BE7BEF" w:rsidRDefault="00BE7BEF"/>
    <w:p w:rsidR="009F0E74" w:rsidRDefault="009F0E74"/>
    <w:p w:rsidR="00682F3B" w:rsidRDefault="00682F3B" w:rsidP="00682F3B">
      <w:r w:rsidRPr="00451AB2">
        <w:rPr>
          <w:b/>
        </w:rPr>
        <w:t>Question 6</w:t>
      </w:r>
      <w:r w:rsidR="00451AB2">
        <w:rPr>
          <w:b/>
        </w:rPr>
        <w:br/>
      </w:r>
      <w:r w:rsidR="009F0E74">
        <w:t>Owing to the presence of a mechanically propelled vehicle on a road or other public place a collision has occurred whereby damage or injury is caused to;</w:t>
      </w:r>
    </w:p>
    <w:p w:rsidR="009F0E74" w:rsidRDefault="009F0E74" w:rsidP="00682F3B">
      <w:r>
        <w:t>-any person (other than in that MPV)</w:t>
      </w:r>
    </w:p>
    <w:p w:rsidR="009F0E74" w:rsidRDefault="009F0E74" w:rsidP="00682F3B">
      <w:r>
        <w:t>-any mechanically propelled vehicle (other than that MPV)</w:t>
      </w:r>
    </w:p>
    <w:p w:rsidR="009F0E74" w:rsidRDefault="009F0E74" w:rsidP="00682F3B">
      <w:r>
        <w:t xml:space="preserve">-any animal in or on or in a trailer towed by a mechanically propelled vehicle (other than in, on or being towed in a trailer by that MPV) </w:t>
      </w:r>
    </w:p>
    <w:p w:rsidR="009F0E74" w:rsidRDefault="009F0E74" w:rsidP="00682F3B">
      <w:r>
        <w:t>-any other property adjacent to or forming part of that road</w:t>
      </w:r>
    </w:p>
    <w:p w:rsidR="009F0E74" w:rsidRDefault="009F0E74" w:rsidP="00682F3B">
      <w:r>
        <w:t>The animals that can be damaged under this act are:</w:t>
      </w:r>
    </w:p>
    <w:p w:rsidR="009F0E74" w:rsidRDefault="009F0E74" w:rsidP="00682F3B">
      <w:r>
        <w:t>Sheep</w:t>
      </w:r>
    </w:p>
    <w:p w:rsidR="009F0E74" w:rsidRDefault="009F0E74" w:rsidP="00682F3B">
      <w:r>
        <w:t>Pig</w:t>
      </w:r>
    </w:p>
    <w:p w:rsidR="009F0E74" w:rsidRDefault="009F0E74" w:rsidP="00682F3B">
      <w:r>
        <w:t>Cow</w:t>
      </w:r>
    </w:p>
    <w:p w:rsidR="009F0E74" w:rsidRDefault="009F0E74" w:rsidP="00682F3B">
      <w:r>
        <w:lastRenderedPageBreak/>
        <w:t>Horse</w:t>
      </w:r>
    </w:p>
    <w:p w:rsidR="009F0E74" w:rsidRDefault="009F0E74" w:rsidP="00682F3B">
      <w:r>
        <w:t>Ass</w:t>
      </w:r>
    </w:p>
    <w:p w:rsidR="009F0E74" w:rsidRDefault="009F0E74" w:rsidP="00682F3B">
      <w:r>
        <w:t>Goat</w:t>
      </w:r>
    </w:p>
    <w:p w:rsidR="009F0E74" w:rsidRDefault="009F0E74" w:rsidP="00682F3B">
      <w:r>
        <w:t>Dog</w:t>
      </w:r>
    </w:p>
    <w:p w:rsidR="009F0E74" w:rsidRDefault="009F0E74" w:rsidP="00682F3B">
      <w:r>
        <w:t>Mule</w:t>
      </w:r>
    </w:p>
    <w:p w:rsidR="00320788" w:rsidRDefault="00320788" w:rsidP="00682F3B">
      <w:r>
        <w:t xml:space="preserve">The driver of any vehicle involved in a RTC must stop the vehicle and provide details to any person having reasonable grounds to require them. These details include; the name of the driver of the MPV, the name of the registered owner of the MPV if different, </w:t>
      </w:r>
      <w:proofErr w:type="gramStart"/>
      <w:r>
        <w:t>The</w:t>
      </w:r>
      <w:proofErr w:type="gramEnd"/>
      <w:r>
        <w:t xml:space="preserve"> vehicle registration details, and if it is a RTC involving personal injury </w:t>
      </w:r>
      <w:r w:rsidR="00BE7BEF">
        <w:t xml:space="preserve">- </w:t>
      </w:r>
      <w:r>
        <w:t>the insurance details</w:t>
      </w:r>
    </w:p>
    <w:p w:rsidR="00320788" w:rsidRPr="00451AB2" w:rsidRDefault="00320788" w:rsidP="00682F3B">
      <w:r>
        <w:t xml:space="preserve">If the driver for any reasons fails to provide these details they can report to a police </w:t>
      </w:r>
      <w:r w:rsidR="00BE7BEF">
        <w:t xml:space="preserve">officer, </w:t>
      </w:r>
      <w:r>
        <w:t>or at a police station within 24hrs with them</w:t>
      </w:r>
    </w:p>
    <w:p w:rsidR="00682F3B" w:rsidRDefault="00682F3B"/>
    <w:p w:rsidR="00320788" w:rsidRDefault="00682F3B">
      <w:r w:rsidRPr="00451AB2">
        <w:rPr>
          <w:b/>
        </w:rPr>
        <w:t>Question 7</w:t>
      </w:r>
      <w:r w:rsidR="00451AB2">
        <w:rPr>
          <w:b/>
        </w:rPr>
        <w:br/>
      </w:r>
    </w:p>
    <w:p w:rsidR="00682F3B" w:rsidRDefault="009F0E74">
      <w:r>
        <w:t xml:space="preserve">Road- </w:t>
      </w:r>
      <w:r w:rsidR="00BE7BEF">
        <w:t>any street, highway or thoroughfare to which the public has access for the use of vehicles</w:t>
      </w:r>
    </w:p>
    <w:p w:rsidR="009F0E74" w:rsidRDefault="009F0E74">
      <w:r>
        <w:t>Public Place-</w:t>
      </w:r>
      <w:r w:rsidR="00320788">
        <w:t xml:space="preserve"> any place to which the public has access to either through payment or otherwise</w:t>
      </w:r>
    </w:p>
    <w:p w:rsidR="009F0E74" w:rsidRDefault="009F0E74">
      <w:r>
        <w:t>Mechanically propelled vehicle-</w:t>
      </w:r>
      <w:r w:rsidR="00320788">
        <w:t xml:space="preserve"> a vehicle designed to be propelled by using; steam, electricity, petrol, diesel, oil, gas</w:t>
      </w:r>
    </w:p>
    <w:p w:rsidR="009F0E74" w:rsidRPr="00451AB2" w:rsidRDefault="009F0E74">
      <w:r>
        <w:t>Animal</w:t>
      </w:r>
      <w:r w:rsidR="00320788">
        <w:t>- under s.170 an animal includes; sheep, pig, cow, horse, ass, goat, dog, mule</w:t>
      </w:r>
    </w:p>
    <w:p w:rsidR="00682F3B" w:rsidRDefault="00682F3B"/>
    <w:p w:rsidR="00320788" w:rsidRDefault="00682F3B" w:rsidP="00320788">
      <w:pPr>
        <w:rPr>
          <w:b/>
        </w:rPr>
      </w:pPr>
      <w:r w:rsidRPr="00451AB2">
        <w:rPr>
          <w:b/>
        </w:rPr>
        <w:t>Question 8</w:t>
      </w:r>
    </w:p>
    <w:p w:rsidR="00320788" w:rsidRDefault="00451AB2" w:rsidP="00320788">
      <w:r>
        <w:rPr>
          <w:b/>
        </w:rPr>
        <w:br/>
      </w:r>
      <w:r w:rsidR="00320788">
        <w:t>The driver of any vehicle involved in a RTC must stop the vehicle and provide details to any person having reasonable grounds to require them. These details include; the name of the driver of the MPV, the name of the registered owner o</w:t>
      </w:r>
      <w:r w:rsidR="009073B1">
        <w:t>f the MPV if different, t</w:t>
      </w:r>
      <w:r w:rsidR="00320788">
        <w:t>he vehicle registration details, and if it is a RTC involving personal injury the insurance details</w:t>
      </w:r>
    </w:p>
    <w:p w:rsidR="00320788" w:rsidRDefault="00320788" w:rsidP="00320788">
      <w:r>
        <w:t>If the driver for any reasons fails to provide these details they can report to a police officer or at a police station within 24hrs with them</w:t>
      </w:r>
    </w:p>
    <w:p w:rsidR="00BE7BEF" w:rsidRDefault="00BE7BEF" w:rsidP="00320788">
      <w:r>
        <w:t>The driver does not have to wait indefinitely for a relevant person to arrive</w:t>
      </w:r>
    </w:p>
    <w:p w:rsidR="00BE7BEF" w:rsidRPr="00451AB2" w:rsidRDefault="00BE7BEF" w:rsidP="00320788">
      <w:r>
        <w:t>The driver does not have to make any enquiries at the scene to locate any relevant persons</w:t>
      </w:r>
    </w:p>
    <w:p w:rsidR="00682F3B" w:rsidRPr="00451AB2" w:rsidRDefault="00682F3B" w:rsidP="00682F3B"/>
    <w:p w:rsidR="00682F3B" w:rsidRDefault="00682F3B"/>
    <w:p w:rsidR="00682F3B" w:rsidRPr="00451AB2" w:rsidRDefault="00682F3B" w:rsidP="00682F3B">
      <w:r w:rsidRPr="00451AB2">
        <w:rPr>
          <w:b/>
        </w:rPr>
        <w:t>Question 9</w:t>
      </w:r>
      <w:r w:rsidR="00451AB2">
        <w:rPr>
          <w:b/>
        </w:rPr>
        <w:br/>
      </w:r>
    </w:p>
    <w:p w:rsidR="00682F3B" w:rsidRDefault="00BE7BEF">
      <w:r>
        <w:lastRenderedPageBreak/>
        <w:t>a police constable may enter a premises in order to obtain a preliminary test if they have reasonable grounds to believe the person was driving, attempting to drive, or in charge of a MPV at the time</w:t>
      </w:r>
      <w:r w:rsidR="009073B1">
        <w:t xml:space="preserve"> and they were at the time over the prescribed limit, </w:t>
      </w:r>
    </w:p>
    <w:p w:rsidR="009073B1" w:rsidRDefault="009073B1">
      <w:proofErr w:type="gramStart"/>
      <w:r>
        <w:t>or</w:t>
      </w:r>
      <w:proofErr w:type="gramEnd"/>
      <w:r>
        <w:t xml:space="preserve"> committed a moving traffic offence, were involved in a road traffic collision, failed to stop when required by a constable in uniform, failed to provide a preliminary test.</w:t>
      </w:r>
    </w:p>
    <w:p w:rsidR="00682F3B" w:rsidRDefault="00682F3B"/>
    <w:p w:rsidR="00320788" w:rsidRDefault="00682F3B" w:rsidP="00682F3B">
      <w:pPr>
        <w:rPr>
          <w:b/>
        </w:rPr>
      </w:pPr>
      <w:r w:rsidRPr="00451AB2">
        <w:rPr>
          <w:b/>
        </w:rPr>
        <w:t>Question 10</w:t>
      </w:r>
    </w:p>
    <w:p w:rsidR="00682F3B" w:rsidRDefault="00451AB2" w:rsidP="00682F3B">
      <w:r>
        <w:br/>
      </w:r>
      <w:r w:rsidR="00320788">
        <w:t>A person commits an offence if they cause the death of any person by driving a mechanically propelled vehicle dangerously on a road or any public place</w:t>
      </w:r>
    </w:p>
    <w:p w:rsidR="00BE7BEF" w:rsidRDefault="00BE7BEF" w:rsidP="00682F3B">
      <w:r>
        <w:t xml:space="preserve">The death has to be shown to have been caused by the actions of driving dangerously, however it can happen any time after the incident as long as the cause of the death was the actions of driving dangerously. </w:t>
      </w:r>
      <w:proofErr w:type="gramStart"/>
      <w:r>
        <w:t>e.g</w:t>
      </w:r>
      <w:proofErr w:type="gramEnd"/>
      <w:r>
        <w:t>. a person dies in a coma two years after being involved in the incident.</w:t>
      </w:r>
    </w:p>
    <w:p w:rsidR="00BE7BEF" w:rsidRDefault="00BE7BEF" w:rsidP="00682F3B">
      <w:r>
        <w:t>The person can be in the MPV at the time, in another MPV or a member of the public</w:t>
      </w:r>
    </w:p>
    <w:p w:rsidR="00BE7BEF" w:rsidRDefault="00BE7BEF" w:rsidP="00682F3B">
      <w:r>
        <w:t xml:space="preserve">Driving dangerously is covered by s2 RTA 1988 and states if the standard of driving falls far below the levels one would expect of a careful and competent driver then it should be deemed to be dangerous, it is up to the jury to decide if it is dangerous. </w:t>
      </w:r>
    </w:p>
    <w:p w:rsidR="00682F3B" w:rsidRDefault="00682F3B"/>
    <w:p w:rsidR="00682F3B" w:rsidRDefault="00682F3B">
      <w:r w:rsidRPr="00451AB2">
        <w:rPr>
          <w:b/>
        </w:rPr>
        <w:t>Question 11</w:t>
      </w:r>
      <w:r w:rsidR="00451AB2">
        <w:rPr>
          <w:b/>
        </w:rPr>
        <w:br/>
      </w:r>
    </w:p>
    <w:p w:rsidR="00320788" w:rsidRDefault="00320788">
      <w:r>
        <w:t>Prescribed limits for alcohol related offences;</w:t>
      </w:r>
    </w:p>
    <w:p w:rsidR="00320788" w:rsidRDefault="00320788">
      <w:r>
        <w:t>35 milligrams per 100 millilitres of breath</w:t>
      </w:r>
    </w:p>
    <w:p w:rsidR="00320788" w:rsidRDefault="00320788">
      <w:r>
        <w:t>80 microliters per 100 millilitres of blood</w:t>
      </w:r>
    </w:p>
    <w:p w:rsidR="00320788" w:rsidRDefault="00320788">
      <w:r>
        <w:t>107 microliters per 100 millilitres of urine</w:t>
      </w:r>
    </w:p>
    <w:p w:rsidR="00320788" w:rsidRDefault="00320788"/>
    <w:p w:rsidR="00320788" w:rsidRDefault="00320788">
      <w:r>
        <w:t>Prescribed limits for drug related offences;</w:t>
      </w:r>
    </w:p>
    <w:p w:rsidR="00320788" w:rsidRDefault="00320788">
      <w:r>
        <w:t>Cocaine 2 milligrams per 100ml of blood</w:t>
      </w:r>
    </w:p>
    <w:p w:rsidR="00320788" w:rsidRDefault="00320788">
      <w:r>
        <w:t>THC / cannabis 10 milligrams per 100ml blood</w:t>
      </w:r>
    </w:p>
    <w:p w:rsidR="00320788" w:rsidRDefault="00320788">
      <w:r>
        <w:t xml:space="preserve">  </w:t>
      </w:r>
    </w:p>
    <w:p w:rsidR="00682F3B" w:rsidRPr="00451AB2" w:rsidRDefault="00682F3B" w:rsidP="00682F3B">
      <w:pPr>
        <w:rPr>
          <w:b/>
        </w:rPr>
      </w:pPr>
      <w:r w:rsidRPr="00451AB2">
        <w:rPr>
          <w:b/>
        </w:rPr>
        <w:t>Question 12</w:t>
      </w:r>
      <w:r w:rsidR="00451AB2">
        <w:rPr>
          <w:b/>
        </w:rPr>
        <w:br/>
      </w:r>
    </w:p>
    <w:p w:rsidR="00682F3B" w:rsidRDefault="00320788">
      <w:r>
        <w:t>Any other relevant people could include;</w:t>
      </w:r>
    </w:p>
    <w:p w:rsidR="00320788" w:rsidRDefault="00320788">
      <w:r>
        <w:t>A solicitor - who may be present in order to advise their client on points of law and act in their best interest by; attempting to convince the prosecution that their client was not responsible, attempt to obtain other options to charging, advising them on points of law, challenge improper procedures by the interviewing officer(s)</w:t>
      </w:r>
    </w:p>
    <w:p w:rsidR="00320788" w:rsidRDefault="00320788">
      <w:r>
        <w:lastRenderedPageBreak/>
        <w:t>A solicitor cannot answer question son behalf of the client, or provide them with written notes to read as responses to questions</w:t>
      </w:r>
    </w:p>
    <w:p w:rsidR="00320788" w:rsidRDefault="00320788"/>
    <w:p w:rsidR="00320788" w:rsidRDefault="00320788">
      <w:r>
        <w:t xml:space="preserve"> An appropriate adult – can be used for children or vulnerable adults as emotional support, they can also help ensure the individual is aware of the ongoing procedures, and assist in communication between the individual, interviewees and others.</w:t>
      </w:r>
    </w:p>
    <w:p w:rsidR="00320788" w:rsidRDefault="00320788">
      <w:r>
        <w:t>An appropriate adult is not there simply as a witness, however they cannot answer questions on behalf of the individual</w:t>
      </w:r>
    </w:p>
    <w:p w:rsidR="009073B1" w:rsidRDefault="009073B1"/>
    <w:p w:rsidR="009073B1" w:rsidRDefault="009073B1">
      <w:r>
        <w:t>An interpreter who can be used to aid the interviewee by translating, provide assisted communication e.g. sign language</w:t>
      </w:r>
    </w:p>
    <w:p w:rsidR="00320788" w:rsidRDefault="00320788"/>
    <w:p w:rsidR="00682F3B" w:rsidRDefault="00682F3B" w:rsidP="00682F3B">
      <w:r w:rsidRPr="00451AB2">
        <w:rPr>
          <w:b/>
        </w:rPr>
        <w:t>Question 13</w:t>
      </w:r>
      <w:r w:rsidR="00451AB2">
        <w:rPr>
          <w:b/>
        </w:rPr>
        <w:br/>
      </w:r>
      <w:r w:rsidR="00320788">
        <w:t>Interviewing officers should follow the PEACE model:</w:t>
      </w:r>
    </w:p>
    <w:p w:rsidR="00320788" w:rsidRDefault="00320788" w:rsidP="00682F3B">
      <w:r>
        <w:t>P – Planning and Preparation</w:t>
      </w:r>
    </w:p>
    <w:p w:rsidR="00320788" w:rsidRDefault="00320788" w:rsidP="00682F3B">
      <w:r>
        <w:t>An important step in creating an interview is the planning, the officer should research the individual, offence, location and involvement.</w:t>
      </w:r>
    </w:p>
    <w:p w:rsidR="00320788" w:rsidRDefault="00320788" w:rsidP="00682F3B">
      <w:r>
        <w:t>Planning will also help identify any possible areas of investigation to look into</w:t>
      </w:r>
    </w:p>
    <w:p w:rsidR="00320788" w:rsidRDefault="00320788" w:rsidP="00682F3B"/>
    <w:p w:rsidR="00320788" w:rsidRDefault="00320788" w:rsidP="00682F3B">
      <w:r>
        <w:t>E – Engage and Explain</w:t>
      </w:r>
    </w:p>
    <w:p w:rsidR="00320788" w:rsidRDefault="00320788" w:rsidP="00682F3B">
      <w:r>
        <w:t>Relates to building a rapport with the interviewee which is important as an individual who doesn’t open up and engage with the process will result in a less informed interview/ investigation</w:t>
      </w:r>
    </w:p>
    <w:p w:rsidR="00320788" w:rsidRDefault="00320788" w:rsidP="00682F3B">
      <w:r>
        <w:t>In this stage officers should consider the use of the mnemonic GRRR – Greeting, Reason, Routine, Route Map.</w:t>
      </w:r>
    </w:p>
    <w:p w:rsidR="00320788" w:rsidRDefault="00320788" w:rsidP="00682F3B">
      <w:r>
        <w:t>Greeting would be welcoming the individual, considering how you would like to be treated and going over ‘house rules’ i.e. fire alarms etc. make the interviewee feel comfortable</w:t>
      </w:r>
    </w:p>
    <w:p w:rsidR="00320788" w:rsidRDefault="00320788" w:rsidP="00682F3B">
      <w:r>
        <w:t>Reason – ensuring the interviewee knows the reasons they are there and what we would like to achieve</w:t>
      </w:r>
    </w:p>
    <w:p w:rsidR="00320788" w:rsidRDefault="00320788" w:rsidP="00682F3B">
      <w:r>
        <w:t>Routine – Explain the process and how the interview will go</w:t>
      </w:r>
    </w:p>
    <w:p w:rsidR="00320788" w:rsidRDefault="00320788" w:rsidP="00682F3B">
      <w:r>
        <w:t>Route Map – A step by step of how the process will go</w:t>
      </w:r>
    </w:p>
    <w:p w:rsidR="00320788" w:rsidRDefault="00320788" w:rsidP="00682F3B"/>
    <w:p w:rsidR="00320788" w:rsidRDefault="00320788" w:rsidP="00682F3B">
      <w:r>
        <w:t>A – Account, Challenge and Clarification</w:t>
      </w:r>
    </w:p>
    <w:p w:rsidR="00320788" w:rsidRDefault="00320788" w:rsidP="00682F3B">
      <w:proofErr w:type="gramStart"/>
      <w:r>
        <w:t>this</w:t>
      </w:r>
      <w:proofErr w:type="gramEnd"/>
      <w:r>
        <w:t xml:space="preserve"> stage involves taking the individuals first account of what they witnessed/did. It should start with an opening TED question (Tell me, Explain to me, Describe) in order to obtain as much details as possible.</w:t>
      </w:r>
    </w:p>
    <w:p w:rsidR="00320788" w:rsidRDefault="00320788" w:rsidP="00320788">
      <w:pPr>
        <w:spacing w:before="240"/>
      </w:pPr>
      <w:proofErr w:type="gramStart"/>
      <w:r>
        <w:lastRenderedPageBreak/>
        <w:t>the</w:t>
      </w:r>
      <w:proofErr w:type="gramEnd"/>
      <w:r>
        <w:t xml:space="preserve"> interviewer should allow the individual to complete their first account in full before asking any questions, and show active listening skills by ‘</w:t>
      </w:r>
      <w:proofErr w:type="spellStart"/>
      <w:r>
        <w:t>guggling</w:t>
      </w:r>
      <w:proofErr w:type="spellEnd"/>
      <w:r>
        <w:t>’. Once the first account has been taken the interviewer can identify subjects using PLAT (people, location, actions, and time) and ask further question in order to probe for more details using 5WH questions (who, what, where, why, when, how). When probing an interviewer can also ask closed question in order to clarify or confirm certain points. Whilst questioning they must be aware not to use inappropriate or leading questions.</w:t>
      </w:r>
    </w:p>
    <w:p w:rsidR="00320788" w:rsidRDefault="00320788" w:rsidP="00320788">
      <w:pPr>
        <w:spacing w:before="240"/>
      </w:pPr>
      <w:proofErr w:type="gramStart"/>
      <w:r>
        <w:t>at</w:t>
      </w:r>
      <w:proofErr w:type="gramEnd"/>
      <w:r>
        <w:t xml:space="preserve"> this stage the interviewer can also introduce prior identified investigation points such as seized items to ask questions on</w:t>
      </w:r>
    </w:p>
    <w:p w:rsidR="00320788" w:rsidRDefault="00320788" w:rsidP="00320788">
      <w:pPr>
        <w:spacing w:before="240"/>
      </w:pPr>
      <w:proofErr w:type="gramStart"/>
      <w:r>
        <w:t>the</w:t>
      </w:r>
      <w:proofErr w:type="gramEnd"/>
      <w:r>
        <w:t xml:space="preserve"> interviewer must continuously review what has been said at this stage to ensure it is correct</w:t>
      </w:r>
    </w:p>
    <w:p w:rsidR="00320788" w:rsidRDefault="00320788" w:rsidP="00682F3B">
      <w:r>
        <w:t xml:space="preserve">C – Closing </w:t>
      </w:r>
    </w:p>
    <w:p w:rsidR="00320788" w:rsidRDefault="00320788" w:rsidP="00682F3B">
      <w:proofErr w:type="gramStart"/>
      <w:r>
        <w:t>the</w:t>
      </w:r>
      <w:proofErr w:type="gramEnd"/>
      <w:r>
        <w:t xml:space="preserve"> interview should come to a structured closing, any questions the interviewee has should be handled at this stage</w:t>
      </w:r>
    </w:p>
    <w:p w:rsidR="00320788" w:rsidRDefault="00320788" w:rsidP="00682F3B">
      <w:r>
        <w:t>E - Evaluate</w:t>
      </w:r>
    </w:p>
    <w:p w:rsidR="00320788" w:rsidRDefault="00320788" w:rsidP="00682F3B">
      <w:r>
        <w:t>The interviewer will then need to evaluate the information given by the interviewee and where/ how it fits in with the investigation/ other accounts. They will also need to evaluate their performance as an interviewer.</w:t>
      </w:r>
    </w:p>
    <w:p w:rsidR="00320788" w:rsidRPr="00451AB2" w:rsidRDefault="00320788" w:rsidP="00682F3B"/>
    <w:p w:rsidR="00682F3B" w:rsidRDefault="00682F3B"/>
    <w:p w:rsidR="00320788" w:rsidRDefault="00682F3B" w:rsidP="00682F3B">
      <w:r w:rsidRPr="00451AB2">
        <w:rPr>
          <w:b/>
        </w:rPr>
        <w:t>Question 14</w:t>
      </w:r>
      <w:r w:rsidR="00451AB2">
        <w:rPr>
          <w:b/>
        </w:rPr>
        <w:br/>
      </w:r>
    </w:p>
    <w:p w:rsidR="00682F3B" w:rsidRDefault="00320788" w:rsidP="00682F3B">
      <w:r>
        <w:t>Person (A) is guilty of the offence of controlling or coercive behaviour if they pursue a course of behaviour towards person (B), and both (A) and (B) are personally connected and that behaviour is controlling or coercive.</w:t>
      </w:r>
    </w:p>
    <w:p w:rsidR="00320788" w:rsidRDefault="00320788" w:rsidP="00682F3B">
      <w:r>
        <w:t>Behaviour is controlling or coercive if it involves</w:t>
      </w:r>
    </w:p>
    <w:p w:rsidR="00320788" w:rsidRDefault="00320788" w:rsidP="00682F3B">
      <w:r>
        <w:t>-violence or threat of violence towards (B) or another</w:t>
      </w:r>
    </w:p>
    <w:p w:rsidR="00320788" w:rsidRDefault="00320788" w:rsidP="00682F3B">
      <w:r>
        <w:t>-emotional abuse</w:t>
      </w:r>
    </w:p>
    <w:p w:rsidR="00320788" w:rsidRDefault="00320788" w:rsidP="00682F3B">
      <w:r>
        <w:t>-psychological abuse</w:t>
      </w:r>
    </w:p>
    <w:p w:rsidR="00320788" w:rsidRDefault="00320788" w:rsidP="00682F3B">
      <w:r>
        <w:t>-physical abuse</w:t>
      </w:r>
    </w:p>
    <w:p w:rsidR="00320788" w:rsidRDefault="00320788" w:rsidP="00682F3B">
      <w:r>
        <w:t>-economic abuse</w:t>
      </w:r>
    </w:p>
    <w:p w:rsidR="00320788" w:rsidRPr="00451AB2" w:rsidRDefault="009073B1" w:rsidP="00682F3B">
      <w:r>
        <w:t>C</w:t>
      </w:r>
      <w:r w:rsidR="00BE7BEF">
        <w:t>ontrolling or coercive behaviour is used in order to isolate the individual form their support network,</w:t>
      </w:r>
    </w:p>
    <w:p w:rsidR="00682F3B" w:rsidRPr="00451AB2" w:rsidRDefault="00451AB2" w:rsidP="00682F3B">
      <w:pPr>
        <w:rPr>
          <w:b/>
        </w:rPr>
      </w:pPr>
      <w:r>
        <w:br/>
      </w:r>
      <w:r w:rsidR="00682F3B" w:rsidRPr="00451AB2">
        <w:rPr>
          <w:b/>
        </w:rPr>
        <w:t>Question 15</w:t>
      </w:r>
    </w:p>
    <w:p w:rsidR="00682F3B" w:rsidRDefault="009073B1">
      <w:r>
        <w:t>C</w:t>
      </w:r>
      <w:r w:rsidR="00BE7BEF">
        <w:t>ontrolling or coercive behaviour is heavily linked with domestic violence, and occurrences/ the perpetrators actions can escalate over time and ultimately in severe cases result in deaths.</w:t>
      </w:r>
      <w:r>
        <w:t xml:space="preserve"> It encompasses actions that may not fall under domestic violence such as economic control and isolation.</w:t>
      </w:r>
    </w:p>
    <w:p w:rsidR="00682F3B" w:rsidRPr="00451AB2" w:rsidRDefault="00682F3B">
      <w:pPr>
        <w:rPr>
          <w:b/>
        </w:rPr>
      </w:pPr>
      <w:r w:rsidRPr="00451AB2">
        <w:rPr>
          <w:b/>
        </w:rPr>
        <w:lastRenderedPageBreak/>
        <w:t>Question 16</w:t>
      </w:r>
      <w:r w:rsidR="00451AB2">
        <w:rPr>
          <w:b/>
        </w:rPr>
        <w:br/>
      </w:r>
    </w:p>
    <w:p w:rsidR="00682F3B" w:rsidRDefault="00320788">
      <w:proofErr w:type="gramStart"/>
      <w:r>
        <w:t>s.46</w:t>
      </w:r>
      <w:proofErr w:type="gramEnd"/>
      <w:r>
        <w:t xml:space="preserve"> provides a police constable with the power to remove a child to a place of safety if they have reasonable grounds to believe that the child  is, or is at risk of suffering physical abuse, emotional abuse, neglect, or sexual abuse</w:t>
      </w:r>
      <w:r w:rsidR="00BE7BEF">
        <w:t>. If the child is in a place of safety the power can be used to prevent their removal from that place</w:t>
      </w:r>
    </w:p>
    <w:p w:rsidR="00BE7BEF" w:rsidRDefault="00BE7BEF"/>
    <w:p w:rsidR="00BE7BEF" w:rsidRDefault="00BE7BEF">
      <w:proofErr w:type="gramStart"/>
      <w:r>
        <w:t>consider</w:t>
      </w:r>
      <w:proofErr w:type="gramEnd"/>
      <w:r>
        <w:t xml:space="preserve"> ASPIRE</w:t>
      </w:r>
    </w:p>
    <w:p w:rsidR="00BE7BEF" w:rsidRDefault="00BE7BEF" w:rsidP="00BE7BEF">
      <w:r>
        <w:t>A- Arresting any suspects could assist in protecting the child</w:t>
      </w:r>
    </w:p>
    <w:p w:rsidR="00BE7BEF" w:rsidRDefault="00BE7BEF" w:rsidP="00BE7BEF">
      <w:r>
        <w:t>S – Securing and preserving any evidence</w:t>
      </w:r>
    </w:p>
    <w:p w:rsidR="00BE7BEF" w:rsidRDefault="00BE7BEF" w:rsidP="00BE7BEF">
      <w:r>
        <w:t>P – Photograph the scene, include any signs of abuse such as empty food cupboards and fridges, unhealthy sleeping conditions</w:t>
      </w:r>
    </w:p>
    <w:p w:rsidR="00BE7BEF" w:rsidRDefault="00BE7BEF" w:rsidP="00BE7BEF">
      <w:r>
        <w:t>I – Initial first accounts should be taken, be as graphic as needed to help get the picture across</w:t>
      </w:r>
    </w:p>
    <w:p w:rsidR="00BE7BEF" w:rsidRDefault="00BE7BEF" w:rsidP="00BE7BEF">
      <w:r>
        <w:t xml:space="preserve">R – </w:t>
      </w:r>
      <w:proofErr w:type="gramStart"/>
      <w:r>
        <w:t>remove</w:t>
      </w:r>
      <w:proofErr w:type="gramEnd"/>
      <w:r>
        <w:t xml:space="preserve"> the child for safety</w:t>
      </w:r>
    </w:p>
    <w:p w:rsidR="00BE7BEF" w:rsidRDefault="00BE7BEF" w:rsidP="00BE7BEF">
      <w:r>
        <w:t>E – Emergency duty team should be contacted</w:t>
      </w:r>
    </w:p>
    <w:p w:rsidR="00BE7BEF" w:rsidRDefault="00BE7BEF" w:rsidP="00BE7BEF"/>
    <w:p w:rsidR="00320788" w:rsidRDefault="00320788"/>
    <w:p w:rsidR="00682F3B" w:rsidRPr="00451AB2" w:rsidRDefault="00682F3B" w:rsidP="00682F3B">
      <w:pPr>
        <w:rPr>
          <w:b/>
        </w:rPr>
      </w:pPr>
      <w:r w:rsidRPr="00451AB2">
        <w:rPr>
          <w:b/>
        </w:rPr>
        <w:t>Question 17</w:t>
      </w:r>
      <w:r w:rsidR="00451AB2">
        <w:rPr>
          <w:b/>
        </w:rPr>
        <w:br/>
      </w:r>
    </w:p>
    <w:p w:rsidR="00682F3B" w:rsidRDefault="00320788">
      <w:proofErr w:type="gramStart"/>
      <w:r>
        <w:t>any</w:t>
      </w:r>
      <w:proofErr w:type="gramEnd"/>
      <w:r>
        <w:t xml:space="preserve"> person over the age of 16 with parental responsibility or guardianship of a child under 16 is guilty of an offence if they knowingly subject that child to physical harm, emotional harm, neglect or knowingly place that child at risk of ill health</w:t>
      </w:r>
    </w:p>
    <w:p w:rsidR="00320788" w:rsidRDefault="00320788"/>
    <w:p w:rsidR="00682F3B" w:rsidRDefault="00682F3B" w:rsidP="00682F3B">
      <w:pPr>
        <w:rPr>
          <w:b/>
        </w:rPr>
      </w:pPr>
      <w:r w:rsidRPr="00451AB2">
        <w:rPr>
          <w:b/>
        </w:rPr>
        <w:t>Question 18</w:t>
      </w:r>
      <w:r w:rsidR="00451AB2">
        <w:rPr>
          <w:b/>
        </w:rPr>
        <w:br/>
      </w:r>
    </w:p>
    <w:p w:rsidR="00320788" w:rsidRDefault="00320788" w:rsidP="00682F3B">
      <w:r>
        <w:t xml:space="preserve">Domestic Abuse, </w:t>
      </w:r>
      <w:r w:rsidR="005973FE">
        <w:t>Stalking and Harassment (including Honour Based Abuse) Model. (DASH model)</w:t>
      </w:r>
    </w:p>
    <w:p w:rsidR="005973FE" w:rsidRDefault="005973FE" w:rsidP="00682F3B">
      <w:r>
        <w:t xml:space="preserve">Used to risk assess and identify individuals at risk, or perpetrators of DASH including three risk </w:t>
      </w:r>
      <w:r w:rsidR="00BE7BEF">
        <w:t>grading’s</w:t>
      </w:r>
      <w:r>
        <w:t xml:space="preserve"> – standard, medium, high</w:t>
      </w:r>
    </w:p>
    <w:p w:rsidR="005973FE" w:rsidRDefault="005973FE" w:rsidP="00682F3B">
      <w:r>
        <w:t>Identify cases to be directed to Multi Agency Risk Assessment Conference to share information with support agencies</w:t>
      </w:r>
    </w:p>
    <w:p w:rsidR="005973FE" w:rsidRDefault="005973FE" w:rsidP="00682F3B">
      <w:r>
        <w:t>Contains a list of 29 questions relating to domestic abuse which can help identify high risk victims</w:t>
      </w:r>
    </w:p>
    <w:p w:rsidR="002A5029" w:rsidRDefault="002A5029" w:rsidP="00682F3B">
      <w:r>
        <w:t>Should be constantly kept under review and updated</w:t>
      </w:r>
    </w:p>
    <w:p w:rsidR="002A5029" w:rsidRPr="00320788" w:rsidRDefault="002A5029" w:rsidP="00682F3B">
      <w:r>
        <w:t>Help identify suspect and perpetrator behaviours</w:t>
      </w:r>
    </w:p>
    <w:p w:rsidR="00682F3B" w:rsidRDefault="00682F3B"/>
    <w:p w:rsidR="005973FE" w:rsidRPr="005973FE" w:rsidRDefault="00682F3B" w:rsidP="00682F3B">
      <w:pPr>
        <w:rPr>
          <w:b/>
        </w:rPr>
      </w:pPr>
      <w:r w:rsidRPr="00451AB2">
        <w:rPr>
          <w:b/>
        </w:rPr>
        <w:lastRenderedPageBreak/>
        <w:t>Question 19</w:t>
      </w:r>
      <w:r w:rsidR="00451AB2">
        <w:rPr>
          <w:b/>
        </w:rPr>
        <w:br/>
      </w:r>
    </w:p>
    <w:p w:rsidR="00682F3B" w:rsidRDefault="005973FE">
      <w:r>
        <w:t>The individual has been a victim or is at risk of domestic abuse, stalking and harassment or honour based abuse.</w:t>
      </w:r>
    </w:p>
    <w:p w:rsidR="00D63C33" w:rsidRDefault="00D63C33">
      <w:r>
        <w:t>Dash questions completed</w:t>
      </w:r>
      <w:bookmarkStart w:id="0" w:name="_GoBack"/>
      <w:bookmarkEnd w:id="0"/>
    </w:p>
    <w:p w:rsidR="002A5029" w:rsidRDefault="002A5029">
      <w:r>
        <w:t>Form completed and individual referred to support agencies</w:t>
      </w:r>
    </w:p>
    <w:p w:rsidR="002A5029" w:rsidRDefault="002A5029">
      <w:r>
        <w:t>Occurrence updated and crime submitted</w:t>
      </w:r>
    </w:p>
    <w:p w:rsidR="002A5029" w:rsidRDefault="002A5029"/>
    <w:p w:rsidR="005973FE" w:rsidRDefault="005973FE"/>
    <w:p w:rsidR="005973FE" w:rsidRDefault="005973FE"/>
    <w:p w:rsidR="00682F3B" w:rsidRDefault="00682F3B">
      <w:pPr>
        <w:rPr>
          <w:b/>
        </w:rPr>
      </w:pPr>
      <w:r w:rsidRPr="00451AB2">
        <w:rPr>
          <w:b/>
        </w:rPr>
        <w:t>Question 20</w:t>
      </w:r>
      <w:r w:rsidR="00451AB2">
        <w:rPr>
          <w:b/>
        </w:rPr>
        <w:br/>
      </w:r>
    </w:p>
    <w:p w:rsidR="005973FE" w:rsidRDefault="005973FE" w:rsidP="005973FE">
      <w:r>
        <w:t>The individual has been a victim or is at risk of domestic abuse</w:t>
      </w:r>
      <w:r w:rsidR="00BE7BEF">
        <w:t xml:space="preserve"> or violence</w:t>
      </w:r>
    </w:p>
    <w:p w:rsidR="005973FE" w:rsidRDefault="005973FE" w:rsidP="005973FE">
      <w:r>
        <w:t>It is authorised by a superintendent or above and contains restrictions/ provisions placed on the perpetrator</w:t>
      </w:r>
    </w:p>
    <w:p w:rsidR="005973FE" w:rsidRDefault="005973FE" w:rsidP="005973FE">
      <w:r>
        <w:t>Must be heard by a Magistrates court within 48hrs of being issued</w:t>
      </w:r>
    </w:p>
    <w:p w:rsidR="002A5029" w:rsidRDefault="002A5029" w:rsidP="005973FE">
      <w:r>
        <w:t>The victim and perpetrator must be personally connected</w:t>
      </w:r>
    </w:p>
    <w:p w:rsidR="005973FE" w:rsidRDefault="005973FE" w:rsidP="005973FE">
      <w:r>
        <w:t>Will include a restriction on the perpetrator being within a certain area from the victim, and if they breach these restrictions it is an offence</w:t>
      </w:r>
    </w:p>
    <w:p w:rsidR="005973FE" w:rsidRDefault="005973FE" w:rsidP="005973FE">
      <w:r>
        <w:t>The perpetrator and victim do not have to live at the same address</w:t>
      </w:r>
      <w:r w:rsidR="002A5029">
        <w:t xml:space="preserve"> in order to issue a DVPN</w:t>
      </w:r>
    </w:p>
    <w:p w:rsidR="005973FE" w:rsidRDefault="002A5029" w:rsidP="005973FE">
      <w:r>
        <w:t>If they do live in the same address w</w:t>
      </w:r>
      <w:r w:rsidR="005973FE">
        <w:t>hen it is issued the perpetrator i</w:t>
      </w:r>
      <w:r>
        <w:t>s unable to evict the victim fro</w:t>
      </w:r>
      <w:r w:rsidR="005973FE">
        <w:t>m the address, even if it is owned by them</w:t>
      </w:r>
    </w:p>
    <w:p w:rsidR="005973FE" w:rsidRDefault="005973FE" w:rsidP="005973FE">
      <w:r>
        <w:t xml:space="preserve">Must in all cases include a provision that prevents the perpetrator from molesting the </w:t>
      </w:r>
      <w:proofErr w:type="gramStart"/>
      <w:r>
        <w:t>victim.</w:t>
      </w:r>
      <w:proofErr w:type="gramEnd"/>
    </w:p>
    <w:p w:rsidR="005973FE" w:rsidRPr="00451AB2" w:rsidRDefault="005973FE">
      <w:pPr>
        <w:rPr>
          <w:b/>
        </w:rPr>
      </w:pPr>
    </w:p>
    <w:p w:rsidR="00682F3B" w:rsidRDefault="00682F3B"/>
    <w:p w:rsidR="00682F3B" w:rsidRPr="00451AB2" w:rsidRDefault="00682F3B" w:rsidP="00682F3B">
      <w:pPr>
        <w:rPr>
          <w:b/>
        </w:rPr>
      </w:pPr>
      <w:r w:rsidRPr="00451AB2">
        <w:rPr>
          <w:b/>
        </w:rPr>
        <w:t>Question 21</w:t>
      </w:r>
      <w:r w:rsidR="00451AB2">
        <w:rPr>
          <w:b/>
        </w:rPr>
        <w:br/>
      </w:r>
    </w:p>
    <w:p w:rsidR="00682F3B" w:rsidRDefault="005973FE">
      <w:r>
        <w:t xml:space="preserve">Child sexual exploitation is a form of child abuse, it occurs when an individual or group of people take advantage of an imbalance of power in order to exploit the victim for sexual gain. </w:t>
      </w:r>
      <w:r w:rsidR="00BE7BEF">
        <w:t>Through</w:t>
      </w:r>
      <w:r>
        <w:t xml:space="preserve"> providing something the victim needs or wants or for monetary or perceived status gain of the perpetrator. CSE is an offence even if the sexual acts involved may appear to be consensual.</w:t>
      </w:r>
    </w:p>
    <w:p w:rsidR="005973FE" w:rsidRDefault="005973FE">
      <w:r>
        <w:t>CSE does not have to include physical contact as it can be facilitated through the use of technology, e.g. webcams, internet chat rooms etc.</w:t>
      </w:r>
    </w:p>
    <w:p w:rsidR="00682F3B" w:rsidRDefault="00682F3B"/>
    <w:p w:rsidR="005973FE" w:rsidRDefault="00682F3B" w:rsidP="00682F3B">
      <w:r w:rsidRPr="00451AB2">
        <w:rPr>
          <w:b/>
        </w:rPr>
        <w:lastRenderedPageBreak/>
        <w:t>Question 22</w:t>
      </w:r>
      <w:r w:rsidR="00451AB2">
        <w:rPr>
          <w:b/>
        </w:rPr>
        <w:br/>
      </w:r>
    </w:p>
    <w:p w:rsidR="00682F3B" w:rsidRPr="00451AB2" w:rsidRDefault="005973FE" w:rsidP="00682F3B">
      <w:r>
        <w:t>A person (A) commits an offence of rape if they intentionally penetrate the vagina, anus, or mouth of another person (B) with his penis, and (B) does not consent to the penetration and (A) does not reasonably believe that (B) consents</w:t>
      </w:r>
    </w:p>
    <w:p w:rsidR="00682F3B" w:rsidRDefault="00682F3B"/>
    <w:p w:rsidR="00682F3B" w:rsidRDefault="00682F3B" w:rsidP="00682F3B">
      <w:r w:rsidRPr="00451AB2">
        <w:rPr>
          <w:b/>
        </w:rPr>
        <w:t>Question 23</w:t>
      </w:r>
      <w:r w:rsidR="00451AB2">
        <w:rPr>
          <w:b/>
        </w:rPr>
        <w:br/>
      </w:r>
    </w:p>
    <w:p w:rsidR="005973FE" w:rsidRDefault="005973FE" w:rsidP="00682F3B">
      <w:r>
        <w:t>75</w:t>
      </w:r>
      <w:proofErr w:type="gramStart"/>
      <w:r>
        <w:t>.(</w:t>
      </w:r>
      <w:proofErr w:type="gramEnd"/>
      <w:r>
        <w:t>a)</w:t>
      </w:r>
    </w:p>
    <w:p w:rsidR="005973FE" w:rsidRDefault="005973FE" w:rsidP="00682F3B">
      <w:r>
        <w:t xml:space="preserve">If it is proven in court that </w:t>
      </w:r>
    </w:p>
    <w:p w:rsidR="005973FE" w:rsidRDefault="005973FE" w:rsidP="00682F3B">
      <w:r>
        <w:t xml:space="preserve">(A) </w:t>
      </w:r>
      <w:proofErr w:type="gramStart"/>
      <w:r>
        <w:t>did</w:t>
      </w:r>
      <w:proofErr w:type="gramEnd"/>
      <w:r>
        <w:t xml:space="preserve"> the act</w:t>
      </w:r>
    </w:p>
    <w:p w:rsidR="005973FE" w:rsidRDefault="005973FE" w:rsidP="00682F3B">
      <w:r>
        <w:t>Any of the specified circumstances existed</w:t>
      </w:r>
    </w:p>
    <w:p w:rsidR="005973FE" w:rsidRDefault="005973FE" w:rsidP="005973FE">
      <w:r>
        <w:t>(A)  was aware of the specified circumstances</w:t>
      </w:r>
    </w:p>
    <w:p w:rsidR="005973FE" w:rsidRDefault="005973FE" w:rsidP="005973FE">
      <w:proofErr w:type="gramStart"/>
      <w:r>
        <w:t>then</w:t>
      </w:r>
      <w:proofErr w:type="gramEnd"/>
      <w:r>
        <w:t xml:space="preserve"> the court will conclude that consent was not given</w:t>
      </w:r>
    </w:p>
    <w:p w:rsidR="005973FE" w:rsidRDefault="005973FE" w:rsidP="005973FE">
      <w:r>
        <w:t>75(b)</w:t>
      </w:r>
    </w:p>
    <w:p w:rsidR="005973FE" w:rsidRDefault="005973FE" w:rsidP="005973FE">
      <w:r>
        <w:t>The specified circumstances are;</w:t>
      </w:r>
    </w:p>
    <w:p w:rsidR="005973FE" w:rsidRDefault="005973FE" w:rsidP="005973FE">
      <w:r>
        <w:t>Detained unlawfully</w:t>
      </w:r>
    </w:p>
    <w:p w:rsidR="005973FE" w:rsidRDefault="005973FE" w:rsidP="005973FE">
      <w:r>
        <w:t>Violence threatened against self</w:t>
      </w:r>
    </w:p>
    <w:p w:rsidR="005973FE" w:rsidRDefault="005973FE" w:rsidP="005973FE">
      <w:proofErr w:type="gramStart"/>
      <w:r>
        <w:t>the</w:t>
      </w:r>
      <w:proofErr w:type="gramEnd"/>
      <w:r>
        <w:t xml:space="preserve"> victim was asleep or unconscious</w:t>
      </w:r>
    </w:p>
    <w:p w:rsidR="005973FE" w:rsidRDefault="005973FE" w:rsidP="005973FE">
      <w:r>
        <w:t>The victim has a disability preventing them from expressing consent</w:t>
      </w:r>
    </w:p>
    <w:p w:rsidR="005973FE" w:rsidRDefault="005973FE" w:rsidP="005973FE">
      <w:r>
        <w:t>Violence threatened against others</w:t>
      </w:r>
    </w:p>
    <w:p w:rsidR="005973FE" w:rsidRPr="00451AB2" w:rsidRDefault="005973FE" w:rsidP="005973FE">
      <w:r>
        <w:t>A substance was used to induce sleep or to stupefy the victim</w:t>
      </w:r>
    </w:p>
    <w:p w:rsidR="00682F3B" w:rsidRDefault="00682F3B"/>
    <w:p w:rsidR="00682F3B" w:rsidRPr="00451AB2" w:rsidRDefault="00682F3B" w:rsidP="00682F3B">
      <w:r w:rsidRPr="00451AB2">
        <w:rPr>
          <w:b/>
        </w:rPr>
        <w:t>Question 24</w:t>
      </w:r>
      <w:r w:rsidR="00451AB2">
        <w:rPr>
          <w:b/>
        </w:rPr>
        <w:br/>
      </w:r>
      <w:r w:rsidR="005973FE">
        <w:t xml:space="preserve">section 18(1) PACE provides the power to search the premises of a person after </w:t>
      </w:r>
      <w:r w:rsidR="00BE7BEF">
        <w:t>the time of their arrest</w:t>
      </w:r>
      <w:r w:rsidR="005973FE">
        <w:t xml:space="preserve"> in order to find items relating to the offence they were arrested for</w:t>
      </w:r>
      <w:r w:rsidR="00BE7BEF">
        <w:t>,</w:t>
      </w:r>
      <w:r w:rsidR="005973FE">
        <w:t xml:space="preserve"> or any similar offence.</w:t>
      </w:r>
    </w:p>
    <w:p w:rsidR="00682F3B" w:rsidRDefault="00682F3B"/>
    <w:p w:rsidR="00682F3B" w:rsidRDefault="00682F3B" w:rsidP="00682F3B">
      <w:r w:rsidRPr="00451AB2">
        <w:rPr>
          <w:b/>
        </w:rPr>
        <w:t>Question 25</w:t>
      </w:r>
      <w:r w:rsidR="00451AB2">
        <w:rPr>
          <w:b/>
        </w:rPr>
        <w:br/>
      </w:r>
      <w:r w:rsidR="00BE7BEF">
        <w:t>any relevant material found during a lawful search can be seized, relevant material can be anything used in the commission of the offence, items gained from the offence, items relating to the offence, items used in similar offences.</w:t>
      </w:r>
    </w:p>
    <w:sectPr w:rsidR="00682F3B" w:rsidSect="00F8088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0881" w:rsidRDefault="00F80881" w:rsidP="00F80881">
      <w:pPr>
        <w:spacing w:after="0" w:line="240" w:lineRule="auto"/>
      </w:pPr>
      <w:r>
        <w:separator/>
      </w:r>
    </w:p>
  </w:endnote>
  <w:endnote w:type="continuationSeparator" w:id="0">
    <w:p w:rsidR="00F80881" w:rsidRDefault="00F80881" w:rsidP="00F80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0E74" w:rsidRDefault="00664036" w:rsidP="00664036">
    <w:pPr>
      <w:pStyle w:val="Footer"/>
      <w:rPr>
        <w:color w:val="000000"/>
        <w:sz w:val="17"/>
      </w:rPr>
    </w:pPr>
    <w:bookmarkStart w:id="3" w:name="TITUS1FooterEvenPages"/>
    <w:r>
      <w:rPr>
        <w:color w:val="000000"/>
        <w:sz w:val="17"/>
      </w:rPr>
      <w:t> </w:t>
    </w:r>
  </w:p>
  <w:bookmarkEnd w:id="3"/>
  <w:p w:rsidR="009F0E74" w:rsidRDefault="009F0E74" w:rsidP="009F0E74">
    <w:pPr>
      <w:pStyle w:val="Footer"/>
    </w:pPr>
  </w:p>
  <w:p w:rsidR="00F80881" w:rsidRDefault="00F80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881" w:rsidRDefault="00664036" w:rsidP="00664036">
    <w:pPr>
      <w:pStyle w:val="Footer"/>
      <w:rPr>
        <w:color w:val="000000"/>
        <w:sz w:val="17"/>
      </w:rPr>
    </w:pPr>
    <w:bookmarkStart w:id="4" w:name="TITUS1FooterPrimary"/>
    <w:r>
      <w:rPr>
        <w:color w:val="000000"/>
        <w:sz w:val="17"/>
      </w:rPr>
      <w:t> </w:t>
    </w:r>
  </w:p>
  <w:bookmarkEnd w:id="4"/>
  <w:p w:rsidR="00F80881" w:rsidRDefault="00F808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881" w:rsidRDefault="00664036" w:rsidP="00664036">
    <w:pPr>
      <w:pStyle w:val="Footer"/>
      <w:rPr>
        <w:color w:val="000000"/>
        <w:sz w:val="17"/>
      </w:rPr>
    </w:pPr>
    <w:bookmarkStart w:id="6" w:name="TITUS1FooterFirstPage"/>
    <w:r>
      <w:rPr>
        <w:color w:val="000000"/>
        <w:sz w:val="17"/>
      </w:rPr>
      <w:t> </w:t>
    </w:r>
  </w:p>
  <w:bookmarkEnd w:id="6"/>
  <w:p w:rsidR="00F80881" w:rsidRDefault="00F80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0881" w:rsidRDefault="00F80881" w:rsidP="00F80881">
      <w:pPr>
        <w:spacing w:after="0" w:line="240" w:lineRule="auto"/>
      </w:pPr>
      <w:r>
        <w:separator/>
      </w:r>
    </w:p>
  </w:footnote>
  <w:footnote w:type="continuationSeparator" w:id="0">
    <w:p w:rsidR="00F80881" w:rsidRDefault="00F80881" w:rsidP="00F808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0E74" w:rsidRDefault="00664036" w:rsidP="00664036">
    <w:pPr>
      <w:pStyle w:val="Header"/>
      <w:rPr>
        <w:color w:val="000000"/>
        <w:sz w:val="17"/>
      </w:rPr>
    </w:pPr>
    <w:bookmarkStart w:id="1" w:name="TITUS1HeaderEvenPages"/>
    <w:r>
      <w:rPr>
        <w:color w:val="000000"/>
        <w:sz w:val="17"/>
      </w:rPr>
      <w:t> </w:t>
    </w:r>
  </w:p>
  <w:bookmarkEnd w:id="1"/>
  <w:p w:rsidR="009F0E74" w:rsidRDefault="009F0E74" w:rsidP="009F0E74">
    <w:pPr>
      <w:pStyle w:val="Header"/>
    </w:pPr>
  </w:p>
  <w:p w:rsidR="00F80881" w:rsidRDefault="00F80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881" w:rsidRDefault="00664036" w:rsidP="00664036">
    <w:pPr>
      <w:pStyle w:val="Header"/>
      <w:rPr>
        <w:color w:val="000000"/>
        <w:sz w:val="17"/>
      </w:rPr>
    </w:pPr>
    <w:bookmarkStart w:id="2" w:name="TITUS1HeaderPrimary"/>
    <w:r>
      <w:rPr>
        <w:color w:val="000000"/>
        <w:sz w:val="17"/>
      </w:rPr>
      <w:t> </w:t>
    </w:r>
  </w:p>
  <w:bookmarkEnd w:id="2"/>
  <w:p w:rsidR="00F80881" w:rsidRDefault="00F808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0881" w:rsidRDefault="00664036" w:rsidP="00664036">
    <w:pPr>
      <w:pStyle w:val="Header"/>
      <w:rPr>
        <w:color w:val="000000"/>
        <w:sz w:val="17"/>
      </w:rPr>
    </w:pPr>
    <w:bookmarkStart w:id="5" w:name="TITUS1HeaderFirstPage"/>
    <w:r>
      <w:rPr>
        <w:color w:val="000000"/>
        <w:sz w:val="17"/>
      </w:rPr>
      <w:t> </w:t>
    </w:r>
  </w:p>
  <w:bookmarkEnd w:id="5"/>
  <w:p w:rsidR="00F80881" w:rsidRDefault="00F808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97F9B"/>
    <w:multiLevelType w:val="hybridMultilevel"/>
    <w:tmpl w:val="ECBC79FA"/>
    <w:lvl w:ilvl="0" w:tplc="FF9EEE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38676E"/>
    <w:multiLevelType w:val="hybridMultilevel"/>
    <w:tmpl w:val="E2BC03F6"/>
    <w:lvl w:ilvl="0" w:tplc="5DC6E2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0778B"/>
    <w:multiLevelType w:val="hybridMultilevel"/>
    <w:tmpl w:val="C338EB8E"/>
    <w:lvl w:ilvl="0" w:tplc="BED0E6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A174E6"/>
    <w:multiLevelType w:val="hybridMultilevel"/>
    <w:tmpl w:val="D31425E6"/>
    <w:lvl w:ilvl="0" w:tplc="CC429C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A5029"/>
    <w:rsid w:val="00320788"/>
    <w:rsid w:val="00451AB2"/>
    <w:rsid w:val="00540992"/>
    <w:rsid w:val="00575AC9"/>
    <w:rsid w:val="005973FE"/>
    <w:rsid w:val="00664036"/>
    <w:rsid w:val="00682F3B"/>
    <w:rsid w:val="006E615D"/>
    <w:rsid w:val="007E4409"/>
    <w:rsid w:val="00877432"/>
    <w:rsid w:val="009073B1"/>
    <w:rsid w:val="009F0E74"/>
    <w:rsid w:val="00BE7BEF"/>
    <w:rsid w:val="00D63C33"/>
    <w:rsid w:val="00F80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B2FD1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881"/>
  </w:style>
  <w:style w:type="paragraph" w:styleId="Footer">
    <w:name w:val="footer"/>
    <w:basedOn w:val="Normal"/>
    <w:link w:val="FooterChar"/>
    <w:uiPriority w:val="99"/>
    <w:unhideWhenUsed/>
    <w:rsid w:val="00F80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881"/>
  </w:style>
  <w:style w:type="paragraph" w:styleId="ListParagraph">
    <w:name w:val="List Paragraph"/>
    <w:basedOn w:val="Normal"/>
    <w:uiPriority w:val="34"/>
    <w:qFormat/>
    <w:rsid w:val="005973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Roberts,Llyr swp6964</cp:lastModifiedBy>
  <cp:revision>2</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