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57A99876" wp14:paraId="20A0D123" wp14:textId="70502357" wp14:noSpellErr="1">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u w:val="single"/>
          <w:lang w:val="en-GB"/>
        </w:rPr>
      </w:pPr>
      <w:r w:rsidRPr="57A99876" w:rsidR="77C02DBA">
        <w:rPr>
          <w:rFonts w:ascii="Arial" w:hAnsi="Arial" w:eastAsia="Arial" w:cs="Arial"/>
          <w:b w:val="1"/>
          <w:bCs w:val="1"/>
          <w:i w:val="0"/>
          <w:iCs w:val="0"/>
          <w:caps w:val="0"/>
          <w:smallCaps w:val="0"/>
          <w:noProof w:val="0"/>
          <w:color w:val="000000" w:themeColor="text1" w:themeTint="FF" w:themeShade="FF"/>
          <w:sz w:val="24"/>
          <w:szCs w:val="24"/>
          <w:u w:val="single"/>
          <w:lang w:val="en-GB"/>
        </w:rPr>
        <w:t>Professional Practice</w:t>
      </w:r>
    </w:p>
    <w:p xmlns:wp14="http://schemas.microsoft.com/office/word/2010/wordml" w:rsidP="57A99876" wp14:paraId="2B28569D" wp14:textId="19C2B790" wp14:noSpellErr="1">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7A99876" w:rsidR="77C02DBA">
        <w:rPr>
          <w:rFonts w:ascii="Arial" w:hAnsi="Arial" w:eastAsia="Arial" w:cs="Arial"/>
          <w:b w:val="0"/>
          <w:bCs w:val="0"/>
          <w:i w:val="0"/>
          <w:iCs w:val="0"/>
          <w:caps w:val="0"/>
          <w:smallCaps w:val="0"/>
          <w:noProof w:val="0"/>
          <w:color w:val="000000" w:themeColor="text1" w:themeTint="FF" w:themeShade="FF"/>
          <w:sz w:val="24"/>
          <w:szCs w:val="24"/>
          <w:lang w:val="en-GB"/>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xmlns:wp14="http://schemas.microsoft.com/office/word/2010/wordml" w:rsidP="57A99876" wp14:paraId="1C80545B" wp14:textId="21E81A3D" wp14:noSpellErr="1">
      <w:pPr>
        <w:pStyle w:val="ListParagraph"/>
        <w:numPr>
          <w:ilvl w:val="0"/>
          <w:numId w:val="1"/>
        </w:num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7A99876" w:rsidR="77C02DBA">
        <w:rPr>
          <w:rFonts w:ascii="Arial" w:hAnsi="Arial" w:eastAsia="Arial" w:cs="Arial"/>
          <w:b w:val="0"/>
          <w:bCs w:val="0"/>
          <w:i w:val="0"/>
          <w:iCs w:val="0"/>
          <w:caps w:val="0"/>
          <w:smallCaps w:val="0"/>
          <w:noProof w:val="0"/>
          <w:color w:val="000000" w:themeColor="text1" w:themeTint="FF" w:themeShade="FF"/>
          <w:sz w:val="24"/>
          <w:szCs w:val="24"/>
          <w:lang w:val="en-GB"/>
        </w:rPr>
        <w:t>PDP</w:t>
      </w:r>
    </w:p>
    <w:p xmlns:wp14="http://schemas.microsoft.com/office/word/2010/wordml" w:rsidP="57A99876" wp14:paraId="3D060CAC" wp14:textId="515F4462" wp14:noSpellErr="1">
      <w:pPr>
        <w:pStyle w:val="ListParagraph"/>
        <w:numPr>
          <w:ilvl w:val="0"/>
          <w:numId w:val="1"/>
        </w:num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7A99876" w:rsidR="77C02DBA">
        <w:rPr>
          <w:rFonts w:ascii="Arial" w:hAnsi="Arial" w:eastAsia="Arial" w:cs="Arial"/>
          <w:b w:val="0"/>
          <w:bCs w:val="0"/>
          <w:i w:val="0"/>
          <w:iCs w:val="0"/>
          <w:caps w:val="0"/>
          <w:smallCaps w:val="0"/>
          <w:noProof w:val="0"/>
          <w:color w:val="000000" w:themeColor="text1" w:themeTint="FF" w:themeShade="FF"/>
          <w:sz w:val="24"/>
          <w:szCs w:val="24"/>
          <w:lang w:val="en-GB"/>
        </w:rPr>
        <w:t>Reflective Practice</w:t>
      </w:r>
    </w:p>
    <w:p xmlns:wp14="http://schemas.microsoft.com/office/word/2010/wordml" w:rsidP="57A99876" wp14:paraId="2E31636E" wp14:textId="1E57CE9D" wp14:noSpellErr="1">
      <w:pPr>
        <w:pStyle w:val="ListParagraph"/>
        <w:numPr>
          <w:ilvl w:val="0"/>
          <w:numId w:val="1"/>
        </w:num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7A99876" w:rsidR="77C02DBA">
        <w:rPr>
          <w:rFonts w:ascii="Arial" w:hAnsi="Arial" w:eastAsia="Arial" w:cs="Arial"/>
          <w:b w:val="0"/>
          <w:bCs w:val="0"/>
          <w:i w:val="0"/>
          <w:iCs w:val="0"/>
          <w:caps w:val="0"/>
          <w:smallCaps w:val="0"/>
          <w:noProof w:val="0"/>
          <w:color w:val="000000" w:themeColor="text1" w:themeTint="FF" w:themeShade="FF"/>
          <w:sz w:val="24"/>
          <w:szCs w:val="24"/>
          <w:lang w:val="en-GB"/>
        </w:rPr>
        <w:t>Professional Practice</w:t>
      </w:r>
    </w:p>
    <w:p xmlns:wp14="http://schemas.microsoft.com/office/word/2010/wordml" w:rsidP="57A99876" wp14:paraId="517CD892" wp14:textId="44553427" wp14:noSpellErr="1">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57A99876" wp14:paraId="5C0F33CB" wp14:textId="347D499F" wp14:noSpellErr="1">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57A99876" wp14:paraId="554C65BD" wp14:textId="6854B76E" wp14:noSpellErr="1">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57A99876" wp14:paraId="33215A55" wp14:textId="4521C3DF" wp14:noSpellErr="1">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57A99876" wp14:paraId="2BE0BB32" wp14:textId="3694CE98" wp14:noSpellErr="1">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57A99876" wp14:paraId="6B13861D" wp14:textId="77D86B38" wp14:noSpellErr="1">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57A99876" wp14:paraId="58F7AACB" wp14:textId="75AC564D" wp14:noSpellErr="1">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57A99876" wp14:paraId="25305BEC" wp14:textId="7D4C5A23" wp14:noSpellErr="1">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57A99876" wp14:paraId="1B2CD4F6" wp14:textId="35A54F03" wp14:noSpellErr="1">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57A99876" wp14:paraId="4D43E7AB" wp14:textId="7BD830BE" wp14:noSpellErr="1">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57A99876" wp14:paraId="2BA15EEF" wp14:textId="3BC56ED1" wp14:noSpellErr="1">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57A99876" wp14:paraId="40008A44" wp14:textId="79A8057E" wp14:noSpellErr="1">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57A99876" wp14:paraId="59C75C21" wp14:textId="688BF04C" wp14:noSpellErr="1">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57A99876" wp14:paraId="0C624E57" wp14:textId="0B90F9B5" wp14:noSpellErr="1">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57A99876" wp14:paraId="6C6FA81E" wp14:textId="520987DE" wp14:noSpellErr="1">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57A99876" wp14:paraId="1A484792" wp14:textId="0684F389" wp14:noSpellErr="1">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57A99876" wp14:paraId="70823AFC" wp14:textId="0BA5D2DB" wp14:noSpellErr="1">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57A99876" wp14:paraId="2B0F5841" wp14:textId="5C4AB8F1" wp14:noSpellErr="1">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57A99876" wp14:paraId="0B5C4E83" wp14:textId="5C0B9EB9" wp14:noSpellErr="1">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57A99876" wp14:paraId="381F8672" wp14:textId="07DAA807" wp14:noSpellErr="1">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7A99876" w:rsidR="64B79264">
        <w:rPr>
          <w:rFonts w:ascii="Arial" w:hAnsi="Arial" w:eastAsia="Arial" w:cs="Arial"/>
          <w:b w:val="1"/>
          <w:bCs w:val="1"/>
          <w:i w:val="0"/>
          <w:iCs w:val="0"/>
          <w:caps w:val="0"/>
          <w:smallCaps w:val="0"/>
          <w:noProof w:val="0"/>
          <w:color w:val="000000" w:themeColor="text1" w:themeTint="FF" w:themeShade="FF"/>
          <w:sz w:val="24"/>
          <w:szCs w:val="24"/>
          <w:lang w:val="en-GB"/>
        </w:rPr>
        <w:t>P</w:t>
      </w:r>
      <w:r w:rsidRPr="57A99876" w:rsidR="64B79264">
        <w:rPr>
          <w:rFonts w:ascii="Arial" w:hAnsi="Arial" w:eastAsia="Arial" w:cs="Arial"/>
          <w:b w:val="1"/>
          <w:bCs w:val="1"/>
          <w:i w:val="0"/>
          <w:iCs w:val="0"/>
          <w:caps w:val="0"/>
          <w:smallCaps w:val="0"/>
          <w:noProof w:val="0"/>
          <w:color w:val="000000" w:themeColor="text1" w:themeTint="FF" w:themeShade="FF"/>
          <w:sz w:val="24"/>
          <w:szCs w:val="24"/>
          <w:lang w:val="en-GB"/>
        </w:rPr>
        <w:t>DP – Personal Development Plan</w:t>
      </w:r>
    </w:p>
    <w:p xmlns:wp14="http://schemas.microsoft.com/office/word/2010/wordml" w:rsidP="57A99876" wp14:paraId="3EE8B4F3" wp14:textId="51657B35" wp14:noSpellErr="1">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7A99876" w:rsidR="64B79264">
        <w:rPr>
          <w:rFonts w:ascii="Arial" w:hAnsi="Arial" w:eastAsia="Arial" w:cs="Arial"/>
          <w:b w:val="1"/>
          <w:bCs w:val="1"/>
          <w:i w:val="0"/>
          <w:iCs w:val="0"/>
          <w:caps w:val="0"/>
          <w:smallCaps w:val="0"/>
          <w:noProof w:val="0"/>
          <w:color w:val="000000" w:themeColor="text1" w:themeTint="FF" w:themeShade="FF"/>
          <w:sz w:val="24"/>
          <w:szCs w:val="24"/>
          <w:lang w:val="en-GB"/>
        </w:rPr>
        <w:t>What do I already know?</w:t>
      </w:r>
    </w:p>
    <w:p xmlns:wp14="http://schemas.microsoft.com/office/word/2010/wordml" w:rsidP="57A99876" wp14:paraId="2B46DD44" wp14:textId="41657074" wp14:noSpellErr="1">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7A99876" w:rsidR="64B79264">
        <w:rPr>
          <w:rFonts w:ascii="Arial" w:hAnsi="Arial" w:eastAsia="Arial" w:cs="Arial"/>
          <w:b w:val="0"/>
          <w:bCs w:val="0"/>
          <w:i w:val="0"/>
          <w:iCs w:val="0"/>
          <w:caps w:val="0"/>
          <w:smallCaps w:val="0"/>
          <w:noProof w:val="0"/>
          <w:color w:val="000000" w:themeColor="text1" w:themeTint="FF" w:themeShade="FF"/>
          <w:sz w:val="24"/>
          <w:szCs w:val="24"/>
          <w:lang w:val="en-GB"/>
        </w:rPr>
        <w:t xml:space="preserve">I have a Level 3 and a HLTA so I can have the opportunity to lead a classroom and take part in planning. </w:t>
      </w:r>
      <w:r w:rsidRPr="57A99876" w:rsidR="64B79264">
        <w:rPr>
          <w:rFonts w:ascii="Arial" w:hAnsi="Arial" w:eastAsia="Arial" w:cs="Arial"/>
          <w:b w:val="0"/>
          <w:bCs w:val="0"/>
          <w:i w:val="0"/>
          <w:iCs w:val="0"/>
          <w:caps w:val="0"/>
          <w:smallCaps w:val="0"/>
          <w:noProof w:val="0"/>
          <w:color w:val="000000" w:themeColor="text1" w:themeTint="FF" w:themeShade="FF"/>
          <w:sz w:val="24"/>
          <w:szCs w:val="24"/>
          <w:lang w:val="en-GB"/>
        </w:rPr>
        <w:t>I’m</w:t>
      </w:r>
      <w:r w:rsidRPr="57A99876" w:rsidR="64B79264">
        <w:rPr>
          <w:rFonts w:ascii="Arial" w:hAnsi="Arial" w:eastAsia="Arial" w:cs="Arial"/>
          <w:b w:val="0"/>
          <w:bCs w:val="0"/>
          <w:i w:val="0"/>
          <w:iCs w:val="0"/>
          <w:caps w:val="0"/>
          <w:smallCaps w:val="0"/>
          <w:noProof w:val="0"/>
          <w:color w:val="000000" w:themeColor="text1" w:themeTint="FF" w:themeShade="FF"/>
          <w:sz w:val="24"/>
          <w:szCs w:val="24"/>
          <w:lang w:val="en-GB"/>
        </w:rPr>
        <w:t xml:space="preserve"> also the school ELSA which helps focus on emotional regulation of children.</w:t>
      </w:r>
    </w:p>
    <w:p xmlns:wp14="http://schemas.microsoft.com/office/word/2010/wordml" w:rsidP="57A99876" wp14:paraId="5613132C" wp14:textId="537C6BE6" wp14:noSpellErr="1">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7A99876" w:rsidR="64B79264">
        <w:rPr>
          <w:rFonts w:ascii="Arial" w:hAnsi="Arial" w:eastAsia="Arial" w:cs="Arial"/>
          <w:b w:val="1"/>
          <w:bCs w:val="1"/>
          <w:i w:val="0"/>
          <w:iCs w:val="0"/>
          <w:caps w:val="0"/>
          <w:smallCaps w:val="0"/>
          <w:noProof w:val="0"/>
          <w:color w:val="000000" w:themeColor="text1" w:themeTint="FF" w:themeShade="FF"/>
          <w:sz w:val="24"/>
          <w:szCs w:val="24"/>
          <w:lang w:val="en-GB"/>
        </w:rPr>
        <w:t>What have I learnt so far?</w:t>
      </w:r>
    </w:p>
    <w:p xmlns:wp14="http://schemas.microsoft.com/office/word/2010/wordml" w:rsidP="57A99876" wp14:paraId="3BEBE350" wp14:noSpellErr="1" wp14:textId="23661932">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7A99876" w:rsidR="64B79264">
        <w:rPr>
          <w:rFonts w:ascii="Arial" w:hAnsi="Arial" w:eastAsia="Arial" w:cs="Arial"/>
          <w:b w:val="0"/>
          <w:bCs w:val="0"/>
          <w:i w:val="0"/>
          <w:iCs w:val="0"/>
          <w:caps w:val="0"/>
          <w:smallCaps w:val="0"/>
          <w:noProof w:val="0"/>
          <w:color w:val="000000" w:themeColor="text1" w:themeTint="FF" w:themeShade="FF"/>
          <w:sz w:val="24"/>
          <w:szCs w:val="24"/>
          <w:lang w:val="en-GB"/>
        </w:rPr>
        <w:t>I’ve</w:t>
      </w:r>
      <w:r w:rsidRPr="57A99876" w:rsidR="64B79264">
        <w:rPr>
          <w:rFonts w:ascii="Arial" w:hAnsi="Arial" w:eastAsia="Arial" w:cs="Arial"/>
          <w:b w:val="0"/>
          <w:bCs w:val="0"/>
          <w:i w:val="0"/>
          <w:iCs w:val="0"/>
          <w:caps w:val="0"/>
          <w:smallCaps w:val="0"/>
          <w:noProof w:val="0"/>
          <w:color w:val="000000" w:themeColor="text1" w:themeTint="FF" w:themeShade="FF"/>
          <w:sz w:val="24"/>
          <w:szCs w:val="24"/>
          <w:lang w:val="en-GB"/>
        </w:rPr>
        <w:t xml:space="preserve"> learnt that, although it is challenging, working in </w:t>
      </w:r>
      <w:r w:rsidRPr="57A99876" w:rsidR="64B79264">
        <w:rPr>
          <w:rFonts w:ascii="Arial" w:hAnsi="Arial" w:eastAsia="Arial" w:cs="Arial"/>
          <w:b w:val="0"/>
          <w:bCs w:val="0"/>
          <w:i w:val="0"/>
          <w:iCs w:val="0"/>
          <w:caps w:val="0"/>
          <w:smallCaps w:val="0"/>
          <w:noProof w:val="0"/>
          <w:color w:val="000000" w:themeColor="text1" w:themeTint="FF" w:themeShade="FF"/>
          <w:sz w:val="24"/>
          <w:szCs w:val="24"/>
          <w:lang w:val="en-GB"/>
        </w:rPr>
        <w:t>a</w:t>
      </w:r>
      <w:r w:rsidRPr="57A99876" w:rsidR="59AE42A8">
        <w:rPr>
          <w:rFonts w:ascii="Arial" w:hAnsi="Arial" w:eastAsia="Arial" w:cs="Arial"/>
          <w:b w:val="0"/>
          <w:bCs w:val="0"/>
          <w:i w:val="0"/>
          <w:iCs w:val="0"/>
          <w:caps w:val="0"/>
          <w:smallCaps w:val="0"/>
          <w:noProof w:val="0"/>
          <w:color w:val="000000" w:themeColor="text1" w:themeTint="FF" w:themeShade="FF"/>
          <w:sz w:val="24"/>
          <w:szCs w:val="24"/>
          <w:lang w:val="en-GB"/>
        </w:rPr>
        <w:t>n</w:t>
      </w:r>
      <w:r w:rsidRPr="57A99876" w:rsidR="64B79264">
        <w:rPr>
          <w:rFonts w:ascii="Arial" w:hAnsi="Arial" w:eastAsia="Arial" w:cs="Arial"/>
          <w:b w:val="0"/>
          <w:bCs w:val="0"/>
          <w:i w:val="0"/>
          <w:iCs w:val="0"/>
          <w:caps w:val="0"/>
          <w:smallCaps w:val="0"/>
          <w:noProof w:val="0"/>
          <w:color w:val="000000" w:themeColor="text1" w:themeTint="FF" w:themeShade="FF"/>
          <w:sz w:val="24"/>
          <w:szCs w:val="24"/>
          <w:lang w:val="en-GB"/>
        </w:rPr>
        <w:t xml:space="preserve"> Early Years setting is </w:t>
      </w:r>
      <w:r w:rsidRPr="57A99876" w:rsidR="64B79264">
        <w:rPr>
          <w:rFonts w:ascii="Arial" w:hAnsi="Arial" w:eastAsia="Arial" w:cs="Arial"/>
          <w:b w:val="0"/>
          <w:bCs w:val="0"/>
          <w:i w:val="0"/>
          <w:iCs w:val="0"/>
          <w:caps w:val="0"/>
          <w:smallCaps w:val="0"/>
          <w:noProof w:val="0"/>
          <w:color w:val="000000" w:themeColor="text1" w:themeTint="FF" w:themeShade="FF"/>
          <w:sz w:val="24"/>
          <w:szCs w:val="24"/>
          <w:lang w:val="en-GB"/>
        </w:rPr>
        <w:t>very rewarding</w:t>
      </w:r>
      <w:r w:rsidRPr="57A99876" w:rsidR="64B79264">
        <w:rPr>
          <w:rFonts w:ascii="Arial" w:hAnsi="Arial" w:eastAsia="Arial" w:cs="Arial"/>
          <w:b w:val="0"/>
          <w:bCs w:val="0"/>
          <w:i w:val="0"/>
          <w:iCs w:val="0"/>
          <w:caps w:val="0"/>
          <w:smallCaps w:val="0"/>
          <w:noProof w:val="0"/>
          <w:color w:val="000000" w:themeColor="text1" w:themeTint="FF" w:themeShade="FF"/>
          <w:sz w:val="24"/>
          <w:szCs w:val="24"/>
          <w:lang w:val="en-GB"/>
        </w:rPr>
        <w:t xml:space="preserve"> and somewhere where I can thrive and develop professionally.</w:t>
      </w:r>
    </w:p>
    <w:p xmlns:wp14="http://schemas.microsoft.com/office/word/2010/wordml" w:rsidP="57A99876" wp14:paraId="1295A620" wp14:textId="2F0BF92A" wp14:noSpellErr="1">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7A99876" w:rsidR="64B79264">
        <w:rPr>
          <w:rFonts w:ascii="Arial" w:hAnsi="Arial" w:eastAsia="Arial" w:cs="Arial"/>
          <w:b w:val="1"/>
          <w:bCs w:val="1"/>
          <w:i w:val="0"/>
          <w:iCs w:val="0"/>
          <w:caps w:val="0"/>
          <w:smallCaps w:val="0"/>
          <w:noProof w:val="0"/>
          <w:color w:val="000000" w:themeColor="text1" w:themeTint="FF" w:themeShade="FF"/>
          <w:sz w:val="24"/>
          <w:szCs w:val="24"/>
          <w:lang w:val="en-GB"/>
        </w:rPr>
        <w:t>What do I want to develop?</w:t>
      </w:r>
    </w:p>
    <w:p xmlns:wp14="http://schemas.microsoft.com/office/word/2010/wordml" w:rsidP="57A99876" wp14:paraId="34B81E92" wp14:textId="7C104D8B" wp14:noSpellErr="1">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7A99876" w:rsidR="64B79264">
        <w:rPr>
          <w:rFonts w:ascii="Arial" w:hAnsi="Arial" w:eastAsia="Arial" w:cs="Arial"/>
          <w:b w:val="0"/>
          <w:bCs w:val="0"/>
          <w:i w:val="0"/>
          <w:iCs w:val="0"/>
          <w:caps w:val="0"/>
          <w:smallCaps w:val="0"/>
          <w:noProof w:val="0"/>
          <w:color w:val="000000" w:themeColor="text1" w:themeTint="FF" w:themeShade="FF"/>
          <w:sz w:val="24"/>
          <w:szCs w:val="24"/>
          <w:lang w:val="en-GB"/>
        </w:rPr>
        <w:t>I’d</w:t>
      </w:r>
      <w:r w:rsidRPr="57A99876" w:rsidR="64B79264">
        <w:rPr>
          <w:rFonts w:ascii="Arial" w:hAnsi="Arial" w:eastAsia="Arial" w:cs="Arial"/>
          <w:b w:val="0"/>
          <w:bCs w:val="0"/>
          <w:i w:val="0"/>
          <w:iCs w:val="0"/>
          <w:caps w:val="0"/>
          <w:smallCaps w:val="0"/>
          <w:noProof w:val="0"/>
          <w:color w:val="000000" w:themeColor="text1" w:themeTint="FF" w:themeShade="FF"/>
          <w:sz w:val="24"/>
          <w:szCs w:val="24"/>
          <w:lang w:val="en-GB"/>
        </w:rPr>
        <w:t xml:space="preserve"> like to develop my knowledge and skills when taking a more </w:t>
      </w:r>
      <w:r w:rsidRPr="57A99876" w:rsidR="64B79264">
        <w:rPr>
          <w:rFonts w:ascii="Arial" w:hAnsi="Arial" w:eastAsia="Arial" w:cs="Arial"/>
          <w:b w:val="0"/>
          <w:bCs w:val="0"/>
          <w:i w:val="0"/>
          <w:iCs w:val="0"/>
          <w:caps w:val="0"/>
          <w:smallCaps w:val="0"/>
          <w:noProof w:val="0"/>
          <w:color w:val="000000" w:themeColor="text1" w:themeTint="FF" w:themeShade="FF"/>
          <w:sz w:val="24"/>
          <w:szCs w:val="24"/>
          <w:lang w:val="en-GB"/>
        </w:rPr>
        <w:t>holistic approach</w:t>
      </w:r>
      <w:r w:rsidRPr="57A99876" w:rsidR="64B79264">
        <w:rPr>
          <w:rFonts w:ascii="Arial" w:hAnsi="Arial" w:eastAsia="Arial" w:cs="Arial"/>
          <w:b w:val="0"/>
          <w:bCs w:val="0"/>
          <w:i w:val="0"/>
          <w:iCs w:val="0"/>
          <w:caps w:val="0"/>
          <w:smallCaps w:val="0"/>
          <w:noProof w:val="0"/>
          <w:color w:val="000000" w:themeColor="text1" w:themeTint="FF" w:themeShade="FF"/>
          <w:sz w:val="24"/>
          <w:szCs w:val="24"/>
          <w:lang w:val="en-GB"/>
        </w:rPr>
        <w:t xml:space="preserve"> when teaching. Settings are changing, </w:t>
      </w:r>
      <w:r w:rsidRPr="57A99876" w:rsidR="64B79264">
        <w:rPr>
          <w:rFonts w:ascii="Arial" w:hAnsi="Arial" w:eastAsia="Arial" w:cs="Arial"/>
          <w:b w:val="0"/>
          <w:bCs w:val="0"/>
          <w:i w:val="0"/>
          <w:iCs w:val="0"/>
          <w:caps w:val="0"/>
          <w:smallCaps w:val="0"/>
          <w:noProof w:val="0"/>
          <w:color w:val="000000" w:themeColor="text1" w:themeTint="FF" w:themeShade="FF"/>
          <w:sz w:val="24"/>
          <w:szCs w:val="24"/>
          <w:lang w:val="en-GB"/>
        </w:rPr>
        <w:t>in my opinion for</w:t>
      </w:r>
      <w:r w:rsidRPr="57A99876" w:rsidR="64B79264">
        <w:rPr>
          <w:rFonts w:ascii="Arial" w:hAnsi="Arial" w:eastAsia="Arial" w:cs="Arial"/>
          <w:b w:val="0"/>
          <w:bCs w:val="0"/>
          <w:i w:val="0"/>
          <w:iCs w:val="0"/>
          <w:caps w:val="0"/>
          <w:smallCaps w:val="0"/>
          <w:noProof w:val="0"/>
          <w:color w:val="000000" w:themeColor="text1" w:themeTint="FF" w:themeShade="FF"/>
          <w:sz w:val="24"/>
          <w:szCs w:val="24"/>
          <w:lang w:val="en-GB"/>
        </w:rPr>
        <w:t xml:space="preserve"> the better, so I would like to be able to help children develop and learn in a more effective way.</w:t>
      </w:r>
    </w:p>
    <w:p xmlns:wp14="http://schemas.microsoft.com/office/word/2010/wordml" w:rsidP="57A99876" wp14:paraId="3E219D28" wp14:textId="2E84909D" wp14:noSpellErr="1">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tbl>
      <w:tblPr>
        <w:tblStyle w:val="TableNormal"/>
        <w:bidiVisual w:val="0"/>
        <w:tblW w:w="0" w:type="auto"/>
        <w:tblBorders>
          <w:top w:val="single" w:sz="6"/>
          <w:left w:val="single" w:sz="6"/>
          <w:bottom w:val="single" w:sz="6"/>
          <w:right w:val="single" w:sz="6"/>
        </w:tblBorders>
        <w:tblLayout w:type="fixed"/>
        <w:tblLook w:val="06A0" w:firstRow="1" w:lastRow="0" w:firstColumn="1" w:lastColumn="0" w:noHBand="1" w:noVBand="1"/>
      </w:tblPr>
      <w:tblGrid>
        <w:gridCol w:w="481"/>
        <w:gridCol w:w="1740"/>
        <w:gridCol w:w="1637"/>
        <w:gridCol w:w="2367"/>
        <w:gridCol w:w="1065"/>
        <w:gridCol w:w="1499"/>
        <w:gridCol w:w="1771"/>
      </w:tblGrid>
      <w:tr w:rsidR="27408638" w:rsidTr="57A99876" w14:paraId="7B2C9590">
        <w:trPr>
          <w:trHeight w:val="300"/>
        </w:trPr>
        <w:tc>
          <w:tcPr>
            <w:tcW w:w="481"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05" w:type="dxa"/>
              <w:right w:w="105" w:type="dxa"/>
            </w:tcMar>
            <w:vAlign w:val="top"/>
          </w:tcPr>
          <w:p w:rsidR="27408638" w:rsidP="57A99876" w:rsidRDefault="27408638" w14:paraId="4868E7EA" w14:textId="77DAB942" w14:noSpellErr="1">
            <w:pPr>
              <w:spacing w:before="80" w:beforeAutospacing="off" w:after="80" w:afterAutospacing="off" w:line="240" w:lineRule="auto"/>
              <w:ind w:left="-5" w:right="0"/>
              <w:jc w:val="center"/>
              <w:rPr>
                <w:rFonts w:ascii="Arial" w:hAnsi="Arial" w:eastAsia="Arial" w:cs="Arial"/>
                <w:b w:val="0"/>
                <w:bCs w:val="0"/>
                <w:i w:val="0"/>
                <w:iCs w:val="0"/>
                <w:color w:val="000000" w:themeColor="text1" w:themeTint="FF" w:themeShade="FF"/>
                <w:sz w:val="24"/>
                <w:szCs w:val="24"/>
              </w:rPr>
            </w:pPr>
            <w:r w:rsidRPr="57A99876" w:rsidR="36511621">
              <w:rPr>
                <w:rFonts w:ascii="Arial" w:hAnsi="Arial" w:eastAsia="Arial" w:cs="Arial"/>
                <w:b w:val="1"/>
                <w:bCs w:val="1"/>
                <w:i w:val="0"/>
                <w:iCs w:val="0"/>
                <w:strike w:val="0"/>
                <w:dstrike w:val="0"/>
                <w:color w:val="000000" w:themeColor="text1" w:themeTint="FF" w:themeShade="FF"/>
                <w:sz w:val="24"/>
                <w:szCs w:val="24"/>
                <w:u w:val="none"/>
                <w:lang w:val="en-GB"/>
              </w:rPr>
              <w:t>No</w:t>
            </w:r>
          </w:p>
        </w:tc>
        <w:tc>
          <w:tcPr>
            <w:tcW w:w="1740"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05" w:type="dxa"/>
              <w:right w:w="105" w:type="dxa"/>
            </w:tcMar>
            <w:vAlign w:val="top"/>
          </w:tcPr>
          <w:p w:rsidR="27408638" w:rsidP="57A99876" w:rsidRDefault="27408638" w14:paraId="50F19D6F" w14:textId="1F8619D3" w14:noSpellErr="1">
            <w:pPr>
              <w:spacing w:before="80" w:beforeAutospacing="off" w:after="80" w:afterAutospacing="off" w:line="240" w:lineRule="auto"/>
              <w:ind w:left="-5" w:right="0"/>
              <w:jc w:val="center"/>
              <w:rPr>
                <w:rFonts w:ascii="Arial" w:hAnsi="Arial" w:eastAsia="Arial" w:cs="Arial"/>
                <w:b w:val="0"/>
                <w:bCs w:val="0"/>
                <w:i w:val="0"/>
                <w:iCs w:val="0"/>
                <w:color w:val="000000" w:themeColor="text1" w:themeTint="FF" w:themeShade="FF"/>
                <w:sz w:val="24"/>
                <w:szCs w:val="24"/>
              </w:rPr>
            </w:pPr>
            <w:r w:rsidRPr="57A99876" w:rsidR="36511621">
              <w:rPr>
                <w:rFonts w:ascii="Arial" w:hAnsi="Arial" w:eastAsia="Arial" w:cs="Arial"/>
                <w:b w:val="1"/>
                <w:bCs w:val="1"/>
                <w:i w:val="0"/>
                <w:iCs w:val="0"/>
                <w:strike w:val="0"/>
                <w:dstrike w:val="0"/>
                <w:color w:val="000000" w:themeColor="text1" w:themeTint="FF" w:themeShade="FF"/>
                <w:sz w:val="24"/>
                <w:szCs w:val="24"/>
                <w:u w:val="none"/>
                <w:lang w:val="en-GB"/>
              </w:rPr>
              <w:t>Improvement and Development Goals</w:t>
            </w:r>
          </w:p>
        </w:tc>
        <w:tc>
          <w:tcPr>
            <w:tcW w:w="1637"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05" w:type="dxa"/>
              <w:right w:w="105" w:type="dxa"/>
            </w:tcMar>
            <w:vAlign w:val="top"/>
          </w:tcPr>
          <w:p w:rsidR="27408638" w:rsidP="57A99876" w:rsidRDefault="27408638" w14:paraId="1EA62C02" w14:textId="0863A817" w14:noSpellErr="1">
            <w:pPr>
              <w:spacing w:before="80" w:beforeAutospacing="off" w:after="80" w:afterAutospacing="off" w:line="240" w:lineRule="auto"/>
              <w:ind w:left="-5" w:right="0"/>
              <w:jc w:val="center"/>
              <w:rPr>
                <w:rFonts w:ascii="Arial" w:hAnsi="Arial" w:eastAsia="Arial" w:cs="Arial"/>
                <w:b w:val="0"/>
                <w:bCs w:val="0"/>
                <w:i w:val="0"/>
                <w:iCs w:val="0"/>
                <w:color w:val="000000" w:themeColor="text1" w:themeTint="FF" w:themeShade="FF"/>
                <w:sz w:val="24"/>
                <w:szCs w:val="24"/>
              </w:rPr>
            </w:pPr>
            <w:r w:rsidRPr="57A99876" w:rsidR="36511621">
              <w:rPr>
                <w:rFonts w:ascii="Arial" w:hAnsi="Arial" w:eastAsia="Arial" w:cs="Arial"/>
                <w:b w:val="1"/>
                <w:bCs w:val="1"/>
                <w:i w:val="0"/>
                <w:iCs w:val="0"/>
                <w:strike w:val="0"/>
                <w:dstrike w:val="0"/>
                <w:color w:val="000000" w:themeColor="text1" w:themeTint="FF" w:themeShade="FF"/>
                <w:sz w:val="24"/>
                <w:szCs w:val="24"/>
                <w:u w:val="none"/>
                <w:lang w:val="en-GB"/>
              </w:rPr>
              <w:t>Success Criteria</w:t>
            </w:r>
          </w:p>
          <w:p w:rsidR="27408638" w:rsidP="57A99876" w:rsidRDefault="27408638" w14:paraId="2AF8E5B6" w14:textId="4605D7EA" w14:noSpellErr="1">
            <w:pPr>
              <w:spacing w:before="80" w:beforeAutospacing="off" w:after="80" w:afterAutospacing="off" w:line="240" w:lineRule="auto"/>
              <w:ind w:left="-5" w:right="0"/>
              <w:jc w:val="center"/>
              <w:rPr>
                <w:rFonts w:ascii="Arial" w:hAnsi="Arial" w:eastAsia="Arial" w:cs="Arial"/>
                <w:b w:val="0"/>
                <w:bCs w:val="0"/>
                <w:i w:val="0"/>
                <w:iCs w:val="0"/>
                <w:color w:val="000000" w:themeColor="text1" w:themeTint="FF" w:themeShade="FF"/>
                <w:sz w:val="24"/>
                <w:szCs w:val="24"/>
              </w:rPr>
            </w:pPr>
            <w:r w:rsidRPr="57A99876" w:rsidR="36511621">
              <w:rPr>
                <w:rFonts w:ascii="Arial" w:hAnsi="Arial" w:eastAsia="Arial" w:cs="Arial"/>
                <w:b w:val="0"/>
                <w:bCs w:val="0"/>
                <w:i w:val="0"/>
                <w:iCs w:val="0"/>
                <w:strike w:val="0"/>
                <w:dstrike w:val="0"/>
                <w:color w:val="000000" w:themeColor="text1" w:themeTint="FF" w:themeShade="FF"/>
                <w:sz w:val="24"/>
                <w:szCs w:val="24"/>
                <w:u w:val="none"/>
                <w:lang w:val="en-GB"/>
              </w:rPr>
              <w:t>(How I will know when I have made this change)</w:t>
            </w:r>
          </w:p>
        </w:tc>
        <w:tc>
          <w:tcPr>
            <w:tcW w:w="2367"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05" w:type="dxa"/>
              <w:right w:w="105" w:type="dxa"/>
            </w:tcMar>
            <w:vAlign w:val="top"/>
          </w:tcPr>
          <w:p w:rsidR="27408638" w:rsidP="57A99876" w:rsidRDefault="27408638" w14:paraId="5246443D" w14:textId="3A5B4D60" w14:noSpellErr="1">
            <w:pPr>
              <w:spacing w:before="80" w:beforeAutospacing="off" w:after="80" w:afterAutospacing="off" w:line="240" w:lineRule="auto"/>
              <w:ind w:left="-5" w:right="0"/>
              <w:jc w:val="center"/>
              <w:rPr>
                <w:rFonts w:ascii="Arial" w:hAnsi="Arial" w:eastAsia="Arial" w:cs="Arial"/>
                <w:b w:val="0"/>
                <w:bCs w:val="0"/>
                <w:i w:val="0"/>
                <w:iCs w:val="0"/>
                <w:color w:val="000000" w:themeColor="text1" w:themeTint="FF" w:themeShade="FF"/>
                <w:sz w:val="24"/>
                <w:szCs w:val="24"/>
              </w:rPr>
            </w:pPr>
            <w:r w:rsidRPr="57A99876" w:rsidR="36511621">
              <w:rPr>
                <w:rFonts w:ascii="Arial" w:hAnsi="Arial" w:eastAsia="Arial" w:cs="Arial"/>
                <w:b w:val="1"/>
                <w:bCs w:val="1"/>
                <w:i w:val="0"/>
                <w:iCs w:val="0"/>
                <w:strike w:val="0"/>
                <w:dstrike w:val="0"/>
                <w:color w:val="000000" w:themeColor="text1" w:themeTint="FF" w:themeShade="FF"/>
                <w:sz w:val="24"/>
                <w:szCs w:val="24"/>
                <w:u w:val="none"/>
                <w:lang w:val="en-GB"/>
              </w:rPr>
              <w:t>The actions I will take to achieve the goal</w:t>
            </w:r>
          </w:p>
        </w:tc>
        <w:tc>
          <w:tcPr>
            <w:tcW w:w="1065"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05" w:type="dxa"/>
              <w:right w:w="105" w:type="dxa"/>
            </w:tcMar>
            <w:vAlign w:val="top"/>
          </w:tcPr>
          <w:p w:rsidR="27408638" w:rsidP="57A99876" w:rsidRDefault="27408638" w14:paraId="25E43CFF" w14:textId="12FDE767" w14:noSpellErr="1">
            <w:pPr>
              <w:spacing w:before="80" w:beforeAutospacing="off" w:after="80" w:afterAutospacing="off" w:line="240" w:lineRule="auto"/>
              <w:ind w:left="-5" w:right="0"/>
              <w:jc w:val="center"/>
              <w:rPr>
                <w:rFonts w:ascii="Arial" w:hAnsi="Arial" w:eastAsia="Arial" w:cs="Arial"/>
                <w:b w:val="0"/>
                <w:bCs w:val="0"/>
                <w:i w:val="0"/>
                <w:iCs w:val="0"/>
                <w:color w:val="000000" w:themeColor="text1" w:themeTint="FF" w:themeShade="FF"/>
                <w:sz w:val="24"/>
                <w:szCs w:val="24"/>
              </w:rPr>
            </w:pPr>
            <w:r w:rsidRPr="57A99876" w:rsidR="36511621">
              <w:rPr>
                <w:rFonts w:ascii="Arial" w:hAnsi="Arial" w:eastAsia="Arial" w:cs="Arial"/>
                <w:b w:val="1"/>
                <w:bCs w:val="1"/>
                <w:i w:val="0"/>
                <w:iCs w:val="0"/>
                <w:strike w:val="0"/>
                <w:dstrike w:val="0"/>
                <w:color w:val="000000" w:themeColor="text1" w:themeTint="FF" w:themeShade="FF"/>
                <w:sz w:val="24"/>
                <w:szCs w:val="24"/>
                <w:u w:val="none"/>
                <w:lang w:val="en-GB"/>
              </w:rPr>
              <w:t>Timelines</w:t>
            </w:r>
          </w:p>
        </w:tc>
        <w:tc>
          <w:tcPr>
            <w:tcW w:w="1499"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05" w:type="dxa"/>
              <w:right w:w="105" w:type="dxa"/>
            </w:tcMar>
            <w:vAlign w:val="top"/>
          </w:tcPr>
          <w:p w:rsidR="27408638" w:rsidP="57A99876" w:rsidRDefault="27408638" w14:paraId="12CB0700" w14:textId="1AB5B952" w14:noSpellErr="1">
            <w:pPr>
              <w:spacing w:before="80" w:beforeAutospacing="off" w:after="80" w:afterAutospacing="off" w:line="240" w:lineRule="auto"/>
              <w:ind w:left="-5" w:right="0"/>
              <w:jc w:val="center"/>
              <w:rPr>
                <w:rFonts w:ascii="Arial" w:hAnsi="Arial" w:eastAsia="Arial" w:cs="Arial"/>
                <w:b w:val="0"/>
                <w:bCs w:val="0"/>
                <w:i w:val="0"/>
                <w:iCs w:val="0"/>
                <w:color w:val="000000" w:themeColor="text1" w:themeTint="FF" w:themeShade="FF"/>
                <w:sz w:val="24"/>
                <w:szCs w:val="24"/>
              </w:rPr>
            </w:pPr>
            <w:r w:rsidRPr="57A99876" w:rsidR="36511621">
              <w:rPr>
                <w:rFonts w:ascii="Arial" w:hAnsi="Arial" w:eastAsia="Arial" w:cs="Arial"/>
                <w:b w:val="1"/>
                <w:bCs w:val="1"/>
                <w:i w:val="0"/>
                <w:iCs w:val="0"/>
                <w:strike w:val="0"/>
                <w:dstrike w:val="0"/>
                <w:color w:val="000000" w:themeColor="text1" w:themeTint="FF" w:themeShade="FF"/>
                <w:sz w:val="24"/>
                <w:szCs w:val="24"/>
                <w:u w:val="none"/>
                <w:lang w:val="en-GB"/>
              </w:rPr>
              <w:t>What will this help me to achieve?</w:t>
            </w:r>
          </w:p>
        </w:tc>
        <w:tc>
          <w:tcPr>
            <w:tcW w:w="1771"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05" w:type="dxa"/>
              <w:right w:w="105" w:type="dxa"/>
            </w:tcMar>
            <w:vAlign w:val="top"/>
          </w:tcPr>
          <w:p w:rsidR="27408638" w:rsidP="57A99876" w:rsidRDefault="27408638" w14:paraId="5FEA8DDD" w14:textId="4406EA0F" w14:noSpellErr="1">
            <w:pPr>
              <w:spacing w:before="80" w:beforeAutospacing="off" w:after="80" w:afterAutospacing="off" w:line="240" w:lineRule="auto"/>
              <w:ind w:left="-5" w:right="0"/>
              <w:jc w:val="center"/>
              <w:rPr>
                <w:rFonts w:ascii="Arial" w:hAnsi="Arial" w:eastAsia="Arial" w:cs="Arial"/>
                <w:b w:val="0"/>
                <w:bCs w:val="0"/>
                <w:i w:val="0"/>
                <w:iCs w:val="0"/>
                <w:color w:val="000000" w:themeColor="text1" w:themeTint="FF" w:themeShade="FF"/>
                <w:sz w:val="24"/>
                <w:szCs w:val="24"/>
              </w:rPr>
            </w:pPr>
            <w:r w:rsidRPr="57A99876" w:rsidR="36511621">
              <w:rPr>
                <w:rFonts w:ascii="Arial" w:hAnsi="Arial" w:eastAsia="Arial" w:cs="Arial"/>
                <w:b w:val="1"/>
                <w:bCs w:val="1"/>
                <w:i w:val="0"/>
                <w:iCs w:val="0"/>
                <w:strike w:val="0"/>
                <w:dstrike w:val="0"/>
                <w:color w:val="000000" w:themeColor="text1" w:themeTint="FF" w:themeShade="FF"/>
                <w:sz w:val="24"/>
                <w:szCs w:val="24"/>
                <w:u w:val="none"/>
                <w:lang w:val="en-GB"/>
              </w:rPr>
              <w:t>Achievements</w:t>
            </w:r>
          </w:p>
          <w:p w:rsidR="27408638" w:rsidP="57A99876" w:rsidRDefault="27408638" w14:paraId="237C652A" w14:textId="11DEDA86" w14:noSpellErr="1">
            <w:pPr>
              <w:spacing w:before="80" w:beforeAutospacing="off" w:after="80" w:afterAutospacing="off" w:line="240" w:lineRule="auto"/>
              <w:ind w:left="-5" w:right="0"/>
              <w:jc w:val="center"/>
              <w:rPr>
                <w:rFonts w:ascii="Arial" w:hAnsi="Arial" w:eastAsia="Arial" w:cs="Arial"/>
                <w:b w:val="0"/>
                <w:bCs w:val="0"/>
                <w:i w:val="0"/>
                <w:iCs w:val="0"/>
                <w:color w:val="000000" w:themeColor="text1" w:themeTint="FF" w:themeShade="FF"/>
                <w:sz w:val="24"/>
                <w:szCs w:val="24"/>
              </w:rPr>
            </w:pPr>
            <w:r w:rsidRPr="57A99876" w:rsidR="36511621">
              <w:rPr>
                <w:rFonts w:ascii="Arial" w:hAnsi="Arial" w:eastAsia="Arial" w:cs="Arial"/>
                <w:b w:val="1"/>
                <w:bCs w:val="1"/>
                <w:i w:val="0"/>
                <w:iCs w:val="0"/>
                <w:strike w:val="0"/>
                <w:dstrike w:val="0"/>
                <w:color w:val="000000" w:themeColor="text1" w:themeTint="FF" w:themeShade="FF"/>
                <w:sz w:val="24"/>
                <w:szCs w:val="24"/>
                <w:u w:val="none"/>
                <w:lang w:val="en-GB"/>
              </w:rPr>
              <w:t>(3 monthly review)</w:t>
            </w:r>
          </w:p>
        </w:tc>
      </w:tr>
      <w:tr w:rsidR="27408638" w:rsidTr="57A99876" w14:paraId="20DD9FEB">
        <w:trPr>
          <w:trHeight w:val="300"/>
        </w:trPr>
        <w:tc>
          <w:tcPr>
            <w:tcW w:w="481"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27408638" w:rsidP="57A99876" w:rsidRDefault="27408638" w14:paraId="28E7B51F" w14:textId="5509671F" w14:noSpellErr="1">
            <w:pPr>
              <w:spacing w:before="80" w:beforeAutospacing="off" w:after="80" w:afterAutospacing="off" w:line="240" w:lineRule="auto"/>
              <w:ind w:left="-5" w:right="0"/>
              <w:rPr>
                <w:rFonts w:ascii="Arial" w:hAnsi="Arial" w:eastAsia="Arial" w:cs="Arial"/>
                <w:b w:val="0"/>
                <w:bCs w:val="0"/>
                <w:i w:val="0"/>
                <w:iCs w:val="0"/>
                <w:color w:val="000000" w:themeColor="text1" w:themeTint="FF" w:themeShade="FF"/>
                <w:sz w:val="24"/>
                <w:szCs w:val="24"/>
              </w:rPr>
            </w:pPr>
            <w:r w:rsidRPr="57A99876" w:rsidR="36511621">
              <w:rPr>
                <w:rFonts w:ascii="Arial" w:hAnsi="Arial" w:eastAsia="Arial" w:cs="Arial"/>
                <w:b w:val="0"/>
                <w:bCs w:val="0"/>
                <w:i w:val="0"/>
                <w:iCs w:val="0"/>
                <w:strike w:val="0"/>
                <w:dstrike w:val="0"/>
                <w:color w:val="000000" w:themeColor="text1" w:themeTint="FF" w:themeShade="FF"/>
                <w:sz w:val="24"/>
                <w:szCs w:val="24"/>
                <w:u w:val="none"/>
                <w:lang w:val="en-GB"/>
              </w:rPr>
              <w:t>1</w:t>
            </w:r>
          </w:p>
        </w:tc>
        <w:tc>
          <w:tcPr>
            <w:tcW w:w="174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27408638" w:rsidP="57A99876" w:rsidRDefault="27408638" w14:paraId="7081FDF8" w14:textId="36E29316" w14:noSpellErr="1">
            <w:pPr>
              <w:spacing w:before="80" w:beforeAutospacing="off" w:after="80" w:afterAutospacing="off" w:line="240" w:lineRule="auto"/>
              <w:ind w:left="-5" w:right="0"/>
              <w:rPr>
                <w:rFonts w:ascii="Arial" w:hAnsi="Arial" w:eastAsia="Arial" w:cs="Arial"/>
                <w:b w:val="0"/>
                <w:bCs w:val="0"/>
                <w:i w:val="0"/>
                <w:iCs w:val="0"/>
                <w:color w:val="000000" w:themeColor="text1" w:themeTint="FF" w:themeShade="FF"/>
                <w:sz w:val="24"/>
                <w:szCs w:val="24"/>
              </w:rPr>
            </w:pPr>
            <w:r w:rsidRPr="57A99876" w:rsidR="36511621">
              <w:rPr>
                <w:rFonts w:ascii="Arial" w:hAnsi="Arial" w:eastAsia="Arial" w:cs="Arial"/>
                <w:b w:val="1"/>
                <w:bCs w:val="1"/>
                <w:i w:val="0"/>
                <w:iCs w:val="0"/>
                <w:strike w:val="0"/>
                <w:dstrike w:val="0"/>
                <w:color w:val="000000" w:themeColor="text1" w:themeTint="FF" w:themeShade="FF"/>
                <w:sz w:val="24"/>
                <w:szCs w:val="24"/>
                <w:u w:val="none"/>
                <w:lang w:val="en-GB"/>
              </w:rPr>
              <w:t>Making time</w:t>
            </w:r>
            <w:r w:rsidRPr="57A99876" w:rsidR="36511621">
              <w:rPr>
                <w:rFonts w:ascii="Arial" w:hAnsi="Arial" w:eastAsia="Arial" w:cs="Arial"/>
                <w:b w:val="1"/>
                <w:bCs w:val="1"/>
                <w:i w:val="0"/>
                <w:iCs w:val="0"/>
                <w:strike w:val="0"/>
                <w:dstrike w:val="0"/>
                <w:color w:val="000000" w:themeColor="text1" w:themeTint="FF" w:themeShade="FF"/>
                <w:sz w:val="24"/>
                <w:szCs w:val="24"/>
                <w:u w:val="none"/>
                <w:lang w:val="en-GB"/>
              </w:rPr>
              <w:t xml:space="preserve"> for myself to improve my health and wellbeing by focusing on my fitness and eating habits. </w:t>
            </w:r>
          </w:p>
          <w:p w:rsidR="27408638" w:rsidP="57A99876" w:rsidRDefault="27408638" w14:paraId="476B93B0" w14:textId="4D3DF140" w14:noSpellErr="1">
            <w:pPr>
              <w:spacing w:before="0" w:beforeAutospacing="off" w:after="0" w:afterAutospacing="off" w:line="240" w:lineRule="auto"/>
              <w:ind w:left="-5" w:right="0"/>
              <w:rPr>
                <w:rFonts w:ascii="Arial" w:hAnsi="Arial" w:eastAsia="Arial" w:cs="Arial"/>
                <w:b w:val="0"/>
                <w:bCs w:val="0"/>
                <w:i w:val="0"/>
                <w:iCs w:val="0"/>
                <w:sz w:val="24"/>
                <w:szCs w:val="24"/>
              </w:rPr>
            </w:pPr>
          </w:p>
        </w:tc>
        <w:tc>
          <w:tcPr>
            <w:tcW w:w="1637"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27408638" w:rsidP="57A99876" w:rsidRDefault="27408638" w14:paraId="472AC0A2" w14:textId="33AD1670" w14:noSpellErr="1">
            <w:pPr>
              <w:spacing w:before="80" w:beforeAutospacing="off" w:after="80" w:afterAutospacing="off" w:line="240" w:lineRule="auto"/>
              <w:ind w:left="-5" w:right="0"/>
              <w:rPr>
                <w:rFonts w:ascii="Arial" w:hAnsi="Arial" w:eastAsia="Arial" w:cs="Arial"/>
                <w:b w:val="0"/>
                <w:bCs w:val="0"/>
                <w:i w:val="0"/>
                <w:iCs w:val="0"/>
                <w:color w:val="000000" w:themeColor="text1" w:themeTint="FF" w:themeShade="FF"/>
                <w:sz w:val="24"/>
                <w:szCs w:val="24"/>
              </w:rPr>
            </w:pPr>
            <w:r w:rsidRPr="57A99876" w:rsidR="36511621">
              <w:rPr>
                <w:rFonts w:ascii="Arial" w:hAnsi="Arial" w:eastAsia="Arial" w:cs="Arial"/>
                <w:b w:val="0"/>
                <w:bCs w:val="0"/>
                <w:i w:val="0"/>
                <w:iCs w:val="0"/>
                <w:strike w:val="0"/>
                <w:dstrike w:val="0"/>
                <w:color w:val="000000" w:themeColor="text1" w:themeTint="FF" w:themeShade="FF"/>
                <w:sz w:val="24"/>
                <w:szCs w:val="24"/>
                <w:u w:val="none"/>
                <w:lang w:val="en-GB"/>
              </w:rPr>
              <w:t xml:space="preserve">By making this a priority, it will hopefully improve my mood by giving myself time. I will feel better with myself therefore will have more energy, </w:t>
            </w:r>
            <w:r w:rsidRPr="57A99876" w:rsidR="36511621">
              <w:rPr>
                <w:rFonts w:ascii="Arial" w:hAnsi="Arial" w:eastAsia="Arial" w:cs="Arial"/>
                <w:b w:val="0"/>
                <w:bCs w:val="0"/>
                <w:i w:val="0"/>
                <w:iCs w:val="0"/>
                <w:strike w:val="0"/>
                <w:dstrike w:val="0"/>
                <w:color w:val="000000" w:themeColor="text1" w:themeTint="FF" w:themeShade="FF"/>
                <w:sz w:val="24"/>
                <w:szCs w:val="24"/>
                <w:u w:val="none"/>
                <w:lang w:val="en-GB"/>
              </w:rPr>
              <w:t>enthusiasm</w:t>
            </w:r>
            <w:r w:rsidRPr="57A99876" w:rsidR="36511621">
              <w:rPr>
                <w:rFonts w:ascii="Arial" w:hAnsi="Arial" w:eastAsia="Arial" w:cs="Arial"/>
                <w:b w:val="0"/>
                <w:bCs w:val="0"/>
                <w:i w:val="0"/>
                <w:iCs w:val="0"/>
                <w:strike w:val="0"/>
                <w:dstrike w:val="0"/>
                <w:color w:val="000000" w:themeColor="text1" w:themeTint="FF" w:themeShade="FF"/>
                <w:sz w:val="24"/>
                <w:szCs w:val="24"/>
                <w:u w:val="none"/>
                <w:lang w:val="en-GB"/>
              </w:rPr>
              <w:t xml:space="preserve"> and confidence.</w:t>
            </w:r>
          </w:p>
        </w:tc>
        <w:tc>
          <w:tcPr>
            <w:tcW w:w="2367"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27408638" w:rsidP="57A99876" w:rsidRDefault="27408638" w14:paraId="2C1A06CE" w14:textId="7318F8E2" w14:noSpellErr="1">
            <w:pPr>
              <w:spacing w:before="80" w:beforeAutospacing="off" w:after="80" w:afterAutospacing="off" w:line="240" w:lineRule="auto"/>
              <w:ind w:left="-5" w:right="0"/>
              <w:rPr>
                <w:rFonts w:ascii="Arial" w:hAnsi="Arial" w:eastAsia="Arial" w:cs="Arial"/>
                <w:b w:val="0"/>
                <w:bCs w:val="0"/>
                <w:i w:val="0"/>
                <w:iCs w:val="0"/>
                <w:color w:val="000000" w:themeColor="text1" w:themeTint="FF" w:themeShade="FF"/>
                <w:sz w:val="24"/>
                <w:szCs w:val="24"/>
              </w:rPr>
            </w:pPr>
            <w:r w:rsidRPr="57A99876" w:rsidR="36511621">
              <w:rPr>
                <w:rFonts w:ascii="Arial" w:hAnsi="Arial" w:eastAsia="Arial" w:cs="Arial"/>
                <w:b w:val="0"/>
                <w:bCs w:val="0"/>
                <w:i w:val="0"/>
                <w:iCs w:val="0"/>
                <w:strike w:val="0"/>
                <w:dstrike w:val="0"/>
                <w:color w:val="000000" w:themeColor="text1" w:themeTint="FF" w:themeShade="FF"/>
                <w:sz w:val="24"/>
                <w:szCs w:val="24"/>
                <w:u w:val="none"/>
                <w:lang w:val="en-GB"/>
              </w:rPr>
              <w:t>I will prioritize going to a gym class once a week. Keeping the goal to once a week makes it more achievable and fits in with my busy lifestyle.</w:t>
            </w:r>
          </w:p>
          <w:p w:rsidR="27408638" w:rsidP="57A99876" w:rsidRDefault="27408638" w14:paraId="17E7C092" w14:textId="2E3A0577" w14:noSpellErr="1">
            <w:pPr>
              <w:spacing w:before="80" w:beforeAutospacing="off" w:after="80" w:afterAutospacing="off" w:line="240" w:lineRule="auto"/>
              <w:ind w:left="-5" w:right="0"/>
              <w:rPr>
                <w:rFonts w:ascii="Arial" w:hAnsi="Arial" w:eastAsia="Arial" w:cs="Arial"/>
                <w:b w:val="0"/>
                <w:bCs w:val="0"/>
                <w:i w:val="0"/>
                <w:iCs w:val="0"/>
                <w:color w:val="000000" w:themeColor="text1" w:themeTint="FF" w:themeShade="FF"/>
                <w:sz w:val="24"/>
                <w:szCs w:val="24"/>
              </w:rPr>
            </w:pPr>
            <w:r w:rsidRPr="57A99876" w:rsidR="36511621">
              <w:rPr>
                <w:rFonts w:ascii="Arial" w:hAnsi="Arial" w:eastAsia="Arial" w:cs="Arial"/>
                <w:b w:val="0"/>
                <w:bCs w:val="0"/>
                <w:i w:val="0"/>
                <w:iCs w:val="0"/>
                <w:strike w:val="0"/>
                <w:dstrike w:val="0"/>
                <w:color w:val="000000" w:themeColor="text1" w:themeTint="FF" w:themeShade="FF"/>
                <w:sz w:val="24"/>
                <w:szCs w:val="24"/>
                <w:u w:val="none"/>
                <w:lang w:val="en-GB"/>
              </w:rPr>
              <w:t xml:space="preserve">I will also </w:t>
            </w:r>
            <w:r w:rsidRPr="57A99876" w:rsidR="36511621">
              <w:rPr>
                <w:rFonts w:ascii="Arial" w:hAnsi="Arial" w:eastAsia="Arial" w:cs="Arial"/>
                <w:b w:val="0"/>
                <w:bCs w:val="0"/>
                <w:i w:val="0"/>
                <w:iCs w:val="0"/>
                <w:strike w:val="0"/>
                <w:dstrike w:val="0"/>
                <w:color w:val="000000" w:themeColor="text1" w:themeTint="FF" w:themeShade="FF"/>
                <w:sz w:val="24"/>
                <w:szCs w:val="24"/>
                <w:u w:val="none"/>
                <w:lang w:val="en-GB"/>
              </w:rPr>
              <w:t>make time</w:t>
            </w:r>
            <w:r w:rsidRPr="57A99876" w:rsidR="36511621">
              <w:rPr>
                <w:rFonts w:ascii="Arial" w:hAnsi="Arial" w:eastAsia="Arial" w:cs="Arial"/>
                <w:b w:val="0"/>
                <w:bCs w:val="0"/>
                <w:i w:val="0"/>
                <w:iCs w:val="0"/>
                <w:strike w:val="0"/>
                <w:dstrike w:val="0"/>
                <w:color w:val="000000" w:themeColor="text1" w:themeTint="FF" w:themeShade="FF"/>
                <w:sz w:val="24"/>
                <w:szCs w:val="24"/>
                <w:u w:val="none"/>
                <w:lang w:val="en-GB"/>
              </w:rPr>
              <w:t xml:space="preserve"> to prepare my meals for the week ahead which will make it easier to stick to my goal. </w:t>
            </w:r>
          </w:p>
        </w:tc>
        <w:tc>
          <w:tcPr>
            <w:tcW w:w="106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27408638" w:rsidP="57A99876" w:rsidRDefault="27408638" w14:paraId="24AACE6D" w14:textId="3AA1572C" w14:noSpellErr="1">
            <w:pPr>
              <w:spacing w:before="80" w:beforeAutospacing="off" w:after="80" w:afterAutospacing="off" w:line="240" w:lineRule="auto"/>
              <w:ind w:left="-5" w:right="0"/>
              <w:rPr>
                <w:rFonts w:ascii="Arial" w:hAnsi="Arial" w:eastAsia="Arial" w:cs="Arial"/>
                <w:b w:val="0"/>
                <w:bCs w:val="0"/>
                <w:i w:val="0"/>
                <w:iCs w:val="0"/>
                <w:color w:val="000000" w:themeColor="text1" w:themeTint="FF" w:themeShade="FF"/>
                <w:sz w:val="24"/>
                <w:szCs w:val="24"/>
              </w:rPr>
            </w:pPr>
            <w:r w:rsidRPr="57A99876" w:rsidR="36511621">
              <w:rPr>
                <w:rFonts w:ascii="Arial" w:hAnsi="Arial" w:eastAsia="Arial" w:cs="Arial"/>
                <w:b w:val="0"/>
                <w:bCs w:val="0"/>
                <w:i w:val="0"/>
                <w:iCs w:val="0"/>
                <w:strike w:val="0"/>
                <w:dstrike w:val="0"/>
                <w:color w:val="000000" w:themeColor="text1" w:themeTint="FF" w:themeShade="FF"/>
                <w:sz w:val="24"/>
                <w:szCs w:val="24"/>
                <w:u w:val="none"/>
                <w:lang w:val="en-GB"/>
              </w:rPr>
              <w:t>3 Months</w:t>
            </w:r>
          </w:p>
        </w:tc>
        <w:tc>
          <w:tcPr>
            <w:tcW w:w="1499"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27408638" w:rsidP="57A99876" w:rsidRDefault="27408638" w14:paraId="402701E1" w14:textId="379AFC44" w14:noSpellErr="1">
            <w:pPr>
              <w:spacing w:before="80" w:beforeAutospacing="off" w:after="80" w:afterAutospacing="off" w:line="240" w:lineRule="auto"/>
              <w:ind w:left="-5" w:right="0"/>
              <w:rPr>
                <w:rFonts w:ascii="Arial" w:hAnsi="Arial" w:eastAsia="Arial" w:cs="Arial"/>
                <w:b w:val="0"/>
                <w:bCs w:val="0"/>
                <w:i w:val="0"/>
                <w:iCs w:val="0"/>
                <w:color w:val="000000" w:themeColor="text1" w:themeTint="FF" w:themeShade="FF"/>
                <w:sz w:val="24"/>
                <w:szCs w:val="24"/>
              </w:rPr>
            </w:pPr>
            <w:r w:rsidRPr="57A99876" w:rsidR="36511621">
              <w:rPr>
                <w:rFonts w:ascii="Arial" w:hAnsi="Arial" w:eastAsia="Arial" w:cs="Arial"/>
                <w:b w:val="0"/>
                <w:bCs w:val="0"/>
                <w:i w:val="0"/>
                <w:iCs w:val="0"/>
                <w:strike w:val="0"/>
                <w:dstrike w:val="0"/>
                <w:color w:val="000000" w:themeColor="text1" w:themeTint="FF" w:themeShade="FF"/>
                <w:sz w:val="24"/>
                <w:szCs w:val="24"/>
                <w:u w:val="none"/>
                <w:lang w:val="en-GB"/>
              </w:rPr>
              <w:t>Time Management Skills</w:t>
            </w:r>
          </w:p>
          <w:p w:rsidR="27408638" w:rsidP="57A99876" w:rsidRDefault="27408638" w14:paraId="0B7D5000" w14:textId="4D93CA65" w14:noSpellErr="1">
            <w:pPr>
              <w:spacing w:before="80" w:beforeAutospacing="off" w:after="80" w:afterAutospacing="off" w:line="240" w:lineRule="auto"/>
              <w:ind w:left="-5" w:right="0"/>
              <w:rPr>
                <w:rFonts w:ascii="Arial" w:hAnsi="Arial" w:eastAsia="Arial" w:cs="Arial"/>
                <w:b w:val="0"/>
                <w:bCs w:val="0"/>
                <w:i w:val="0"/>
                <w:iCs w:val="0"/>
                <w:color w:val="000000" w:themeColor="text1" w:themeTint="FF" w:themeShade="FF"/>
                <w:sz w:val="24"/>
                <w:szCs w:val="24"/>
              </w:rPr>
            </w:pPr>
            <w:r w:rsidRPr="57A99876" w:rsidR="36511621">
              <w:rPr>
                <w:rFonts w:ascii="Arial" w:hAnsi="Arial" w:eastAsia="Arial" w:cs="Arial"/>
                <w:b w:val="0"/>
                <w:bCs w:val="0"/>
                <w:i w:val="0"/>
                <w:iCs w:val="0"/>
                <w:strike w:val="0"/>
                <w:dstrike w:val="0"/>
                <w:color w:val="000000" w:themeColor="text1" w:themeTint="FF" w:themeShade="FF"/>
                <w:sz w:val="24"/>
                <w:szCs w:val="24"/>
                <w:u w:val="none"/>
                <w:lang w:val="en-GB"/>
              </w:rPr>
              <w:t>Being Organised</w:t>
            </w:r>
          </w:p>
          <w:p w:rsidR="27408638" w:rsidP="57A99876" w:rsidRDefault="27408638" w14:paraId="5A485456" w14:textId="2BDCAC75" w14:noSpellErr="1">
            <w:pPr>
              <w:spacing w:before="80" w:beforeAutospacing="off" w:after="80" w:afterAutospacing="off" w:line="240" w:lineRule="auto"/>
              <w:ind w:left="-5" w:right="0"/>
              <w:rPr>
                <w:rFonts w:ascii="Arial" w:hAnsi="Arial" w:eastAsia="Arial" w:cs="Arial"/>
                <w:b w:val="0"/>
                <w:bCs w:val="0"/>
                <w:i w:val="0"/>
                <w:iCs w:val="0"/>
                <w:color w:val="000000" w:themeColor="text1" w:themeTint="FF" w:themeShade="FF"/>
                <w:sz w:val="24"/>
                <w:szCs w:val="24"/>
              </w:rPr>
            </w:pPr>
            <w:r w:rsidRPr="57A99876" w:rsidR="36511621">
              <w:rPr>
                <w:rFonts w:ascii="Arial" w:hAnsi="Arial" w:eastAsia="Arial" w:cs="Arial"/>
                <w:b w:val="0"/>
                <w:bCs w:val="0"/>
                <w:i w:val="0"/>
                <w:iCs w:val="0"/>
                <w:strike w:val="0"/>
                <w:dstrike w:val="0"/>
                <w:color w:val="000000" w:themeColor="text1" w:themeTint="FF" w:themeShade="FF"/>
                <w:sz w:val="24"/>
                <w:szCs w:val="24"/>
                <w:u w:val="none"/>
                <w:lang w:val="en-GB"/>
              </w:rPr>
              <w:t>Being Resilient</w:t>
            </w:r>
          </w:p>
        </w:tc>
        <w:tc>
          <w:tcPr>
            <w:tcW w:w="1771"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27408638" w:rsidP="57A99876" w:rsidRDefault="27408638" w14:paraId="6E6A1131" w14:textId="09312CA6" w14:noSpellErr="1">
            <w:pPr>
              <w:spacing w:before="80" w:beforeAutospacing="off" w:after="80" w:afterAutospacing="off" w:line="240" w:lineRule="auto"/>
              <w:ind w:left="-5" w:right="0"/>
              <w:rPr>
                <w:rFonts w:ascii="Arial" w:hAnsi="Arial" w:eastAsia="Arial" w:cs="Arial"/>
                <w:b w:val="0"/>
                <w:bCs w:val="0"/>
                <w:i w:val="0"/>
                <w:iCs w:val="0"/>
                <w:color w:val="000000" w:themeColor="text1" w:themeTint="FF" w:themeShade="FF"/>
                <w:sz w:val="24"/>
                <w:szCs w:val="24"/>
              </w:rPr>
            </w:pPr>
            <w:r w:rsidRPr="57A99876" w:rsidR="36511621">
              <w:rPr>
                <w:rFonts w:ascii="Arial" w:hAnsi="Arial" w:eastAsia="Arial" w:cs="Arial"/>
                <w:b w:val="0"/>
                <w:bCs w:val="0"/>
                <w:i w:val="0"/>
                <w:iCs w:val="0"/>
                <w:strike w:val="0"/>
                <w:dstrike w:val="0"/>
                <w:color w:val="000000" w:themeColor="text1" w:themeTint="FF" w:themeShade="FF"/>
                <w:sz w:val="24"/>
                <w:szCs w:val="24"/>
                <w:u w:val="none"/>
                <w:lang w:val="en-GB"/>
              </w:rPr>
              <w:t xml:space="preserve">To </w:t>
            </w:r>
          </w:p>
          <w:p w:rsidR="27408638" w:rsidP="57A99876" w:rsidRDefault="27408638" w14:paraId="7C64D2C1" w14:textId="3B7EDFA9" w14:noSpellErr="1">
            <w:pPr>
              <w:spacing w:before="80" w:beforeAutospacing="off" w:after="80" w:afterAutospacing="off" w:line="240" w:lineRule="auto"/>
              <w:ind w:left="-5" w:right="0"/>
              <w:rPr>
                <w:rFonts w:ascii="Arial" w:hAnsi="Arial" w:eastAsia="Arial" w:cs="Arial"/>
                <w:b w:val="0"/>
                <w:bCs w:val="0"/>
                <w:i w:val="0"/>
                <w:iCs w:val="0"/>
                <w:color w:val="000000" w:themeColor="text1" w:themeTint="FF" w:themeShade="FF"/>
                <w:sz w:val="24"/>
                <w:szCs w:val="24"/>
              </w:rPr>
            </w:pPr>
            <w:r w:rsidRPr="57A99876" w:rsidR="36511621">
              <w:rPr>
                <w:rFonts w:ascii="Arial" w:hAnsi="Arial" w:eastAsia="Arial" w:cs="Arial"/>
                <w:b w:val="0"/>
                <w:bCs w:val="0"/>
                <w:i w:val="0"/>
                <w:iCs w:val="0"/>
                <w:strike w:val="0"/>
                <w:dstrike w:val="0"/>
                <w:color w:val="000000" w:themeColor="text1" w:themeTint="FF" w:themeShade="FF"/>
                <w:sz w:val="24"/>
                <w:szCs w:val="24"/>
                <w:u w:val="none"/>
                <w:lang w:val="en-GB"/>
              </w:rPr>
              <w:t xml:space="preserve">Be </w:t>
            </w:r>
          </w:p>
          <w:p w:rsidR="27408638" w:rsidP="57A99876" w:rsidRDefault="27408638" w14:paraId="0D0EE6FB" w14:textId="749D64F9" w14:noSpellErr="1">
            <w:pPr>
              <w:spacing w:before="80" w:beforeAutospacing="off" w:after="80" w:afterAutospacing="off" w:line="240" w:lineRule="auto"/>
              <w:ind w:left="-5" w:right="0"/>
              <w:rPr>
                <w:rFonts w:ascii="Arial" w:hAnsi="Arial" w:eastAsia="Arial" w:cs="Arial"/>
                <w:b w:val="0"/>
                <w:bCs w:val="0"/>
                <w:i w:val="0"/>
                <w:iCs w:val="0"/>
                <w:color w:val="000000" w:themeColor="text1" w:themeTint="FF" w:themeShade="FF"/>
                <w:sz w:val="24"/>
                <w:szCs w:val="24"/>
              </w:rPr>
            </w:pPr>
            <w:r w:rsidRPr="57A99876" w:rsidR="36511621">
              <w:rPr>
                <w:rFonts w:ascii="Arial" w:hAnsi="Arial" w:eastAsia="Arial" w:cs="Arial"/>
                <w:b w:val="0"/>
                <w:bCs w:val="0"/>
                <w:i w:val="0"/>
                <w:iCs w:val="0"/>
                <w:strike w:val="0"/>
                <w:dstrike w:val="0"/>
                <w:color w:val="000000" w:themeColor="text1" w:themeTint="FF" w:themeShade="FF"/>
                <w:sz w:val="24"/>
                <w:szCs w:val="24"/>
                <w:u w:val="none"/>
                <w:lang w:val="en-GB"/>
              </w:rPr>
              <w:t xml:space="preserve">Determined </w:t>
            </w:r>
          </w:p>
        </w:tc>
      </w:tr>
      <w:tr w:rsidR="27408638" w:rsidTr="57A99876" w14:paraId="264D98FC">
        <w:trPr>
          <w:trHeight w:val="300"/>
        </w:trPr>
        <w:tc>
          <w:tcPr>
            <w:tcW w:w="481"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27408638" w:rsidP="57A99876" w:rsidRDefault="27408638" w14:paraId="2ED426C4" w14:textId="3D4A7141" w14:noSpellErr="1">
            <w:pPr>
              <w:spacing w:before="80" w:beforeAutospacing="off" w:after="80" w:afterAutospacing="off" w:line="240" w:lineRule="auto"/>
              <w:ind w:left="-5" w:right="0"/>
              <w:rPr>
                <w:rFonts w:ascii="Arial" w:hAnsi="Arial" w:eastAsia="Arial" w:cs="Arial"/>
                <w:b w:val="0"/>
                <w:bCs w:val="0"/>
                <w:i w:val="0"/>
                <w:iCs w:val="0"/>
                <w:color w:val="000000" w:themeColor="text1" w:themeTint="FF" w:themeShade="FF"/>
                <w:sz w:val="24"/>
                <w:szCs w:val="24"/>
              </w:rPr>
            </w:pPr>
            <w:r w:rsidRPr="57A99876" w:rsidR="36511621">
              <w:rPr>
                <w:rFonts w:ascii="Arial" w:hAnsi="Arial" w:eastAsia="Arial" w:cs="Arial"/>
                <w:b w:val="0"/>
                <w:bCs w:val="0"/>
                <w:i w:val="0"/>
                <w:iCs w:val="0"/>
                <w:strike w:val="0"/>
                <w:dstrike w:val="0"/>
                <w:color w:val="000000" w:themeColor="text1" w:themeTint="FF" w:themeShade="FF"/>
                <w:sz w:val="24"/>
                <w:szCs w:val="24"/>
                <w:u w:val="none"/>
                <w:lang w:val="en-GB"/>
              </w:rPr>
              <w:t>2</w:t>
            </w:r>
          </w:p>
        </w:tc>
        <w:tc>
          <w:tcPr>
            <w:tcW w:w="174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27408638" w:rsidP="57A99876" w:rsidRDefault="27408638" w14:paraId="6B4DF6F2" w14:textId="1EB65A58" w14:noSpellErr="1">
            <w:pPr>
              <w:spacing w:before="80" w:beforeAutospacing="off" w:after="80" w:afterAutospacing="off" w:line="240" w:lineRule="auto"/>
              <w:ind w:left="-5" w:right="0"/>
              <w:rPr>
                <w:rFonts w:ascii="Arial" w:hAnsi="Arial" w:eastAsia="Arial" w:cs="Arial"/>
                <w:b w:val="0"/>
                <w:bCs w:val="0"/>
                <w:i w:val="0"/>
                <w:iCs w:val="0"/>
                <w:color w:val="000000" w:themeColor="text1" w:themeTint="FF" w:themeShade="FF"/>
                <w:sz w:val="24"/>
                <w:szCs w:val="24"/>
              </w:rPr>
            </w:pPr>
            <w:r w:rsidRPr="57A99876" w:rsidR="36511621">
              <w:rPr>
                <w:rFonts w:ascii="Arial" w:hAnsi="Arial" w:eastAsia="Arial" w:cs="Arial"/>
                <w:b w:val="1"/>
                <w:bCs w:val="1"/>
                <w:i w:val="0"/>
                <w:iCs w:val="0"/>
                <w:strike w:val="0"/>
                <w:dstrike w:val="0"/>
                <w:color w:val="000000" w:themeColor="text1" w:themeTint="FF" w:themeShade="FF"/>
                <w:sz w:val="24"/>
                <w:szCs w:val="24"/>
                <w:u w:val="none"/>
                <w:lang w:val="en-GB"/>
              </w:rPr>
              <w:t xml:space="preserve">Having more opportunities to take a leadership role in the classroom. Preparing and completing task to a high standard. </w:t>
            </w:r>
          </w:p>
          <w:p w:rsidR="27408638" w:rsidP="57A99876" w:rsidRDefault="27408638" w14:paraId="6514E7C7" w14:textId="09EDF3C9" w14:noSpellErr="1">
            <w:pPr>
              <w:spacing w:before="0" w:beforeAutospacing="off" w:after="0" w:afterAutospacing="off" w:line="240" w:lineRule="auto"/>
              <w:ind w:left="-5" w:right="0"/>
              <w:rPr>
                <w:rFonts w:ascii="Arial" w:hAnsi="Arial" w:eastAsia="Arial" w:cs="Arial"/>
                <w:b w:val="0"/>
                <w:bCs w:val="0"/>
                <w:i w:val="0"/>
                <w:iCs w:val="0"/>
                <w:sz w:val="24"/>
                <w:szCs w:val="24"/>
              </w:rPr>
            </w:pPr>
          </w:p>
        </w:tc>
        <w:tc>
          <w:tcPr>
            <w:tcW w:w="1637"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27408638" w:rsidP="57A99876" w:rsidRDefault="27408638" w14:paraId="1010842D" w14:textId="1A6F52AA" w14:noSpellErr="1">
            <w:pPr>
              <w:spacing w:before="80" w:beforeAutospacing="off" w:after="80" w:afterAutospacing="off" w:line="240" w:lineRule="auto"/>
              <w:ind w:left="-5" w:right="0"/>
              <w:rPr>
                <w:rFonts w:ascii="Arial" w:hAnsi="Arial" w:eastAsia="Arial" w:cs="Arial"/>
                <w:b w:val="0"/>
                <w:bCs w:val="0"/>
                <w:i w:val="0"/>
                <w:iCs w:val="0"/>
                <w:color w:val="000000" w:themeColor="text1" w:themeTint="FF" w:themeShade="FF"/>
                <w:sz w:val="24"/>
                <w:szCs w:val="24"/>
              </w:rPr>
            </w:pPr>
            <w:r w:rsidRPr="57A99876" w:rsidR="36511621">
              <w:rPr>
                <w:rFonts w:ascii="Arial" w:hAnsi="Arial" w:eastAsia="Arial" w:cs="Arial"/>
                <w:b w:val="0"/>
                <w:bCs w:val="0"/>
                <w:i w:val="0"/>
                <w:iCs w:val="0"/>
                <w:strike w:val="0"/>
                <w:dstrike w:val="0"/>
                <w:color w:val="000000" w:themeColor="text1" w:themeTint="FF" w:themeShade="FF"/>
                <w:sz w:val="24"/>
                <w:szCs w:val="24"/>
                <w:u w:val="none"/>
                <w:lang w:val="en-GB"/>
              </w:rPr>
              <w:t xml:space="preserve">Having more opportunities to take a Level 4 role in my place of work can help develop my knowledge and skills, improve team leadership </w:t>
            </w:r>
            <w:r w:rsidRPr="57A99876" w:rsidR="36511621">
              <w:rPr>
                <w:rFonts w:ascii="Arial" w:hAnsi="Arial" w:eastAsia="Arial" w:cs="Arial"/>
                <w:b w:val="0"/>
                <w:bCs w:val="0"/>
                <w:i w:val="0"/>
                <w:iCs w:val="0"/>
                <w:strike w:val="0"/>
                <w:dstrike w:val="0"/>
                <w:color w:val="000000" w:themeColor="text1" w:themeTint="FF" w:themeShade="FF"/>
                <w:sz w:val="24"/>
                <w:szCs w:val="24"/>
                <w:u w:val="none"/>
                <w:lang w:val="en-GB"/>
              </w:rPr>
              <w:t>skills</w:t>
            </w:r>
            <w:r w:rsidRPr="57A99876" w:rsidR="36511621">
              <w:rPr>
                <w:rFonts w:ascii="Arial" w:hAnsi="Arial" w:eastAsia="Arial" w:cs="Arial"/>
                <w:b w:val="0"/>
                <w:bCs w:val="0"/>
                <w:i w:val="0"/>
                <w:iCs w:val="0"/>
                <w:strike w:val="0"/>
                <w:dstrike w:val="0"/>
                <w:color w:val="000000" w:themeColor="text1" w:themeTint="FF" w:themeShade="FF"/>
                <w:sz w:val="24"/>
                <w:szCs w:val="24"/>
                <w:u w:val="none"/>
                <w:lang w:val="en-GB"/>
              </w:rPr>
              <w:t xml:space="preserve"> and give myself a chance to try </w:t>
            </w:r>
            <w:r w:rsidRPr="57A99876" w:rsidR="36511621">
              <w:rPr>
                <w:rFonts w:ascii="Arial" w:hAnsi="Arial" w:eastAsia="Arial" w:cs="Arial"/>
                <w:b w:val="0"/>
                <w:bCs w:val="0"/>
                <w:i w:val="0"/>
                <w:iCs w:val="0"/>
                <w:strike w:val="0"/>
                <w:dstrike w:val="0"/>
                <w:color w:val="000000" w:themeColor="text1" w:themeTint="FF" w:themeShade="FF"/>
                <w:sz w:val="24"/>
                <w:szCs w:val="24"/>
                <w:u w:val="none"/>
                <w:lang w:val="en-GB"/>
              </w:rPr>
              <w:t>new ideas</w:t>
            </w:r>
            <w:r w:rsidRPr="57A99876" w:rsidR="36511621">
              <w:rPr>
                <w:rFonts w:ascii="Arial" w:hAnsi="Arial" w:eastAsia="Arial" w:cs="Arial"/>
                <w:b w:val="0"/>
                <w:bCs w:val="0"/>
                <w:i w:val="0"/>
                <w:iCs w:val="0"/>
                <w:strike w:val="0"/>
                <w:dstrike w:val="0"/>
                <w:color w:val="000000" w:themeColor="text1" w:themeTint="FF" w:themeShade="FF"/>
                <w:sz w:val="24"/>
                <w:szCs w:val="24"/>
                <w:u w:val="none"/>
                <w:lang w:val="en-GB"/>
              </w:rPr>
              <w:t xml:space="preserve"> and see what works and what does not. </w:t>
            </w:r>
          </w:p>
        </w:tc>
        <w:tc>
          <w:tcPr>
            <w:tcW w:w="2367"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27408638" w:rsidP="57A99876" w:rsidRDefault="27408638" w14:paraId="7EA5A7F0" w14:textId="37780FF9" w14:noSpellErr="1">
            <w:pPr>
              <w:spacing w:before="80" w:beforeAutospacing="off" w:after="80" w:afterAutospacing="off" w:line="240" w:lineRule="auto"/>
              <w:ind w:left="-5" w:right="0"/>
              <w:rPr>
                <w:rFonts w:ascii="Arial" w:hAnsi="Arial" w:eastAsia="Arial" w:cs="Arial"/>
                <w:b w:val="0"/>
                <w:bCs w:val="0"/>
                <w:i w:val="0"/>
                <w:iCs w:val="0"/>
                <w:color w:val="000000" w:themeColor="text1" w:themeTint="FF" w:themeShade="FF"/>
                <w:sz w:val="24"/>
                <w:szCs w:val="24"/>
              </w:rPr>
            </w:pPr>
            <w:r w:rsidRPr="57A99876" w:rsidR="36511621">
              <w:rPr>
                <w:rFonts w:ascii="Arial" w:hAnsi="Arial" w:eastAsia="Arial" w:cs="Arial"/>
                <w:b w:val="0"/>
                <w:bCs w:val="0"/>
                <w:i w:val="0"/>
                <w:iCs w:val="0"/>
                <w:strike w:val="0"/>
                <w:dstrike w:val="0"/>
                <w:color w:val="000000" w:themeColor="text1" w:themeTint="FF" w:themeShade="FF"/>
                <w:sz w:val="24"/>
                <w:szCs w:val="24"/>
                <w:u w:val="none"/>
                <w:lang w:val="en-GB"/>
              </w:rPr>
              <w:t>I will voice my want to take more of a leadership role in the classroom.</w:t>
            </w:r>
            <w:r>
              <w:br/>
            </w:r>
            <w:r w:rsidRPr="57A99876" w:rsidR="36511621">
              <w:rPr>
                <w:rFonts w:ascii="Arial" w:hAnsi="Arial" w:eastAsia="Arial" w:cs="Arial"/>
                <w:b w:val="0"/>
                <w:bCs w:val="0"/>
                <w:i w:val="0"/>
                <w:iCs w:val="0"/>
                <w:strike w:val="0"/>
                <w:dstrike w:val="0"/>
                <w:color w:val="000000" w:themeColor="text1" w:themeTint="FF" w:themeShade="FF"/>
                <w:sz w:val="24"/>
                <w:szCs w:val="24"/>
                <w:u w:val="none"/>
                <w:lang w:val="en-GB"/>
              </w:rPr>
              <w:t xml:space="preserve">I will prepare lessons that I feel will be beneficial to the children in my class and open for feedback and make sure I reflect on what </w:t>
            </w:r>
            <w:r w:rsidRPr="57A99876" w:rsidR="36511621">
              <w:rPr>
                <w:rFonts w:ascii="Arial" w:hAnsi="Arial" w:eastAsia="Arial" w:cs="Arial"/>
                <w:b w:val="0"/>
                <w:bCs w:val="0"/>
                <w:i w:val="0"/>
                <w:iCs w:val="0"/>
                <w:strike w:val="0"/>
                <w:dstrike w:val="0"/>
                <w:color w:val="000000" w:themeColor="text1" w:themeTint="FF" w:themeShade="FF"/>
                <w:sz w:val="24"/>
                <w:szCs w:val="24"/>
                <w:u w:val="none"/>
                <w:lang w:val="en-GB"/>
              </w:rPr>
              <w:t>I’ve</w:t>
            </w:r>
            <w:r w:rsidRPr="57A99876" w:rsidR="36511621">
              <w:rPr>
                <w:rFonts w:ascii="Arial" w:hAnsi="Arial" w:eastAsia="Arial" w:cs="Arial"/>
                <w:b w:val="0"/>
                <w:bCs w:val="0"/>
                <w:i w:val="0"/>
                <w:iCs w:val="0"/>
                <w:strike w:val="0"/>
                <w:dstrike w:val="0"/>
                <w:color w:val="000000" w:themeColor="text1" w:themeTint="FF" w:themeShade="FF"/>
                <w:sz w:val="24"/>
                <w:szCs w:val="24"/>
                <w:u w:val="none"/>
                <w:lang w:val="en-GB"/>
              </w:rPr>
              <w:t xml:space="preserve"> done and how I can improve.</w:t>
            </w:r>
          </w:p>
        </w:tc>
        <w:tc>
          <w:tcPr>
            <w:tcW w:w="106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27408638" w:rsidP="57A99876" w:rsidRDefault="27408638" w14:paraId="3AF539DC" w14:textId="795228D8" w14:noSpellErr="1">
            <w:pPr>
              <w:spacing w:before="80" w:beforeAutospacing="off" w:after="80" w:afterAutospacing="off" w:line="240" w:lineRule="auto"/>
              <w:ind w:left="-5" w:right="0"/>
              <w:rPr>
                <w:rFonts w:ascii="Arial" w:hAnsi="Arial" w:eastAsia="Arial" w:cs="Arial"/>
                <w:b w:val="0"/>
                <w:bCs w:val="0"/>
                <w:i w:val="0"/>
                <w:iCs w:val="0"/>
                <w:color w:val="000000" w:themeColor="text1" w:themeTint="FF" w:themeShade="FF"/>
                <w:sz w:val="24"/>
                <w:szCs w:val="24"/>
              </w:rPr>
            </w:pPr>
            <w:r w:rsidRPr="57A99876" w:rsidR="36511621">
              <w:rPr>
                <w:rFonts w:ascii="Arial" w:hAnsi="Arial" w:eastAsia="Arial" w:cs="Arial"/>
                <w:b w:val="0"/>
                <w:bCs w:val="0"/>
                <w:i w:val="0"/>
                <w:iCs w:val="0"/>
                <w:strike w:val="0"/>
                <w:dstrike w:val="0"/>
                <w:color w:val="000000" w:themeColor="text1" w:themeTint="FF" w:themeShade="FF"/>
                <w:sz w:val="24"/>
                <w:szCs w:val="24"/>
                <w:u w:val="none"/>
                <w:lang w:val="en-GB"/>
              </w:rPr>
              <w:t>1 year</w:t>
            </w:r>
          </w:p>
          <w:p w:rsidR="27408638" w:rsidP="57A99876" w:rsidRDefault="27408638" w14:paraId="3E15CF2B" w14:textId="550B4DB1" w14:noSpellErr="1">
            <w:pPr>
              <w:spacing w:before="80" w:beforeAutospacing="off" w:after="80" w:afterAutospacing="off" w:line="240" w:lineRule="auto"/>
              <w:ind w:left="-5" w:right="0"/>
              <w:rPr>
                <w:rFonts w:ascii="Arial" w:hAnsi="Arial" w:eastAsia="Arial" w:cs="Arial"/>
                <w:b w:val="0"/>
                <w:bCs w:val="0"/>
                <w:i w:val="0"/>
                <w:iCs w:val="0"/>
                <w:color w:val="000000" w:themeColor="text1" w:themeTint="FF" w:themeShade="FF"/>
                <w:sz w:val="24"/>
                <w:szCs w:val="24"/>
              </w:rPr>
            </w:pPr>
            <w:r w:rsidRPr="57A99876" w:rsidR="36511621">
              <w:rPr>
                <w:rFonts w:ascii="Arial" w:hAnsi="Arial" w:eastAsia="Arial" w:cs="Arial"/>
                <w:b w:val="0"/>
                <w:bCs w:val="0"/>
                <w:i w:val="0"/>
                <w:iCs w:val="0"/>
                <w:strike w:val="0"/>
                <w:dstrike w:val="0"/>
                <w:color w:val="000000" w:themeColor="text1" w:themeTint="FF" w:themeShade="FF"/>
                <w:sz w:val="24"/>
                <w:szCs w:val="24"/>
                <w:u w:val="none"/>
                <w:lang w:val="en-GB"/>
              </w:rPr>
              <w:t>(School Year)</w:t>
            </w:r>
          </w:p>
        </w:tc>
        <w:tc>
          <w:tcPr>
            <w:tcW w:w="1499"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27408638" w:rsidP="57A99876" w:rsidRDefault="27408638" w14:paraId="43A4E3C7" w14:textId="5D58F487" w14:noSpellErr="1">
            <w:pPr>
              <w:spacing w:before="80" w:beforeAutospacing="off" w:after="80" w:afterAutospacing="off" w:line="240" w:lineRule="auto"/>
              <w:ind w:left="-5" w:right="0"/>
              <w:rPr>
                <w:rFonts w:ascii="Arial" w:hAnsi="Arial" w:eastAsia="Arial" w:cs="Arial"/>
                <w:b w:val="0"/>
                <w:bCs w:val="0"/>
                <w:i w:val="0"/>
                <w:iCs w:val="0"/>
                <w:color w:val="000000" w:themeColor="text1" w:themeTint="FF" w:themeShade="FF"/>
                <w:sz w:val="24"/>
                <w:szCs w:val="24"/>
              </w:rPr>
            </w:pPr>
            <w:r w:rsidRPr="57A99876" w:rsidR="36511621">
              <w:rPr>
                <w:rFonts w:ascii="Arial" w:hAnsi="Arial" w:eastAsia="Arial" w:cs="Arial"/>
                <w:b w:val="0"/>
                <w:bCs w:val="0"/>
                <w:i w:val="0"/>
                <w:iCs w:val="0"/>
                <w:strike w:val="0"/>
                <w:dstrike w:val="0"/>
                <w:color w:val="000000" w:themeColor="text1" w:themeTint="FF" w:themeShade="FF"/>
                <w:sz w:val="24"/>
                <w:szCs w:val="24"/>
                <w:u w:val="none"/>
                <w:lang w:val="en-GB"/>
              </w:rPr>
              <w:t>Time Management Skills</w:t>
            </w:r>
          </w:p>
          <w:p w:rsidR="27408638" w:rsidP="57A99876" w:rsidRDefault="27408638" w14:paraId="0E1AF88A" w14:textId="75E701E1" w14:noSpellErr="1">
            <w:pPr>
              <w:spacing w:before="80" w:beforeAutospacing="off" w:after="80" w:afterAutospacing="off" w:line="240" w:lineRule="auto"/>
              <w:ind w:left="-5" w:right="0"/>
              <w:rPr>
                <w:rFonts w:ascii="Arial" w:hAnsi="Arial" w:eastAsia="Arial" w:cs="Arial"/>
                <w:b w:val="0"/>
                <w:bCs w:val="0"/>
                <w:i w:val="0"/>
                <w:iCs w:val="0"/>
                <w:color w:val="000000" w:themeColor="text1" w:themeTint="FF" w:themeShade="FF"/>
                <w:sz w:val="24"/>
                <w:szCs w:val="24"/>
              </w:rPr>
            </w:pPr>
            <w:r w:rsidRPr="57A99876" w:rsidR="36511621">
              <w:rPr>
                <w:rFonts w:ascii="Arial" w:hAnsi="Arial" w:eastAsia="Arial" w:cs="Arial"/>
                <w:b w:val="0"/>
                <w:bCs w:val="0"/>
                <w:i w:val="0"/>
                <w:iCs w:val="0"/>
                <w:strike w:val="0"/>
                <w:dstrike w:val="0"/>
                <w:color w:val="000000" w:themeColor="text1" w:themeTint="FF" w:themeShade="FF"/>
                <w:sz w:val="24"/>
                <w:szCs w:val="24"/>
                <w:u w:val="none"/>
                <w:lang w:val="en-GB"/>
              </w:rPr>
              <w:t>Being Organised</w:t>
            </w:r>
          </w:p>
          <w:p w:rsidR="27408638" w:rsidP="57A99876" w:rsidRDefault="27408638" w14:paraId="5E686765" w14:textId="06CF9782" w14:noSpellErr="1">
            <w:pPr>
              <w:spacing w:before="80" w:beforeAutospacing="off" w:after="80" w:afterAutospacing="off" w:line="240" w:lineRule="auto"/>
              <w:ind w:left="-5" w:right="0"/>
              <w:rPr>
                <w:rFonts w:ascii="Arial" w:hAnsi="Arial" w:eastAsia="Arial" w:cs="Arial"/>
                <w:b w:val="0"/>
                <w:bCs w:val="0"/>
                <w:i w:val="0"/>
                <w:iCs w:val="0"/>
                <w:color w:val="000000" w:themeColor="text1" w:themeTint="FF" w:themeShade="FF"/>
                <w:sz w:val="24"/>
                <w:szCs w:val="24"/>
              </w:rPr>
            </w:pPr>
            <w:r w:rsidRPr="57A99876" w:rsidR="36511621">
              <w:rPr>
                <w:rFonts w:ascii="Arial" w:hAnsi="Arial" w:eastAsia="Arial" w:cs="Arial"/>
                <w:b w:val="0"/>
                <w:bCs w:val="0"/>
                <w:i w:val="0"/>
                <w:iCs w:val="0"/>
                <w:strike w:val="0"/>
                <w:dstrike w:val="0"/>
                <w:color w:val="000000" w:themeColor="text1" w:themeTint="FF" w:themeShade="FF"/>
                <w:sz w:val="24"/>
                <w:szCs w:val="24"/>
                <w:u w:val="none"/>
                <w:lang w:val="en-GB"/>
              </w:rPr>
              <w:t>Being Resilient</w:t>
            </w:r>
          </w:p>
          <w:p w:rsidR="27408638" w:rsidP="57A99876" w:rsidRDefault="27408638" w14:paraId="2031BB5F" w14:textId="1FBCEBF7" w14:noSpellErr="1">
            <w:pPr>
              <w:spacing w:before="80" w:beforeAutospacing="off" w:after="80" w:afterAutospacing="off" w:line="240" w:lineRule="auto"/>
              <w:ind w:left="-5" w:right="0"/>
              <w:rPr>
                <w:rFonts w:ascii="Arial" w:hAnsi="Arial" w:eastAsia="Arial" w:cs="Arial"/>
                <w:b w:val="0"/>
                <w:bCs w:val="0"/>
                <w:i w:val="0"/>
                <w:iCs w:val="0"/>
                <w:color w:val="000000" w:themeColor="text1" w:themeTint="FF" w:themeShade="FF"/>
                <w:sz w:val="24"/>
                <w:szCs w:val="24"/>
              </w:rPr>
            </w:pPr>
            <w:r w:rsidRPr="57A99876" w:rsidR="36511621">
              <w:rPr>
                <w:rFonts w:ascii="Arial" w:hAnsi="Arial" w:eastAsia="Arial" w:cs="Arial"/>
                <w:b w:val="0"/>
                <w:bCs w:val="0"/>
                <w:i w:val="0"/>
                <w:iCs w:val="0"/>
                <w:strike w:val="0"/>
                <w:dstrike w:val="0"/>
                <w:color w:val="000000" w:themeColor="text1" w:themeTint="FF" w:themeShade="FF"/>
                <w:sz w:val="24"/>
                <w:szCs w:val="24"/>
                <w:u w:val="none"/>
                <w:lang w:val="en-GB"/>
              </w:rPr>
              <w:t>Reflective Practice.</w:t>
            </w:r>
          </w:p>
        </w:tc>
        <w:tc>
          <w:tcPr>
            <w:tcW w:w="1771"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27408638" w:rsidP="57A99876" w:rsidRDefault="27408638" w14:paraId="182F16C9" w14:textId="66AC3F25" w14:noSpellErr="1">
            <w:pPr>
              <w:spacing w:before="0" w:beforeAutospacing="off" w:after="0" w:afterAutospacing="off" w:line="240" w:lineRule="auto"/>
              <w:ind w:left="-5" w:right="0"/>
              <w:rPr>
                <w:rFonts w:ascii="Arial" w:hAnsi="Arial" w:eastAsia="Arial" w:cs="Arial"/>
                <w:b w:val="0"/>
                <w:bCs w:val="0"/>
                <w:i w:val="0"/>
                <w:iCs w:val="0"/>
                <w:sz w:val="24"/>
                <w:szCs w:val="24"/>
              </w:rPr>
            </w:pPr>
            <w:r w:rsidRPr="57A99876" w:rsidR="36511621">
              <w:rPr>
                <w:rFonts w:ascii="Arial" w:hAnsi="Arial" w:eastAsia="Arial" w:cs="Arial"/>
                <w:b w:val="0"/>
                <w:bCs w:val="0"/>
                <w:i w:val="0"/>
                <w:iCs w:val="0"/>
                <w:sz w:val="24"/>
                <w:szCs w:val="24"/>
                <w:lang w:val="en-GB"/>
              </w:rPr>
              <w:t>To</w:t>
            </w:r>
          </w:p>
          <w:p w:rsidR="27408638" w:rsidP="57A99876" w:rsidRDefault="27408638" w14:paraId="6D80FD78" w14:textId="38A3171F" w14:noSpellErr="1">
            <w:pPr>
              <w:spacing w:before="0" w:beforeAutospacing="off" w:after="0" w:afterAutospacing="off" w:line="240" w:lineRule="auto"/>
              <w:ind w:left="-5" w:right="0"/>
              <w:rPr>
                <w:rFonts w:ascii="Arial" w:hAnsi="Arial" w:eastAsia="Arial" w:cs="Arial"/>
                <w:b w:val="0"/>
                <w:bCs w:val="0"/>
                <w:i w:val="0"/>
                <w:iCs w:val="0"/>
                <w:sz w:val="24"/>
                <w:szCs w:val="24"/>
              </w:rPr>
            </w:pPr>
            <w:r w:rsidRPr="57A99876" w:rsidR="36511621">
              <w:rPr>
                <w:rFonts w:ascii="Arial" w:hAnsi="Arial" w:eastAsia="Arial" w:cs="Arial"/>
                <w:b w:val="0"/>
                <w:bCs w:val="0"/>
                <w:i w:val="0"/>
                <w:iCs w:val="0"/>
                <w:sz w:val="24"/>
                <w:szCs w:val="24"/>
                <w:lang w:val="en-GB"/>
              </w:rPr>
              <w:t xml:space="preserve">Be </w:t>
            </w:r>
          </w:p>
          <w:p w:rsidR="27408638" w:rsidP="57A99876" w:rsidRDefault="27408638" w14:paraId="35EA1853" w14:textId="78782750" w14:noSpellErr="1">
            <w:pPr>
              <w:spacing w:before="0" w:beforeAutospacing="off" w:after="0" w:afterAutospacing="off" w:line="240" w:lineRule="auto"/>
              <w:ind w:left="-5" w:right="0"/>
              <w:rPr>
                <w:rFonts w:ascii="Arial" w:hAnsi="Arial" w:eastAsia="Arial" w:cs="Arial"/>
                <w:b w:val="0"/>
                <w:bCs w:val="0"/>
                <w:i w:val="0"/>
                <w:iCs w:val="0"/>
                <w:sz w:val="24"/>
                <w:szCs w:val="24"/>
              </w:rPr>
            </w:pPr>
            <w:r w:rsidRPr="57A99876" w:rsidR="36511621">
              <w:rPr>
                <w:rFonts w:ascii="Arial" w:hAnsi="Arial" w:eastAsia="Arial" w:cs="Arial"/>
                <w:b w:val="0"/>
                <w:bCs w:val="0"/>
                <w:i w:val="0"/>
                <w:iCs w:val="0"/>
                <w:sz w:val="24"/>
                <w:szCs w:val="24"/>
                <w:lang w:val="en-GB"/>
              </w:rPr>
              <w:t>Determined</w:t>
            </w:r>
          </w:p>
        </w:tc>
      </w:tr>
      <w:tr w:rsidR="27408638" w:rsidTr="57A99876" w14:paraId="0FB0AC13">
        <w:trPr>
          <w:trHeight w:val="300"/>
        </w:trPr>
        <w:tc>
          <w:tcPr>
            <w:tcW w:w="481"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27408638" w:rsidP="57A99876" w:rsidRDefault="27408638" w14:paraId="5625335C" w14:textId="08079056" w14:noSpellErr="1">
            <w:pPr>
              <w:spacing w:before="80" w:beforeAutospacing="off" w:after="80" w:afterAutospacing="off" w:line="240" w:lineRule="auto"/>
              <w:ind w:left="-5" w:right="0"/>
              <w:rPr>
                <w:rFonts w:ascii="Arial" w:hAnsi="Arial" w:eastAsia="Arial" w:cs="Arial"/>
                <w:b w:val="0"/>
                <w:bCs w:val="0"/>
                <w:i w:val="0"/>
                <w:iCs w:val="0"/>
                <w:color w:val="000000" w:themeColor="text1" w:themeTint="FF" w:themeShade="FF"/>
                <w:sz w:val="24"/>
                <w:szCs w:val="24"/>
              </w:rPr>
            </w:pPr>
            <w:r w:rsidRPr="57A99876" w:rsidR="36511621">
              <w:rPr>
                <w:rFonts w:ascii="Arial" w:hAnsi="Arial" w:eastAsia="Arial" w:cs="Arial"/>
                <w:b w:val="0"/>
                <w:bCs w:val="0"/>
                <w:i w:val="0"/>
                <w:iCs w:val="0"/>
                <w:strike w:val="0"/>
                <w:dstrike w:val="0"/>
                <w:color w:val="000000" w:themeColor="text1" w:themeTint="FF" w:themeShade="FF"/>
                <w:sz w:val="24"/>
                <w:szCs w:val="24"/>
                <w:u w:val="none"/>
                <w:lang w:val="en-GB"/>
              </w:rPr>
              <w:t>3</w:t>
            </w:r>
          </w:p>
        </w:tc>
        <w:tc>
          <w:tcPr>
            <w:tcW w:w="174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27408638" w:rsidP="57A99876" w:rsidRDefault="27408638" w14:paraId="3827CA2F" w14:textId="62611A63" w14:noSpellErr="1">
            <w:pPr>
              <w:spacing w:before="80" w:beforeAutospacing="off" w:after="80" w:afterAutospacing="off" w:line="240" w:lineRule="auto"/>
              <w:ind w:left="-5" w:right="0"/>
              <w:rPr>
                <w:rFonts w:ascii="Arial" w:hAnsi="Arial" w:eastAsia="Arial" w:cs="Arial"/>
                <w:b w:val="0"/>
                <w:bCs w:val="0"/>
                <w:i w:val="0"/>
                <w:iCs w:val="0"/>
                <w:color w:val="000000" w:themeColor="text1" w:themeTint="FF" w:themeShade="FF"/>
                <w:sz w:val="24"/>
                <w:szCs w:val="24"/>
              </w:rPr>
            </w:pPr>
            <w:r w:rsidRPr="57A99876" w:rsidR="36511621">
              <w:rPr>
                <w:rFonts w:ascii="Arial" w:hAnsi="Arial" w:eastAsia="Arial" w:cs="Arial"/>
                <w:b w:val="1"/>
                <w:bCs w:val="1"/>
                <w:i w:val="0"/>
                <w:iCs w:val="0"/>
                <w:strike w:val="0"/>
                <w:dstrike w:val="0"/>
                <w:color w:val="000000" w:themeColor="text1" w:themeTint="FF" w:themeShade="FF"/>
                <w:sz w:val="24"/>
                <w:szCs w:val="24"/>
                <w:u w:val="none"/>
                <w:lang w:val="en-GB"/>
              </w:rPr>
              <w:t>Completing my Early Year Foundation degree to a high standard.</w:t>
            </w:r>
          </w:p>
          <w:p w:rsidR="27408638" w:rsidP="57A99876" w:rsidRDefault="27408638" w14:paraId="487E5DD9" w14:textId="52518761" w14:noSpellErr="1">
            <w:pPr>
              <w:spacing w:before="0" w:beforeAutospacing="off" w:after="0" w:afterAutospacing="off" w:line="240" w:lineRule="auto"/>
              <w:ind w:left="-5" w:right="0"/>
              <w:rPr>
                <w:rFonts w:ascii="Arial" w:hAnsi="Arial" w:eastAsia="Arial" w:cs="Arial"/>
                <w:b w:val="0"/>
                <w:bCs w:val="0"/>
                <w:i w:val="0"/>
                <w:iCs w:val="0"/>
                <w:sz w:val="24"/>
                <w:szCs w:val="24"/>
              </w:rPr>
            </w:pPr>
          </w:p>
          <w:p w:rsidR="27408638" w:rsidP="57A99876" w:rsidRDefault="27408638" w14:paraId="1A1A4E1C" w14:textId="3AE2A066" w14:noSpellErr="1">
            <w:pPr>
              <w:spacing w:before="0" w:beforeAutospacing="off" w:after="0" w:afterAutospacing="off" w:line="240" w:lineRule="auto"/>
              <w:ind w:left="-5" w:right="0"/>
              <w:rPr>
                <w:rFonts w:ascii="Arial" w:hAnsi="Arial" w:eastAsia="Arial" w:cs="Arial"/>
                <w:b w:val="0"/>
                <w:bCs w:val="0"/>
                <w:i w:val="0"/>
                <w:iCs w:val="0"/>
                <w:sz w:val="24"/>
                <w:szCs w:val="24"/>
              </w:rPr>
            </w:pPr>
          </w:p>
          <w:p w:rsidR="27408638" w:rsidP="57A99876" w:rsidRDefault="27408638" w14:paraId="3A5B0EE6" w14:textId="1FE57BC6" w14:noSpellErr="1">
            <w:pPr>
              <w:spacing w:before="0" w:beforeAutospacing="off" w:after="0" w:afterAutospacing="off" w:line="240" w:lineRule="auto"/>
              <w:ind w:left="-5" w:right="0"/>
              <w:rPr>
                <w:rFonts w:ascii="Arial" w:hAnsi="Arial" w:eastAsia="Arial" w:cs="Arial"/>
                <w:b w:val="0"/>
                <w:bCs w:val="0"/>
                <w:i w:val="0"/>
                <w:iCs w:val="0"/>
                <w:sz w:val="24"/>
                <w:szCs w:val="24"/>
              </w:rPr>
            </w:pPr>
          </w:p>
          <w:p w:rsidR="27408638" w:rsidP="57A99876" w:rsidRDefault="27408638" w14:paraId="100F32B7" w14:textId="5E403F7C" w14:noSpellErr="1">
            <w:pPr>
              <w:spacing w:before="0" w:beforeAutospacing="off" w:after="0" w:afterAutospacing="off" w:line="240" w:lineRule="auto"/>
              <w:ind w:left="-5" w:right="0"/>
              <w:rPr>
                <w:rFonts w:ascii="Arial" w:hAnsi="Arial" w:eastAsia="Arial" w:cs="Arial"/>
                <w:b w:val="0"/>
                <w:bCs w:val="0"/>
                <w:i w:val="0"/>
                <w:iCs w:val="0"/>
                <w:sz w:val="24"/>
                <w:szCs w:val="24"/>
              </w:rPr>
            </w:pPr>
          </w:p>
        </w:tc>
        <w:tc>
          <w:tcPr>
            <w:tcW w:w="1637"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27408638" w:rsidP="57A99876" w:rsidRDefault="27408638" w14:paraId="772FB014" w14:textId="2AD9C7D0" w14:noSpellErr="1">
            <w:pPr>
              <w:spacing w:before="80" w:beforeAutospacing="off" w:after="80" w:afterAutospacing="off" w:line="240" w:lineRule="auto"/>
              <w:ind w:left="-5" w:right="0"/>
              <w:rPr>
                <w:rFonts w:ascii="Arial" w:hAnsi="Arial" w:eastAsia="Arial" w:cs="Arial"/>
                <w:b w:val="0"/>
                <w:bCs w:val="0"/>
                <w:i w:val="0"/>
                <w:iCs w:val="0"/>
                <w:color w:val="000000" w:themeColor="text1" w:themeTint="FF" w:themeShade="FF"/>
                <w:sz w:val="24"/>
                <w:szCs w:val="24"/>
              </w:rPr>
            </w:pPr>
            <w:r w:rsidRPr="57A99876" w:rsidR="36511621">
              <w:rPr>
                <w:rFonts w:ascii="Arial" w:hAnsi="Arial" w:eastAsia="Arial" w:cs="Arial"/>
                <w:b w:val="0"/>
                <w:bCs w:val="0"/>
                <w:i w:val="0"/>
                <w:iCs w:val="0"/>
                <w:strike w:val="0"/>
                <w:dstrike w:val="0"/>
                <w:color w:val="000000" w:themeColor="text1" w:themeTint="FF" w:themeShade="FF"/>
                <w:sz w:val="24"/>
                <w:szCs w:val="24"/>
                <w:u w:val="none"/>
                <w:lang w:val="en-GB"/>
              </w:rPr>
              <w:t>By completing the degree, it will give a better opportunity to better my skills and knowledge when working with children and young people and allow myself to experience job opportunities outside of the classroom.</w:t>
            </w:r>
          </w:p>
        </w:tc>
        <w:tc>
          <w:tcPr>
            <w:tcW w:w="2367"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27408638" w:rsidP="57A99876" w:rsidRDefault="27408638" w14:paraId="3551EAD6" w14:textId="59366A3C" w14:noSpellErr="1">
            <w:pPr>
              <w:spacing w:before="80" w:beforeAutospacing="off" w:after="80" w:afterAutospacing="off" w:line="240" w:lineRule="auto"/>
              <w:ind w:left="-5" w:right="0"/>
              <w:rPr>
                <w:rFonts w:ascii="Arial" w:hAnsi="Arial" w:eastAsia="Arial" w:cs="Arial"/>
                <w:b w:val="0"/>
                <w:bCs w:val="0"/>
                <w:i w:val="0"/>
                <w:iCs w:val="0"/>
                <w:color w:val="000000" w:themeColor="text1" w:themeTint="FF" w:themeShade="FF"/>
                <w:sz w:val="24"/>
                <w:szCs w:val="24"/>
              </w:rPr>
            </w:pPr>
            <w:r w:rsidRPr="57A99876" w:rsidR="36511621">
              <w:rPr>
                <w:rFonts w:ascii="Arial" w:hAnsi="Arial" w:eastAsia="Arial" w:cs="Arial"/>
                <w:b w:val="0"/>
                <w:bCs w:val="0"/>
                <w:i w:val="0"/>
                <w:iCs w:val="0"/>
                <w:strike w:val="0"/>
                <w:dstrike w:val="0"/>
                <w:color w:val="000000" w:themeColor="text1" w:themeTint="FF" w:themeShade="FF"/>
                <w:sz w:val="24"/>
                <w:szCs w:val="24"/>
                <w:u w:val="none"/>
                <w:lang w:val="en-GB"/>
              </w:rPr>
              <w:t xml:space="preserve">I will give myself time to work on each module at home, giving myself an allotted time to complete my work over the week so I do not feel overwhelmed. </w:t>
            </w:r>
          </w:p>
          <w:p w:rsidR="27408638" w:rsidP="57A99876" w:rsidRDefault="27408638" w14:paraId="3C2818FD" w14:textId="1D4F788D" w14:noSpellErr="1">
            <w:pPr>
              <w:spacing w:before="80" w:beforeAutospacing="off" w:after="80" w:afterAutospacing="off" w:line="240" w:lineRule="auto"/>
              <w:ind w:left="-5" w:right="0"/>
              <w:rPr>
                <w:rFonts w:ascii="Arial" w:hAnsi="Arial" w:eastAsia="Arial" w:cs="Arial"/>
                <w:b w:val="0"/>
                <w:bCs w:val="0"/>
                <w:i w:val="0"/>
                <w:iCs w:val="0"/>
                <w:color w:val="000000" w:themeColor="text1" w:themeTint="FF" w:themeShade="FF"/>
                <w:sz w:val="24"/>
                <w:szCs w:val="24"/>
              </w:rPr>
            </w:pPr>
            <w:r w:rsidRPr="57A99876" w:rsidR="36511621">
              <w:rPr>
                <w:rFonts w:ascii="Arial" w:hAnsi="Arial" w:eastAsia="Arial" w:cs="Arial"/>
                <w:b w:val="0"/>
                <w:bCs w:val="0"/>
                <w:i w:val="0"/>
                <w:iCs w:val="0"/>
                <w:strike w:val="0"/>
                <w:dstrike w:val="0"/>
                <w:color w:val="000000" w:themeColor="text1" w:themeTint="FF" w:themeShade="FF"/>
                <w:sz w:val="24"/>
                <w:szCs w:val="24"/>
                <w:u w:val="none"/>
                <w:lang w:val="en-GB"/>
              </w:rPr>
              <w:t>I will attend every lecture to make sure I have enough knowledge and understanding to complete each module.</w:t>
            </w:r>
          </w:p>
        </w:tc>
        <w:tc>
          <w:tcPr>
            <w:tcW w:w="106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27408638" w:rsidP="57A99876" w:rsidRDefault="27408638" w14:paraId="37D4C057" w14:textId="276A790E" w14:noSpellErr="1">
            <w:pPr>
              <w:spacing w:before="80" w:beforeAutospacing="off" w:after="80" w:afterAutospacing="off" w:line="240" w:lineRule="auto"/>
              <w:ind w:left="-5" w:right="0"/>
              <w:rPr>
                <w:rFonts w:ascii="Arial" w:hAnsi="Arial" w:eastAsia="Arial" w:cs="Arial"/>
                <w:b w:val="0"/>
                <w:bCs w:val="0"/>
                <w:i w:val="0"/>
                <w:iCs w:val="0"/>
                <w:color w:val="000000" w:themeColor="text1" w:themeTint="FF" w:themeShade="FF"/>
                <w:sz w:val="24"/>
                <w:szCs w:val="24"/>
              </w:rPr>
            </w:pPr>
            <w:r w:rsidRPr="57A99876" w:rsidR="36511621">
              <w:rPr>
                <w:rFonts w:ascii="Arial" w:hAnsi="Arial" w:eastAsia="Arial" w:cs="Arial"/>
                <w:b w:val="0"/>
                <w:bCs w:val="0"/>
                <w:i w:val="0"/>
                <w:iCs w:val="0"/>
                <w:strike w:val="0"/>
                <w:dstrike w:val="0"/>
                <w:color w:val="000000" w:themeColor="text1" w:themeTint="FF" w:themeShade="FF"/>
                <w:sz w:val="24"/>
                <w:szCs w:val="24"/>
                <w:u w:val="none"/>
                <w:lang w:val="en-GB"/>
              </w:rPr>
              <w:t>2 Years</w:t>
            </w:r>
          </w:p>
        </w:tc>
        <w:tc>
          <w:tcPr>
            <w:tcW w:w="1499"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27408638" w:rsidP="57A99876" w:rsidRDefault="27408638" w14:paraId="794A3491" w14:textId="21C42D13" w14:noSpellErr="1">
            <w:pPr>
              <w:spacing w:before="80" w:beforeAutospacing="off" w:after="80" w:afterAutospacing="off" w:line="240" w:lineRule="auto"/>
              <w:ind w:left="-5" w:right="0"/>
              <w:rPr>
                <w:rFonts w:ascii="Arial" w:hAnsi="Arial" w:eastAsia="Arial" w:cs="Arial"/>
                <w:b w:val="0"/>
                <w:bCs w:val="0"/>
                <w:i w:val="0"/>
                <w:iCs w:val="0"/>
                <w:color w:val="000000" w:themeColor="text1" w:themeTint="FF" w:themeShade="FF"/>
                <w:sz w:val="24"/>
                <w:szCs w:val="24"/>
              </w:rPr>
            </w:pPr>
            <w:r w:rsidRPr="57A99876" w:rsidR="36511621">
              <w:rPr>
                <w:rFonts w:ascii="Arial" w:hAnsi="Arial" w:eastAsia="Arial" w:cs="Arial"/>
                <w:b w:val="0"/>
                <w:bCs w:val="0"/>
                <w:i w:val="0"/>
                <w:iCs w:val="0"/>
                <w:strike w:val="0"/>
                <w:dstrike w:val="0"/>
                <w:color w:val="000000" w:themeColor="text1" w:themeTint="FF" w:themeShade="FF"/>
                <w:sz w:val="24"/>
                <w:szCs w:val="24"/>
                <w:u w:val="none"/>
                <w:lang w:val="en-GB"/>
              </w:rPr>
              <w:t>Time</w:t>
            </w:r>
          </w:p>
          <w:p w:rsidR="27408638" w:rsidP="57A99876" w:rsidRDefault="27408638" w14:paraId="4C5885DE" w14:textId="6CB089C1" w14:noSpellErr="1">
            <w:pPr>
              <w:spacing w:before="80" w:beforeAutospacing="off" w:after="80" w:afterAutospacing="off" w:line="240" w:lineRule="auto"/>
              <w:ind w:left="-5" w:right="0"/>
              <w:rPr>
                <w:rFonts w:ascii="Arial" w:hAnsi="Arial" w:eastAsia="Arial" w:cs="Arial"/>
                <w:b w:val="0"/>
                <w:bCs w:val="0"/>
                <w:i w:val="0"/>
                <w:iCs w:val="0"/>
                <w:color w:val="000000" w:themeColor="text1" w:themeTint="FF" w:themeShade="FF"/>
                <w:sz w:val="24"/>
                <w:szCs w:val="24"/>
              </w:rPr>
            </w:pPr>
            <w:r w:rsidRPr="57A99876" w:rsidR="36511621">
              <w:rPr>
                <w:rFonts w:ascii="Arial" w:hAnsi="Arial" w:eastAsia="Arial" w:cs="Arial"/>
                <w:b w:val="0"/>
                <w:bCs w:val="0"/>
                <w:i w:val="0"/>
                <w:iCs w:val="0"/>
                <w:strike w:val="0"/>
                <w:dstrike w:val="0"/>
                <w:color w:val="000000" w:themeColor="text1" w:themeTint="FF" w:themeShade="FF"/>
                <w:sz w:val="24"/>
                <w:szCs w:val="24"/>
                <w:u w:val="none"/>
                <w:lang w:val="en-GB"/>
              </w:rPr>
              <w:t>Management</w:t>
            </w:r>
          </w:p>
          <w:p w:rsidR="27408638" w:rsidP="57A99876" w:rsidRDefault="27408638" w14:paraId="1DD2067E" w14:textId="117902E4" w14:noSpellErr="1">
            <w:pPr>
              <w:spacing w:before="80" w:beforeAutospacing="off" w:after="80" w:afterAutospacing="off" w:line="240" w:lineRule="auto"/>
              <w:ind w:left="-5" w:right="0"/>
              <w:rPr>
                <w:rFonts w:ascii="Arial" w:hAnsi="Arial" w:eastAsia="Arial" w:cs="Arial"/>
                <w:b w:val="0"/>
                <w:bCs w:val="0"/>
                <w:i w:val="0"/>
                <w:iCs w:val="0"/>
                <w:color w:val="000000" w:themeColor="text1" w:themeTint="FF" w:themeShade="FF"/>
                <w:sz w:val="24"/>
                <w:szCs w:val="24"/>
              </w:rPr>
            </w:pPr>
            <w:r w:rsidRPr="57A99876" w:rsidR="36511621">
              <w:rPr>
                <w:rFonts w:ascii="Arial" w:hAnsi="Arial" w:eastAsia="Arial" w:cs="Arial"/>
                <w:b w:val="0"/>
                <w:bCs w:val="0"/>
                <w:i w:val="0"/>
                <w:iCs w:val="0"/>
                <w:strike w:val="0"/>
                <w:dstrike w:val="0"/>
                <w:color w:val="000000" w:themeColor="text1" w:themeTint="FF" w:themeShade="FF"/>
                <w:sz w:val="24"/>
                <w:szCs w:val="24"/>
                <w:u w:val="none"/>
                <w:lang w:val="en-GB"/>
              </w:rPr>
              <w:t>Skills</w:t>
            </w:r>
          </w:p>
          <w:p w:rsidR="27408638" w:rsidP="57A99876" w:rsidRDefault="27408638" w14:paraId="42208DF0" w14:textId="57C8C15F" w14:noSpellErr="1">
            <w:pPr>
              <w:spacing w:before="80" w:beforeAutospacing="off" w:after="80" w:afterAutospacing="off" w:line="240" w:lineRule="auto"/>
              <w:ind w:left="-5" w:right="0"/>
              <w:rPr>
                <w:rFonts w:ascii="Arial" w:hAnsi="Arial" w:eastAsia="Arial" w:cs="Arial"/>
                <w:b w:val="0"/>
                <w:bCs w:val="0"/>
                <w:i w:val="0"/>
                <w:iCs w:val="0"/>
                <w:color w:val="000000" w:themeColor="text1" w:themeTint="FF" w:themeShade="FF"/>
                <w:sz w:val="24"/>
                <w:szCs w:val="24"/>
              </w:rPr>
            </w:pPr>
            <w:r w:rsidRPr="57A99876" w:rsidR="36511621">
              <w:rPr>
                <w:rFonts w:ascii="Arial" w:hAnsi="Arial" w:eastAsia="Arial" w:cs="Arial"/>
                <w:b w:val="0"/>
                <w:bCs w:val="0"/>
                <w:i w:val="0"/>
                <w:iCs w:val="0"/>
                <w:strike w:val="0"/>
                <w:dstrike w:val="0"/>
                <w:color w:val="000000" w:themeColor="text1" w:themeTint="FF" w:themeShade="FF"/>
                <w:sz w:val="24"/>
                <w:szCs w:val="24"/>
                <w:u w:val="none"/>
                <w:lang w:val="en-GB"/>
              </w:rPr>
              <w:t>Being Resilient</w:t>
            </w:r>
          </w:p>
          <w:p w:rsidR="27408638" w:rsidP="57A99876" w:rsidRDefault="27408638" w14:paraId="30921B68" w14:textId="2D17D618" w14:noSpellErr="1">
            <w:pPr>
              <w:spacing w:before="80" w:beforeAutospacing="off" w:after="80" w:afterAutospacing="off" w:line="240" w:lineRule="auto"/>
              <w:ind w:left="-5" w:right="0"/>
              <w:rPr>
                <w:rFonts w:ascii="Arial" w:hAnsi="Arial" w:eastAsia="Arial" w:cs="Arial"/>
                <w:b w:val="0"/>
                <w:bCs w:val="0"/>
                <w:i w:val="0"/>
                <w:iCs w:val="0"/>
                <w:color w:val="000000" w:themeColor="text1" w:themeTint="FF" w:themeShade="FF"/>
                <w:sz w:val="24"/>
                <w:szCs w:val="24"/>
              </w:rPr>
            </w:pPr>
            <w:r w:rsidRPr="57A99876" w:rsidR="36511621">
              <w:rPr>
                <w:rFonts w:ascii="Arial" w:hAnsi="Arial" w:eastAsia="Arial" w:cs="Arial"/>
                <w:b w:val="0"/>
                <w:bCs w:val="0"/>
                <w:i w:val="0"/>
                <w:iCs w:val="0"/>
                <w:strike w:val="0"/>
                <w:dstrike w:val="0"/>
                <w:color w:val="000000" w:themeColor="text1" w:themeTint="FF" w:themeShade="FF"/>
                <w:sz w:val="24"/>
                <w:szCs w:val="24"/>
                <w:u w:val="none"/>
                <w:lang w:val="en-GB"/>
              </w:rPr>
              <w:t>Good Communication Skills</w:t>
            </w:r>
          </w:p>
        </w:tc>
        <w:tc>
          <w:tcPr>
            <w:tcW w:w="1771"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27408638" w:rsidP="57A99876" w:rsidRDefault="27408638" w14:paraId="28DCAC19" w14:textId="4DDA0C76" w14:noSpellErr="1">
            <w:pPr>
              <w:spacing w:before="0" w:beforeAutospacing="off" w:after="0" w:afterAutospacing="off" w:line="240" w:lineRule="auto"/>
              <w:ind w:left="-5" w:right="0"/>
              <w:rPr>
                <w:rFonts w:ascii="Arial" w:hAnsi="Arial" w:eastAsia="Arial" w:cs="Arial"/>
                <w:b w:val="0"/>
                <w:bCs w:val="0"/>
                <w:i w:val="0"/>
                <w:iCs w:val="0"/>
                <w:sz w:val="24"/>
                <w:szCs w:val="24"/>
              </w:rPr>
            </w:pPr>
            <w:r w:rsidRPr="57A99876" w:rsidR="36511621">
              <w:rPr>
                <w:rFonts w:ascii="Arial" w:hAnsi="Arial" w:eastAsia="Arial" w:cs="Arial"/>
                <w:b w:val="0"/>
                <w:bCs w:val="0"/>
                <w:i w:val="0"/>
                <w:iCs w:val="0"/>
                <w:sz w:val="24"/>
                <w:szCs w:val="24"/>
                <w:lang w:val="en-GB"/>
              </w:rPr>
              <w:t>To</w:t>
            </w:r>
          </w:p>
          <w:p w:rsidR="27408638" w:rsidP="57A99876" w:rsidRDefault="27408638" w14:paraId="2E74BAD7" w14:textId="64FA5A7F" w14:noSpellErr="1">
            <w:pPr>
              <w:spacing w:before="0" w:beforeAutospacing="off" w:after="0" w:afterAutospacing="off" w:line="240" w:lineRule="auto"/>
              <w:ind w:left="-5" w:right="0"/>
              <w:rPr>
                <w:rFonts w:ascii="Arial" w:hAnsi="Arial" w:eastAsia="Arial" w:cs="Arial"/>
                <w:b w:val="0"/>
                <w:bCs w:val="0"/>
                <w:i w:val="0"/>
                <w:iCs w:val="0"/>
                <w:sz w:val="24"/>
                <w:szCs w:val="24"/>
              </w:rPr>
            </w:pPr>
            <w:r w:rsidRPr="57A99876" w:rsidR="36511621">
              <w:rPr>
                <w:rFonts w:ascii="Arial" w:hAnsi="Arial" w:eastAsia="Arial" w:cs="Arial"/>
                <w:b w:val="0"/>
                <w:bCs w:val="0"/>
                <w:i w:val="0"/>
                <w:iCs w:val="0"/>
                <w:sz w:val="24"/>
                <w:szCs w:val="24"/>
                <w:lang w:val="en-GB"/>
              </w:rPr>
              <w:t xml:space="preserve">Be </w:t>
            </w:r>
          </w:p>
          <w:p w:rsidR="27408638" w:rsidP="57A99876" w:rsidRDefault="27408638" w14:paraId="5A570F06" w14:textId="025BD1A1" w14:noSpellErr="1">
            <w:pPr>
              <w:spacing w:before="0" w:beforeAutospacing="off" w:after="0" w:afterAutospacing="off" w:line="240" w:lineRule="auto"/>
              <w:ind w:left="-5" w:right="0"/>
              <w:rPr>
                <w:rFonts w:ascii="Arial" w:hAnsi="Arial" w:eastAsia="Arial" w:cs="Arial"/>
                <w:b w:val="0"/>
                <w:bCs w:val="0"/>
                <w:i w:val="0"/>
                <w:iCs w:val="0"/>
                <w:sz w:val="24"/>
                <w:szCs w:val="24"/>
              </w:rPr>
            </w:pPr>
            <w:r w:rsidRPr="57A99876" w:rsidR="36511621">
              <w:rPr>
                <w:rFonts w:ascii="Arial" w:hAnsi="Arial" w:eastAsia="Arial" w:cs="Arial"/>
                <w:b w:val="0"/>
                <w:bCs w:val="0"/>
                <w:i w:val="0"/>
                <w:iCs w:val="0"/>
                <w:sz w:val="24"/>
                <w:szCs w:val="24"/>
                <w:lang w:val="en-GB"/>
              </w:rPr>
              <w:t>Determined</w:t>
            </w:r>
          </w:p>
        </w:tc>
      </w:tr>
    </w:tbl>
    <w:p xmlns:wp14="http://schemas.microsoft.com/office/word/2010/wordml" w:rsidP="57A99876" wp14:paraId="0BC7821C" wp14:textId="46954B34" wp14:noSpellErr="1">
      <w:pPr>
        <w:bidi w:val="0"/>
        <w:spacing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57A99876" wp14:paraId="5E5787A5" wp14:textId="3BD14834" wp14:noSpellErr="1">
      <w:pPr>
        <w:rPr>
          <w:rFonts w:ascii="Arial" w:hAnsi="Arial" w:eastAsia="Arial" w:cs="Arial"/>
          <w:sz w:val="24"/>
          <w:szCs w:val="24"/>
        </w:rPr>
      </w:pPr>
    </w:p>
    <w:p w:rsidR="27408638" w:rsidP="57A99876" w:rsidRDefault="27408638" w14:paraId="5C68388F" w14:textId="7D6CF869" w14:noSpellErr="1">
      <w:pPr>
        <w:rPr>
          <w:rFonts w:ascii="Arial" w:hAnsi="Arial" w:eastAsia="Arial" w:cs="Arial"/>
          <w:sz w:val="24"/>
          <w:szCs w:val="24"/>
        </w:rPr>
      </w:pPr>
    </w:p>
    <w:p w:rsidR="27408638" w:rsidP="57A99876" w:rsidRDefault="27408638" w14:paraId="34B6650C" w14:textId="206BF56D" w14:noSpellErr="1">
      <w:pPr>
        <w:rPr>
          <w:rFonts w:ascii="Arial" w:hAnsi="Arial" w:eastAsia="Arial" w:cs="Arial"/>
          <w:sz w:val="24"/>
          <w:szCs w:val="24"/>
        </w:rPr>
      </w:pPr>
    </w:p>
    <w:p w:rsidR="57A99876" w:rsidP="57A99876" w:rsidRDefault="57A99876" w14:paraId="5555A664" w14:textId="26EE0287">
      <w:pPr>
        <w:spacing w:before="0" w:beforeAutospacing="off" w:after="0" w:afterAutospacing="off"/>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p>
    <w:p w:rsidR="5A9ABFC4" w:rsidP="57A99876" w:rsidRDefault="5A9ABFC4" w14:paraId="285B5FF1" w14:textId="5B297F4F" w14:noSpellErr="1">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57A99876" w:rsidR="5A9ABFC4">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This is a paper that explores the importance of reflective practise within the early years and analyses different reflective models. (1000 words)</w:t>
      </w:r>
    </w:p>
    <w:p w:rsidR="27408638" w:rsidP="57A99876" w:rsidRDefault="27408638" w14:paraId="6E57EB4F" w14:textId="53DADB0D" w14:noSpellErr="1">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p>
    <w:tbl>
      <w:tblPr>
        <w:tblStyle w:val="TableNormal"/>
        <w:bidiVisual w:val="0"/>
        <w:tblW w:w="0" w:type="auto"/>
        <w:tblInd w:w="-285" w:type="dxa"/>
        <w:tblBorders>
          <w:top w:val="single" w:sz="6"/>
          <w:left w:val="single" w:sz="6"/>
          <w:bottom w:val="single" w:sz="6"/>
          <w:right w:val="single" w:sz="6"/>
        </w:tblBorders>
        <w:tblLayout w:type="fixed"/>
        <w:tblLook w:val="06A0" w:firstRow="1" w:lastRow="0" w:firstColumn="1" w:lastColumn="0" w:noHBand="1" w:noVBand="1"/>
      </w:tblPr>
      <w:tblGrid>
        <w:gridCol w:w="5235"/>
        <w:gridCol w:w="5490"/>
      </w:tblGrid>
      <w:tr w:rsidR="27408638" w:rsidTr="57A99876" w14:paraId="7449E820">
        <w:trPr>
          <w:trHeight w:val="300"/>
        </w:trPr>
        <w:tc>
          <w:tcPr>
            <w:tcW w:w="523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27408638" w:rsidP="57A99876" w:rsidRDefault="27408638" w14:paraId="12330DF7" w14:textId="6CAFA736" w14:noSpellErr="1">
            <w:pPr>
              <w:spacing w:before="0" w:beforeAutospacing="off" w:after="0" w:afterAutospacing="off" w:line="360" w:lineRule="auto"/>
              <w:rPr>
                <w:rFonts w:ascii="Arial" w:hAnsi="Arial" w:eastAsia="Arial" w:cs="Arial"/>
                <w:b w:val="0"/>
                <w:bCs w:val="0"/>
                <w:i w:val="0"/>
                <w:iCs w:val="0"/>
                <w:color w:val="0070C0"/>
                <w:sz w:val="24"/>
                <w:szCs w:val="24"/>
              </w:rPr>
            </w:pPr>
            <w:r w:rsidRPr="57A99876" w:rsidR="36511621">
              <w:rPr>
                <w:rFonts w:ascii="Arial" w:hAnsi="Arial" w:eastAsia="Arial" w:cs="Arial"/>
                <w:b w:val="0"/>
                <w:bCs w:val="0"/>
                <w:i w:val="0"/>
                <w:iCs w:val="0"/>
                <w:strike w:val="0"/>
                <w:dstrike w:val="0"/>
                <w:color w:val="0070C0"/>
                <w:sz w:val="24"/>
                <w:szCs w:val="24"/>
                <w:u w:val="none"/>
                <w:lang w:val="en-GB"/>
              </w:rPr>
              <w:t>What is reflection and reflective practise?</w:t>
            </w:r>
          </w:p>
          <w:p w:rsidR="27408638" w:rsidP="57A99876" w:rsidRDefault="27408638" w14:paraId="5F50C8D7" w14:textId="372B1682" w14:noSpellErr="1">
            <w:pPr>
              <w:spacing w:before="0" w:beforeAutospacing="off" w:after="0" w:afterAutospacing="off" w:line="360" w:lineRule="auto"/>
              <w:rPr>
                <w:rFonts w:ascii="Arial" w:hAnsi="Arial" w:eastAsia="Arial" w:cs="Arial"/>
                <w:b w:val="0"/>
                <w:bCs w:val="0"/>
                <w:i w:val="0"/>
                <w:iCs w:val="0"/>
                <w:color w:val="0070C0"/>
                <w:sz w:val="24"/>
                <w:szCs w:val="24"/>
                <w:lang w:val="en-GB"/>
              </w:rPr>
            </w:pPr>
          </w:p>
          <w:p w:rsidR="27408638" w:rsidP="57A99876" w:rsidRDefault="27408638" w14:paraId="75E2769C" w14:noSpellErr="1" w14:textId="2242B23D">
            <w:pPr>
              <w:spacing w:before="0" w:beforeAutospacing="off" w:after="0" w:afterAutospacing="off" w:line="360" w:lineRule="auto"/>
              <w:rPr>
                <w:rFonts w:ascii="Arial" w:hAnsi="Arial" w:eastAsia="Arial" w:cs="Arial"/>
                <w:b w:val="0"/>
                <w:bCs w:val="0"/>
                <w:i w:val="0"/>
                <w:iCs w:val="0"/>
                <w:sz w:val="24"/>
                <w:szCs w:val="24"/>
              </w:rPr>
            </w:pPr>
            <w:r w:rsidRPr="57A99876" w:rsidR="36511621">
              <w:rPr>
                <w:rFonts w:ascii="Arial" w:hAnsi="Arial" w:eastAsia="Arial" w:cs="Arial"/>
                <w:b w:val="0"/>
                <w:bCs w:val="0"/>
                <w:i w:val="0"/>
                <w:iCs w:val="0"/>
                <w:sz w:val="24"/>
                <w:szCs w:val="24"/>
                <w:lang w:val="en-GB"/>
              </w:rPr>
              <w:t xml:space="preserve">Moon, J.A (2004) summarises reflection is where we can learn something </w:t>
            </w:r>
            <w:r w:rsidRPr="57A99876" w:rsidR="273F8667">
              <w:rPr>
                <w:rFonts w:ascii="Arial" w:hAnsi="Arial" w:eastAsia="Arial" w:cs="Arial"/>
                <w:b w:val="0"/>
                <w:bCs w:val="0"/>
                <w:i w:val="0"/>
                <w:iCs w:val="0"/>
                <w:sz w:val="24"/>
                <w:szCs w:val="24"/>
                <w:lang w:val="en-GB"/>
              </w:rPr>
              <w:t xml:space="preserve">new </w:t>
            </w:r>
            <w:r w:rsidRPr="57A99876" w:rsidR="36511621">
              <w:rPr>
                <w:rFonts w:ascii="Arial" w:hAnsi="Arial" w:eastAsia="Arial" w:cs="Arial"/>
                <w:b w:val="0"/>
                <w:bCs w:val="0"/>
                <w:i w:val="0"/>
                <w:iCs w:val="0"/>
                <w:sz w:val="24"/>
                <w:szCs w:val="24"/>
                <w:lang w:val="en-GB"/>
              </w:rPr>
              <w:t>or learn because of something. Reflective practice is where you analyse your practice, challenge what works and what does not, changing and modifying what you do to better the results therefore you can continue to develop and improve yourself.</w:t>
            </w:r>
          </w:p>
          <w:p w:rsidR="27408638" w:rsidP="57A99876" w:rsidRDefault="27408638" w14:paraId="321838D4" w14:textId="76477F90" w14:noSpellErr="1">
            <w:pPr>
              <w:spacing w:before="0" w:beforeAutospacing="off" w:after="0" w:afterAutospacing="off" w:line="360" w:lineRule="auto"/>
              <w:rPr>
                <w:rFonts w:ascii="Arial" w:hAnsi="Arial" w:eastAsia="Arial" w:cs="Arial"/>
                <w:b w:val="0"/>
                <w:bCs w:val="0"/>
                <w:i w:val="0"/>
                <w:iCs w:val="0"/>
                <w:sz w:val="24"/>
                <w:szCs w:val="24"/>
              </w:rPr>
            </w:pPr>
            <w:r w:rsidRPr="57A99876" w:rsidR="36511621">
              <w:rPr>
                <w:rFonts w:ascii="Arial" w:hAnsi="Arial" w:eastAsia="Arial" w:cs="Arial"/>
                <w:b w:val="0"/>
                <w:bCs w:val="0"/>
                <w:i w:val="0"/>
                <w:iCs w:val="0"/>
                <w:sz w:val="24"/>
                <w:szCs w:val="24"/>
                <w:lang w:val="en-GB"/>
              </w:rPr>
              <w:t>As Brock, A (2014)</w:t>
            </w:r>
            <w:r w:rsidRPr="57A99876" w:rsidR="36511621">
              <w:rPr>
                <w:rFonts w:ascii="Arial" w:hAnsi="Arial" w:eastAsia="Arial" w:cs="Arial"/>
                <w:b w:val="0"/>
                <w:bCs w:val="0"/>
                <w:i w:val="0"/>
                <w:iCs w:val="0"/>
                <w:sz w:val="24"/>
                <w:szCs w:val="24"/>
                <w:lang w:val="en-GB"/>
              </w:rPr>
              <w:t xml:space="preserve"> explains that reflective practice is not something new. It goes as far back as ancient Greek philosophers like Plato and Aristotle where critical thought and reflection were a big part of their philosophic debate.</w:t>
            </w:r>
          </w:p>
          <w:p w:rsidR="27408638" w:rsidP="57A99876" w:rsidRDefault="27408638" w14:paraId="7CCAAE25" w14:noSpellErr="1" w14:textId="169E88B8">
            <w:pPr>
              <w:spacing w:before="0" w:beforeAutospacing="off" w:after="0" w:afterAutospacing="off" w:line="360" w:lineRule="auto"/>
              <w:rPr>
                <w:rFonts w:ascii="Arial" w:hAnsi="Arial" w:eastAsia="Arial" w:cs="Arial"/>
                <w:b w:val="0"/>
                <w:bCs w:val="0"/>
                <w:i w:val="0"/>
                <w:iCs w:val="0"/>
                <w:sz w:val="24"/>
                <w:szCs w:val="24"/>
                <w:lang w:val="en-GB"/>
              </w:rPr>
            </w:pPr>
            <w:r w:rsidRPr="57A99876" w:rsidR="36511621">
              <w:rPr>
                <w:rFonts w:ascii="Arial" w:hAnsi="Arial" w:eastAsia="Arial" w:cs="Arial"/>
                <w:b w:val="0"/>
                <w:bCs w:val="0"/>
                <w:i w:val="0"/>
                <w:iCs w:val="0"/>
                <w:sz w:val="24"/>
                <w:szCs w:val="24"/>
                <w:lang w:val="en-GB"/>
              </w:rPr>
              <w:t xml:space="preserve">It gives you the opportunity to use critical thinking skill, by looking back on what has been learnt, how it can be improved and how we and elevate it in a professional setting. This means you must be willing to see the mistakes and act on them appropriately. </w:t>
            </w:r>
          </w:p>
          <w:p w:rsidR="27408638" w:rsidP="57A99876" w:rsidRDefault="27408638" w14:paraId="1C563D89" w14:textId="413458E5" w14:noSpellErr="1">
            <w:pPr>
              <w:spacing w:before="0" w:beforeAutospacing="off" w:after="0" w:afterAutospacing="off" w:line="360" w:lineRule="auto"/>
              <w:rPr>
                <w:rFonts w:ascii="Arial" w:hAnsi="Arial" w:eastAsia="Arial" w:cs="Arial"/>
                <w:b w:val="0"/>
                <w:bCs w:val="0"/>
                <w:i w:val="0"/>
                <w:iCs w:val="0"/>
                <w:sz w:val="24"/>
                <w:szCs w:val="24"/>
              </w:rPr>
            </w:pPr>
          </w:p>
        </w:tc>
        <w:tc>
          <w:tcPr>
            <w:tcW w:w="549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27408638" w:rsidP="57A99876" w:rsidRDefault="27408638" w14:paraId="6105A0B2" w14:textId="645EC6F2" w14:noSpellErr="1">
            <w:pPr>
              <w:spacing w:before="0" w:beforeAutospacing="off" w:after="0" w:afterAutospacing="off" w:line="360" w:lineRule="auto"/>
              <w:jc w:val="center"/>
              <w:rPr>
                <w:rFonts w:ascii="Arial" w:hAnsi="Arial" w:eastAsia="Arial" w:cs="Arial"/>
                <w:b w:val="0"/>
                <w:bCs w:val="0"/>
                <w:i w:val="0"/>
                <w:iCs w:val="0"/>
                <w:color w:val="0070C0"/>
                <w:sz w:val="24"/>
                <w:szCs w:val="24"/>
              </w:rPr>
            </w:pPr>
            <w:r w:rsidRPr="57A99876" w:rsidR="36511621">
              <w:rPr>
                <w:rFonts w:ascii="Arial" w:hAnsi="Arial" w:eastAsia="Arial" w:cs="Arial"/>
                <w:b w:val="0"/>
                <w:bCs w:val="0"/>
                <w:i w:val="0"/>
                <w:iCs w:val="0"/>
                <w:strike w:val="0"/>
                <w:dstrike w:val="0"/>
                <w:color w:val="0070C0"/>
                <w:sz w:val="24"/>
                <w:szCs w:val="24"/>
                <w:u w:val="none"/>
                <w:lang w:val="en-GB"/>
              </w:rPr>
              <w:t>Why is reflective practise important to EY practise?</w:t>
            </w:r>
          </w:p>
          <w:p w:rsidR="27408638" w:rsidP="57A99876" w:rsidRDefault="27408638" w14:paraId="42D9B678" w14:textId="799DF6A7" w14:noSpellErr="1">
            <w:pPr>
              <w:spacing w:before="0" w:beforeAutospacing="off" w:after="0" w:afterAutospacing="off" w:line="360" w:lineRule="auto"/>
              <w:rPr>
                <w:rFonts w:ascii="Arial" w:hAnsi="Arial" w:eastAsia="Arial" w:cs="Arial"/>
                <w:b w:val="0"/>
                <w:bCs w:val="0"/>
                <w:i w:val="0"/>
                <w:iCs w:val="0"/>
                <w:sz w:val="24"/>
                <w:szCs w:val="24"/>
                <w:lang w:val="en-GB"/>
              </w:rPr>
            </w:pPr>
          </w:p>
          <w:p w:rsidR="27408638" w:rsidP="57A99876" w:rsidRDefault="27408638" w14:paraId="40DEB5EE" w14:textId="4401F799" w14:noSpellErr="1">
            <w:pPr>
              <w:spacing w:before="0" w:beforeAutospacing="off" w:after="0" w:afterAutospacing="off" w:line="360" w:lineRule="auto"/>
              <w:rPr>
                <w:rFonts w:ascii="Arial" w:hAnsi="Arial" w:eastAsia="Arial" w:cs="Arial"/>
                <w:b w:val="0"/>
                <w:bCs w:val="0"/>
                <w:i w:val="0"/>
                <w:iCs w:val="0"/>
                <w:sz w:val="24"/>
                <w:szCs w:val="24"/>
              </w:rPr>
            </w:pPr>
            <w:r w:rsidRPr="57A99876" w:rsidR="36511621">
              <w:rPr>
                <w:rFonts w:ascii="Arial" w:hAnsi="Arial" w:eastAsia="Arial" w:cs="Arial"/>
                <w:b w:val="0"/>
                <w:bCs w:val="0"/>
                <w:i w:val="0"/>
                <w:iCs w:val="0"/>
                <w:sz w:val="24"/>
                <w:szCs w:val="24"/>
                <w:lang w:val="en-GB"/>
              </w:rPr>
              <w:t>Elaine Hallet (2013) emphasises the importance of reflective practice in early years as it is an environment that is always changing and improving continuously especially where there is integrated working.</w:t>
            </w:r>
          </w:p>
          <w:p w:rsidR="27408638" w:rsidP="57A99876" w:rsidRDefault="27408638" w14:paraId="673E29D3" w14:textId="3A61B26F" w14:noSpellErr="1">
            <w:pPr>
              <w:spacing w:before="0" w:beforeAutospacing="off" w:after="0" w:afterAutospacing="off" w:line="360" w:lineRule="auto"/>
              <w:rPr>
                <w:rFonts w:ascii="Arial" w:hAnsi="Arial" w:eastAsia="Arial" w:cs="Arial"/>
                <w:b w:val="0"/>
                <w:bCs w:val="0"/>
                <w:i w:val="0"/>
                <w:iCs w:val="0"/>
                <w:sz w:val="24"/>
                <w:szCs w:val="24"/>
                <w:lang w:val="en-GB"/>
              </w:rPr>
            </w:pPr>
            <w:r w:rsidRPr="57A99876" w:rsidR="36511621">
              <w:rPr>
                <w:rFonts w:ascii="Arial" w:hAnsi="Arial" w:eastAsia="Arial" w:cs="Arial"/>
                <w:b w:val="0"/>
                <w:bCs w:val="0"/>
                <w:i w:val="0"/>
                <w:iCs w:val="0"/>
                <w:sz w:val="24"/>
                <w:szCs w:val="24"/>
                <w:lang w:val="en-GB"/>
              </w:rPr>
              <w:t xml:space="preserve">Having good reflective proactive can help improve critical thinking, increase confidence, can help become more proactive, can help improve skills and improve the quality of care and education provided. </w:t>
            </w:r>
            <w:r>
              <w:br/>
            </w:r>
            <w:r w:rsidRPr="57A99876" w:rsidR="36511621">
              <w:rPr>
                <w:rFonts w:ascii="Arial" w:hAnsi="Arial" w:eastAsia="Arial" w:cs="Arial"/>
                <w:b w:val="0"/>
                <w:bCs w:val="0"/>
                <w:i w:val="0"/>
                <w:iCs w:val="0"/>
                <w:sz w:val="24"/>
                <w:szCs w:val="24"/>
                <w:lang w:val="en-GB"/>
              </w:rPr>
              <w:t xml:space="preserve">Having continuous professional development can be beneficial because it can help better communication skills, better teamwork skills, improve your own knowledge and skills and help to become more mindful and critical in the way of thinking. </w:t>
            </w:r>
          </w:p>
          <w:p w:rsidR="27408638" w:rsidP="57A99876" w:rsidRDefault="27408638" w14:paraId="76B8A5D6" w14:textId="6F3B3F16" w14:noSpellErr="1">
            <w:pPr>
              <w:spacing w:before="0" w:beforeAutospacing="off" w:after="0" w:afterAutospacing="off" w:line="360" w:lineRule="auto"/>
              <w:rPr>
                <w:rFonts w:ascii="Arial" w:hAnsi="Arial" w:eastAsia="Arial" w:cs="Arial"/>
                <w:b w:val="0"/>
                <w:bCs w:val="0"/>
                <w:i w:val="0"/>
                <w:iCs w:val="0"/>
                <w:sz w:val="24"/>
                <w:szCs w:val="24"/>
              </w:rPr>
            </w:pPr>
          </w:p>
          <w:p w:rsidR="27408638" w:rsidP="57A99876" w:rsidRDefault="27408638" w14:paraId="1618EE15" w14:textId="49EB2BE1" w14:noSpellErr="1">
            <w:pPr>
              <w:spacing w:before="0" w:beforeAutospacing="off" w:after="0" w:afterAutospacing="off" w:line="360" w:lineRule="auto"/>
              <w:rPr>
                <w:rFonts w:ascii="Arial" w:hAnsi="Arial" w:eastAsia="Arial" w:cs="Arial"/>
                <w:b w:val="0"/>
                <w:bCs w:val="0"/>
                <w:i w:val="0"/>
                <w:iCs w:val="0"/>
                <w:sz w:val="24"/>
                <w:szCs w:val="24"/>
              </w:rPr>
            </w:pPr>
          </w:p>
          <w:p w:rsidR="27408638" w:rsidP="57A99876" w:rsidRDefault="27408638" w14:paraId="4D384EF5" w14:textId="420E3033" w14:noSpellErr="1">
            <w:pPr>
              <w:spacing w:before="0" w:beforeAutospacing="off" w:after="0" w:afterAutospacing="off" w:line="360" w:lineRule="auto"/>
              <w:rPr>
                <w:rFonts w:ascii="Arial" w:hAnsi="Arial" w:eastAsia="Arial" w:cs="Arial"/>
                <w:b w:val="0"/>
                <w:bCs w:val="0"/>
                <w:i w:val="0"/>
                <w:iCs w:val="0"/>
                <w:sz w:val="24"/>
                <w:szCs w:val="24"/>
              </w:rPr>
            </w:pPr>
          </w:p>
          <w:p w:rsidR="27408638" w:rsidP="57A99876" w:rsidRDefault="27408638" w14:paraId="371229B7" w14:textId="4EE382A2" w14:noSpellErr="1">
            <w:pPr>
              <w:spacing w:before="0" w:beforeAutospacing="off" w:after="0" w:afterAutospacing="off" w:line="360" w:lineRule="auto"/>
              <w:rPr>
                <w:rFonts w:ascii="Arial" w:hAnsi="Arial" w:eastAsia="Arial" w:cs="Arial"/>
                <w:b w:val="0"/>
                <w:bCs w:val="0"/>
                <w:i w:val="0"/>
                <w:iCs w:val="0"/>
                <w:sz w:val="24"/>
                <w:szCs w:val="24"/>
              </w:rPr>
            </w:pPr>
          </w:p>
        </w:tc>
      </w:tr>
      <w:tr w:rsidR="27408638" w:rsidTr="57A99876" w14:paraId="49C9502E">
        <w:trPr>
          <w:trHeight w:val="300"/>
        </w:trPr>
        <w:tc>
          <w:tcPr>
            <w:tcW w:w="10725" w:type="dxa"/>
            <w:gridSpan w:val="2"/>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27408638" w:rsidP="57A99876" w:rsidRDefault="27408638" w14:paraId="1A833779" w14:textId="36A67FF8" w14:noSpellErr="1">
            <w:pPr>
              <w:spacing w:before="0" w:beforeAutospacing="off" w:after="0" w:afterAutospacing="off" w:line="360" w:lineRule="auto"/>
              <w:jc w:val="center"/>
              <w:rPr>
                <w:rFonts w:ascii="Arial" w:hAnsi="Arial" w:eastAsia="Arial" w:cs="Arial"/>
                <w:b w:val="0"/>
                <w:bCs w:val="0"/>
                <w:i w:val="0"/>
                <w:iCs w:val="0"/>
                <w:color w:val="0070C0"/>
                <w:sz w:val="24"/>
                <w:szCs w:val="24"/>
              </w:rPr>
            </w:pPr>
            <w:r w:rsidRPr="57A99876" w:rsidR="36511621">
              <w:rPr>
                <w:rFonts w:ascii="Arial" w:hAnsi="Arial" w:eastAsia="Arial" w:cs="Arial"/>
                <w:b w:val="0"/>
                <w:bCs w:val="0"/>
                <w:i w:val="0"/>
                <w:iCs w:val="0"/>
                <w:strike w:val="0"/>
                <w:dstrike w:val="0"/>
                <w:color w:val="0070C0"/>
                <w:sz w:val="24"/>
                <w:szCs w:val="24"/>
                <w:u w:val="none"/>
                <w:lang w:val="en-GB"/>
              </w:rPr>
              <w:t>The theory of reflective practise:</w:t>
            </w:r>
          </w:p>
          <w:p w:rsidR="27408638" w:rsidP="57A99876" w:rsidRDefault="27408638" w14:paraId="2814F9B7" w14:textId="16F88876" w14:noSpellErr="1">
            <w:pPr>
              <w:spacing w:before="0" w:beforeAutospacing="off" w:after="0" w:afterAutospacing="off" w:line="360" w:lineRule="auto"/>
              <w:rPr>
                <w:rFonts w:ascii="Arial" w:hAnsi="Arial" w:eastAsia="Arial" w:cs="Arial"/>
                <w:b w:val="0"/>
                <w:bCs w:val="0"/>
                <w:i w:val="0"/>
                <w:iCs w:val="0"/>
                <w:sz w:val="24"/>
                <w:szCs w:val="24"/>
              </w:rPr>
            </w:pPr>
            <w:r w:rsidRPr="57A99876" w:rsidR="36511621">
              <w:rPr>
                <w:rFonts w:ascii="Arial" w:hAnsi="Arial" w:eastAsia="Arial" w:cs="Arial"/>
                <w:b w:val="0"/>
                <w:bCs w:val="0"/>
                <w:i w:val="0"/>
                <w:iCs w:val="0"/>
                <w:sz w:val="24"/>
                <w:szCs w:val="24"/>
                <w:lang w:val="en-GB"/>
              </w:rPr>
              <w:t>When thinking of reflective practice there are two theories, we can us to help. Dewey believes there are two different types of action – routine action which are actions that have been done repeatedly so that they become routine and done without thought and there are reflective actions where you look back at what has happened so you can become active in making persistent and careful consideration therefore it creates better knowledge and understanding on the action and then supports a conclusion. Although Greenberger, S.W (2020) discusses how some scholars think that Dewey’s description is as too narrow when it comes to rational thought and when making decisions.</w:t>
            </w:r>
          </w:p>
          <w:p w:rsidR="27408638" w:rsidP="57A99876" w:rsidRDefault="27408638" w14:paraId="40781DFD" w14:textId="14C9E036" w14:noSpellErr="1">
            <w:pPr>
              <w:spacing w:before="0" w:beforeAutospacing="off" w:after="0" w:afterAutospacing="off" w:line="360" w:lineRule="auto"/>
              <w:rPr>
                <w:rFonts w:ascii="Arial" w:hAnsi="Arial" w:eastAsia="Arial" w:cs="Arial"/>
                <w:b w:val="0"/>
                <w:bCs w:val="0"/>
                <w:i w:val="0"/>
                <w:iCs w:val="0"/>
                <w:sz w:val="24"/>
                <w:szCs w:val="24"/>
                <w:lang w:val="en-GB"/>
              </w:rPr>
            </w:pPr>
            <w:r w:rsidRPr="57A99876" w:rsidR="36511621">
              <w:rPr>
                <w:rFonts w:ascii="Arial" w:hAnsi="Arial" w:eastAsia="Arial" w:cs="Arial"/>
                <w:b w:val="0"/>
                <w:bCs w:val="0"/>
                <w:i w:val="0"/>
                <w:iCs w:val="0"/>
                <w:sz w:val="24"/>
                <w:szCs w:val="24"/>
                <w:lang w:val="en-GB"/>
              </w:rPr>
              <w:t xml:space="preserve">Schon believes that reflective practice also includes two parts. He believes that reflection both in practice and on practice can refine this skill. Reflection in practice is where things are changed in the moment, instantly seeing the issue and correcting and improve the action </w:t>
            </w:r>
            <w:r w:rsidRPr="57A99876" w:rsidR="36511621">
              <w:rPr>
                <w:rFonts w:ascii="Arial" w:hAnsi="Arial" w:eastAsia="Arial" w:cs="Arial"/>
                <w:b w:val="0"/>
                <w:bCs w:val="0"/>
                <w:i w:val="0"/>
                <w:iCs w:val="0"/>
                <w:sz w:val="24"/>
                <w:szCs w:val="24"/>
                <w:lang w:val="en-GB"/>
              </w:rPr>
              <w:t>whereas</w:t>
            </w:r>
            <w:r w:rsidRPr="57A99876" w:rsidR="36511621">
              <w:rPr>
                <w:rFonts w:ascii="Arial" w:hAnsi="Arial" w:eastAsia="Arial" w:cs="Arial"/>
                <w:b w:val="0"/>
                <w:bCs w:val="0"/>
                <w:i w:val="0"/>
                <w:iCs w:val="0"/>
                <w:sz w:val="24"/>
                <w:szCs w:val="24"/>
                <w:lang w:val="en-GB"/>
              </w:rPr>
              <w:t xml:space="preserve"> reflection on action is done after the action where a decision can be made from experience and better knowledge. Tan, C (2020) reminds us how Schon describes the messy life as ‘swampy lowland’ where things can get a bit confusing and the ‘high, hard ground’ where you can make decisions more effectively.</w:t>
            </w:r>
          </w:p>
          <w:p w:rsidR="27408638" w:rsidP="57A99876" w:rsidRDefault="27408638" w14:paraId="3DBCBBE0" w14:textId="06275CAE" w14:noSpellErr="1">
            <w:pPr>
              <w:spacing w:before="0" w:beforeAutospacing="off" w:after="0" w:afterAutospacing="off" w:line="360" w:lineRule="auto"/>
              <w:rPr>
                <w:rFonts w:ascii="Arial" w:hAnsi="Arial" w:eastAsia="Arial" w:cs="Arial"/>
                <w:b w:val="0"/>
                <w:bCs w:val="0"/>
                <w:i w:val="0"/>
                <w:iCs w:val="0"/>
                <w:sz w:val="24"/>
                <w:szCs w:val="24"/>
                <w:lang w:val="en-GB"/>
              </w:rPr>
            </w:pPr>
          </w:p>
        </w:tc>
      </w:tr>
      <w:tr w:rsidR="27408638" w:rsidTr="57A99876" w14:paraId="697B39AA">
        <w:trPr>
          <w:trHeight w:val="300"/>
        </w:trPr>
        <w:tc>
          <w:tcPr>
            <w:tcW w:w="523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27408638" w:rsidP="57A99876" w:rsidRDefault="27408638" w14:paraId="74BFFB8A" w14:textId="13E573E4" w14:noSpellErr="1">
            <w:pPr>
              <w:spacing w:before="0" w:beforeAutospacing="off" w:after="0" w:afterAutospacing="off"/>
              <w:jc w:val="center"/>
              <w:rPr>
                <w:rFonts w:ascii="Arial" w:hAnsi="Arial" w:eastAsia="Arial" w:cs="Arial"/>
                <w:b w:val="0"/>
                <w:bCs w:val="0"/>
                <w:i w:val="0"/>
                <w:iCs w:val="0"/>
                <w:color w:val="000000" w:themeColor="text1" w:themeTint="FF" w:themeShade="FF"/>
                <w:sz w:val="24"/>
                <w:szCs w:val="24"/>
              </w:rPr>
            </w:pPr>
            <w:r w:rsidRPr="57A99876" w:rsidR="36511621">
              <w:rPr>
                <w:rFonts w:ascii="Arial" w:hAnsi="Arial" w:eastAsia="Arial" w:cs="Arial"/>
                <w:b w:val="0"/>
                <w:bCs w:val="0"/>
                <w:i w:val="0"/>
                <w:iCs w:val="0"/>
                <w:strike w:val="0"/>
                <w:dstrike w:val="0"/>
                <w:color w:val="000000" w:themeColor="text1" w:themeTint="FF" w:themeShade="FF"/>
                <w:sz w:val="24"/>
                <w:szCs w:val="24"/>
                <w:u w:val="none"/>
                <w:lang w:val="en-GB"/>
              </w:rPr>
              <w:t>Gibbs’ model</w:t>
            </w:r>
            <w:r w:rsidR="27408638">
              <w:drawing>
                <wp:anchor distT="0" distB="0" distL="114300" distR="114300" simplePos="0" relativeHeight="251658240" behindDoc="0" locked="0" layoutInCell="1" allowOverlap="1" wp14:editId="28AFDAC5" wp14:anchorId="7D3E3679">
                  <wp:simplePos x="0" y="0"/>
                  <wp:positionH relativeFrom="column">
                    <wp:posOffset>342900</wp:posOffset>
                  </wp:positionH>
                  <wp:positionV relativeFrom="paragraph">
                    <wp:posOffset>200025</wp:posOffset>
                  </wp:positionV>
                  <wp:extent cx="2371725" cy="1847850"/>
                  <wp:effectExtent l="0" t="0" r="0" b="0"/>
                  <wp:wrapNone/>
                  <wp:docPr id="23497581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234975815" name=""/>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411091417">
                            <a:extLst xmlns:a="http://schemas.openxmlformats.org/drawingml/2006/main">
                              <a:ext xmlns:a="http://schemas.openxmlformats.org/drawingml/2006/main" uri="{28A0092B-C50C-407E-A947-70E740481C1C}">
                                <a14:useLocalDpi xmlns:a14="http://schemas.microsoft.com/office/drawing/2010/main" val="0"/>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2371725" cy="1847850"/>
                          </a:xfrm>
                          <a:prstGeom xmlns:a="http://schemas.openxmlformats.org/drawingml/2006/main" prst="rect">
                            <a:avLst xmlns:a="http://schemas.openxmlformats.org/drawingml/2006/main"/>
                          </a:prstGeom>
                        </pic:spPr>
                      </pic:pic>
                    </a:graphicData>
                  </a:graphic>
                  <wp14:sizeRelH relativeFrom="page">
                    <wp14:pctWidth>0</wp14:pctWidth>
                  </wp14:sizeRelH>
                  <wp14:sizeRelV relativeFrom="page">
                    <wp14:pctHeight>0</wp14:pctHeight>
                  </wp14:sizeRelV>
                </wp:anchor>
              </w:drawing>
            </w:r>
          </w:p>
          <w:p w:rsidR="27408638" w:rsidP="57A99876" w:rsidRDefault="27408638" w14:paraId="7A0A052E" w14:textId="3D1B7282" w14:noSpellErr="1">
            <w:pPr>
              <w:spacing w:before="0" w:beforeAutospacing="off" w:after="0" w:afterAutospacing="off"/>
              <w:rPr>
                <w:rFonts w:ascii="Arial" w:hAnsi="Arial" w:eastAsia="Arial" w:cs="Arial"/>
                <w:b w:val="0"/>
                <w:bCs w:val="0"/>
                <w:i w:val="0"/>
                <w:iCs w:val="0"/>
                <w:sz w:val="24"/>
                <w:szCs w:val="24"/>
              </w:rPr>
            </w:pPr>
            <w:r>
              <w:br/>
            </w:r>
            <w:r>
              <w:br/>
            </w:r>
          </w:p>
        </w:tc>
        <w:tc>
          <w:tcPr>
            <w:tcW w:w="549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27408638" w:rsidP="57A99876" w:rsidRDefault="27408638" w14:paraId="3959AA54" w14:textId="5EB7DD1E" w14:noSpellErr="1">
            <w:pPr>
              <w:spacing w:before="0" w:beforeAutospacing="off" w:after="0" w:afterAutospacing="off"/>
              <w:jc w:val="center"/>
              <w:rPr>
                <w:rFonts w:ascii="Arial" w:hAnsi="Arial" w:eastAsia="Arial" w:cs="Arial"/>
                <w:b w:val="0"/>
                <w:bCs w:val="0"/>
                <w:i w:val="0"/>
                <w:iCs w:val="0"/>
                <w:color w:val="000000" w:themeColor="text1" w:themeTint="FF" w:themeShade="FF"/>
                <w:sz w:val="24"/>
                <w:szCs w:val="24"/>
              </w:rPr>
            </w:pPr>
            <w:r w:rsidRPr="57A99876" w:rsidR="36511621">
              <w:rPr>
                <w:rFonts w:ascii="Arial" w:hAnsi="Arial" w:eastAsia="Arial" w:cs="Arial"/>
                <w:b w:val="0"/>
                <w:bCs w:val="0"/>
                <w:i w:val="0"/>
                <w:iCs w:val="0"/>
                <w:strike w:val="0"/>
                <w:dstrike w:val="0"/>
                <w:color w:val="000000" w:themeColor="text1" w:themeTint="FF" w:themeShade="FF"/>
                <w:sz w:val="24"/>
                <w:szCs w:val="24"/>
                <w:u w:val="none"/>
                <w:lang w:val="en-GB"/>
              </w:rPr>
              <w:t>ERA Cycle</w:t>
            </w:r>
          </w:p>
          <w:p w:rsidR="27408638" w:rsidP="57A99876" w:rsidRDefault="27408638" w14:paraId="2A3E7EB0" w14:textId="25A4461B" w14:noSpellErr="1">
            <w:pPr>
              <w:spacing w:before="0" w:beforeAutospacing="off" w:after="0" w:afterAutospacing="off"/>
              <w:jc w:val="center"/>
              <w:rPr>
                <w:rFonts w:ascii="Arial" w:hAnsi="Arial" w:eastAsia="Arial" w:cs="Arial"/>
                <w:b w:val="0"/>
                <w:bCs w:val="0"/>
                <w:i w:val="0"/>
                <w:iCs w:val="0"/>
                <w:sz w:val="24"/>
                <w:szCs w:val="24"/>
              </w:rPr>
            </w:pPr>
            <w:r w:rsidR="36511621">
              <w:drawing>
                <wp:inline wp14:editId="34A56D59" wp14:anchorId="769AEBFE">
                  <wp:extent cx="3343275" cy="1876425"/>
                  <wp:effectExtent l="0" t="0" r="0" b="0"/>
                  <wp:docPr id="164961963" name="drawing" descr="ERA Cycle"/>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164961963" name=""/>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185263092">
                            <a:extLst xmlns:a="http://schemas.openxmlformats.org/drawingml/2006/main">
                              <a:ext xmlns:a="http://schemas.openxmlformats.org/drawingml/2006/main" uri="{28A0092B-C50C-407E-A947-70E740481C1C}">
                                <a14:useLocalDpi xmlns:a14="http://schemas.microsoft.com/office/drawing/2010/main" val="0"/>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3343275" cy="1876425"/>
                          </a:xfrm>
                          <a:prstGeom xmlns:a="http://schemas.openxmlformats.org/drawingml/2006/main" prst="rect">
                            <a:avLst xmlns:a="http://schemas.openxmlformats.org/drawingml/2006/main"/>
                          </a:prstGeom>
                        </pic:spPr>
                      </pic:pic>
                    </a:graphicData>
                  </a:graphic>
                </wp:inline>
              </w:drawing>
            </w:r>
          </w:p>
        </w:tc>
      </w:tr>
      <w:tr w:rsidR="27408638" w:rsidTr="57A99876" w14:paraId="7C47C7B9">
        <w:trPr>
          <w:trHeight w:val="300"/>
        </w:trPr>
        <w:tc>
          <w:tcPr>
            <w:tcW w:w="10725" w:type="dxa"/>
            <w:gridSpan w:val="2"/>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27408638" w:rsidP="57A99876" w:rsidRDefault="27408638" w14:paraId="69893C24" w14:textId="57B9167B" w14:noSpellErr="1">
            <w:pPr>
              <w:spacing w:before="0" w:beforeAutospacing="off" w:after="0" w:afterAutospacing="off" w:line="360" w:lineRule="auto"/>
              <w:jc w:val="center"/>
              <w:rPr>
                <w:rFonts w:ascii="Arial" w:hAnsi="Arial" w:eastAsia="Arial" w:cs="Arial"/>
                <w:b w:val="0"/>
                <w:bCs w:val="0"/>
                <w:i w:val="0"/>
                <w:iCs w:val="0"/>
                <w:color w:val="0070C0"/>
                <w:sz w:val="24"/>
                <w:szCs w:val="24"/>
              </w:rPr>
            </w:pPr>
            <w:r w:rsidRPr="57A99876" w:rsidR="36511621">
              <w:rPr>
                <w:rFonts w:ascii="Arial" w:hAnsi="Arial" w:eastAsia="Arial" w:cs="Arial"/>
                <w:b w:val="0"/>
                <w:bCs w:val="0"/>
                <w:i w:val="0"/>
                <w:iCs w:val="0"/>
                <w:strike w:val="0"/>
                <w:dstrike w:val="0"/>
                <w:color w:val="0070C0"/>
                <w:sz w:val="24"/>
                <w:szCs w:val="24"/>
                <w:u w:val="none"/>
                <w:lang w:val="en-GB"/>
              </w:rPr>
              <w:t>Analysis of models – compare/contrast/pros/cons:</w:t>
            </w:r>
          </w:p>
          <w:p w:rsidR="27408638" w:rsidP="57A99876" w:rsidRDefault="27408638" w14:paraId="48648BA0" w14:textId="5C1525D2" w14:noSpellErr="1">
            <w:pPr>
              <w:spacing w:before="0" w:beforeAutospacing="off" w:after="0" w:afterAutospacing="off" w:line="360" w:lineRule="auto"/>
              <w:rPr>
                <w:rFonts w:ascii="Arial" w:hAnsi="Arial" w:eastAsia="Arial" w:cs="Arial"/>
                <w:b w:val="0"/>
                <w:bCs w:val="0"/>
                <w:i w:val="0"/>
                <w:iCs w:val="0"/>
                <w:sz w:val="24"/>
                <w:szCs w:val="24"/>
              </w:rPr>
            </w:pPr>
            <w:r w:rsidRPr="57A99876" w:rsidR="36511621">
              <w:rPr>
                <w:rFonts w:ascii="Arial" w:hAnsi="Arial" w:eastAsia="Arial" w:cs="Arial"/>
                <w:b w:val="0"/>
                <w:bCs w:val="0"/>
                <w:i w:val="0"/>
                <w:iCs w:val="0"/>
                <w:sz w:val="24"/>
                <w:szCs w:val="24"/>
                <w:lang w:val="en-GB"/>
              </w:rPr>
              <w:t>Ashbey, C (2003) reminds us that a model is a way of seeing the situation from another perspective which helps avoid focusing on just one part of the problem.</w:t>
            </w:r>
          </w:p>
          <w:p w:rsidR="27408638" w:rsidP="57A99876" w:rsidRDefault="27408638" w14:paraId="27DBD9D2" w14:textId="64214A52" w14:noSpellErr="1">
            <w:pPr>
              <w:spacing w:before="0" w:beforeAutospacing="off" w:after="0" w:afterAutospacing="off" w:line="360" w:lineRule="auto"/>
              <w:rPr>
                <w:rFonts w:ascii="Arial" w:hAnsi="Arial" w:eastAsia="Arial" w:cs="Arial"/>
                <w:b w:val="0"/>
                <w:bCs w:val="0"/>
                <w:i w:val="0"/>
                <w:iCs w:val="0"/>
                <w:sz w:val="24"/>
                <w:szCs w:val="24"/>
                <w:lang w:val="en-GB"/>
              </w:rPr>
            </w:pPr>
            <w:r w:rsidRPr="57A99876" w:rsidR="36511621">
              <w:rPr>
                <w:rFonts w:ascii="Arial" w:hAnsi="Arial" w:eastAsia="Arial" w:cs="Arial"/>
                <w:b w:val="0"/>
                <w:bCs w:val="0"/>
                <w:i w:val="0"/>
                <w:iCs w:val="0"/>
                <w:sz w:val="24"/>
                <w:szCs w:val="24"/>
                <w:lang w:val="en-GB"/>
              </w:rPr>
              <w:t>Above are two examples of models on reflective practice.</w:t>
            </w:r>
          </w:p>
          <w:p w:rsidR="27408638" w:rsidP="57A99876" w:rsidRDefault="27408638" w14:paraId="317293AF" w14:textId="2C9BD035" w14:noSpellErr="1">
            <w:pPr>
              <w:spacing w:before="0" w:beforeAutospacing="off" w:after="0" w:afterAutospacing="off" w:line="360" w:lineRule="auto"/>
              <w:rPr>
                <w:rFonts w:ascii="Arial" w:hAnsi="Arial" w:eastAsia="Arial" w:cs="Arial"/>
                <w:b w:val="0"/>
                <w:bCs w:val="0"/>
                <w:i w:val="0"/>
                <w:iCs w:val="0"/>
                <w:sz w:val="24"/>
                <w:szCs w:val="24"/>
              </w:rPr>
            </w:pPr>
            <w:r w:rsidRPr="57A99876" w:rsidR="36511621">
              <w:rPr>
                <w:rFonts w:ascii="Arial" w:hAnsi="Arial" w:eastAsia="Arial" w:cs="Arial"/>
                <w:b w:val="0"/>
                <w:bCs w:val="0"/>
                <w:i w:val="0"/>
                <w:iCs w:val="0"/>
                <w:sz w:val="24"/>
                <w:szCs w:val="24"/>
                <w:lang w:val="en-GB"/>
              </w:rPr>
              <w:t xml:space="preserve">Gibb’s reflective cycle where there is an opportunity to have a more in-depth look and incite when doing reflective practice. It gives pause for thought on how feelings can influence by what has happened and help make a more detailed analysis on the situation which can help with a more detailed outcome, giving the opportunity to make more of a personal assessment </w:t>
            </w:r>
          </w:p>
          <w:p w:rsidR="27408638" w:rsidP="57A99876" w:rsidRDefault="27408638" w14:paraId="1E77C364" w14:textId="110C7C1A" w14:noSpellErr="1">
            <w:pPr>
              <w:spacing w:before="0" w:beforeAutospacing="off" w:after="0" w:afterAutospacing="off" w:line="360" w:lineRule="auto"/>
              <w:rPr>
                <w:rFonts w:ascii="Arial" w:hAnsi="Arial" w:eastAsia="Arial" w:cs="Arial"/>
                <w:b w:val="0"/>
                <w:bCs w:val="0"/>
                <w:i w:val="0"/>
                <w:iCs w:val="0"/>
                <w:sz w:val="24"/>
                <w:szCs w:val="24"/>
                <w:lang w:val="en-GB"/>
              </w:rPr>
            </w:pPr>
            <w:r w:rsidRPr="57A99876" w:rsidR="36511621">
              <w:rPr>
                <w:rFonts w:ascii="Arial" w:hAnsi="Arial" w:eastAsia="Arial" w:cs="Arial"/>
                <w:b w:val="0"/>
                <w:bCs w:val="0"/>
                <w:i w:val="0"/>
                <w:iCs w:val="0"/>
                <w:sz w:val="24"/>
                <w:szCs w:val="24"/>
                <w:lang w:val="en-GB"/>
              </w:rPr>
              <w:t xml:space="preserve">With the ERA cycle, this can be used more in </w:t>
            </w:r>
            <w:r w:rsidRPr="57A99876" w:rsidR="36511621">
              <w:rPr>
                <w:rFonts w:ascii="Arial" w:hAnsi="Arial" w:eastAsia="Arial" w:cs="Arial"/>
                <w:b w:val="0"/>
                <w:bCs w:val="0"/>
                <w:i w:val="0"/>
                <w:iCs w:val="0"/>
                <w:sz w:val="24"/>
                <w:szCs w:val="24"/>
                <w:lang w:val="en-GB"/>
              </w:rPr>
              <w:t>practice in my opinion</w:t>
            </w:r>
            <w:r w:rsidRPr="57A99876" w:rsidR="36511621">
              <w:rPr>
                <w:rFonts w:ascii="Arial" w:hAnsi="Arial" w:eastAsia="Arial" w:cs="Arial"/>
                <w:b w:val="0"/>
                <w:bCs w:val="0"/>
                <w:i w:val="0"/>
                <w:iCs w:val="0"/>
                <w:sz w:val="24"/>
                <w:szCs w:val="24"/>
                <w:lang w:val="en-GB"/>
              </w:rPr>
              <w:t xml:space="preserve">. It is short, </w:t>
            </w:r>
            <w:r w:rsidRPr="57A99876" w:rsidR="36511621">
              <w:rPr>
                <w:rFonts w:ascii="Arial" w:hAnsi="Arial" w:eastAsia="Arial" w:cs="Arial"/>
                <w:b w:val="0"/>
                <w:bCs w:val="0"/>
                <w:i w:val="0"/>
                <w:iCs w:val="0"/>
                <w:sz w:val="24"/>
                <w:szCs w:val="24"/>
                <w:lang w:val="en-GB"/>
              </w:rPr>
              <w:t>sharp</w:t>
            </w:r>
            <w:r w:rsidRPr="57A99876" w:rsidR="36511621">
              <w:rPr>
                <w:rFonts w:ascii="Arial" w:hAnsi="Arial" w:eastAsia="Arial" w:cs="Arial"/>
                <w:b w:val="0"/>
                <w:bCs w:val="0"/>
                <w:i w:val="0"/>
                <w:iCs w:val="0"/>
                <w:sz w:val="24"/>
                <w:szCs w:val="24"/>
                <w:lang w:val="en-GB"/>
              </w:rPr>
              <w:t xml:space="preserve"> and straight to the point giving the ability to reflect in the moment and change the outcome </w:t>
            </w:r>
            <w:r w:rsidRPr="57A99876" w:rsidR="36511621">
              <w:rPr>
                <w:rFonts w:ascii="Arial" w:hAnsi="Arial" w:eastAsia="Arial" w:cs="Arial"/>
                <w:b w:val="0"/>
                <w:bCs w:val="0"/>
                <w:i w:val="0"/>
                <w:iCs w:val="0"/>
                <w:sz w:val="24"/>
                <w:szCs w:val="24"/>
                <w:lang w:val="en-GB"/>
              </w:rPr>
              <w:t>then and there</w:t>
            </w:r>
            <w:r w:rsidRPr="57A99876" w:rsidR="36511621">
              <w:rPr>
                <w:rFonts w:ascii="Arial" w:hAnsi="Arial" w:eastAsia="Arial" w:cs="Arial"/>
                <w:b w:val="0"/>
                <w:bCs w:val="0"/>
                <w:i w:val="0"/>
                <w:iCs w:val="0"/>
                <w:sz w:val="24"/>
                <w:szCs w:val="24"/>
                <w:lang w:val="en-GB"/>
              </w:rPr>
              <w:t xml:space="preserve">. This will come with time and experience because the more reflective practice is used, the more </w:t>
            </w:r>
            <w:r w:rsidRPr="57A99876" w:rsidR="36511621">
              <w:rPr>
                <w:rFonts w:ascii="Arial" w:hAnsi="Arial" w:eastAsia="Arial" w:cs="Arial"/>
                <w:b w:val="0"/>
                <w:bCs w:val="0"/>
                <w:i w:val="0"/>
                <w:iCs w:val="0"/>
                <w:sz w:val="24"/>
                <w:szCs w:val="24"/>
                <w:lang w:val="en-GB"/>
              </w:rPr>
              <w:t>it’ll</w:t>
            </w:r>
            <w:r w:rsidRPr="57A99876" w:rsidR="36511621">
              <w:rPr>
                <w:rFonts w:ascii="Arial" w:hAnsi="Arial" w:eastAsia="Arial" w:cs="Arial"/>
                <w:b w:val="0"/>
                <w:bCs w:val="0"/>
                <w:i w:val="0"/>
                <w:iCs w:val="0"/>
                <w:sz w:val="24"/>
                <w:szCs w:val="24"/>
                <w:lang w:val="en-GB"/>
              </w:rPr>
              <w:t xml:space="preserve"> become second nature.</w:t>
            </w:r>
          </w:p>
          <w:p w:rsidR="27408638" w:rsidP="57A99876" w:rsidRDefault="27408638" w14:paraId="1E078CD0" w14:textId="7D0EB140" w14:noSpellErr="1">
            <w:pPr>
              <w:spacing w:before="0" w:beforeAutospacing="off" w:after="0" w:afterAutospacing="off" w:line="360" w:lineRule="auto"/>
              <w:rPr>
                <w:rFonts w:ascii="Arial" w:hAnsi="Arial" w:eastAsia="Arial" w:cs="Arial"/>
                <w:b w:val="0"/>
                <w:bCs w:val="0"/>
                <w:i w:val="0"/>
                <w:iCs w:val="0"/>
                <w:sz w:val="24"/>
                <w:szCs w:val="24"/>
                <w:lang w:val="en-GB"/>
              </w:rPr>
            </w:pPr>
            <w:r w:rsidRPr="57A99876" w:rsidR="36511621">
              <w:rPr>
                <w:rFonts w:ascii="Arial" w:hAnsi="Arial" w:eastAsia="Arial" w:cs="Arial"/>
                <w:b w:val="0"/>
                <w:bCs w:val="0"/>
                <w:i w:val="0"/>
                <w:iCs w:val="0"/>
                <w:sz w:val="24"/>
                <w:szCs w:val="24"/>
                <w:lang w:val="en-GB"/>
              </w:rPr>
              <w:t>Both models are helpful and useful. They both carry the same important points of reflective practice, which is what happened, did it work and how can we make it better.</w:t>
            </w:r>
          </w:p>
          <w:p w:rsidR="57A99876" w:rsidP="57A99876" w:rsidRDefault="57A99876" w14:paraId="71E8175E" w14:textId="0BC9119E">
            <w:pPr>
              <w:spacing w:before="0" w:beforeAutospacing="off" w:after="0" w:afterAutospacing="off" w:line="360" w:lineRule="auto"/>
              <w:rPr>
                <w:rFonts w:ascii="Arial" w:hAnsi="Arial" w:eastAsia="Arial" w:cs="Arial"/>
                <w:b w:val="0"/>
                <w:bCs w:val="0"/>
                <w:i w:val="0"/>
                <w:iCs w:val="0"/>
                <w:sz w:val="24"/>
                <w:szCs w:val="24"/>
                <w:lang w:val="en-GB"/>
              </w:rPr>
            </w:pPr>
          </w:p>
          <w:p w:rsidR="57A99876" w:rsidP="57A99876" w:rsidRDefault="57A99876" w14:paraId="235D6850" w14:textId="777636D8">
            <w:pPr>
              <w:spacing w:before="0" w:beforeAutospacing="off" w:after="0" w:afterAutospacing="off" w:line="360" w:lineRule="auto"/>
              <w:rPr>
                <w:rFonts w:ascii="Arial" w:hAnsi="Arial" w:eastAsia="Arial" w:cs="Arial"/>
                <w:b w:val="0"/>
                <w:bCs w:val="0"/>
                <w:i w:val="0"/>
                <w:iCs w:val="0"/>
                <w:sz w:val="24"/>
                <w:szCs w:val="24"/>
                <w:lang w:val="en-GB"/>
              </w:rPr>
            </w:pPr>
          </w:p>
          <w:p w:rsidR="27408638" w:rsidP="57A99876" w:rsidRDefault="27408638" w14:paraId="7F14FDE3" w14:textId="205AE896" w14:noSpellErr="1">
            <w:pPr>
              <w:spacing w:before="0" w:beforeAutospacing="off" w:after="0" w:afterAutospacing="off"/>
              <w:rPr>
                <w:rFonts w:ascii="Arial" w:hAnsi="Arial" w:eastAsia="Arial" w:cs="Arial"/>
                <w:b w:val="0"/>
                <w:bCs w:val="0"/>
                <w:i w:val="0"/>
                <w:iCs w:val="0"/>
                <w:sz w:val="24"/>
                <w:szCs w:val="24"/>
              </w:rPr>
            </w:pPr>
          </w:p>
        </w:tc>
      </w:tr>
      <w:tr w:rsidR="27408638" w:rsidTr="57A99876" w14:paraId="445E3107">
        <w:trPr>
          <w:trHeight w:val="300"/>
        </w:trPr>
        <w:tc>
          <w:tcPr>
            <w:tcW w:w="10725" w:type="dxa"/>
            <w:gridSpan w:val="2"/>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27408638" w:rsidP="57A99876" w:rsidRDefault="27408638" w14:paraId="5F38C6B1" w14:textId="1BA0AF92" w14:noSpellErr="1">
            <w:pPr>
              <w:spacing w:before="0" w:beforeAutospacing="off" w:after="0" w:afterAutospacing="off" w:line="360" w:lineRule="auto"/>
              <w:jc w:val="center"/>
              <w:rPr>
                <w:rFonts w:ascii="Arial" w:hAnsi="Arial" w:eastAsia="Arial" w:cs="Arial"/>
                <w:b w:val="0"/>
                <w:bCs w:val="0"/>
                <w:i w:val="0"/>
                <w:iCs w:val="0"/>
                <w:color w:val="155F81" w:themeColor="accent1" w:themeTint="99" w:themeShade="FF"/>
                <w:sz w:val="24"/>
                <w:szCs w:val="24"/>
              </w:rPr>
            </w:pPr>
            <w:r w:rsidRPr="57A99876" w:rsidR="36511621">
              <w:rPr>
                <w:rFonts w:ascii="Arial" w:hAnsi="Arial" w:eastAsia="Arial" w:cs="Arial"/>
                <w:b w:val="0"/>
                <w:bCs w:val="0"/>
                <w:i w:val="0"/>
                <w:iCs w:val="0"/>
                <w:strike w:val="0"/>
                <w:dstrike w:val="0"/>
                <w:color w:val="155F81"/>
                <w:sz w:val="24"/>
                <w:szCs w:val="24"/>
                <w:u w:val="none"/>
                <w:lang w:val="en-GB"/>
              </w:rPr>
              <w:t>Conclusion</w:t>
            </w:r>
          </w:p>
          <w:p w:rsidR="27408638" w:rsidP="57A99876" w:rsidRDefault="27408638" w14:paraId="353F480A" w14:textId="1A83628A" w14:noSpellErr="1">
            <w:pPr>
              <w:spacing w:before="0" w:beforeAutospacing="off" w:after="0" w:afterAutospacing="off" w:line="360" w:lineRule="auto"/>
              <w:rPr>
                <w:rFonts w:ascii="Arial" w:hAnsi="Arial" w:eastAsia="Arial" w:cs="Arial"/>
                <w:b w:val="0"/>
                <w:bCs w:val="0"/>
                <w:i w:val="0"/>
                <w:iCs w:val="0"/>
                <w:sz w:val="24"/>
                <w:szCs w:val="24"/>
              </w:rPr>
            </w:pPr>
            <w:r w:rsidRPr="57A99876" w:rsidR="36511621">
              <w:rPr>
                <w:rFonts w:ascii="Arial" w:hAnsi="Arial" w:eastAsia="Arial" w:cs="Arial"/>
                <w:b w:val="0"/>
                <w:bCs w:val="0"/>
                <w:i w:val="0"/>
                <w:iCs w:val="0"/>
                <w:sz w:val="24"/>
                <w:szCs w:val="24"/>
                <w:lang w:val="en-GB"/>
              </w:rPr>
              <w:t xml:space="preserve">In conclusion, reflective practice is one of the most important skills used in every profession. Remembering that critical evaluation, </w:t>
            </w:r>
            <w:r w:rsidRPr="57A99876" w:rsidR="36511621">
              <w:rPr>
                <w:rFonts w:ascii="Arial" w:hAnsi="Arial" w:eastAsia="Arial" w:cs="Arial"/>
                <w:b w:val="0"/>
                <w:bCs w:val="0"/>
                <w:i w:val="0"/>
                <w:iCs w:val="0"/>
                <w:sz w:val="24"/>
                <w:szCs w:val="24"/>
                <w:lang w:val="en-GB"/>
              </w:rPr>
              <w:t>good communication</w:t>
            </w:r>
            <w:r w:rsidRPr="57A99876" w:rsidR="36511621">
              <w:rPr>
                <w:rFonts w:ascii="Arial" w:hAnsi="Arial" w:eastAsia="Arial" w:cs="Arial"/>
                <w:b w:val="0"/>
                <w:bCs w:val="0"/>
                <w:i w:val="0"/>
                <w:iCs w:val="0"/>
                <w:sz w:val="24"/>
                <w:szCs w:val="24"/>
                <w:lang w:val="en-GB"/>
              </w:rPr>
              <w:t xml:space="preserve">, the </w:t>
            </w:r>
            <w:r w:rsidRPr="57A99876" w:rsidR="36511621">
              <w:rPr>
                <w:rFonts w:ascii="Arial" w:hAnsi="Arial" w:eastAsia="Arial" w:cs="Arial"/>
                <w:b w:val="0"/>
                <w:bCs w:val="0"/>
                <w:i w:val="0"/>
                <w:iCs w:val="0"/>
                <w:sz w:val="24"/>
                <w:szCs w:val="24"/>
                <w:lang w:val="en-GB"/>
              </w:rPr>
              <w:t>understanding</w:t>
            </w:r>
            <w:r w:rsidRPr="57A99876" w:rsidR="36511621">
              <w:rPr>
                <w:rFonts w:ascii="Arial" w:hAnsi="Arial" w:eastAsia="Arial" w:cs="Arial"/>
                <w:b w:val="0"/>
                <w:bCs w:val="0"/>
                <w:i w:val="0"/>
                <w:iCs w:val="0"/>
                <w:sz w:val="24"/>
                <w:szCs w:val="24"/>
                <w:lang w:val="en-GB"/>
              </w:rPr>
              <w:t xml:space="preserve"> and awareness of others and being mindful of your feelings and the feelings of people around you are essential when working with children and young people. Being an example to them and showing them that there is no shame in the feeling of failure, there is something that can be learnt from it. We can assess what has happened, see what can be improve and take time to try again. Paige-Smith, A. and Craft, A. (2007) emphasises that when we are reflecting in and on practice, it helps open to different possibilities and help with understanding </w:t>
            </w:r>
            <w:r w:rsidRPr="57A99876" w:rsidR="36511621">
              <w:rPr>
                <w:rFonts w:ascii="Arial" w:hAnsi="Arial" w:eastAsia="Arial" w:cs="Arial"/>
                <w:b w:val="0"/>
                <w:bCs w:val="0"/>
                <w:i w:val="0"/>
                <w:iCs w:val="0"/>
                <w:sz w:val="24"/>
                <w:szCs w:val="24"/>
                <w:lang w:val="en-GB"/>
              </w:rPr>
              <w:t>others</w:t>
            </w:r>
            <w:r w:rsidRPr="57A99876" w:rsidR="36511621">
              <w:rPr>
                <w:rFonts w:ascii="Arial" w:hAnsi="Arial" w:eastAsia="Arial" w:cs="Arial"/>
                <w:b w:val="0"/>
                <w:bCs w:val="0"/>
                <w:i w:val="0"/>
                <w:iCs w:val="0"/>
                <w:sz w:val="24"/>
                <w:szCs w:val="24"/>
                <w:lang w:val="en-GB"/>
              </w:rPr>
              <w:t xml:space="preserve"> points of view. </w:t>
            </w:r>
          </w:p>
        </w:tc>
      </w:tr>
    </w:tbl>
    <w:p w:rsidR="27408638" w:rsidP="57A99876" w:rsidRDefault="27408638" w14:paraId="5BC6F192" w14:textId="03041715" w14:noSpellErr="1">
      <w:pPr>
        <w:bidi w:val="0"/>
        <w:rPr>
          <w:rFonts w:ascii="Arial" w:hAnsi="Arial" w:eastAsia="Arial" w:cs="Arial"/>
          <w:b w:val="0"/>
          <w:bCs w:val="0"/>
          <w:i w:val="0"/>
          <w:iCs w:val="0"/>
          <w:caps w:val="0"/>
          <w:smallCaps w:val="0"/>
          <w:noProof w:val="0"/>
          <w:color w:val="000000" w:themeColor="text1" w:themeTint="FF" w:themeShade="FF"/>
          <w:sz w:val="24"/>
          <w:szCs w:val="24"/>
          <w:lang w:val="en-GB"/>
        </w:rPr>
      </w:pPr>
    </w:p>
    <w:p w:rsidR="13CD10E0" w:rsidP="57A99876" w:rsidRDefault="13CD10E0" w14:paraId="6396E25B" w14:textId="7919E3CE">
      <w:pPr>
        <w:pStyle w:val="Normal"/>
        <w:rPr>
          <w:rFonts w:ascii="Arial" w:hAnsi="Arial" w:eastAsia="Arial" w:cs="Arial"/>
          <w:b w:val="1"/>
          <w:bCs w:val="1"/>
          <w:sz w:val="24"/>
          <w:szCs w:val="24"/>
        </w:rPr>
      </w:pPr>
      <w:r w:rsidRPr="57A99876" w:rsidR="13CD10E0">
        <w:rPr>
          <w:rFonts w:ascii="Arial" w:hAnsi="Arial" w:eastAsia="Arial" w:cs="Arial"/>
          <w:b w:val="1"/>
          <w:bCs w:val="1"/>
          <w:sz w:val="24"/>
          <w:szCs w:val="24"/>
        </w:rPr>
        <w:t>Reference List:</w:t>
      </w:r>
    </w:p>
    <w:p w:rsidR="27408638" w:rsidP="57A99876" w:rsidRDefault="27408638" w14:paraId="1BB4C230" w14:textId="0A14B760">
      <w:pPr>
        <w:rPr>
          <w:rFonts w:ascii="Arial" w:hAnsi="Arial" w:eastAsia="Arial" w:cs="Arial"/>
          <w:b w:val="0"/>
          <w:bCs w:val="0"/>
          <w:i w:val="0"/>
          <w:iCs w:val="0"/>
          <w:caps w:val="0"/>
          <w:smallCaps w:val="0"/>
          <w:noProof w:val="0"/>
          <w:color w:val="000000" w:themeColor="text1" w:themeTint="FF" w:themeShade="FF"/>
          <w:sz w:val="24"/>
          <w:szCs w:val="24"/>
          <w:lang w:val="en-GB"/>
        </w:rPr>
      </w:pPr>
      <w:r w:rsidRPr="57A99876" w:rsidR="375A0AD4">
        <w:rPr>
          <w:rFonts w:ascii="Arial" w:hAnsi="Arial" w:eastAsia="Arial" w:cs="Arial"/>
          <w:b w:val="0"/>
          <w:bCs w:val="0"/>
          <w:i w:val="0"/>
          <w:iCs w:val="0"/>
          <w:caps w:val="0"/>
          <w:smallCaps w:val="0"/>
          <w:noProof w:val="0"/>
          <w:color w:val="000000" w:themeColor="text1" w:themeTint="FF" w:themeShade="FF"/>
          <w:sz w:val="24"/>
          <w:szCs w:val="24"/>
          <w:lang w:val="en-GB"/>
        </w:rPr>
        <w:t xml:space="preserve">ASHBY, C., 2006. Models for reflective practice: The Journal for Nurses in General Practice. </w:t>
      </w:r>
      <w:r w:rsidRPr="57A99876" w:rsidR="375A0AD4">
        <w:rPr>
          <w:rFonts w:ascii="Arial" w:hAnsi="Arial" w:eastAsia="Arial" w:cs="Arial"/>
          <w:b w:val="0"/>
          <w:bCs w:val="0"/>
          <w:i w:val="1"/>
          <w:iCs w:val="1"/>
          <w:caps w:val="0"/>
          <w:smallCaps w:val="0"/>
          <w:noProof w:val="0"/>
          <w:color w:val="000000" w:themeColor="text1" w:themeTint="FF" w:themeShade="FF"/>
          <w:sz w:val="24"/>
          <w:szCs w:val="24"/>
          <w:lang w:val="en-GB"/>
        </w:rPr>
        <w:t xml:space="preserve">Practice Nurse, </w:t>
      </w:r>
      <w:r w:rsidRPr="57A99876" w:rsidR="375A0AD4">
        <w:rPr>
          <w:rFonts w:ascii="Arial" w:hAnsi="Arial" w:eastAsia="Arial" w:cs="Arial"/>
          <w:b w:val="1"/>
          <w:bCs w:val="1"/>
          <w:i w:val="0"/>
          <w:iCs w:val="0"/>
          <w:caps w:val="0"/>
          <w:smallCaps w:val="0"/>
          <w:noProof w:val="0"/>
          <w:color w:val="000000" w:themeColor="text1" w:themeTint="FF" w:themeShade="FF"/>
          <w:sz w:val="24"/>
          <w:szCs w:val="24"/>
          <w:lang w:val="en-GB"/>
        </w:rPr>
        <w:t>32</w:t>
      </w:r>
      <w:r w:rsidRPr="57A99876" w:rsidR="375A0AD4">
        <w:rPr>
          <w:rFonts w:ascii="Arial" w:hAnsi="Arial" w:eastAsia="Arial" w:cs="Arial"/>
          <w:b w:val="0"/>
          <w:bCs w:val="0"/>
          <w:i w:val="0"/>
          <w:iCs w:val="0"/>
          <w:caps w:val="0"/>
          <w:smallCaps w:val="0"/>
          <w:noProof w:val="0"/>
          <w:color w:val="000000" w:themeColor="text1" w:themeTint="FF" w:themeShade="FF"/>
          <w:sz w:val="24"/>
          <w:szCs w:val="24"/>
          <w:lang w:val="en-GB"/>
        </w:rPr>
        <w:t>(10), pp. 28-32.</w:t>
      </w:r>
    </w:p>
    <w:p w:rsidR="27408638" w:rsidP="57A99876" w:rsidRDefault="27408638" w14:paraId="3A157FB5" w14:textId="7A99AD42">
      <w:pPr>
        <w:rPr>
          <w:rFonts w:ascii="Arial" w:hAnsi="Arial" w:eastAsia="Arial" w:cs="Arial"/>
          <w:b w:val="0"/>
          <w:bCs w:val="0"/>
          <w:i w:val="0"/>
          <w:iCs w:val="0"/>
          <w:caps w:val="0"/>
          <w:smallCaps w:val="0"/>
          <w:noProof w:val="0"/>
          <w:color w:val="000000" w:themeColor="text1" w:themeTint="FF" w:themeShade="FF"/>
          <w:sz w:val="24"/>
          <w:szCs w:val="24"/>
          <w:lang w:val="en-GB"/>
        </w:rPr>
      </w:pPr>
      <w:r w:rsidRPr="57A99876" w:rsidR="375A0AD4">
        <w:rPr>
          <w:rFonts w:ascii="Arial" w:hAnsi="Arial" w:eastAsia="Arial" w:cs="Arial"/>
          <w:b w:val="0"/>
          <w:bCs w:val="0"/>
          <w:i w:val="0"/>
          <w:iCs w:val="0"/>
          <w:caps w:val="0"/>
          <w:smallCaps w:val="0"/>
          <w:noProof w:val="0"/>
          <w:color w:val="000000" w:themeColor="text1" w:themeTint="FF" w:themeShade="FF"/>
          <w:sz w:val="24"/>
          <w:szCs w:val="24"/>
          <w:lang w:val="en-GB"/>
        </w:rPr>
        <w:t xml:space="preserve">Brock, A 2014, The Early Years Reflective Practice Handbook, Taylor &amp; Francis Group, Oxford. Available from: ProQuest </w:t>
      </w:r>
      <w:r w:rsidRPr="57A99876" w:rsidR="375A0AD4">
        <w:rPr>
          <w:rFonts w:ascii="Arial" w:hAnsi="Arial" w:eastAsia="Arial" w:cs="Arial"/>
          <w:b w:val="0"/>
          <w:bCs w:val="0"/>
          <w:i w:val="0"/>
          <w:iCs w:val="0"/>
          <w:caps w:val="0"/>
          <w:smallCaps w:val="0"/>
          <w:noProof w:val="0"/>
          <w:color w:val="000000" w:themeColor="text1" w:themeTint="FF" w:themeShade="FF"/>
          <w:sz w:val="24"/>
          <w:szCs w:val="24"/>
          <w:lang w:val="en-GB"/>
        </w:rPr>
        <w:t>Ebook</w:t>
      </w:r>
      <w:r w:rsidRPr="57A99876" w:rsidR="375A0AD4">
        <w:rPr>
          <w:rFonts w:ascii="Arial" w:hAnsi="Arial" w:eastAsia="Arial" w:cs="Arial"/>
          <w:b w:val="0"/>
          <w:bCs w:val="0"/>
          <w:i w:val="0"/>
          <w:iCs w:val="0"/>
          <w:caps w:val="0"/>
          <w:smallCaps w:val="0"/>
          <w:noProof w:val="0"/>
          <w:color w:val="000000" w:themeColor="text1" w:themeTint="FF" w:themeShade="FF"/>
          <w:sz w:val="24"/>
          <w:szCs w:val="24"/>
          <w:lang w:val="en-GB"/>
        </w:rPr>
        <w:t xml:space="preserve"> Central. [20 October 2025].</w:t>
      </w:r>
    </w:p>
    <w:p w:rsidR="27408638" w:rsidP="57A99876" w:rsidRDefault="27408638" w14:paraId="4EBBC75B" w14:textId="653F2C71">
      <w:pPr>
        <w:rPr>
          <w:rFonts w:ascii="Arial" w:hAnsi="Arial" w:eastAsia="Arial" w:cs="Arial"/>
          <w:b w:val="0"/>
          <w:bCs w:val="0"/>
          <w:i w:val="0"/>
          <w:iCs w:val="0"/>
          <w:caps w:val="0"/>
          <w:smallCaps w:val="0"/>
          <w:noProof w:val="0"/>
          <w:color w:val="000000" w:themeColor="text1" w:themeTint="FF" w:themeShade="FF"/>
          <w:sz w:val="24"/>
          <w:szCs w:val="24"/>
          <w:lang w:val="en-GB"/>
        </w:rPr>
      </w:pPr>
      <w:r w:rsidRPr="57A99876" w:rsidR="375A0AD4">
        <w:rPr>
          <w:rFonts w:ascii="Arial" w:hAnsi="Arial" w:eastAsia="Arial" w:cs="Arial"/>
          <w:b w:val="0"/>
          <w:bCs w:val="0"/>
          <w:i w:val="0"/>
          <w:iCs w:val="0"/>
          <w:caps w:val="0"/>
          <w:smallCaps w:val="0"/>
          <w:noProof w:val="0"/>
          <w:color w:val="000000" w:themeColor="text1" w:themeTint="FF" w:themeShade="FF"/>
          <w:sz w:val="24"/>
          <w:szCs w:val="24"/>
          <w:lang w:val="en-GB"/>
        </w:rPr>
        <w:t xml:space="preserve">Elaine Hallet (2013) </w:t>
      </w:r>
      <w:r w:rsidRPr="57A99876" w:rsidR="375A0AD4">
        <w:rPr>
          <w:rFonts w:ascii="Arial" w:hAnsi="Arial" w:eastAsia="Arial" w:cs="Arial"/>
          <w:b w:val="0"/>
          <w:bCs w:val="0"/>
          <w:i w:val="1"/>
          <w:iCs w:val="1"/>
          <w:caps w:val="0"/>
          <w:smallCaps w:val="0"/>
          <w:noProof w:val="0"/>
          <w:color w:val="000000" w:themeColor="text1" w:themeTint="FF" w:themeShade="FF"/>
          <w:sz w:val="24"/>
          <w:szCs w:val="24"/>
          <w:lang w:val="en-GB"/>
        </w:rPr>
        <w:t>The Reflective Early Years Practitioner</w:t>
      </w:r>
      <w:r w:rsidRPr="57A99876" w:rsidR="375A0AD4">
        <w:rPr>
          <w:rFonts w:ascii="Arial" w:hAnsi="Arial" w:eastAsia="Arial" w:cs="Arial"/>
          <w:b w:val="0"/>
          <w:bCs w:val="0"/>
          <w:i w:val="0"/>
          <w:iCs w:val="0"/>
          <w:caps w:val="0"/>
          <w:smallCaps w:val="0"/>
          <w:noProof w:val="0"/>
          <w:color w:val="000000" w:themeColor="text1" w:themeTint="FF" w:themeShade="FF"/>
          <w:sz w:val="24"/>
          <w:szCs w:val="24"/>
          <w:lang w:val="en-GB"/>
        </w:rPr>
        <w:t xml:space="preserve">. London: SAGE Publications Ltd. Available at: </w:t>
      </w:r>
      <w:hyperlink r:id="R42266a6d1392433d">
        <w:r w:rsidRPr="57A99876" w:rsidR="375A0AD4">
          <w:rPr>
            <w:rStyle w:val="Hyperlink"/>
            <w:rFonts w:ascii="Arial" w:hAnsi="Arial" w:eastAsia="Arial" w:cs="Arial"/>
            <w:b w:val="0"/>
            <w:bCs w:val="0"/>
            <w:i w:val="0"/>
            <w:iCs w:val="0"/>
            <w:caps w:val="0"/>
            <w:smallCaps w:val="0"/>
            <w:noProof w:val="0"/>
            <w:sz w:val="24"/>
            <w:szCs w:val="24"/>
            <w:lang w:val="en-GB"/>
          </w:rPr>
          <w:t>https://research-ebsco-com.ezproxy.uwtsd.ac.uk/linkprocessor/plink?id=26a4e09d-f2e6-3db3-9062-a69ae87c0e82</w:t>
        </w:r>
      </w:hyperlink>
      <w:r w:rsidRPr="57A99876" w:rsidR="375A0AD4">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20 October 2025).</w:t>
      </w:r>
    </w:p>
    <w:p w:rsidR="27408638" w:rsidP="57A99876" w:rsidRDefault="27408638" w14:paraId="108B1C10" w14:textId="635BDA85">
      <w:pPr>
        <w:rPr>
          <w:rFonts w:ascii="Arial" w:hAnsi="Arial" w:eastAsia="Arial" w:cs="Arial"/>
          <w:b w:val="0"/>
          <w:bCs w:val="0"/>
          <w:i w:val="0"/>
          <w:iCs w:val="0"/>
          <w:caps w:val="0"/>
          <w:smallCaps w:val="0"/>
          <w:noProof w:val="0"/>
          <w:color w:val="000000" w:themeColor="text1" w:themeTint="FF" w:themeShade="FF"/>
          <w:sz w:val="24"/>
          <w:szCs w:val="24"/>
          <w:lang w:val="en-GB"/>
        </w:rPr>
      </w:pPr>
      <w:r w:rsidRPr="57A99876" w:rsidR="375A0AD4">
        <w:rPr>
          <w:rFonts w:ascii="Arial" w:hAnsi="Arial" w:eastAsia="Arial" w:cs="Arial"/>
          <w:b w:val="0"/>
          <w:bCs w:val="0"/>
          <w:i w:val="0"/>
          <w:iCs w:val="0"/>
          <w:caps w:val="0"/>
          <w:smallCaps w:val="0"/>
          <w:noProof w:val="0"/>
          <w:color w:val="000000" w:themeColor="text1" w:themeTint="FF" w:themeShade="FF"/>
          <w:sz w:val="24"/>
          <w:szCs w:val="24"/>
          <w:lang w:val="en-GB"/>
        </w:rPr>
        <w:t xml:space="preserve">Greenberger, S. W. (2020) ‘Creating a guide for reflective practice: applying Dewey’s reflective thinking to document faculty scholarly engagement’, </w:t>
      </w:r>
      <w:r w:rsidRPr="57A99876" w:rsidR="375A0AD4">
        <w:rPr>
          <w:rFonts w:ascii="Arial" w:hAnsi="Arial" w:eastAsia="Arial" w:cs="Arial"/>
          <w:b w:val="0"/>
          <w:bCs w:val="0"/>
          <w:i w:val="1"/>
          <w:iCs w:val="1"/>
          <w:caps w:val="0"/>
          <w:smallCaps w:val="0"/>
          <w:noProof w:val="0"/>
          <w:color w:val="000000" w:themeColor="text1" w:themeTint="FF" w:themeShade="FF"/>
          <w:sz w:val="24"/>
          <w:szCs w:val="24"/>
          <w:lang w:val="en-GB"/>
        </w:rPr>
        <w:t>Reflective Practice</w:t>
      </w:r>
      <w:r w:rsidRPr="57A99876" w:rsidR="375A0AD4">
        <w:rPr>
          <w:rFonts w:ascii="Arial" w:hAnsi="Arial" w:eastAsia="Arial" w:cs="Arial"/>
          <w:b w:val="0"/>
          <w:bCs w:val="0"/>
          <w:i w:val="0"/>
          <w:iCs w:val="0"/>
          <w:caps w:val="0"/>
          <w:smallCaps w:val="0"/>
          <w:noProof w:val="0"/>
          <w:color w:val="000000" w:themeColor="text1" w:themeTint="FF" w:themeShade="FF"/>
          <w:sz w:val="24"/>
          <w:szCs w:val="24"/>
          <w:lang w:val="en-GB"/>
        </w:rPr>
        <w:t xml:space="preserve">, 21(4), pp. 458–472. </w:t>
      </w:r>
      <w:r w:rsidRPr="57A99876" w:rsidR="375A0AD4">
        <w:rPr>
          <w:rFonts w:ascii="Arial" w:hAnsi="Arial" w:eastAsia="Arial" w:cs="Arial"/>
          <w:b w:val="0"/>
          <w:bCs w:val="0"/>
          <w:i w:val="0"/>
          <w:iCs w:val="0"/>
          <w:caps w:val="0"/>
          <w:smallCaps w:val="0"/>
          <w:noProof w:val="0"/>
          <w:color w:val="000000" w:themeColor="text1" w:themeTint="FF" w:themeShade="FF"/>
          <w:sz w:val="24"/>
          <w:szCs w:val="24"/>
          <w:lang w:val="en-GB"/>
        </w:rPr>
        <w:t>doi</w:t>
      </w:r>
      <w:r w:rsidRPr="57A99876" w:rsidR="375A0AD4">
        <w:rPr>
          <w:rFonts w:ascii="Arial" w:hAnsi="Arial" w:eastAsia="Arial" w:cs="Arial"/>
          <w:b w:val="0"/>
          <w:bCs w:val="0"/>
          <w:i w:val="0"/>
          <w:iCs w:val="0"/>
          <w:caps w:val="0"/>
          <w:smallCaps w:val="0"/>
          <w:noProof w:val="0"/>
          <w:color w:val="000000" w:themeColor="text1" w:themeTint="FF" w:themeShade="FF"/>
          <w:sz w:val="24"/>
          <w:szCs w:val="24"/>
          <w:lang w:val="en-GB"/>
        </w:rPr>
        <w:t>: 10.1080/14623943.2020.1773422.</w:t>
      </w:r>
    </w:p>
    <w:p w:rsidR="27408638" w:rsidP="57A99876" w:rsidRDefault="27408638" w14:paraId="4FF6FE1B" w14:textId="1C162CEC">
      <w:pPr>
        <w:shd w:val="clear" w:color="auto" w:fill="FFFFFF" w:themeFill="background1"/>
        <w:spacing w:before="0" w:beforeAutospacing="off" w:after="225"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57A99876" w:rsidR="375A0AD4">
        <w:rPr>
          <w:rFonts w:ascii="Arial" w:hAnsi="Arial" w:eastAsia="Arial" w:cs="Arial"/>
          <w:b w:val="0"/>
          <w:bCs w:val="0"/>
          <w:i w:val="0"/>
          <w:iCs w:val="0"/>
          <w:caps w:val="0"/>
          <w:smallCaps w:val="0"/>
          <w:noProof w:val="0"/>
          <w:color w:val="000000" w:themeColor="text1" w:themeTint="FF" w:themeShade="FF"/>
          <w:sz w:val="24"/>
          <w:szCs w:val="24"/>
          <w:lang w:val="en-GB"/>
        </w:rPr>
        <w:t xml:space="preserve">Moon, J.A. (2004) </w:t>
      </w:r>
      <w:r w:rsidRPr="57A99876" w:rsidR="375A0AD4">
        <w:rPr>
          <w:rFonts w:ascii="Arial" w:hAnsi="Arial" w:eastAsia="Arial" w:cs="Arial"/>
          <w:b w:val="0"/>
          <w:bCs w:val="0"/>
          <w:i w:val="1"/>
          <w:iCs w:val="1"/>
          <w:caps w:val="0"/>
          <w:smallCaps w:val="0"/>
          <w:noProof w:val="0"/>
          <w:color w:val="000000" w:themeColor="text1" w:themeTint="FF" w:themeShade="FF"/>
          <w:sz w:val="24"/>
          <w:szCs w:val="24"/>
          <w:lang w:val="en-GB"/>
        </w:rPr>
        <w:t xml:space="preserve">A handbook of reflective and experiential </w:t>
      </w:r>
      <w:r w:rsidRPr="57A99876" w:rsidR="375A0AD4">
        <w:rPr>
          <w:rFonts w:ascii="Arial" w:hAnsi="Arial" w:eastAsia="Arial" w:cs="Arial"/>
          <w:b w:val="0"/>
          <w:bCs w:val="0"/>
          <w:i w:val="1"/>
          <w:iCs w:val="1"/>
          <w:caps w:val="0"/>
          <w:smallCaps w:val="0"/>
          <w:noProof w:val="0"/>
          <w:color w:val="000000" w:themeColor="text1" w:themeTint="FF" w:themeShade="FF"/>
          <w:sz w:val="24"/>
          <w:szCs w:val="24"/>
          <w:lang w:val="en-GB"/>
        </w:rPr>
        <w:t>learning :</w:t>
      </w:r>
      <w:r w:rsidRPr="57A99876" w:rsidR="375A0AD4">
        <w:rPr>
          <w:rFonts w:ascii="Arial" w:hAnsi="Arial" w:eastAsia="Arial" w:cs="Arial"/>
          <w:b w:val="0"/>
          <w:bCs w:val="0"/>
          <w:i w:val="1"/>
          <w:iCs w:val="1"/>
          <w:caps w:val="0"/>
          <w:smallCaps w:val="0"/>
          <w:noProof w:val="0"/>
          <w:color w:val="000000" w:themeColor="text1" w:themeTint="FF" w:themeShade="FF"/>
          <w:sz w:val="24"/>
          <w:szCs w:val="24"/>
          <w:lang w:val="en-GB"/>
        </w:rPr>
        <w:t xml:space="preserve"> theory and practice</w:t>
      </w:r>
      <w:r w:rsidRPr="57A99876" w:rsidR="375A0AD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7A99876" w:rsidR="375A0AD4">
        <w:rPr>
          <w:rFonts w:ascii="Arial" w:hAnsi="Arial" w:eastAsia="Arial" w:cs="Arial"/>
          <w:b w:val="0"/>
          <w:bCs w:val="0"/>
          <w:i w:val="0"/>
          <w:iCs w:val="0"/>
          <w:caps w:val="0"/>
          <w:smallCaps w:val="0"/>
          <w:noProof w:val="0"/>
          <w:color w:val="000000" w:themeColor="text1" w:themeTint="FF" w:themeShade="FF"/>
          <w:sz w:val="24"/>
          <w:szCs w:val="24"/>
          <w:lang w:val="en-GB"/>
        </w:rPr>
        <w:t>London ;</w:t>
      </w:r>
      <w:r w:rsidRPr="57A99876" w:rsidR="375A0AD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7A99876" w:rsidR="375A0AD4">
        <w:rPr>
          <w:rFonts w:ascii="Arial" w:hAnsi="Arial" w:eastAsia="Arial" w:cs="Arial"/>
          <w:b w:val="0"/>
          <w:bCs w:val="0"/>
          <w:i w:val="0"/>
          <w:iCs w:val="0"/>
          <w:caps w:val="0"/>
          <w:smallCaps w:val="0"/>
          <w:noProof w:val="0"/>
          <w:color w:val="000000" w:themeColor="text1" w:themeTint="FF" w:themeShade="FF"/>
          <w:sz w:val="24"/>
          <w:szCs w:val="24"/>
          <w:lang w:val="en-GB"/>
        </w:rPr>
        <w:t>RoutledgeFalmer</w:t>
      </w:r>
      <w:r w:rsidRPr="57A99876" w:rsidR="375A0AD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27408638" w:rsidP="57A99876" w:rsidRDefault="27408638" w14:paraId="2A75E3CB" w14:textId="75AC4CDC">
      <w:pPr>
        <w:shd w:val="clear" w:color="auto" w:fill="FFFFFF" w:themeFill="background1"/>
        <w:spacing w:before="0" w:beforeAutospacing="off" w:after="225"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57A99876" w:rsidR="375A0AD4">
        <w:rPr>
          <w:rFonts w:ascii="Arial" w:hAnsi="Arial" w:eastAsia="Arial" w:cs="Arial"/>
          <w:b w:val="0"/>
          <w:bCs w:val="0"/>
          <w:i w:val="0"/>
          <w:iCs w:val="0"/>
          <w:caps w:val="0"/>
          <w:smallCaps w:val="0"/>
          <w:noProof w:val="0"/>
          <w:color w:val="000000" w:themeColor="text1" w:themeTint="FF" w:themeShade="FF"/>
          <w:sz w:val="24"/>
          <w:szCs w:val="24"/>
          <w:lang w:val="en-GB"/>
        </w:rPr>
        <w:t xml:space="preserve">Paige-Smith, A. and Craft, A. (2007) </w:t>
      </w:r>
      <w:r w:rsidRPr="57A99876" w:rsidR="375A0AD4">
        <w:rPr>
          <w:rFonts w:ascii="Arial" w:hAnsi="Arial" w:eastAsia="Arial" w:cs="Arial"/>
          <w:b w:val="0"/>
          <w:bCs w:val="0"/>
          <w:i w:val="1"/>
          <w:iCs w:val="1"/>
          <w:caps w:val="0"/>
          <w:smallCaps w:val="0"/>
          <w:noProof w:val="0"/>
          <w:color w:val="000000" w:themeColor="text1" w:themeTint="FF" w:themeShade="FF"/>
          <w:sz w:val="24"/>
          <w:szCs w:val="24"/>
          <w:lang w:val="en-GB"/>
        </w:rPr>
        <w:t>Developing Reflective Practice in the Early Years</w:t>
      </w:r>
      <w:r w:rsidRPr="57A99876" w:rsidR="375A0AD4">
        <w:rPr>
          <w:rFonts w:ascii="Arial" w:hAnsi="Arial" w:eastAsia="Arial" w:cs="Arial"/>
          <w:b w:val="0"/>
          <w:bCs w:val="0"/>
          <w:i w:val="0"/>
          <w:iCs w:val="0"/>
          <w:caps w:val="0"/>
          <w:smallCaps w:val="0"/>
          <w:noProof w:val="0"/>
          <w:color w:val="000000" w:themeColor="text1" w:themeTint="FF" w:themeShade="FF"/>
          <w:sz w:val="24"/>
          <w:szCs w:val="24"/>
          <w:lang w:val="en-GB"/>
        </w:rPr>
        <w:t>. Maidenhead: McGraw-Hill Education.</w:t>
      </w:r>
    </w:p>
    <w:p w:rsidR="27408638" w:rsidP="57A99876" w:rsidRDefault="27408638" w14:paraId="5CDC1296" w14:textId="776A7EC3">
      <w:pPr>
        <w:rPr>
          <w:rFonts w:ascii="Arial" w:hAnsi="Arial" w:eastAsia="Arial" w:cs="Arial"/>
          <w:b w:val="0"/>
          <w:bCs w:val="0"/>
          <w:i w:val="0"/>
          <w:iCs w:val="0"/>
          <w:caps w:val="0"/>
          <w:smallCaps w:val="0"/>
          <w:noProof w:val="0"/>
          <w:color w:val="000000" w:themeColor="text1" w:themeTint="FF" w:themeShade="FF"/>
          <w:sz w:val="24"/>
          <w:szCs w:val="24"/>
          <w:lang w:val="en-GB"/>
        </w:rPr>
      </w:pPr>
      <w:r w:rsidRPr="57A99876" w:rsidR="375A0AD4">
        <w:rPr>
          <w:rFonts w:ascii="Arial" w:hAnsi="Arial" w:eastAsia="Arial" w:cs="Arial"/>
          <w:b w:val="0"/>
          <w:bCs w:val="0"/>
          <w:i w:val="0"/>
          <w:iCs w:val="0"/>
          <w:caps w:val="0"/>
          <w:smallCaps w:val="0"/>
          <w:noProof w:val="0"/>
          <w:color w:val="000000" w:themeColor="text1" w:themeTint="FF" w:themeShade="FF"/>
          <w:sz w:val="24"/>
          <w:szCs w:val="24"/>
          <w:lang w:val="en-GB"/>
        </w:rPr>
        <w:t xml:space="preserve">Tan, C. (2020) ‘Revisiting Donald Schön’s notion of reflective practice: a Daoist interpretation’, </w:t>
      </w:r>
      <w:r w:rsidRPr="57A99876" w:rsidR="375A0AD4">
        <w:rPr>
          <w:rFonts w:ascii="Arial" w:hAnsi="Arial" w:eastAsia="Arial" w:cs="Arial"/>
          <w:b w:val="0"/>
          <w:bCs w:val="0"/>
          <w:i w:val="1"/>
          <w:iCs w:val="1"/>
          <w:caps w:val="0"/>
          <w:smallCaps w:val="0"/>
          <w:noProof w:val="0"/>
          <w:color w:val="000000" w:themeColor="text1" w:themeTint="FF" w:themeShade="FF"/>
          <w:sz w:val="24"/>
          <w:szCs w:val="24"/>
          <w:lang w:val="en-GB"/>
        </w:rPr>
        <w:t>Reflective practice</w:t>
      </w:r>
      <w:r w:rsidRPr="57A99876" w:rsidR="375A0AD4">
        <w:rPr>
          <w:rFonts w:ascii="Arial" w:hAnsi="Arial" w:eastAsia="Arial" w:cs="Arial"/>
          <w:b w:val="0"/>
          <w:bCs w:val="0"/>
          <w:i w:val="0"/>
          <w:iCs w:val="0"/>
          <w:caps w:val="0"/>
          <w:smallCaps w:val="0"/>
          <w:noProof w:val="0"/>
          <w:color w:val="000000" w:themeColor="text1" w:themeTint="FF" w:themeShade="FF"/>
          <w:sz w:val="24"/>
          <w:szCs w:val="24"/>
          <w:lang w:val="en-GB"/>
        </w:rPr>
        <w:t xml:space="preserve">, 21(5), pp. 686–698. Available at: </w:t>
      </w:r>
      <w:hyperlink r:id="Rb2d432855eb84a7f">
        <w:r w:rsidRPr="57A99876" w:rsidR="375A0AD4">
          <w:rPr>
            <w:rStyle w:val="Hyperlink"/>
            <w:rFonts w:ascii="Arial" w:hAnsi="Arial" w:eastAsia="Arial" w:cs="Arial"/>
            <w:b w:val="0"/>
            <w:bCs w:val="0"/>
            <w:i w:val="0"/>
            <w:iCs w:val="0"/>
            <w:caps w:val="0"/>
            <w:smallCaps w:val="0"/>
            <w:strike w:val="0"/>
            <w:dstrike w:val="0"/>
            <w:noProof w:val="0"/>
            <w:sz w:val="24"/>
            <w:szCs w:val="24"/>
            <w:lang w:val="en-GB"/>
          </w:rPr>
          <w:t>https://doi.org/10.1080/14623943.2020.1805307</w:t>
        </w:r>
      </w:hyperlink>
      <w:r w:rsidRPr="57A99876" w:rsidR="375A0AD4">
        <w:rPr>
          <w:rFonts w:ascii="Arial" w:hAnsi="Arial" w:eastAsia="Arial" w:cs="Arial"/>
          <w:b w:val="0"/>
          <w:bCs w:val="0"/>
          <w:i w:val="0"/>
          <w:iCs w:val="0"/>
          <w:caps w:val="0"/>
          <w:smallCaps w:val="0"/>
          <w:noProof w:val="0"/>
          <w:color w:val="000000" w:themeColor="text1" w:themeTint="FF" w:themeShade="FF"/>
          <w:sz w:val="24"/>
          <w:szCs w:val="24"/>
          <w:lang w:val="en-GB"/>
        </w:rPr>
        <w:t>.</w:t>
      </w:r>
    </w:p>
    <w:p w:rsidR="27408638" w:rsidP="57A99876" w:rsidRDefault="27408638" w14:paraId="4B395EDC" w14:textId="5EA77122">
      <w:pPr>
        <w:pStyle w:val="Normal"/>
        <w:rPr>
          <w:rFonts w:ascii="Arial" w:hAnsi="Arial" w:eastAsia="Arial" w:cs="Arial"/>
          <w:sz w:val="24"/>
          <w:szCs w:val="24"/>
        </w:rPr>
      </w:pPr>
    </w:p>
    <w:p w:rsidR="57A99876" w:rsidP="57A99876" w:rsidRDefault="57A99876" w14:paraId="1E705668" w14:textId="499F98BB">
      <w:pPr>
        <w:pStyle w:val="Normal"/>
        <w:rPr>
          <w:rFonts w:ascii="Arial" w:hAnsi="Arial" w:eastAsia="Arial" w:cs="Arial"/>
          <w:sz w:val="24"/>
          <w:szCs w:val="24"/>
        </w:rPr>
      </w:pPr>
    </w:p>
    <w:p w:rsidR="57A99876" w:rsidP="57A99876" w:rsidRDefault="57A99876" w14:paraId="0EC7F4B6" w14:textId="49CE946F">
      <w:pPr>
        <w:pStyle w:val="Normal"/>
        <w:rPr>
          <w:rFonts w:ascii="Arial" w:hAnsi="Arial" w:eastAsia="Arial" w:cs="Arial"/>
          <w:sz w:val="24"/>
          <w:szCs w:val="24"/>
        </w:rPr>
      </w:pPr>
    </w:p>
    <w:p w:rsidR="57A99876" w:rsidP="57A99876" w:rsidRDefault="57A99876" w14:paraId="65549D48" w14:textId="53C37A44">
      <w:pPr>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p>
    <w:p w:rsidR="69716C33" w:rsidP="57A99876" w:rsidRDefault="69716C33" w14:paraId="4D5C4634" w14:textId="3DD69306">
      <w:pPr>
        <w:rPr>
          <w:rFonts w:ascii="Arial" w:hAnsi="Arial" w:eastAsia="Arial" w:cs="Arial"/>
          <w:b w:val="0"/>
          <w:bCs w:val="0"/>
          <w:i w:val="0"/>
          <w:iCs w:val="0"/>
          <w:caps w:val="0"/>
          <w:smallCaps w:val="0"/>
          <w:noProof w:val="0"/>
          <w:color w:val="000000" w:themeColor="text1" w:themeTint="FF" w:themeShade="FF"/>
          <w:sz w:val="24"/>
          <w:szCs w:val="24"/>
          <w:lang w:val="en-GB"/>
        </w:rPr>
      </w:pPr>
      <w:r w:rsidRPr="57A99876" w:rsidR="69716C33">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 xml:space="preserve">Recognise and analyse the significance of </w:t>
      </w:r>
      <w:r w:rsidRPr="57A99876" w:rsidR="69716C33">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different aspects</w:t>
      </w:r>
      <w:r w:rsidRPr="57A99876" w:rsidR="69716C33">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 xml:space="preserve"> of professional practise and why these are important in meeting the individual and inclusive needs of children.</w:t>
      </w:r>
    </w:p>
    <w:p w:rsidR="69716C33" w:rsidP="57A99876" w:rsidRDefault="69716C33" w14:paraId="58AED796" w14:textId="52633BD8">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7A99876" w:rsidR="69716C33">
        <w:rPr>
          <w:rFonts w:ascii="Arial" w:hAnsi="Arial" w:eastAsia="Arial" w:cs="Arial"/>
          <w:b w:val="0"/>
          <w:bCs w:val="0"/>
          <w:i w:val="0"/>
          <w:iCs w:val="0"/>
          <w:caps w:val="0"/>
          <w:smallCaps w:val="0"/>
          <w:noProof w:val="0"/>
          <w:color w:val="000000" w:themeColor="text1" w:themeTint="FF" w:themeShade="FF"/>
          <w:sz w:val="24"/>
          <w:szCs w:val="24"/>
          <w:lang w:val="en-GB"/>
        </w:rPr>
        <w:t>When thinking of what a professional is, some think of someone who is held in high regard. Someone who has lots of qualifications and only knows certain topic and consider an expert in that one subject but being a professional is much more than that. When rethinking the term ‘professional identity</w:t>
      </w:r>
      <w:r w:rsidRPr="57A99876" w:rsidR="69716C33">
        <w:rPr>
          <w:rFonts w:ascii="Arial" w:hAnsi="Arial" w:eastAsia="Arial" w:cs="Arial"/>
          <w:b w:val="0"/>
          <w:bCs w:val="0"/>
          <w:i w:val="0"/>
          <w:iCs w:val="0"/>
          <w:caps w:val="0"/>
          <w:smallCaps w:val="0"/>
          <w:noProof w:val="0"/>
          <w:color w:val="000000" w:themeColor="text1" w:themeTint="FF" w:themeShade="FF"/>
          <w:sz w:val="24"/>
          <w:szCs w:val="24"/>
          <w:lang w:val="en-GB"/>
        </w:rPr>
        <w:t>’,</w:t>
      </w:r>
      <w:r w:rsidRPr="57A99876" w:rsidR="69716C33">
        <w:rPr>
          <w:rFonts w:ascii="Arial" w:hAnsi="Arial" w:eastAsia="Arial" w:cs="Arial"/>
          <w:b w:val="0"/>
          <w:bCs w:val="0"/>
          <w:i w:val="0"/>
          <w:iCs w:val="0"/>
          <w:caps w:val="0"/>
          <w:smallCaps w:val="0"/>
          <w:noProof w:val="0"/>
          <w:color w:val="000000" w:themeColor="text1" w:themeTint="FF" w:themeShade="FF"/>
          <w:sz w:val="24"/>
          <w:szCs w:val="24"/>
          <w:lang w:val="en-GB"/>
        </w:rPr>
        <w:t xml:space="preserve"> we can take into consideration the hard work and determination it has taken to reach that goal but also think about other aspects like values, </w:t>
      </w:r>
      <w:r w:rsidRPr="57A99876" w:rsidR="69716C33">
        <w:rPr>
          <w:rFonts w:ascii="Arial" w:hAnsi="Arial" w:eastAsia="Arial" w:cs="Arial"/>
          <w:b w:val="0"/>
          <w:bCs w:val="0"/>
          <w:i w:val="0"/>
          <w:iCs w:val="0"/>
          <w:caps w:val="0"/>
          <w:smallCaps w:val="0"/>
          <w:noProof w:val="0"/>
          <w:color w:val="000000" w:themeColor="text1" w:themeTint="FF" w:themeShade="FF"/>
          <w:sz w:val="24"/>
          <w:szCs w:val="24"/>
          <w:lang w:val="en-GB"/>
        </w:rPr>
        <w:t>awareness</w:t>
      </w:r>
      <w:r w:rsidRPr="57A99876" w:rsidR="69716C33">
        <w:rPr>
          <w:rFonts w:ascii="Arial" w:hAnsi="Arial" w:eastAsia="Arial" w:cs="Arial"/>
          <w:b w:val="0"/>
          <w:bCs w:val="0"/>
          <w:i w:val="0"/>
          <w:iCs w:val="0"/>
          <w:caps w:val="0"/>
          <w:smallCaps w:val="0"/>
          <w:noProof w:val="0"/>
          <w:color w:val="000000" w:themeColor="text1" w:themeTint="FF" w:themeShade="FF"/>
          <w:sz w:val="24"/>
          <w:szCs w:val="24"/>
          <w:lang w:val="en-GB"/>
        </w:rPr>
        <w:t xml:space="preserve"> and skills as well as knowledge that can be expanded by training. Speaking on professional identity when working in Early Years settings, Dickerson, C. and </w:t>
      </w:r>
      <w:r w:rsidRPr="57A99876" w:rsidR="69716C33">
        <w:rPr>
          <w:rFonts w:ascii="Arial" w:hAnsi="Arial" w:eastAsia="Arial" w:cs="Arial"/>
          <w:b w:val="0"/>
          <w:bCs w:val="0"/>
          <w:i w:val="0"/>
          <w:iCs w:val="0"/>
          <w:caps w:val="0"/>
          <w:smallCaps w:val="0"/>
          <w:noProof w:val="0"/>
          <w:color w:val="000000" w:themeColor="text1" w:themeTint="FF" w:themeShade="FF"/>
          <w:sz w:val="24"/>
          <w:szCs w:val="24"/>
          <w:lang w:val="en-GB"/>
        </w:rPr>
        <w:t>Trodd</w:t>
      </w:r>
      <w:r w:rsidRPr="57A99876" w:rsidR="69716C33">
        <w:rPr>
          <w:rFonts w:ascii="Arial" w:hAnsi="Arial" w:eastAsia="Arial" w:cs="Arial"/>
          <w:b w:val="0"/>
          <w:bCs w:val="0"/>
          <w:i w:val="0"/>
          <w:iCs w:val="0"/>
          <w:caps w:val="0"/>
          <w:smallCaps w:val="0"/>
          <w:noProof w:val="0"/>
          <w:color w:val="000000" w:themeColor="text1" w:themeTint="FF" w:themeShade="FF"/>
          <w:sz w:val="24"/>
          <w:szCs w:val="24"/>
          <w:lang w:val="en-GB"/>
        </w:rPr>
        <w:t>, L. (2022) describes professional identity is a mix of your personal self and professional self within reason. In this essay, we will discuss what being a professional practitioner in an Early Year setting is like and how we can improve.</w:t>
      </w:r>
    </w:p>
    <w:p w:rsidR="69716C33" w:rsidP="57A99876" w:rsidRDefault="69716C33" w14:paraId="1CADE71C" w14:textId="77753965">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7A99876" w:rsidR="69716C33">
        <w:rPr>
          <w:rFonts w:ascii="Arial" w:hAnsi="Arial" w:eastAsia="Arial" w:cs="Arial"/>
          <w:b w:val="0"/>
          <w:bCs w:val="0"/>
          <w:i w:val="0"/>
          <w:iCs w:val="0"/>
          <w:caps w:val="0"/>
          <w:smallCaps w:val="0"/>
          <w:noProof w:val="0"/>
          <w:color w:val="000000" w:themeColor="text1" w:themeTint="FF" w:themeShade="FF"/>
          <w:sz w:val="24"/>
          <w:szCs w:val="24"/>
          <w:lang w:val="en-GB"/>
        </w:rPr>
        <w:t xml:space="preserve">When working in the professional setting, having good values is essential. Professional values are beliefs and principles that </w:t>
      </w:r>
      <w:r w:rsidRPr="57A99876" w:rsidR="69716C33">
        <w:rPr>
          <w:rFonts w:ascii="Arial" w:hAnsi="Arial" w:eastAsia="Arial" w:cs="Arial"/>
          <w:b w:val="0"/>
          <w:bCs w:val="0"/>
          <w:i w:val="0"/>
          <w:iCs w:val="0"/>
          <w:caps w:val="0"/>
          <w:smallCaps w:val="0"/>
          <w:noProof w:val="0"/>
          <w:color w:val="000000" w:themeColor="text1" w:themeTint="FF" w:themeShade="FF"/>
          <w:sz w:val="24"/>
          <w:szCs w:val="24"/>
          <w:lang w:val="en-GB"/>
        </w:rPr>
        <w:t>determine</w:t>
      </w:r>
      <w:r w:rsidRPr="57A99876" w:rsidR="69716C33">
        <w:rPr>
          <w:rFonts w:ascii="Arial" w:hAnsi="Arial" w:eastAsia="Arial" w:cs="Arial"/>
          <w:b w:val="0"/>
          <w:bCs w:val="0"/>
          <w:i w:val="0"/>
          <w:iCs w:val="0"/>
          <w:caps w:val="0"/>
          <w:smallCaps w:val="0"/>
          <w:noProof w:val="0"/>
          <w:color w:val="000000" w:themeColor="text1" w:themeTint="FF" w:themeShade="FF"/>
          <w:sz w:val="24"/>
          <w:szCs w:val="24"/>
          <w:lang w:val="en-GB"/>
        </w:rPr>
        <w:t xml:space="preserve"> how a person act and decide if actions are good or bad. Values like having integrity, being consistent in your moral standing and honest in your beliefs. Being someone who is trustworthy and respectful with others and the world around us. This can help build relationships in a more positive way and make them more authentic. Having </w:t>
      </w:r>
      <w:r w:rsidRPr="57A99876" w:rsidR="69716C33">
        <w:rPr>
          <w:rFonts w:ascii="Arial" w:hAnsi="Arial" w:eastAsia="Arial" w:cs="Arial"/>
          <w:b w:val="0"/>
          <w:bCs w:val="0"/>
          <w:i w:val="0"/>
          <w:iCs w:val="0"/>
          <w:caps w:val="0"/>
          <w:smallCaps w:val="0"/>
          <w:noProof w:val="0"/>
          <w:color w:val="000000" w:themeColor="text1" w:themeTint="FF" w:themeShade="FF"/>
          <w:sz w:val="24"/>
          <w:szCs w:val="24"/>
          <w:lang w:val="en-GB"/>
        </w:rPr>
        <w:t>a strong sense</w:t>
      </w:r>
      <w:r w:rsidRPr="57A99876" w:rsidR="69716C33">
        <w:rPr>
          <w:rFonts w:ascii="Arial" w:hAnsi="Arial" w:eastAsia="Arial" w:cs="Arial"/>
          <w:b w:val="0"/>
          <w:bCs w:val="0"/>
          <w:i w:val="0"/>
          <w:iCs w:val="0"/>
          <w:caps w:val="0"/>
          <w:smallCaps w:val="0"/>
          <w:noProof w:val="0"/>
          <w:color w:val="000000" w:themeColor="text1" w:themeTint="FF" w:themeShade="FF"/>
          <w:sz w:val="24"/>
          <w:szCs w:val="24"/>
          <w:lang w:val="en-GB"/>
        </w:rPr>
        <w:t xml:space="preserve"> of social justice where you understand that everyone should have the same opportunities and rights now and always. All these intertwin with someone's core values – where relationships, diversity, fairness, respect, personal </w:t>
      </w:r>
      <w:r w:rsidRPr="57A99876" w:rsidR="69716C33">
        <w:rPr>
          <w:rFonts w:ascii="Arial" w:hAnsi="Arial" w:eastAsia="Arial" w:cs="Arial"/>
          <w:b w:val="0"/>
          <w:bCs w:val="0"/>
          <w:i w:val="0"/>
          <w:iCs w:val="0"/>
          <w:caps w:val="0"/>
          <w:smallCaps w:val="0"/>
          <w:noProof w:val="0"/>
          <w:color w:val="000000" w:themeColor="text1" w:themeTint="FF" w:themeShade="FF"/>
          <w:sz w:val="24"/>
          <w:szCs w:val="24"/>
          <w:lang w:val="en-GB"/>
        </w:rPr>
        <w:t>development</w:t>
      </w:r>
      <w:r w:rsidRPr="57A99876" w:rsidR="69716C33">
        <w:rPr>
          <w:rFonts w:ascii="Arial" w:hAnsi="Arial" w:eastAsia="Arial" w:cs="Arial"/>
          <w:b w:val="0"/>
          <w:bCs w:val="0"/>
          <w:i w:val="0"/>
          <w:iCs w:val="0"/>
          <w:caps w:val="0"/>
          <w:smallCaps w:val="0"/>
          <w:noProof w:val="0"/>
          <w:color w:val="000000" w:themeColor="text1" w:themeTint="FF" w:themeShade="FF"/>
          <w:sz w:val="24"/>
          <w:szCs w:val="24"/>
          <w:lang w:val="en-GB"/>
        </w:rPr>
        <w:t xml:space="preserve"> and teamwork all co-exist and make a great Early Years practitioner. We put these values into practice daily because we make the children the centre of everything we do therefore, having a strong interest in their development and them is extremely important. This includes having </w:t>
      </w:r>
      <w:r w:rsidRPr="57A99876" w:rsidR="69716C33">
        <w:rPr>
          <w:rFonts w:ascii="Arial" w:hAnsi="Arial" w:eastAsia="Arial" w:cs="Arial"/>
          <w:b w:val="0"/>
          <w:bCs w:val="0"/>
          <w:i w:val="0"/>
          <w:iCs w:val="0"/>
          <w:caps w:val="0"/>
          <w:smallCaps w:val="0"/>
          <w:noProof w:val="0"/>
          <w:color w:val="000000" w:themeColor="text1" w:themeTint="FF" w:themeShade="FF"/>
          <w:sz w:val="24"/>
          <w:szCs w:val="24"/>
          <w:lang w:val="en-GB"/>
        </w:rPr>
        <w:t>good communication</w:t>
      </w:r>
      <w:r w:rsidRPr="57A99876" w:rsidR="69716C33">
        <w:rPr>
          <w:rFonts w:ascii="Arial" w:hAnsi="Arial" w:eastAsia="Arial" w:cs="Arial"/>
          <w:b w:val="0"/>
          <w:bCs w:val="0"/>
          <w:i w:val="0"/>
          <w:iCs w:val="0"/>
          <w:caps w:val="0"/>
          <w:smallCaps w:val="0"/>
          <w:noProof w:val="0"/>
          <w:color w:val="000000" w:themeColor="text1" w:themeTint="FF" w:themeShade="FF"/>
          <w:sz w:val="24"/>
          <w:szCs w:val="24"/>
          <w:lang w:val="en-GB"/>
        </w:rPr>
        <w:t xml:space="preserve"> with families and work with them closely to ensure we are providing fun working environment where children can thrive. Having the confidence and patience to make the school environment somewhere they feel safe and welcomed every day.</w:t>
      </w:r>
    </w:p>
    <w:p w:rsidR="69716C33" w:rsidP="57A99876" w:rsidRDefault="69716C33" w14:paraId="0EAE9435" w14:textId="112EEF13">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7A99876" w:rsidR="69716C33">
        <w:rPr>
          <w:rFonts w:ascii="Arial" w:hAnsi="Arial" w:eastAsia="Arial" w:cs="Arial"/>
          <w:b w:val="0"/>
          <w:bCs w:val="0"/>
          <w:i w:val="0"/>
          <w:iCs w:val="0"/>
          <w:caps w:val="0"/>
          <w:smallCaps w:val="0"/>
          <w:noProof w:val="0"/>
          <w:color w:val="000000" w:themeColor="text1" w:themeTint="FF" w:themeShade="FF"/>
          <w:sz w:val="24"/>
          <w:szCs w:val="24"/>
          <w:lang w:val="en-GB"/>
        </w:rPr>
        <w:t xml:space="preserve">One of the most endearing aspects of working with children is that every child is different and unique in their own way. For that reason, having </w:t>
      </w:r>
      <w:r w:rsidRPr="57A99876" w:rsidR="69716C33">
        <w:rPr>
          <w:rFonts w:ascii="Arial" w:hAnsi="Arial" w:eastAsia="Arial" w:cs="Arial"/>
          <w:b w:val="0"/>
          <w:bCs w:val="0"/>
          <w:i w:val="0"/>
          <w:iCs w:val="0"/>
          <w:caps w:val="0"/>
          <w:smallCaps w:val="0"/>
          <w:noProof w:val="0"/>
          <w:color w:val="000000" w:themeColor="text1" w:themeTint="FF" w:themeShade="FF"/>
          <w:sz w:val="24"/>
          <w:szCs w:val="24"/>
          <w:lang w:val="en-GB"/>
        </w:rPr>
        <w:t>good communication</w:t>
      </w:r>
      <w:r w:rsidRPr="57A99876" w:rsidR="69716C33">
        <w:rPr>
          <w:rFonts w:ascii="Arial" w:hAnsi="Arial" w:eastAsia="Arial" w:cs="Arial"/>
          <w:b w:val="0"/>
          <w:bCs w:val="0"/>
          <w:i w:val="0"/>
          <w:iCs w:val="0"/>
          <w:caps w:val="0"/>
          <w:smallCaps w:val="0"/>
          <w:noProof w:val="0"/>
          <w:color w:val="000000" w:themeColor="text1" w:themeTint="FF" w:themeShade="FF"/>
          <w:sz w:val="24"/>
          <w:szCs w:val="24"/>
          <w:lang w:val="en-GB"/>
        </w:rPr>
        <w:t xml:space="preserve"> skills is a key element of being an Early Years practitioner. Not just communicating to give information but also understand the importance of how things are said, tone of voice, eye contact, body language, responding appropriately and asking questions can have </w:t>
      </w:r>
      <w:r w:rsidRPr="57A99876" w:rsidR="69716C33">
        <w:rPr>
          <w:rFonts w:ascii="Arial" w:hAnsi="Arial" w:eastAsia="Arial" w:cs="Arial"/>
          <w:b w:val="0"/>
          <w:bCs w:val="0"/>
          <w:i w:val="0"/>
          <w:iCs w:val="0"/>
          <w:caps w:val="0"/>
          <w:smallCaps w:val="0"/>
          <w:noProof w:val="0"/>
          <w:color w:val="000000" w:themeColor="text1" w:themeTint="FF" w:themeShade="FF"/>
          <w:sz w:val="24"/>
          <w:szCs w:val="24"/>
          <w:lang w:val="en-GB"/>
        </w:rPr>
        <w:t>a huge impact</w:t>
      </w:r>
      <w:r w:rsidRPr="57A99876" w:rsidR="69716C33">
        <w:rPr>
          <w:rFonts w:ascii="Arial" w:hAnsi="Arial" w:eastAsia="Arial" w:cs="Arial"/>
          <w:b w:val="0"/>
          <w:bCs w:val="0"/>
          <w:i w:val="0"/>
          <w:iCs w:val="0"/>
          <w:caps w:val="0"/>
          <w:smallCaps w:val="0"/>
          <w:noProof w:val="0"/>
          <w:color w:val="000000" w:themeColor="text1" w:themeTint="FF" w:themeShade="FF"/>
          <w:sz w:val="24"/>
          <w:szCs w:val="24"/>
          <w:lang w:val="en-GB"/>
        </w:rPr>
        <w:t xml:space="preserve"> on any relationship be it a child, their adult or relationship in a team. Listening has the upmost importance when working in Early Years. Having a child feel like </w:t>
      </w:r>
      <w:r w:rsidRPr="57A99876" w:rsidR="69716C33">
        <w:rPr>
          <w:rFonts w:ascii="Arial" w:hAnsi="Arial" w:eastAsia="Arial" w:cs="Arial"/>
          <w:b w:val="0"/>
          <w:bCs w:val="0"/>
          <w:i w:val="0"/>
          <w:iCs w:val="0"/>
          <w:caps w:val="0"/>
          <w:smallCaps w:val="0"/>
          <w:noProof w:val="0"/>
          <w:color w:val="000000" w:themeColor="text1" w:themeTint="FF" w:themeShade="FF"/>
          <w:sz w:val="24"/>
          <w:szCs w:val="24"/>
          <w:lang w:val="en-GB"/>
        </w:rPr>
        <w:t>they’ve</w:t>
      </w:r>
      <w:r w:rsidRPr="57A99876" w:rsidR="69716C33">
        <w:rPr>
          <w:rFonts w:ascii="Arial" w:hAnsi="Arial" w:eastAsia="Arial" w:cs="Arial"/>
          <w:b w:val="0"/>
          <w:bCs w:val="0"/>
          <w:i w:val="0"/>
          <w:iCs w:val="0"/>
          <w:caps w:val="0"/>
          <w:smallCaps w:val="0"/>
          <w:noProof w:val="0"/>
          <w:color w:val="000000" w:themeColor="text1" w:themeTint="FF" w:themeShade="FF"/>
          <w:sz w:val="24"/>
          <w:szCs w:val="24"/>
          <w:lang w:val="en-GB"/>
        </w:rPr>
        <w:t xml:space="preserve"> been listened to and heard can have a major effect on their self-esteem and confidence. When a child knows </w:t>
      </w:r>
      <w:r w:rsidRPr="57A99876" w:rsidR="69716C33">
        <w:rPr>
          <w:rFonts w:ascii="Arial" w:hAnsi="Arial" w:eastAsia="Arial" w:cs="Arial"/>
          <w:b w:val="0"/>
          <w:bCs w:val="0"/>
          <w:i w:val="0"/>
          <w:iCs w:val="0"/>
          <w:caps w:val="0"/>
          <w:smallCaps w:val="0"/>
          <w:noProof w:val="0"/>
          <w:color w:val="000000" w:themeColor="text1" w:themeTint="FF" w:themeShade="FF"/>
          <w:sz w:val="24"/>
          <w:szCs w:val="24"/>
          <w:lang w:val="en-GB"/>
        </w:rPr>
        <w:t>they’ve</w:t>
      </w:r>
      <w:r w:rsidRPr="57A99876" w:rsidR="69716C33">
        <w:rPr>
          <w:rFonts w:ascii="Arial" w:hAnsi="Arial" w:eastAsia="Arial" w:cs="Arial"/>
          <w:b w:val="0"/>
          <w:bCs w:val="0"/>
          <w:i w:val="0"/>
          <w:iCs w:val="0"/>
          <w:caps w:val="0"/>
          <w:smallCaps w:val="0"/>
          <w:noProof w:val="0"/>
          <w:color w:val="000000" w:themeColor="text1" w:themeTint="FF" w:themeShade="FF"/>
          <w:sz w:val="24"/>
          <w:szCs w:val="24"/>
          <w:lang w:val="en-GB"/>
        </w:rPr>
        <w:t xml:space="preserve"> been heard, the lines of communication between them and family members can improve and create foundations for a positive relationship and can make meeting the child’s needs a top priority. </w:t>
      </w:r>
      <w:r w:rsidRPr="57A99876" w:rsidR="69716C33">
        <w:rPr>
          <w:rFonts w:ascii="Arial" w:hAnsi="Arial" w:eastAsia="Arial" w:cs="Arial"/>
          <w:b w:val="0"/>
          <w:bCs w:val="0"/>
          <w:i w:val="0"/>
          <w:iCs w:val="0"/>
          <w:caps w:val="0"/>
          <w:smallCaps w:val="0"/>
          <w:noProof w:val="0"/>
          <w:color w:val="000000" w:themeColor="text1" w:themeTint="FF" w:themeShade="FF"/>
          <w:sz w:val="24"/>
          <w:szCs w:val="24"/>
          <w:lang w:val="en-GB"/>
        </w:rPr>
        <w:t>Degotardi</w:t>
      </w:r>
      <w:r w:rsidRPr="57A99876" w:rsidR="69716C33">
        <w:rPr>
          <w:rFonts w:ascii="Arial" w:hAnsi="Arial" w:eastAsia="Arial" w:cs="Arial"/>
          <w:b w:val="0"/>
          <w:bCs w:val="0"/>
          <w:i w:val="0"/>
          <w:iCs w:val="0"/>
          <w:caps w:val="0"/>
          <w:smallCaps w:val="0"/>
          <w:noProof w:val="0"/>
          <w:color w:val="000000" w:themeColor="text1" w:themeTint="FF" w:themeShade="FF"/>
          <w:sz w:val="24"/>
          <w:szCs w:val="24"/>
          <w:lang w:val="en-GB"/>
        </w:rPr>
        <w:t xml:space="preserve">, S et al. (2013) discusses how there are </w:t>
      </w:r>
      <w:r w:rsidRPr="57A99876" w:rsidR="69716C33">
        <w:rPr>
          <w:rFonts w:ascii="Arial" w:hAnsi="Arial" w:eastAsia="Arial" w:cs="Arial"/>
          <w:b w:val="0"/>
          <w:bCs w:val="0"/>
          <w:i w:val="0"/>
          <w:iCs w:val="0"/>
          <w:caps w:val="0"/>
          <w:smallCaps w:val="0"/>
          <w:noProof w:val="0"/>
          <w:color w:val="000000" w:themeColor="text1" w:themeTint="FF" w:themeShade="FF"/>
          <w:sz w:val="24"/>
          <w:szCs w:val="24"/>
          <w:lang w:val="en-GB"/>
        </w:rPr>
        <w:t>different types</w:t>
      </w:r>
      <w:r w:rsidRPr="57A99876" w:rsidR="69716C33">
        <w:rPr>
          <w:rFonts w:ascii="Arial" w:hAnsi="Arial" w:eastAsia="Arial" w:cs="Arial"/>
          <w:b w:val="0"/>
          <w:bCs w:val="0"/>
          <w:i w:val="0"/>
          <w:iCs w:val="0"/>
          <w:caps w:val="0"/>
          <w:smallCaps w:val="0"/>
          <w:noProof w:val="0"/>
          <w:color w:val="000000" w:themeColor="text1" w:themeTint="FF" w:themeShade="FF"/>
          <w:sz w:val="24"/>
          <w:szCs w:val="24"/>
          <w:lang w:val="en-GB"/>
        </w:rPr>
        <w:t xml:space="preserve"> of relationship in Early Years. There is the relationship between child and teacher where there should be protection, nature and care and emotional support </w:t>
      </w:r>
      <w:r w:rsidRPr="57A99876" w:rsidR="69716C33">
        <w:rPr>
          <w:rFonts w:ascii="Arial" w:hAnsi="Arial" w:eastAsia="Arial" w:cs="Arial"/>
          <w:b w:val="0"/>
          <w:bCs w:val="0"/>
          <w:i w:val="0"/>
          <w:iCs w:val="0"/>
          <w:caps w:val="0"/>
          <w:smallCaps w:val="0"/>
          <w:noProof w:val="0"/>
          <w:color w:val="000000" w:themeColor="text1" w:themeTint="FF" w:themeShade="FF"/>
          <w:sz w:val="24"/>
          <w:szCs w:val="24"/>
          <w:lang w:val="en-GB"/>
        </w:rPr>
        <w:t>whereas</w:t>
      </w:r>
      <w:r w:rsidRPr="57A99876" w:rsidR="69716C33">
        <w:rPr>
          <w:rFonts w:ascii="Arial" w:hAnsi="Arial" w:eastAsia="Arial" w:cs="Arial"/>
          <w:b w:val="0"/>
          <w:bCs w:val="0"/>
          <w:i w:val="0"/>
          <w:iCs w:val="0"/>
          <w:caps w:val="0"/>
          <w:smallCaps w:val="0"/>
          <w:noProof w:val="0"/>
          <w:color w:val="000000" w:themeColor="text1" w:themeTint="FF" w:themeShade="FF"/>
          <w:sz w:val="24"/>
          <w:szCs w:val="24"/>
          <w:lang w:val="en-GB"/>
        </w:rPr>
        <w:t xml:space="preserve"> the relationship between child and peer are where they protect each other, help each other out and provide emotional support also. These relationships support the child’s self-acknowledgement and validation.</w:t>
      </w:r>
    </w:p>
    <w:p w:rsidR="69716C33" w:rsidP="57A99876" w:rsidRDefault="69716C33" w14:paraId="0C7A580C" w14:textId="7B2D1785">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7A99876" w:rsidR="69716C33">
        <w:rPr>
          <w:rFonts w:ascii="Arial" w:hAnsi="Arial" w:eastAsia="Arial" w:cs="Arial"/>
          <w:b w:val="0"/>
          <w:bCs w:val="0"/>
          <w:i w:val="0"/>
          <w:iCs w:val="0"/>
          <w:caps w:val="0"/>
          <w:smallCaps w:val="0"/>
          <w:noProof w:val="0"/>
          <w:color w:val="000000" w:themeColor="text1" w:themeTint="FF" w:themeShade="FF"/>
          <w:sz w:val="24"/>
          <w:szCs w:val="24"/>
          <w:lang w:val="en-GB"/>
        </w:rPr>
        <w:t xml:space="preserve">Being an Early Year practitioner, knowledge and understanding are two things that come naturally but get better over time. We are with the children at important milestones of their development so the better our knowledge, the more effective we can be when education and moulding them into well round adults. Knowing the children as well as we do by listening, communicating with family and other team members can help keep the child safe and that the child’s best interest is at the heart of every decision. This means that continuous professional development, </w:t>
      </w:r>
      <w:r w:rsidRPr="57A99876" w:rsidR="69716C33">
        <w:rPr>
          <w:rFonts w:ascii="Arial" w:hAnsi="Arial" w:eastAsia="Arial" w:cs="Arial"/>
          <w:b w:val="0"/>
          <w:bCs w:val="0"/>
          <w:i w:val="0"/>
          <w:iCs w:val="0"/>
          <w:caps w:val="0"/>
          <w:smallCaps w:val="0"/>
          <w:noProof w:val="0"/>
          <w:color w:val="000000" w:themeColor="text1" w:themeTint="FF" w:themeShade="FF"/>
          <w:sz w:val="24"/>
          <w:szCs w:val="24"/>
          <w:lang w:val="en-GB"/>
        </w:rPr>
        <w:t>values</w:t>
      </w:r>
      <w:r w:rsidRPr="57A99876" w:rsidR="69716C33">
        <w:rPr>
          <w:rFonts w:ascii="Arial" w:hAnsi="Arial" w:eastAsia="Arial" w:cs="Arial"/>
          <w:b w:val="0"/>
          <w:bCs w:val="0"/>
          <w:i w:val="0"/>
          <w:iCs w:val="0"/>
          <w:caps w:val="0"/>
          <w:smallCaps w:val="0"/>
          <w:noProof w:val="0"/>
          <w:color w:val="000000" w:themeColor="text1" w:themeTint="FF" w:themeShade="FF"/>
          <w:sz w:val="24"/>
          <w:szCs w:val="24"/>
          <w:lang w:val="en-GB"/>
        </w:rPr>
        <w:t xml:space="preserve"> and ethics can help better our understanding and learning new skills with training and earning more qualifications make sure we are at our best when introducing interventions and makes the reward of seeing a happy child thrive even more worthwhile.</w:t>
      </w:r>
    </w:p>
    <w:p w:rsidR="69716C33" w:rsidP="57A99876" w:rsidRDefault="69716C33" w14:paraId="53044B88" w14:textId="3E452096">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7A99876" w:rsidR="69716C33">
        <w:rPr>
          <w:rFonts w:ascii="Arial" w:hAnsi="Arial" w:eastAsia="Arial" w:cs="Arial"/>
          <w:b w:val="0"/>
          <w:bCs w:val="0"/>
          <w:i w:val="0"/>
          <w:iCs w:val="0"/>
          <w:caps w:val="0"/>
          <w:smallCaps w:val="0"/>
          <w:noProof w:val="0"/>
          <w:color w:val="000000" w:themeColor="text1" w:themeTint="FF" w:themeShade="FF"/>
          <w:sz w:val="24"/>
          <w:szCs w:val="24"/>
          <w:lang w:val="en-GB"/>
        </w:rPr>
        <w:t xml:space="preserve">Although personal values and morals are crucial, being surrounded by </w:t>
      </w:r>
      <w:r w:rsidRPr="57A99876" w:rsidR="69716C33">
        <w:rPr>
          <w:rFonts w:ascii="Arial" w:hAnsi="Arial" w:eastAsia="Arial" w:cs="Arial"/>
          <w:b w:val="0"/>
          <w:bCs w:val="0"/>
          <w:i w:val="0"/>
          <w:iCs w:val="0"/>
          <w:caps w:val="0"/>
          <w:smallCaps w:val="0"/>
          <w:noProof w:val="0"/>
          <w:color w:val="000000" w:themeColor="text1" w:themeTint="FF" w:themeShade="FF"/>
          <w:sz w:val="24"/>
          <w:szCs w:val="24"/>
          <w:lang w:val="en-GB"/>
        </w:rPr>
        <w:t>good work</w:t>
      </w:r>
      <w:r w:rsidRPr="57A99876" w:rsidR="69716C33">
        <w:rPr>
          <w:rFonts w:ascii="Arial" w:hAnsi="Arial" w:eastAsia="Arial" w:cs="Arial"/>
          <w:b w:val="0"/>
          <w:bCs w:val="0"/>
          <w:i w:val="0"/>
          <w:iCs w:val="0"/>
          <w:caps w:val="0"/>
          <w:smallCaps w:val="0"/>
          <w:noProof w:val="0"/>
          <w:color w:val="000000" w:themeColor="text1" w:themeTint="FF" w:themeShade="FF"/>
          <w:sz w:val="24"/>
          <w:szCs w:val="24"/>
          <w:lang w:val="en-GB"/>
        </w:rPr>
        <w:t xml:space="preserve"> ethics can make sure that codes of conducts and external rules are followed which makes decision making more effective and fairer. This is where having successful partnerships and working with multi-agencies is vital. These agencies can be speech therapists, educational psychologists and other professions that concentrate more on children’s educational development. Social services, </w:t>
      </w:r>
      <w:r w:rsidRPr="57A99876" w:rsidR="69716C33">
        <w:rPr>
          <w:rFonts w:ascii="Arial" w:hAnsi="Arial" w:eastAsia="Arial" w:cs="Arial"/>
          <w:b w:val="0"/>
          <w:bCs w:val="0"/>
          <w:i w:val="0"/>
          <w:iCs w:val="0"/>
          <w:caps w:val="0"/>
          <w:smallCaps w:val="0"/>
          <w:noProof w:val="0"/>
          <w:color w:val="000000" w:themeColor="text1" w:themeTint="FF" w:themeShade="FF"/>
          <w:sz w:val="24"/>
          <w:szCs w:val="24"/>
          <w:lang w:val="en-GB"/>
        </w:rPr>
        <w:t>NHS</w:t>
      </w:r>
      <w:r w:rsidRPr="57A99876" w:rsidR="69716C33">
        <w:rPr>
          <w:rFonts w:ascii="Arial" w:hAnsi="Arial" w:eastAsia="Arial" w:cs="Arial"/>
          <w:b w:val="0"/>
          <w:bCs w:val="0"/>
          <w:i w:val="0"/>
          <w:iCs w:val="0"/>
          <w:caps w:val="0"/>
          <w:smallCaps w:val="0"/>
          <w:noProof w:val="0"/>
          <w:color w:val="000000" w:themeColor="text1" w:themeTint="FF" w:themeShade="FF"/>
          <w:sz w:val="24"/>
          <w:szCs w:val="24"/>
          <w:lang w:val="en-GB"/>
        </w:rPr>
        <w:t xml:space="preserve"> and police which can help the child and families. Estyn and National Minimum Standards hold education and training providers to standards and help improve, give </w:t>
      </w:r>
      <w:r w:rsidRPr="57A99876" w:rsidR="69716C33">
        <w:rPr>
          <w:rFonts w:ascii="Arial" w:hAnsi="Arial" w:eastAsia="Arial" w:cs="Arial"/>
          <w:b w:val="0"/>
          <w:bCs w:val="0"/>
          <w:i w:val="0"/>
          <w:iCs w:val="0"/>
          <w:caps w:val="0"/>
          <w:smallCaps w:val="0"/>
          <w:noProof w:val="0"/>
          <w:color w:val="000000" w:themeColor="text1" w:themeTint="FF" w:themeShade="FF"/>
          <w:sz w:val="24"/>
          <w:szCs w:val="24"/>
          <w:lang w:val="en-GB"/>
        </w:rPr>
        <w:t>advice</w:t>
      </w:r>
      <w:r w:rsidRPr="57A99876" w:rsidR="69716C33">
        <w:rPr>
          <w:rFonts w:ascii="Arial" w:hAnsi="Arial" w:eastAsia="Arial" w:cs="Arial"/>
          <w:b w:val="0"/>
          <w:bCs w:val="0"/>
          <w:i w:val="0"/>
          <w:iCs w:val="0"/>
          <w:caps w:val="0"/>
          <w:smallCaps w:val="0"/>
          <w:noProof w:val="0"/>
          <w:color w:val="000000" w:themeColor="text1" w:themeTint="FF" w:themeShade="FF"/>
          <w:sz w:val="24"/>
          <w:szCs w:val="24"/>
          <w:lang w:val="en-GB"/>
        </w:rPr>
        <w:t xml:space="preserve"> and keep education at a high quality by conducting inspections. All are there to give advice, to listen and to guide in the right direction. With good, </w:t>
      </w:r>
      <w:r w:rsidRPr="57A99876" w:rsidR="69716C33">
        <w:rPr>
          <w:rFonts w:ascii="Arial" w:hAnsi="Arial" w:eastAsia="Arial" w:cs="Arial"/>
          <w:b w:val="0"/>
          <w:bCs w:val="0"/>
          <w:i w:val="0"/>
          <w:iCs w:val="0"/>
          <w:caps w:val="0"/>
          <w:smallCaps w:val="0"/>
          <w:noProof w:val="0"/>
          <w:color w:val="000000" w:themeColor="text1" w:themeTint="FF" w:themeShade="FF"/>
          <w:sz w:val="24"/>
          <w:szCs w:val="24"/>
          <w:lang w:val="en-GB"/>
        </w:rPr>
        <w:t>open</w:t>
      </w:r>
      <w:r w:rsidRPr="57A99876" w:rsidR="69716C33">
        <w:rPr>
          <w:rFonts w:ascii="Arial" w:hAnsi="Arial" w:eastAsia="Arial" w:cs="Arial"/>
          <w:b w:val="0"/>
          <w:bCs w:val="0"/>
          <w:i w:val="0"/>
          <w:iCs w:val="0"/>
          <w:caps w:val="0"/>
          <w:smallCaps w:val="0"/>
          <w:noProof w:val="0"/>
          <w:color w:val="000000" w:themeColor="text1" w:themeTint="FF" w:themeShade="FF"/>
          <w:sz w:val="24"/>
          <w:szCs w:val="24"/>
          <w:lang w:val="en-GB"/>
        </w:rPr>
        <w:t xml:space="preserve"> and transparent relationships with multi-agency groups, it can guarantee a more harmonious work environment. Following legislation and policies also help ensure that everyone understands the standards that everyone is entitled to and aspiring to, including parents. Wilson, T (2024) agrees that having clear communication and provided by practitioners when it comes to clear guidelines and frameworks encourages </w:t>
      </w:r>
      <w:r w:rsidRPr="57A99876" w:rsidR="69716C33">
        <w:rPr>
          <w:rFonts w:ascii="Arial" w:hAnsi="Arial" w:eastAsia="Arial" w:cs="Arial"/>
          <w:b w:val="0"/>
          <w:bCs w:val="0"/>
          <w:i w:val="0"/>
          <w:iCs w:val="0"/>
          <w:caps w:val="0"/>
          <w:smallCaps w:val="0"/>
          <w:noProof w:val="0"/>
          <w:color w:val="000000" w:themeColor="text1" w:themeTint="FF" w:themeShade="FF"/>
          <w:sz w:val="24"/>
          <w:szCs w:val="24"/>
          <w:lang w:val="en-GB"/>
        </w:rPr>
        <w:t>good professional</w:t>
      </w:r>
      <w:r w:rsidRPr="57A99876" w:rsidR="69716C33">
        <w:rPr>
          <w:rFonts w:ascii="Arial" w:hAnsi="Arial" w:eastAsia="Arial" w:cs="Arial"/>
          <w:b w:val="0"/>
          <w:bCs w:val="0"/>
          <w:i w:val="0"/>
          <w:iCs w:val="0"/>
          <w:caps w:val="0"/>
          <w:smallCaps w:val="0"/>
          <w:noProof w:val="0"/>
          <w:color w:val="000000" w:themeColor="text1" w:themeTint="FF" w:themeShade="FF"/>
          <w:sz w:val="24"/>
          <w:szCs w:val="24"/>
          <w:lang w:val="en-GB"/>
        </w:rPr>
        <w:t xml:space="preserve"> practice.</w:t>
      </w:r>
    </w:p>
    <w:p w:rsidR="69716C33" w:rsidP="57A99876" w:rsidRDefault="69716C33" w14:paraId="3C79F279" w14:textId="1FEECDA8">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7A99876" w:rsidR="69716C33">
        <w:rPr>
          <w:rFonts w:ascii="Arial" w:hAnsi="Arial" w:eastAsia="Arial" w:cs="Arial"/>
          <w:b w:val="0"/>
          <w:bCs w:val="0"/>
          <w:i w:val="0"/>
          <w:iCs w:val="0"/>
          <w:caps w:val="0"/>
          <w:smallCaps w:val="0"/>
          <w:noProof w:val="0"/>
          <w:color w:val="000000" w:themeColor="text1" w:themeTint="FF" w:themeShade="FF"/>
          <w:sz w:val="24"/>
          <w:szCs w:val="24"/>
          <w:lang w:val="en-GB"/>
        </w:rPr>
        <w:t xml:space="preserve">Observation can be defined as deciding what happened based on what has been </w:t>
      </w:r>
      <w:r w:rsidRPr="57A99876" w:rsidR="69716C33">
        <w:rPr>
          <w:rFonts w:ascii="Arial" w:hAnsi="Arial" w:eastAsia="Arial" w:cs="Arial"/>
          <w:b w:val="0"/>
          <w:bCs w:val="0"/>
          <w:i w:val="0"/>
          <w:iCs w:val="0"/>
          <w:caps w:val="0"/>
          <w:smallCaps w:val="0"/>
          <w:noProof w:val="0"/>
          <w:color w:val="000000" w:themeColor="text1" w:themeTint="FF" w:themeShade="FF"/>
          <w:sz w:val="24"/>
          <w:szCs w:val="24"/>
          <w:lang w:val="en-GB"/>
        </w:rPr>
        <w:t>witnessed</w:t>
      </w:r>
      <w:r w:rsidRPr="57A99876" w:rsidR="69716C33">
        <w:rPr>
          <w:rFonts w:ascii="Arial" w:hAnsi="Arial" w:eastAsia="Arial" w:cs="Arial"/>
          <w:b w:val="0"/>
          <w:bCs w:val="0"/>
          <w:i w:val="0"/>
          <w:iCs w:val="0"/>
          <w:caps w:val="0"/>
          <w:smallCaps w:val="0"/>
          <w:noProof w:val="0"/>
          <w:color w:val="000000" w:themeColor="text1" w:themeTint="FF" w:themeShade="FF"/>
          <w:sz w:val="24"/>
          <w:szCs w:val="24"/>
          <w:lang w:val="en-GB"/>
        </w:rPr>
        <w:t xml:space="preserve"> or heard or watching someone or something closely by </w:t>
      </w:r>
      <w:r w:rsidRPr="57A99876" w:rsidR="69716C33">
        <w:rPr>
          <w:rFonts w:ascii="Arial" w:hAnsi="Arial" w:eastAsia="Arial" w:cs="Arial"/>
          <w:b w:val="0"/>
          <w:bCs w:val="0"/>
          <w:i w:val="0"/>
          <w:iCs w:val="0"/>
          <w:caps w:val="0"/>
          <w:smallCaps w:val="0"/>
          <w:noProof w:val="0"/>
          <w:color w:val="000000" w:themeColor="text1" w:themeTint="FF" w:themeShade="FF"/>
          <w:sz w:val="24"/>
          <w:szCs w:val="24"/>
          <w:lang w:val="en-GB"/>
        </w:rPr>
        <w:t>monitoring</w:t>
      </w:r>
      <w:r w:rsidRPr="57A99876" w:rsidR="69716C33">
        <w:rPr>
          <w:rFonts w:ascii="Arial" w:hAnsi="Arial" w:eastAsia="Arial" w:cs="Arial"/>
          <w:b w:val="0"/>
          <w:bCs w:val="0"/>
          <w:i w:val="0"/>
          <w:iCs w:val="0"/>
          <w:caps w:val="0"/>
          <w:smallCaps w:val="0"/>
          <w:noProof w:val="0"/>
          <w:color w:val="000000" w:themeColor="text1" w:themeTint="FF" w:themeShade="FF"/>
          <w:sz w:val="24"/>
          <w:szCs w:val="24"/>
          <w:lang w:val="en-GB"/>
        </w:rPr>
        <w:t xml:space="preserve"> them. This has become of upmost importance in the new curriculum as it has been proven to be an effective way of understanding the children. Being observant can help us notice what the child enjoys and how they flourish or any changes in their emotions or difficulties a child may be having, analyse what has been seen and react by making sure that any planning or decision making responds appropriately. </w:t>
      </w:r>
      <w:r w:rsidRPr="57A99876" w:rsidR="69716C33">
        <w:rPr>
          <w:rFonts w:ascii="Arial" w:hAnsi="Arial" w:eastAsia="Arial" w:cs="Arial"/>
          <w:b w:val="0"/>
          <w:bCs w:val="0"/>
          <w:i w:val="0"/>
          <w:iCs w:val="0"/>
          <w:caps w:val="0"/>
          <w:smallCaps w:val="0"/>
          <w:noProof w:val="0"/>
          <w:color w:val="000000" w:themeColor="text1" w:themeTint="FF" w:themeShade="FF"/>
          <w:sz w:val="24"/>
          <w:szCs w:val="24"/>
          <w:lang w:val="en-GB"/>
        </w:rPr>
        <w:t>Tallent</w:t>
      </w:r>
      <w:r w:rsidRPr="57A99876" w:rsidR="69716C33">
        <w:rPr>
          <w:rFonts w:ascii="Arial" w:hAnsi="Arial" w:eastAsia="Arial" w:cs="Arial"/>
          <w:b w:val="0"/>
          <w:bCs w:val="0"/>
          <w:i w:val="0"/>
          <w:iCs w:val="0"/>
          <w:caps w:val="0"/>
          <w:smallCaps w:val="0"/>
          <w:noProof w:val="0"/>
          <w:color w:val="000000" w:themeColor="text1" w:themeTint="FF" w:themeShade="FF"/>
          <w:sz w:val="24"/>
          <w:szCs w:val="24"/>
          <w:lang w:val="en-GB"/>
        </w:rPr>
        <w:t xml:space="preserve">, L., &amp; Thompson, J. (2022). Agress that taking the time to </w:t>
      </w:r>
      <w:r w:rsidRPr="57A99876" w:rsidR="69716C33">
        <w:rPr>
          <w:rFonts w:ascii="Arial" w:hAnsi="Arial" w:eastAsia="Arial" w:cs="Arial"/>
          <w:b w:val="0"/>
          <w:bCs w:val="0"/>
          <w:i w:val="0"/>
          <w:iCs w:val="0"/>
          <w:caps w:val="0"/>
          <w:smallCaps w:val="0"/>
          <w:noProof w:val="0"/>
          <w:color w:val="000000" w:themeColor="text1" w:themeTint="FF" w:themeShade="FF"/>
          <w:sz w:val="24"/>
          <w:szCs w:val="24"/>
          <w:lang w:val="en-GB"/>
        </w:rPr>
        <w:t>observe</w:t>
      </w:r>
      <w:r w:rsidRPr="57A99876" w:rsidR="69716C33">
        <w:rPr>
          <w:rFonts w:ascii="Arial" w:hAnsi="Arial" w:eastAsia="Arial" w:cs="Arial"/>
          <w:b w:val="0"/>
          <w:bCs w:val="0"/>
          <w:i w:val="0"/>
          <w:iCs w:val="0"/>
          <w:caps w:val="0"/>
          <w:smallCaps w:val="0"/>
          <w:noProof w:val="0"/>
          <w:color w:val="000000" w:themeColor="text1" w:themeTint="FF" w:themeShade="FF"/>
          <w:sz w:val="24"/>
          <w:szCs w:val="24"/>
          <w:lang w:val="en-GB"/>
        </w:rPr>
        <w:t xml:space="preserve"> children is a the most effective way of </w:t>
      </w:r>
      <w:r w:rsidRPr="57A99876" w:rsidR="69716C33">
        <w:rPr>
          <w:rFonts w:ascii="Arial" w:hAnsi="Arial" w:eastAsia="Arial" w:cs="Arial"/>
          <w:b w:val="0"/>
          <w:bCs w:val="0"/>
          <w:i w:val="0"/>
          <w:iCs w:val="0"/>
          <w:caps w:val="0"/>
          <w:smallCaps w:val="0"/>
          <w:noProof w:val="0"/>
          <w:color w:val="000000" w:themeColor="text1" w:themeTint="FF" w:themeShade="FF"/>
          <w:sz w:val="24"/>
          <w:szCs w:val="24"/>
          <w:lang w:val="en-GB"/>
        </w:rPr>
        <w:t>identifying</w:t>
      </w:r>
      <w:r w:rsidRPr="57A99876" w:rsidR="69716C33">
        <w:rPr>
          <w:rFonts w:ascii="Arial" w:hAnsi="Arial" w:eastAsia="Arial" w:cs="Arial"/>
          <w:b w:val="0"/>
          <w:bCs w:val="0"/>
          <w:i w:val="0"/>
          <w:iCs w:val="0"/>
          <w:caps w:val="0"/>
          <w:smallCaps w:val="0"/>
          <w:noProof w:val="0"/>
          <w:color w:val="000000" w:themeColor="text1" w:themeTint="FF" w:themeShade="FF"/>
          <w:sz w:val="24"/>
          <w:szCs w:val="24"/>
          <w:lang w:val="en-GB"/>
        </w:rPr>
        <w:t xml:space="preserve"> delays in development and can help create </w:t>
      </w:r>
      <w:r w:rsidRPr="57A99876" w:rsidR="69716C33">
        <w:rPr>
          <w:rFonts w:ascii="Arial" w:hAnsi="Arial" w:eastAsia="Arial" w:cs="Arial"/>
          <w:b w:val="0"/>
          <w:bCs w:val="0"/>
          <w:i w:val="0"/>
          <w:iCs w:val="0"/>
          <w:caps w:val="0"/>
          <w:smallCaps w:val="0"/>
          <w:noProof w:val="0"/>
          <w:color w:val="000000" w:themeColor="text1" w:themeTint="FF" w:themeShade="FF"/>
          <w:sz w:val="24"/>
          <w:szCs w:val="24"/>
          <w:lang w:val="en-GB"/>
        </w:rPr>
        <w:t>an</w:t>
      </w:r>
      <w:r w:rsidRPr="57A99876" w:rsidR="69716C33">
        <w:rPr>
          <w:rFonts w:ascii="Arial" w:hAnsi="Arial" w:eastAsia="Arial" w:cs="Arial"/>
          <w:b w:val="0"/>
          <w:bCs w:val="0"/>
          <w:i w:val="0"/>
          <w:iCs w:val="0"/>
          <w:caps w:val="0"/>
          <w:smallCaps w:val="0"/>
          <w:noProof w:val="0"/>
          <w:color w:val="000000" w:themeColor="text1" w:themeTint="FF" w:themeShade="FF"/>
          <w:sz w:val="24"/>
          <w:szCs w:val="24"/>
          <w:lang w:val="en-GB"/>
        </w:rPr>
        <w:t xml:space="preserve"> holistic and meaningful evaluation on what the next steps are</w:t>
      </w:r>
      <w:r w:rsidRPr="57A99876" w:rsidR="69716C3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7A99876" w:rsidR="69716C33">
        <w:rPr>
          <w:rFonts w:ascii="Arial" w:hAnsi="Arial" w:eastAsia="Arial" w:cs="Arial"/>
          <w:b w:val="0"/>
          <w:bCs w:val="0"/>
          <w:i w:val="0"/>
          <w:iCs w:val="0"/>
          <w:caps w:val="0"/>
          <w:smallCaps w:val="0"/>
          <w:noProof w:val="0"/>
          <w:color w:val="000000" w:themeColor="text1" w:themeTint="FF" w:themeShade="FF"/>
          <w:sz w:val="24"/>
          <w:szCs w:val="24"/>
          <w:lang w:val="en-GB"/>
        </w:rPr>
        <w:t xml:space="preserve">Continuously </w:t>
      </w:r>
      <w:r w:rsidRPr="57A99876" w:rsidR="69716C33">
        <w:rPr>
          <w:rFonts w:ascii="Arial" w:hAnsi="Arial" w:eastAsia="Arial" w:cs="Arial"/>
          <w:b w:val="0"/>
          <w:bCs w:val="0"/>
          <w:i w:val="0"/>
          <w:iCs w:val="0"/>
          <w:caps w:val="0"/>
          <w:smallCaps w:val="0"/>
          <w:noProof w:val="0"/>
          <w:color w:val="000000" w:themeColor="text1" w:themeTint="FF" w:themeShade="FF"/>
          <w:sz w:val="24"/>
          <w:szCs w:val="24"/>
          <w:lang w:val="en-GB"/>
        </w:rPr>
        <w:t>observing</w:t>
      </w:r>
      <w:r w:rsidRPr="57A99876" w:rsidR="69716C33">
        <w:rPr>
          <w:rFonts w:ascii="Arial" w:hAnsi="Arial" w:eastAsia="Arial" w:cs="Arial"/>
          <w:b w:val="0"/>
          <w:bCs w:val="0"/>
          <w:i w:val="0"/>
          <w:iCs w:val="0"/>
          <w:caps w:val="0"/>
          <w:smallCaps w:val="0"/>
          <w:noProof w:val="0"/>
          <w:color w:val="000000" w:themeColor="text1" w:themeTint="FF" w:themeShade="FF"/>
          <w:sz w:val="24"/>
          <w:szCs w:val="24"/>
          <w:lang w:val="en-GB"/>
        </w:rPr>
        <w:t xml:space="preserve"> and reflecting can ensure that any planning that has been done has the child’s ever-changing needs as priority. </w:t>
      </w:r>
    </w:p>
    <w:p w:rsidR="69716C33" w:rsidP="57A99876" w:rsidRDefault="69716C33" w14:paraId="566A0813" w14:textId="49DC8D89">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7A99876" w:rsidR="69716C33">
        <w:rPr>
          <w:rFonts w:ascii="Arial" w:hAnsi="Arial" w:eastAsia="Arial" w:cs="Arial"/>
          <w:b w:val="0"/>
          <w:bCs w:val="0"/>
          <w:i w:val="0"/>
          <w:iCs w:val="0"/>
          <w:caps w:val="0"/>
          <w:smallCaps w:val="0"/>
          <w:noProof w:val="0"/>
          <w:color w:val="000000" w:themeColor="text1" w:themeTint="FF" w:themeShade="FF"/>
          <w:sz w:val="24"/>
          <w:szCs w:val="24"/>
          <w:lang w:val="en-GB"/>
        </w:rPr>
        <w:t xml:space="preserve">UNCRC – United Nations Convention on the Rights of the Child – are 42 rights that children and young people need to live happy, </w:t>
      </w:r>
      <w:r w:rsidRPr="57A99876" w:rsidR="69716C33">
        <w:rPr>
          <w:rFonts w:ascii="Arial" w:hAnsi="Arial" w:eastAsia="Arial" w:cs="Arial"/>
          <w:b w:val="0"/>
          <w:bCs w:val="0"/>
          <w:i w:val="0"/>
          <w:iCs w:val="0"/>
          <w:caps w:val="0"/>
          <w:smallCaps w:val="0"/>
          <w:noProof w:val="0"/>
          <w:color w:val="000000" w:themeColor="text1" w:themeTint="FF" w:themeShade="FF"/>
          <w:sz w:val="24"/>
          <w:szCs w:val="24"/>
          <w:lang w:val="en-GB"/>
        </w:rPr>
        <w:t>healthy</w:t>
      </w:r>
      <w:r w:rsidRPr="57A99876" w:rsidR="69716C33">
        <w:rPr>
          <w:rFonts w:ascii="Arial" w:hAnsi="Arial" w:eastAsia="Arial" w:cs="Arial"/>
          <w:b w:val="0"/>
          <w:bCs w:val="0"/>
          <w:i w:val="0"/>
          <w:iCs w:val="0"/>
          <w:caps w:val="0"/>
          <w:smallCaps w:val="0"/>
          <w:noProof w:val="0"/>
          <w:color w:val="000000" w:themeColor="text1" w:themeTint="FF" w:themeShade="FF"/>
          <w:sz w:val="24"/>
          <w:szCs w:val="24"/>
          <w:lang w:val="en-GB"/>
        </w:rPr>
        <w:t xml:space="preserve"> and safely. We legally must make sure that everyone, including children, are aware and understand the Convention and Protocols. Some of these rights include no discrimination, freedom of thought and religion and access to education. It is important that children understand even their basics rights, that they have the right to be safe, be heard and be healthy. It is important for children to know that there is always help for them and knowing that they are not alone. </w:t>
      </w:r>
    </w:p>
    <w:p w:rsidR="69716C33" w:rsidP="57A99876" w:rsidRDefault="69716C33" w14:paraId="643E1746" w14:textId="676C052F">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7A99876" w:rsidR="69716C33">
        <w:rPr>
          <w:rFonts w:ascii="Arial" w:hAnsi="Arial" w:eastAsia="Arial" w:cs="Arial"/>
          <w:b w:val="0"/>
          <w:bCs w:val="0"/>
          <w:i w:val="0"/>
          <w:iCs w:val="0"/>
          <w:caps w:val="0"/>
          <w:smallCaps w:val="0"/>
          <w:noProof w:val="0"/>
          <w:color w:val="000000" w:themeColor="text1" w:themeTint="FF" w:themeShade="FF"/>
          <w:sz w:val="24"/>
          <w:szCs w:val="24"/>
          <w:lang w:val="en-GB"/>
        </w:rPr>
        <w:t>In conclusion, being an Early Year practitioner is one of the most rewarding professions to be involved with but to help guarantee to be a successful practitioner you need to understand the importance of what a professional is. It about being supportive, having core values and being ethical with them. It is having integrity with everyone who you work with, multi-agency and parents, and making sure you give a warm welcome and feel safe. With the child at the forefront of every decision, being a professional and using reflective practice can make certain that communication is flowing and changes can be made for the better.</w:t>
      </w:r>
    </w:p>
    <w:p w:rsidR="57A99876" w:rsidP="57A99876" w:rsidRDefault="57A99876" w14:paraId="51C93BC5" w14:textId="442D91F0">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57A99876" w:rsidP="57A99876" w:rsidRDefault="57A99876" w14:paraId="5F9608D7" w14:textId="6FD908C2">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57A99876" w:rsidP="57A99876" w:rsidRDefault="57A99876" w14:paraId="133E454F" w14:textId="78824D92">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57A99876" w:rsidP="57A99876" w:rsidRDefault="57A99876" w14:paraId="756D6D81" w14:textId="204C7141">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4E7C077C" w:rsidP="57A99876" w:rsidRDefault="4E7C077C" w14:paraId="2E353F6B" w14:textId="4C746B99">
      <w:pPr>
        <w:spacing w:line="360" w:lineRule="auto"/>
        <w:rPr>
          <w:rFonts w:ascii="Arial" w:hAnsi="Arial" w:eastAsia="Arial" w:cs="Arial"/>
          <w:b w:val="1"/>
          <w:bCs w:val="1"/>
          <w:i w:val="0"/>
          <w:iCs w:val="0"/>
          <w:caps w:val="0"/>
          <w:smallCaps w:val="0"/>
          <w:noProof w:val="0"/>
          <w:color w:val="000000" w:themeColor="text1" w:themeTint="FF" w:themeShade="FF"/>
          <w:sz w:val="24"/>
          <w:szCs w:val="24"/>
          <w:lang w:val="en-GB"/>
        </w:rPr>
      </w:pPr>
      <w:r w:rsidRPr="57A99876" w:rsidR="4E7C077C">
        <w:rPr>
          <w:rFonts w:ascii="Arial" w:hAnsi="Arial" w:eastAsia="Arial" w:cs="Arial"/>
          <w:b w:val="1"/>
          <w:bCs w:val="1"/>
          <w:i w:val="0"/>
          <w:iCs w:val="0"/>
          <w:caps w:val="0"/>
          <w:smallCaps w:val="0"/>
          <w:noProof w:val="0"/>
          <w:color w:val="000000" w:themeColor="text1" w:themeTint="FF" w:themeShade="FF"/>
          <w:sz w:val="24"/>
          <w:szCs w:val="24"/>
          <w:lang w:val="en-GB"/>
        </w:rPr>
        <w:t>Reference List</w:t>
      </w:r>
    </w:p>
    <w:p w:rsidR="67E16C99" w:rsidP="57A99876" w:rsidRDefault="67E16C99" w14:paraId="1B431692" w14:textId="19E30FB0">
      <w:pPr>
        <w:rPr>
          <w:rFonts w:ascii="Arial" w:hAnsi="Arial" w:eastAsia="Arial" w:cs="Arial"/>
          <w:b w:val="0"/>
          <w:bCs w:val="0"/>
          <w:i w:val="0"/>
          <w:iCs w:val="0"/>
          <w:caps w:val="0"/>
          <w:smallCaps w:val="0"/>
          <w:noProof w:val="0"/>
          <w:color w:val="000000" w:themeColor="text1" w:themeTint="FF" w:themeShade="FF"/>
          <w:sz w:val="24"/>
          <w:szCs w:val="24"/>
          <w:lang w:val="en-GB"/>
        </w:rPr>
      </w:pPr>
      <w:r w:rsidRPr="57A99876" w:rsidR="67E16C99">
        <w:rPr>
          <w:rFonts w:ascii="Arial" w:hAnsi="Arial" w:eastAsia="Arial" w:cs="Arial"/>
          <w:b w:val="0"/>
          <w:bCs w:val="0"/>
          <w:i w:val="0"/>
          <w:iCs w:val="0"/>
          <w:caps w:val="0"/>
          <w:smallCaps w:val="0"/>
          <w:noProof w:val="0"/>
          <w:color w:val="000000" w:themeColor="text1" w:themeTint="FF" w:themeShade="FF"/>
          <w:sz w:val="24"/>
          <w:szCs w:val="24"/>
          <w:lang w:val="en-GB"/>
        </w:rPr>
        <w:t xml:space="preserve">Degotardi, S., Sweller, N. and Pearson, E. (2013) ‘Why relationships matter: parent and early childhood teacher perspectives about the provisions afforded by young children’s relationships’, </w:t>
      </w:r>
      <w:r w:rsidRPr="57A99876" w:rsidR="67E16C99">
        <w:rPr>
          <w:rFonts w:ascii="Arial" w:hAnsi="Arial" w:eastAsia="Arial" w:cs="Arial"/>
          <w:b w:val="0"/>
          <w:bCs w:val="0"/>
          <w:i w:val="1"/>
          <w:iCs w:val="1"/>
          <w:caps w:val="0"/>
          <w:smallCaps w:val="0"/>
          <w:noProof w:val="0"/>
          <w:color w:val="000000" w:themeColor="text1" w:themeTint="FF" w:themeShade="FF"/>
          <w:sz w:val="24"/>
          <w:szCs w:val="24"/>
          <w:lang w:val="en-GB"/>
        </w:rPr>
        <w:t>International Journal of Early Years Education</w:t>
      </w:r>
      <w:r w:rsidRPr="57A99876" w:rsidR="67E16C99">
        <w:rPr>
          <w:rFonts w:ascii="Arial" w:hAnsi="Arial" w:eastAsia="Arial" w:cs="Arial"/>
          <w:b w:val="0"/>
          <w:bCs w:val="0"/>
          <w:i w:val="0"/>
          <w:iCs w:val="0"/>
          <w:caps w:val="0"/>
          <w:smallCaps w:val="0"/>
          <w:noProof w:val="0"/>
          <w:color w:val="000000" w:themeColor="text1" w:themeTint="FF" w:themeShade="FF"/>
          <w:sz w:val="24"/>
          <w:szCs w:val="24"/>
          <w:lang w:val="en-GB"/>
        </w:rPr>
        <w:t>, 21(1), pp. 4–21. doi:10.1080/09669760.2013.771325.</w:t>
      </w:r>
    </w:p>
    <w:p w:rsidR="67E16C99" w:rsidP="57A99876" w:rsidRDefault="67E16C99" w14:paraId="0B5A901A" w14:textId="263F94FB">
      <w:pPr>
        <w:rPr>
          <w:rFonts w:ascii="Arial" w:hAnsi="Arial" w:eastAsia="Arial" w:cs="Arial"/>
          <w:b w:val="0"/>
          <w:bCs w:val="0"/>
          <w:i w:val="0"/>
          <w:iCs w:val="0"/>
          <w:caps w:val="0"/>
          <w:smallCaps w:val="0"/>
          <w:noProof w:val="0"/>
          <w:color w:val="000000" w:themeColor="text1" w:themeTint="FF" w:themeShade="FF"/>
          <w:sz w:val="24"/>
          <w:szCs w:val="24"/>
          <w:lang w:val="en-GB"/>
        </w:rPr>
      </w:pPr>
      <w:r w:rsidRPr="57A99876" w:rsidR="67E16C99">
        <w:rPr>
          <w:rFonts w:ascii="Arial" w:hAnsi="Arial" w:eastAsia="Arial" w:cs="Arial"/>
          <w:b w:val="0"/>
          <w:bCs w:val="0"/>
          <w:i w:val="0"/>
          <w:iCs w:val="0"/>
          <w:caps w:val="0"/>
          <w:smallCaps w:val="0"/>
          <w:noProof w:val="0"/>
          <w:color w:val="000000" w:themeColor="text1" w:themeTint="FF" w:themeShade="FF"/>
          <w:sz w:val="24"/>
          <w:szCs w:val="24"/>
          <w:lang w:val="en-GB"/>
        </w:rPr>
        <w:t xml:space="preserve">Dickerson, C. and Trodd, L. (2022) ‘Gaining professional recognition: exploring professionality and professional identity of early years practitioners in higher education’, </w:t>
      </w:r>
      <w:r w:rsidRPr="57A99876" w:rsidR="67E16C99">
        <w:rPr>
          <w:rFonts w:ascii="Arial" w:hAnsi="Arial" w:eastAsia="Arial" w:cs="Arial"/>
          <w:b w:val="0"/>
          <w:bCs w:val="0"/>
          <w:i w:val="1"/>
          <w:iCs w:val="1"/>
          <w:caps w:val="0"/>
          <w:smallCaps w:val="0"/>
          <w:noProof w:val="0"/>
          <w:color w:val="000000" w:themeColor="text1" w:themeTint="FF" w:themeShade="FF"/>
          <w:sz w:val="24"/>
          <w:szCs w:val="24"/>
          <w:lang w:val="en-GB"/>
        </w:rPr>
        <w:t>Teaching in Higher Education</w:t>
      </w:r>
      <w:r w:rsidRPr="57A99876" w:rsidR="67E16C99">
        <w:rPr>
          <w:rFonts w:ascii="Arial" w:hAnsi="Arial" w:eastAsia="Arial" w:cs="Arial"/>
          <w:b w:val="0"/>
          <w:bCs w:val="0"/>
          <w:i w:val="0"/>
          <w:iCs w:val="0"/>
          <w:caps w:val="0"/>
          <w:smallCaps w:val="0"/>
          <w:noProof w:val="0"/>
          <w:color w:val="000000" w:themeColor="text1" w:themeTint="FF" w:themeShade="FF"/>
          <w:sz w:val="24"/>
          <w:szCs w:val="24"/>
          <w:lang w:val="en-GB"/>
        </w:rPr>
        <w:t xml:space="preserve">, 27(3), pp. 319–336. doi:10.1080/13562517.2020.1724935. </w:t>
      </w:r>
    </w:p>
    <w:p w:rsidR="67E16C99" w:rsidP="57A99876" w:rsidRDefault="67E16C99" w14:paraId="06B3FA5B" w14:textId="094FBC4B">
      <w:pPr>
        <w:rPr>
          <w:rFonts w:ascii="Arial" w:hAnsi="Arial" w:eastAsia="Arial" w:cs="Arial"/>
          <w:b w:val="0"/>
          <w:bCs w:val="0"/>
          <w:i w:val="0"/>
          <w:iCs w:val="0"/>
          <w:caps w:val="0"/>
          <w:smallCaps w:val="0"/>
          <w:noProof w:val="0"/>
          <w:color w:val="000000" w:themeColor="text1" w:themeTint="FF" w:themeShade="FF"/>
          <w:sz w:val="24"/>
          <w:szCs w:val="24"/>
          <w:lang w:val="en-GB"/>
        </w:rPr>
      </w:pPr>
      <w:r w:rsidRPr="57A99876" w:rsidR="67E16C99">
        <w:rPr>
          <w:rFonts w:ascii="Arial" w:hAnsi="Arial" w:eastAsia="Arial" w:cs="Arial"/>
          <w:b w:val="0"/>
          <w:bCs w:val="0"/>
          <w:i w:val="0"/>
          <w:iCs w:val="0"/>
          <w:caps w:val="0"/>
          <w:smallCaps w:val="0"/>
          <w:noProof w:val="0"/>
          <w:color w:val="000000" w:themeColor="text1" w:themeTint="FF" w:themeShade="FF"/>
          <w:sz w:val="24"/>
          <w:szCs w:val="24"/>
          <w:lang w:val="en-GB"/>
        </w:rPr>
        <w:t xml:space="preserve">Tallent, L., &amp; Thompson, J. (2022). The Early Years Intervention Toolkit: Inclusive Activities to Support Child Development (1st ed.). Routledge. </w:t>
      </w:r>
      <w:hyperlink r:id="R35ba0379a5a2480d">
        <w:r w:rsidRPr="57A99876" w:rsidR="67E16C99">
          <w:rPr>
            <w:rStyle w:val="Hyperlink"/>
            <w:rFonts w:ascii="Arial" w:hAnsi="Arial" w:eastAsia="Arial" w:cs="Arial"/>
            <w:b w:val="0"/>
            <w:bCs w:val="0"/>
            <w:i w:val="0"/>
            <w:iCs w:val="0"/>
            <w:caps w:val="0"/>
            <w:smallCaps w:val="0"/>
            <w:noProof w:val="0"/>
            <w:sz w:val="24"/>
            <w:szCs w:val="24"/>
            <w:lang w:val="en-GB"/>
          </w:rPr>
          <w:t>https://doi.org/10.4324/9781003243298</w:t>
        </w:r>
      </w:hyperlink>
      <w:r w:rsidRPr="57A99876" w:rsidR="67E16C9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67E16C99" w:rsidP="57A99876" w:rsidRDefault="67E16C99" w14:paraId="50308DC5" w14:textId="33871E2B">
      <w:pPr>
        <w:rPr>
          <w:rFonts w:ascii="Arial" w:hAnsi="Arial" w:eastAsia="Arial" w:cs="Arial"/>
          <w:b w:val="0"/>
          <w:bCs w:val="0"/>
          <w:i w:val="0"/>
          <w:iCs w:val="0"/>
          <w:caps w:val="0"/>
          <w:smallCaps w:val="0"/>
          <w:noProof w:val="0"/>
          <w:color w:val="000000" w:themeColor="text1" w:themeTint="FF" w:themeShade="FF"/>
          <w:sz w:val="24"/>
          <w:szCs w:val="24"/>
          <w:lang w:val="en-GB"/>
        </w:rPr>
      </w:pPr>
      <w:r w:rsidRPr="57A99876" w:rsidR="67E16C99">
        <w:rPr>
          <w:rFonts w:ascii="Arial" w:hAnsi="Arial" w:eastAsia="Arial" w:cs="Arial"/>
          <w:b w:val="0"/>
          <w:bCs w:val="0"/>
          <w:i w:val="0"/>
          <w:iCs w:val="0"/>
          <w:caps w:val="0"/>
          <w:smallCaps w:val="0"/>
          <w:noProof w:val="0"/>
          <w:color w:val="000000" w:themeColor="text1" w:themeTint="FF" w:themeShade="FF"/>
          <w:sz w:val="24"/>
          <w:szCs w:val="24"/>
          <w:lang w:val="en-GB"/>
        </w:rPr>
        <w:t xml:space="preserve">Wilson, T. (2024). Working with Parents, Carers and Families in the Early Years: The Essential Guide (2nd ed.). Routledge. </w:t>
      </w:r>
      <w:hyperlink r:id="Rf30a640678c74aa5">
        <w:r w:rsidRPr="57A99876" w:rsidR="67E16C99">
          <w:rPr>
            <w:rStyle w:val="Hyperlink"/>
            <w:rFonts w:ascii="Arial" w:hAnsi="Arial" w:eastAsia="Arial" w:cs="Arial"/>
            <w:b w:val="0"/>
            <w:bCs w:val="0"/>
            <w:i w:val="0"/>
            <w:iCs w:val="0"/>
            <w:caps w:val="0"/>
            <w:smallCaps w:val="0"/>
            <w:strike w:val="0"/>
            <w:dstrike w:val="0"/>
            <w:noProof w:val="0"/>
            <w:sz w:val="24"/>
            <w:szCs w:val="24"/>
            <w:lang w:val="en-GB"/>
          </w:rPr>
          <w:t>https://doi.org/10.4324/9781003429562</w:t>
        </w:r>
      </w:hyperlink>
    </w:p>
    <w:p w:rsidR="57A99876" w:rsidP="57A99876" w:rsidRDefault="57A99876" w14:paraId="271952F9" w14:textId="091441D9">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57A99876" w:rsidP="57A99876" w:rsidRDefault="57A99876" w14:paraId="5FFFF7D9" w14:textId="0B933803">
      <w:pPr>
        <w:pStyle w:val="Normal"/>
        <w:rPr>
          <w:rFonts w:ascii="Arial" w:hAnsi="Arial" w:eastAsia="Arial" w:cs="Arial"/>
          <w:sz w:val="24"/>
          <w:szCs w:val="24"/>
        </w:rPr>
      </w:pPr>
    </w:p>
    <w:sectPr>
      <w:pgSz w:w="11906" w:h="16838" w:orient="portrait"/>
      <w:pgMar w:top="1440" w:right="1080" w:bottom="1440" w:left="1080" w:header="720" w:footer="720" w:gutter="0"/>
      <w:cols w:space="720"/>
      <w:docGrid w:linePitch="360"/>
      <w:headerReference w:type="default" r:id="R230e2525412943cc"/>
      <w:footerReference w:type="default" r:id="R46c6330e8876464d"/>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7408638" w:rsidTr="27408638" w14:paraId="50BB52D0">
      <w:trPr>
        <w:trHeight w:val="300"/>
      </w:trPr>
      <w:tc>
        <w:tcPr>
          <w:tcW w:w="3005" w:type="dxa"/>
          <w:tcMar/>
        </w:tcPr>
        <w:p w:rsidR="27408638" w:rsidP="27408638" w:rsidRDefault="27408638" w14:paraId="685612AD" w14:textId="08819A61">
          <w:pPr>
            <w:pStyle w:val="Header"/>
            <w:bidi w:val="0"/>
            <w:ind w:left="-115"/>
            <w:jc w:val="left"/>
          </w:pPr>
        </w:p>
      </w:tc>
      <w:tc>
        <w:tcPr>
          <w:tcW w:w="3005" w:type="dxa"/>
          <w:tcMar/>
        </w:tcPr>
        <w:p w:rsidR="27408638" w:rsidP="27408638" w:rsidRDefault="27408638" w14:paraId="29DDC136" w14:textId="64CBE484">
          <w:pPr>
            <w:pStyle w:val="Header"/>
            <w:bidi w:val="0"/>
            <w:jc w:val="center"/>
          </w:pPr>
          <w:r>
            <w:fldChar w:fldCharType="begin"/>
          </w:r>
          <w:r>
            <w:instrText xml:space="preserve">PAGE</w:instrText>
          </w:r>
          <w:r>
            <w:fldChar w:fldCharType="separate"/>
          </w:r>
          <w:r>
            <w:fldChar w:fldCharType="end"/>
          </w:r>
        </w:p>
      </w:tc>
      <w:tc>
        <w:tcPr>
          <w:tcW w:w="3005" w:type="dxa"/>
          <w:tcMar/>
        </w:tcPr>
        <w:p w:rsidR="27408638" w:rsidP="27408638" w:rsidRDefault="27408638" w14:paraId="03F07F35" w14:textId="12D6AB19">
          <w:pPr>
            <w:pStyle w:val="Header"/>
            <w:bidi w:val="0"/>
            <w:ind w:right="-115"/>
            <w:jc w:val="right"/>
          </w:pPr>
        </w:p>
      </w:tc>
    </w:tr>
  </w:tbl>
  <w:p w:rsidR="27408638" w:rsidP="27408638" w:rsidRDefault="27408638" w14:paraId="5492F123" w14:textId="6855F5D8">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7408638" w:rsidTr="27408638" w14:paraId="3D05AD8D">
      <w:trPr>
        <w:trHeight w:val="300"/>
      </w:trPr>
      <w:tc>
        <w:tcPr>
          <w:tcW w:w="3005" w:type="dxa"/>
          <w:tcMar/>
        </w:tcPr>
        <w:p w:rsidR="27408638" w:rsidP="27408638" w:rsidRDefault="27408638" w14:paraId="1F67A918" w14:textId="7744DB7D">
          <w:pPr>
            <w:pStyle w:val="Header"/>
            <w:bidi w:val="0"/>
            <w:ind w:left="-115"/>
            <w:jc w:val="left"/>
          </w:pPr>
          <w:r w:rsidR="27408638">
            <w:rPr/>
            <w:t>Student Number: 2514259</w:t>
          </w:r>
        </w:p>
      </w:tc>
      <w:tc>
        <w:tcPr>
          <w:tcW w:w="3005" w:type="dxa"/>
          <w:tcMar/>
        </w:tcPr>
        <w:p w:rsidR="27408638" w:rsidP="27408638" w:rsidRDefault="27408638" w14:paraId="3E5CFF24" w14:textId="7B74C9D1">
          <w:pPr>
            <w:pStyle w:val="Header"/>
            <w:bidi w:val="0"/>
            <w:jc w:val="center"/>
          </w:pPr>
          <w:r w:rsidR="27408638">
            <w:rPr/>
            <w:t>ECEY4009C</w:t>
          </w:r>
        </w:p>
      </w:tc>
      <w:tc>
        <w:tcPr>
          <w:tcW w:w="3005" w:type="dxa"/>
          <w:tcMar/>
        </w:tcPr>
        <w:p w:rsidR="27408638" w:rsidP="27408638" w:rsidRDefault="27408638" w14:paraId="5BF1E87F" w14:textId="40E6DCA5">
          <w:pPr>
            <w:pStyle w:val="Header"/>
            <w:bidi w:val="0"/>
            <w:ind w:right="-115"/>
            <w:jc w:val="right"/>
          </w:pPr>
          <w:r w:rsidR="27408638">
            <w:rPr/>
            <w:t>Word Count:</w:t>
          </w:r>
        </w:p>
      </w:tc>
    </w:tr>
  </w:tbl>
  <w:p w:rsidR="27408638" w:rsidP="27408638" w:rsidRDefault="27408638" w14:paraId="2B51C9CE" w14:textId="56A011DE">
    <w:pPr>
      <w:pStyle w:val="Header"/>
      <w:bidi w:val="0"/>
    </w:pPr>
  </w:p>
</w:hdr>
</file>

<file path=word/numbering.xml><?xml version="1.0" encoding="utf-8"?>
<w:numbering xmlns:w="http://schemas.openxmlformats.org/wordprocessingml/2006/main">
  <w:abstractNum xmlns:w="http://schemas.openxmlformats.org/wordprocessingml/2006/main" w:abstractNumId="1">
    <w:nsid w:val="617678f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A9084E0"/>
    <w:rsid w:val="0725891A"/>
    <w:rsid w:val="097C3474"/>
    <w:rsid w:val="13CD10E0"/>
    <w:rsid w:val="188BFA33"/>
    <w:rsid w:val="1D8F2209"/>
    <w:rsid w:val="1ED5E416"/>
    <w:rsid w:val="2311C5AD"/>
    <w:rsid w:val="2497EE1D"/>
    <w:rsid w:val="273F8667"/>
    <w:rsid w:val="27408638"/>
    <w:rsid w:val="2DD78076"/>
    <w:rsid w:val="35DBDC34"/>
    <w:rsid w:val="36511621"/>
    <w:rsid w:val="375A0AD4"/>
    <w:rsid w:val="441D8466"/>
    <w:rsid w:val="45FE4821"/>
    <w:rsid w:val="46BFD7F5"/>
    <w:rsid w:val="4A9084E0"/>
    <w:rsid w:val="4E7C077C"/>
    <w:rsid w:val="57A99876"/>
    <w:rsid w:val="59AE42A8"/>
    <w:rsid w:val="5A9ABFC4"/>
    <w:rsid w:val="5D644F83"/>
    <w:rsid w:val="5EC46F54"/>
    <w:rsid w:val="605DE987"/>
    <w:rsid w:val="64B79264"/>
    <w:rsid w:val="66CD2E4B"/>
    <w:rsid w:val="67E16C99"/>
    <w:rsid w:val="69716C33"/>
    <w:rsid w:val="727DE491"/>
    <w:rsid w:val="74604605"/>
    <w:rsid w:val="77C02DBA"/>
    <w:rsid w:val="7E24CA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9084E0"/>
  <w15:chartTrackingRefBased/>
  <w15:docId w15:val="{6A63F711-087D-4B12-ACEF-C1B2CD14153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27408638"/>
    <w:pPr>
      <w:tabs>
        <w:tab w:val="center" w:leader="none" w:pos="4680"/>
        <w:tab w:val="right" w:leader="none" w:pos="9360"/>
      </w:tabs>
      <w:spacing w:after="0" w:line="240" w:lineRule="auto"/>
    </w:pPr>
  </w:style>
  <w:style w:type="paragraph" w:styleId="Footer">
    <w:uiPriority w:val="99"/>
    <w:name w:val="footer"/>
    <w:basedOn w:val="Normal"/>
    <w:unhideWhenUsed/>
    <w:rsid w:val="27408638"/>
    <w:pPr>
      <w:tabs>
        <w:tab w:val="center" w:leader="none" w:pos="4680"/>
        <w:tab w:val="right" w:leader="none" w:pos="9360"/>
      </w:tabs>
      <w:spacing w:after="0" w:line="240" w:lineRule="auto"/>
    </w:pPr>
  </w:style>
  <w:style w:type="paragraph" w:styleId="ListParagraph">
    <w:uiPriority w:val="34"/>
    <w:name w:val="List Paragraph"/>
    <w:basedOn w:val="Normal"/>
    <w:qFormat/>
    <w:rsid w:val="27408638"/>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yperlink">
    <w:uiPriority w:val="99"/>
    <w:name w:val="Hyperlink"/>
    <w:basedOn w:val="DefaultParagraphFont"/>
    <w:unhideWhenUsed/>
    <w:rsid w:val="57A99876"/>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411091417" /><Relationship Type="http://schemas.openxmlformats.org/officeDocument/2006/relationships/image" Target="/media/image2.png" Id="rId185263092" /><Relationship Type="http://schemas.openxmlformats.org/officeDocument/2006/relationships/header" Target="/word/header.xml" Id="R230e2525412943cc" /><Relationship Type="http://schemas.openxmlformats.org/officeDocument/2006/relationships/footer" Target="/word/footer.xml" Id="R46c6330e8876464d" /><Relationship Type="http://schemas.openxmlformats.org/officeDocument/2006/relationships/numbering" Target="/word/numbering.xml" Id="R5e187f4bf03040d9" /><Relationship Type="http://schemas.openxmlformats.org/officeDocument/2006/relationships/hyperlink" Target="https://research-ebsco-com.ezproxy.uwtsd.ac.uk/linkprocessor/plink?id=26a4e09d-f2e6-3db3-9062-a69ae87c0e82" TargetMode="External" Id="R42266a6d1392433d" /><Relationship Type="http://schemas.openxmlformats.org/officeDocument/2006/relationships/hyperlink" Target="https://doi.org/10.1080/14623943.2020.1805307" TargetMode="External" Id="Rb2d432855eb84a7f" /><Relationship Type="http://schemas.openxmlformats.org/officeDocument/2006/relationships/hyperlink" Target="https://doi.org/10.4324/9781003243298" TargetMode="External" Id="R35ba0379a5a2480d" /><Relationship Type="http://schemas.openxmlformats.org/officeDocument/2006/relationships/hyperlink" Target="https://doi.org/10.4324/9781003429562" TargetMode="External" Id="Rf30a640678c74aa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Llinos Gillett (2514259)</dc:creator>
  <keywords/>
  <dc:description/>
  <lastModifiedBy>Llinos Gillett (2514259)</lastModifiedBy>
  <revision>3</revision>
  <dcterms:created xsi:type="dcterms:W3CDTF">2025-10-22T17:03:02.6342564Z</dcterms:created>
  <dcterms:modified xsi:type="dcterms:W3CDTF">2025-10-23T14:54:28.7936586Z</dcterms:modified>
</coreProperties>
</file>