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1D55" w:rsidRPr="006F0569" w:rsidRDefault="00971D55" w:rsidP="00971D55">
      <w:pPr>
        <w:pStyle w:val="NormalWeb"/>
        <w:spacing w:before="0" w:beforeAutospacing="0" w:after="0" w:afterAutospacing="0"/>
        <w:ind w:left="-180" w:right="-334"/>
        <w:rPr>
          <w:rFonts w:ascii="Times New Roman" w:hAnsi="Times New Roman"/>
          <w:sz w:val="24"/>
          <w:szCs w:val="24"/>
        </w:rPr>
      </w:pPr>
      <w:r w:rsidRPr="006F0569">
        <w:rPr>
          <w:rFonts w:ascii="Times New Roman" w:hAnsi="Times New Roman"/>
          <w:noProof/>
          <w:sz w:val="24"/>
          <w:szCs w:val="24"/>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971D55" w:rsidRPr="006F0569" w:rsidRDefault="00971D55" w:rsidP="00971D55">
      <w:pPr>
        <w:pStyle w:val="NormalWeb"/>
        <w:spacing w:before="0" w:beforeAutospacing="0" w:after="0" w:afterAutospacing="0"/>
        <w:ind w:left="-180" w:right="-334"/>
        <w:rPr>
          <w:rFonts w:ascii="Times New Roman" w:hAnsi="Times New Roman"/>
          <w:sz w:val="24"/>
          <w:szCs w:val="24"/>
        </w:rPr>
      </w:pPr>
    </w:p>
    <w:p w:rsidR="00971D55" w:rsidRPr="006F0569" w:rsidRDefault="00971D55" w:rsidP="00971D55">
      <w:pPr>
        <w:pStyle w:val="NormalWeb"/>
        <w:spacing w:before="0" w:beforeAutospacing="0" w:after="0" w:afterAutospacing="0"/>
        <w:ind w:left="-180" w:right="-334"/>
        <w:rPr>
          <w:rFonts w:ascii="Times New Roman" w:hAnsi="Times New Roman"/>
          <w:sz w:val="24"/>
          <w:szCs w:val="24"/>
        </w:rPr>
      </w:pPr>
    </w:p>
    <w:p w:rsidR="00971D55" w:rsidRPr="006F0569" w:rsidRDefault="00971D55" w:rsidP="00971D55">
      <w:pPr>
        <w:pStyle w:val="NormalWeb"/>
        <w:spacing w:before="0" w:beforeAutospacing="0" w:after="0" w:afterAutospacing="0"/>
        <w:ind w:left="-180" w:right="-334"/>
        <w:jc w:val="center"/>
        <w:rPr>
          <w:rFonts w:ascii="Times New Roman" w:hAnsi="Times New Roman"/>
          <w:b/>
          <w:sz w:val="24"/>
          <w:szCs w:val="24"/>
          <w:lang w:val="cy-GB"/>
        </w:rPr>
      </w:pPr>
      <w:r w:rsidRPr="006F0569">
        <w:rPr>
          <w:rFonts w:ascii="Times New Roman" w:hAnsi="Times New Roman"/>
          <w:b/>
          <w:sz w:val="24"/>
          <w:szCs w:val="24"/>
          <w:lang w:val="cy-GB"/>
        </w:rPr>
        <w:t xml:space="preserve">Postgraduate/Distance Learning </w:t>
      </w:r>
    </w:p>
    <w:p w:rsidR="00971D55" w:rsidRPr="006F0569" w:rsidRDefault="00971D55" w:rsidP="00971D55">
      <w:pPr>
        <w:pStyle w:val="NormalWeb"/>
        <w:spacing w:before="0" w:beforeAutospacing="0" w:after="0" w:afterAutospacing="0"/>
        <w:ind w:left="-180" w:right="-334"/>
        <w:jc w:val="center"/>
        <w:rPr>
          <w:rFonts w:ascii="Times New Roman" w:hAnsi="Times New Roman"/>
          <w:b/>
          <w:sz w:val="24"/>
          <w:szCs w:val="24"/>
        </w:rPr>
      </w:pPr>
      <w:r w:rsidRPr="006F0569">
        <w:rPr>
          <w:rFonts w:ascii="Times New Roman" w:hAnsi="Times New Roman"/>
          <w:b/>
          <w:sz w:val="24"/>
          <w:szCs w:val="24"/>
          <w:lang w:val="cy-GB"/>
        </w:rPr>
        <w:t>Assignment coversheet &amp; feedback form</w:t>
      </w:r>
    </w:p>
    <w:p w:rsidR="00971D55" w:rsidRPr="006F0569" w:rsidRDefault="00971D55" w:rsidP="00971D55">
      <w:pPr>
        <w:rPr>
          <w:lang w:val="cy-GB"/>
        </w:rPr>
      </w:pPr>
    </w:p>
    <w:p w:rsidR="00971D55" w:rsidRPr="006F0569" w:rsidRDefault="00971D55" w:rsidP="00971D55">
      <w:pPr>
        <w:pStyle w:val="Heading3"/>
        <w:jc w:val="center"/>
        <w:rPr>
          <w:rFonts w:ascii="Times New Roman" w:hAnsi="Times New Roman" w:cs="Times New Roman"/>
          <w:sz w:val="24"/>
          <w:szCs w:val="24"/>
          <w:lang w:val="cy-GB"/>
        </w:rPr>
      </w:pPr>
      <w:r w:rsidRPr="006F0569">
        <w:rPr>
          <w:rFonts w:ascii="Times New Roman" w:hAnsi="Times New Roman" w:cs="Times New Roman"/>
          <w:sz w:val="24"/>
          <w:szCs w:val="24"/>
          <w:lang w:val="cy-GB"/>
        </w:rPr>
        <w:t>THIS SHEET MUST BE THE FIRST PAGE OF THE ASSIGNMENT YOU ARE SUBMITTING  (DO NOT SEND AS A SEPARATE FILE)</w:t>
      </w:r>
    </w:p>
    <w:p w:rsidR="00971D55" w:rsidRPr="006F0569" w:rsidRDefault="00971D55" w:rsidP="00971D55">
      <w:pPr>
        <w:pStyle w:val="Heading3"/>
        <w:jc w:val="center"/>
        <w:rPr>
          <w:rFonts w:ascii="Times New Roman" w:hAnsi="Times New Roman" w:cs="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971D55" w:rsidRPr="006F0569" w:rsidTr="00DA5F47">
        <w:trPr>
          <w:trHeight w:val="614"/>
        </w:trPr>
        <w:tc>
          <w:tcPr>
            <w:tcW w:w="8856" w:type="dxa"/>
            <w:gridSpan w:val="5"/>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b/>
                <w:sz w:val="24"/>
                <w:szCs w:val="24"/>
              </w:rPr>
              <w:t>For completion by the student</w:t>
            </w:r>
            <w:r w:rsidRPr="006F0569">
              <w:rPr>
                <w:rFonts w:ascii="Times New Roman" w:hAnsi="Times New Roman"/>
                <w:sz w:val="24"/>
                <w:szCs w:val="24"/>
              </w:rPr>
              <w:t>:</w:t>
            </w:r>
          </w:p>
        </w:tc>
      </w:tr>
      <w:tr w:rsidR="00971D55" w:rsidRPr="006F0569" w:rsidTr="00DA5F47">
        <w:trPr>
          <w:trHeight w:val="718"/>
        </w:trPr>
        <w:tc>
          <w:tcPr>
            <w:tcW w:w="8856" w:type="dxa"/>
            <w:gridSpan w:val="5"/>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Student Name: Sian Humphries</w:t>
            </w:r>
          </w:p>
          <w:p w:rsidR="00971D55" w:rsidRPr="006F0569" w:rsidRDefault="00971D55" w:rsidP="00DA5F47">
            <w:pPr>
              <w:pStyle w:val="NormalWeb"/>
              <w:spacing w:before="0" w:beforeAutospacing="0" w:after="0" w:afterAutospacing="0"/>
              <w:ind w:right="34"/>
              <w:rPr>
                <w:rFonts w:ascii="Times New Roman" w:hAnsi="Times New Roman"/>
                <w:sz w:val="24"/>
                <w:szCs w:val="24"/>
              </w:rPr>
            </w:pPr>
          </w:p>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 xml:space="preserve">Student </w:t>
            </w:r>
            <w:r w:rsidRPr="006F0569">
              <w:rPr>
                <w:rFonts w:ascii="Times New Roman" w:hAnsi="Times New Roman"/>
                <w:b/>
                <w:bCs/>
                <w:sz w:val="24"/>
                <w:szCs w:val="24"/>
                <w:u w:val="single"/>
              </w:rPr>
              <w:t>University</w:t>
            </w:r>
            <w:r w:rsidRPr="006F0569">
              <w:rPr>
                <w:rFonts w:ascii="Times New Roman" w:hAnsi="Times New Roman"/>
                <w:sz w:val="24"/>
                <w:szCs w:val="24"/>
                <w:u w:val="single"/>
              </w:rPr>
              <w:t xml:space="preserve"> </w:t>
            </w:r>
            <w:r w:rsidRPr="006F0569">
              <w:rPr>
                <w:rFonts w:ascii="Times New Roman" w:hAnsi="Times New Roman"/>
                <w:sz w:val="24"/>
                <w:szCs w:val="24"/>
              </w:rPr>
              <w:t>Email: 1601794@student.uwtsd.ac.uk</w:t>
            </w:r>
          </w:p>
        </w:tc>
      </w:tr>
      <w:tr w:rsidR="00971D55" w:rsidRPr="006F0569" w:rsidTr="00DA5F47">
        <w:trPr>
          <w:trHeight w:val="849"/>
        </w:trPr>
        <w:tc>
          <w:tcPr>
            <w:tcW w:w="4788" w:type="dxa"/>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Module code:</w:t>
            </w:r>
          </w:p>
          <w:p w:rsidR="00971D55" w:rsidRPr="003D1E11" w:rsidRDefault="00971D55" w:rsidP="00DA5F47">
            <w:pPr>
              <w:pStyle w:val="NormalWeb"/>
              <w:spacing w:before="0" w:beforeAutospacing="0" w:after="0" w:afterAutospacing="0"/>
              <w:ind w:right="34"/>
              <w:rPr>
                <w:rFonts w:ascii="Times New Roman" w:hAnsi="Times New Roman"/>
                <w:b/>
                <w:sz w:val="24"/>
                <w:szCs w:val="24"/>
              </w:rPr>
            </w:pPr>
            <w:r w:rsidRPr="003D1E11">
              <w:rPr>
                <w:rFonts w:ascii="Times New Roman" w:hAnsi="Times New Roman"/>
                <w:b/>
                <w:sz w:val="24"/>
                <w:szCs w:val="24"/>
              </w:rPr>
              <w:t>HPCA7001</w:t>
            </w:r>
          </w:p>
          <w:p w:rsidR="00971D55" w:rsidRPr="003D1E11" w:rsidRDefault="00971D55" w:rsidP="00DA5F47">
            <w:pPr>
              <w:pStyle w:val="NormalWeb"/>
              <w:spacing w:before="0" w:beforeAutospacing="0" w:after="0" w:afterAutospacing="0"/>
              <w:ind w:right="34"/>
              <w:rPr>
                <w:rFonts w:ascii="Times New Roman" w:hAnsi="Times New Roman"/>
                <w:b/>
                <w:sz w:val="24"/>
                <w:szCs w:val="24"/>
              </w:rPr>
            </w:pPr>
            <w:r w:rsidRPr="003D1E11">
              <w:rPr>
                <w:rFonts w:ascii="Times New Roman" w:hAnsi="Times New Roman"/>
                <w:b/>
                <w:sz w:val="24"/>
                <w:szCs w:val="24"/>
              </w:rPr>
              <w:t>Module title:</w:t>
            </w:r>
          </w:p>
          <w:p w:rsidR="00971D55" w:rsidRPr="003D1E11" w:rsidRDefault="00971D55" w:rsidP="00DA5F47">
            <w:pPr>
              <w:pStyle w:val="NormalWeb"/>
              <w:spacing w:before="0" w:beforeAutospacing="0" w:after="0" w:afterAutospacing="0"/>
              <w:ind w:right="34"/>
              <w:rPr>
                <w:rFonts w:ascii="Times New Roman" w:hAnsi="Times New Roman"/>
                <w:b/>
                <w:sz w:val="24"/>
                <w:szCs w:val="24"/>
              </w:rPr>
            </w:pPr>
            <w:r w:rsidRPr="003D1E11">
              <w:rPr>
                <w:rStyle w:val="Strong"/>
                <w:rFonts w:ascii="Times New Roman" w:hAnsi="Times New Roman"/>
                <w:bCs w:val="0"/>
                <w:sz w:val="24"/>
                <w:szCs w:val="24"/>
                <w:lang w:val="de-DE"/>
              </w:rPr>
              <w:t>Foundations in Cultural Astronomy and Astrology</w:t>
            </w:r>
          </w:p>
          <w:p w:rsidR="00971D55" w:rsidRPr="006F0569" w:rsidRDefault="00971D55" w:rsidP="00DA5F47">
            <w:pPr>
              <w:pStyle w:val="NormalWeb"/>
              <w:spacing w:before="0" w:beforeAutospacing="0" w:after="0" w:afterAutospacing="0"/>
              <w:ind w:right="34"/>
              <w:rPr>
                <w:rFonts w:ascii="Times New Roman" w:hAnsi="Times New Roman"/>
                <w:sz w:val="24"/>
                <w:szCs w:val="24"/>
              </w:rPr>
            </w:pPr>
          </w:p>
        </w:tc>
        <w:tc>
          <w:tcPr>
            <w:tcW w:w="2266" w:type="dxa"/>
            <w:gridSpan w:val="3"/>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Student ID number:</w:t>
            </w:r>
          </w:p>
          <w:p w:rsidR="00971D55" w:rsidRPr="006F0569" w:rsidRDefault="00971D55" w:rsidP="00DA5F47">
            <w:pPr>
              <w:pStyle w:val="NormalWeb"/>
              <w:spacing w:before="0" w:beforeAutospacing="0" w:after="0" w:afterAutospacing="0"/>
              <w:ind w:right="34"/>
              <w:rPr>
                <w:rFonts w:ascii="Times New Roman" w:hAnsi="Times New Roman"/>
                <w:sz w:val="24"/>
                <w:szCs w:val="24"/>
              </w:rPr>
            </w:pPr>
          </w:p>
          <w:p w:rsidR="00971D55" w:rsidRPr="003D1E11" w:rsidRDefault="00971D55" w:rsidP="00DA5F47">
            <w:pPr>
              <w:pStyle w:val="NormalWeb"/>
              <w:spacing w:before="0" w:beforeAutospacing="0" w:after="0" w:afterAutospacing="0"/>
              <w:ind w:right="34"/>
              <w:rPr>
                <w:rFonts w:ascii="Times New Roman" w:hAnsi="Times New Roman"/>
                <w:b/>
                <w:sz w:val="24"/>
                <w:szCs w:val="24"/>
              </w:rPr>
            </w:pPr>
            <w:r w:rsidRPr="003D1E11">
              <w:rPr>
                <w:rFonts w:ascii="Times New Roman" w:hAnsi="Times New Roman"/>
                <w:b/>
                <w:sz w:val="24"/>
                <w:szCs w:val="24"/>
              </w:rPr>
              <w:t>1601794</w:t>
            </w:r>
          </w:p>
        </w:tc>
        <w:tc>
          <w:tcPr>
            <w:tcW w:w="1802" w:type="dxa"/>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Educational support needs:</w:t>
            </w:r>
          </w:p>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No</w:t>
            </w:r>
          </w:p>
        </w:tc>
      </w:tr>
      <w:tr w:rsidR="00971D55" w:rsidRPr="006F0569" w:rsidTr="00DA5F47">
        <w:trPr>
          <w:trHeight w:val="1139"/>
        </w:trPr>
        <w:tc>
          <w:tcPr>
            <w:tcW w:w="8856" w:type="dxa"/>
            <w:gridSpan w:val="5"/>
          </w:tcPr>
          <w:p w:rsidR="00971D55" w:rsidRPr="003D1E11" w:rsidRDefault="00971D55" w:rsidP="00DA5F47">
            <w:pPr>
              <w:pStyle w:val="NormalWeb"/>
              <w:spacing w:before="0" w:beforeAutospacing="0" w:after="0" w:afterAutospacing="0"/>
              <w:ind w:right="34"/>
              <w:rPr>
                <w:rFonts w:ascii="Times New Roman" w:hAnsi="Times New Roman"/>
                <w:b/>
                <w:sz w:val="24"/>
                <w:szCs w:val="24"/>
              </w:rPr>
            </w:pPr>
            <w:r w:rsidRPr="006F0569">
              <w:rPr>
                <w:rFonts w:ascii="Times New Roman" w:hAnsi="Times New Roman"/>
                <w:sz w:val="24"/>
                <w:szCs w:val="24"/>
              </w:rPr>
              <w:t>Assignment title:</w:t>
            </w:r>
            <w:r w:rsidR="00147085">
              <w:rPr>
                <w:rFonts w:ascii="Times New Roman" w:hAnsi="Times New Roman"/>
                <w:sz w:val="24"/>
                <w:szCs w:val="24"/>
              </w:rPr>
              <w:t xml:space="preserve"> </w:t>
            </w:r>
            <w:r w:rsidR="0016489D" w:rsidRPr="003D1E11">
              <w:rPr>
                <w:rFonts w:ascii="Times New Roman" w:hAnsi="Times New Roman"/>
                <w:b/>
                <w:sz w:val="24"/>
                <w:szCs w:val="24"/>
              </w:rPr>
              <w:t>A comparative essay on two journal articles on Astrology and Culture.</w:t>
            </w:r>
          </w:p>
          <w:p w:rsidR="00971D55" w:rsidRPr="003D1E11" w:rsidRDefault="00971D55" w:rsidP="00DA5F47">
            <w:pPr>
              <w:pStyle w:val="NormalWeb"/>
              <w:spacing w:before="0" w:beforeAutospacing="0" w:after="0" w:afterAutospacing="0"/>
              <w:ind w:right="34"/>
              <w:rPr>
                <w:rFonts w:ascii="Times New Roman" w:hAnsi="Times New Roman"/>
                <w:b/>
                <w:sz w:val="24"/>
                <w:szCs w:val="24"/>
              </w:rPr>
            </w:pPr>
          </w:p>
          <w:p w:rsidR="00971D55" w:rsidRPr="006F0569" w:rsidRDefault="00971D55" w:rsidP="00DA5F47">
            <w:pPr>
              <w:pStyle w:val="NormalWeb"/>
              <w:spacing w:before="0" w:beforeAutospacing="0" w:after="0" w:afterAutospacing="0"/>
              <w:ind w:right="34"/>
              <w:rPr>
                <w:rFonts w:ascii="Times New Roman" w:hAnsi="Times New Roman"/>
                <w:sz w:val="24"/>
                <w:szCs w:val="24"/>
              </w:rPr>
            </w:pPr>
          </w:p>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Assignment due date: 4/11/2017</w:t>
            </w:r>
          </w:p>
        </w:tc>
      </w:tr>
      <w:tr w:rsidR="00971D55" w:rsidRPr="006F0569" w:rsidTr="00DA5F47">
        <w:trPr>
          <w:trHeight w:val="978"/>
        </w:trPr>
        <w:tc>
          <w:tcPr>
            <w:tcW w:w="8856" w:type="dxa"/>
            <w:gridSpan w:val="5"/>
            <w:tcBorders>
              <w:bottom w:val="single" w:sz="4" w:space="0" w:color="000000"/>
            </w:tcBorders>
          </w:tcPr>
          <w:p w:rsidR="00971D55" w:rsidRPr="006F0569" w:rsidRDefault="00971D55" w:rsidP="00374FC2">
            <w:r w:rsidRPr="006F0569">
              <w:t>This assignment is for the       1</w:t>
            </w:r>
            <w:r w:rsidRPr="006F0569">
              <w:rPr>
                <w:vertAlign w:val="superscript"/>
              </w:rPr>
              <w:t xml:space="preserve">st </w:t>
            </w:r>
            <w:r w:rsidR="008D762D" w:rsidRPr="006F0569">
              <w:fldChar w:fldCharType="begin">
                <w:ffData>
                  <w:name w:val="Check13"/>
                  <w:enabled/>
                  <w:calcOnExit w:val="0"/>
                  <w:checkBox>
                    <w:sizeAuto/>
                    <w:default w:val="0"/>
                  </w:checkBox>
                </w:ffData>
              </w:fldChar>
            </w:r>
            <w:bookmarkStart w:id="0" w:name="Check13"/>
            <w:r w:rsidRPr="006F0569">
              <w:instrText xml:space="preserve"> FORMCHECKBOX </w:instrText>
            </w:r>
            <w:r w:rsidR="008D762D">
              <w:fldChar w:fldCharType="separate"/>
            </w:r>
            <w:r w:rsidR="008D762D" w:rsidRPr="006F0569">
              <w:fldChar w:fldCharType="end"/>
            </w:r>
            <w:bookmarkEnd w:id="0"/>
            <w:r w:rsidRPr="006F0569">
              <w:t xml:space="preserve">    </w:t>
            </w:r>
            <w:r w:rsidR="00374FC2" w:rsidRPr="006F0569">
              <w:t>module of the degree</w:t>
            </w:r>
          </w:p>
        </w:tc>
      </w:tr>
      <w:tr w:rsidR="00971D55" w:rsidRPr="006F0569" w:rsidTr="00DA5F47">
        <w:trPr>
          <w:trHeight w:val="978"/>
        </w:trPr>
        <w:tc>
          <w:tcPr>
            <w:tcW w:w="8856" w:type="dxa"/>
            <w:gridSpan w:val="5"/>
            <w:shd w:val="clear" w:color="auto" w:fill="D9D9D9"/>
          </w:tcPr>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I confirm that this is my original work and that I have adhered to the University policy on plagiarism</w:t>
            </w:r>
          </w:p>
          <w:p w:rsidR="00374FC2" w:rsidRPr="006F0569" w:rsidRDefault="00374FC2"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sz w:val="24"/>
                <w:szCs w:val="24"/>
              </w:rPr>
              <w:t>Signed : Sian Humphries</w:t>
            </w:r>
          </w:p>
          <w:p w:rsidR="00971D55" w:rsidRPr="006F0569" w:rsidRDefault="00971D55" w:rsidP="00DA5F47">
            <w:pPr>
              <w:pStyle w:val="NormalWeb"/>
              <w:spacing w:before="0" w:beforeAutospacing="0" w:after="0" w:afterAutospacing="0"/>
              <w:ind w:right="34"/>
              <w:rPr>
                <w:rFonts w:ascii="Times New Roman" w:hAnsi="Times New Roman"/>
                <w:b/>
                <w:sz w:val="24"/>
                <w:szCs w:val="24"/>
              </w:rPr>
            </w:pPr>
            <w:r w:rsidRPr="006F0569">
              <w:rPr>
                <w:rFonts w:ascii="Times New Roman" w:hAnsi="Times New Roman"/>
                <w:b/>
                <w:sz w:val="24"/>
                <w:szCs w:val="24"/>
              </w:rPr>
              <w:t xml:space="preserve">Email </w:t>
            </w:r>
            <w:proofErr w:type="spellStart"/>
            <w:r w:rsidRPr="006F0569">
              <w:rPr>
                <w:rFonts w:ascii="Times New Roman" w:hAnsi="Times New Roman"/>
                <w:b/>
                <w:sz w:val="24"/>
                <w:szCs w:val="24"/>
              </w:rPr>
              <w:t>submission:if</w:t>
            </w:r>
            <w:proofErr w:type="spellEnd"/>
            <w:r w:rsidRPr="006F0569">
              <w:rPr>
                <w:rFonts w:ascii="Times New Roman" w:hAnsi="Times New Roman"/>
                <w:b/>
                <w:sz w:val="24"/>
                <w:szCs w:val="24"/>
              </w:rPr>
              <w:t xml:space="preserve"> you are submitting this form via email, please tick this box □</w:t>
            </w:r>
          </w:p>
          <w:p w:rsidR="00971D55" w:rsidRPr="006F0569" w:rsidRDefault="00971D55" w:rsidP="00DA5F47">
            <w:pPr>
              <w:pStyle w:val="NormalWeb"/>
              <w:spacing w:before="0" w:beforeAutospacing="0" w:after="0" w:afterAutospacing="0"/>
              <w:ind w:right="34"/>
              <w:rPr>
                <w:rFonts w:ascii="Times New Roman" w:hAnsi="Times New Roman"/>
                <w:sz w:val="24"/>
                <w:szCs w:val="24"/>
              </w:rPr>
            </w:pPr>
            <w:r w:rsidRPr="006F0569">
              <w:rPr>
                <w:rFonts w:ascii="Times New Roman" w:hAnsi="Times New Roman"/>
                <w:b/>
                <w:sz w:val="24"/>
                <w:szCs w:val="24"/>
              </w:rPr>
              <w:t>(as a substitute for your signature) to confirm that you agree to the above declaration.</w:t>
            </w:r>
          </w:p>
        </w:tc>
      </w:tr>
      <w:tr w:rsidR="00971D55" w:rsidRPr="006F0569" w:rsidTr="00DA5F47">
        <w:trPr>
          <w:trHeight w:val="3972"/>
        </w:trPr>
        <w:tc>
          <w:tcPr>
            <w:tcW w:w="8856" w:type="dxa"/>
            <w:gridSpan w:val="5"/>
          </w:tcPr>
          <w:p w:rsidR="00971D55" w:rsidRPr="006F0569" w:rsidRDefault="00971D55" w:rsidP="00DA5F47">
            <w:pPr>
              <w:rPr>
                <w:b/>
              </w:rPr>
            </w:pPr>
          </w:p>
          <w:p w:rsidR="00971D55" w:rsidRPr="006F0569" w:rsidRDefault="00971D55" w:rsidP="00DA5F47">
            <w:r w:rsidRPr="006F0569">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971D55" w:rsidRPr="006F0569" w:rsidTr="00DA5F47">
              <w:tc>
                <w:tcPr>
                  <w:tcW w:w="6970" w:type="dxa"/>
                </w:tcPr>
                <w:p w:rsidR="00971D55" w:rsidRPr="006F0569" w:rsidRDefault="00971D55" w:rsidP="00DA5F47"/>
                <w:p w:rsidR="00971D55" w:rsidRPr="006F0569" w:rsidRDefault="00971D55" w:rsidP="00DA5F47">
                  <w:r w:rsidRPr="006F0569">
                    <w:t>1</w:t>
                  </w:r>
                  <w:r w:rsidRPr="006F0569">
                    <w:rPr>
                      <w:vertAlign w:val="superscript"/>
                    </w:rPr>
                    <w:t>st</w:t>
                  </w:r>
                  <w:r w:rsidRPr="006F0569">
                    <w:t xml:space="preserve"> Marker’s Provisional mark</w:t>
                  </w:r>
                </w:p>
              </w:tc>
              <w:tc>
                <w:tcPr>
                  <w:tcW w:w="1660" w:type="dxa"/>
                </w:tcPr>
                <w:p w:rsidR="00971D55" w:rsidRPr="006F0569" w:rsidRDefault="00971D55" w:rsidP="00DA5F47"/>
              </w:tc>
            </w:tr>
            <w:tr w:rsidR="00971D55" w:rsidRPr="006F0569" w:rsidTr="00DA5F47">
              <w:tc>
                <w:tcPr>
                  <w:tcW w:w="6970" w:type="dxa"/>
                </w:tcPr>
                <w:p w:rsidR="00971D55" w:rsidRPr="006F0569" w:rsidRDefault="00971D55" w:rsidP="00DA5F47"/>
                <w:p w:rsidR="00971D55" w:rsidRPr="006F0569" w:rsidRDefault="00971D55" w:rsidP="00DA5F47">
                  <w:r w:rsidRPr="006F0569">
                    <w:t>2</w:t>
                  </w:r>
                  <w:r w:rsidRPr="006F0569">
                    <w:rPr>
                      <w:vertAlign w:val="superscript"/>
                    </w:rPr>
                    <w:t>nd</w:t>
                  </w:r>
                  <w:r w:rsidRPr="006F0569">
                    <w:t xml:space="preserve"> Marker’s/Moderator’s provisional mark</w:t>
                  </w:r>
                </w:p>
              </w:tc>
              <w:tc>
                <w:tcPr>
                  <w:tcW w:w="1660" w:type="dxa"/>
                </w:tcPr>
                <w:p w:rsidR="00971D55" w:rsidRPr="006F0569" w:rsidRDefault="00971D55" w:rsidP="00DA5F47"/>
              </w:tc>
            </w:tr>
            <w:tr w:rsidR="00971D55" w:rsidRPr="006F0569" w:rsidTr="00DA5F47">
              <w:tc>
                <w:tcPr>
                  <w:tcW w:w="6970" w:type="dxa"/>
                </w:tcPr>
                <w:p w:rsidR="00971D55" w:rsidRPr="006F0569" w:rsidRDefault="00971D55" w:rsidP="00DA5F47"/>
                <w:p w:rsidR="00971D55" w:rsidRPr="006F0569" w:rsidRDefault="00971D55" w:rsidP="00DA5F47">
                  <w:r w:rsidRPr="006F0569">
                    <w:t>External Examiner’s mark (if relevant)</w:t>
                  </w:r>
                </w:p>
              </w:tc>
              <w:tc>
                <w:tcPr>
                  <w:tcW w:w="1660" w:type="dxa"/>
                </w:tcPr>
                <w:p w:rsidR="00971D55" w:rsidRPr="006F0569" w:rsidRDefault="00971D55" w:rsidP="00DA5F47"/>
              </w:tc>
            </w:tr>
            <w:tr w:rsidR="00971D55" w:rsidRPr="006F0569" w:rsidTr="00DA5F47">
              <w:tc>
                <w:tcPr>
                  <w:tcW w:w="6970" w:type="dxa"/>
                </w:tcPr>
                <w:p w:rsidR="00971D55" w:rsidRPr="006F0569" w:rsidRDefault="00971D55" w:rsidP="00DA5F47"/>
                <w:p w:rsidR="00971D55" w:rsidRPr="006F0569" w:rsidRDefault="00971D55" w:rsidP="00DA5F47">
                  <w:pPr>
                    <w:rPr>
                      <w:b/>
                    </w:rPr>
                  </w:pPr>
                  <w:r w:rsidRPr="006F0569">
                    <w:rPr>
                      <w:b/>
                    </w:rPr>
                    <w:t>Final Mark</w:t>
                  </w:r>
                </w:p>
                <w:p w:rsidR="00971D55" w:rsidRPr="006F0569" w:rsidRDefault="00971D55" w:rsidP="00DA5F47"/>
              </w:tc>
              <w:tc>
                <w:tcPr>
                  <w:tcW w:w="1660" w:type="dxa"/>
                </w:tcPr>
                <w:p w:rsidR="00971D55" w:rsidRPr="006F0569" w:rsidRDefault="00971D55" w:rsidP="00DA5F47"/>
              </w:tc>
            </w:tr>
          </w:tbl>
          <w:p w:rsidR="00971D55" w:rsidRPr="006F0569" w:rsidRDefault="00971D55" w:rsidP="00DA5F47">
            <w:pPr>
              <w:pStyle w:val="NormalWeb"/>
              <w:spacing w:before="0" w:beforeAutospacing="0" w:after="0" w:afterAutospacing="0"/>
              <w:ind w:left="142" w:right="34"/>
              <w:rPr>
                <w:rFonts w:ascii="Times New Roman" w:hAnsi="Times New Roman"/>
                <w:b/>
                <w:sz w:val="24"/>
                <w:szCs w:val="24"/>
              </w:rPr>
            </w:pPr>
          </w:p>
          <w:p w:rsidR="00971D55" w:rsidRPr="006F0569" w:rsidRDefault="00971D55" w:rsidP="00DA5F47">
            <w:pPr>
              <w:pStyle w:val="NormalWeb"/>
              <w:spacing w:before="0" w:beforeAutospacing="0" w:after="0" w:afterAutospacing="0"/>
              <w:ind w:left="142" w:right="34"/>
              <w:rPr>
                <w:rFonts w:ascii="Times New Roman" w:hAnsi="Times New Roman"/>
                <w:sz w:val="24"/>
                <w:szCs w:val="24"/>
              </w:rPr>
            </w:pPr>
            <w:r w:rsidRPr="006F0569">
              <w:rPr>
                <w:rFonts w:ascii="Times New Roman" w:hAnsi="Times New Roman"/>
                <w:b/>
                <w:sz w:val="24"/>
                <w:szCs w:val="24"/>
              </w:rPr>
              <w:t>NB.</w:t>
            </w:r>
            <w:r w:rsidRPr="006F0569">
              <w:rPr>
                <w:rFonts w:ascii="Times New Roman" w:hAnsi="Times New Roman"/>
                <w:sz w:val="24"/>
                <w:szCs w:val="24"/>
              </w:rPr>
              <w:t xml:space="preserve">  All marks are provisional until confirmed by the Final Examination Board.</w:t>
            </w:r>
          </w:p>
          <w:p w:rsidR="00971D55" w:rsidRPr="006F0569" w:rsidRDefault="00971D55" w:rsidP="00DA5F47">
            <w:pPr>
              <w:pStyle w:val="NormalWeb"/>
              <w:spacing w:before="0" w:beforeAutospacing="0" w:after="0" w:afterAutospacing="0"/>
              <w:rPr>
                <w:rFonts w:ascii="Times New Roman" w:hAnsi="Times New Roman"/>
                <w:b/>
                <w:sz w:val="24"/>
                <w:szCs w:val="24"/>
              </w:rPr>
            </w:pPr>
          </w:p>
          <w:p w:rsidR="00971D55" w:rsidRPr="006F0569" w:rsidRDefault="00971D55" w:rsidP="00DA5F47">
            <w:pPr>
              <w:pStyle w:val="NormalWeb"/>
              <w:spacing w:before="0" w:beforeAutospacing="0" w:after="0" w:afterAutospacing="0"/>
              <w:rPr>
                <w:rFonts w:ascii="Times New Roman" w:hAnsi="Times New Roman"/>
                <w:b/>
                <w:sz w:val="24"/>
                <w:szCs w:val="24"/>
              </w:rPr>
            </w:pPr>
          </w:p>
          <w:p w:rsidR="00971D55" w:rsidRPr="006F0569" w:rsidRDefault="00971D55" w:rsidP="00DA5F47">
            <w:pPr>
              <w:pStyle w:val="NormalWeb"/>
              <w:spacing w:before="0" w:beforeAutospacing="0" w:after="0" w:afterAutospacing="0"/>
              <w:rPr>
                <w:rFonts w:ascii="Times New Roman" w:hAnsi="Times New Roman"/>
                <w:b/>
                <w:sz w:val="24"/>
                <w:szCs w:val="24"/>
              </w:rPr>
            </w:pPr>
          </w:p>
          <w:p w:rsidR="00971D55" w:rsidRPr="006F0569" w:rsidRDefault="00971D55" w:rsidP="00DA5F47">
            <w:pPr>
              <w:pStyle w:val="NormalWeb"/>
              <w:spacing w:before="0" w:beforeAutospacing="0" w:after="0" w:afterAutospacing="0"/>
              <w:rPr>
                <w:rFonts w:ascii="Times New Roman" w:hAnsi="Times New Roman"/>
                <w:b/>
                <w:sz w:val="24"/>
                <w:szCs w:val="24"/>
              </w:rPr>
            </w:pPr>
          </w:p>
          <w:p w:rsidR="00971D55" w:rsidRPr="006F0569" w:rsidRDefault="00971D55" w:rsidP="00DA5F47">
            <w:pPr>
              <w:pStyle w:val="NormalWeb"/>
              <w:spacing w:before="0" w:beforeAutospacing="0" w:after="0" w:afterAutospacing="0"/>
              <w:rPr>
                <w:rFonts w:ascii="Times New Roman" w:hAnsi="Times New Roman"/>
                <w:b/>
                <w:sz w:val="24"/>
                <w:szCs w:val="24"/>
              </w:rPr>
            </w:pPr>
          </w:p>
          <w:p w:rsidR="00971D55" w:rsidRPr="006F0569" w:rsidRDefault="00971D55" w:rsidP="00DA5F47">
            <w:pPr>
              <w:pStyle w:val="NormalWeb"/>
              <w:spacing w:before="0" w:beforeAutospacing="0" w:after="0" w:afterAutospacing="0"/>
              <w:rPr>
                <w:rFonts w:ascii="Times New Roman" w:hAnsi="Times New Roman"/>
                <w:b/>
                <w:sz w:val="24"/>
                <w:szCs w:val="24"/>
              </w:rPr>
            </w:pPr>
            <w:r w:rsidRPr="006F0569">
              <w:rPr>
                <w:rFonts w:ascii="Times New Roman" w:hAnsi="Times New Roman"/>
                <w:b/>
                <w:sz w:val="24"/>
                <w:szCs w:val="24"/>
              </w:rPr>
              <w:t>For completion by Marker 1 :</w:t>
            </w:r>
          </w:p>
          <w:p w:rsidR="00971D55" w:rsidRPr="006F0569" w:rsidRDefault="00971D55" w:rsidP="00DA5F47">
            <w:pPr>
              <w:pStyle w:val="NormalWeb"/>
              <w:rPr>
                <w:rFonts w:ascii="Times New Roman" w:hAnsi="Times New Roman"/>
                <w:sz w:val="24"/>
                <w:szCs w:val="24"/>
              </w:rPr>
            </w:pPr>
            <w:r w:rsidRPr="006F0569">
              <w:rPr>
                <w:rFonts w:ascii="Times New Roman" w:hAnsi="Times New Roman"/>
                <w:sz w:val="24"/>
                <w:szCs w:val="24"/>
              </w:rPr>
              <w:t>Comments:</w:t>
            </w:r>
          </w:p>
          <w:p w:rsidR="00971D55" w:rsidRPr="006F0569" w:rsidRDefault="00971D55" w:rsidP="00DA5F47">
            <w:pPr>
              <w:pStyle w:val="NormalWeb"/>
              <w:rPr>
                <w:rFonts w:ascii="Times New Roman" w:hAnsi="Times New Roman"/>
                <w:sz w:val="24"/>
                <w:szCs w:val="24"/>
              </w:rPr>
            </w:pPr>
          </w:p>
        </w:tc>
      </w:tr>
      <w:tr w:rsidR="00971D55" w:rsidRPr="006F0569" w:rsidTr="00DA5F47">
        <w:trPr>
          <w:trHeight w:val="492"/>
        </w:trPr>
        <w:tc>
          <w:tcPr>
            <w:tcW w:w="6768" w:type="dxa"/>
            <w:gridSpan w:val="3"/>
          </w:tcPr>
          <w:p w:rsidR="00971D55" w:rsidRPr="006F0569" w:rsidRDefault="00971D55" w:rsidP="00DA5F47">
            <w:pPr>
              <w:pStyle w:val="NormalWeb"/>
              <w:ind w:left="142" w:right="34"/>
              <w:rPr>
                <w:rFonts w:ascii="Times New Roman" w:hAnsi="Times New Roman"/>
                <w:sz w:val="24"/>
                <w:szCs w:val="24"/>
              </w:rPr>
            </w:pPr>
            <w:r w:rsidRPr="006F0569">
              <w:rPr>
                <w:rFonts w:ascii="Times New Roman" w:hAnsi="Times New Roman"/>
                <w:sz w:val="24"/>
                <w:szCs w:val="24"/>
              </w:rPr>
              <w:t>Marker’s signature:</w:t>
            </w:r>
          </w:p>
        </w:tc>
        <w:tc>
          <w:tcPr>
            <w:tcW w:w="2088" w:type="dxa"/>
            <w:gridSpan w:val="2"/>
          </w:tcPr>
          <w:p w:rsidR="00971D55" w:rsidRPr="006F0569" w:rsidRDefault="00971D55" w:rsidP="00DA5F47">
            <w:pPr>
              <w:pStyle w:val="NormalWeb"/>
              <w:spacing w:after="0"/>
              <w:ind w:left="142" w:right="34"/>
              <w:rPr>
                <w:rFonts w:ascii="Times New Roman" w:hAnsi="Times New Roman"/>
                <w:sz w:val="24"/>
                <w:szCs w:val="24"/>
              </w:rPr>
            </w:pPr>
            <w:r w:rsidRPr="006F0569">
              <w:rPr>
                <w:rFonts w:ascii="Times New Roman" w:hAnsi="Times New Roman"/>
                <w:sz w:val="24"/>
                <w:szCs w:val="24"/>
              </w:rPr>
              <w:t>Date:</w:t>
            </w:r>
          </w:p>
        </w:tc>
      </w:tr>
      <w:tr w:rsidR="00971D55" w:rsidRPr="006F0569" w:rsidTr="00DA5F47">
        <w:tc>
          <w:tcPr>
            <w:tcW w:w="8856" w:type="dxa"/>
            <w:gridSpan w:val="5"/>
          </w:tcPr>
          <w:p w:rsidR="00971D55" w:rsidRPr="006F0569" w:rsidRDefault="00971D55" w:rsidP="00DA5F47">
            <w:pPr>
              <w:pStyle w:val="NormalWeb"/>
              <w:spacing w:before="0" w:beforeAutospacing="0" w:after="0" w:afterAutospacing="0"/>
              <w:ind w:right="-334"/>
              <w:rPr>
                <w:rFonts w:ascii="Times New Roman" w:hAnsi="Times New Roman"/>
                <w:bCs/>
                <w:i/>
                <w:sz w:val="24"/>
                <w:szCs w:val="24"/>
              </w:rPr>
            </w:pPr>
          </w:p>
          <w:p w:rsidR="00971D55" w:rsidRPr="006F0569" w:rsidRDefault="00971D55" w:rsidP="00DA5F47">
            <w:pPr>
              <w:pStyle w:val="NormalWeb"/>
              <w:spacing w:before="0" w:beforeAutospacing="0" w:after="0" w:afterAutospacing="0"/>
              <w:ind w:right="-334"/>
              <w:rPr>
                <w:rFonts w:ascii="Times New Roman" w:hAnsi="Times New Roman"/>
                <w:b/>
                <w:bCs/>
                <w:sz w:val="24"/>
                <w:szCs w:val="24"/>
              </w:rPr>
            </w:pPr>
            <w:r w:rsidRPr="006F0569">
              <w:rPr>
                <w:rFonts w:ascii="Times New Roman" w:hAnsi="Times New Roman"/>
                <w:b/>
                <w:bCs/>
                <w:sz w:val="24"/>
                <w:szCs w:val="24"/>
              </w:rPr>
              <w:t>For completion by Marker 2/Moderator:</w:t>
            </w:r>
          </w:p>
          <w:p w:rsidR="00971D55" w:rsidRPr="006F0569" w:rsidRDefault="00971D55" w:rsidP="00DA5F47">
            <w:pPr>
              <w:pStyle w:val="NormalWeb"/>
              <w:spacing w:before="0" w:beforeAutospacing="0" w:after="0" w:afterAutospacing="0"/>
              <w:ind w:right="-334"/>
              <w:rPr>
                <w:rFonts w:ascii="Times New Roman" w:hAnsi="Times New Roman"/>
                <w:b/>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r w:rsidRPr="006F0569">
              <w:rPr>
                <w:rFonts w:ascii="Times New Roman" w:hAnsi="Times New Roman"/>
                <w:bCs/>
                <w:sz w:val="24"/>
                <w:szCs w:val="24"/>
              </w:rPr>
              <w:t>Comments:</w:t>
            </w: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tc>
      </w:tr>
      <w:tr w:rsidR="00971D55" w:rsidRPr="006F0569" w:rsidTr="00DA5F47">
        <w:trPr>
          <w:trHeight w:val="720"/>
        </w:trPr>
        <w:tc>
          <w:tcPr>
            <w:tcW w:w="5211" w:type="dxa"/>
            <w:gridSpan w:val="2"/>
          </w:tcPr>
          <w:p w:rsidR="00971D55" w:rsidRPr="006F0569" w:rsidRDefault="00971D55" w:rsidP="00DA5F47">
            <w:pPr>
              <w:pStyle w:val="NormalWeb"/>
              <w:spacing w:before="0" w:beforeAutospacing="0" w:after="0" w:afterAutospacing="0"/>
              <w:ind w:right="-334"/>
              <w:rPr>
                <w:rFonts w:ascii="Times New Roman" w:hAnsi="Times New Roman"/>
                <w:bCs/>
                <w:sz w:val="24"/>
                <w:szCs w:val="24"/>
              </w:rPr>
            </w:pPr>
            <w:r w:rsidRPr="006F0569">
              <w:rPr>
                <w:rFonts w:ascii="Times New Roman" w:hAnsi="Times New Roman"/>
                <w:bCs/>
                <w:sz w:val="24"/>
                <w:szCs w:val="24"/>
              </w:rPr>
              <w:t>Marker’s Signature:</w:t>
            </w:r>
          </w:p>
        </w:tc>
        <w:tc>
          <w:tcPr>
            <w:tcW w:w="3645" w:type="dxa"/>
            <w:gridSpan w:val="3"/>
          </w:tcPr>
          <w:p w:rsidR="00971D55" w:rsidRPr="006F0569" w:rsidRDefault="00971D55" w:rsidP="00DA5F47">
            <w:pPr>
              <w:pStyle w:val="NormalWeb"/>
              <w:spacing w:before="0" w:beforeAutospacing="0" w:after="0" w:afterAutospacing="0"/>
              <w:ind w:right="-334"/>
              <w:rPr>
                <w:rFonts w:ascii="Times New Roman" w:hAnsi="Times New Roman"/>
                <w:bCs/>
                <w:sz w:val="24"/>
                <w:szCs w:val="24"/>
              </w:rPr>
            </w:pPr>
            <w:r w:rsidRPr="006F0569">
              <w:rPr>
                <w:rFonts w:ascii="Times New Roman" w:hAnsi="Times New Roman"/>
                <w:bCs/>
                <w:sz w:val="24"/>
                <w:szCs w:val="24"/>
              </w:rPr>
              <w:t>Date:</w:t>
            </w:r>
          </w:p>
        </w:tc>
      </w:tr>
      <w:tr w:rsidR="00971D55" w:rsidRPr="006F0569" w:rsidTr="00DA5F47">
        <w:trPr>
          <w:trHeight w:val="720"/>
        </w:trPr>
        <w:tc>
          <w:tcPr>
            <w:tcW w:w="8856" w:type="dxa"/>
            <w:gridSpan w:val="5"/>
          </w:tcPr>
          <w:p w:rsidR="00971D55" w:rsidRPr="006F0569" w:rsidRDefault="00971D55" w:rsidP="00DA5F47">
            <w:pPr>
              <w:rPr>
                <w:b/>
              </w:rPr>
            </w:pPr>
            <w:r w:rsidRPr="006F0569">
              <w:rPr>
                <w:b/>
              </w:rPr>
              <w:t>External Examiner’s comments (if relevant)</w:t>
            </w: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p w:rsidR="00971D55" w:rsidRPr="006F0569" w:rsidRDefault="00971D55" w:rsidP="00DA5F47">
            <w:pPr>
              <w:pStyle w:val="NormalWeb"/>
              <w:spacing w:before="0" w:beforeAutospacing="0" w:after="0" w:afterAutospacing="0"/>
              <w:ind w:right="-334"/>
              <w:rPr>
                <w:rFonts w:ascii="Times New Roman" w:hAnsi="Times New Roman"/>
                <w:bCs/>
                <w:sz w:val="24"/>
                <w:szCs w:val="24"/>
              </w:rPr>
            </w:pPr>
          </w:p>
        </w:tc>
      </w:tr>
      <w:tr w:rsidR="00971D55" w:rsidRPr="006F0569" w:rsidTr="00DA5F47">
        <w:trPr>
          <w:trHeight w:val="720"/>
        </w:trPr>
        <w:tc>
          <w:tcPr>
            <w:tcW w:w="5211" w:type="dxa"/>
            <w:gridSpan w:val="2"/>
          </w:tcPr>
          <w:p w:rsidR="00971D55" w:rsidRPr="006F0569" w:rsidRDefault="00971D55" w:rsidP="00DA5F47">
            <w:r w:rsidRPr="006F0569">
              <w:t>External Examiner’s Signature:</w:t>
            </w:r>
          </w:p>
        </w:tc>
        <w:tc>
          <w:tcPr>
            <w:tcW w:w="3645" w:type="dxa"/>
            <w:gridSpan w:val="3"/>
          </w:tcPr>
          <w:p w:rsidR="00971D55" w:rsidRPr="006F0569" w:rsidRDefault="00971D55" w:rsidP="00DA5F47">
            <w:r w:rsidRPr="006F0569">
              <w:t>Date:</w:t>
            </w:r>
          </w:p>
        </w:tc>
      </w:tr>
    </w:tbl>
    <w:p w:rsidR="007E7D18" w:rsidRPr="006F0569" w:rsidRDefault="00F24022" w:rsidP="0002643F">
      <w:pPr>
        <w:pStyle w:val="Body"/>
        <w:spacing w:after="0" w:line="240" w:lineRule="auto"/>
        <w:rPr>
          <w:rFonts w:ascii="Times New Roman" w:hAnsi="Times New Roman" w:cs="Times New Roman"/>
          <w:sz w:val="24"/>
          <w:szCs w:val="24"/>
          <w:lang w:val="en-US"/>
        </w:rPr>
      </w:pPr>
      <w:r w:rsidRPr="006F0569">
        <w:rPr>
          <w:rFonts w:ascii="Times New Roman" w:hAnsi="Times New Roman" w:cs="Times New Roman"/>
          <w:sz w:val="24"/>
          <w:szCs w:val="24"/>
          <w:lang w:val="en-US"/>
        </w:rPr>
        <w:t>.</w:t>
      </w:r>
    </w:p>
    <w:p w:rsidR="00147085" w:rsidRPr="0016489D" w:rsidRDefault="0016489D" w:rsidP="0002643F">
      <w:pPr>
        <w:pStyle w:val="Body"/>
        <w:spacing w:after="0" w:line="240" w:lineRule="auto"/>
        <w:rPr>
          <w:rFonts w:ascii="Times New Roman" w:hAnsi="Times New Roman" w:cs="Times New Roman"/>
          <w:b/>
          <w:sz w:val="28"/>
          <w:szCs w:val="28"/>
          <w:lang w:val="en-US"/>
        </w:rPr>
      </w:pPr>
      <w:r w:rsidRPr="0016489D">
        <w:rPr>
          <w:rFonts w:ascii="Times New Roman" w:hAnsi="Times New Roman"/>
          <w:b/>
          <w:sz w:val="28"/>
          <w:szCs w:val="28"/>
        </w:rPr>
        <w:lastRenderedPageBreak/>
        <w:t xml:space="preserve">A comparative </w:t>
      </w:r>
      <w:r w:rsidRPr="003F7EBD">
        <w:rPr>
          <w:rFonts w:ascii="Times New Roman" w:hAnsi="Times New Roman"/>
          <w:b/>
          <w:sz w:val="28"/>
          <w:szCs w:val="28"/>
          <w:lang w:val="en-GB"/>
        </w:rPr>
        <w:t>essay</w:t>
      </w:r>
      <w:r w:rsidRPr="0016489D">
        <w:rPr>
          <w:rFonts w:ascii="Times New Roman" w:hAnsi="Times New Roman"/>
          <w:b/>
          <w:sz w:val="28"/>
          <w:szCs w:val="28"/>
        </w:rPr>
        <w:t xml:space="preserve"> on </w:t>
      </w:r>
      <w:proofErr w:type="spellStart"/>
      <w:r w:rsidRPr="0016489D">
        <w:rPr>
          <w:rFonts w:ascii="Times New Roman" w:hAnsi="Times New Roman"/>
          <w:b/>
          <w:sz w:val="28"/>
          <w:szCs w:val="28"/>
        </w:rPr>
        <w:t>two</w:t>
      </w:r>
      <w:proofErr w:type="spellEnd"/>
      <w:r w:rsidRPr="0016489D">
        <w:rPr>
          <w:rFonts w:ascii="Times New Roman" w:hAnsi="Times New Roman"/>
          <w:b/>
          <w:sz w:val="28"/>
          <w:szCs w:val="28"/>
        </w:rPr>
        <w:t xml:space="preserve"> journal articles on </w:t>
      </w:r>
      <w:proofErr w:type="spellStart"/>
      <w:r w:rsidRPr="0016489D">
        <w:rPr>
          <w:rFonts w:ascii="Times New Roman" w:hAnsi="Times New Roman"/>
          <w:b/>
          <w:sz w:val="28"/>
          <w:szCs w:val="28"/>
        </w:rPr>
        <w:t>Astrology</w:t>
      </w:r>
      <w:proofErr w:type="spellEnd"/>
      <w:r w:rsidRPr="0016489D">
        <w:rPr>
          <w:rFonts w:ascii="Times New Roman" w:hAnsi="Times New Roman"/>
          <w:b/>
          <w:sz w:val="28"/>
          <w:szCs w:val="28"/>
        </w:rPr>
        <w:t xml:space="preserve"> and Culture</w:t>
      </w:r>
    </w:p>
    <w:p w:rsidR="00F24022" w:rsidRPr="0016489D" w:rsidRDefault="00F24022" w:rsidP="0002643F">
      <w:pPr>
        <w:pStyle w:val="Body"/>
        <w:spacing w:after="0" w:line="240" w:lineRule="auto"/>
        <w:rPr>
          <w:rFonts w:ascii="Times New Roman" w:hAnsi="Times New Roman" w:cs="Times New Roman"/>
          <w:b/>
          <w:sz w:val="28"/>
          <w:szCs w:val="28"/>
          <w:lang w:val="en-US"/>
        </w:rPr>
      </w:pPr>
      <w:r w:rsidRPr="0016489D">
        <w:rPr>
          <w:rFonts w:ascii="Times New Roman" w:hAnsi="Times New Roman" w:cs="Times New Roman"/>
          <w:b/>
          <w:sz w:val="28"/>
          <w:szCs w:val="28"/>
          <w:lang w:val="en-US"/>
        </w:rPr>
        <w:t xml:space="preserve">Word count - </w:t>
      </w:r>
      <w:r w:rsidR="0016489D">
        <w:rPr>
          <w:rFonts w:ascii="Times New Roman" w:hAnsi="Times New Roman" w:cs="Times New Roman"/>
          <w:b/>
          <w:sz w:val="28"/>
          <w:szCs w:val="28"/>
          <w:lang w:val="en-US"/>
        </w:rPr>
        <w:t>1533 words.</w:t>
      </w:r>
    </w:p>
    <w:p w:rsidR="007E7D18" w:rsidRPr="006F0569" w:rsidRDefault="007E7D18" w:rsidP="0002643F">
      <w:pPr>
        <w:pStyle w:val="Body"/>
        <w:spacing w:after="0" w:line="240" w:lineRule="auto"/>
        <w:rPr>
          <w:rFonts w:ascii="Times New Roman" w:hAnsi="Times New Roman" w:cs="Times New Roman"/>
          <w:sz w:val="24"/>
          <w:szCs w:val="24"/>
          <w:lang w:val="en-US"/>
        </w:rPr>
      </w:pPr>
    </w:p>
    <w:p w:rsidR="00F24022" w:rsidRPr="006F0569" w:rsidRDefault="005F0068" w:rsidP="0002643F">
      <w:pPr>
        <w:pStyle w:val="Body"/>
        <w:spacing w:after="0" w:line="240" w:lineRule="auto"/>
        <w:rPr>
          <w:rFonts w:ascii="Times New Roman" w:hAnsi="Times New Roman" w:cs="Times New Roman"/>
          <w:sz w:val="24"/>
          <w:szCs w:val="24"/>
          <w:lang w:val="en-US"/>
        </w:rPr>
      </w:pPr>
      <w:r w:rsidRPr="006F0569">
        <w:rPr>
          <w:rFonts w:ascii="Times New Roman" w:hAnsi="Times New Roman" w:cs="Times New Roman"/>
          <w:sz w:val="24"/>
          <w:szCs w:val="24"/>
          <w:lang w:val="en-US"/>
        </w:rPr>
        <w:t>The role of astrology in medicine was pivotal to the diagnosis and prevention of d</w:t>
      </w:r>
      <w:r w:rsidR="002A5BEB" w:rsidRPr="006F0569">
        <w:rPr>
          <w:rFonts w:ascii="Times New Roman" w:hAnsi="Times New Roman" w:cs="Times New Roman"/>
          <w:sz w:val="24"/>
          <w:szCs w:val="24"/>
          <w:lang w:val="en-US"/>
        </w:rPr>
        <w:t>isease in the medieval periods</w:t>
      </w:r>
      <w:r w:rsidR="00F24022" w:rsidRPr="006F0569">
        <w:rPr>
          <w:rFonts w:ascii="Times New Roman" w:hAnsi="Times New Roman" w:cs="Times New Roman"/>
          <w:sz w:val="24"/>
          <w:szCs w:val="24"/>
          <w:lang w:val="en-US"/>
        </w:rPr>
        <w:t xml:space="preserve">. </w:t>
      </w:r>
      <w:r w:rsidRPr="006F0569">
        <w:rPr>
          <w:rFonts w:ascii="Times New Roman" w:hAnsi="Times New Roman" w:cs="Times New Roman"/>
          <w:sz w:val="24"/>
          <w:szCs w:val="24"/>
          <w:lang w:val="en-US"/>
        </w:rPr>
        <w:t xml:space="preserve">In this </w:t>
      </w:r>
      <w:r w:rsidR="00147085">
        <w:rPr>
          <w:rFonts w:ascii="Times New Roman" w:hAnsi="Times New Roman" w:cs="Times New Roman"/>
          <w:sz w:val="24"/>
          <w:szCs w:val="24"/>
          <w:lang w:val="en-US"/>
        </w:rPr>
        <w:t>essay</w:t>
      </w:r>
      <w:r w:rsidR="003F7EBD">
        <w:rPr>
          <w:rFonts w:ascii="Times New Roman" w:hAnsi="Times New Roman" w:cs="Times New Roman"/>
          <w:sz w:val="24"/>
          <w:szCs w:val="24"/>
          <w:lang w:val="en-US"/>
        </w:rPr>
        <w:t>,</w:t>
      </w:r>
      <w:r w:rsidRPr="006F0569">
        <w:rPr>
          <w:rFonts w:ascii="Times New Roman" w:hAnsi="Times New Roman" w:cs="Times New Roman"/>
          <w:sz w:val="24"/>
          <w:szCs w:val="24"/>
          <w:lang w:val="en-US"/>
        </w:rPr>
        <w:t xml:space="preserve"> I will be comparing and contrasting </w:t>
      </w:r>
      <w:r w:rsidR="00FC0ECB" w:rsidRPr="006F0569">
        <w:rPr>
          <w:rFonts w:ascii="Times New Roman" w:hAnsi="Times New Roman" w:cs="Times New Roman"/>
          <w:sz w:val="24"/>
          <w:szCs w:val="24"/>
          <w:lang w:val="en-US"/>
        </w:rPr>
        <w:t xml:space="preserve">Liana </w:t>
      </w:r>
      <w:proofErr w:type="spellStart"/>
      <w:r w:rsidR="00FC0ECB" w:rsidRPr="006F0569">
        <w:rPr>
          <w:rFonts w:ascii="Times New Roman" w:hAnsi="Times New Roman" w:cs="Times New Roman"/>
          <w:sz w:val="24"/>
          <w:szCs w:val="24"/>
          <w:lang w:val="en-US"/>
        </w:rPr>
        <w:t>Saif's</w:t>
      </w:r>
      <w:proofErr w:type="spellEnd"/>
      <w:r w:rsidR="00FC0ECB" w:rsidRPr="006F0569">
        <w:rPr>
          <w:rFonts w:ascii="Times New Roman" w:hAnsi="Times New Roman" w:cs="Times New Roman"/>
          <w:sz w:val="24"/>
          <w:szCs w:val="24"/>
          <w:lang w:val="en-US"/>
        </w:rPr>
        <w:t xml:space="preserve"> </w:t>
      </w:r>
      <w:r w:rsidR="00FC0ECB" w:rsidRPr="006F0569">
        <w:rPr>
          <w:rFonts w:ascii="Times New Roman" w:hAnsi="Times New Roman" w:cs="Times New Roman"/>
          <w:i/>
          <w:sz w:val="24"/>
          <w:szCs w:val="24"/>
          <w:lang w:val="en-US"/>
        </w:rPr>
        <w:t xml:space="preserve">article </w:t>
      </w:r>
      <w:r w:rsidR="00161981" w:rsidRPr="006F0569">
        <w:rPr>
          <w:rFonts w:ascii="Times New Roman" w:hAnsi="Times New Roman" w:cs="Times New Roman"/>
          <w:i/>
          <w:sz w:val="24"/>
          <w:szCs w:val="24"/>
          <w:lang w:val="en-US"/>
        </w:rPr>
        <w:t xml:space="preserve">Arabic theory of astral influences in early modern medicine, published </w:t>
      </w:r>
      <w:r w:rsidR="00FC7FDC" w:rsidRPr="006F0569">
        <w:rPr>
          <w:rFonts w:ascii="Times New Roman" w:hAnsi="Times New Roman" w:cs="Times New Roman"/>
          <w:i/>
          <w:sz w:val="24"/>
          <w:szCs w:val="24"/>
          <w:lang w:val="en-US"/>
        </w:rPr>
        <w:t>in Renaissance studies 2001</w:t>
      </w:r>
      <w:r w:rsidR="00FC7FDC" w:rsidRPr="006F0569">
        <w:rPr>
          <w:rFonts w:ascii="Times New Roman" w:hAnsi="Times New Roman" w:cs="Times New Roman"/>
          <w:sz w:val="24"/>
          <w:szCs w:val="24"/>
          <w:lang w:val="en-US"/>
        </w:rPr>
        <w:t xml:space="preserve"> with </w:t>
      </w:r>
      <w:r w:rsidRPr="006F0569">
        <w:rPr>
          <w:rFonts w:ascii="Times New Roman" w:hAnsi="Times New Roman" w:cs="Times New Roman"/>
          <w:sz w:val="24"/>
          <w:szCs w:val="24"/>
        </w:rPr>
        <w:t>Roger</w:t>
      </w:r>
      <w:r w:rsidR="00161981" w:rsidRPr="006F0569">
        <w:rPr>
          <w:rFonts w:ascii="Times New Roman" w:hAnsi="Times New Roman" w:cs="Times New Roman"/>
          <w:sz w:val="24"/>
          <w:szCs w:val="24"/>
        </w:rPr>
        <w:t xml:space="preserve"> </w:t>
      </w:r>
      <w:proofErr w:type="spellStart"/>
      <w:r w:rsidR="00161981" w:rsidRPr="006F0569">
        <w:rPr>
          <w:rFonts w:ascii="Times New Roman" w:hAnsi="Times New Roman" w:cs="Times New Roman"/>
          <w:sz w:val="24"/>
          <w:szCs w:val="24"/>
        </w:rPr>
        <w:t>French's</w:t>
      </w:r>
      <w:proofErr w:type="spellEnd"/>
      <w:r w:rsidR="00161981" w:rsidRPr="006F0569">
        <w:rPr>
          <w:rFonts w:ascii="Times New Roman" w:hAnsi="Times New Roman" w:cs="Times New Roman"/>
          <w:sz w:val="24"/>
          <w:szCs w:val="24"/>
        </w:rPr>
        <w:t xml:space="preserve"> </w:t>
      </w:r>
      <w:r w:rsidRPr="006F0569">
        <w:rPr>
          <w:rFonts w:ascii="Times New Roman" w:hAnsi="Times New Roman" w:cs="Times New Roman"/>
          <w:sz w:val="24"/>
          <w:szCs w:val="24"/>
        </w:rPr>
        <w:t xml:space="preserve">. </w:t>
      </w:r>
      <w:r w:rsidRPr="006F0569">
        <w:rPr>
          <w:rFonts w:ascii="Times New Roman" w:hAnsi="Times New Roman" w:cs="Times New Roman"/>
          <w:i/>
          <w:sz w:val="24"/>
          <w:szCs w:val="24"/>
          <w:lang w:val="en-US"/>
        </w:rPr>
        <w:t>Foretelling the Future: Arabic Astrology and English Medici</w:t>
      </w:r>
      <w:r w:rsidR="00161981" w:rsidRPr="006F0569">
        <w:rPr>
          <w:rFonts w:ascii="Times New Roman" w:hAnsi="Times New Roman" w:cs="Times New Roman"/>
          <w:i/>
          <w:sz w:val="24"/>
          <w:szCs w:val="24"/>
          <w:lang w:val="en-US"/>
        </w:rPr>
        <w:t>ne in the Late Twelfth Century.</w:t>
      </w:r>
      <w:r w:rsidRPr="006F0569">
        <w:rPr>
          <w:rFonts w:ascii="Times New Roman" w:hAnsi="Times New Roman" w:cs="Times New Roman"/>
          <w:i/>
          <w:sz w:val="24"/>
          <w:szCs w:val="24"/>
          <w:lang w:val="en-US"/>
        </w:rPr>
        <w:t xml:space="preserve"> </w:t>
      </w:r>
      <w:r w:rsidR="00161981" w:rsidRPr="006F0569">
        <w:rPr>
          <w:rFonts w:ascii="Times New Roman" w:hAnsi="Times New Roman" w:cs="Times New Roman"/>
          <w:i/>
          <w:sz w:val="24"/>
          <w:szCs w:val="24"/>
          <w:lang w:val="it-IT"/>
        </w:rPr>
        <w:t>Isis, vol.</w:t>
      </w:r>
      <w:r w:rsidRPr="006F0569">
        <w:rPr>
          <w:rFonts w:ascii="Times New Roman" w:hAnsi="Times New Roman" w:cs="Times New Roman"/>
          <w:i/>
          <w:sz w:val="24"/>
          <w:szCs w:val="24"/>
          <w:lang w:val="it-IT"/>
        </w:rPr>
        <w:t>1996</w:t>
      </w:r>
      <w:r w:rsidR="00161981" w:rsidRPr="006F0569">
        <w:rPr>
          <w:rFonts w:ascii="Times New Roman" w:hAnsi="Times New Roman" w:cs="Times New Roman"/>
          <w:sz w:val="24"/>
          <w:szCs w:val="24"/>
          <w:lang w:val="it-IT"/>
        </w:rPr>
        <w:t>. These</w:t>
      </w:r>
      <w:r w:rsidRPr="006F0569">
        <w:rPr>
          <w:rFonts w:ascii="Times New Roman" w:hAnsi="Times New Roman" w:cs="Times New Roman"/>
          <w:sz w:val="24"/>
          <w:szCs w:val="24"/>
          <w:lang w:val="en-US"/>
        </w:rPr>
        <w:t xml:space="preserve"> papers discuss the entry of the Arabi</w:t>
      </w:r>
      <w:r w:rsidR="00147085">
        <w:rPr>
          <w:rFonts w:ascii="Times New Roman" w:hAnsi="Times New Roman" w:cs="Times New Roman"/>
          <w:sz w:val="24"/>
          <w:szCs w:val="24"/>
          <w:lang w:val="en-US"/>
        </w:rPr>
        <w:t>c astrological methods into the medical culture of the middle ages.</w:t>
      </w:r>
      <w:r w:rsidR="00161981" w:rsidRPr="006F0569">
        <w:rPr>
          <w:rFonts w:ascii="Times New Roman" w:hAnsi="Times New Roman" w:cs="Times New Roman"/>
          <w:sz w:val="24"/>
          <w:szCs w:val="24"/>
          <w:lang w:val="en-US"/>
        </w:rPr>
        <w:t xml:space="preserve"> </w:t>
      </w:r>
    </w:p>
    <w:p w:rsidR="0057268A" w:rsidRPr="006F0569" w:rsidRDefault="00F24022" w:rsidP="0002643F">
      <w:pPr>
        <w:pStyle w:val="Body"/>
        <w:spacing w:after="0" w:line="240" w:lineRule="auto"/>
        <w:rPr>
          <w:rFonts w:ascii="Times New Roman" w:hAnsi="Times New Roman" w:cs="Times New Roman"/>
          <w:sz w:val="24"/>
          <w:szCs w:val="24"/>
          <w:lang w:val="de-DE"/>
        </w:rPr>
      </w:pPr>
      <w:r w:rsidRPr="006F0569">
        <w:rPr>
          <w:rFonts w:ascii="Times New Roman" w:hAnsi="Times New Roman" w:cs="Times New Roman"/>
          <w:sz w:val="24"/>
          <w:szCs w:val="24"/>
          <w:lang w:val="en-US"/>
        </w:rPr>
        <w:tab/>
      </w:r>
      <w:r w:rsidR="005F0068" w:rsidRPr="006F0569">
        <w:rPr>
          <w:rFonts w:ascii="Times New Roman" w:hAnsi="Times New Roman" w:cs="Times New Roman"/>
          <w:sz w:val="24"/>
          <w:szCs w:val="24"/>
          <w:lang w:val="en-US"/>
        </w:rPr>
        <w:t xml:space="preserve">This comparison will centre around three </w:t>
      </w:r>
      <w:r w:rsidR="002A5BEB" w:rsidRPr="006F0569">
        <w:rPr>
          <w:rFonts w:ascii="Times New Roman" w:hAnsi="Times New Roman" w:cs="Times New Roman"/>
          <w:sz w:val="24"/>
          <w:szCs w:val="24"/>
          <w:lang w:val="en-US"/>
        </w:rPr>
        <w:t>themes</w:t>
      </w:r>
      <w:r w:rsidR="003F7EBD">
        <w:rPr>
          <w:rFonts w:ascii="Times New Roman" w:hAnsi="Times New Roman" w:cs="Times New Roman"/>
          <w:sz w:val="24"/>
          <w:szCs w:val="24"/>
          <w:lang w:val="en-US"/>
        </w:rPr>
        <w:t>: t</w:t>
      </w:r>
      <w:r w:rsidR="002A5BEB" w:rsidRPr="006F0569">
        <w:rPr>
          <w:rFonts w:ascii="Times New Roman" w:hAnsi="Times New Roman" w:cs="Times New Roman"/>
          <w:sz w:val="24"/>
          <w:szCs w:val="24"/>
          <w:lang w:val="en-US"/>
        </w:rPr>
        <w:t>he</w:t>
      </w:r>
      <w:r w:rsidR="005F0068" w:rsidRPr="006F0569">
        <w:rPr>
          <w:rFonts w:ascii="Times New Roman" w:hAnsi="Times New Roman" w:cs="Times New Roman"/>
          <w:sz w:val="24"/>
          <w:szCs w:val="24"/>
          <w:lang w:val="en-US"/>
        </w:rPr>
        <w:t xml:space="preserve"> first will look at the </w:t>
      </w:r>
      <w:r w:rsidR="00B743B9" w:rsidRPr="006F0569">
        <w:rPr>
          <w:rFonts w:ascii="Times New Roman" w:hAnsi="Times New Roman" w:cs="Times New Roman"/>
          <w:sz w:val="24"/>
          <w:szCs w:val="24"/>
          <w:lang w:val="en-US"/>
        </w:rPr>
        <w:t xml:space="preserve">availability of </w:t>
      </w:r>
      <w:r w:rsidR="005F0068" w:rsidRPr="006F0569">
        <w:rPr>
          <w:rFonts w:ascii="Times New Roman" w:hAnsi="Times New Roman" w:cs="Times New Roman"/>
          <w:sz w:val="24"/>
          <w:szCs w:val="24"/>
          <w:lang w:val="en-US"/>
        </w:rPr>
        <w:t>source material that introduced Arabic astrology into medicine</w:t>
      </w:r>
      <w:r w:rsidR="007E7D18" w:rsidRPr="006F0569">
        <w:rPr>
          <w:rFonts w:ascii="Times New Roman" w:hAnsi="Times New Roman" w:cs="Times New Roman"/>
          <w:sz w:val="24"/>
          <w:szCs w:val="24"/>
          <w:lang w:val="en-US"/>
        </w:rPr>
        <w:t>. Secondly</w:t>
      </w:r>
      <w:r w:rsidR="005F0068" w:rsidRPr="006F0569">
        <w:rPr>
          <w:rFonts w:ascii="Times New Roman" w:hAnsi="Times New Roman" w:cs="Times New Roman"/>
          <w:sz w:val="24"/>
          <w:szCs w:val="24"/>
          <w:lang w:val="en-US"/>
        </w:rPr>
        <w:t xml:space="preserve"> I will discuss the different technological levels at which astrology was used in the two time frames outlined in the </w:t>
      </w:r>
      <w:r w:rsidR="00FC7FDC" w:rsidRPr="006F0569">
        <w:rPr>
          <w:rFonts w:ascii="Times New Roman" w:hAnsi="Times New Roman" w:cs="Times New Roman"/>
          <w:sz w:val="24"/>
          <w:szCs w:val="24"/>
          <w:lang w:val="en-US"/>
        </w:rPr>
        <w:t>papers. Finally I will discuss</w:t>
      </w:r>
      <w:r w:rsidR="005F0068" w:rsidRPr="006F0569">
        <w:rPr>
          <w:rFonts w:ascii="Times New Roman" w:hAnsi="Times New Roman" w:cs="Times New Roman"/>
          <w:sz w:val="24"/>
          <w:szCs w:val="24"/>
          <w:lang w:val="en-US"/>
        </w:rPr>
        <w:t xml:space="preserve"> the role of the universities in </w:t>
      </w:r>
      <w:r w:rsidR="00FC7FDC" w:rsidRPr="006F0569">
        <w:rPr>
          <w:rFonts w:ascii="Times New Roman" w:hAnsi="Times New Roman" w:cs="Times New Roman"/>
          <w:sz w:val="24"/>
          <w:szCs w:val="24"/>
          <w:lang w:val="en-US"/>
        </w:rPr>
        <w:t>dissemination of this information.</w:t>
      </w:r>
    </w:p>
    <w:p w:rsidR="00235251" w:rsidRPr="003F7EBD" w:rsidRDefault="002A5BEB" w:rsidP="0002643F">
      <w:pPr>
        <w:pStyle w:val="Body"/>
        <w:spacing w:after="0" w:line="240" w:lineRule="auto"/>
        <w:rPr>
          <w:rFonts w:ascii="Times New Roman" w:hAnsi="Times New Roman" w:cs="Times New Roman"/>
          <w:i/>
          <w:sz w:val="24"/>
          <w:szCs w:val="24"/>
        </w:rPr>
      </w:pPr>
      <w:r w:rsidRPr="006F0569">
        <w:rPr>
          <w:rFonts w:ascii="Times New Roman" w:hAnsi="Times New Roman" w:cs="Times New Roman"/>
          <w:sz w:val="24"/>
          <w:szCs w:val="24"/>
          <w:lang w:val="de-DE"/>
        </w:rPr>
        <w:tab/>
      </w:r>
      <w:r w:rsidR="00161981" w:rsidRPr="006F0569">
        <w:rPr>
          <w:rFonts w:ascii="Times New Roman" w:hAnsi="Times New Roman" w:cs="Times New Roman"/>
          <w:sz w:val="24"/>
          <w:szCs w:val="24"/>
          <w:lang w:val="de-DE"/>
        </w:rPr>
        <w:t>I</w:t>
      </w:r>
      <w:r w:rsidR="005F0068" w:rsidRPr="006F0569">
        <w:rPr>
          <w:rFonts w:ascii="Times New Roman" w:hAnsi="Times New Roman" w:cs="Times New Roman"/>
          <w:sz w:val="24"/>
          <w:szCs w:val="24"/>
          <w:lang w:val="de-DE"/>
        </w:rPr>
        <w:t>n Roger French</w:t>
      </w:r>
      <w:r w:rsidR="005F0068" w:rsidRPr="006F0569">
        <w:rPr>
          <w:rFonts w:ascii="Times New Roman" w:hAnsi="Times New Roman" w:cs="Times New Roman"/>
          <w:sz w:val="24"/>
          <w:szCs w:val="24"/>
          <w:lang w:val="en-US"/>
        </w:rPr>
        <w:t xml:space="preserve">’s paper </w:t>
      </w:r>
      <w:r w:rsidR="005F0068" w:rsidRPr="006F0569">
        <w:rPr>
          <w:rFonts w:ascii="Times New Roman" w:hAnsi="Times New Roman" w:cs="Times New Roman"/>
          <w:i/>
          <w:sz w:val="24"/>
          <w:szCs w:val="24"/>
          <w:lang w:val="en-US"/>
        </w:rPr>
        <w:t>Foretelling the future</w:t>
      </w:r>
      <w:r w:rsidR="005F0068" w:rsidRPr="006F0569">
        <w:rPr>
          <w:rFonts w:ascii="Times New Roman" w:hAnsi="Times New Roman" w:cs="Times New Roman"/>
          <w:sz w:val="24"/>
          <w:szCs w:val="24"/>
          <w:lang w:val="en-US"/>
        </w:rPr>
        <w:t>, Roger of Hereford is described as being pivotal to the introduction of the new Arabic astrological techniques</w:t>
      </w:r>
      <w:r w:rsidR="005F0068" w:rsidRPr="006F0569">
        <w:rPr>
          <w:rFonts w:ascii="Times New Roman" w:eastAsia="Times New Roman" w:hAnsi="Times New Roman" w:cs="Times New Roman"/>
          <w:sz w:val="24"/>
          <w:szCs w:val="24"/>
          <w:vertAlign w:val="superscript"/>
        </w:rPr>
        <w:footnoteReference w:id="2"/>
      </w:r>
      <w:r w:rsidR="005F0068" w:rsidRPr="006F0569">
        <w:rPr>
          <w:rFonts w:ascii="Times New Roman" w:hAnsi="Times New Roman" w:cs="Times New Roman"/>
          <w:sz w:val="24"/>
          <w:szCs w:val="24"/>
        </w:rPr>
        <w:t xml:space="preserve"> </w:t>
      </w:r>
      <w:r w:rsidR="005F0068" w:rsidRPr="006F0569">
        <w:rPr>
          <w:rFonts w:ascii="Times New Roman" w:hAnsi="Times New Roman" w:cs="Times New Roman"/>
          <w:sz w:val="24"/>
          <w:szCs w:val="24"/>
          <w:lang w:val="en-US"/>
        </w:rPr>
        <w:t xml:space="preserve"> and the first westerner to make available to medical men </w:t>
      </w:r>
      <w:r w:rsidR="00A457E4">
        <w:rPr>
          <w:rFonts w:ascii="Times New Roman" w:hAnsi="Times New Roman" w:cs="Times New Roman"/>
          <w:sz w:val="24"/>
          <w:szCs w:val="24"/>
          <w:lang w:val="en-US"/>
        </w:rPr>
        <w:t>'</w:t>
      </w:r>
      <w:r w:rsidR="005F0068" w:rsidRPr="006F0569">
        <w:rPr>
          <w:rFonts w:ascii="Times New Roman" w:hAnsi="Times New Roman" w:cs="Times New Roman"/>
          <w:sz w:val="24"/>
          <w:szCs w:val="24"/>
          <w:lang w:val="en-US"/>
        </w:rPr>
        <w:t>a judicial way of making predictions</w:t>
      </w:r>
      <w:r w:rsidR="00A457E4">
        <w:rPr>
          <w:rFonts w:ascii="Times New Roman" w:hAnsi="Times New Roman" w:cs="Times New Roman"/>
          <w:sz w:val="24"/>
          <w:szCs w:val="24"/>
          <w:lang w:val="en-US"/>
        </w:rPr>
        <w:t>'</w:t>
      </w:r>
      <w:r w:rsidR="005B7BC2" w:rsidRPr="006F0569">
        <w:rPr>
          <w:rStyle w:val="FootnoteReference"/>
          <w:rFonts w:ascii="Times New Roman" w:hAnsi="Times New Roman" w:cs="Times New Roman"/>
          <w:sz w:val="24"/>
          <w:szCs w:val="24"/>
          <w:lang w:val="en-US"/>
        </w:rPr>
        <w:footnoteReference w:id="3"/>
      </w:r>
      <w:r w:rsidR="005F0068" w:rsidRPr="006F0569">
        <w:rPr>
          <w:rFonts w:ascii="Times New Roman" w:hAnsi="Times New Roman" w:cs="Times New Roman"/>
          <w:sz w:val="24"/>
          <w:szCs w:val="24"/>
          <w:lang w:val="en-US"/>
        </w:rPr>
        <w:t>.</w:t>
      </w:r>
      <w:r w:rsidRPr="006F0569">
        <w:rPr>
          <w:rFonts w:ascii="Times New Roman" w:hAnsi="Times New Roman" w:cs="Times New Roman"/>
          <w:sz w:val="24"/>
          <w:szCs w:val="24"/>
          <w:lang w:val="en-US"/>
        </w:rPr>
        <w:t xml:space="preserve"> </w:t>
      </w:r>
      <w:r w:rsidR="00147085">
        <w:rPr>
          <w:rFonts w:ascii="Times New Roman" w:hAnsi="Times New Roman" w:cs="Times New Roman"/>
          <w:sz w:val="24"/>
          <w:szCs w:val="24"/>
          <w:lang w:val="en-US"/>
        </w:rPr>
        <w:t>French</w:t>
      </w:r>
      <w:r w:rsidR="006F0569">
        <w:rPr>
          <w:rFonts w:ascii="Times New Roman" w:hAnsi="Times New Roman" w:cs="Times New Roman"/>
          <w:sz w:val="24"/>
          <w:szCs w:val="24"/>
          <w:lang w:val="en-US"/>
        </w:rPr>
        <w:t xml:space="preserve"> identifies t</w:t>
      </w:r>
      <w:proofErr w:type="spellStart"/>
      <w:r w:rsidR="005F0068" w:rsidRPr="006F0569">
        <w:rPr>
          <w:rFonts w:ascii="Times New Roman" w:hAnsi="Times New Roman" w:cs="Times New Roman"/>
          <w:sz w:val="24"/>
          <w:szCs w:val="24"/>
        </w:rPr>
        <w:t>he</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fundamental</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text</w:t>
      </w:r>
      <w:proofErr w:type="spellEnd"/>
      <w:r w:rsidR="005F0068" w:rsidRPr="006F0569">
        <w:rPr>
          <w:rFonts w:ascii="Times New Roman" w:hAnsi="Times New Roman" w:cs="Times New Roman"/>
          <w:sz w:val="24"/>
          <w:szCs w:val="24"/>
        </w:rPr>
        <w:t xml:space="preserve"> of </w:t>
      </w:r>
      <w:proofErr w:type="spellStart"/>
      <w:r w:rsidR="005F0068" w:rsidRPr="006F0569">
        <w:rPr>
          <w:rFonts w:ascii="Times New Roman" w:hAnsi="Times New Roman" w:cs="Times New Roman"/>
          <w:sz w:val="24"/>
          <w:szCs w:val="24"/>
        </w:rPr>
        <w:t>Arabic</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astrology</w:t>
      </w:r>
      <w:proofErr w:type="spellEnd"/>
      <w:r w:rsidR="005F0068" w:rsidRPr="006F0569">
        <w:rPr>
          <w:rFonts w:ascii="Times New Roman" w:hAnsi="Times New Roman" w:cs="Times New Roman"/>
          <w:sz w:val="24"/>
          <w:szCs w:val="24"/>
        </w:rPr>
        <w:t xml:space="preserve"> </w:t>
      </w:r>
      <w:r w:rsidR="006F0569">
        <w:rPr>
          <w:rFonts w:ascii="Times New Roman" w:hAnsi="Times New Roman" w:cs="Times New Roman"/>
          <w:sz w:val="24"/>
          <w:szCs w:val="24"/>
        </w:rPr>
        <w:t xml:space="preserve">as </w:t>
      </w:r>
      <w:proofErr w:type="spellStart"/>
      <w:r w:rsidR="006F0569">
        <w:rPr>
          <w:rFonts w:ascii="Times New Roman" w:hAnsi="Times New Roman" w:cs="Times New Roman"/>
          <w:sz w:val="24"/>
          <w:szCs w:val="24"/>
        </w:rPr>
        <w:t>being</w:t>
      </w:r>
      <w:proofErr w:type="spellEnd"/>
      <w:r w:rsidR="005F0068" w:rsidRPr="006F0569">
        <w:rPr>
          <w:rFonts w:ascii="Times New Roman" w:hAnsi="Times New Roman" w:cs="Times New Roman"/>
          <w:sz w:val="24"/>
          <w:szCs w:val="24"/>
        </w:rPr>
        <w:t xml:space="preserve"> the </w:t>
      </w:r>
      <w:proofErr w:type="spellStart"/>
      <w:r w:rsidR="005F0068" w:rsidRPr="006F0569">
        <w:rPr>
          <w:rFonts w:ascii="Times New Roman" w:hAnsi="Times New Roman" w:cs="Times New Roman"/>
          <w:i/>
          <w:iCs/>
          <w:sz w:val="24"/>
          <w:szCs w:val="24"/>
        </w:rPr>
        <w:t>Introductorium</w:t>
      </w:r>
      <w:proofErr w:type="spellEnd"/>
      <w:r w:rsidR="005F0068" w:rsidRPr="006F0569">
        <w:rPr>
          <w:rFonts w:ascii="Times New Roman" w:hAnsi="Times New Roman" w:cs="Times New Roman"/>
          <w:sz w:val="24"/>
          <w:szCs w:val="24"/>
        </w:rPr>
        <w:t xml:space="preserve"> by Abu </w:t>
      </w:r>
      <w:proofErr w:type="spellStart"/>
      <w:r w:rsidR="005F0068" w:rsidRPr="006F0569">
        <w:rPr>
          <w:rFonts w:ascii="Times New Roman" w:hAnsi="Times New Roman" w:cs="Times New Roman"/>
          <w:sz w:val="24"/>
          <w:szCs w:val="24"/>
        </w:rPr>
        <w:t>Mashar</w:t>
      </w:r>
      <w:proofErr w:type="spellEnd"/>
      <w:r w:rsidR="00FC7FDC" w:rsidRPr="006F0569">
        <w:rPr>
          <w:rStyle w:val="FootnoteReference"/>
          <w:rFonts w:ascii="Times New Roman" w:hAnsi="Times New Roman" w:cs="Times New Roman"/>
          <w:sz w:val="24"/>
          <w:szCs w:val="24"/>
        </w:rPr>
        <w:footnoteReference w:id="4"/>
      </w:r>
      <w:r w:rsidR="005F0068" w:rsidRPr="006F0569">
        <w:rPr>
          <w:rFonts w:ascii="Times New Roman" w:hAnsi="Times New Roman" w:cs="Times New Roman"/>
          <w:sz w:val="24"/>
          <w:szCs w:val="24"/>
        </w:rPr>
        <w:t xml:space="preserve">. </w:t>
      </w:r>
      <w:r w:rsidR="006F0569">
        <w:rPr>
          <w:rFonts w:ascii="Times New Roman" w:hAnsi="Times New Roman" w:cs="Times New Roman"/>
          <w:sz w:val="24"/>
          <w:szCs w:val="24"/>
        </w:rPr>
        <w:t>This</w:t>
      </w:r>
      <w:r w:rsidR="003F7EBD">
        <w:rPr>
          <w:rFonts w:ascii="Times New Roman" w:hAnsi="Times New Roman" w:cs="Times New Roman"/>
          <w:sz w:val="24"/>
          <w:szCs w:val="24"/>
        </w:rPr>
        <w:t>,</w:t>
      </w:r>
      <w:r w:rsidR="006F0569">
        <w:rPr>
          <w:rFonts w:ascii="Times New Roman" w:hAnsi="Times New Roman" w:cs="Times New Roman"/>
          <w:sz w:val="24"/>
          <w:szCs w:val="24"/>
        </w:rPr>
        <w:t xml:space="preserve"> i</w:t>
      </w:r>
      <w:r w:rsidR="005F0068" w:rsidRPr="006F0569">
        <w:rPr>
          <w:rFonts w:ascii="Times New Roman" w:hAnsi="Times New Roman" w:cs="Times New Roman"/>
          <w:sz w:val="24"/>
          <w:szCs w:val="24"/>
        </w:rPr>
        <w:t xml:space="preserve">n </w:t>
      </w:r>
      <w:proofErr w:type="spellStart"/>
      <w:r w:rsidR="005F0068" w:rsidRPr="006F0569">
        <w:rPr>
          <w:rFonts w:ascii="Times New Roman" w:hAnsi="Times New Roman" w:cs="Times New Roman"/>
          <w:sz w:val="24"/>
          <w:szCs w:val="24"/>
        </w:rPr>
        <w:t>combination</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with</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Ptolomy’s</w:t>
      </w:r>
      <w:proofErr w:type="spellEnd"/>
      <w:r w:rsidR="005F0068" w:rsidRPr="006F0569">
        <w:rPr>
          <w:rFonts w:ascii="Times New Roman" w:hAnsi="Times New Roman" w:cs="Times New Roman"/>
          <w:sz w:val="24"/>
          <w:szCs w:val="24"/>
        </w:rPr>
        <w:t xml:space="preserve"> </w:t>
      </w:r>
      <w:proofErr w:type="spellStart"/>
      <w:r w:rsidR="005B7BC2" w:rsidRPr="006F0569">
        <w:rPr>
          <w:rFonts w:ascii="Times New Roman" w:hAnsi="Times New Roman" w:cs="Times New Roman"/>
          <w:sz w:val="24"/>
          <w:szCs w:val="24"/>
        </w:rPr>
        <w:t>C</w:t>
      </w:r>
      <w:r w:rsidR="005F0068" w:rsidRPr="006F0569">
        <w:rPr>
          <w:rFonts w:ascii="Times New Roman" w:hAnsi="Times New Roman" w:cs="Times New Roman"/>
          <w:i/>
          <w:iCs/>
          <w:sz w:val="24"/>
          <w:szCs w:val="24"/>
        </w:rPr>
        <w:t>entriloquium</w:t>
      </w:r>
      <w:proofErr w:type="spellEnd"/>
      <w:r w:rsidR="003F7EBD">
        <w:rPr>
          <w:rFonts w:ascii="Times New Roman" w:hAnsi="Times New Roman" w:cs="Times New Roman"/>
          <w:sz w:val="24"/>
          <w:szCs w:val="24"/>
        </w:rPr>
        <w:t xml:space="preserve">, </w:t>
      </w:r>
      <w:proofErr w:type="spellStart"/>
      <w:r w:rsidR="003F7EBD">
        <w:rPr>
          <w:rFonts w:ascii="Times New Roman" w:hAnsi="Times New Roman" w:cs="Times New Roman"/>
          <w:sz w:val="24"/>
          <w:szCs w:val="24"/>
        </w:rPr>
        <w:t>were</w:t>
      </w:r>
      <w:proofErr w:type="spellEnd"/>
      <w:r w:rsidR="005F0068" w:rsidRPr="006F0569">
        <w:rPr>
          <w:rFonts w:ascii="Times New Roman" w:hAnsi="Times New Roman" w:cs="Times New Roman"/>
          <w:sz w:val="24"/>
          <w:szCs w:val="24"/>
        </w:rPr>
        <w:t xml:space="preserve"> the </w:t>
      </w:r>
      <w:r w:rsidR="005F0068" w:rsidRPr="003F7EBD">
        <w:rPr>
          <w:rFonts w:ascii="Times New Roman" w:hAnsi="Times New Roman" w:cs="Times New Roman"/>
          <w:noProof/>
          <w:sz w:val="24"/>
          <w:szCs w:val="24"/>
          <w:lang w:val="en-GB"/>
        </w:rPr>
        <w:t>texts</w:t>
      </w:r>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that</w:t>
      </w:r>
      <w:proofErr w:type="spellEnd"/>
      <w:r w:rsidR="005F0068" w:rsidRPr="006F0569">
        <w:rPr>
          <w:rFonts w:ascii="Times New Roman" w:hAnsi="Times New Roman" w:cs="Times New Roman"/>
          <w:sz w:val="24"/>
          <w:szCs w:val="24"/>
        </w:rPr>
        <w:t xml:space="preserve"> Hereford </w:t>
      </w:r>
      <w:proofErr w:type="spellStart"/>
      <w:r w:rsidR="005F0068" w:rsidRPr="006F0569">
        <w:rPr>
          <w:rFonts w:ascii="Times New Roman" w:hAnsi="Times New Roman" w:cs="Times New Roman"/>
          <w:sz w:val="24"/>
          <w:szCs w:val="24"/>
        </w:rPr>
        <w:t>was</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extensively</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working</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from</w:t>
      </w:r>
      <w:proofErr w:type="spellEnd"/>
      <w:r w:rsidR="00147085">
        <w:rPr>
          <w:rStyle w:val="FootnoteReference"/>
          <w:rFonts w:ascii="Times New Roman" w:hAnsi="Times New Roman" w:cs="Times New Roman"/>
          <w:sz w:val="24"/>
          <w:szCs w:val="24"/>
        </w:rPr>
        <w:footnoteReference w:id="5"/>
      </w:r>
      <w:r w:rsidR="005F0068" w:rsidRPr="006F0569">
        <w:rPr>
          <w:rFonts w:ascii="Times New Roman" w:hAnsi="Times New Roman" w:cs="Times New Roman"/>
          <w:sz w:val="24"/>
          <w:szCs w:val="24"/>
        </w:rPr>
        <w:t xml:space="preserve">.  French suggests that Roger did not translate </w:t>
      </w:r>
      <w:r w:rsidR="005F0068" w:rsidRPr="006F0569">
        <w:rPr>
          <w:rFonts w:ascii="Times New Roman" w:hAnsi="Times New Roman" w:cs="Times New Roman"/>
          <w:i/>
          <w:sz w:val="24"/>
          <w:szCs w:val="24"/>
        </w:rPr>
        <w:t xml:space="preserve">the </w:t>
      </w:r>
      <w:proofErr w:type="spellStart"/>
      <w:r w:rsidR="005F0068" w:rsidRPr="006F0569">
        <w:rPr>
          <w:rFonts w:ascii="Times New Roman" w:hAnsi="Times New Roman" w:cs="Times New Roman"/>
          <w:i/>
          <w:sz w:val="24"/>
          <w:szCs w:val="24"/>
        </w:rPr>
        <w:t>Introductorium</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himself</w:t>
      </w:r>
      <w:proofErr w:type="spellEnd"/>
      <w:r w:rsidR="00FC7FDC" w:rsidRPr="006F0569">
        <w:rPr>
          <w:rFonts w:ascii="Times New Roman" w:hAnsi="Times New Roman" w:cs="Times New Roman"/>
          <w:sz w:val="24"/>
          <w:szCs w:val="24"/>
        </w:rPr>
        <w:t xml:space="preserve"> and in fact did not </w:t>
      </w:r>
      <w:proofErr w:type="spellStart"/>
      <w:r w:rsidR="00FC7FDC" w:rsidRPr="006F0569">
        <w:rPr>
          <w:rFonts w:ascii="Times New Roman" w:hAnsi="Times New Roman" w:cs="Times New Roman"/>
          <w:sz w:val="24"/>
          <w:szCs w:val="24"/>
        </w:rPr>
        <w:t>credit</w:t>
      </w:r>
      <w:proofErr w:type="spellEnd"/>
      <w:r w:rsidR="00FC7FDC" w:rsidRPr="006F0569">
        <w:rPr>
          <w:rFonts w:ascii="Times New Roman" w:hAnsi="Times New Roman" w:cs="Times New Roman"/>
          <w:sz w:val="24"/>
          <w:szCs w:val="24"/>
        </w:rPr>
        <w:t xml:space="preserve"> Abu </w:t>
      </w:r>
      <w:proofErr w:type="spellStart"/>
      <w:r w:rsidR="00FC7FDC" w:rsidRPr="006F0569">
        <w:rPr>
          <w:rFonts w:ascii="Times New Roman" w:hAnsi="Times New Roman" w:cs="Times New Roman"/>
          <w:sz w:val="24"/>
          <w:szCs w:val="24"/>
        </w:rPr>
        <w:t>Mashar's</w:t>
      </w:r>
      <w:proofErr w:type="spellEnd"/>
      <w:r w:rsidR="00FC7FDC" w:rsidRPr="006F0569">
        <w:rPr>
          <w:rFonts w:ascii="Times New Roman" w:hAnsi="Times New Roman" w:cs="Times New Roman"/>
          <w:sz w:val="24"/>
          <w:szCs w:val="24"/>
        </w:rPr>
        <w:t xml:space="preserve"> </w:t>
      </w:r>
      <w:proofErr w:type="spellStart"/>
      <w:r w:rsidR="00FC7FDC" w:rsidRPr="006F0569">
        <w:rPr>
          <w:rFonts w:ascii="Times New Roman" w:hAnsi="Times New Roman" w:cs="Times New Roman"/>
          <w:sz w:val="24"/>
          <w:szCs w:val="24"/>
        </w:rPr>
        <w:t>work</w:t>
      </w:r>
      <w:proofErr w:type="spellEnd"/>
      <w:r w:rsidR="00FC7FDC" w:rsidRPr="006F0569">
        <w:rPr>
          <w:rStyle w:val="FootnoteReference"/>
          <w:rFonts w:ascii="Times New Roman" w:hAnsi="Times New Roman" w:cs="Times New Roman"/>
          <w:sz w:val="24"/>
          <w:szCs w:val="24"/>
        </w:rPr>
        <w:footnoteReference w:id="6"/>
      </w:r>
      <w:r w:rsidR="00FC7FDC" w:rsidRPr="006F0569">
        <w:rPr>
          <w:rFonts w:ascii="Times New Roman" w:hAnsi="Times New Roman" w:cs="Times New Roman"/>
          <w:sz w:val="24"/>
          <w:szCs w:val="24"/>
        </w:rPr>
        <w:t>.</w:t>
      </w:r>
      <w:r w:rsidR="005F0068" w:rsidRPr="006F0569">
        <w:rPr>
          <w:rFonts w:ascii="Times New Roman" w:hAnsi="Times New Roman" w:cs="Times New Roman"/>
          <w:sz w:val="24"/>
          <w:szCs w:val="24"/>
        </w:rPr>
        <w:t xml:space="preserve"> </w:t>
      </w:r>
      <w:r w:rsidR="00FC7FDC" w:rsidRPr="006F0569">
        <w:rPr>
          <w:rFonts w:ascii="Times New Roman" w:hAnsi="Times New Roman" w:cs="Times New Roman"/>
          <w:sz w:val="24"/>
          <w:szCs w:val="24"/>
        </w:rPr>
        <w:t>U</w:t>
      </w:r>
      <w:r w:rsidR="005F0068" w:rsidRPr="006F0569">
        <w:rPr>
          <w:rFonts w:ascii="Times New Roman" w:hAnsi="Times New Roman" w:cs="Times New Roman"/>
          <w:sz w:val="24"/>
          <w:szCs w:val="24"/>
        </w:rPr>
        <w:t xml:space="preserve">nlike his contemporaries </w:t>
      </w:r>
      <w:r w:rsidR="006F0569">
        <w:rPr>
          <w:rFonts w:ascii="Times New Roman" w:hAnsi="Times New Roman" w:cs="Times New Roman"/>
          <w:sz w:val="24"/>
          <w:szCs w:val="24"/>
        </w:rPr>
        <w:t xml:space="preserve">Roger </w:t>
      </w:r>
      <w:proofErr w:type="spellStart"/>
      <w:r w:rsidR="006F0569">
        <w:rPr>
          <w:rFonts w:ascii="Times New Roman" w:hAnsi="Times New Roman" w:cs="Times New Roman"/>
          <w:sz w:val="24"/>
          <w:szCs w:val="24"/>
        </w:rPr>
        <w:t>did</w:t>
      </w:r>
      <w:proofErr w:type="spellEnd"/>
      <w:r w:rsidR="006F0569">
        <w:rPr>
          <w:rFonts w:ascii="Times New Roman" w:hAnsi="Times New Roman" w:cs="Times New Roman"/>
          <w:sz w:val="24"/>
          <w:szCs w:val="24"/>
        </w:rPr>
        <w:t xml:space="preserve"> not </w:t>
      </w:r>
      <w:proofErr w:type="spellStart"/>
      <w:r w:rsidR="006F0569">
        <w:rPr>
          <w:rFonts w:ascii="Times New Roman" w:hAnsi="Times New Roman" w:cs="Times New Roman"/>
          <w:sz w:val="24"/>
          <w:szCs w:val="24"/>
        </w:rPr>
        <w:t>appear</w:t>
      </w:r>
      <w:proofErr w:type="spellEnd"/>
      <w:r w:rsidR="006F0569">
        <w:rPr>
          <w:rFonts w:ascii="Times New Roman" w:hAnsi="Times New Roman" w:cs="Times New Roman"/>
          <w:sz w:val="24"/>
          <w:szCs w:val="24"/>
        </w:rPr>
        <w:t xml:space="preserve"> to </w:t>
      </w:r>
      <w:proofErr w:type="spellStart"/>
      <w:r w:rsidR="006F0569">
        <w:rPr>
          <w:rFonts w:ascii="Times New Roman" w:hAnsi="Times New Roman" w:cs="Times New Roman"/>
          <w:sz w:val="24"/>
          <w:szCs w:val="24"/>
        </w:rPr>
        <w:t>travel</w:t>
      </w:r>
      <w:proofErr w:type="spellEnd"/>
      <w:r w:rsidR="006F0569">
        <w:rPr>
          <w:rFonts w:ascii="Times New Roman" w:hAnsi="Times New Roman" w:cs="Times New Roman"/>
          <w:sz w:val="24"/>
          <w:szCs w:val="24"/>
        </w:rPr>
        <w:t>,</w:t>
      </w:r>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instead</w:t>
      </w:r>
      <w:proofErr w:type="spellEnd"/>
      <w:r w:rsidR="005F0068" w:rsidRPr="006F0569">
        <w:rPr>
          <w:rFonts w:ascii="Times New Roman" w:hAnsi="Times New Roman" w:cs="Times New Roman"/>
          <w:sz w:val="24"/>
          <w:szCs w:val="24"/>
        </w:rPr>
        <w:t xml:space="preserve"> French </w:t>
      </w:r>
      <w:proofErr w:type="spellStart"/>
      <w:r w:rsidR="005F0068" w:rsidRPr="006F0569">
        <w:rPr>
          <w:rFonts w:ascii="Times New Roman" w:hAnsi="Times New Roman" w:cs="Times New Roman"/>
          <w:sz w:val="24"/>
          <w:szCs w:val="24"/>
        </w:rPr>
        <w:t>suggests</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that</w:t>
      </w:r>
      <w:proofErr w:type="spellEnd"/>
      <w:r w:rsidR="005F0068" w:rsidRPr="006F0569">
        <w:rPr>
          <w:rFonts w:ascii="Times New Roman" w:hAnsi="Times New Roman" w:cs="Times New Roman"/>
          <w:sz w:val="24"/>
          <w:szCs w:val="24"/>
        </w:rPr>
        <w:t xml:space="preserve"> Roger </w:t>
      </w:r>
      <w:proofErr w:type="spellStart"/>
      <w:r w:rsidR="005F0068" w:rsidRPr="006F0569">
        <w:rPr>
          <w:rFonts w:ascii="Times New Roman" w:hAnsi="Times New Roman" w:cs="Times New Roman"/>
          <w:sz w:val="24"/>
          <w:szCs w:val="24"/>
        </w:rPr>
        <w:t>may</w:t>
      </w:r>
      <w:proofErr w:type="spellEnd"/>
      <w:r w:rsidR="005F0068" w:rsidRPr="006F0569">
        <w:rPr>
          <w:rFonts w:ascii="Times New Roman" w:hAnsi="Times New Roman" w:cs="Times New Roman"/>
          <w:sz w:val="24"/>
          <w:szCs w:val="24"/>
        </w:rPr>
        <w:t xml:space="preserve"> have received his education from the Jewish population that had settled in the Hereford area of Wales.</w:t>
      </w:r>
      <w:r w:rsidR="005F0068" w:rsidRPr="006F0569">
        <w:rPr>
          <w:rFonts w:ascii="Times New Roman" w:hAnsi="Times New Roman" w:cs="Times New Roman"/>
          <w:sz w:val="24"/>
          <w:szCs w:val="24"/>
          <w:vertAlign w:val="superscript"/>
        </w:rPr>
        <w:footnoteReference w:id="7"/>
      </w:r>
      <w:r w:rsidR="005F0068" w:rsidRPr="006F0569">
        <w:rPr>
          <w:rFonts w:ascii="Times New Roman" w:hAnsi="Times New Roman" w:cs="Times New Roman"/>
          <w:sz w:val="24"/>
          <w:szCs w:val="24"/>
        </w:rPr>
        <w:t xml:space="preserve">  </w:t>
      </w:r>
      <w:r w:rsidR="00FC0ECB" w:rsidRPr="006F0569">
        <w:rPr>
          <w:rFonts w:ascii="Times New Roman" w:hAnsi="Times New Roman" w:cs="Times New Roman"/>
          <w:sz w:val="24"/>
          <w:szCs w:val="24"/>
        </w:rPr>
        <w:t xml:space="preserve">This claim is supported by evidence </w:t>
      </w:r>
      <w:r w:rsidR="005F0068" w:rsidRPr="006F0569">
        <w:rPr>
          <w:rFonts w:ascii="Times New Roman" w:hAnsi="Times New Roman" w:cs="Times New Roman"/>
          <w:sz w:val="24"/>
          <w:szCs w:val="24"/>
        </w:rPr>
        <w:t xml:space="preserve">of the absorption of </w:t>
      </w:r>
      <w:proofErr w:type="spellStart"/>
      <w:r w:rsidR="005F0068" w:rsidRPr="006F0569">
        <w:rPr>
          <w:rFonts w:ascii="Times New Roman" w:hAnsi="Times New Roman" w:cs="Times New Roman"/>
          <w:sz w:val="24"/>
          <w:szCs w:val="24"/>
        </w:rPr>
        <w:t>Arabic</w:t>
      </w:r>
      <w:proofErr w:type="spellEnd"/>
      <w:r w:rsidR="005F0068" w:rsidRPr="006F0569">
        <w:rPr>
          <w:rFonts w:ascii="Times New Roman" w:hAnsi="Times New Roman" w:cs="Times New Roman"/>
          <w:sz w:val="24"/>
          <w:szCs w:val="24"/>
        </w:rPr>
        <w:t xml:space="preserve"> </w:t>
      </w:r>
      <w:proofErr w:type="spellStart"/>
      <w:r w:rsidR="005F0068" w:rsidRPr="006F0569">
        <w:rPr>
          <w:rFonts w:ascii="Times New Roman" w:hAnsi="Times New Roman" w:cs="Times New Roman"/>
          <w:sz w:val="24"/>
          <w:szCs w:val="24"/>
        </w:rPr>
        <w:t>teach</w:t>
      </w:r>
      <w:r w:rsidR="00FC0ECB" w:rsidRPr="006F0569">
        <w:rPr>
          <w:rFonts w:ascii="Times New Roman" w:hAnsi="Times New Roman" w:cs="Times New Roman"/>
          <w:sz w:val="24"/>
          <w:szCs w:val="24"/>
        </w:rPr>
        <w:t>ings</w:t>
      </w:r>
      <w:proofErr w:type="spellEnd"/>
      <w:r w:rsidR="00FC0ECB" w:rsidRPr="006F0569">
        <w:rPr>
          <w:rFonts w:ascii="Times New Roman" w:hAnsi="Times New Roman" w:cs="Times New Roman"/>
          <w:sz w:val="24"/>
          <w:szCs w:val="24"/>
        </w:rPr>
        <w:t xml:space="preserve"> </w:t>
      </w:r>
      <w:proofErr w:type="spellStart"/>
      <w:r w:rsidR="00FC0ECB" w:rsidRPr="006F0569">
        <w:rPr>
          <w:rFonts w:ascii="Times New Roman" w:hAnsi="Times New Roman" w:cs="Times New Roman"/>
          <w:sz w:val="24"/>
          <w:szCs w:val="24"/>
        </w:rPr>
        <w:t>into</w:t>
      </w:r>
      <w:proofErr w:type="spellEnd"/>
      <w:r w:rsidR="00FC0ECB" w:rsidRPr="006F0569">
        <w:rPr>
          <w:rFonts w:ascii="Times New Roman" w:hAnsi="Times New Roman" w:cs="Times New Roman"/>
          <w:sz w:val="24"/>
          <w:szCs w:val="24"/>
        </w:rPr>
        <w:t xml:space="preserve"> the </w:t>
      </w:r>
      <w:proofErr w:type="spellStart"/>
      <w:r w:rsidR="00FC0ECB" w:rsidRPr="006F0569">
        <w:rPr>
          <w:rFonts w:ascii="Times New Roman" w:hAnsi="Times New Roman" w:cs="Times New Roman"/>
          <w:sz w:val="24"/>
          <w:szCs w:val="24"/>
        </w:rPr>
        <w:t>Jewish</w:t>
      </w:r>
      <w:proofErr w:type="spellEnd"/>
      <w:r w:rsidR="00FC0ECB" w:rsidRPr="006F0569">
        <w:rPr>
          <w:rFonts w:ascii="Times New Roman" w:hAnsi="Times New Roman" w:cs="Times New Roman"/>
          <w:sz w:val="24"/>
          <w:szCs w:val="24"/>
        </w:rPr>
        <w:t xml:space="preserve"> tradition</w:t>
      </w:r>
      <w:r w:rsidR="00F24022" w:rsidRPr="006F0569">
        <w:rPr>
          <w:rFonts w:ascii="Times New Roman" w:hAnsi="Times New Roman" w:cs="Times New Roman"/>
          <w:sz w:val="24"/>
          <w:szCs w:val="24"/>
        </w:rPr>
        <w:t>.  Shamir Hassan states</w:t>
      </w:r>
      <w:r w:rsidR="003F7EBD">
        <w:rPr>
          <w:rFonts w:ascii="Times New Roman" w:hAnsi="Times New Roman" w:cs="Times New Roman"/>
          <w:sz w:val="24"/>
          <w:szCs w:val="24"/>
        </w:rPr>
        <w:t>,</w:t>
      </w:r>
      <w:r w:rsidR="00F24022" w:rsidRPr="006F0569">
        <w:rPr>
          <w:rFonts w:ascii="Times New Roman" w:hAnsi="Times New Roman" w:cs="Times New Roman"/>
          <w:sz w:val="24"/>
          <w:szCs w:val="24"/>
        </w:rPr>
        <w:t xml:space="preserve"> in </w:t>
      </w:r>
      <w:proofErr w:type="spellStart"/>
      <w:r w:rsidR="00F24022" w:rsidRPr="006F0569">
        <w:rPr>
          <w:rFonts w:ascii="Times New Roman" w:hAnsi="Times New Roman" w:cs="Times New Roman"/>
          <w:sz w:val="24"/>
          <w:szCs w:val="24"/>
        </w:rPr>
        <w:t>his</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paper</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entitled</w:t>
      </w:r>
      <w:proofErr w:type="spellEnd"/>
      <w:r w:rsidR="00F24022" w:rsidRPr="006F0569">
        <w:rPr>
          <w:rFonts w:ascii="Times New Roman" w:hAnsi="Times New Roman" w:cs="Times New Roman"/>
          <w:sz w:val="24"/>
          <w:szCs w:val="24"/>
        </w:rPr>
        <w:t xml:space="preserve"> </w:t>
      </w:r>
      <w:r w:rsidR="0002643F" w:rsidRPr="006F0569">
        <w:rPr>
          <w:rFonts w:ascii="Times New Roman" w:hAnsi="Times New Roman" w:cs="Times New Roman"/>
          <w:i/>
          <w:sz w:val="24"/>
          <w:szCs w:val="24"/>
        </w:rPr>
        <w:t xml:space="preserve">The </w:t>
      </w:r>
      <w:proofErr w:type="spellStart"/>
      <w:r w:rsidR="0002643F" w:rsidRPr="006F0569">
        <w:rPr>
          <w:rFonts w:ascii="Times New Roman" w:hAnsi="Times New Roman" w:cs="Times New Roman"/>
          <w:i/>
          <w:sz w:val="24"/>
          <w:szCs w:val="24"/>
        </w:rPr>
        <w:t>arabic</w:t>
      </w:r>
      <w:proofErr w:type="spellEnd"/>
      <w:r w:rsidR="0002643F" w:rsidRPr="006F0569">
        <w:rPr>
          <w:rFonts w:ascii="Times New Roman" w:hAnsi="Times New Roman" w:cs="Times New Roman"/>
          <w:i/>
          <w:sz w:val="24"/>
          <w:szCs w:val="24"/>
        </w:rPr>
        <w:t xml:space="preserve"> background of </w:t>
      </w:r>
      <w:proofErr w:type="spellStart"/>
      <w:r w:rsidR="0002643F" w:rsidRPr="006F0569">
        <w:rPr>
          <w:rFonts w:ascii="Times New Roman" w:hAnsi="Times New Roman" w:cs="Times New Roman"/>
          <w:i/>
          <w:sz w:val="24"/>
          <w:szCs w:val="24"/>
        </w:rPr>
        <w:t>Medieval</w:t>
      </w:r>
      <w:proofErr w:type="spellEnd"/>
      <w:r w:rsidR="0002643F" w:rsidRPr="006F0569">
        <w:rPr>
          <w:rFonts w:ascii="Times New Roman" w:hAnsi="Times New Roman" w:cs="Times New Roman"/>
          <w:i/>
          <w:sz w:val="24"/>
          <w:szCs w:val="24"/>
        </w:rPr>
        <w:t xml:space="preserve"> </w:t>
      </w:r>
      <w:proofErr w:type="spellStart"/>
      <w:r w:rsidR="0002643F" w:rsidRPr="006F0569">
        <w:rPr>
          <w:rFonts w:ascii="Times New Roman" w:hAnsi="Times New Roman" w:cs="Times New Roman"/>
          <w:i/>
          <w:sz w:val="24"/>
          <w:szCs w:val="24"/>
        </w:rPr>
        <w:t>Jewish</w:t>
      </w:r>
      <w:proofErr w:type="spellEnd"/>
      <w:r w:rsidR="0002643F" w:rsidRPr="006F0569">
        <w:rPr>
          <w:rFonts w:ascii="Times New Roman" w:hAnsi="Times New Roman" w:cs="Times New Roman"/>
          <w:i/>
          <w:sz w:val="24"/>
          <w:szCs w:val="24"/>
        </w:rPr>
        <w:t xml:space="preserve"> </w:t>
      </w:r>
      <w:proofErr w:type="spellStart"/>
      <w:r w:rsidR="0002643F" w:rsidRPr="006F0569">
        <w:rPr>
          <w:rFonts w:ascii="Times New Roman" w:hAnsi="Times New Roman" w:cs="Times New Roman"/>
          <w:i/>
          <w:sz w:val="24"/>
          <w:szCs w:val="24"/>
        </w:rPr>
        <w:t>thought</w:t>
      </w:r>
      <w:proofErr w:type="spellEnd"/>
      <w:r w:rsidR="003F7EBD">
        <w:rPr>
          <w:rFonts w:ascii="Times New Roman" w:hAnsi="Times New Roman" w:cs="Times New Roman"/>
          <w:i/>
          <w:sz w:val="24"/>
          <w:szCs w:val="24"/>
        </w:rPr>
        <w:t xml:space="preserve">, </w:t>
      </w:r>
      <w:proofErr w:type="spellStart"/>
      <w:r w:rsidR="00F24022" w:rsidRPr="006F0569">
        <w:rPr>
          <w:rFonts w:ascii="Times New Roman" w:hAnsi="Times New Roman" w:cs="Times New Roman"/>
          <w:sz w:val="24"/>
          <w:szCs w:val="24"/>
        </w:rPr>
        <w:t>that</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Jewish</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philosophy</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played</w:t>
      </w:r>
      <w:proofErr w:type="spellEnd"/>
      <w:r w:rsidR="00F24022" w:rsidRPr="006F0569">
        <w:rPr>
          <w:rFonts w:ascii="Times New Roman" w:hAnsi="Times New Roman" w:cs="Times New Roman"/>
          <w:sz w:val="24"/>
          <w:szCs w:val="24"/>
        </w:rPr>
        <w:t xml:space="preserve"> the </w:t>
      </w:r>
      <w:proofErr w:type="spellStart"/>
      <w:r w:rsidR="00F24022" w:rsidRPr="006F0569">
        <w:rPr>
          <w:rFonts w:ascii="Times New Roman" w:hAnsi="Times New Roman" w:cs="Times New Roman"/>
          <w:sz w:val="24"/>
          <w:szCs w:val="24"/>
        </w:rPr>
        <w:t>role</w:t>
      </w:r>
      <w:proofErr w:type="spellEnd"/>
      <w:r w:rsidR="00F24022" w:rsidRPr="006F0569">
        <w:rPr>
          <w:rFonts w:ascii="Times New Roman" w:hAnsi="Times New Roman" w:cs="Times New Roman"/>
          <w:sz w:val="24"/>
          <w:szCs w:val="24"/>
        </w:rPr>
        <w:t xml:space="preserve"> of an </w:t>
      </w:r>
      <w:proofErr w:type="spellStart"/>
      <w:r w:rsidR="00F24022" w:rsidRPr="006F0569">
        <w:rPr>
          <w:rFonts w:ascii="Times New Roman" w:hAnsi="Times New Roman" w:cs="Times New Roman"/>
          <w:sz w:val="24"/>
          <w:szCs w:val="24"/>
        </w:rPr>
        <w:t>intermediary</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between</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Islamic</w:t>
      </w:r>
      <w:proofErr w:type="spellEnd"/>
      <w:r w:rsidR="00F24022" w:rsidRPr="006F0569">
        <w:rPr>
          <w:rFonts w:ascii="Times New Roman" w:hAnsi="Times New Roman" w:cs="Times New Roman"/>
          <w:sz w:val="24"/>
          <w:szCs w:val="24"/>
        </w:rPr>
        <w:t xml:space="preserve"> and </w:t>
      </w:r>
      <w:proofErr w:type="spellStart"/>
      <w:r w:rsidR="00F24022" w:rsidRPr="006F0569">
        <w:rPr>
          <w:rFonts w:ascii="Times New Roman" w:hAnsi="Times New Roman" w:cs="Times New Roman"/>
          <w:sz w:val="24"/>
          <w:szCs w:val="24"/>
        </w:rPr>
        <w:t>Greek</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philosophy</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it</w:t>
      </w:r>
      <w:proofErr w:type="spellEnd"/>
      <w:r w:rsidR="00F24022" w:rsidRPr="006F0569">
        <w:rPr>
          <w:rFonts w:ascii="Times New Roman" w:hAnsi="Times New Roman" w:cs="Times New Roman"/>
          <w:sz w:val="24"/>
          <w:szCs w:val="24"/>
        </w:rPr>
        <w:t xml:space="preserve"> </w:t>
      </w:r>
      <w:proofErr w:type="spellStart"/>
      <w:r w:rsidR="00F24022" w:rsidRPr="006F0569">
        <w:rPr>
          <w:rFonts w:ascii="Times New Roman" w:hAnsi="Times New Roman" w:cs="Times New Roman"/>
          <w:sz w:val="24"/>
          <w:szCs w:val="24"/>
        </w:rPr>
        <w:t>incorporated</w:t>
      </w:r>
      <w:proofErr w:type="spellEnd"/>
      <w:r w:rsidR="00F24022" w:rsidRPr="006F0569">
        <w:rPr>
          <w:rFonts w:ascii="Times New Roman" w:hAnsi="Times New Roman" w:cs="Times New Roman"/>
          <w:sz w:val="24"/>
          <w:szCs w:val="24"/>
        </w:rPr>
        <w:t xml:space="preserve">, on the one hand, and the Christian world, on the </w:t>
      </w:r>
      <w:proofErr w:type="spellStart"/>
      <w:r w:rsidR="00F24022" w:rsidRPr="006F0569">
        <w:rPr>
          <w:rFonts w:ascii="Times New Roman" w:hAnsi="Times New Roman" w:cs="Times New Roman"/>
          <w:sz w:val="24"/>
          <w:szCs w:val="24"/>
        </w:rPr>
        <w:t>other</w:t>
      </w:r>
      <w:proofErr w:type="spellEnd"/>
      <w:r w:rsidR="0002643F" w:rsidRPr="006F0569">
        <w:rPr>
          <w:rFonts w:ascii="Times New Roman" w:hAnsi="Times New Roman" w:cs="Times New Roman"/>
          <w:sz w:val="24"/>
          <w:szCs w:val="24"/>
        </w:rPr>
        <w:t>'</w:t>
      </w:r>
      <w:r w:rsidR="0002643F" w:rsidRPr="006F0569">
        <w:rPr>
          <w:rStyle w:val="FootnoteReference"/>
          <w:rFonts w:ascii="Times New Roman" w:hAnsi="Times New Roman" w:cs="Times New Roman"/>
          <w:sz w:val="24"/>
          <w:szCs w:val="24"/>
        </w:rPr>
        <w:footnoteReference w:id="8"/>
      </w:r>
      <w:r w:rsidR="00FC0ECB" w:rsidRPr="006F0569">
        <w:rPr>
          <w:rFonts w:ascii="Times New Roman" w:hAnsi="Times New Roman" w:cs="Times New Roman"/>
          <w:sz w:val="24"/>
          <w:szCs w:val="24"/>
        </w:rPr>
        <w:t>.</w:t>
      </w:r>
      <w:r w:rsidR="005F0068" w:rsidRPr="006F0569">
        <w:rPr>
          <w:rFonts w:ascii="Times New Roman" w:hAnsi="Times New Roman" w:cs="Times New Roman"/>
          <w:sz w:val="24"/>
          <w:szCs w:val="24"/>
        </w:rPr>
        <w:t xml:space="preserve"> Jews had a reputation for being experts in the field</w:t>
      </w:r>
      <w:r w:rsidR="00FC0ECB" w:rsidRPr="006F0569">
        <w:rPr>
          <w:rFonts w:ascii="Times New Roman" w:hAnsi="Times New Roman" w:cs="Times New Roman"/>
          <w:sz w:val="24"/>
          <w:szCs w:val="24"/>
        </w:rPr>
        <w:t xml:space="preserve"> of </w:t>
      </w:r>
      <w:r w:rsidR="00FC7FDC" w:rsidRPr="006F0569">
        <w:rPr>
          <w:rFonts w:ascii="Times New Roman" w:hAnsi="Times New Roman" w:cs="Times New Roman"/>
          <w:sz w:val="24"/>
          <w:szCs w:val="24"/>
        </w:rPr>
        <w:t>m</w:t>
      </w:r>
      <w:r w:rsidR="00FC0ECB" w:rsidRPr="006F0569">
        <w:rPr>
          <w:rFonts w:ascii="Times New Roman" w:hAnsi="Times New Roman" w:cs="Times New Roman"/>
          <w:sz w:val="24"/>
          <w:szCs w:val="24"/>
        </w:rPr>
        <w:t xml:space="preserve">edicine </w:t>
      </w:r>
      <w:r w:rsidR="005F0068" w:rsidRPr="006F0569">
        <w:rPr>
          <w:rFonts w:ascii="Times New Roman" w:hAnsi="Times New Roman" w:cs="Times New Roman"/>
          <w:sz w:val="24"/>
          <w:szCs w:val="24"/>
        </w:rPr>
        <w:t xml:space="preserve"> at this time</w:t>
      </w:r>
      <w:r w:rsidR="00FC0ECB" w:rsidRPr="006F0569">
        <w:rPr>
          <w:rFonts w:ascii="Times New Roman" w:hAnsi="Times New Roman" w:cs="Times New Roman"/>
          <w:sz w:val="24"/>
          <w:szCs w:val="24"/>
        </w:rPr>
        <w:t>, however they did not appear to have an astrological tradition of their own, rather the knowledge was absorbed during their translation of Arabic texts</w:t>
      </w:r>
      <w:r w:rsidR="005F0068" w:rsidRPr="006F0569">
        <w:rPr>
          <w:rFonts w:ascii="Times New Roman" w:hAnsi="Times New Roman" w:cs="Times New Roman"/>
          <w:sz w:val="24"/>
          <w:szCs w:val="24"/>
          <w:vertAlign w:val="superscript"/>
        </w:rPr>
        <w:footnoteReference w:id="9"/>
      </w:r>
      <w:r w:rsidR="005F0068" w:rsidRPr="006F0569">
        <w:rPr>
          <w:rFonts w:ascii="Times New Roman" w:hAnsi="Times New Roman" w:cs="Times New Roman"/>
          <w:sz w:val="24"/>
          <w:szCs w:val="24"/>
        </w:rPr>
        <w:t>.</w:t>
      </w:r>
    </w:p>
    <w:p w:rsidR="00235251" w:rsidRPr="006D3918" w:rsidRDefault="00FC0ECB" w:rsidP="0002643F">
      <w:pPr>
        <w:pStyle w:val="BodyA"/>
        <w:rPr>
          <w:sz w:val="24"/>
          <w:szCs w:val="24"/>
        </w:rPr>
      </w:pPr>
      <w:r w:rsidRPr="006F0569">
        <w:rPr>
          <w:rFonts w:cs="Times New Roman"/>
          <w:sz w:val="24"/>
          <w:szCs w:val="24"/>
        </w:rPr>
        <w:t xml:space="preserve">There is historical </w:t>
      </w:r>
      <w:r w:rsidR="005F0068" w:rsidRPr="006F0569">
        <w:rPr>
          <w:rFonts w:cs="Times New Roman"/>
          <w:sz w:val="24"/>
          <w:szCs w:val="24"/>
        </w:rPr>
        <w:t>evidence of the establishment of co</w:t>
      </w:r>
      <w:r w:rsidR="00E04B6E" w:rsidRPr="006F0569">
        <w:rPr>
          <w:rFonts w:cs="Times New Roman"/>
          <w:sz w:val="24"/>
          <w:szCs w:val="24"/>
        </w:rPr>
        <w:t xml:space="preserve">mmunities of Jewish immigrants </w:t>
      </w:r>
      <w:r w:rsidR="005F0068" w:rsidRPr="006F0569">
        <w:rPr>
          <w:rFonts w:cs="Times New Roman"/>
          <w:sz w:val="24"/>
          <w:szCs w:val="24"/>
        </w:rPr>
        <w:t>in the Hereford area of Wales at this time.</w:t>
      </w:r>
      <w:r w:rsidR="005F0068" w:rsidRPr="006F0569">
        <w:rPr>
          <w:rFonts w:cs="Times New Roman"/>
          <w:sz w:val="24"/>
          <w:szCs w:val="24"/>
          <w:vertAlign w:val="superscript"/>
        </w:rPr>
        <w:footnoteReference w:id="10"/>
      </w:r>
      <w:r w:rsidR="006D3918">
        <w:rPr>
          <w:rFonts w:cs="Times New Roman"/>
          <w:sz w:val="24"/>
          <w:szCs w:val="24"/>
        </w:rPr>
        <w:t xml:space="preserve"> Stephenson stating that </w:t>
      </w:r>
      <w:r w:rsidR="00147085">
        <w:rPr>
          <w:rFonts w:cs="Times New Roman"/>
          <w:sz w:val="24"/>
          <w:szCs w:val="24"/>
        </w:rPr>
        <w:t>there was a '</w:t>
      </w:r>
      <w:r w:rsidR="006D3918" w:rsidRPr="006D3918">
        <w:rPr>
          <w:sz w:val="24"/>
          <w:szCs w:val="24"/>
        </w:rPr>
        <w:t>Hereford Jewry.</w:t>
      </w:r>
      <w:r w:rsidR="006D3918">
        <w:rPr>
          <w:sz w:val="24"/>
          <w:szCs w:val="24"/>
        </w:rPr>
        <w:t>'</w:t>
      </w:r>
      <w:r w:rsidR="006D3918" w:rsidRPr="006D3918">
        <w:rPr>
          <w:sz w:val="24"/>
          <w:szCs w:val="24"/>
        </w:rPr>
        <w:t xml:space="preserve"> </w:t>
      </w:r>
      <w:r w:rsidR="006D3918">
        <w:rPr>
          <w:sz w:val="24"/>
          <w:szCs w:val="24"/>
        </w:rPr>
        <w:t xml:space="preserve"> and that in '</w:t>
      </w:r>
      <w:r w:rsidR="006D3918" w:rsidRPr="006D3918">
        <w:rPr>
          <w:sz w:val="24"/>
          <w:szCs w:val="24"/>
        </w:rPr>
        <w:t>southwest Wales, where Solomon of Haverford and his colleague Abraham were apparently active in the area of Carmarthen</w:t>
      </w:r>
      <w:r w:rsidR="006D3918">
        <w:rPr>
          <w:sz w:val="24"/>
          <w:szCs w:val="24"/>
        </w:rPr>
        <w:t>'</w:t>
      </w:r>
      <w:r w:rsidR="00147085">
        <w:rPr>
          <w:rStyle w:val="FootnoteReference"/>
          <w:sz w:val="24"/>
          <w:szCs w:val="24"/>
        </w:rPr>
        <w:footnoteReference w:id="11"/>
      </w:r>
      <w:r w:rsidR="006D3918">
        <w:rPr>
          <w:sz w:val="17"/>
          <w:szCs w:val="17"/>
        </w:rPr>
        <w:t xml:space="preserve"> </w:t>
      </w:r>
      <w:r w:rsidR="003F7EBD">
        <w:rPr>
          <w:sz w:val="17"/>
          <w:szCs w:val="17"/>
        </w:rPr>
        <w:t>.</w:t>
      </w:r>
      <w:r w:rsidR="00161981" w:rsidRPr="006F0569">
        <w:rPr>
          <w:rFonts w:cs="Times New Roman"/>
          <w:sz w:val="24"/>
          <w:szCs w:val="24"/>
        </w:rPr>
        <w:t xml:space="preserve"> </w:t>
      </w:r>
      <w:r w:rsidR="005B7BC2" w:rsidRPr="006F0569">
        <w:rPr>
          <w:rFonts w:cs="Times New Roman"/>
          <w:sz w:val="24"/>
          <w:szCs w:val="24"/>
        </w:rPr>
        <w:t>Even with t</w:t>
      </w:r>
      <w:r w:rsidR="005F0068" w:rsidRPr="006F0569">
        <w:rPr>
          <w:rFonts w:cs="Times New Roman"/>
          <w:sz w:val="24"/>
          <w:szCs w:val="24"/>
        </w:rPr>
        <w:t xml:space="preserve">his limited exposure to the Arabic </w:t>
      </w:r>
      <w:r w:rsidR="005F0068" w:rsidRPr="006F0569">
        <w:rPr>
          <w:rFonts w:cs="Times New Roman"/>
          <w:sz w:val="24"/>
          <w:szCs w:val="24"/>
        </w:rPr>
        <w:lastRenderedPageBreak/>
        <w:t>astrological method Roger of Hereford</w:t>
      </w:r>
      <w:r w:rsidR="005B7BC2" w:rsidRPr="006F0569">
        <w:rPr>
          <w:rFonts w:cs="Times New Roman"/>
          <w:sz w:val="24"/>
          <w:szCs w:val="24"/>
        </w:rPr>
        <w:t xml:space="preserve"> became </w:t>
      </w:r>
      <w:r w:rsidR="005F0068" w:rsidRPr="006F0569">
        <w:rPr>
          <w:rFonts w:cs="Times New Roman"/>
          <w:sz w:val="24"/>
          <w:szCs w:val="24"/>
        </w:rPr>
        <w:t>one of the</w:t>
      </w:r>
      <w:r w:rsidR="00BF4CFC" w:rsidRPr="006F0569">
        <w:rPr>
          <w:rFonts w:cs="Times New Roman"/>
          <w:sz w:val="24"/>
          <w:szCs w:val="24"/>
        </w:rPr>
        <w:t xml:space="preserve"> earliest and most proficient advocates</w:t>
      </w:r>
      <w:r w:rsidR="005F0068" w:rsidRPr="006F0569">
        <w:rPr>
          <w:rFonts w:cs="Times New Roman"/>
          <w:sz w:val="24"/>
          <w:szCs w:val="24"/>
        </w:rPr>
        <w:t xml:space="preserve"> of these techniques. </w:t>
      </w:r>
    </w:p>
    <w:p w:rsidR="0002643F" w:rsidRPr="006F0569" w:rsidRDefault="0002643F" w:rsidP="0002643F">
      <w:pPr>
        <w:pStyle w:val="Body"/>
        <w:spacing w:after="0" w:line="240" w:lineRule="auto"/>
        <w:rPr>
          <w:rFonts w:ascii="Times New Roman" w:hAnsi="Times New Roman" w:cs="Times New Roman"/>
          <w:sz w:val="24"/>
          <w:szCs w:val="24"/>
        </w:rPr>
      </w:pPr>
      <w:r w:rsidRPr="006F0569">
        <w:rPr>
          <w:rFonts w:ascii="Times New Roman" w:hAnsi="Times New Roman" w:cs="Times New Roman"/>
          <w:sz w:val="24"/>
          <w:szCs w:val="24"/>
          <w:lang w:val="en-US"/>
        </w:rPr>
        <w:tab/>
      </w:r>
      <w:r w:rsidR="005F0068" w:rsidRPr="006F0569">
        <w:rPr>
          <w:rFonts w:ascii="Times New Roman" w:hAnsi="Times New Roman" w:cs="Times New Roman"/>
          <w:sz w:val="24"/>
          <w:szCs w:val="24"/>
          <w:lang w:val="en-US"/>
        </w:rPr>
        <w:t xml:space="preserve">In </w:t>
      </w:r>
      <w:r w:rsidR="000932C1" w:rsidRPr="006F0569">
        <w:rPr>
          <w:rFonts w:ascii="Times New Roman" w:hAnsi="Times New Roman" w:cs="Times New Roman"/>
          <w:sz w:val="24"/>
          <w:szCs w:val="24"/>
          <w:lang w:val="en-US"/>
        </w:rPr>
        <w:t>comparison</w:t>
      </w:r>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Saif's</w:t>
      </w:r>
      <w:proofErr w:type="spellEnd"/>
      <w:r w:rsidR="005F0068" w:rsidRPr="006F0569">
        <w:rPr>
          <w:rFonts w:ascii="Times New Roman" w:hAnsi="Times New Roman" w:cs="Times New Roman"/>
          <w:sz w:val="24"/>
          <w:szCs w:val="24"/>
          <w:lang w:val="en-US"/>
        </w:rPr>
        <w:t xml:space="preserve"> paper suggests that in the 14th century physicians were able to access far more literature, as well as translations in </w:t>
      </w:r>
      <w:r w:rsidR="00BF4CFC" w:rsidRPr="006F0569">
        <w:rPr>
          <w:rFonts w:ascii="Times New Roman" w:hAnsi="Times New Roman" w:cs="Times New Roman"/>
          <w:sz w:val="24"/>
          <w:szCs w:val="24"/>
          <w:lang w:val="en-US"/>
        </w:rPr>
        <w:t>Latin</w:t>
      </w:r>
      <w:r w:rsidR="005F0068" w:rsidRPr="006F0569">
        <w:rPr>
          <w:rFonts w:ascii="Times New Roman" w:hAnsi="Times New Roman" w:cs="Times New Roman"/>
          <w:sz w:val="24"/>
          <w:szCs w:val="24"/>
          <w:lang w:val="en-US"/>
        </w:rPr>
        <w:t xml:space="preserve"> of Abu </w:t>
      </w:r>
      <w:proofErr w:type="spellStart"/>
      <w:r w:rsidR="005F0068" w:rsidRPr="006F0569">
        <w:rPr>
          <w:rFonts w:ascii="Times New Roman" w:hAnsi="Times New Roman" w:cs="Times New Roman"/>
          <w:sz w:val="24"/>
          <w:szCs w:val="24"/>
          <w:lang w:val="en-US"/>
        </w:rPr>
        <w:t>Mashar</w:t>
      </w:r>
      <w:proofErr w:type="spellEnd"/>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i/>
          <w:iCs/>
          <w:sz w:val="24"/>
          <w:szCs w:val="24"/>
          <w:lang w:val="es-ES_tradnl"/>
        </w:rPr>
        <w:t>Introductorium</w:t>
      </w:r>
      <w:proofErr w:type="spellEnd"/>
      <w:r w:rsidR="00161981" w:rsidRPr="006F0569">
        <w:rPr>
          <w:rFonts w:ascii="Times New Roman" w:hAnsi="Times New Roman" w:cs="Times New Roman"/>
          <w:i/>
          <w:iCs/>
          <w:sz w:val="24"/>
          <w:szCs w:val="24"/>
          <w:lang w:val="es-ES_tradnl"/>
        </w:rPr>
        <w:t xml:space="preserve"> </w:t>
      </w:r>
      <w:r w:rsidR="005F0068" w:rsidRPr="006F0569">
        <w:rPr>
          <w:rFonts w:ascii="Times New Roman" w:hAnsi="Times New Roman" w:cs="Times New Roman"/>
          <w:sz w:val="24"/>
          <w:szCs w:val="24"/>
          <w:lang w:val="en-US"/>
        </w:rPr>
        <w:t xml:space="preserve">they had access to </w:t>
      </w:r>
      <w:r w:rsidR="005F0068" w:rsidRPr="006F0569">
        <w:rPr>
          <w:rFonts w:ascii="Times New Roman" w:hAnsi="Times New Roman" w:cs="Times New Roman"/>
          <w:i/>
          <w:iCs/>
          <w:sz w:val="24"/>
          <w:szCs w:val="24"/>
          <w:lang w:val="en-US"/>
        </w:rPr>
        <w:t>the Picatrix</w:t>
      </w:r>
      <w:r w:rsidR="005F0068" w:rsidRPr="006F0569">
        <w:rPr>
          <w:rFonts w:ascii="Times New Roman" w:hAnsi="Times New Roman" w:cs="Times New Roman"/>
          <w:sz w:val="24"/>
          <w:szCs w:val="24"/>
          <w:lang w:val="en-US"/>
        </w:rPr>
        <w:t xml:space="preserve"> by </w:t>
      </w:r>
      <w:proofErr w:type="spellStart"/>
      <w:r w:rsidR="005F0068" w:rsidRPr="006F0569">
        <w:rPr>
          <w:rFonts w:ascii="Times New Roman" w:hAnsi="Times New Roman" w:cs="Times New Roman"/>
          <w:sz w:val="24"/>
          <w:szCs w:val="24"/>
          <w:lang w:val="en-US"/>
        </w:rPr>
        <w:t>Psuedo</w:t>
      </w:r>
      <w:proofErr w:type="spellEnd"/>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Majiriti</w:t>
      </w:r>
      <w:proofErr w:type="spellEnd"/>
      <w:r w:rsidR="005F0068" w:rsidRPr="006F0569">
        <w:rPr>
          <w:rFonts w:ascii="Times New Roman" w:hAnsi="Times New Roman" w:cs="Times New Roman"/>
          <w:sz w:val="24"/>
          <w:szCs w:val="24"/>
          <w:lang w:val="en-US"/>
        </w:rPr>
        <w:t xml:space="preserve"> and </w:t>
      </w:r>
      <w:proofErr w:type="spellStart"/>
      <w:r w:rsidR="005F0068" w:rsidRPr="006F0569">
        <w:rPr>
          <w:rFonts w:ascii="Times New Roman" w:hAnsi="Times New Roman" w:cs="Times New Roman"/>
          <w:sz w:val="24"/>
          <w:szCs w:val="24"/>
          <w:lang w:val="en-US"/>
        </w:rPr>
        <w:t>Yaqub</w:t>
      </w:r>
      <w:proofErr w:type="spellEnd"/>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ibn</w:t>
      </w:r>
      <w:proofErr w:type="spellEnd"/>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Ishaq</w:t>
      </w:r>
      <w:proofErr w:type="spellEnd"/>
      <w:r w:rsidR="005F0068" w:rsidRPr="006F0569">
        <w:rPr>
          <w:rFonts w:ascii="Times New Roman" w:hAnsi="Times New Roman" w:cs="Times New Roman"/>
          <w:sz w:val="24"/>
          <w:szCs w:val="24"/>
          <w:lang w:val="en-US"/>
        </w:rPr>
        <w:t xml:space="preserve"> al Kind's </w:t>
      </w:r>
      <w:r w:rsidR="005F0068" w:rsidRPr="006F0569">
        <w:rPr>
          <w:rFonts w:ascii="Times New Roman" w:hAnsi="Times New Roman" w:cs="Times New Roman"/>
          <w:i/>
          <w:iCs/>
          <w:sz w:val="24"/>
          <w:szCs w:val="24"/>
          <w:lang w:val="en-US"/>
        </w:rPr>
        <w:t>On the stellar rays</w:t>
      </w:r>
      <w:r w:rsidR="005F0068" w:rsidRPr="006F0569">
        <w:rPr>
          <w:rFonts w:ascii="Times New Roman" w:hAnsi="Times New Roman" w:cs="Times New Roman"/>
          <w:sz w:val="24"/>
          <w:szCs w:val="24"/>
          <w:lang w:val="en-US"/>
        </w:rPr>
        <w:t xml:space="preserve">.  This increased access enabled the </w:t>
      </w:r>
      <w:r w:rsidR="00161981" w:rsidRPr="006F0569">
        <w:rPr>
          <w:rFonts w:ascii="Times New Roman" w:hAnsi="Times New Roman" w:cs="Times New Roman"/>
          <w:sz w:val="24"/>
          <w:szCs w:val="24"/>
          <w:lang w:val="en-US"/>
        </w:rPr>
        <w:t>practice</w:t>
      </w:r>
      <w:r w:rsidR="005F0068" w:rsidRPr="006F0569">
        <w:rPr>
          <w:rFonts w:ascii="Times New Roman" w:hAnsi="Times New Roman" w:cs="Times New Roman"/>
          <w:sz w:val="24"/>
          <w:szCs w:val="24"/>
          <w:lang w:val="en-US"/>
        </w:rPr>
        <w:t xml:space="preserve"> of astrological me</w:t>
      </w:r>
      <w:r w:rsidR="00BF4CFC" w:rsidRPr="006F0569">
        <w:rPr>
          <w:rFonts w:ascii="Times New Roman" w:hAnsi="Times New Roman" w:cs="Times New Roman"/>
          <w:sz w:val="24"/>
          <w:szCs w:val="24"/>
          <w:lang w:val="en-US"/>
        </w:rPr>
        <w:t xml:space="preserve">dicine to reach a pinnacle in the work of </w:t>
      </w:r>
      <w:proofErr w:type="spellStart"/>
      <w:r w:rsidR="00BF4CFC" w:rsidRPr="006F0569">
        <w:rPr>
          <w:rFonts w:ascii="Times New Roman" w:hAnsi="Times New Roman" w:cs="Times New Roman"/>
          <w:sz w:val="24"/>
          <w:szCs w:val="24"/>
          <w:lang w:val="en-US"/>
        </w:rPr>
        <w:t>Marsilio</w:t>
      </w:r>
      <w:proofErr w:type="spellEnd"/>
      <w:r w:rsidR="00BF4CFC" w:rsidRPr="006F0569">
        <w:rPr>
          <w:rFonts w:ascii="Times New Roman" w:hAnsi="Times New Roman" w:cs="Times New Roman"/>
          <w:sz w:val="24"/>
          <w:szCs w:val="24"/>
          <w:lang w:val="en-US"/>
        </w:rPr>
        <w:t xml:space="preserve"> Ficino</w:t>
      </w:r>
      <w:r w:rsidR="005F0068" w:rsidRPr="006F0569">
        <w:rPr>
          <w:rFonts w:ascii="Times New Roman" w:eastAsia="Times New Roman" w:hAnsi="Times New Roman" w:cs="Times New Roman"/>
          <w:sz w:val="24"/>
          <w:szCs w:val="24"/>
          <w:vertAlign w:val="superscript"/>
        </w:rPr>
        <w:footnoteReference w:id="12"/>
      </w:r>
      <w:r w:rsidR="005F0068" w:rsidRPr="006F0569">
        <w:rPr>
          <w:rFonts w:ascii="Times New Roman" w:hAnsi="Times New Roman" w:cs="Times New Roman"/>
          <w:sz w:val="24"/>
          <w:szCs w:val="24"/>
          <w:lang w:val="en-US"/>
        </w:rPr>
        <w:t>.</w:t>
      </w:r>
      <w:r w:rsidR="00BF4CFC" w:rsidRPr="006F0569">
        <w:rPr>
          <w:rFonts w:ascii="Times New Roman" w:hAnsi="Times New Roman" w:cs="Times New Roman"/>
          <w:sz w:val="24"/>
          <w:szCs w:val="24"/>
          <w:lang w:val="en-US"/>
        </w:rPr>
        <w:t xml:space="preserve"> Ficino in his </w:t>
      </w:r>
      <w:r w:rsidR="00161981" w:rsidRPr="006F0569">
        <w:rPr>
          <w:rFonts w:ascii="Times New Roman" w:hAnsi="Times New Roman" w:cs="Times New Roman"/>
          <w:i/>
          <w:sz w:val="24"/>
          <w:szCs w:val="24"/>
          <w:lang w:val="en-US"/>
        </w:rPr>
        <w:t>Three B</w:t>
      </w:r>
      <w:r w:rsidR="00BF4CFC" w:rsidRPr="006F0569">
        <w:rPr>
          <w:rFonts w:ascii="Times New Roman" w:hAnsi="Times New Roman" w:cs="Times New Roman"/>
          <w:i/>
          <w:sz w:val="24"/>
          <w:szCs w:val="24"/>
          <w:lang w:val="en-US"/>
        </w:rPr>
        <w:t xml:space="preserve">ooks of Life, </w:t>
      </w:r>
      <w:r w:rsidR="00220426" w:rsidRPr="006F0569">
        <w:rPr>
          <w:rFonts w:ascii="Times New Roman" w:hAnsi="Times New Roman" w:cs="Times New Roman"/>
          <w:sz w:val="24"/>
          <w:szCs w:val="24"/>
          <w:lang w:val="en-US"/>
        </w:rPr>
        <w:t xml:space="preserve">expands on both the astrology of Abu </w:t>
      </w:r>
      <w:proofErr w:type="spellStart"/>
      <w:r w:rsidR="00220426" w:rsidRPr="006F0569">
        <w:rPr>
          <w:rFonts w:ascii="Times New Roman" w:hAnsi="Times New Roman" w:cs="Times New Roman"/>
          <w:sz w:val="24"/>
          <w:szCs w:val="24"/>
          <w:lang w:val="en-US"/>
        </w:rPr>
        <w:t>Mash</w:t>
      </w:r>
      <w:r w:rsidRPr="006F0569">
        <w:rPr>
          <w:rFonts w:ascii="Times New Roman" w:hAnsi="Times New Roman" w:cs="Times New Roman"/>
          <w:sz w:val="24"/>
          <w:szCs w:val="24"/>
          <w:lang w:val="en-US"/>
        </w:rPr>
        <w:t>ar</w:t>
      </w:r>
      <w:proofErr w:type="spellEnd"/>
      <w:r w:rsidRPr="006F0569">
        <w:rPr>
          <w:rFonts w:ascii="Times New Roman" w:hAnsi="Times New Roman" w:cs="Times New Roman"/>
          <w:sz w:val="24"/>
          <w:szCs w:val="24"/>
          <w:lang w:val="en-US"/>
        </w:rPr>
        <w:t xml:space="preserve"> and Al </w:t>
      </w:r>
      <w:proofErr w:type="spellStart"/>
      <w:r w:rsidRPr="006F0569">
        <w:rPr>
          <w:rFonts w:ascii="Times New Roman" w:hAnsi="Times New Roman" w:cs="Times New Roman"/>
          <w:sz w:val="24"/>
          <w:szCs w:val="24"/>
          <w:lang w:val="en-US"/>
        </w:rPr>
        <w:t>Kindi</w:t>
      </w:r>
      <w:proofErr w:type="spellEnd"/>
      <w:r w:rsidRPr="006F0569">
        <w:rPr>
          <w:rFonts w:ascii="Times New Roman" w:hAnsi="Times New Roman" w:cs="Times New Roman"/>
          <w:sz w:val="24"/>
          <w:szCs w:val="24"/>
          <w:lang w:val="en-US"/>
        </w:rPr>
        <w:t xml:space="preserve">, resulting in what is </w:t>
      </w:r>
      <w:r w:rsidR="006D3918">
        <w:rPr>
          <w:rFonts w:ascii="Times New Roman" w:hAnsi="Times New Roman" w:cs="Times New Roman"/>
          <w:sz w:val="24"/>
          <w:szCs w:val="24"/>
          <w:lang w:val="en-US"/>
        </w:rPr>
        <w:t xml:space="preserve">widely </w:t>
      </w:r>
      <w:r w:rsidRPr="006F0569">
        <w:rPr>
          <w:rFonts w:ascii="Times New Roman" w:hAnsi="Times New Roman" w:cs="Times New Roman"/>
          <w:sz w:val="24"/>
          <w:szCs w:val="24"/>
          <w:lang w:val="en-US"/>
        </w:rPr>
        <w:t xml:space="preserve">regarded as his </w:t>
      </w:r>
      <w:r w:rsidR="00161981" w:rsidRPr="006F0569">
        <w:rPr>
          <w:rFonts w:ascii="Times New Roman" w:hAnsi="Times New Roman" w:cs="Times New Roman"/>
          <w:sz w:val="24"/>
          <w:szCs w:val="24"/>
          <w:lang w:val="en-US"/>
        </w:rPr>
        <w:t>masterpiece</w:t>
      </w:r>
      <w:r w:rsidR="00220426" w:rsidRPr="006F0569">
        <w:rPr>
          <w:rFonts w:ascii="Times New Roman" w:hAnsi="Times New Roman" w:cs="Times New Roman"/>
          <w:sz w:val="24"/>
          <w:szCs w:val="24"/>
          <w:lang w:val="en-US"/>
        </w:rPr>
        <w:t xml:space="preserve"> of medicine, astrology and planetary magic</w:t>
      </w:r>
      <w:r w:rsidR="00220426" w:rsidRPr="006F0569">
        <w:rPr>
          <w:rStyle w:val="FootnoteReference"/>
          <w:rFonts w:ascii="Times New Roman" w:hAnsi="Times New Roman" w:cs="Times New Roman"/>
          <w:sz w:val="24"/>
          <w:szCs w:val="24"/>
          <w:lang w:val="en-US"/>
        </w:rPr>
        <w:footnoteReference w:id="13"/>
      </w:r>
      <w:r w:rsidR="00220426" w:rsidRPr="006F0569">
        <w:rPr>
          <w:rFonts w:ascii="Times New Roman" w:hAnsi="Times New Roman" w:cs="Times New Roman"/>
          <w:sz w:val="24"/>
          <w:szCs w:val="24"/>
          <w:lang w:val="en-US"/>
        </w:rPr>
        <w:t>.</w:t>
      </w:r>
      <w:r w:rsidR="006D3918">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Interestingly</w:t>
      </w:r>
      <w:r w:rsidR="003F7EBD">
        <w:rPr>
          <w:rFonts w:ascii="Times New Roman" w:hAnsi="Times New Roman" w:cs="Times New Roman"/>
          <w:sz w:val="24"/>
          <w:szCs w:val="24"/>
          <w:lang w:val="en-US"/>
        </w:rPr>
        <w:t>,</w:t>
      </w:r>
      <w:r w:rsidR="005F0068" w:rsidRPr="006F0569">
        <w:rPr>
          <w:rFonts w:ascii="Times New Roman" w:hAnsi="Times New Roman" w:cs="Times New Roman"/>
          <w:sz w:val="24"/>
          <w:szCs w:val="24"/>
          <w:lang w:val="en-US"/>
        </w:rPr>
        <w:t xml:space="preserve"> here </w:t>
      </w:r>
      <w:proofErr w:type="spellStart"/>
      <w:r w:rsidR="005F0068" w:rsidRPr="006F0569">
        <w:rPr>
          <w:rFonts w:ascii="Times New Roman" w:hAnsi="Times New Roman" w:cs="Times New Roman"/>
          <w:sz w:val="24"/>
          <w:szCs w:val="24"/>
          <w:lang w:val="en-US"/>
        </w:rPr>
        <w:t>Saif</w:t>
      </w:r>
      <w:proofErr w:type="spellEnd"/>
      <w:r w:rsidR="005F0068" w:rsidRPr="006F0569">
        <w:rPr>
          <w:rFonts w:ascii="Times New Roman" w:hAnsi="Times New Roman" w:cs="Times New Roman"/>
          <w:sz w:val="24"/>
          <w:szCs w:val="24"/>
          <w:lang w:val="en-US"/>
        </w:rPr>
        <w:t xml:space="preserve"> does not reference Roger of </w:t>
      </w:r>
      <w:r w:rsidR="00147085">
        <w:rPr>
          <w:rFonts w:ascii="Times New Roman" w:hAnsi="Times New Roman" w:cs="Times New Roman"/>
          <w:sz w:val="24"/>
          <w:szCs w:val="24"/>
          <w:lang w:val="en-US"/>
        </w:rPr>
        <w:t xml:space="preserve">Hereford within the body of her </w:t>
      </w:r>
      <w:r w:rsidR="005F0068" w:rsidRPr="006F0569">
        <w:rPr>
          <w:rFonts w:ascii="Times New Roman" w:hAnsi="Times New Roman" w:cs="Times New Roman"/>
          <w:sz w:val="24"/>
          <w:szCs w:val="24"/>
          <w:lang w:val="en-US"/>
        </w:rPr>
        <w:t xml:space="preserve">paper, but she does discuss him in her book </w:t>
      </w:r>
      <w:r w:rsidR="00A457E4">
        <w:rPr>
          <w:rFonts w:ascii="Times New Roman" w:hAnsi="Times New Roman" w:cs="Times New Roman"/>
          <w:sz w:val="24"/>
          <w:szCs w:val="24"/>
          <w:lang w:val="en-US"/>
        </w:rPr>
        <w:t>entitled T</w:t>
      </w:r>
      <w:r w:rsidR="005F0068" w:rsidRPr="006F0569">
        <w:rPr>
          <w:rFonts w:ascii="Times New Roman" w:hAnsi="Times New Roman" w:cs="Times New Roman"/>
          <w:sz w:val="24"/>
          <w:szCs w:val="24"/>
          <w:lang w:val="en-US"/>
        </w:rPr>
        <w:t xml:space="preserve">he Arabic Influences on Early modern occult philosophy </w:t>
      </w:r>
      <w:r w:rsidR="005F0068" w:rsidRPr="006F0569">
        <w:rPr>
          <w:rFonts w:ascii="Times New Roman" w:eastAsia="Times New Roman" w:hAnsi="Times New Roman" w:cs="Times New Roman"/>
          <w:sz w:val="24"/>
          <w:szCs w:val="24"/>
          <w:vertAlign w:val="superscript"/>
        </w:rPr>
        <w:footnoteReference w:id="14"/>
      </w:r>
      <w:r w:rsidR="005F0068" w:rsidRPr="006F0569">
        <w:rPr>
          <w:rFonts w:ascii="Times New Roman" w:hAnsi="Times New Roman" w:cs="Times New Roman"/>
          <w:sz w:val="24"/>
          <w:szCs w:val="24"/>
          <w:lang w:val="en-US"/>
        </w:rPr>
        <w:t>.  Here she describes Roger Of Hereford as an 'enthusiastic recipient of the astrological texts'</w:t>
      </w:r>
      <w:r w:rsidR="005F0068" w:rsidRPr="006F0569">
        <w:rPr>
          <w:rFonts w:ascii="Times New Roman" w:eastAsia="Times New Roman" w:hAnsi="Times New Roman" w:cs="Times New Roman"/>
          <w:sz w:val="24"/>
          <w:szCs w:val="24"/>
          <w:vertAlign w:val="superscript"/>
        </w:rPr>
        <w:footnoteReference w:id="15"/>
      </w:r>
      <w:r w:rsidR="006D3918">
        <w:rPr>
          <w:rFonts w:ascii="Times New Roman" w:hAnsi="Times New Roman" w:cs="Times New Roman"/>
          <w:sz w:val="24"/>
          <w:szCs w:val="24"/>
          <w:lang w:val="en-US"/>
        </w:rPr>
        <w:t xml:space="preserve"> and goes on to discuss the role of the Hereford school in the early practice of Arabic astrology</w:t>
      </w:r>
      <w:r w:rsidR="005F0068" w:rsidRPr="006F0569">
        <w:rPr>
          <w:rFonts w:ascii="Times New Roman" w:hAnsi="Times New Roman" w:cs="Times New Roman"/>
          <w:sz w:val="24"/>
          <w:szCs w:val="24"/>
        </w:rPr>
        <w:t>.</w:t>
      </w:r>
      <w:r w:rsidR="0009583B" w:rsidRPr="006F0569">
        <w:rPr>
          <w:rFonts w:ascii="Times New Roman" w:hAnsi="Times New Roman" w:cs="Times New Roman"/>
          <w:sz w:val="24"/>
          <w:szCs w:val="24"/>
        </w:rPr>
        <w:t xml:space="preserve"> </w:t>
      </w:r>
    </w:p>
    <w:p w:rsidR="00235251" w:rsidRPr="006F0569" w:rsidRDefault="0002643F" w:rsidP="0002643F">
      <w:pPr>
        <w:pStyle w:val="Body"/>
        <w:spacing w:after="0" w:line="240" w:lineRule="auto"/>
        <w:rPr>
          <w:rFonts w:ascii="Times New Roman" w:eastAsia="Times New Roman" w:hAnsi="Times New Roman" w:cs="Times New Roman"/>
          <w:sz w:val="24"/>
          <w:szCs w:val="24"/>
        </w:rPr>
      </w:pPr>
      <w:r w:rsidRPr="006F0569">
        <w:rPr>
          <w:rFonts w:ascii="Times New Roman" w:hAnsi="Times New Roman" w:cs="Times New Roman"/>
          <w:sz w:val="24"/>
          <w:szCs w:val="24"/>
        </w:rPr>
        <w:tab/>
      </w:r>
      <w:r w:rsidRPr="006F0569">
        <w:rPr>
          <w:rFonts w:ascii="Times New Roman" w:hAnsi="Times New Roman" w:cs="Times New Roman"/>
          <w:sz w:val="24"/>
          <w:szCs w:val="24"/>
          <w:lang w:val="en-US"/>
        </w:rPr>
        <w:t xml:space="preserve">There </w:t>
      </w:r>
      <w:r w:rsidR="00147085">
        <w:rPr>
          <w:rFonts w:ascii="Times New Roman" w:hAnsi="Times New Roman" w:cs="Times New Roman"/>
          <w:sz w:val="24"/>
          <w:szCs w:val="24"/>
          <w:lang w:val="en-US"/>
        </w:rPr>
        <w:t>are</w:t>
      </w:r>
      <w:r w:rsidRPr="006F0569">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difference</w:t>
      </w:r>
      <w:r w:rsidR="0009583B" w:rsidRPr="006F0569">
        <w:rPr>
          <w:rFonts w:ascii="Times New Roman" w:hAnsi="Times New Roman" w:cs="Times New Roman"/>
          <w:sz w:val="24"/>
          <w:szCs w:val="24"/>
          <w:lang w:val="en-US"/>
        </w:rPr>
        <w:t>s</w:t>
      </w:r>
      <w:r w:rsidR="005F0068" w:rsidRPr="006F0569">
        <w:rPr>
          <w:rFonts w:ascii="Times New Roman" w:hAnsi="Times New Roman" w:cs="Times New Roman"/>
          <w:sz w:val="24"/>
          <w:szCs w:val="24"/>
          <w:lang w:val="en-US"/>
        </w:rPr>
        <w:t xml:space="preserve"> in the technological application</w:t>
      </w:r>
      <w:r w:rsidR="00FC0ECB" w:rsidRPr="006F0569">
        <w:rPr>
          <w:rFonts w:ascii="Times New Roman" w:hAnsi="Times New Roman" w:cs="Times New Roman"/>
          <w:sz w:val="24"/>
          <w:szCs w:val="24"/>
          <w:lang w:val="en-US"/>
        </w:rPr>
        <w:t xml:space="preserve"> of astrology described </w:t>
      </w:r>
      <w:r w:rsidR="00147085">
        <w:rPr>
          <w:rFonts w:ascii="Times New Roman" w:hAnsi="Times New Roman" w:cs="Times New Roman"/>
          <w:sz w:val="24"/>
          <w:szCs w:val="24"/>
          <w:lang w:val="en-US"/>
        </w:rPr>
        <w:t>within</w:t>
      </w:r>
      <w:r w:rsidRPr="006F0569">
        <w:rPr>
          <w:rFonts w:ascii="Times New Roman" w:hAnsi="Times New Roman" w:cs="Times New Roman"/>
          <w:sz w:val="24"/>
          <w:szCs w:val="24"/>
          <w:lang w:val="en-US"/>
        </w:rPr>
        <w:t xml:space="preserve"> the papers</w:t>
      </w:r>
      <w:r w:rsidR="00FC7FDC" w:rsidRPr="006F0569">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During Roger of Hereford's time French describes the techniques used by the 'medical men'</w:t>
      </w:r>
      <w:r w:rsidR="0009583B" w:rsidRPr="006F0569">
        <w:rPr>
          <w:rStyle w:val="FootnoteReference"/>
          <w:rFonts w:ascii="Times New Roman" w:hAnsi="Times New Roman" w:cs="Times New Roman"/>
          <w:sz w:val="24"/>
          <w:szCs w:val="24"/>
          <w:lang w:val="en-US"/>
        </w:rPr>
        <w:footnoteReference w:id="16"/>
      </w:r>
      <w:r w:rsidR="005F0068" w:rsidRPr="006F0569">
        <w:rPr>
          <w:rFonts w:ascii="Times New Roman" w:hAnsi="Times New Roman" w:cs="Times New Roman"/>
          <w:sz w:val="24"/>
          <w:szCs w:val="24"/>
          <w:lang w:val="en-US"/>
        </w:rPr>
        <w:t xml:space="preserve"> as comp</w:t>
      </w:r>
      <w:r w:rsidR="005B7BC2" w:rsidRPr="006F0569">
        <w:rPr>
          <w:rFonts w:ascii="Times New Roman" w:hAnsi="Times New Roman" w:cs="Times New Roman"/>
          <w:sz w:val="24"/>
          <w:szCs w:val="24"/>
          <w:lang w:val="en-US"/>
        </w:rPr>
        <w:t>lementary to the science of Uroscopy</w:t>
      </w:r>
      <w:r w:rsidR="005F0068" w:rsidRPr="006F0569">
        <w:rPr>
          <w:rFonts w:ascii="Times New Roman" w:hAnsi="Times New Roman" w:cs="Times New Roman"/>
          <w:sz w:val="24"/>
          <w:szCs w:val="24"/>
          <w:lang w:val="en-US"/>
        </w:rPr>
        <w:t xml:space="preserve">. French </w:t>
      </w:r>
      <w:r w:rsidR="006D3918">
        <w:rPr>
          <w:rFonts w:ascii="Times New Roman" w:hAnsi="Times New Roman" w:cs="Times New Roman"/>
          <w:sz w:val="24"/>
          <w:szCs w:val="24"/>
          <w:lang w:val="en-US"/>
        </w:rPr>
        <w:t>writes</w:t>
      </w:r>
      <w:r w:rsidR="005F0068" w:rsidRPr="006F0569">
        <w:rPr>
          <w:rFonts w:ascii="Times New Roman" w:hAnsi="Times New Roman" w:cs="Times New Roman"/>
          <w:sz w:val="24"/>
          <w:szCs w:val="24"/>
          <w:lang w:val="en-US"/>
        </w:rPr>
        <w:t xml:space="preserve"> that </w:t>
      </w:r>
      <w:r w:rsidR="00FC0ECB" w:rsidRPr="006F0569">
        <w:rPr>
          <w:rFonts w:ascii="Times New Roman" w:hAnsi="Times New Roman" w:cs="Times New Roman"/>
          <w:sz w:val="24"/>
          <w:szCs w:val="24"/>
          <w:lang w:val="en-US"/>
        </w:rPr>
        <w:t>the practitioner '</w:t>
      </w:r>
      <w:r w:rsidR="005F0068" w:rsidRPr="006F0569">
        <w:rPr>
          <w:rFonts w:ascii="Times New Roman" w:hAnsi="Times New Roman" w:cs="Times New Roman"/>
          <w:sz w:val="24"/>
          <w:szCs w:val="24"/>
          <w:lang w:val="en-US"/>
        </w:rPr>
        <w:t>prognosticated chiefly through the inspection of urines, with which he made a professional display '</w:t>
      </w:r>
      <w:r w:rsidR="005F0068" w:rsidRPr="006F0569">
        <w:rPr>
          <w:rFonts w:ascii="Times New Roman" w:eastAsia="Times New Roman" w:hAnsi="Times New Roman" w:cs="Times New Roman"/>
          <w:sz w:val="24"/>
          <w:szCs w:val="24"/>
          <w:vertAlign w:val="superscript"/>
        </w:rPr>
        <w:footnoteReference w:id="17"/>
      </w:r>
      <w:r w:rsidR="005F0068" w:rsidRPr="006F0569">
        <w:rPr>
          <w:rFonts w:ascii="Times New Roman" w:hAnsi="Times New Roman" w:cs="Times New Roman"/>
          <w:sz w:val="24"/>
          <w:szCs w:val="24"/>
          <w:lang w:val="en-US"/>
        </w:rPr>
        <w:t>.  Interest and enthusiasm for the new astrology stemmed from the practicality</w:t>
      </w:r>
      <w:r w:rsidR="0009583B" w:rsidRPr="006F0569">
        <w:rPr>
          <w:rStyle w:val="FootnoteReference"/>
          <w:rFonts w:ascii="Times New Roman" w:hAnsi="Times New Roman" w:cs="Times New Roman"/>
          <w:sz w:val="24"/>
          <w:szCs w:val="24"/>
          <w:lang w:val="en-US"/>
        </w:rPr>
        <w:footnoteReference w:id="18"/>
      </w:r>
      <w:r w:rsidR="005F0068" w:rsidRPr="006F0569">
        <w:rPr>
          <w:rFonts w:ascii="Times New Roman" w:hAnsi="Times New Roman" w:cs="Times New Roman"/>
          <w:sz w:val="24"/>
          <w:szCs w:val="24"/>
          <w:lang w:val="en-US"/>
        </w:rPr>
        <w:t xml:space="preserve"> of the subject, the ability to predict the future of the disease improved the potential for prognostic and diagnostic outcomes.  </w:t>
      </w:r>
      <w:r w:rsidR="00FC0ECB" w:rsidRPr="006F0569">
        <w:rPr>
          <w:rFonts w:ascii="Times New Roman" w:hAnsi="Times New Roman" w:cs="Times New Roman"/>
          <w:sz w:val="24"/>
          <w:szCs w:val="24"/>
          <w:lang w:val="en-US"/>
        </w:rPr>
        <w:t>By comparison in</w:t>
      </w:r>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Saif's</w:t>
      </w:r>
      <w:proofErr w:type="spellEnd"/>
      <w:r w:rsidR="005F0068" w:rsidRPr="006F0569">
        <w:rPr>
          <w:rFonts w:ascii="Times New Roman" w:hAnsi="Times New Roman" w:cs="Times New Roman"/>
          <w:sz w:val="24"/>
          <w:szCs w:val="24"/>
          <w:lang w:val="en-US"/>
        </w:rPr>
        <w:t xml:space="preserve"> paper the astrological technology has moved</w:t>
      </w:r>
      <w:r w:rsidR="005B7BC2" w:rsidRPr="006F0569">
        <w:rPr>
          <w:rFonts w:ascii="Times New Roman" w:hAnsi="Times New Roman" w:cs="Times New Roman"/>
          <w:sz w:val="24"/>
          <w:szCs w:val="24"/>
          <w:lang w:val="en-US"/>
        </w:rPr>
        <w:t xml:space="preserve"> forward from </w:t>
      </w:r>
      <w:r w:rsidR="005F0068" w:rsidRPr="006F0569">
        <w:rPr>
          <w:rFonts w:ascii="Times New Roman" w:hAnsi="Times New Roman" w:cs="Times New Roman"/>
          <w:sz w:val="24"/>
          <w:szCs w:val="24"/>
          <w:lang w:val="en-US"/>
        </w:rPr>
        <w:t xml:space="preserve">prognostication </w:t>
      </w:r>
      <w:r w:rsidR="00220426" w:rsidRPr="006F0569">
        <w:rPr>
          <w:rFonts w:ascii="Times New Roman" w:hAnsi="Times New Roman" w:cs="Times New Roman"/>
          <w:sz w:val="24"/>
          <w:szCs w:val="24"/>
          <w:lang w:val="en-US"/>
        </w:rPr>
        <w:t>on diseases to their</w:t>
      </w:r>
      <w:r w:rsidR="005F0068" w:rsidRPr="006F0569">
        <w:rPr>
          <w:rFonts w:ascii="Times New Roman" w:hAnsi="Times New Roman" w:cs="Times New Roman"/>
          <w:sz w:val="24"/>
          <w:szCs w:val="24"/>
          <w:lang w:val="en-US"/>
        </w:rPr>
        <w:t xml:space="preserve"> diagn</w:t>
      </w:r>
      <w:r w:rsidR="00FC0ECB" w:rsidRPr="006F0569">
        <w:rPr>
          <w:rFonts w:ascii="Times New Roman" w:hAnsi="Times New Roman" w:cs="Times New Roman"/>
          <w:sz w:val="24"/>
          <w:szCs w:val="24"/>
          <w:lang w:val="en-US"/>
        </w:rPr>
        <w:t xml:space="preserve">osis and treatment. </w:t>
      </w:r>
      <w:r w:rsidR="005F0068" w:rsidRPr="006F0569">
        <w:rPr>
          <w:rFonts w:ascii="Times New Roman" w:hAnsi="Times New Roman" w:cs="Times New Roman"/>
          <w:sz w:val="24"/>
          <w:szCs w:val="24"/>
          <w:lang w:val="en-US"/>
        </w:rPr>
        <w:t xml:space="preserve"> </w:t>
      </w:r>
      <w:proofErr w:type="spellStart"/>
      <w:r w:rsidR="005F0068" w:rsidRPr="006F0569">
        <w:rPr>
          <w:rFonts w:ascii="Times New Roman" w:hAnsi="Times New Roman" w:cs="Times New Roman"/>
          <w:sz w:val="24"/>
          <w:szCs w:val="24"/>
          <w:lang w:val="en-US"/>
        </w:rPr>
        <w:t>Saif</w:t>
      </w:r>
      <w:proofErr w:type="spellEnd"/>
      <w:r w:rsidR="005F0068" w:rsidRPr="006F0569">
        <w:rPr>
          <w:rFonts w:ascii="Times New Roman" w:hAnsi="Times New Roman" w:cs="Times New Roman"/>
          <w:sz w:val="24"/>
          <w:szCs w:val="24"/>
          <w:lang w:val="en-US"/>
        </w:rPr>
        <w:t xml:space="preserve"> describes the employment of images and talismans from the </w:t>
      </w:r>
      <w:r w:rsidR="005F0068" w:rsidRPr="006F0569">
        <w:rPr>
          <w:rFonts w:ascii="Times New Roman" w:hAnsi="Times New Roman" w:cs="Times New Roman"/>
          <w:i/>
          <w:sz w:val="24"/>
          <w:szCs w:val="24"/>
          <w:lang w:val="en-US"/>
        </w:rPr>
        <w:t xml:space="preserve">Picatrix </w:t>
      </w:r>
      <w:r w:rsidR="005F0068" w:rsidRPr="006F0569">
        <w:rPr>
          <w:rFonts w:ascii="Times New Roman" w:hAnsi="Times New Roman" w:cs="Times New Roman"/>
          <w:sz w:val="24"/>
          <w:szCs w:val="24"/>
          <w:lang w:val="en-US"/>
        </w:rPr>
        <w:t xml:space="preserve">which embody the planetary or lunar ray, as discussed by Al </w:t>
      </w:r>
      <w:proofErr w:type="spellStart"/>
      <w:r w:rsidR="005F0068" w:rsidRPr="006F0569">
        <w:rPr>
          <w:rFonts w:ascii="Times New Roman" w:hAnsi="Times New Roman" w:cs="Times New Roman"/>
          <w:sz w:val="24"/>
          <w:szCs w:val="24"/>
          <w:lang w:val="en-US"/>
        </w:rPr>
        <w:t>Kindi</w:t>
      </w:r>
      <w:proofErr w:type="spellEnd"/>
      <w:r w:rsidR="006D3918">
        <w:rPr>
          <w:rFonts w:ascii="Times New Roman" w:hAnsi="Times New Roman" w:cs="Times New Roman"/>
          <w:sz w:val="24"/>
          <w:szCs w:val="24"/>
          <w:lang w:val="en-US"/>
        </w:rPr>
        <w:t xml:space="preserve"> in his </w:t>
      </w:r>
      <w:r w:rsidR="006D3918" w:rsidRPr="006D3918">
        <w:rPr>
          <w:rFonts w:ascii="Times New Roman" w:hAnsi="Times New Roman" w:cs="Times New Roman"/>
          <w:i/>
          <w:sz w:val="24"/>
          <w:szCs w:val="24"/>
          <w:lang w:val="en-US"/>
        </w:rPr>
        <w:t>Of Stellar Rays</w:t>
      </w:r>
      <w:r w:rsidR="005F0068" w:rsidRPr="006F0569">
        <w:rPr>
          <w:rFonts w:ascii="Times New Roman" w:hAnsi="Times New Roman" w:cs="Times New Roman"/>
          <w:sz w:val="24"/>
          <w:szCs w:val="24"/>
          <w:lang w:val="en-US"/>
        </w:rPr>
        <w:t>, to aid in the treatment of a particular illness.  One example of this is the Lion Seal</w:t>
      </w:r>
      <w:r w:rsidR="005F0068" w:rsidRPr="006F0569">
        <w:rPr>
          <w:rFonts w:ascii="Times New Roman" w:eastAsia="Times New Roman" w:hAnsi="Times New Roman" w:cs="Times New Roman"/>
          <w:sz w:val="24"/>
          <w:szCs w:val="24"/>
          <w:vertAlign w:val="superscript"/>
        </w:rPr>
        <w:footnoteReference w:id="19"/>
      </w:r>
      <w:r w:rsidR="00B743B9" w:rsidRPr="006F0569">
        <w:rPr>
          <w:rFonts w:ascii="Times New Roman" w:hAnsi="Times New Roman" w:cs="Times New Roman"/>
          <w:sz w:val="24"/>
          <w:szCs w:val="24"/>
          <w:lang w:val="en-US"/>
        </w:rPr>
        <w:t>, which is described in the introduction of her paper.</w:t>
      </w:r>
      <w:r w:rsidR="005F0068" w:rsidRPr="006F0569">
        <w:rPr>
          <w:rFonts w:ascii="Times New Roman" w:hAnsi="Times New Roman" w:cs="Times New Roman"/>
          <w:sz w:val="24"/>
          <w:szCs w:val="24"/>
          <w:lang w:val="en-US"/>
        </w:rPr>
        <w:t xml:space="preserve">  This </w:t>
      </w:r>
      <w:r w:rsidR="00303A93">
        <w:rPr>
          <w:rFonts w:ascii="Times New Roman" w:hAnsi="Times New Roman" w:cs="Times New Roman"/>
          <w:sz w:val="24"/>
          <w:szCs w:val="24"/>
          <w:lang w:val="en-US"/>
        </w:rPr>
        <w:t>talisman</w:t>
      </w:r>
      <w:r w:rsidR="005F0068" w:rsidRPr="006F0569">
        <w:rPr>
          <w:rFonts w:ascii="Times New Roman" w:hAnsi="Times New Roman" w:cs="Times New Roman"/>
          <w:sz w:val="24"/>
          <w:szCs w:val="24"/>
          <w:lang w:val="en-US"/>
        </w:rPr>
        <w:t xml:space="preserve"> is taken from the Picatrix in which the instruction</w:t>
      </w:r>
      <w:r w:rsidR="0004443C">
        <w:rPr>
          <w:rFonts w:ascii="Times New Roman" w:hAnsi="Times New Roman" w:cs="Times New Roman"/>
          <w:sz w:val="24"/>
          <w:szCs w:val="24"/>
          <w:lang w:val="en-US"/>
        </w:rPr>
        <w:t>, for the treatment of kidney disease,</w:t>
      </w:r>
      <w:r w:rsidR="005F0068" w:rsidRPr="006F0569">
        <w:rPr>
          <w:rFonts w:ascii="Times New Roman" w:hAnsi="Times New Roman" w:cs="Times New Roman"/>
          <w:sz w:val="24"/>
          <w:szCs w:val="24"/>
          <w:lang w:val="en-US"/>
        </w:rPr>
        <w:t xml:space="preserve"> is to 'take pure gold and make a seal and write on it the image of a lion, with the sun in Leo, in the first or second face and in the ascendant or midheaven and the moon not in her house and the lord of the ascendant not applying in an aspect with Saturn or Mars or separating from them. Bind the seal around the loins or kidneys'.</w:t>
      </w:r>
      <w:r w:rsidR="005F0068" w:rsidRPr="006F0569">
        <w:rPr>
          <w:rFonts w:ascii="Times New Roman" w:eastAsia="Times New Roman" w:hAnsi="Times New Roman" w:cs="Times New Roman"/>
          <w:sz w:val="24"/>
          <w:szCs w:val="24"/>
          <w:vertAlign w:val="superscript"/>
        </w:rPr>
        <w:footnoteReference w:id="20"/>
      </w:r>
      <w:r w:rsidR="005F0068" w:rsidRPr="006F0569">
        <w:rPr>
          <w:rFonts w:ascii="Times New Roman" w:hAnsi="Times New Roman" w:cs="Times New Roman"/>
          <w:sz w:val="24"/>
          <w:szCs w:val="24"/>
        </w:rPr>
        <w:t xml:space="preserve"> </w:t>
      </w:r>
      <w:r w:rsidR="005F0068" w:rsidRPr="006F0569">
        <w:rPr>
          <w:rFonts w:ascii="Times New Roman" w:hAnsi="Times New Roman" w:cs="Times New Roman"/>
          <w:sz w:val="24"/>
          <w:szCs w:val="24"/>
          <w:lang w:val="en-US"/>
        </w:rPr>
        <w:t>Instructions as detailed as these led to a much more organised, technical and oc</w:t>
      </w:r>
      <w:r w:rsidR="00FD6FCE" w:rsidRPr="006F0569">
        <w:rPr>
          <w:rFonts w:ascii="Times New Roman" w:hAnsi="Times New Roman" w:cs="Times New Roman"/>
          <w:sz w:val="24"/>
          <w:szCs w:val="24"/>
          <w:lang w:val="en-US"/>
        </w:rPr>
        <w:t>cult approach to medical work, with the practitioners relating the terrestrial disease to celestial causes</w:t>
      </w:r>
      <w:r w:rsidR="00667153" w:rsidRPr="006F0569">
        <w:rPr>
          <w:rStyle w:val="FootnoteReference"/>
          <w:rFonts w:ascii="Times New Roman" w:hAnsi="Times New Roman" w:cs="Times New Roman"/>
          <w:sz w:val="24"/>
          <w:szCs w:val="24"/>
          <w:lang w:val="en-US"/>
        </w:rPr>
        <w:footnoteReference w:id="21"/>
      </w:r>
      <w:r w:rsidR="00FD6FCE" w:rsidRPr="006F0569">
        <w:rPr>
          <w:rFonts w:ascii="Times New Roman" w:hAnsi="Times New Roman" w:cs="Times New Roman"/>
          <w:sz w:val="24"/>
          <w:szCs w:val="24"/>
          <w:lang w:val="en-US"/>
        </w:rPr>
        <w:t>.</w:t>
      </w:r>
    </w:p>
    <w:p w:rsidR="00303A93" w:rsidRDefault="00C50343" w:rsidP="0002643F">
      <w:pPr>
        <w:pStyle w:val="Body"/>
        <w:spacing w:after="0" w:line="240" w:lineRule="auto"/>
        <w:rPr>
          <w:rFonts w:ascii="Times New Roman" w:hAnsi="Times New Roman" w:cs="Times New Roman"/>
          <w:sz w:val="24"/>
          <w:szCs w:val="24"/>
          <w:lang w:val="en-US"/>
        </w:rPr>
      </w:pPr>
      <w:r w:rsidRPr="006F0569">
        <w:rPr>
          <w:rFonts w:ascii="Times New Roman" w:hAnsi="Times New Roman" w:cs="Times New Roman"/>
          <w:sz w:val="24"/>
          <w:szCs w:val="24"/>
          <w:lang w:val="en-US"/>
        </w:rPr>
        <w:tab/>
      </w:r>
      <w:r w:rsidR="006D3918">
        <w:rPr>
          <w:rFonts w:ascii="Times New Roman" w:hAnsi="Times New Roman" w:cs="Times New Roman"/>
          <w:sz w:val="24"/>
          <w:szCs w:val="24"/>
          <w:lang w:val="en-US"/>
        </w:rPr>
        <w:t xml:space="preserve">Both papers </w:t>
      </w:r>
      <w:r w:rsidR="00303A93">
        <w:rPr>
          <w:rFonts w:ascii="Times New Roman" w:hAnsi="Times New Roman" w:cs="Times New Roman"/>
          <w:sz w:val="24"/>
          <w:szCs w:val="24"/>
          <w:lang w:val="en-US"/>
        </w:rPr>
        <w:t>concur</w:t>
      </w:r>
      <w:r w:rsidR="007937E8">
        <w:rPr>
          <w:rFonts w:ascii="Times New Roman" w:hAnsi="Times New Roman" w:cs="Times New Roman"/>
          <w:sz w:val="24"/>
          <w:szCs w:val="24"/>
          <w:lang w:val="en-US"/>
        </w:rPr>
        <w:t xml:space="preserve"> on Abu </w:t>
      </w:r>
      <w:proofErr w:type="spellStart"/>
      <w:r w:rsidR="007937E8">
        <w:rPr>
          <w:rFonts w:ascii="Times New Roman" w:hAnsi="Times New Roman" w:cs="Times New Roman"/>
          <w:sz w:val="24"/>
          <w:szCs w:val="24"/>
          <w:lang w:val="en-US"/>
        </w:rPr>
        <w:t>Mashar's</w:t>
      </w:r>
      <w:proofErr w:type="spellEnd"/>
      <w:r w:rsidR="007937E8">
        <w:rPr>
          <w:rFonts w:ascii="Times New Roman" w:hAnsi="Times New Roman" w:cs="Times New Roman"/>
          <w:sz w:val="24"/>
          <w:szCs w:val="24"/>
          <w:lang w:val="en-US"/>
        </w:rPr>
        <w:t xml:space="preserve"> </w:t>
      </w:r>
      <w:r w:rsidR="006D3918">
        <w:rPr>
          <w:rFonts w:ascii="Times New Roman" w:hAnsi="Times New Roman" w:cs="Times New Roman"/>
          <w:sz w:val="24"/>
          <w:szCs w:val="24"/>
          <w:lang w:val="en-US"/>
        </w:rPr>
        <w:t>use</w:t>
      </w:r>
      <w:r w:rsidR="007937E8">
        <w:rPr>
          <w:rFonts w:ascii="Times New Roman" w:hAnsi="Times New Roman" w:cs="Times New Roman"/>
          <w:sz w:val="24"/>
          <w:szCs w:val="24"/>
          <w:lang w:val="en-US"/>
        </w:rPr>
        <w:t xml:space="preserve"> of </w:t>
      </w:r>
      <w:r w:rsidR="006D3918">
        <w:rPr>
          <w:rFonts w:ascii="Times New Roman" w:hAnsi="Times New Roman" w:cs="Times New Roman"/>
          <w:sz w:val="24"/>
          <w:szCs w:val="24"/>
          <w:lang w:val="en-US"/>
        </w:rPr>
        <w:t xml:space="preserve"> </w:t>
      </w:r>
      <w:r w:rsidR="00B743B9" w:rsidRPr="006F0569">
        <w:rPr>
          <w:rFonts w:ascii="Times New Roman" w:hAnsi="Times New Roman" w:cs="Times New Roman"/>
          <w:sz w:val="24"/>
          <w:szCs w:val="24"/>
          <w:lang w:val="en-US"/>
        </w:rPr>
        <w:t>Aristotelian</w:t>
      </w:r>
      <w:r w:rsidR="00850936" w:rsidRPr="006F0569">
        <w:rPr>
          <w:rFonts w:ascii="Times New Roman" w:hAnsi="Times New Roman" w:cs="Times New Roman"/>
          <w:sz w:val="24"/>
          <w:szCs w:val="24"/>
          <w:lang w:val="en-US"/>
        </w:rPr>
        <w:t xml:space="preserve"> characteristics</w:t>
      </w:r>
      <w:r w:rsidR="007937E8">
        <w:rPr>
          <w:rFonts w:ascii="Times New Roman" w:hAnsi="Times New Roman" w:cs="Times New Roman"/>
          <w:sz w:val="24"/>
          <w:szCs w:val="24"/>
          <w:lang w:val="en-US"/>
        </w:rPr>
        <w:t xml:space="preserve"> to describe the </w:t>
      </w:r>
      <w:r w:rsidR="00850936" w:rsidRPr="006F0569">
        <w:rPr>
          <w:rFonts w:ascii="Times New Roman" w:hAnsi="Times New Roman" w:cs="Times New Roman"/>
          <w:sz w:val="24"/>
          <w:szCs w:val="24"/>
          <w:lang w:val="en-US"/>
        </w:rPr>
        <w:t>planetary correspondences</w:t>
      </w:r>
      <w:r w:rsidR="00E04B6E" w:rsidRPr="006F0569">
        <w:rPr>
          <w:rFonts w:ascii="Times New Roman" w:hAnsi="Times New Roman" w:cs="Times New Roman"/>
          <w:sz w:val="24"/>
          <w:szCs w:val="24"/>
          <w:lang w:val="en-US"/>
        </w:rPr>
        <w:t xml:space="preserve"> </w:t>
      </w:r>
      <w:r w:rsidR="007937E8">
        <w:rPr>
          <w:rFonts w:ascii="Times New Roman" w:hAnsi="Times New Roman" w:cs="Times New Roman"/>
          <w:sz w:val="24"/>
          <w:szCs w:val="24"/>
          <w:lang w:val="en-US"/>
        </w:rPr>
        <w:t>used in medical astrology</w:t>
      </w:r>
      <w:r w:rsidR="00850936" w:rsidRPr="006F0569">
        <w:rPr>
          <w:rFonts w:ascii="Times New Roman" w:hAnsi="Times New Roman" w:cs="Times New Roman"/>
          <w:sz w:val="24"/>
          <w:szCs w:val="24"/>
          <w:lang w:val="en-US"/>
        </w:rPr>
        <w:t xml:space="preserve">.  However French states that Roger of Hereford </w:t>
      </w:r>
      <w:r w:rsidR="007937E8">
        <w:rPr>
          <w:rFonts w:ascii="Times New Roman" w:hAnsi="Times New Roman" w:cs="Times New Roman"/>
          <w:sz w:val="24"/>
          <w:szCs w:val="24"/>
          <w:lang w:val="en-US"/>
        </w:rPr>
        <w:t xml:space="preserve">was both unaware of the Aristotelian nature of these correspondences and also </w:t>
      </w:r>
      <w:r w:rsidR="00850936" w:rsidRPr="006F0569">
        <w:rPr>
          <w:rFonts w:ascii="Times New Roman" w:hAnsi="Times New Roman" w:cs="Times New Roman"/>
          <w:sz w:val="24"/>
          <w:szCs w:val="24"/>
          <w:lang w:val="en-US"/>
        </w:rPr>
        <w:t xml:space="preserve">deviates from </w:t>
      </w:r>
      <w:r w:rsidR="00E04B6E" w:rsidRPr="006F0569">
        <w:rPr>
          <w:rFonts w:ascii="Times New Roman" w:hAnsi="Times New Roman" w:cs="Times New Roman"/>
          <w:sz w:val="24"/>
          <w:szCs w:val="24"/>
          <w:lang w:val="en-US"/>
        </w:rPr>
        <w:t xml:space="preserve">Abu </w:t>
      </w:r>
      <w:proofErr w:type="spellStart"/>
      <w:r w:rsidR="007937E8">
        <w:rPr>
          <w:rFonts w:ascii="Times New Roman" w:hAnsi="Times New Roman" w:cs="Times New Roman"/>
          <w:sz w:val="24"/>
          <w:szCs w:val="24"/>
          <w:lang w:val="en-US"/>
        </w:rPr>
        <w:t>Mashar's</w:t>
      </w:r>
      <w:proofErr w:type="spellEnd"/>
      <w:r w:rsidR="007937E8">
        <w:rPr>
          <w:rFonts w:ascii="Times New Roman" w:hAnsi="Times New Roman" w:cs="Times New Roman"/>
          <w:sz w:val="24"/>
          <w:szCs w:val="24"/>
          <w:lang w:val="en-US"/>
        </w:rPr>
        <w:t xml:space="preserve"> advice to some extent.  In French's opinion </w:t>
      </w:r>
      <w:r w:rsidR="00850936" w:rsidRPr="006F0569">
        <w:rPr>
          <w:rFonts w:ascii="Times New Roman" w:hAnsi="Times New Roman" w:cs="Times New Roman"/>
          <w:sz w:val="24"/>
          <w:szCs w:val="24"/>
          <w:lang w:val="en-US"/>
        </w:rPr>
        <w:t xml:space="preserve">this may stem from </w:t>
      </w:r>
      <w:r w:rsidR="00850936" w:rsidRPr="006F0569">
        <w:rPr>
          <w:rFonts w:ascii="Times New Roman" w:hAnsi="Times New Roman" w:cs="Times New Roman"/>
          <w:sz w:val="24"/>
          <w:szCs w:val="24"/>
          <w:lang w:val="en-US"/>
        </w:rPr>
        <w:lastRenderedPageBreak/>
        <w:t xml:space="preserve">the </w:t>
      </w:r>
      <w:r w:rsidR="007937E8">
        <w:rPr>
          <w:rFonts w:ascii="Times New Roman" w:hAnsi="Times New Roman" w:cs="Times New Roman"/>
          <w:sz w:val="24"/>
          <w:szCs w:val="24"/>
          <w:lang w:val="en-US"/>
        </w:rPr>
        <w:t xml:space="preserve">addition of </w:t>
      </w:r>
      <w:r w:rsidR="00220426" w:rsidRPr="006F0569">
        <w:rPr>
          <w:rFonts w:ascii="Times New Roman" w:hAnsi="Times New Roman" w:cs="Times New Roman"/>
          <w:sz w:val="24"/>
          <w:szCs w:val="24"/>
          <w:lang w:val="en-US"/>
        </w:rPr>
        <w:t>Jewish influence</w:t>
      </w:r>
      <w:r w:rsidR="00850936" w:rsidRPr="006F0569">
        <w:rPr>
          <w:rFonts w:ascii="Times New Roman" w:hAnsi="Times New Roman" w:cs="Times New Roman"/>
          <w:sz w:val="24"/>
          <w:szCs w:val="24"/>
          <w:lang w:val="en-US"/>
        </w:rPr>
        <w:t>.</w:t>
      </w:r>
      <w:r w:rsidR="00B743B9" w:rsidRPr="006F0569">
        <w:rPr>
          <w:rStyle w:val="FootnoteReference"/>
          <w:rFonts w:ascii="Times New Roman" w:hAnsi="Times New Roman" w:cs="Times New Roman"/>
          <w:sz w:val="24"/>
          <w:szCs w:val="24"/>
          <w:lang w:val="en-US"/>
        </w:rPr>
        <w:footnoteReference w:id="22"/>
      </w:r>
      <w:r w:rsidR="00667153" w:rsidRPr="006F0569">
        <w:rPr>
          <w:rFonts w:ascii="Times New Roman" w:hAnsi="Times New Roman" w:cs="Times New Roman"/>
          <w:sz w:val="24"/>
          <w:szCs w:val="24"/>
          <w:lang w:val="en-US"/>
        </w:rPr>
        <w:t xml:space="preserve">  </w:t>
      </w:r>
      <w:r w:rsidR="006F0569" w:rsidRPr="006F0569">
        <w:rPr>
          <w:rFonts w:ascii="Times New Roman" w:hAnsi="Times New Roman" w:cs="Times New Roman"/>
          <w:sz w:val="24"/>
          <w:szCs w:val="24"/>
          <w:lang w:val="en-US"/>
        </w:rPr>
        <w:t xml:space="preserve">Although French outlines the correspondences suggested by Abu </w:t>
      </w:r>
      <w:proofErr w:type="spellStart"/>
      <w:r w:rsidR="006F0569" w:rsidRPr="006F0569">
        <w:rPr>
          <w:rFonts w:ascii="Times New Roman" w:hAnsi="Times New Roman" w:cs="Times New Roman"/>
          <w:sz w:val="24"/>
          <w:szCs w:val="24"/>
          <w:lang w:val="en-US"/>
        </w:rPr>
        <w:t>Mashar</w:t>
      </w:r>
      <w:proofErr w:type="spellEnd"/>
      <w:r w:rsidR="006F0569" w:rsidRPr="006F0569">
        <w:rPr>
          <w:rStyle w:val="FootnoteReference"/>
          <w:rFonts w:ascii="Times New Roman" w:hAnsi="Times New Roman" w:cs="Times New Roman"/>
          <w:sz w:val="24"/>
          <w:szCs w:val="24"/>
          <w:lang w:val="en-US"/>
        </w:rPr>
        <w:footnoteReference w:id="23"/>
      </w:r>
      <w:r w:rsidR="006F0569" w:rsidRPr="006F0569">
        <w:rPr>
          <w:rFonts w:ascii="Times New Roman" w:hAnsi="Times New Roman" w:cs="Times New Roman"/>
          <w:sz w:val="24"/>
          <w:szCs w:val="24"/>
          <w:lang w:val="en-US"/>
        </w:rPr>
        <w:t xml:space="preserve">, he does not enter into the detail seen in </w:t>
      </w:r>
      <w:proofErr w:type="spellStart"/>
      <w:r w:rsidR="006F0569" w:rsidRPr="006F0569">
        <w:rPr>
          <w:rFonts w:ascii="Times New Roman" w:hAnsi="Times New Roman" w:cs="Times New Roman"/>
          <w:sz w:val="24"/>
          <w:szCs w:val="24"/>
          <w:lang w:val="en-US"/>
        </w:rPr>
        <w:t>Saif's</w:t>
      </w:r>
      <w:proofErr w:type="spellEnd"/>
      <w:r w:rsidR="006F0569" w:rsidRPr="006F0569">
        <w:rPr>
          <w:rFonts w:ascii="Times New Roman" w:hAnsi="Times New Roman" w:cs="Times New Roman"/>
          <w:sz w:val="24"/>
          <w:szCs w:val="24"/>
          <w:lang w:val="en-US"/>
        </w:rPr>
        <w:t xml:space="preserve"> paper.  In the footnotes of </w:t>
      </w:r>
      <w:proofErr w:type="spellStart"/>
      <w:r w:rsidR="006F0569" w:rsidRPr="006F0569">
        <w:rPr>
          <w:rFonts w:ascii="Times New Roman" w:hAnsi="Times New Roman" w:cs="Times New Roman"/>
          <w:sz w:val="24"/>
          <w:szCs w:val="24"/>
          <w:lang w:val="en-US"/>
        </w:rPr>
        <w:t>Saif's</w:t>
      </w:r>
      <w:proofErr w:type="spellEnd"/>
      <w:r w:rsidR="006F0569" w:rsidRPr="006F0569">
        <w:rPr>
          <w:rFonts w:ascii="Times New Roman" w:hAnsi="Times New Roman" w:cs="Times New Roman"/>
          <w:sz w:val="24"/>
          <w:szCs w:val="24"/>
          <w:lang w:val="en-US"/>
        </w:rPr>
        <w:t xml:space="preserve"> Paper it states that </w:t>
      </w:r>
      <w:proofErr w:type="spellStart"/>
      <w:r w:rsidR="006F0569" w:rsidRPr="006F0569">
        <w:rPr>
          <w:rFonts w:ascii="Times New Roman" w:hAnsi="Times New Roman" w:cs="Times New Roman"/>
          <w:sz w:val="24"/>
          <w:szCs w:val="24"/>
          <w:lang w:val="en-US"/>
        </w:rPr>
        <w:t>Saif</w:t>
      </w:r>
      <w:proofErr w:type="spellEnd"/>
      <w:r w:rsidR="006F0569" w:rsidRPr="006F0569">
        <w:rPr>
          <w:rFonts w:ascii="Times New Roman" w:hAnsi="Times New Roman" w:cs="Times New Roman"/>
          <w:sz w:val="24"/>
          <w:szCs w:val="24"/>
          <w:lang w:val="en-US"/>
        </w:rPr>
        <w:t xml:space="preserve"> has translated the </w:t>
      </w:r>
      <w:proofErr w:type="spellStart"/>
      <w:r w:rsidR="006F0569" w:rsidRPr="006F0569">
        <w:rPr>
          <w:rFonts w:ascii="Times New Roman" w:hAnsi="Times New Roman" w:cs="Times New Roman"/>
          <w:i/>
          <w:sz w:val="24"/>
          <w:szCs w:val="24"/>
          <w:lang w:val="en-US"/>
        </w:rPr>
        <w:t>Introductorium</w:t>
      </w:r>
      <w:proofErr w:type="spellEnd"/>
      <w:r w:rsidR="006F0569" w:rsidRPr="006F0569">
        <w:rPr>
          <w:rFonts w:ascii="Times New Roman" w:hAnsi="Times New Roman" w:cs="Times New Roman"/>
          <w:sz w:val="24"/>
          <w:szCs w:val="24"/>
          <w:lang w:val="en-US"/>
        </w:rPr>
        <w:t xml:space="preserve"> herself</w:t>
      </w:r>
      <w:r w:rsidR="006F0569" w:rsidRPr="006F0569">
        <w:rPr>
          <w:rStyle w:val="FootnoteReference"/>
          <w:rFonts w:ascii="Times New Roman" w:hAnsi="Times New Roman" w:cs="Times New Roman"/>
          <w:sz w:val="24"/>
          <w:szCs w:val="24"/>
          <w:lang w:val="en-US"/>
        </w:rPr>
        <w:footnoteReference w:id="24"/>
      </w:r>
      <w:r w:rsidR="006F0569" w:rsidRPr="006F0569">
        <w:rPr>
          <w:rFonts w:ascii="Times New Roman" w:hAnsi="Times New Roman" w:cs="Times New Roman"/>
          <w:sz w:val="24"/>
          <w:szCs w:val="24"/>
          <w:lang w:val="en-US"/>
        </w:rPr>
        <w:t xml:space="preserve"> This intimate knowledge of the subject matter gives the paper an added</w:t>
      </w:r>
      <w:r w:rsidR="00303A93">
        <w:rPr>
          <w:rFonts w:ascii="Times New Roman" w:hAnsi="Times New Roman" w:cs="Times New Roman"/>
          <w:sz w:val="24"/>
          <w:szCs w:val="24"/>
          <w:lang w:val="en-US"/>
        </w:rPr>
        <w:t xml:space="preserve"> depth.</w:t>
      </w:r>
    </w:p>
    <w:p w:rsidR="00B743B9" w:rsidRPr="006F0569" w:rsidRDefault="007937E8" w:rsidP="0002643F">
      <w:pPr>
        <w:pStyle w:val="Body"/>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A comparison of the philosophy of treatment in the papers </w:t>
      </w:r>
      <w:r w:rsidR="00303A93">
        <w:rPr>
          <w:rFonts w:ascii="Times New Roman" w:hAnsi="Times New Roman" w:cs="Times New Roman"/>
          <w:sz w:val="24"/>
          <w:szCs w:val="24"/>
          <w:lang w:val="en-US"/>
        </w:rPr>
        <w:t>reveals</w:t>
      </w:r>
      <w:r>
        <w:rPr>
          <w:rFonts w:ascii="Times New Roman" w:hAnsi="Times New Roman" w:cs="Times New Roman"/>
          <w:sz w:val="24"/>
          <w:szCs w:val="24"/>
          <w:lang w:val="en-US"/>
        </w:rPr>
        <w:t xml:space="preserve"> a fundamental difference in the role of physician.  In </w:t>
      </w:r>
      <w:proofErr w:type="spellStart"/>
      <w:r>
        <w:rPr>
          <w:rFonts w:ascii="Times New Roman" w:hAnsi="Times New Roman" w:cs="Times New Roman"/>
          <w:sz w:val="24"/>
          <w:szCs w:val="24"/>
          <w:lang w:val="en-US"/>
        </w:rPr>
        <w:t>Saif's</w:t>
      </w:r>
      <w:proofErr w:type="spellEnd"/>
      <w:r>
        <w:rPr>
          <w:rFonts w:ascii="Times New Roman" w:hAnsi="Times New Roman" w:cs="Times New Roman"/>
          <w:sz w:val="24"/>
          <w:szCs w:val="24"/>
          <w:lang w:val="en-US"/>
        </w:rPr>
        <w:t xml:space="preserve"> paper the physician is seen as one </w:t>
      </w:r>
      <w:r w:rsidR="00667153" w:rsidRPr="006F0569">
        <w:rPr>
          <w:rFonts w:ascii="Times New Roman" w:hAnsi="Times New Roman" w:cs="Times New Roman"/>
          <w:sz w:val="24"/>
          <w:szCs w:val="24"/>
          <w:lang w:val="en-US"/>
        </w:rPr>
        <w:t xml:space="preserve"> who can, through acts of active imagination, imitate the action of the planets as a 'secondary generation'</w:t>
      </w:r>
      <w:r w:rsidR="00667153" w:rsidRPr="006F0569">
        <w:rPr>
          <w:rStyle w:val="FootnoteReference"/>
          <w:rFonts w:ascii="Times New Roman" w:hAnsi="Times New Roman" w:cs="Times New Roman"/>
          <w:sz w:val="24"/>
          <w:szCs w:val="24"/>
          <w:lang w:val="en-US"/>
        </w:rPr>
        <w:footnoteReference w:id="25"/>
      </w:r>
      <w:r w:rsidR="00667153" w:rsidRPr="006F0569">
        <w:rPr>
          <w:rFonts w:ascii="Times New Roman" w:hAnsi="Times New Roman" w:cs="Times New Roman"/>
          <w:sz w:val="24"/>
          <w:szCs w:val="24"/>
          <w:lang w:val="en-US"/>
        </w:rPr>
        <w:t>to counteract or promote the actions of the planets as 'primary generation'.</w:t>
      </w:r>
      <w:r w:rsidR="00667153" w:rsidRPr="006F0569">
        <w:rPr>
          <w:rStyle w:val="FootnoteReference"/>
          <w:rFonts w:ascii="Times New Roman" w:hAnsi="Times New Roman" w:cs="Times New Roman"/>
          <w:sz w:val="24"/>
          <w:szCs w:val="24"/>
          <w:lang w:val="en-US"/>
        </w:rPr>
        <w:footnoteReference w:id="26"/>
      </w:r>
      <w:r w:rsidR="00667153" w:rsidRPr="006F0569">
        <w:rPr>
          <w:rFonts w:ascii="Times New Roman" w:eastAsia="Times New Roman" w:hAnsi="Times New Roman" w:cs="Times New Roman"/>
          <w:sz w:val="24"/>
          <w:szCs w:val="24"/>
        </w:rPr>
        <w:t xml:space="preserve"> </w:t>
      </w:r>
      <w:r w:rsidR="006F0569" w:rsidRPr="006F0569">
        <w:rPr>
          <w:rFonts w:ascii="Times New Roman" w:hAnsi="Times New Roman" w:cs="Times New Roman"/>
          <w:sz w:val="24"/>
          <w:szCs w:val="24"/>
          <w:lang w:val="en-US"/>
        </w:rPr>
        <w:t xml:space="preserve"> </w:t>
      </w:r>
      <w:r w:rsidR="00850936" w:rsidRPr="006F0569">
        <w:rPr>
          <w:rFonts w:ascii="Times New Roman" w:hAnsi="Times New Roman" w:cs="Times New Roman"/>
          <w:sz w:val="24"/>
          <w:szCs w:val="24"/>
          <w:lang w:val="en-US"/>
        </w:rPr>
        <w:t xml:space="preserve">Al </w:t>
      </w:r>
      <w:proofErr w:type="spellStart"/>
      <w:r w:rsidR="00850936" w:rsidRPr="006F0569">
        <w:rPr>
          <w:rFonts w:ascii="Times New Roman" w:hAnsi="Times New Roman" w:cs="Times New Roman"/>
          <w:sz w:val="24"/>
          <w:szCs w:val="24"/>
          <w:lang w:val="en-US"/>
        </w:rPr>
        <w:t>Kindi’s</w:t>
      </w:r>
      <w:proofErr w:type="spellEnd"/>
      <w:r w:rsidR="00850936" w:rsidRPr="006F0569">
        <w:rPr>
          <w:rFonts w:ascii="Times New Roman" w:hAnsi="Times New Roman" w:cs="Times New Roman"/>
          <w:sz w:val="24"/>
          <w:szCs w:val="24"/>
          <w:lang w:val="en-US"/>
        </w:rPr>
        <w:t xml:space="preserve"> stellar rays enable the channeling of those planetary influences in order to facilitate treatment,</w:t>
      </w:r>
      <w:r w:rsidR="00E04B6E" w:rsidRPr="006F0569">
        <w:rPr>
          <w:rFonts w:ascii="Times New Roman" w:hAnsi="Times New Roman" w:cs="Times New Roman"/>
          <w:sz w:val="24"/>
          <w:szCs w:val="24"/>
          <w:lang w:val="en-US"/>
        </w:rPr>
        <w:t xml:space="preserve"> </w:t>
      </w:r>
      <w:r w:rsidRPr="006F0569">
        <w:rPr>
          <w:rFonts w:ascii="Times New Roman" w:hAnsi="Times New Roman" w:cs="Times New Roman"/>
          <w:sz w:val="24"/>
          <w:szCs w:val="24"/>
          <w:lang w:val="en-US"/>
        </w:rPr>
        <w:t xml:space="preserve">Al </w:t>
      </w:r>
      <w:proofErr w:type="spellStart"/>
      <w:r w:rsidRPr="006F0569">
        <w:rPr>
          <w:rFonts w:ascii="Times New Roman" w:hAnsi="Times New Roman" w:cs="Times New Roman"/>
          <w:sz w:val="24"/>
          <w:szCs w:val="24"/>
          <w:lang w:val="en-US"/>
        </w:rPr>
        <w:t>Kindi</w:t>
      </w:r>
      <w:proofErr w:type="spellEnd"/>
      <w:r w:rsidRPr="006F0569">
        <w:rPr>
          <w:rFonts w:ascii="Times New Roman" w:hAnsi="Times New Roman" w:cs="Times New Roman"/>
          <w:sz w:val="24"/>
          <w:szCs w:val="24"/>
          <w:lang w:val="en-US"/>
        </w:rPr>
        <w:t xml:space="preserve"> states</w:t>
      </w:r>
      <w:r>
        <w:rPr>
          <w:rFonts w:ascii="Times New Roman" w:hAnsi="Times New Roman" w:cs="Times New Roman"/>
          <w:sz w:val="24"/>
          <w:szCs w:val="24"/>
          <w:lang w:val="en-US"/>
        </w:rPr>
        <w:t xml:space="preserve"> in </w:t>
      </w:r>
      <w:r w:rsidRPr="007937E8">
        <w:rPr>
          <w:rFonts w:ascii="Times New Roman" w:hAnsi="Times New Roman" w:cs="Times New Roman"/>
          <w:i/>
          <w:sz w:val="24"/>
          <w:szCs w:val="24"/>
          <w:lang w:val="en-US"/>
        </w:rPr>
        <w:t>Of Stellar Rays</w:t>
      </w:r>
      <w:r w:rsidRPr="006F0569">
        <w:rPr>
          <w:rFonts w:ascii="Times New Roman" w:hAnsi="Times New Roman" w:cs="Times New Roman"/>
          <w:sz w:val="24"/>
          <w:szCs w:val="24"/>
          <w:lang w:val="en-US"/>
        </w:rPr>
        <w:t xml:space="preserve"> that 'the proper quality of the planet by which the </w:t>
      </w:r>
      <w:proofErr w:type="spellStart"/>
      <w:r w:rsidRPr="006F0569">
        <w:rPr>
          <w:rFonts w:ascii="Times New Roman" w:hAnsi="Times New Roman" w:cs="Times New Roman"/>
          <w:sz w:val="24"/>
          <w:szCs w:val="24"/>
          <w:lang w:val="en-US"/>
        </w:rPr>
        <w:t>significator</w:t>
      </w:r>
      <w:proofErr w:type="spellEnd"/>
      <w:r w:rsidRPr="006F0569">
        <w:rPr>
          <w:rFonts w:ascii="Times New Roman" w:hAnsi="Times New Roman" w:cs="Times New Roman"/>
          <w:sz w:val="24"/>
          <w:szCs w:val="24"/>
          <w:lang w:val="en-US"/>
        </w:rPr>
        <w:t xml:space="preserve"> is corrupted will demonstrate the nature of the disease'</w:t>
      </w:r>
      <w:r w:rsidRPr="006F0569">
        <w:rPr>
          <w:rStyle w:val="FootnoteReference"/>
          <w:rFonts w:ascii="Times New Roman" w:hAnsi="Times New Roman" w:cs="Times New Roman"/>
          <w:sz w:val="24"/>
          <w:szCs w:val="24"/>
          <w:lang w:val="en-US"/>
        </w:rPr>
        <w:footnoteReference w:id="27"/>
      </w:r>
      <w:r w:rsidRPr="006F0569">
        <w:rPr>
          <w:rFonts w:ascii="Times New Roman" w:hAnsi="Times New Roman" w:cs="Times New Roman"/>
          <w:sz w:val="24"/>
          <w:szCs w:val="24"/>
          <w:lang w:val="en-US"/>
        </w:rPr>
        <w:t>.</w:t>
      </w:r>
      <w:r w:rsidR="00850936" w:rsidRPr="006F0569">
        <w:rPr>
          <w:rFonts w:ascii="Times New Roman" w:hAnsi="Times New Roman" w:cs="Times New Roman"/>
          <w:sz w:val="24"/>
          <w:szCs w:val="24"/>
          <w:lang w:val="en-US"/>
        </w:rPr>
        <w:t xml:space="preserve"> </w:t>
      </w:r>
      <w:r>
        <w:rPr>
          <w:rFonts w:ascii="Times New Roman" w:hAnsi="Times New Roman" w:cs="Times New Roman"/>
          <w:sz w:val="24"/>
          <w:szCs w:val="24"/>
          <w:lang w:val="en-US"/>
        </w:rPr>
        <w:t>W</w:t>
      </w:r>
      <w:r w:rsidR="003F7EBD">
        <w:rPr>
          <w:rFonts w:ascii="Times New Roman" w:hAnsi="Times New Roman" w:cs="Times New Roman"/>
          <w:sz w:val="24"/>
          <w:szCs w:val="24"/>
          <w:lang w:val="en-US"/>
        </w:rPr>
        <w:t xml:space="preserve">hile </w:t>
      </w:r>
      <w:r w:rsidR="00667153" w:rsidRPr="006F0569">
        <w:rPr>
          <w:rFonts w:ascii="Times New Roman" w:hAnsi="Times New Roman" w:cs="Times New Roman"/>
          <w:sz w:val="24"/>
          <w:szCs w:val="24"/>
          <w:lang w:val="en-US"/>
        </w:rPr>
        <w:t>Roger</w:t>
      </w:r>
      <w:r w:rsidR="00850936" w:rsidRPr="006F0569">
        <w:rPr>
          <w:rFonts w:ascii="Times New Roman" w:hAnsi="Times New Roman" w:cs="Times New Roman"/>
          <w:sz w:val="24"/>
          <w:szCs w:val="24"/>
          <w:lang w:val="en-US"/>
        </w:rPr>
        <w:t xml:space="preserve"> of Hereford had </w:t>
      </w:r>
      <w:r w:rsidR="005B7BC2" w:rsidRPr="006F0569">
        <w:rPr>
          <w:rFonts w:ascii="Times New Roman" w:hAnsi="Times New Roman" w:cs="Times New Roman"/>
          <w:sz w:val="24"/>
          <w:szCs w:val="24"/>
          <w:lang w:val="en-US"/>
        </w:rPr>
        <w:t>similar</w:t>
      </w:r>
      <w:r w:rsidR="00850936" w:rsidRPr="006F0569">
        <w:rPr>
          <w:rFonts w:ascii="Times New Roman" w:hAnsi="Times New Roman" w:cs="Times New Roman"/>
          <w:sz w:val="24"/>
          <w:szCs w:val="24"/>
          <w:lang w:val="en-US"/>
        </w:rPr>
        <w:t xml:space="preserve"> </w:t>
      </w:r>
      <w:r w:rsidR="005B7BC2" w:rsidRPr="006F0569">
        <w:rPr>
          <w:rFonts w:ascii="Times New Roman" w:hAnsi="Times New Roman" w:cs="Times New Roman"/>
          <w:sz w:val="24"/>
          <w:szCs w:val="24"/>
          <w:lang w:val="en-US"/>
        </w:rPr>
        <w:t>information</w:t>
      </w:r>
      <w:r w:rsidR="00850936" w:rsidRPr="006F0569">
        <w:rPr>
          <w:rFonts w:ascii="Times New Roman" w:hAnsi="Times New Roman" w:cs="Times New Roman"/>
          <w:sz w:val="24"/>
          <w:szCs w:val="24"/>
          <w:lang w:val="en-US"/>
        </w:rPr>
        <w:t xml:space="preserve"> via the</w:t>
      </w:r>
      <w:r w:rsidR="00B743B9" w:rsidRPr="006F0569">
        <w:rPr>
          <w:rFonts w:ascii="Times New Roman" w:hAnsi="Times New Roman" w:cs="Times New Roman"/>
          <w:sz w:val="24"/>
          <w:szCs w:val="24"/>
          <w:lang w:val="en-US"/>
        </w:rPr>
        <w:t xml:space="preserve"> </w:t>
      </w:r>
      <w:r w:rsidR="00B743B9" w:rsidRPr="006F0569">
        <w:rPr>
          <w:rFonts w:ascii="Times New Roman" w:hAnsi="Times New Roman" w:cs="Times New Roman"/>
          <w:sz w:val="24"/>
          <w:szCs w:val="24"/>
        </w:rPr>
        <w:t>C</w:t>
      </w:r>
      <w:proofErr w:type="spellStart"/>
      <w:r w:rsidR="00B743B9" w:rsidRPr="006F0569">
        <w:rPr>
          <w:rFonts w:ascii="Times New Roman" w:hAnsi="Times New Roman" w:cs="Times New Roman"/>
          <w:i/>
          <w:iCs/>
          <w:sz w:val="24"/>
          <w:szCs w:val="24"/>
          <w:lang w:val="en-US"/>
        </w:rPr>
        <w:t>entriloquium</w:t>
      </w:r>
      <w:proofErr w:type="spellEnd"/>
      <w:r w:rsidR="00850936" w:rsidRPr="006F0569">
        <w:rPr>
          <w:rFonts w:ascii="Times New Roman" w:hAnsi="Times New Roman" w:cs="Times New Roman"/>
          <w:sz w:val="24"/>
          <w:szCs w:val="24"/>
          <w:lang w:val="en-US"/>
        </w:rPr>
        <w:t xml:space="preserve"> suggest</w:t>
      </w:r>
      <w:r w:rsidR="0004443C">
        <w:rPr>
          <w:rFonts w:ascii="Times New Roman" w:hAnsi="Times New Roman" w:cs="Times New Roman"/>
          <w:sz w:val="24"/>
          <w:szCs w:val="24"/>
          <w:lang w:val="en-US"/>
        </w:rPr>
        <w:t>ing a</w:t>
      </w:r>
      <w:r w:rsidR="00850936" w:rsidRPr="006F0569">
        <w:rPr>
          <w:rFonts w:ascii="Times New Roman" w:hAnsi="Times New Roman" w:cs="Times New Roman"/>
          <w:sz w:val="24"/>
          <w:szCs w:val="24"/>
          <w:lang w:val="en-US"/>
        </w:rPr>
        <w:t xml:space="preserve"> time and place for treatment</w:t>
      </w:r>
      <w:r w:rsidR="00755B4D" w:rsidRPr="006F0569">
        <w:rPr>
          <w:rFonts w:ascii="Times New Roman" w:hAnsi="Times New Roman" w:cs="Times New Roman"/>
          <w:sz w:val="24"/>
          <w:szCs w:val="24"/>
          <w:lang w:val="en-US"/>
        </w:rPr>
        <w:t>, for example '</w:t>
      </w:r>
      <w:r w:rsidR="00755B4D" w:rsidRPr="006F0569">
        <w:rPr>
          <w:rFonts w:ascii="Times New Roman" w:eastAsia="Times New Roman" w:hAnsi="Times New Roman" w:cs="Times New Roman"/>
          <w:sz w:val="24"/>
          <w:szCs w:val="24"/>
        </w:rPr>
        <w:t xml:space="preserve">. A </w:t>
      </w:r>
      <w:proofErr w:type="spellStart"/>
      <w:r w:rsidR="00755B4D" w:rsidRPr="006F0569">
        <w:rPr>
          <w:rFonts w:ascii="Times New Roman" w:eastAsia="Times New Roman" w:hAnsi="Times New Roman" w:cs="Times New Roman"/>
          <w:sz w:val="24"/>
          <w:szCs w:val="24"/>
        </w:rPr>
        <w:t>purging</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medicine</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shall</w:t>
      </w:r>
      <w:proofErr w:type="spellEnd"/>
      <w:r w:rsidR="00755B4D" w:rsidRPr="006F0569">
        <w:rPr>
          <w:rFonts w:ascii="Times New Roman" w:eastAsia="Times New Roman" w:hAnsi="Times New Roman" w:cs="Times New Roman"/>
          <w:sz w:val="24"/>
          <w:szCs w:val="24"/>
        </w:rPr>
        <w:t xml:space="preserve"> not </w:t>
      </w:r>
      <w:proofErr w:type="spellStart"/>
      <w:r w:rsidR="00755B4D" w:rsidRPr="006F0569">
        <w:rPr>
          <w:rFonts w:ascii="Times New Roman" w:eastAsia="Times New Roman" w:hAnsi="Times New Roman" w:cs="Times New Roman"/>
          <w:sz w:val="24"/>
          <w:szCs w:val="24"/>
        </w:rPr>
        <w:t>operate</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so</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effectually</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when</w:t>
      </w:r>
      <w:proofErr w:type="spellEnd"/>
      <w:r w:rsidR="00755B4D" w:rsidRPr="006F0569">
        <w:rPr>
          <w:rFonts w:ascii="Times New Roman" w:eastAsia="Times New Roman" w:hAnsi="Times New Roman" w:cs="Times New Roman"/>
          <w:sz w:val="24"/>
          <w:szCs w:val="24"/>
        </w:rPr>
        <w:t xml:space="preserve"> the Moon </w:t>
      </w:r>
      <w:proofErr w:type="spellStart"/>
      <w:r w:rsidR="00755B4D" w:rsidRPr="006F0569">
        <w:rPr>
          <w:rFonts w:ascii="Times New Roman" w:eastAsia="Times New Roman" w:hAnsi="Times New Roman" w:cs="Times New Roman"/>
          <w:sz w:val="24"/>
          <w:szCs w:val="24"/>
        </w:rPr>
        <w:t>is</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conjoined</w:t>
      </w:r>
      <w:proofErr w:type="spellEnd"/>
      <w:r w:rsidR="00755B4D" w:rsidRPr="006F0569">
        <w:rPr>
          <w:rFonts w:ascii="Times New Roman" w:eastAsia="Times New Roman" w:hAnsi="Times New Roman" w:cs="Times New Roman"/>
          <w:sz w:val="24"/>
          <w:szCs w:val="24"/>
        </w:rPr>
        <w:t xml:space="preserve"> </w:t>
      </w:r>
      <w:proofErr w:type="spellStart"/>
      <w:r w:rsidR="00755B4D" w:rsidRPr="006F0569">
        <w:rPr>
          <w:rFonts w:ascii="Times New Roman" w:eastAsia="Times New Roman" w:hAnsi="Times New Roman" w:cs="Times New Roman"/>
          <w:sz w:val="24"/>
          <w:szCs w:val="24"/>
        </w:rPr>
        <w:t>with</w:t>
      </w:r>
      <w:proofErr w:type="spellEnd"/>
      <w:r w:rsidR="00755B4D" w:rsidRPr="006F0569">
        <w:rPr>
          <w:rFonts w:ascii="Times New Roman" w:eastAsia="Times New Roman" w:hAnsi="Times New Roman" w:cs="Times New Roman"/>
          <w:sz w:val="24"/>
          <w:szCs w:val="24"/>
        </w:rPr>
        <w:t xml:space="preserve"> Jupiter'</w:t>
      </w:r>
      <w:r w:rsidR="0069345F" w:rsidRPr="006F0569">
        <w:rPr>
          <w:rStyle w:val="FootnoteReference"/>
          <w:rFonts w:ascii="Times New Roman" w:hAnsi="Times New Roman" w:cs="Times New Roman"/>
          <w:sz w:val="24"/>
          <w:szCs w:val="24"/>
          <w:lang w:val="en-US"/>
        </w:rPr>
        <w:footnoteReference w:id="28"/>
      </w:r>
      <w:r w:rsidR="003F7EBD">
        <w:rPr>
          <w:rFonts w:ascii="Times New Roman" w:hAnsi="Times New Roman" w:cs="Times New Roman"/>
          <w:sz w:val="24"/>
          <w:szCs w:val="24"/>
          <w:lang w:val="en-US"/>
        </w:rPr>
        <w:t xml:space="preserve">. </w:t>
      </w:r>
      <w:r w:rsidR="0004443C">
        <w:rPr>
          <w:rFonts w:ascii="Times New Roman" w:hAnsi="Times New Roman" w:cs="Times New Roman"/>
          <w:sz w:val="24"/>
          <w:szCs w:val="24"/>
          <w:lang w:val="en-US"/>
        </w:rPr>
        <w:t>H</w:t>
      </w:r>
      <w:r w:rsidR="00850936" w:rsidRPr="006F0569">
        <w:rPr>
          <w:rFonts w:ascii="Times New Roman" w:hAnsi="Times New Roman" w:cs="Times New Roman"/>
          <w:sz w:val="24"/>
          <w:szCs w:val="24"/>
          <w:lang w:val="en-US"/>
        </w:rPr>
        <w:t xml:space="preserve">e did not </w:t>
      </w:r>
      <w:r w:rsidR="0004443C">
        <w:rPr>
          <w:rFonts w:ascii="Times New Roman" w:hAnsi="Times New Roman" w:cs="Times New Roman"/>
          <w:sz w:val="24"/>
          <w:szCs w:val="24"/>
          <w:lang w:val="en-US"/>
        </w:rPr>
        <w:t>have the required</w:t>
      </w:r>
      <w:r w:rsidR="00850936" w:rsidRPr="006F0569">
        <w:rPr>
          <w:rFonts w:ascii="Times New Roman" w:hAnsi="Times New Roman" w:cs="Times New Roman"/>
          <w:sz w:val="24"/>
          <w:szCs w:val="24"/>
          <w:lang w:val="en-US"/>
        </w:rPr>
        <w:t xml:space="preserve"> information to use the influences of the planets </w:t>
      </w:r>
      <w:r w:rsidR="0004443C">
        <w:rPr>
          <w:rFonts w:ascii="Times New Roman" w:hAnsi="Times New Roman" w:cs="Times New Roman"/>
          <w:sz w:val="24"/>
          <w:szCs w:val="24"/>
          <w:lang w:val="en-US"/>
        </w:rPr>
        <w:t>t</w:t>
      </w:r>
      <w:r w:rsidR="005B7BC2" w:rsidRPr="006F0569">
        <w:rPr>
          <w:rFonts w:ascii="Times New Roman" w:hAnsi="Times New Roman" w:cs="Times New Roman"/>
          <w:sz w:val="24"/>
          <w:szCs w:val="24"/>
          <w:lang w:val="en-US"/>
        </w:rPr>
        <w:t xml:space="preserve">o enable treatment </w:t>
      </w:r>
      <w:r w:rsidR="00850936" w:rsidRPr="006F0569">
        <w:rPr>
          <w:rFonts w:ascii="Times New Roman" w:hAnsi="Times New Roman" w:cs="Times New Roman"/>
          <w:sz w:val="24"/>
          <w:szCs w:val="24"/>
          <w:lang w:val="en-US"/>
        </w:rPr>
        <w:t>via the manufacture of a talisman.</w:t>
      </w:r>
      <w:r w:rsidR="00667153" w:rsidRPr="006F0569">
        <w:rPr>
          <w:rFonts w:ascii="Times New Roman" w:hAnsi="Times New Roman" w:cs="Times New Roman"/>
          <w:sz w:val="24"/>
          <w:szCs w:val="24"/>
          <w:lang w:val="en-US"/>
        </w:rPr>
        <w:t xml:space="preserve"> and therefore</w:t>
      </w:r>
      <w:r w:rsidR="0004443C">
        <w:rPr>
          <w:rFonts w:ascii="Times New Roman" w:hAnsi="Times New Roman" w:cs="Times New Roman"/>
          <w:sz w:val="24"/>
          <w:szCs w:val="24"/>
          <w:lang w:val="en-US"/>
        </w:rPr>
        <w:t xml:space="preserve"> was limited to a reactive approach rather than the proactive methods of the later physician/astrologers.</w:t>
      </w:r>
      <w:r w:rsidR="00A74221" w:rsidRPr="006F0569">
        <w:rPr>
          <w:rFonts w:ascii="Times New Roman" w:hAnsi="Times New Roman" w:cs="Times New Roman"/>
          <w:sz w:val="24"/>
          <w:szCs w:val="24"/>
          <w:lang w:val="en-US"/>
        </w:rPr>
        <w:tab/>
      </w:r>
      <w:r w:rsidR="00FD6FCE" w:rsidRPr="006F0569">
        <w:rPr>
          <w:rFonts w:ascii="Times New Roman" w:hAnsi="Times New Roman" w:cs="Times New Roman"/>
          <w:sz w:val="24"/>
          <w:szCs w:val="24"/>
          <w:lang w:val="en-US"/>
        </w:rPr>
        <w:t xml:space="preserve">Both </w:t>
      </w:r>
      <w:proofErr w:type="spellStart"/>
      <w:r w:rsidR="00FD6FCE" w:rsidRPr="006F0569">
        <w:rPr>
          <w:rFonts w:ascii="Times New Roman" w:hAnsi="Times New Roman" w:cs="Times New Roman"/>
          <w:sz w:val="24"/>
          <w:szCs w:val="24"/>
          <w:lang w:val="en-US"/>
        </w:rPr>
        <w:t>Saif</w:t>
      </w:r>
      <w:proofErr w:type="spellEnd"/>
      <w:r w:rsidR="00FD6FCE" w:rsidRPr="006F0569">
        <w:rPr>
          <w:rFonts w:ascii="Times New Roman" w:hAnsi="Times New Roman" w:cs="Times New Roman"/>
          <w:sz w:val="24"/>
          <w:szCs w:val="24"/>
          <w:lang w:val="en-US"/>
        </w:rPr>
        <w:t xml:space="preserve"> and French concur that there is an intellectual and social distinction between the</w:t>
      </w:r>
      <w:r w:rsidR="0004443C">
        <w:rPr>
          <w:rFonts w:ascii="Times New Roman" w:hAnsi="Times New Roman" w:cs="Times New Roman"/>
          <w:sz w:val="24"/>
          <w:szCs w:val="24"/>
          <w:lang w:val="en-US"/>
        </w:rPr>
        <w:t xml:space="preserve"> medical practitioner</w:t>
      </w:r>
      <w:r w:rsidR="00FD6FCE" w:rsidRPr="006F0569">
        <w:rPr>
          <w:rFonts w:ascii="Times New Roman" w:hAnsi="Times New Roman" w:cs="Times New Roman"/>
          <w:sz w:val="24"/>
          <w:szCs w:val="24"/>
          <w:lang w:val="en-US"/>
        </w:rPr>
        <w:t xml:space="preserve"> and the physician/ astrologer, </w:t>
      </w:r>
      <w:proofErr w:type="spellStart"/>
      <w:r w:rsidR="0009583B" w:rsidRPr="006F0569">
        <w:rPr>
          <w:rFonts w:ascii="Times New Roman" w:hAnsi="Times New Roman" w:cs="Times New Roman"/>
          <w:sz w:val="24"/>
          <w:szCs w:val="24"/>
          <w:lang w:val="en-US"/>
        </w:rPr>
        <w:t>Mashar</w:t>
      </w:r>
      <w:proofErr w:type="spellEnd"/>
      <w:r w:rsidR="0009583B" w:rsidRPr="006F0569">
        <w:rPr>
          <w:rFonts w:ascii="Times New Roman" w:hAnsi="Times New Roman" w:cs="Times New Roman"/>
          <w:sz w:val="24"/>
          <w:szCs w:val="24"/>
          <w:lang w:val="en-US"/>
        </w:rPr>
        <w:t xml:space="preserve"> states in </w:t>
      </w:r>
      <w:proofErr w:type="spellStart"/>
      <w:r w:rsidR="00FD6FCE" w:rsidRPr="006F0569">
        <w:rPr>
          <w:rFonts w:ascii="Times New Roman" w:hAnsi="Times New Roman" w:cs="Times New Roman"/>
          <w:sz w:val="24"/>
          <w:szCs w:val="24"/>
          <w:lang w:val="en-US"/>
        </w:rPr>
        <w:t>Saif</w:t>
      </w:r>
      <w:r w:rsidR="0009583B" w:rsidRPr="006F0569">
        <w:rPr>
          <w:rFonts w:ascii="Times New Roman" w:hAnsi="Times New Roman" w:cs="Times New Roman"/>
          <w:sz w:val="24"/>
          <w:szCs w:val="24"/>
          <w:lang w:val="en-US"/>
        </w:rPr>
        <w:t>'s</w:t>
      </w:r>
      <w:proofErr w:type="spellEnd"/>
      <w:r w:rsidR="001222AE">
        <w:rPr>
          <w:rFonts w:ascii="Times New Roman" w:hAnsi="Times New Roman" w:cs="Times New Roman"/>
          <w:sz w:val="24"/>
          <w:szCs w:val="24"/>
          <w:lang w:val="en-US"/>
        </w:rPr>
        <w:t xml:space="preserve"> paper </w:t>
      </w:r>
      <w:r w:rsidR="00FD6FCE" w:rsidRPr="006F0569">
        <w:rPr>
          <w:rFonts w:ascii="Times New Roman" w:hAnsi="Times New Roman" w:cs="Times New Roman"/>
          <w:sz w:val="24"/>
          <w:szCs w:val="24"/>
          <w:lang w:val="en-US"/>
        </w:rPr>
        <w:t>that 'astrology is nobler and higher than medicine'</w:t>
      </w:r>
      <w:r w:rsidR="00FD6FCE" w:rsidRPr="006F0569">
        <w:rPr>
          <w:rStyle w:val="FootnoteReference"/>
          <w:rFonts w:ascii="Times New Roman" w:hAnsi="Times New Roman" w:cs="Times New Roman"/>
          <w:sz w:val="24"/>
          <w:szCs w:val="24"/>
          <w:lang w:val="en-US"/>
        </w:rPr>
        <w:footnoteReference w:id="29"/>
      </w:r>
      <w:r w:rsidR="0009583B" w:rsidRPr="006F0569">
        <w:rPr>
          <w:rFonts w:ascii="Times New Roman" w:hAnsi="Times New Roman" w:cs="Times New Roman"/>
          <w:sz w:val="24"/>
          <w:szCs w:val="24"/>
          <w:lang w:val="en-US"/>
        </w:rPr>
        <w:t xml:space="preserve"> and similarly in</w:t>
      </w:r>
      <w:r w:rsidR="00FD6FCE" w:rsidRPr="006F0569">
        <w:rPr>
          <w:rFonts w:ascii="Times New Roman" w:hAnsi="Times New Roman" w:cs="Times New Roman"/>
          <w:sz w:val="24"/>
          <w:szCs w:val="24"/>
          <w:lang w:val="en-US"/>
        </w:rPr>
        <w:t xml:space="preserve"> French</w:t>
      </w:r>
      <w:r w:rsidR="0009583B" w:rsidRPr="006F0569">
        <w:rPr>
          <w:rFonts w:ascii="Times New Roman" w:hAnsi="Times New Roman" w:cs="Times New Roman"/>
          <w:sz w:val="24"/>
          <w:szCs w:val="24"/>
          <w:lang w:val="en-US"/>
        </w:rPr>
        <w:t>'s</w:t>
      </w:r>
      <w:r w:rsidR="00FD6FCE" w:rsidRPr="006F0569">
        <w:rPr>
          <w:rFonts w:ascii="Times New Roman" w:hAnsi="Times New Roman" w:cs="Times New Roman"/>
          <w:sz w:val="24"/>
          <w:szCs w:val="24"/>
          <w:lang w:val="en-US"/>
        </w:rPr>
        <w:t xml:space="preserve"> </w:t>
      </w:r>
      <w:proofErr w:type="spellStart"/>
      <w:r w:rsidR="001222AE">
        <w:rPr>
          <w:rFonts w:ascii="Times New Roman" w:hAnsi="Times New Roman" w:cs="Times New Roman"/>
          <w:sz w:val="24"/>
          <w:szCs w:val="24"/>
          <w:lang w:val="en-US"/>
        </w:rPr>
        <w:t>Mashar</w:t>
      </w:r>
      <w:proofErr w:type="spellEnd"/>
      <w:r w:rsidR="001222AE">
        <w:rPr>
          <w:rFonts w:ascii="Times New Roman" w:hAnsi="Times New Roman" w:cs="Times New Roman"/>
          <w:sz w:val="24"/>
          <w:szCs w:val="24"/>
          <w:lang w:val="en-US"/>
        </w:rPr>
        <w:t xml:space="preserve"> is quoted as saying</w:t>
      </w:r>
      <w:r w:rsidR="00FD6FCE" w:rsidRPr="006F0569">
        <w:rPr>
          <w:rFonts w:ascii="Times New Roman" w:hAnsi="Times New Roman" w:cs="Times New Roman"/>
          <w:sz w:val="24"/>
          <w:szCs w:val="24"/>
          <w:lang w:val="en-US"/>
        </w:rPr>
        <w:t xml:space="preserve"> that 'the medical man is held to be linked to the astrologer by the common distance from the vulgar'</w:t>
      </w:r>
      <w:r w:rsidR="00FD6FCE" w:rsidRPr="006F0569">
        <w:rPr>
          <w:rStyle w:val="FootnoteReference"/>
          <w:rFonts w:ascii="Times New Roman" w:hAnsi="Times New Roman" w:cs="Times New Roman"/>
          <w:sz w:val="24"/>
          <w:szCs w:val="24"/>
          <w:lang w:val="en-US"/>
        </w:rPr>
        <w:footnoteReference w:id="30"/>
      </w:r>
      <w:r w:rsidR="00FD6FCE" w:rsidRPr="006F0569">
        <w:rPr>
          <w:rFonts w:ascii="Times New Roman" w:hAnsi="Times New Roman" w:cs="Times New Roman"/>
          <w:sz w:val="24"/>
          <w:szCs w:val="24"/>
          <w:lang w:val="en-US"/>
        </w:rPr>
        <w:t xml:space="preserve">. </w:t>
      </w:r>
      <w:proofErr w:type="spellStart"/>
      <w:r w:rsidR="00DA5E81" w:rsidRPr="006F0569">
        <w:rPr>
          <w:rFonts w:ascii="Times New Roman" w:hAnsi="Times New Roman" w:cs="Times New Roman"/>
          <w:sz w:val="24"/>
          <w:szCs w:val="24"/>
          <w:lang w:val="en-US"/>
        </w:rPr>
        <w:t>Saif</w:t>
      </w:r>
      <w:proofErr w:type="spellEnd"/>
      <w:r w:rsidR="00DA5E81" w:rsidRPr="006F0569">
        <w:rPr>
          <w:rFonts w:ascii="Times New Roman" w:hAnsi="Times New Roman" w:cs="Times New Roman"/>
          <w:sz w:val="24"/>
          <w:szCs w:val="24"/>
          <w:lang w:val="en-US"/>
        </w:rPr>
        <w:t xml:space="preserve"> </w:t>
      </w:r>
      <w:r w:rsidR="00303A93">
        <w:rPr>
          <w:rFonts w:ascii="Times New Roman" w:hAnsi="Times New Roman" w:cs="Times New Roman"/>
          <w:sz w:val="24"/>
          <w:szCs w:val="24"/>
          <w:lang w:val="en-US"/>
        </w:rPr>
        <w:t>considers</w:t>
      </w:r>
      <w:r w:rsidR="00DA5E81" w:rsidRPr="006F0569">
        <w:rPr>
          <w:rFonts w:ascii="Times New Roman" w:hAnsi="Times New Roman" w:cs="Times New Roman"/>
          <w:sz w:val="24"/>
          <w:szCs w:val="24"/>
          <w:lang w:val="en-US"/>
        </w:rPr>
        <w:t xml:space="preserve"> </w:t>
      </w:r>
      <w:r w:rsidR="0009583B" w:rsidRPr="006F0569">
        <w:rPr>
          <w:rFonts w:ascii="Times New Roman" w:hAnsi="Times New Roman" w:cs="Times New Roman"/>
          <w:sz w:val="24"/>
          <w:szCs w:val="24"/>
          <w:lang w:val="en-US"/>
        </w:rPr>
        <w:t>that</w:t>
      </w:r>
      <w:r w:rsidR="00DA5E81" w:rsidRPr="006F0569">
        <w:rPr>
          <w:rFonts w:ascii="Times New Roman" w:hAnsi="Times New Roman" w:cs="Times New Roman"/>
          <w:sz w:val="24"/>
          <w:szCs w:val="24"/>
          <w:lang w:val="en-US"/>
        </w:rPr>
        <w:t xml:space="preserve"> t</w:t>
      </w:r>
      <w:r w:rsidR="00FD6FCE" w:rsidRPr="006F0569">
        <w:rPr>
          <w:rFonts w:ascii="Times New Roman" w:hAnsi="Times New Roman" w:cs="Times New Roman"/>
          <w:sz w:val="24"/>
          <w:szCs w:val="24"/>
          <w:lang w:val="en-US"/>
        </w:rPr>
        <w:t xml:space="preserve">his elevation in social status </w:t>
      </w:r>
      <w:r w:rsidR="00DA5E81" w:rsidRPr="006F0569">
        <w:rPr>
          <w:rFonts w:ascii="Times New Roman" w:hAnsi="Times New Roman" w:cs="Times New Roman"/>
          <w:sz w:val="24"/>
          <w:szCs w:val="24"/>
          <w:lang w:val="en-US"/>
        </w:rPr>
        <w:t xml:space="preserve">combined with the availability of translated texts caused a </w:t>
      </w:r>
      <w:r w:rsidR="005B7BC2" w:rsidRPr="006F0569">
        <w:rPr>
          <w:rFonts w:ascii="Times New Roman" w:hAnsi="Times New Roman" w:cs="Times New Roman"/>
          <w:sz w:val="24"/>
          <w:szCs w:val="24"/>
          <w:lang w:val="en-US"/>
        </w:rPr>
        <w:t>surge</w:t>
      </w:r>
      <w:r w:rsidR="005F0068" w:rsidRPr="006F0569">
        <w:rPr>
          <w:rFonts w:ascii="Times New Roman" w:hAnsi="Times New Roman" w:cs="Times New Roman"/>
          <w:sz w:val="24"/>
          <w:szCs w:val="24"/>
          <w:lang w:val="en-US"/>
        </w:rPr>
        <w:t xml:space="preserve"> in interest in the astrological and medical fields</w:t>
      </w:r>
      <w:r w:rsidR="005B7BC2" w:rsidRPr="006F0569">
        <w:rPr>
          <w:rFonts w:ascii="Times New Roman" w:hAnsi="Times New Roman" w:cs="Times New Roman"/>
          <w:sz w:val="24"/>
          <w:szCs w:val="24"/>
          <w:lang w:val="en-US"/>
        </w:rPr>
        <w:t xml:space="preserve"> in the 14th </w:t>
      </w:r>
      <w:r w:rsidR="0069345F" w:rsidRPr="006F0569">
        <w:rPr>
          <w:rFonts w:ascii="Times New Roman" w:hAnsi="Times New Roman" w:cs="Times New Roman"/>
          <w:sz w:val="24"/>
          <w:szCs w:val="24"/>
          <w:lang w:val="en-US"/>
        </w:rPr>
        <w:t>century, which</w:t>
      </w:r>
      <w:r w:rsidR="00220426" w:rsidRPr="006F0569">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 xml:space="preserve">resulted in the formation of </w:t>
      </w:r>
      <w:r w:rsidR="0069345F" w:rsidRPr="006F0569">
        <w:rPr>
          <w:rFonts w:ascii="Times New Roman" w:hAnsi="Times New Roman" w:cs="Times New Roman"/>
          <w:sz w:val="24"/>
          <w:szCs w:val="24"/>
          <w:lang w:val="en-US"/>
        </w:rPr>
        <w:t xml:space="preserve">universities and </w:t>
      </w:r>
      <w:r w:rsidR="005F0068" w:rsidRPr="006F0569">
        <w:rPr>
          <w:rFonts w:ascii="Times New Roman" w:hAnsi="Times New Roman" w:cs="Times New Roman"/>
          <w:sz w:val="24"/>
          <w:szCs w:val="24"/>
          <w:lang w:val="en-US"/>
        </w:rPr>
        <w:t xml:space="preserve">professional bodies which oversaw and controlled the </w:t>
      </w:r>
      <w:r w:rsidR="00850936" w:rsidRPr="006F0569">
        <w:rPr>
          <w:rFonts w:ascii="Times New Roman" w:hAnsi="Times New Roman" w:cs="Times New Roman"/>
          <w:sz w:val="24"/>
          <w:szCs w:val="24"/>
          <w:lang w:val="en-US"/>
        </w:rPr>
        <w:t>dissemination</w:t>
      </w:r>
      <w:r w:rsidR="005F0068" w:rsidRPr="006F0569">
        <w:rPr>
          <w:rFonts w:ascii="Times New Roman" w:hAnsi="Times New Roman" w:cs="Times New Roman"/>
          <w:sz w:val="24"/>
          <w:szCs w:val="24"/>
          <w:lang w:val="en-US"/>
        </w:rPr>
        <w:t xml:space="preserve"> of </w:t>
      </w:r>
      <w:r w:rsidR="00547764" w:rsidRPr="006F0569">
        <w:rPr>
          <w:rFonts w:ascii="Times New Roman" w:hAnsi="Times New Roman" w:cs="Times New Roman"/>
          <w:sz w:val="24"/>
          <w:szCs w:val="24"/>
          <w:lang w:val="en-US"/>
        </w:rPr>
        <w:t xml:space="preserve">valuable </w:t>
      </w:r>
      <w:r w:rsidR="005F0068" w:rsidRPr="006F0569">
        <w:rPr>
          <w:rFonts w:ascii="Times New Roman" w:hAnsi="Times New Roman" w:cs="Times New Roman"/>
          <w:sz w:val="24"/>
          <w:szCs w:val="24"/>
          <w:lang w:val="en-US"/>
        </w:rPr>
        <w:t>information.</w:t>
      </w:r>
      <w:r w:rsidR="00AE7865" w:rsidRPr="006F0569">
        <w:rPr>
          <w:rFonts w:ascii="Times New Roman" w:hAnsi="Times New Roman" w:cs="Times New Roman"/>
          <w:sz w:val="24"/>
          <w:szCs w:val="24"/>
          <w:lang w:val="en-US"/>
        </w:rPr>
        <w:t xml:space="preserve">  The establishment of universities such as </w:t>
      </w:r>
      <w:r w:rsidR="006F0569" w:rsidRPr="006F0569">
        <w:rPr>
          <w:rFonts w:ascii="Times New Roman" w:hAnsi="Times New Roman" w:cs="Times New Roman"/>
          <w:sz w:val="24"/>
          <w:szCs w:val="24"/>
          <w:lang w:val="en-US"/>
        </w:rPr>
        <w:t xml:space="preserve">Montpellier are seen as a positive step forward in the formation of a legitimate profession. </w:t>
      </w:r>
      <w:r w:rsidR="005F0068" w:rsidRPr="006F0569">
        <w:rPr>
          <w:rFonts w:ascii="Times New Roman" w:hAnsi="Times New Roman" w:cs="Times New Roman"/>
          <w:sz w:val="24"/>
          <w:szCs w:val="24"/>
          <w:lang w:val="en-US"/>
        </w:rPr>
        <w:t xml:space="preserve">In contrast at the time of Roger of Hereford these universities were not yet established </w:t>
      </w:r>
      <w:r w:rsidR="005F0068" w:rsidRPr="006F0569">
        <w:rPr>
          <w:rFonts w:ascii="Times New Roman" w:eastAsia="Times New Roman" w:hAnsi="Times New Roman" w:cs="Times New Roman"/>
          <w:sz w:val="24"/>
          <w:szCs w:val="24"/>
          <w:vertAlign w:val="superscript"/>
        </w:rPr>
        <w:footnoteReference w:id="31"/>
      </w:r>
      <w:r w:rsidR="005F0068" w:rsidRPr="006F0569">
        <w:rPr>
          <w:rFonts w:ascii="Times New Roman" w:hAnsi="Times New Roman" w:cs="Times New Roman"/>
          <w:sz w:val="24"/>
          <w:szCs w:val="24"/>
          <w:lang w:val="en-US"/>
        </w:rPr>
        <w:t xml:space="preserve">. French </w:t>
      </w:r>
      <w:r w:rsidR="00FD6FCE" w:rsidRPr="006F0569">
        <w:rPr>
          <w:rFonts w:ascii="Times New Roman" w:hAnsi="Times New Roman" w:cs="Times New Roman"/>
          <w:sz w:val="24"/>
          <w:szCs w:val="24"/>
          <w:lang w:val="en-US"/>
        </w:rPr>
        <w:t>discusses</w:t>
      </w:r>
      <w:r w:rsidR="005F0068" w:rsidRPr="006F0569">
        <w:rPr>
          <w:rFonts w:ascii="Times New Roman" w:hAnsi="Times New Roman" w:cs="Times New Roman"/>
          <w:sz w:val="24"/>
          <w:szCs w:val="24"/>
          <w:lang w:val="en-US"/>
        </w:rPr>
        <w:t xml:space="preserve"> the </w:t>
      </w:r>
      <w:r w:rsidR="006F0569" w:rsidRPr="006F0569">
        <w:rPr>
          <w:rFonts w:ascii="Times New Roman" w:hAnsi="Times New Roman" w:cs="Times New Roman"/>
          <w:sz w:val="24"/>
          <w:szCs w:val="24"/>
          <w:lang w:val="en-US"/>
        </w:rPr>
        <w:t>formation of embryonic universities at Montpellier, Salerno and Bologna</w:t>
      </w:r>
      <w:r w:rsidR="006F0569" w:rsidRPr="006F0569">
        <w:rPr>
          <w:rStyle w:val="FootnoteReference"/>
          <w:rFonts w:ascii="Times New Roman" w:hAnsi="Times New Roman" w:cs="Times New Roman"/>
          <w:sz w:val="24"/>
          <w:szCs w:val="24"/>
          <w:lang w:val="en-US"/>
        </w:rPr>
        <w:footnoteReference w:id="32"/>
      </w:r>
      <w:r w:rsidR="006F0569" w:rsidRPr="006F0569">
        <w:rPr>
          <w:rFonts w:ascii="Times New Roman" w:hAnsi="Times New Roman" w:cs="Times New Roman"/>
          <w:sz w:val="24"/>
          <w:szCs w:val="24"/>
          <w:lang w:val="en-US"/>
        </w:rPr>
        <w:t xml:space="preserve"> and acknowledges the  </w:t>
      </w:r>
      <w:r w:rsidR="005F0068" w:rsidRPr="006F0569">
        <w:rPr>
          <w:rFonts w:ascii="Times New Roman" w:hAnsi="Times New Roman" w:cs="Times New Roman"/>
          <w:sz w:val="24"/>
          <w:szCs w:val="24"/>
          <w:lang w:val="en-US"/>
        </w:rPr>
        <w:t>fact that the professional licensed status of physicians would not come about for another 100 years</w:t>
      </w:r>
      <w:r w:rsidR="005F0068" w:rsidRPr="006F0569">
        <w:rPr>
          <w:rFonts w:ascii="Times New Roman" w:eastAsia="Times New Roman" w:hAnsi="Times New Roman" w:cs="Times New Roman"/>
          <w:sz w:val="24"/>
          <w:szCs w:val="24"/>
          <w:vertAlign w:val="superscript"/>
        </w:rPr>
        <w:footnoteReference w:id="33"/>
      </w:r>
      <w:r w:rsidR="006F0569" w:rsidRPr="006F0569">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 xml:space="preserve">. </w:t>
      </w:r>
      <w:r w:rsidR="006F0569" w:rsidRPr="006F0569">
        <w:rPr>
          <w:rFonts w:ascii="Times New Roman" w:hAnsi="Times New Roman" w:cs="Times New Roman"/>
          <w:sz w:val="24"/>
          <w:szCs w:val="24"/>
          <w:lang w:val="en-US"/>
        </w:rPr>
        <w:t xml:space="preserve">  French appears to disapprove of the monopoly that the university style of medicine would impose,</w:t>
      </w:r>
      <w:r w:rsidR="0004443C">
        <w:rPr>
          <w:rFonts w:ascii="Times New Roman" w:hAnsi="Times New Roman" w:cs="Times New Roman"/>
          <w:sz w:val="24"/>
          <w:szCs w:val="24"/>
          <w:lang w:val="en-US"/>
        </w:rPr>
        <w:t xml:space="preserve"> commenting </w:t>
      </w:r>
      <w:r w:rsidR="006F0569" w:rsidRPr="006F0569">
        <w:rPr>
          <w:rFonts w:ascii="Times New Roman" w:hAnsi="Times New Roman" w:cs="Times New Roman"/>
          <w:sz w:val="24"/>
          <w:szCs w:val="24"/>
          <w:lang w:val="en-US"/>
        </w:rPr>
        <w:t xml:space="preserve">that </w:t>
      </w:r>
      <w:r w:rsidR="005F0068" w:rsidRPr="006F0569">
        <w:rPr>
          <w:rFonts w:ascii="Times New Roman" w:hAnsi="Times New Roman" w:cs="Times New Roman"/>
          <w:sz w:val="24"/>
          <w:szCs w:val="24"/>
          <w:lang w:val="en-US"/>
        </w:rPr>
        <w:t xml:space="preserve">Roger of Hereford's </w:t>
      </w:r>
      <w:r w:rsidR="00220426" w:rsidRPr="006F0569">
        <w:rPr>
          <w:rFonts w:ascii="Times New Roman" w:hAnsi="Times New Roman" w:cs="Times New Roman"/>
          <w:sz w:val="24"/>
          <w:szCs w:val="24"/>
          <w:lang w:val="en-US"/>
        </w:rPr>
        <w:t>practice</w:t>
      </w:r>
      <w:r w:rsidR="0069345F" w:rsidRPr="006F0569">
        <w:rPr>
          <w:rFonts w:ascii="Times New Roman" w:hAnsi="Times New Roman" w:cs="Times New Roman"/>
          <w:sz w:val="24"/>
          <w:szCs w:val="24"/>
          <w:lang w:val="en-US"/>
        </w:rPr>
        <w:t xml:space="preserve"> and that of his contemporary Williams give </w:t>
      </w:r>
      <w:r w:rsidR="005F0068" w:rsidRPr="006F0569">
        <w:rPr>
          <w:rFonts w:ascii="Times New Roman" w:hAnsi="Times New Roman" w:cs="Times New Roman"/>
          <w:sz w:val="24"/>
          <w:szCs w:val="24"/>
          <w:lang w:val="en-US"/>
        </w:rPr>
        <w:t xml:space="preserve">insight into the </w:t>
      </w:r>
      <w:r w:rsidR="00BF4CFC" w:rsidRPr="006F0569">
        <w:rPr>
          <w:rFonts w:ascii="Times New Roman" w:hAnsi="Times New Roman" w:cs="Times New Roman"/>
          <w:sz w:val="24"/>
          <w:szCs w:val="24"/>
          <w:lang w:val="en-US"/>
        </w:rPr>
        <w:t>practice</w:t>
      </w:r>
      <w:r w:rsidR="005F0068" w:rsidRPr="006F0569">
        <w:rPr>
          <w:rFonts w:ascii="Times New Roman" w:hAnsi="Times New Roman" w:cs="Times New Roman"/>
          <w:sz w:val="24"/>
          <w:szCs w:val="24"/>
          <w:lang w:val="en-US"/>
        </w:rPr>
        <w:t xml:space="preserve"> of medical astrology at the popular level</w:t>
      </w:r>
      <w:r w:rsidR="00B743B9" w:rsidRPr="006F0569">
        <w:rPr>
          <w:rFonts w:ascii="Times New Roman" w:hAnsi="Times New Roman" w:cs="Times New Roman"/>
          <w:sz w:val="24"/>
          <w:szCs w:val="24"/>
          <w:lang w:val="en-US"/>
        </w:rPr>
        <w:t xml:space="preserve"> prior to the </w:t>
      </w:r>
      <w:r w:rsidR="003F7EBD">
        <w:rPr>
          <w:rFonts w:ascii="Times New Roman" w:hAnsi="Times New Roman" w:cs="Times New Roman"/>
          <w:sz w:val="24"/>
          <w:szCs w:val="24"/>
          <w:lang w:val="en-US"/>
        </w:rPr>
        <w:t>e</w:t>
      </w:r>
      <w:r w:rsidR="00B743B9" w:rsidRPr="006F0569">
        <w:rPr>
          <w:rFonts w:ascii="Times New Roman" w:hAnsi="Times New Roman" w:cs="Times New Roman"/>
          <w:sz w:val="24"/>
          <w:szCs w:val="24"/>
          <w:lang w:val="en-US"/>
        </w:rPr>
        <w:t>stablishment of</w:t>
      </w:r>
      <w:r w:rsidR="0069345F" w:rsidRPr="006F0569">
        <w:rPr>
          <w:rFonts w:ascii="Times New Roman" w:hAnsi="Times New Roman" w:cs="Times New Roman"/>
          <w:sz w:val="24"/>
          <w:szCs w:val="24"/>
          <w:lang w:val="en-US"/>
        </w:rPr>
        <w:t xml:space="preserve"> </w:t>
      </w:r>
      <w:r w:rsidR="00B743B9" w:rsidRPr="006F0569">
        <w:rPr>
          <w:rFonts w:ascii="Times New Roman" w:hAnsi="Times New Roman" w:cs="Times New Roman"/>
          <w:sz w:val="24"/>
          <w:szCs w:val="24"/>
          <w:lang w:val="en-US"/>
        </w:rPr>
        <w:t xml:space="preserve"> professional </w:t>
      </w:r>
      <w:r w:rsidR="0069345F" w:rsidRPr="006F0569">
        <w:rPr>
          <w:rFonts w:ascii="Times New Roman" w:hAnsi="Times New Roman" w:cs="Times New Roman"/>
          <w:sz w:val="24"/>
          <w:szCs w:val="24"/>
          <w:lang w:val="en-US"/>
        </w:rPr>
        <w:t>standards</w:t>
      </w:r>
      <w:r w:rsidR="00303A93">
        <w:rPr>
          <w:rStyle w:val="FootnoteReference"/>
          <w:rFonts w:ascii="Times New Roman" w:hAnsi="Times New Roman" w:cs="Times New Roman"/>
          <w:sz w:val="24"/>
          <w:szCs w:val="24"/>
          <w:lang w:val="en-US"/>
        </w:rPr>
        <w:footnoteReference w:id="34"/>
      </w:r>
      <w:r w:rsidR="003F7EBD">
        <w:rPr>
          <w:rFonts w:ascii="Times New Roman" w:hAnsi="Times New Roman" w:cs="Times New Roman"/>
          <w:sz w:val="24"/>
          <w:szCs w:val="24"/>
          <w:lang w:val="en-US"/>
        </w:rPr>
        <w:t xml:space="preserve">. </w:t>
      </w:r>
      <w:r w:rsidR="005F0068" w:rsidRPr="006F0569">
        <w:rPr>
          <w:rFonts w:ascii="Times New Roman" w:hAnsi="Times New Roman" w:cs="Times New Roman"/>
          <w:sz w:val="24"/>
          <w:szCs w:val="24"/>
          <w:lang w:val="en-US"/>
        </w:rPr>
        <w:t xml:space="preserve">French states that the Hereford school was not a structured university but instead a collection of students under the auspices of the Church.  Here many of the new </w:t>
      </w:r>
      <w:r w:rsidR="00850936" w:rsidRPr="006F0569">
        <w:rPr>
          <w:rFonts w:ascii="Times New Roman" w:hAnsi="Times New Roman" w:cs="Times New Roman"/>
          <w:sz w:val="24"/>
          <w:szCs w:val="24"/>
          <w:lang w:val="en-US"/>
        </w:rPr>
        <w:t>Arabic</w:t>
      </w:r>
      <w:r w:rsidR="005F0068" w:rsidRPr="006F0569">
        <w:rPr>
          <w:rFonts w:ascii="Times New Roman" w:hAnsi="Times New Roman" w:cs="Times New Roman"/>
          <w:sz w:val="24"/>
          <w:szCs w:val="24"/>
          <w:lang w:val="en-US"/>
        </w:rPr>
        <w:t xml:space="preserve"> techniques such as astrology and also </w:t>
      </w:r>
      <w:r w:rsidR="00547764" w:rsidRPr="006F0569">
        <w:rPr>
          <w:rFonts w:ascii="Times New Roman" w:hAnsi="Times New Roman" w:cs="Times New Roman"/>
          <w:sz w:val="24"/>
          <w:szCs w:val="24"/>
          <w:lang w:val="en-US"/>
        </w:rPr>
        <w:t>g</w:t>
      </w:r>
      <w:r w:rsidR="005F0068" w:rsidRPr="006F0569">
        <w:rPr>
          <w:rFonts w:ascii="Times New Roman" w:hAnsi="Times New Roman" w:cs="Times New Roman"/>
          <w:sz w:val="24"/>
          <w:szCs w:val="24"/>
          <w:lang w:val="en-US"/>
        </w:rPr>
        <w:t>eomancy were studied</w:t>
      </w:r>
      <w:r w:rsidR="005F0068" w:rsidRPr="006F0569">
        <w:rPr>
          <w:rFonts w:ascii="Times New Roman" w:eastAsia="Times New Roman" w:hAnsi="Times New Roman" w:cs="Times New Roman"/>
          <w:sz w:val="24"/>
          <w:szCs w:val="24"/>
          <w:vertAlign w:val="superscript"/>
        </w:rPr>
        <w:footnoteReference w:id="35"/>
      </w:r>
      <w:r w:rsidR="00FD6FCE" w:rsidRPr="006F0569">
        <w:rPr>
          <w:rFonts w:ascii="Times New Roman" w:hAnsi="Times New Roman" w:cs="Times New Roman"/>
          <w:sz w:val="24"/>
          <w:szCs w:val="24"/>
          <w:lang w:val="en-US"/>
        </w:rPr>
        <w:t>.</w:t>
      </w:r>
    </w:p>
    <w:p w:rsidR="00B743B9" w:rsidRPr="006F0569" w:rsidRDefault="001413BA" w:rsidP="0002643F">
      <w:pPr>
        <w:pStyle w:val="Body"/>
        <w:spacing w:after="0" w:line="240" w:lineRule="auto"/>
        <w:rPr>
          <w:rFonts w:ascii="Times New Roman" w:hAnsi="Times New Roman" w:cs="Times New Roman"/>
          <w:sz w:val="24"/>
          <w:szCs w:val="24"/>
          <w:lang w:val="en-US"/>
        </w:rPr>
      </w:pPr>
      <w:r w:rsidRPr="006F0569">
        <w:rPr>
          <w:rFonts w:ascii="Times New Roman" w:hAnsi="Times New Roman" w:cs="Times New Roman"/>
          <w:sz w:val="24"/>
          <w:szCs w:val="24"/>
          <w:lang w:val="en-US"/>
        </w:rPr>
        <w:lastRenderedPageBreak/>
        <w:tab/>
        <w:t>I</w:t>
      </w:r>
      <w:r w:rsidR="00A74221" w:rsidRPr="006F0569">
        <w:rPr>
          <w:rFonts w:ascii="Times New Roman" w:hAnsi="Times New Roman" w:cs="Times New Roman"/>
          <w:sz w:val="24"/>
          <w:szCs w:val="24"/>
          <w:lang w:val="en-US"/>
        </w:rPr>
        <w:t>n conclusion</w:t>
      </w:r>
      <w:r w:rsidR="003F7EBD">
        <w:rPr>
          <w:rFonts w:ascii="Times New Roman" w:hAnsi="Times New Roman" w:cs="Times New Roman"/>
          <w:sz w:val="24"/>
          <w:szCs w:val="24"/>
          <w:lang w:val="en-US"/>
        </w:rPr>
        <w:t>,</w:t>
      </w:r>
      <w:r w:rsidR="00A74221" w:rsidRPr="006F0569">
        <w:rPr>
          <w:rFonts w:ascii="Times New Roman" w:hAnsi="Times New Roman" w:cs="Times New Roman"/>
          <w:sz w:val="24"/>
          <w:szCs w:val="24"/>
          <w:lang w:val="en-US"/>
        </w:rPr>
        <w:t xml:space="preserve"> b</w:t>
      </w:r>
      <w:r w:rsidR="00B743B9" w:rsidRPr="006F0569">
        <w:rPr>
          <w:rFonts w:ascii="Times New Roman" w:hAnsi="Times New Roman" w:cs="Times New Roman"/>
          <w:sz w:val="24"/>
          <w:szCs w:val="24"/>
          <w:lang w:val="en-US"/>
        </w:rPr>
        <w:t xml:space="preserve">oth papers demonstrate the importance of the Arabic influence on the </w:t>
      </w:r>
      <w:r w:rsidR="00303A93">
        <w:rPr>
          <w:rFonts w:ascii="Times New Roman" w:hAnsi="Times New Roman" w:cs="Times New Roman"/>
          <w:sz w:val="24"/>
          <w:szCs w:val="24"/>
          <w:lang w:val="en-US"/>
        </w:rPr>
        <w:t>culture and practice</w:t>
      </w:r>
      <w:r w:rsidR="00B743B9" w:rsidRPr="006F0569">
        <w:rPr>
          <w:rFonts w:ascii="Times New Roman" w:hAnsi="Times New Roman" w:cs="Times New Roman"/>
          <w:sz w:val="24"/>
          <w:szCs w:val="24"/>
          <w:lang w:val="en-US"/>
        </w:rPr>
        <w:t xml:space="preserve"> of medicine in the</w:t>
      </w:r>
      <w:r w:rsidR="0004443C">
        <w:rPr>
          <w:rFonts w:ascii="Times New Roman" w:hAnsi="Times New Roman" w:cs="Times New Roman"/>
          <w:sz w:val="24"/>
          <w:szCs w:val="24"/>
          <w:lang w:val="en-US"/>
        </w:rPr>
        <w:t xml:space="preserve"> middle ages. T</w:t>
      </w:r>
      <w:r w:rsidR="00A74221" w:rsidRPr="006F0569">
        <w:rPr>
          <w:rFonts w:ascii="Times New Roman" w:hAnsi="Times New Roman" w:cs="Times New Roman"/>
          <w:sz w:val="24"/>
          <w:szCs w:val="24"/>
          <w:lang w:val="en-US"/>
        </w:rPr>
        <w:t>he introduction of Arabic understanding and methodology into the practice of medicine elevated the status of the new breed of astrologer/physician within the medical community</w:t>
      </w:r>
      <w:r w:rsidR="003F7EBD">
        <w:rPr>
          <w:rFonts w:ascii="Times New Roman" w:hAnsi="Times New Roman" w:cs="Times New Roman"/>
          <w:sz w:val="24"/>
          <w:szCs w:val="24"/>
          <w:lang w:val="en-US"/>
        </w:rPr>
        <w:t>,</w:t>
      </w:r>
      <w:r w:rsidR="00A74221" w:rsidRPr="006F0569">
        <w:rPr>
          <w:rFonts w:ascii="Times New Roman" w:hAnsi="Times New Roman" w:cs="Times New Roman"/>
          <w:sz w:val="24"/>
          <w:szCs w:val="24"/>
          <w:lang w:val="en-US"/>
        </w:rPr>
        <w:t xml:space="preserve"> and enabled the practitioner to access a wider scope of treatment and preventative methods.</w:t>
      </w:r>
      <w:r w:rsidR="00B743B9" w:rsidRPr="006F0569">
        <w:rPr>
          <w:rFonts w:ascii="Times New Roman" w:hAnsi="Times New Roman" w:cs="Times New Roman"/>
          <w:sz w:val="24"/>
          <w:szCs w:val="24"/>
          <w:lang w:val="en-US"/>
        </w:rPr>
        <w:t xml:space="preserve">  Each paper acknowledges the </w:t>
      </w:r>
      <w:r w:rsidR="0004443C">
        <w:rPr>
          <w:rFonts w:ascii="Times New Roman" w:hAnsi="Times New Roman" w:cs="Times New Roman"/>
          <w:sz w:val="24"/>
          <w:szCs w:val="24"/>
          <w:lang w:val="en-US"/>
        </w:rPr>
        <w:t>important role played</w:t>
      </w:r>
      <w:r w:rsidR="006F0569" w:rsidRPr="006F0569">
        <w:rPr>
          <w:rFonts w:ascii="Times New Roman" w:hAnsi="Times New Roman" w:cs="Times New Roman"/>
          <w:sz w:val="24"/>
          <w:szCs w:val="24"/>
          <w:lang w:val="en-US"/>
        </w:rPr>
        <w:t xml:space="preserve"> </w:t>
      </w:r>
      <w:r w:rsidR="00B743B9" w:rsidRPr="006F0569">
        <w:rPr>
          <w:rFonts w:ascii="Times New Roman" w:hAnsi="Times New Roman" w:cs="Times New Roman"/>
          <w:sz w:val="24"/>
          <w:szCs w:val="24"/>
          <w:lang w:val="en-US"/>
        </w:rPr>
        <w:t xml:space="preserve">by the Abu Mashar, as being central to the process of integration </w:t>
      </w:r>
      <w:r w:rsidR="006F0569" w:rsidRPr="006F0569">
        <w:rPr>
          <w:rFonts w:ascii="Times New Roman" w:hAnsi="Times New Roman" w:cs="Times New Roman"/>
          <w:sz w:val="24"/>
          <w:szCs w:val="24"/>
          <w:lang w:val="en-US"/>
        </w:rPr>
        <w:t xml:space="preserve">of Arabic practice </w:t>
      </w:r>
      <w:r w:rsidR="00B743B9" w:rsidRPr="006F0569">
        <w:rPr>
          <w:rFonts w:ascii="Times New Roman" w:hAnsi="Times New Roman" w:cs="Times New Roman"/>
          <w:sz w:val="24"/>
          <w:szCs w:val="24"/>
          <w:lang w:val="en-US"/>
        </w:rPr>
        <w:t>wi</w:t>
      </w:r>
      <w:r w:rsidR="00A50FA1" w:rsidRPr="006F0569">
        <w:rPr>
          <w:rFonts w:ascii="Times New Roman" w:hAnsi="Times New Roman" w:cs="Times New Roman"/>
          <w:sz w:val="24"/>
          <w:szCs w:val="24"/>
          <w:lang w:val="en-US"/>
        </w:rPr>
        <w:t xml:space="preserve">thin the European medical </w:t>
      </w:r>
      <w:r w:rsidR="0004443C">
        <w:rPr>
          <w:rFonts w:ascii="Times New Roman" w:hAnsi="Times New Roman" w:cs="Times New Roman"/>
          <w:sz w:val="24"/>
          <w:szCs w:val="24"/>
          <w:lang w:val="en-US"/>
        </w:rPr>
        <w:t>culture</w:t>
      </w:r>
      <w:r w:rsidR="00A50FA1" w:rsidRPr="006F0569">
        <w:rPr>
          <w:rFonts w:ascii="Times New Roman" w:hAnsi="Times New Roman" w:cs="Times New Roman"/>
          <w:sz w:val="24"/>
          <w:szCs w:val="24"/>
          <w:lang w:val="en-US"/>
        </w:rPr>
        <w:t xml:space="preserve"> and </w:t>
      </w:r>
      <w:r w:rsidR="003F7EBD">
        <w:rPr>
          <w:rFonts w:ascii="Times New Roman" w:hAnsi="Times New Roman" w:cs="Times New Roman"/>
          <w:sz w:val="24"/>
          <w:szCs w:val="24"/>
          <w:lang w:val="en-US"/>
        </w:rPr>
        <w:t>to</w:t>
      </w:r>
      <w:r w:rsidR="00303A93">
        <w:rPr>
          <w:rFonts w:ascii="Times New Roman" w:hAnsi="Times New Roman" w:cs="Times New Roman"/>
          <w:sz w:val="24"/>
          <w:szCs w:val="24"/>
          <w:lang w:val="en-US"/>
        </w:rPr>
        <w:t xml:space="preserve"> the</w:t>
      </w:r>
      <w:r w:rsidR="00A50FA1" w:rsidRPr="006F0569">
        <w:rPr>
          <w:rFonts w:ascii="Times New Roman" w:hAnsi="Times New Roman" w:cs="Times New Roman"/>
          <w:sz w:val="24"/>
          <w:szCs w:val="24"/>
          <w:lang w:val="en-US"/>
        </w:rPr>
        <w:t xml:space="preserve"> evolution of the practitioner from Medical man to professional Physician.</w:t>
      </w:r>
      <w:r w:rsidR="00A74221" w:rsidRPr="006F0569">
        <w:rPr>
          <w:rFonts w:ascii="Times New Roman" w:hAnsi="Times New Roman" w:cs="Times New Roman"/>
          <w:sz w:val="24"/>
          <w:szCs w:val="24"/>
          <w:lang w:val="en-US"/>
        </w:rPr>
        <w:t xml:space="preserve">  </w:t>
      </w:r>
    </w:p>
    <w:p w:rsidR="00B743B9" w:rsidRPr="006F0569" w:rsidRDefault="00B743B9" w:rsidP="0002643F">
      <w:pPr>
        <w:pStyle w:val="Body"/>
        <w:spacing w:after="0" w:line="240" w:lineRule="auto"/>
        <w:rPr>
          <w:rFonts w:ascii="Times New Roman" w:hAnsi="Times New Roman" w:cs="Times New Roman"/>
          <w:sz w:val="24"/>
          <w:szCs w:val="24"/>
          <w:lang w:val="en-US"/>
        </w:rPr>
      </w:pPr>
    </w:p>
    <w:p w:rsidR="00A74221" w:rsidRPr="006F0569" w:rsidRDefault="00A74221" w:rsidP="0002643F">
      <w:pPr>
        <w:pStyle w:val="Body"/>
        <w:spacing w:after="0" w:line="240" w:lineRule="auto"/>
        <w:rPr>
          <w:rStyle w:val="copied-reader"/>
          <w:rFonts w:ascii="Times New Roman" w:hAnsi="Times New Roman" w:cs="Times New Roman"/>
          <w:b/>
          <w:sz w:val="24"/>
          <w:szCs w:val="24"/>
        </w:rPr>
      </w:pPr>
    </w:p>
    <w:p w:rsidR="00DC5985" w:rsidRPr="006F0569" w:rsidRDefault="00DC5985" w:rsidP="0002643F">
      <w:pPr>
        <w:pStyle w:val="Body"/>
        <w:spacing w:after="0" w:line="240" w:lineRule="auto"/>
        <w:rPr>
          <w:rStyle w:val="copied-reader"/>
          <w:rFonts w:ascii="Times New Roman" w:hAnsi="Times New Roman" w:cs="Times New Roman"/>
          <w:b/>
          <w:sz w:val="24"/>
          <w:szCs w:val="24"/>
        </w:rPr>
      </w:pPr>
      <w:proofErr w:type="spellStart"/>
      <w:r w:rsidRPr="006F0569">
        <w:rPr>
          <w:rStyle w:val="copied-reader"/>
          <w:rFonts w:ascii="Times New Roman" w:hAnsi="Times New Roman" w:cs="Times New Roman"/>
          <w:b/>
          <w:sz w:val="24"/>
          <w:szCs w:val="24"/>
        </w:rPr>
        <w:t>Bibliography</w:t>
      </w:r>
      <w:proofErr w:type="spellEnd"/>
      <w:r w:rsidRPr="006F0569">
        <w:rPr>
          <w:rStyle w:val="copied-reader"/>
          <w:rFonts w:ascii="Times New Roman" w:hAnsi="Times New Roman" w:cs="Times New Roman"/>
          <w:b/>
          <w:sz w:val="24"/>
          <w:szCs w:val="24"/>
        </w:rPr>
        <w:t>.</w:t>
      </w:r>
    </w:p>
    <w:p w:rsidR="00DC5985" w:rsidRPr="006F0569" w:rsidRDefault="00DC5985" w:rsidP="0002643F">
      <w:pPr>
        <w:pStyle w:val="Body"/>
        <w:spacing w:after="0" w:line="240" w:lineRule="auto"/>
        <w:rPr>
          <w:rStyle w:val="copied-reader"/>
          <w:rFonts w:ascii="Times New Roman" w:hAnsi="Times New Roman" w:cs="Times New Roman"/>
          <w:sz w:val="24"/>
          <w:szCs w:val="24"/>
        </w:rPr>
      </w:pPr>
    </w:p>
    <w:p w:rsidR="00B743B9" w:rsidRPr="006F0569" w:rsidRDefault="00DC5985" w:rsidP="0002643F">
      <w:pPr>
        <w:pStyle w:val="Body"/>
        <w:spacing w:after="0" w:line="240" w:lineRule="auto"/>
        <w:rPr>
          <w:rFonts w:ascii="Times New Roman" w:eastAsia="Times New Roman" w:hAnsi="Times New Roman" w:cs="Times New Roman"/>
          <w:sz w:val="24"/>
          <w:szCs w:val="24"/>
        </w:rPr>
      </w:pPr>
      <w:r w:rsidRPr="006F0569">
        <w:rPr>
          <w:rStyle w:val="copied-reader"/>
          <w:rFonts w:ascii="Times New Roman" w:hAnsi="Times New Roman" w:cs="Times New Roman"/>
          <w:sz w:val="24"/>
          <w:szCs w:val="24"/>
        </w:rPr>
        <w:t> </w:t>
      </w:r>
      <w:r w:rsidRPr="006F0569">
        <w:rPr>
          <w:rFonts w:ascii="Times New Roman" w:hAnsi="Times New Roman" w:cs="Times New Roman"/>
          <w:sz w:val="24"/>
          <w:szCs w:val="24"/>
        </w:rPr>
        <w:t xml:space="preserve">Saif, Liana. “The Arabic Theory of Astral Influences in Early Modern Medicine.” </w:t>
      </w:r>
      <w:r w:rsidRPr="006F0569">
        <w:rPr>
          <w:rFonts w:ascii="Times New Roman" w:hAnsi="Times New Roman" w:cs="Times New Roman"/>
          <w:i/>
          <w:iCs/>
          <w:sz w:val="24"/>
          <w:szCs w:val="24"/>
        </w:rPr>
        <w:t>Renaissance Studies</w:t>
      </w:r>
      <w:r w:rsidRPr="006F0569">
        <w:rPr>
          <w:rFonts w:ascii="Times New Roman" w:hAnsi="Times New Roman" w:cs="Times New Roman"/>
          <w:sz w:val="24"/>
          <w:szCs w:val="24"/>
        </w:rPr>
        <w:t xml:space="preserve">, vol. 25, no. 5, 2011, pp. 609–626. </w:t>
      </w:r>
      <w:r w:rsidRPr="006F0569">
        <w:rPr>
          <w:rFonts w:ascii="Times New Roman" w:hAnsi="Times New Roman" w:cs="Times New Roman"/>
          <w:i/>
          <w:iCs/>
          <w:sz w:val="24"/>
          <w:szCs w:val="24"/>
        </w:rPr>
        <w:t>JSTOR</w:t>
      </w:r>
      <w:r w:rsidRPr="006F0569">
        <w:rPr>
          <w:rFonts w:ascii="Times New Roman" w:hAnsi="Times New Roman" w:cs="Times New Roman"/>
          <w:sz w:val="24"/>
          <w:szCs w:val="24"/>
        </w:rPr>
        <w:t>, JSTOR, www.jstor.org/stable/24420277.</w:t>
      </w:r>
    </w:p>
    <w:p w:rsidR="00DC5985" w:rsidRPr="006F0569" w:rsidRDefault="00DC5985" w:rsidP="0002643F">
      <w:pPr>
        <w:pStyle w:val="Body"/>
        <w:spacing w:after="0" w:line="240" w:lineRule="auto"/>
        <w:rPr>
          <w:rFonts w:ascii="Times New Roman" w:hAnsi="Times New Roman" w:cs="Times New Roman"/>
          <w:sz w:val="24"/>
          <w:szCs w:val="24"/>
        </w:rPr>
      </w:pPr>
    </w:p>
    <w:p w:rsidR="00DC5985" w:rsidRPr="006F0569" w:rsidRDefault="00DC5985" w:rsidP="0002643F">
      <w:pPr>
        <w:pStyle w:val="Body"/>
        <w:spacing w:after="0" w:line="240" w:lineRule="auto"/>
        <w:rPr>
          <w:rFonts w:ascii="Times New Roman" w:eastAsia="Times New Roman" w:hAnsi="Times New Roman" w:cs="Times New Roman"/>
          <w:sz w:val="24"/>
          <w:szCs w:val="24"/>
        </w:rPr>
      </w:pPr>
      <w:r w:rsidRPr="006F0569">
        <w:rPr>
          <w:rFonts w:ascii="Times New Roman" w:hAnsi="Times New Roman" w:cs="Times New Roman"/>
          <w:sz w:val="24"/>
          <w:szCs w:val="24"/>
        </w:rPr>
        <w:t xml:space="preserve">French, Roger. “Foretelling the Future: Arabic Astrology and English Medicine in the Late Twelfth Century.” </w:t>
      </w:r>
      <w:r w:rsidRPr="006F0569">
        <w:rPr>
          <w:rFonts w:ascii="Times New Roman" w:hAnsi="Times New Roman" w:cs="Times New Roman"/>
          <w:i/>
          <w:iCs/>
          <w:sz w:val="24"/>
          <w:szCs w:val="24"/>
        </w:rPr>
        <w:t>Isis</w:t>
      </w:r>
      <w:r w:rsidRPr="006F0569">
        <w:rPr>
          <w:rFonts w:ascii="Times New Roman" w:hAnsi="Times New Roman" w:cs="Times New Roman"/>
          <w:sz w:val="24"/>
          <w:szCs w:val="24"/>
        </w:rPr>
        <w:t xml:space="preserve">, vol. 87, no. 3, 1996, pp. 453–480. </w:t>
      </w:r>
      <w:r w:rsidRPr="006F0569">
        <w:rPr>
          <w:rFonts w:ascii="Times New Roman" w:hAnsi="Times New Roman" w:cs="Times New Roman"/>
          <w:i/>
          <w:iCs/>
          <w:sz w:val="24"/>
          <w:szCs w:val="24"/>
        </w:rPr>
        <w:t>JSTOR</w:t>
      </w:r>
      <w:r w:rsidRPr="006F0569">
        <w:rPr>
          <w:rFonts w:ascii="Times New Roman" w:hAnsi="Times New Roman" w:cs="Times New Roman"/>
          <w:sz w:val="24"/>
          <w:szCs w:val="24"/>
        </w:rPr>
        <w:t>, JSTOR, www.jstor.org/stable/235980.</w:t>
      </w:r>
    </w:p>
    <w:p w:rsidR="00DC5985" w:rsidRPr="006F0569" w:rsidRDefault="00DC5985" w:rsidP="0002643F">
      <w:pPr>
        <w:pStyle w:val="Body"/>
        <w:spacing w:after="0" w:line="240" w:lineRule="auto"/>
        <w:rPr>
          <w:rFonts w:ascii="Times New Roman" w:hAnsi="Times New Roman" w:cs="Times New Roman"/>
          <w:sz w:val="24"/>
          <w:szCs w:val="24"/>
        </w:rPr>
      </w:pPr>
    </w:p>
    <w:p w:rsidR="00DC5985" w:rsidRPr="006F0569" w:rsidRDefault="00DC5985" w:rsidP="0002643F">
      <w:pPr>
        <w:pStyle w:val="Body"/>
        <w:spacing w:after="0" w:line="240" w:lineRule="auto"/>
        <w:rPr>
          <w:rFonts w:ascii="Times New Roman" w:hAnsi="Times New Roman" w:cs="Times New Roman"/>
          <w:sz w:val="24"/>
          <w:szCs w:val="24"/>
        </w:rPr>
      </w:pPr>
      <w:r w:rsidRPr="006F0569">
        <w:rPr>
          <w:rFonts w:ascii="Times New Roman" w:hAnsi="Times New Roman" w:cs="Times New Roman"/>
          <w:sz w:val="24"/>
          <w:szCs w:val="24"/>
        </w:rPr>
        <w:t xml:space="preserve">Roth, Cecil. “The Qualification of Jewish Physicians in the Middle Ages.” </w:t>
      </w:r>
      <w:r w:rsidRPr="006F0569">
        <w:rPr>
          <w:rFonts w:ascii="Times New Roman" w:hAnsi="Times New Roman" w:cs="Times New Roman"/>
          <w:i/>
          <w:iCs/>
          <w:sz w:val="24"/>
          <w:szCs w:val="24"/>
        </w:rPr>
        <w:t>Speculum</w:t>
      </w:r>
      <w:r w:rsidRPr="006F0569">
        <w:rPr>
          <w:rFonts w:ascii="Times New Roman" w:hAnsi="Times New Roman" w:cs="Times New Roman"/>
          <w:sz w:val="24"/>
          <w:szCs w:val="24"/>
        </w:rPr>
        <w:t xml:space="preserve">, vol. 28, no. 4, 1953, pp. 834–843. </w:t>
      </w:r>
      <w:r w:rsidRPr="006F0569">
        <w:rPr>
          <w:rFonts w:ascii="Times New Roman" w:hAnsi="Times New Roman" w:cs="Times New Roman"/>
          <w:i/>
          <w:iCs/>
          <w:sz w:val="24"/>
          <w:szCs w:val="24"/>
        </w:rPr>
        <w:t>JSTOR</w:t>
      </w:r>
      <w:r w:rsidRPr="006F0569">
        <w:rPr>
          <w:rFonts w:ascii="Times New Roman" w:hAnsi="Times New Roman" w:cs="Times New Roman"/>
          <w:sz w:val="24"/>
          <w:szCs w:val="24"/>
        </w:rPr>
        <w:t>, JSTOR, www.jstor.org/stable/2849209.</w:t>
      </w:r>
    </w:p>
    <w:p w:rsidR="00DC5985" w:rsidRPr="006F0569" w:rsidRDefault="00DC5985" w:rsidP="0002643F">
      <w:pPr>
        <w:pStyle w:val="Body"/>
        <w:spacing w:after="0" w:line="240" w:lineRule="auto"/>
        <w:rPr>
          <w:rFonts w:ascii="Times New Roman" w:hAnsi="Times New Roman" w:cs="Times New Roman"/>
          <w:sz w:val="24"/>
          <w:szCs w:val="24"/>
        </w:rPr>
      </w:pPr>
    </w:p>
    <w:p w:rsidR="00235251" w:rsidRPr="006F0569" w:rsidRDefault="007E7D18" w:rsidP="0002643F">
      <w:pPr>
        <w:pStyle w:val="Body"/>
        <w:spacing w:after="0" w:line="240" w:lineRule="auto"/>
        <w:rPr>
          <w:rFonts w:ascii="Times New Roman" w:hAnsi="Times New Roman" w:cs="Times New Roman"/>
          <w:sz w:val="24"/>
          <w:szCs w:val="24"/>
        </w:rPr>
      </w:pPr>
      <w:r w:rsidRPr="006F0569">
        <w:rPr>
          <w:rFonts w:ascii="Times New Roman" w:hAnsi="Times New Roman" w:cs="Times New Roman"/>
          <w:sz w:val="24"/>
          <w:szCs w:val="24"/>
        </w:rPr>
        <w:t xml:space="preserve">STEPHENSON, DAVID. “Jewish Presence in, and Absence from, Wales in the Twelfth and Thirteenth Centuries.” </w:t>
      </w:r>
      <w:r w:rsidRPr="006F0569">
        <w:rPr>
          <w:rFonts w:ascii="Times New Roman" w:hAnsi="Times New Roman" w:cs="Times New Roman"/>
          <w:i/>
          <w:iCs/>
          <w:sz w:val="24"/>
          <w:szCs w:val="24"/>
        </w:rPr>
        <w:t>Jewish Historical Studies</w:t>
      </w:r>
      <w:r w:rsidRPr="006F0569">
        <w:rPr>
          <w:rFonts w:ascii="Times New Roman" w:hAnsi="Times New Roman" w:cs="Times New Roman"/>
          <w:sz w:val="24"/>
          <w:szCs w:val="24"/>
        </w:rPr>
        <w:t xml:space="preserve">, vol. 43, 2011, pp. 7–20. </w:t>
      </w:r>
      <w:r w:rsidRPr="006F0569">
        <w:rPr>
          <w:rFonts w:ascii="Times New Roman" w:hAnsi="Times New Roman" w:cs="Times New Roman"/>
          <w:i/>
          <w:iCs/>
          <w:sz w:val="24"/>
          <w:szCs w:val="24"/>
        </w:rPr>
        <w:t>JSTOR</w:t>
      </w:r>
      <w:r w:rsidRPr="006F0569">
        <w:rPr>
          <w:rFonts w:ascii="Times New Roman" w:hAnsi="Times New Roman" w:cs="Times New Roman"/>
          <w:sz w:val="24"/>
          <w:szCs w:val="24"/>
        </w:rPr>
        <w:t>, JSTOR, www.jstor.org/stable/29780142.</w:t>
      </w:r>
    </w:p>
    <w:p w:rsidR="00DC5985" w:rsidRPr="006F0569" w:rsidRDefault="00DC5985" w:rsidP="0002643F">
      <w:pPr>
        <w:pStyle w:val="Body"/>
        <w:spacing w:after="0" w:line="240" w:lineRule="auto"/>
        <w:rPr>
          <w:rFonts w:ascii="Times New Roman" w:hAnsi="Times New Roman" w:cs="Times New Roman"/>
          <w:sz w:val="24"/>
          <w:szCs w:val="24"/>
        </w:rPr>
      </w:pPr>
    </w:p>
    <w:p w:rsidR="00A457E4" w:rsidRDefault="0002643F" w:rsidP="0002643F">
      <w:pPr>
        <w:pStyle w:val="Body"/>
        <w:spacing w:after="0" w:line="240" w:lineRule="auto"/>
        <w:rPr>
          <w:rFonts w:ascii="Times New Roman" w:hAnsi="Times New Roman" w:cs="Times New Roman"/>
          <w:sz w:val="24"/>
          <w:szCs w:val="24"/>
        </w:rPr>
      </w:pPr>
      <w:r w:rsidRPr="006F0569">
        <w:rPr>
          <w:rFonts w:ascii="Times New Roman" w:hAnsi="Times New Roman" w:cs="Times New Roman"/>
          <w:sz w:val="24"/>
          <w:szCs w:val="24"/>
        </w:rPr>
        <w:t xml:space="preserve">Hassan, Shamir. “THE ARAB BACKGROUND OF MEDIEVAL JEWISH THOUGHT.” </w:t>
      </w:r>
      <w:r w:rsidRPr="006F0569">
        <w:rPr>
          <w:rFonts w:ascii="Times New Roman" w:hAnsi="Times New Roman" w:cs="Times New Roman"/>
          <w:i/>
          <w:iCs/>
          <w:sz w:val="24"/>
          <w:szCs w:val="24"/>
        </w:rPr>
        <w:t>Proceedings of the Indian History Congress</w:t>
      </w:r>
      <w:r w:rsidRPr="006F0569">
        <w:rPr>
          <w:rFonts w:ascii="Times New Roman" w:hAnsi="Times New Roman" w:cs="Times New Roman"/>
          <w:sz w:val="24"/>
          <w:szCs w:val="24"/>
        </w:rPr>
        <w:t xml:space="preserve">, vol. 64, 2003, pp. 1221–1230. </w:t>
      </w:r>
    </w:p>
    <w:p w:rsidR="00A457E4" w:rsidRDefault="00A457E4" w:rsidP="0002643F">
      <w:pPr>
        <w:pStyle w:val="Body"/>
        <w:spacing w:after="0" w:line="240" w:lineRule="auto"/>
        <w:rPr>
          <w:rFonts w:ascii="Times New Roman" w:hAnsi="Times New Roman" w:cs="Times New Roman"/>
          <w:sz w:val="24"/>
          <w:szCs w:val="24"/>
        </w:rPr>
      </w:pPr>
    </w:p>
    <w:p w:rsidR="001222AE" w:rsidRDefault="001222AE" w:rsidP="0002643F">
      <w:pPr>
        <w:pStyle w:val="Body"/>
        <w:spacing w:after="0" w:line="240" w:lineRule="auto"/>
        <w:rPr>
          <w:rFonts w:ascii="Times New Roman" w:eastAsia="Times New Roman" w:hAnsi="Times New Roman" w:cs="Times New Roman"/>
          <w:bCs/>
          <w:iCs/>
        </w:rPr>
      </w:pPr>
      <w:proofErr w:type="spellStart"/>
      <w:r w:rsidRPr="000473AC">
        <w:rPr>
          <w:rFonts w:ascii="Times New Roman" w:eastAsia="Times New Roman" w:hAnsi="Times New Roman" w:cs="Times New Roman"/>
          <w:bCs/>
          <w:iCs/>
        </w:rPr>
        <w:t>Centiloquium</w:t>
      </w:r>
      <w:proofErr w:type="spellEnd"/>
      <w:r w:rsidRPr="000473AC">
        <w:rPr>
          <w:rFonts w:ascii="Times New Roman" w:eastAsia="Times New Roman" w:hAnsi="Times New Roman" w:cs="Times New Roman"/>
          <w:bCs/>
          <w:iCs/>
        </w:rPr>
        <w:t xml:space="preserve"> by </w:t>
      </w:r>
      <w:proofErr w:type="spellStart"/>
      <w:r w:rsidRPr="000473AC">
        <w:rPr>
          <w:rFonts w:ascii="Times New Roman" w:eastAsia="Times New Roman" w:hAnsi="Times New Roman" w:cs="Times New Roman"/>
          <w:bCs/>
          <w:iCs/>
        </w:rPr>
        <w:t>Ptolomy</w:t>
      </w:r>
      <w:proofErr w:type="spellEnd"/>
      <w:r w:rsidRPr="000473AC">
        <w:rPr>
          <w:rFonts w:ascii="Times New Roman" w:eastAsia="Times New Roman" w:hAnsi="Times New Roman" w:cs="Times New Roman"/>
          <w:bCs/>
          <w:iCs/>
        </w:rPr>
        <w:t xml:space="preserve"> </w:t>
      </w:r>
      <w:proofErr w:type="spellStart"/>
      <w:r w:rsidRPr="000473AC">
        <w:rPr>
          <w:rFonts w:ascii="Times New Roman" w:eastAsia="Times New Roman" w:hAnsi="Times New Roman" w:cs="Times New Roman"/>
          <w:bCs/>
          <w:iCs/>
        </w:rPr>
        <w:t>trans</w:t>
      </w:r>
      <w:proofErr w:type="spellEnd"/>
      <w:r w:rsidRPr="000473AC">
        <w:rPr>
          <w:rFonts w:ascii="Times New Roman" w:eastAsia="Times New Roman" w:hAnsi="Times New Roman" w:cs="Times New Roman"/>
          <w:bCs/>
          <w:iCs/>
        </w:rPr>
        <w:t xml:space="preserve"> Henry </w:t>
      </w:r>
      <w:proofErr w:type="spellStart"/>
      <w:r w:rsidRPr="000473AC">
        <w:rPr>
          <w:rFonts w:ascii="Times New Roman" w:eastAsia="Times New Roman" w:hAnsi="Times New Roman" w:cs="Times New Roman"/>
          <w:bCs/>
          <w:iCs/>
        </w:rPr>
        <w:t>Coley</w:t>
      </w:r>
      <w:proofErr w:type="spellEnd"/>
      <w:r w:rsidRPr="000473AC">
        <w:rPr>
          <w:rFonts w:ascii="Times New Roman" w:eastAsia="Times New Roman" w:hAnsi="Times New Roman" w:cs="Times New Roman"/>
          <w:bCs/>
          <w:iCs/>
        </w:rPr>
        <w:t>, http://skyscript.co.uk/centiloquium1.html [</w:t>
      </w:r>
      <w:proofErr w:type="spellStart"/>
      <w:r>
        <w:rPr>
          <w:rFonts w:ascii="Times New Roman" w:eastAsia="Times New Roman" w:hAnsi="Times New Roman" w:cs="Times New Roman"/>
          <w:bCs/>
          <w:iCs/>
        </w:rPr>
        <w:t>accessed</w:t>
      </w:r>
      <w:proofErr w:type="spellEnd"/>
      <w:r>
        <w:rPr>
          <w:rFonts w:ascii="Times New Roman" w:eastAsia="Times New Roman" w:hAnsi="Times New Roman" w:cs="Times New Roman"/>
          <w:bCs/>
          <w:iCs/>
        </w:rPr>
        <w:t xml:space="preserve"> </w:t>
      </w:r>
      <w:proofErr w:type="spellStart"/>
      <w:r w:rsidRPr="000473AC">
        <w:rPr>
          <w:rFonts w:ascii="Times New Roman" w:eastAsia="Times New Roman" w:hAnsi="Times New Roman" w:cs="Times New Roman"/>
          <w:bCs/>
          <w:iCs/>
        </w:rPr>
        <w:t>Nov</w:t>
      </w:r>
      <w:proofErr w:type="spellEnd"/>
      <w:r w:rsidRPr="000473AC">
        <w:rPr>
          <w:rFonts w:ascii="Times New Roman" w:eastAsia="Times New Roman" w:hAnsi="Times New Roman" w:cs="Times New Roman"/>
          <w:bCs/>
          <w:iCs/>
        </w:rPr>
        <w:t xml:space="preserve"> 1st 2017</w:t>
      </w:r>
      <w:r>
        <w:rPr>
          <w:rFonts w:ascii="Times New Roman" w:eastAsia="Times New Roman" w:hAnsi="Times New Roman" w:cs="Times New Roman"/>
          <w:bCs/>
          <w:iCs/>
        </w:rPr>
        <w:t>}</w:t>
      </w:r>
    </w:p>
    <w:p w:rsidR="001222AE" w:rsidRDefault="001222AE" w:rsidP="0002643F">
      <w:pPr>
        <w:pStyle w:val="Body"/>
        <w:spacing w:after="0" w:line="240" w:lineRule="auto"/>
        <w:rPr>
          <w:rFonts w:ascii="Times New Roman" w:eastAsia="Times New Roman" w:hAnsi="Times New Roman" w:cs="Times New Roman"/>
          <w:bCs/>
          <w:iCs/>
        </w:rPr>
      </w:pPr>
    </w:p>
    <w:p w:rsidR="001222AE" w:rsidRPr="006F0569" w:rsidRDefault="001222AE" w:rsidP="0002643F">
      <w:pPr>
        <w:pStyle w:val="Body"/>
        <w:spacing w:after="0" w:line="240" w:lineRule="auto"/>
        <w:rPr>
          <w:rFonts w:ascii="Times New Roman" w:hAnsi="Times New Roman" w:cs="Times New Roman"/>
          <w:sz w:val="24"/>
          <w:szCs w:val="24"/>
        </w:rPr>
      </w:pPr>
      <w:r>
        <w:rPr>
          <w:lang w:val="en-GB"/>
        </w:rPr>
        <w:t xml:space="preserve">Forty Chapters of Al </w:t>
      </w:r>
      <w:proofErr w:type="spellStart"/>
      <w:r>
        <w:rPr>
          <w:lang w:val="en-GB"/>
        </w:rPr>
        <w:t>Kindi</w:t>
      </w:r>
      <w:proofErr w:type="spellEnd"/>
      <w:r>
        <w:rPr>
          <w:lang w:val="en-GB"/>
        </w:rPr>
        <w:t>, trans by Benjamin Dykes(</w:t>
      </w:r>
      <w:proofErr w:type="spellStart"/>
      <w:r>
        <w:rPr>
          <w:lang w:val="en-GB"/>
        </w:rPr>
        <w:t>Cazimi</w:t>
      </w:r>
      <w:proofErr w:type="spellEnd"/>
      <w:r>
        <w:rPr>
          <w:lang w:val="en-GB"/>
        </w:rPr>
        <w:t xml:space="preserve"> Press,2001) </w:t>
      </w:r>
      <w:proofErr w:type="spellStart"/>
      <w:r>
        <w:rPr>
          <w:lang w:val="en-GB"/>
        </w:rPr>
        <w:t>ch</w:t>
      </w:r>
      <w:proofErr w:type="spellEnd"/>
      <w:r>
        <w:rPr>
          <w:lang w:val="en-GB"/>
        </w:rPr>
        <w:t xml:space="preserve"> 31, [</w:t>
      </w:r>
      <w:r w:rsidRPr="000473AC">
        <w:rPr>
          <w:rFonts w:ascii="Times New Roman" w:eastAsia="Times New Roman" w:hAnsi="Times New Roman" w:cs="Times New Roman"/>
          <w:bCs/>
          <w:iCs/>
        </w:rPr>
        <w:t>skyscript.co.uk</w:t>
      </w:r>
      <w:r>
        <w:rPr>
          <w:rFonts w:ascii="Times New Roman" w:eastAsia="Times New Roman" w:hAnsi="Times New Roman" w:cs="Times New Roman"/>
          <w:bCs/>
          <w:iCs/>
        </w:rPr>
        <w:t>,Al Kindi.html, [</w:t>
      </w:r>
      <w:proofErr w:type="spellStart"/>
      <w:r>
        <w:rPr>
          <w:rFonts w:ascii="Times New Roman" w:eastAsia="Times New Roman" w:hAnsi="Times New Roman" w:cs="Times New Roman"/>
          <w:bCs/>
          <w:iCs/>
        </w:rPr>
        <w:t>accessed</w:t>
      </w:r>
      <w:proofErr w:type="spellEnd"/>
      <w:r>
        <w:rPr>
          <w:rFonts w:ascii="Times New Roman" w:eastAsia="Times New Roman" w:hAnsi="Times New Roman" w:cs="Times New Roman"/>
          <w:bCs/>
          <w:iCs/>
        </w:rPr>
        <w:t xml:space="preserve"> 1st </w:t>
      </w:r>
      <w:proofErr w:type="spellStart"/>
      <w:r>
        <w:rPr>
          <w:rFonts w:ascii="Times New Roman" w:eastAsia="Times New Roman" w:hAnsi="Times New Roman" w:cs="Times New Roman"/>
          <w:bCs/>
          <w:iCs/>
        </w:rPr>
        <w:t>Nov</w:t>
      </w:r>
      <w:proofErr w:type="spellEnd"/>
      <w:r>
        <w:rPr>
          <w:rFonts w:ascii="Times New Roman" w:eastAsia="Times New Roman" w:hAnsi="Times New Roman" w:cs="Times New Roman"/>
          <w:bCs/>
          <w:iCs/>
        </w:rPr>
        <w:t xml:space="preserve"> 2017]</w:t>
      </w:r>
    </w:p>
    <w:sectPr w:rsidR="001222AE" w:rsidRPr="006F0569" w:rsidSect="00235251">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4A0E" w:rsidRDefault="00C04A0E" w:rsidP="00235251">
      <w:r>
        <w:separator/>
      </w:r>
    </w:p>
  </w:endnote>
  <w:endnote w:type="continuationSeparator" w:id="0">
    <w:p w:rsidR="00C04A0E" w:rsidRDefault="00C04A0E" w:rsidP="0023525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Neue">
    <w:altName w:val="Times New Roman"/>
    <w:charset w:val="00"/>
    <w:family w:val="roman"/>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5228033"/>
      <w:docPartObj>
        <w:docPartGallery w:val="Page Numbers (Bottom of Page)"/>
        <w:docPartUnique/>
      </w:docPartObj>
    </w:sdtPr>
    <w:sdtContent>
      <w:p w:rsidR="0016489D" w:rsidRDefault="0016489D">
        <w:pPr>
          <w:pStyle w:val="Footer"/>
        </w:pPr>
        <w:r>
          <w:t xml:space="preserve">Page | </w:t>
        </w:r>
        <w:fldSimple w:instr=" PAGE   \* MERGEFORMAT ">
          <w:r w:rsidR="002F694E">
            <w:rPr>
              <w:noProof/>
            </w:rPr>
            <w:t>6</w:t>
          </w:r>
        </w:fldSimple>
      </w:p>
    </w:sdtContent>
  </w:sdt>
  <w:p w:rsidR="0016489D" w:rsidRDefault="001648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4A0E" w:rsidRDefault="00C04A0E">
      <w:r>
        <w:separator/>
      </w:r>
    </w:p>
  </w:footnote>
  <w:footnote w:type="continuationSeparator" w:id="0">
    <w:p w:rsidR="00C04A0E" w:rsidRDefault="00C04A0E">
      <w:r>
        <w:continuationSeparator/>
      </w:r>
    </w:p>
  </w:footnote>
  <w:footnote w:type="continuationNotice" w:id="1">
    <w:p w:rsidR="00C04A0E" w:rsidRDefault="00C04A0E"/>
  </w:footnote>
  <w:footnote w:id="2">
    <w:p w:rsidR="00235251" w:rsidRPr="00A457E4" w:rsidRDefault="005F0068" w:rsidP="00FC7FDC">
      <w:pPr>
        <w:pStyle w:val="Body"/>
        <w:spacing w:after="0" w:line="240" w:lineRule="auto"/>
        <w:rPr>
          <w:rFonts w:ascii="Times New Roman" w:hAnsi="Times New Roman" w:cs="Times New Roman"/>
          <w:sz w:val="20"/>
          <w:szCs w:val="20"/>
        </w:rPr>
      </w:pPr>
      <w:r w:rsidRPr="00776FDE">
        <w:rPr>
          <w:rFonts w:eastAsia="Times New Roman" w:cs="Times New Roman"/>
          <w:vertAlign w:val="superscript"/>
        </w:rPr>
        <w:footnoteRef/>
      </w:r>
      <w:r w:rsidRPr="00776FDE">
        <w:t xml:space="preserve"> </w:t>
      </w:r>
      <w:r w:rsidR="00DA5E81" w:rsidRPr="00A457E4">
        <w:rPr>
          <w:rFonts w:ascii="Times New Roman" w:hAnsi="Times New Roman" w:cs="Times New Roman"/>
          <w:sz w:val="20"/>
          <w:szCs w:val="20"/>
        </w:rPr>
        <w:t>Roger French. “</w:t>
      </w:r>
      <w:proofErr w:type="spellStart"/>
      <w:r w:rsidR="00DA5E81" w:rsidRPr="00A457E4">
        <w:rPr>
          <w:rFonts w:ascii="Times New Roman" w:hAnsi="Times New Roman" w:cs="Times New Roman"/>
          <w:sz w:val="20"/>
          <w:szCs w:val="20"/>
        </w:rPr>
        <w:t>Foretelling</w:t>
      </w:r>
      <w:proofErr w:type="spellEnd"/>
      <w:r w:rsidR="00DA5E81" w:rsidRPr="00A457E4">
        <w:rPr>
          <w:rFonts w:ascii="Times New Roman" w:hAnsi="Times New Roman" w:cs="Times New Roman"/>
          <w:sz w:val="20"/>
          <w:szCs w:val="20"/>
        </w:rPr>
        <w:t xml:space="preserve"> the Future: </w:t>
      </w:r>
      <w:proofErr w:type="spellStart"/>
      <w:r w:rsidR="00DA5E81" w:rsidRPr="00A457E4">
        <w:rPr>
          <w:rFonts w:ascii="Times New Roman" w:hAnsi="Times New Roman" w:cs="Times New Roman"/>
          <w:sz w:val="20"/>
          <w:szCs w:val="20"/>
        </w:rPr>
        <w:t>Arabic</w:t>
      </w:r>
      <w:proofErr w:type="spellEnd"/>
      <w:r w:rsidR="00DA5E81" w:rsidRPr="00A457E4">
        <w:rPr>
          <w:rFonts w:ascii="Times New Roman" w:hAnsi="Times New Roman" w:cs="Times New Roman"/>
          <w:sz w:val="20"/>
          <w:szCs w:val="20"/>
        </w:rPr>
        <w:t xml:space="preserve"> </w:t>
      </w:r>
      <w:proofErr w:type="spellStart"/>
      <w:r w:rsidR="00DA5E81" w:rsidRPr="00A457E4">
        <w:rPr>
          <w:rFonts w:ascii="Times New Roman" w:hAnsi="Times New Roman" w:cs="Times New Roman"/>
          <w:sz w:val="20"/>
          <w:szCs w:val="20"/>
        </w:rPr>
        <w:t>Astrology</w:t>
      </w:r>
      <w:proofErr w:type="spellEnd"/>
      <w:r w:rsidR="00DA5E81" w:rsidRPr="00A457E4">
        <w:rPr>
          <w:rFonts w:ascii="Times New Roman" w:hAnsi="Times New Roman" w:cs="Times New Roman"/>
          <w:sz w:val="20"/>
          <w:szCs w:val="20"/>
        </w:rPr>
        <w:t xml:space="preserve"> and English </w:t>
      </w:r>
      <w:proofErr w:type="spellStart"/>
      <w:r w:rsidR="00DA5E81" w:rsidRPr="00A457E4">
        <w:rPr>
          <w:rFonts w:ascii="Times New Roman" w:hAnsi="Times New Roman" w:cs="Times New Roman"/>
          <w:sz w:val="20"/>
          <w:szCs w:val="20"/>
        </w:rPr>
        <w:t>Medicine</w:t>
      </w:r>
      <w:proofErr w:type="spellEnd"/>
      <w:r w:rsidR="00DA5E81" w:rsidRPr="00A457E4">
        <w:rPr>
          <w:rFonts w:ascii="Times New Roman" w:hAnsi="Times New Roman" w:cs="Times New Roman"/>
          <w:sz w:val="20"/>
          <w:szCs w:val="20"/>
        </w:rPr>
        <w:t xml:space="preserve"> in the </w:t>
      </w:r>
      <w:proofErr w:type="spellStart"/>
      <w:r w:rsidR="00DA5E81" w:rsidRPr="00A457E4">
        <w:rPr>
          <w:rFonts w:ascii="Times New Roman" w:hAnsi="Times New Roman" w:cs="Times New Roman"/>
          <w:sz w:val="20"/>
          <w:szCs w:val="20"/>
        </w:rPr>
        <w:t>Late</w:t>
      </w:r>
      <w:proofErr w:type="spellEnd"/>
      <w:r w:rsidR="00DA5E81" w:rsidRPr="00A457E4">
        <w:rPr>
          <w:rFonts w:ascii="Times New Roman" w:hAnsi="Times New Roman" w:cs="Times New Roman"/>
          <w:sz w:val="20"/>
          <w:szCs w:val="20"/>
        </w:rPr>
        <w:t xml:space="preserve"> </w:t>
      </w:r>
      <w:proofErr w:type="spellStart"/>
      <w:r w:rsidR="00DA5E81" w:rsidRPr="00A457E4">
        <w:rPr>
          <w:rFonts w:ascii="Times New Roman" w:hAnsi="Times New Roman" w:cs="Times New Roman"/>
          <w:sz w:val="20"/>
          <w:szCs w:val="20"/>
        </w:rPr>
        <w:t>Twelfth</w:t>
      </w:r>
      <w:proofErr w:type="spellEnd"/>
      <w:r w:rsidR="00DA5E81" w:rsidRPr="00A457E4">
        <w:rPr>
          <w:rFonts w:ascii="Times New Roman" w:hAnsi="Times New Roman" w:cs="Times New Roman"/>
          <w:sz w:val="20"/>
          <w:szCs w:val="20"/>
        </w:rPr>
        <w:t xml:space="preserve"> Century.” </w:t>
      </w:r>
      <w:r w:rsidR="00DA5E81" w:rsidRPr="00A457E4">
        <w:rPr>
          <w:rFonts w:ascii="Times New Roman" w:hAnsi="Times New Roman" w:cs="Times New Roman"/>
          <w:i/>
          <w:iCs/>
          <w:sz w:val="20"/>
          <w:szCs w:val="20"/>
        </w:rPr>
        <w:t>Isis</w:t>
      </w:r>
      <w:r w:rsidR="00DA5E81" w:rsidRPr="00A457E4">
        <w:rPr>
          <w:rFonts w:ascii="Times New Roman" w:hAnsi="Times New Roman" w:cs="Times New Roman"/>
          <w:sz w:val="20"/>
          <w:szCs w:val="20"/>
        </w:rPr>
        <w:t>, vol. 87, no. 3, 1996, [</w:t>
      </w:r>
      <w:proofErr w:type="spellStart"/>
      <w:r w:rsidR="00DA5E81" w:rsidRPr="00A457E4">
        <w:rPr>
          <w:rFonts w:ascii="Times New Roman" w:hAnsi="Times New Roman" w:cs="Times New Roman"/>
          <w:iCs/>
          <w:sz w:val="20"/>
          <w:szCs w:val="20"/>
        </w:rPr>
        <w:t>hereafter</w:t>
      </w:r>
      <w:proofErr w:type="spellEnd"/>
      <w:r w:rsidR="00DA5E81" w:rsidRPr="00A457E4">
        <w:rPr>
          <w:rFonts w:ascii="Times New Roman" w:hAnsi="Times New Roman" w:cs="Times New Roman"/>
          <w:iCs/>
          <w:sz w:val="20"/>
          <w:szCs w:val="20"/>
        </w:rPr>
        <w:t xml:space="preserve"> French, </w:t>
      </w:r>
      <w:proofErr w:type="spellStart"/>
      <w:r w:rsidR="00DA5E81" w:rsidRPr="00A457E4">
        <w:rPr>
          <w:rFonts w:ascii="Times New Roman" w:hAnsi="Times New Roman" w:cs="Times New Roman"/>
          <w:iCs/>
          <w:sz w:val="20"/>
          <w:szCs w:val="20"/>
        </w:rPr>
        <w:t>Fortelling</w:t>
      </w:r>
      <w:proofErr w:type="spellEnd"/>
      <w:r w:rsidR="00DA5E81" w:rsidRPr="00A457E4">
        <w:rPr>
          <w:rFonts w:ascii="Times New Roman" w:hAnsi="Times New Roman" w:cs="Times New Roman"/>
          <w:sz w:val="20"/>
          <w:szCs w:val="20"/>
        </w:rPr>
        <w:t xml:space="preserve"> the Future ]pp. 453–480. </w:t>
      </w:r>
    </w:p>
  </w:footnote>
  <w:footnote w:id="3">
    <w:p w:rsidR="005B7BC2" w:rsidRPr="00A457E4" w:rsidRDefault="005B7BC2">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00DA5E81" w:rsidRPr="00A457E4">
        <w:rPr>
          <w:rFonts w:ascii="Times New Roman" w:hAnsi="Times New Roman" w:cs="Times New Roman"/>
        </w:rPr>
        <w:t xml:space="preserve">French, </w:t>
      </w:r>
      <w:r w:rsidR="00A457E4" w:rsidRPr="00A457E4">
        <w:rPr>
          <w:rFonts w:ascii="Times New Roman" w:hAnsi="Times New Roman" w:cs="Times New Roman"/>
        </w:rPr>
        <w:t>Foretelling</w:t>
      </w:r>
      <w:r w:rsidR="00DA5E81" w:rsidRPr="00A457E4">
        <w:rPr>
          <w:rFonts w:ascii="Times New Roman" w:hAnsi="Times New Roman" w:cs="Times New Roman"/>
        </w:rPr>
        <w:t xml:space="preserve"> the </w:t>
      </w:r>
      <w:r w:rsidR="00A457E4" w:rsidRPr="00A457E4">
        <w:rPr>
          <w:rFonts w:ascii="Times New Roman" w:hAnsi="Times New Roman" w:cs="Times New Roman"/>
        </w:rPr>
        <w:t>F</w:t>
      </w:r>
      <w:r w:rsidR="00DA5E81" w:rsidRPr="00A457E4">
        <w:rPr>
          <w:rFonts w:ascii="Times New Roman" w:hAnsi="Times New Roman" w:cs="Times New Roman"/>
        </w:rPr>
        <w:t xml:space="preserve">uture, </w:t>
      </w:r>
      <w:r w:rsidR="00776FDE" w:rsidRPr="00A457E4">
        <w:rPr>
          <w:rFonts w:ascii="Times New Roman" w:hAnsi="Times New Roman" w:cs="Times New Roman"/>
        </w:rPr>
        <w:t>p455</w:t>
      </w:r>
    </w:p>
  </w:footnote>
  <w:footnote w:id="4">
    <w:p w:rsidR="00FC7FDC" w:rsidRPr="00A457E4" w:rsidRDefault="00FC7FDC">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Pr="00A457E4">
        <w:rPr>
          <w:rFonts w:ascii="Times New Roman" w:hAnsi="Times New Roman" w:cs="Times New Roman"/>
          <w:lang w:val="en-GB"/>
        </w:rPr>
        <w:t xml:space="preserve">French, </w:t>
      </w:r>
      <w:r w:rsidR="00A457E4" w:rsidRPr="00A457E4">
        <w:rPr>
          <w:rFonts w:ascii="Times New Roman" w:hAnsi="Times New Roman" w:cs="Times New Roman"/>
          <w:lang w:val="en-GB"/>
        </w:rPr>
        <w:t>Foretelling</w:t>
      </w:r>
      <w:r w:rsidRPr="00A457E4">
        <w:rPr>
          <w:rFonts w:ascii="Times New Roman" w:hAnsi="Times New Roman" w:cs="Times New Roman"/>
          <w:lang w:val="en-GB"/>
        </w:rPr>
        <w:t xml:space="preserve"> the </w:t>
      </w:r>
      <w:r w:rsidR="00A457E4" w:rsidRPr="00A457E4">
        <w:rPr>
          <w:rFonts w:ascii="Times New Roman" w:hAnsi="Times New Roman" w:cs="Times New Roman"/>
          <w:lang w:val="en-GB"/>
        </w:rPr>
        <w:t>F</w:t>
      </w:r>
      <w:r w:rsidRPr="00A457E4">
        <w:rPr>
          <w:rFonts w:ascii="Times New Roman" w:hAnsi="Times New Roman" w:cs="Times New Roman"/>
          <w:lang w:val="en-GB"/>
        </w:rPr>
        <w:t>uture p455</w:t>
      </w:r>
    </w:p>
  </w:footnote>
  <w:footnote w:id="5">
    <w:p w:rsidR="00147085" w:rsidRPr="00A457E4" w:rsidRDefault="00147085">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00A457E4">
        <w:rPr>
          <w:rFonts w:ascii="Times New Roman" w:hAnsi="Times New Roman" w:cs="Times New Roman"/>
          <w:lang w:val="en-GB"/>
        </w:rPr>
        <w:t>French, F</w:t>
      </w:r>
      <w:r w:rsidR="00A457E4" w:rsidRPr="00A457E4">
        <w:rPr>
          <w:rFonts w:ascii="Times New Roman" w:hAnsi="Times New Roman" w:cs="Times New Roman"/>
          <w:lang w:val="en-GB"/>
        </w:rPr>
        <w:t>oretelling</w:t>
      </w:r>
      <w:r w:rsidRPr="00A457E4">
        <w:rPr>
          <w:rFonts w:ascii="Times New Roman" w:hAnsi="Times New Roman" w:cs="Times New Roman"/>
          <w:lang w:val="en-GB"/>
        </w:rPr>
        <w:t xml:space="preserve"> the </w:t>
      </w:r>
      <w:r w:rsidR="00A457E4" w:rsidRPr="00A457E4">
        <w:rPr>
          <w:rFonts w:ascii="Times New Roman" w:hAnsi="Times New Roman" w:cs="Times New Roman"/>
          <w:lang w:val="en-GB"/>
        </w:rPr>
        <w:t>F</w:t>
      </w:r>
      <w:r w:rsidRPr="00A457E4">
        <w:rPr>
          <w:rFonts w:ascii="Times New Roman" w:hAnsi="Times New Roman" w:cs="Times New Roman"/>
          <w:lang w:val="en-GB"/>
        </w:rPr>
        <w:t>uture p454</w:t>
      </w:r>
    </w:p>
  </w:footnote>
  <w:footnote w:id="6">
    <w:p w:rsidR="00FC7FDC" w:rsidRPr="00A457E4" w:rsidRDefault="00FC7FDC">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Pr="00A457E4">
        <w:rPr>
          <w:rFonts w:ascii="Times New Roman" w:hAnsi="Times New Roman" w:cs="Times New Roman"/>
          <w:lang w:val="en-GB"/>
        </w:rPr>
        <w:t xml:space="preserve">French, </w:t>
      </w:r>
      <w:r w:rsidR="00A457E4" w:rsidRPr="00A457E4">
        <w:rPr>
          <w:rFonts w:ascii="Times New Roman" w:hAnsi="Times New Roman" w:cs="Times New Roman"/>
          <w:lang w:val="en-GB"/>
        </w:rPr>
        <w:t>Foretelling</w:t>
      </w:r>
      <w:r w:rsidRPr="00A457E4">
        <w:rPr>
          <w:rFonts w:ascii="Times New Roman" w:hAnsi="Times New Roman" w:cs="Times New Roman"/>
          <w:lang w:val="en-GB"/>
        </w:rPr>
        <w:t xml:space="preserve"> the </w:t>
      </w:r>
      <w:r w:rsidR="00A457E4" w:rsidRPr="00A457E4">
        <w:rPr>
          <w:rFonts w:ascii="Times New Roman" w:hAnsi="Times New Roman" w:cs="Times New Roman"/>
          <w:lang w:val="en-GB"/>
        </w:rPr>
        <w:t>F</w:t>
      </w:r>
      <w:r w:rsidRPr="00A457E4">
        <w:rPr>
          <w:rFonts w:ascii="Times New Roman" w:hAnsi="Times New Roman" w:cs="Times New Roman"/>
          <w:lang w:val="en-GB"/>
        </w:rPr>
        <w:t>uture p455</w:t>
      </w:r>
    </w:p>
  </w:footnote>
  <w:footnote w:id="7">
    <w:p w:rsidR="00235251" w:rsidRPr="00A457E4" w:rsidRDefault="005F0068">
      <w:pPr>
        <w:pStyle w:val="FootnoteText"/>
        <w:rPr>
          <w:rFonts w:ascii="Times New Roman" w:hAnsi="Times New Roman" w:cs="Times New Roman"/>
        </w:rPr>
      </w:pPr>
      <w:r w:rsidRPr="00A457E4">
        <w:rPr>
          <w:rFonts w:ascii="Times New Roman" w:eastAsia="Times New Roman" w:hAnsi="Times New Roman" w:cs="Times New Roman"/>
          <w:vertAlign w:val="superscript"/>
        </w:rPr>
        <w:footnoteRef/>
      </w:r>
      <w:r w:rsidRPr="00A457E4">
        <w:rPr>
          <w:rFonts w:ascii="Times New Roman" w:hAnsi="Times New Roman" w:cs="Times New Roman"/>
        </w:rPr>
        <w:t xml:space="preserve"> </w:t>
      </w:r>
      <w:r w:rsidR="00A457E4" w:rsidRPr="00A457E4">
        <w:rPr>
          <w:rFonts w:ascii="Times New Roman" w:hAnsi="Times New Roman" w:cs="Times New Roman"/>
        </w:rPr>
        <w:t>French, Foretelling the F</w:t>
      </w:r>
      <w:r w:rsidR="00DA5E81" w:rsidRPr="00A457E4">
        <w:rPr>
          <w:rFonts w:ascii="Times New Roman" w:hAnsi="Times New Roman" w:cs="Times New Roman"/>
        </w:rPr>
        <w:t xml:space="preserve">uture </w:t>
      </w:r>
      <w:r w:rsidR="00BF4CFC" w:rsidRPr="00A457E4">
        <w:rPr>
          <w:rFonts w:ascii="Times New Roman" w:hAnsi="Times New Roman" w:cs="Times New Roman"/>
        </w:rPr>
        <w:t>, p465</w:t>
      </w:r>
    </w:p>
  </w:footnote>
  <w:footnote w:id="8">
    <w:p w:rsidR="0002643F" w:rsidRPr="00A457E4" w:rsidRDefault="0002643F">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Shamir Hassan. “THE ARAB BACKGROUND OF MEDIEVAL JEWISH THOUGHT.” </w:t>
      </w:r>
      <w:r w:rsidRPr="00A457E4">
        <w:rPr>
          <w:rFonts w:ascii="Times New Roman" w:hAnsi="Times New Roman" w:cs="Times New Roman"/>
          <w:i/>
          <w:iCs/>
        </w:rPr>
        <w:t>Proceedings of the Indian History Congress</w:t>
      </w:r>
      <w:r w:rsidRPr="00A457E4">
        <w:rPr>
          <w:rFonts w:ascii="Times New Roman" w:hAnsi="Times New Roman" w:cs="Times New Roman"/>
        </w:rPr>
        <w:t>, vol. 64, 2003, pp. 1221–1230.</w:t>
      </w:r>
    </w:p>
  </w:footnote>
  <w:footnote w:id="9">
    <w:p w:rsidR="00235251" w:rsidRPr="00A457E4" w:rsidRDefault="005F0068">
      <w:pPr>
        <w:pStyle w:val="FootnoteText"/>
        <w:rPr>
          <w:rFonts w:ascii="Times New Roman" w:hAnsi="Times New Roman" w:cs="Times New Roman"/>
        </w:rPr>
      </w:pPr>
      <w:r w:rsidRPr="00A457E4">
        <w:rPr>
          <w:rFonts w:ascii="Times New Roman" w:eastAsia="Times New Roman" w:hAnsi="Times New Roman" w:cs="Times New Roman"/>
          <w:vertAlign w:val="superscript"/>
        </w:rPr>
        <w:footnoteRef/>
      </w:r>
      <w:r w:rsidRPr="00A457E4">
        <w:rPr>
          <w:rFonts w:ascii="Times New Roman" w:hAnsi="Times New Roman" w:cs="Times New Roman"/>
        </w:rPr>
        <w:t xml:space="preserve"> </w:t>
      </w:r>
      <w:r w:rsidR="0016489D">
        <w:rPr>
          <w:rFonts w:ascii="Times New Roman" w:hAnsi="Times New Roman" w:cs="Times New Roman"/>
        </w:rPr>
        <w:t xml:space="preserve">Cecil </w:t>
      </w:r>
      <w:proofErr w:type="spellStart"/>
      <w:r w:rsidR="0016489D">
        <w:rPr>
          <w:rFonts w:ascii="Times New Roman" w:hAnsi="Times New Roman" w:cs="Times New Roman"/>
        </w:rPr>
        <w:t>Roth</w:t>
      </w:r>
      <w:r w:rsidRPr="00A457E4">
        <w:rPr>
          <w:rFonts w:ascii="Times New Roman" w:hAnsi="Times New Roman" w:cs="Times New Roman"/>
        </w:rPr>
        <w:t>l</w:t>
      </w:r>
      <w:proofErr w:type="spellEnd"/>
      <w:r w:rsidRPr="00A457E4">
        <w:rPr>
          <w:rFonts w:ascii="Times New Roman" w:hAnsi="Times New Roman" w:cs="Times New Roman"/>
        </w:rPr>
        <w:t xml:space="preserve">. “The Qualification of Jewish Physicians in the Middle Ages.” </w:t>
      </w:r>
      <w:r w:rsidRPr="00A457E4">
        <w:rPr>
          <w:rFonts w:ascii="Times New Roman" w:hAnsi="Times New Roman" w:cs="Times New Roman"/>
          <w:i/>
          <w:iCs/>
        </w:rPr>
        <w:t>Speculum</w:t>
      </w:r>
      <w:r w:rsidRPr="00A457E4">
        <w:rPr>
          <w:rFonts w:ascii="Times New Roman" w:hAnsi="Times New Roman" w:cs="Times New Roman"/>
        </w:rPr>
        <w:t xml:space="preserve">, vol. 28, no. 4, 1953, pp. 834–843. </w:t>
      </w:r>
    </w:p>
  </w:footnote>
  <w:footnote w:id="10">
    <w:p w:rsidR="00235251" w:rsidRPr="0004443C" w:rsidRDefault="005F0068">
      <w:pPr>
        <w:pStyle w:val="FootnoteText"/>
        <w:rPr>
          <w:rFonts w:ascii="Times New Roman" w:hAnsi="Times New Roman" w:cs="Times New Roman"/>
        </w:rPr>
      </w:pPr>
      <w:r>
        <w:rPr>
          <w:rFonts w:ascii="Times New Roman" w:eastAsia="Times New Roman" w:hAnsi="Times New Roman" w:cs="Times New Roman"/>
          <w:sz w:val="24"/>
          <w:szCs w:val="24"/>
          <w:vertAlign w:val="superscript"/>
        </w:rPr>
        <w:footnoteRef/>
      </w:r>
      <w:r>
        <w:t xml:space="preserve"> </w:t>
      </w:r>
      <w:r w:rsidR="0004443C" w:rsidRPr="0004443C">
        <w:rPr>
          <w:rFonts w:ascii="Times New Roman" w:hAnsi="Times New Roman" w:cs="Times New Roman"/>
        </w:rPr>
        <w:t>David Stephenson</w:t>
      </w:r>
      <w:r w:rsidRPr="0004443C">
        <w:rPr>
          <w:rFonts w:ascii="Times New Roman" w:hAnsi="Times New Roman" w:cs="Times New Roman"/>
        </w:rPr>
        <w:t xml:space="preserve">. “Jewish Presence in, and Absence from, Wales in the Twelfth and Thirteenth Centuries.” </w:t>
      </w:r>
      <w:r w:rsidRPr="0004443C">
        <w:rPr>
          <w:rFonts w:ascii="Times New Roman" w:hAnsi="Times New Roman" w:cs="Times New Roman"/>
          <w:i/>
          <w:iCs/>
        </w:rPr>
        <w:t>Jewish Historical Studies</w:t>
      </w:r>
      <w:r w:rsidR="00DA5E81" w:rsidRPr="0004443C">
        <w:rPr>
          <w:rFonts w:ascii="Times New Roman" w:hAnsi="Times New Roman" w:cs="Times New Roman"/>
        </w:rPr>
        <w:t>, vol. 43, 2011, pp. 7–20.</w:t>
      </w:r>
      <w:r w:rsidRPr="0004443C">
        <w:rPr>
          <w:rFonts w:ascii="Times New Roman" w:hAnsi="Times New Roman" w:cs="Times New Roman"/>
        </w:rPr>
        <w:t xml:space="preserve"> </w:t>
      </w:r>
    </w:p>
  </w:footnote>
  <w:footnote w:id="11">
    <w:p w:rsidR="00147085" w:rsidRPr="0004443C" w:rsidRDefault="00147085">
      <w:pPr>
        <w:pStyle w:val="FootnoteText"/>
        <w:rPr>
          <w:rFonts w:ascii="Times New Roman" w:hAnsi="Times New Roman" w:cs="Times New Roman"/>
          <w:lang w:val="en-GB"/>
        </w:rPr>
      </w:pPr>
      <w:r w:rsidRPr="0004443C">
        <w:rPr>
          <w:rStyle w:val="FootnoteReference"/>
          <w:rFonts w:ascii="Times New Roman" w:hAnsi="Times New Roman" w:cs="Times New Roman"/>
        </w:rPr>
        <w:footnoteRef/>
      </w:r>
      <w:r w:rsidRPr="0004443C">
        <w:rPr>
          <w:rFonts w:ascii="Times New Roman" w:hAnsi="Times New Roman" w:cs="Times New Roman"/>
        </w:rPr>
        <w:t xml:space="preserve"> </w:t>
      </w:r>
      <w:r w:rsidR="0004443C" w:rsidRPr="0004443C">
        <w:rPr>
          <w:rFonts w:ascii="Times New Roman" w:hAnsi="Times New Roman" w:cs="Times New Roman"/>
        </w:rPr>
        <w:t>David Stephenson</w:t>
      </w:r>
      <w:r w:rsidRPr="0004443C">
        <w:rPr>
          <w:rFonts w:ascii="Times New Roman" w:hAnsi="Times New Roman" w:cs="Times New Roman"/>
        </w:rPr>
        <w:t xml:space="preserve">. “Jewish Presence in, and Absence from, Wales in the Twelfth and Thirteenth Centuries.” </w:t>
      </w:r>
      <w:r w:rsidRPr="0004443C">
        <w:rPr>
          <w:rFonts w:ascii="Times New Roman" w:hAnsi="Times New Roman" w:cs="Times New Roman"/>
          <w:i/>
          <w:iCs/>
        </w:rPr>
        <w:t>Jewish Historical Studies</w:t>
      </w:r>
      <w:r w:rsidRPr="0004443C">
        <w:rPr>
          <w:rFonts w:ascii="Times New Roman" w:hAnsi="Times New Roman" w:cs="Times New Roman"/>
        </w:rPr>
        <w:t>, vol. 43, 2011, pp. 7–20.</w:t>
      </w:r>
    </w:p>
  </w:footnote>
  <w:footnote w:id="12">
    <w:p w:rsidR="00235251" w:rsidRPr="0004443C" w:rsidRDefault="005F0068">
      <w:pPr>
        <w:pStyle w:val="FootnoteText"/>
        <w:rPr>
          <w:rFonts w:ascii="Times New Roman" w:hAnsi="Times New Roman" w:cs="Times New Roman"/>
        </w:rPr>
      </w:pPr>
      <w:r w:rsidRPr="0004443C">
        <w:rPr>
          <w:rFonts w:ascii="Times New Roman" w:eastAsia="Times New Roman" w:hAnsi="Times New Roman" w:cs="Times New Roman"/>
          <w:vertAlign w:val="superscript"/>
        </w:rPr>
        <w:footnoteRef/>
      </w:r>
      <w:r w:rsidRPr="0004443C">
        <w:rPr>
          <w:rFonts w:ascii="Times New Roman" w:hAnsi="Times New Roman" w:cs="Times New Roman"/>
        </w:rPr>
        <w:t xml:space="preserve"> </w:t>
      </w:r>
      <w:proofErr w:type="spellStart"/>
      <w:r w:rsidR="000473AC" w:rsidRPr="0004443C">
        <w:rPr>
          <w:rFonts w:ascii="Times New Roman" w:hAnsi="Times New Roman" w:cs="Times New Roman"/>
        </w:rPr>
        <w:t>Saif</w:t>
      </w:r>
      <w:proofErr w:type="spellEnd"/>
      <w:r w:rsidR="000473AC" w:rsidRPr="0004443C">
        <w:rPr>
          <w:rFonts w:ascii="Times New Roman" w:hAnsi="Times New Roman" w:cs="Times New Roman"/>
        </w:rPr>
        <w:t xml:space="preserve">, Liana. “The Arabic Theory of Astral Influences in Early Modern Medicine.” </w:t>
      </w:r>
      <w:r w:rsidR="000473AC" w:rsidRPr="0004443C">
        <w:rPr>
          <w:rFonts w:ascii="Times New Roman" w:hAnsi="Times New Roman" w:cs="Times New Roman"/>
          <w:i/>
          <w:iCs/>
        </w:rPr>
        <w:t>Renaissance Studies</w:t>
      </w:r>
      <w:r w:rsidR="000473AC" w:rsidRPr="0004443C">
        <w:rPr>
          <w:rFonts w:ascii="Times New Roman" w:hAnsi="Times New Roman" w:cs="Times New Roman"/>
        </w:rPr>
        <w:t xml:space="preserve">, vol. 25, no. 5, 2011, [Hereafter </w:t>
      </w:r>
      <w:proofErr w:type="spellStart"/>
      <w:r w:rsidR="000473AC" w:rsidRPr="0004443C">
        <w:rPr>
          <w:rFonts w:ascii="Times New Roman" w:hAnsi="Times New Roman" w:cs="Times New Roman"/>
        </w:rPr>
        <w:t>Saif</w:t>
      </w:r>
      <w:proofErr w:type="spellEnd"/>
      <w:r w:rsidR="000473AC" w:rsidRPr="0004443C">
        <w:rPr>
          <w:rFonts w:ascii="Times New Roman" w:hAnsi="Times New Roman" w:cs="Times New Roman"/>
        </w:rPr>
        <w:t>, The Arabic theory]</w:t>
      </w:r>
      <w:r w:rsidR="00BF4CFC" w:rsidRPr="0004443C">
        <w:rPr>
          <w:rFonts w:ascii="Times New Roman" w:hAnsi="Times New Roman" w:cs="Times New Roman"/>
        </w:rPr>
        <w:t>, p618-622</w:t>
      </w:r>
    </w:p>
  </w:footnote>
  <w:footnote w:id="13">
    <w:p w:rsidR="00220426" w:rsidRPr="0004443C" w:rsidRDefault="00220426">
      <w:pPr>
        <w:pStyle w:val="FootnoteText"/>
        <w:rPr>
          <w:rFonts w:ascii="Times New Roman" w:hAnsi="Times New Roman" w:cs="Times New Roman"/>
          <w:lang w:val="en-GB"/>
        </w:rPr>
      </w:pPr>
      <w:r w:rsidRPr="0004443C">
        <w:rPr>
          <w:rStyle w:val="FootnoteReference"/>
          <w:rFonts w:ascii="Times New Roman" w:hAnsi="Times New Roman" w:cs="Times New Roman"/>
        </w:rPr>
        <w:footnoteRef/>
      </w:r>
      <w:r w:rsidRPr="0004443C">
        <w:rPr>
          <w:rFonts w:ascii="Times New Roman" w:hAnsi="Times New Roman" w:cs="Times New Roman"/>
        </w:rPr>
        <w:t xml:space="preserve"> </w:t>
      </w:r>
      <w:r w:rsidRPr="0004443C">
        <w:rPr>
          <w:rFonts w:ascii="Times New Roman" w:hAnsi="Times New Roman" w:cs="Times New Roman"/>
          <w:lang w:val="en-GB"/>
        </w:rPr>
        <w:t xml:space="preserve">The Three books of Life, </w:t>
      </w:r>
      <w:proofErr w:type="spellStart"/>
      <w:r w:rsidRPr="0004443C">
        <w:rPr>
          <w:rFonts w:ascii="Times New Roman" w:hAnsi="Times New Roman" w:cs="Times New Roman"/>
          <w:lang w:val="en-GB"/>
        </w:rPr>
        <w:t>Marsilio</w:t>
      </w:r>
      <w:proofErr w:type="spellEnd"/>
      <w:r w:rsidRPr="0004443C">
        <w:rPr>
          <w:rFonts w:ascii="Times New Roman" w:hAnsi="Times New Roman" w:cs="Times New Roman"/>
          <w:lang w:val="en-GB"/>
        </w:rPr>
        <w:t xml:space="preserve"> Ficino, </w:t>
      </w:r>
      <w:proofErr w:type="spellStart"/>
      <w:r w:rsidRPr="0004443C">
        <w:rPr>
          <w:rFonts w:ascii="Times New Roman" w:hAnsi="Times New Roman" w:cs="Times New Roman"/>
          <w:lang w:val="en-GB"/>
        </w:rPr>
        <w:t>ciritical</w:t>
      </w:r>
      <w:proofErr w:type="spellEnd"/>
      <w:r w:rsidRPr="0004443C">
        <w:rPr>
          <w:rFonts w:ascii="Times New Roman" w:hAnsi="Times New Roman" w:cs="Times New Roman"/>
          <w:lang w:val="en-GB"/>
        </w:rPr>
        <w:t xml:space="preserve"> review and translation by Carol V </w:t>
      </w:r>
      <w:proofErr w:type="spellStart"/>
      <w:r w:rsidRPr="0004443C">
        <w:rPr>
          <w:rFonts w:ascii="Times New Roman" w:hAnsi="Times New Roman" w:cs="Times New Roman"/>
          <w:lang w:val="en-GB"/>
        </w:rPr>
        <w:t>Kaske</w:t>
      </w:r>
      <w:proofErr w:type="spellEnd"/>
      <w:r w:rsidRPr="0004443C">
        <w:rPr>
          <w:rFonts w:ascii="Times New Roman" w:hAnsi="Times New Roman" w:cs="Times New Roman"/>
          <w:lang w:val="en-GB"/>
        </w:rPr>
        <w:t xml:space="preserve"> and John R Clarke (</w:t>
      </w:r>
      <w:r w:rsidR="00A457E4" w:rsidRPr="0004443C">
        <w:rPr>
          <w:rFonts w:ascii="Times New Roman" w:hAnsi="Times New Roman" w:cs="Times New Roman"/>
          <w:lang w:val="en-GB"/>
        </w:rPr>
        <w:t>Renaissance</w:t>
      </w:r>
      <w:r w:rsidRPr="0004443C">
        <w:rPr>
          <w:rFonts w:ascii="Times New Roman" w:hAnsi="Times New Roman" w:cs="Times New Roman"/>
          <w:lang w:val="en-GB"/>
        </w:rPr>
        <w:t xml:space="preserve"> and Medieval texts, 1998)PDF </w:t>
      </w:r>
      <w:proofErr w:type="spellStart"/>
      <w:r w:rsidRPr="0004443C">
        <w:rPr>
          <w:rFonts w:ascii="Times New Roman" w:hAnsi="Times New Roman" w:cs="Times New Roman"/>
          <w:lang w:val="en-GB"/>
        </w:rPr>
        <w:t>Unpaginated</w:t>
      </w:r>
      <w:proofErr w:type="spellEnd"/>
      <w:r w:rsidRPr="0004443C">
        <w:rPr>
          <w:rFonts w:ascii="Times New Roman" w:hAnsi="Times New Roman" w:cs="Times New Roman"/>
          <w:lang w:val="en-GB"/>
        </w:rPr>
        <w:t>.</w:t>
      </w:r>
    </w:p>
  </w:footnote>
  <w:footnote w:id="14">
    <w:p w:rsidR="00235251" w:rsidRPr="0004443C" w:rsidRDefault="005F0068">
      <w:pPr>
        <w:pStyle w:val="FootnoteText"/>
        <w:rPr>
          <w:rFonts w:ascii="Times New Roman" w:hAnsi="Times New Roman" w:cs="Times New Roman"/>
        </w:rPr>
      </w:pPr>
      <w:r w:rsidRPr="0004443C">
        <w:rPr>
          <w:rFonts w:ascii="Times New Roman" w:eastAsia="Times New Roman" w:hAnsi="Times New Roman" w:cs="Times New Roman"/>
          <w:vertAlign w:val="superscript"/>
        </w:rPr>
        <w:footnoteRef/>
      </w:r>
      <w:r w:rsidRPr="0004443C">
        <w:rPr>
          <w:rFonts w:ascii="Times New Roman" w:hAnsi="Times New Roman" w:cs="Times New Roman"/>
        </w:rPr>
        <w:t xml:space="preserve"> Liana </w:t>
      </w:r>
      <w:proofErr w:type="spellStart"/>
      <w:r w:rsidRPr="0004443C">
        <w:rPr>
          <w:rFonts w:ascii="Times New Roman" w:hAnsi="Times New Roman" w:cs="Times New Roman"/>
        </w:rPr>
        <w:t>Saif</w:t>
      </w:r>
      <w:proofErr w:type="spellEnd"/>
      <w:r w:rsidRPr="0004443C">
        <w:rPr>
          <w:rFonts w:ascii="Times New Roman" w:hAnsi="Times New Roman" w:cs="Times New Roman"/>
        </w:rPr>
        <w:t xml:space="preserve"> The Arabic Influences on Early Modern Occult Philosophy (Palgrave Historical studies in </w:t>
      </w:r>
      <w:r w:rsidR="00A457E4" w:rsidRPr="0004443C">
        <w:rPr>
          <w:rFonts w:ascii="Times New Roman" w:hAnsi="Times New Roman" w:cs="Times New Roman"/>
        </w:rPr>
        <w:t>witchcraft</w:t>
      </w:r>
      <w:r w:rsidRPr="0004443C">
        <w:rPr>
          <w:rFonts w:ascii="Times New Roman" w:hAnsi="Times New Roman" w:cs="Times New Roman"/>
        </w:rPr>
        <w:t xml:space="preserve"> and magic,2015) Ch 3 p.47</w:t>
      </w:r>
    </w:p>
  </w:footnote>
  <w:footnote w:id="15">
    <w:p w:rsidR="00235251" w:rsidRPr="0004443C" w:rsidRDefault="005F0068">
      <w:pPr>
        <w:pStyle w:val="FootnoteText"/>
        <w:rPr>
          <w:rFonts w:ascii="Times New Roman" w:hAnsi="Times New Roman" w:cs="Times New Roman"/>
        </w:rPr>
      </w:pPr>
      <w:r w:rsidRPr="0004443C">
        <w:rPr>
          <w:rFonts w:ascii="Times New Roman" w:eastAsia="Times New Roman" w:hAnsi="Times New Roman" w:cs="Times New Roman"/>
          <w:vertAlign w:val="superscript"/>
        </w:rPr>
        <w:footnoteRef/>
      </w:r>
      <w:r w:rsidRPr="0004443C">
        <w:rPr>
          <w:rFonts w:ascii="Times New Roman" w:hAnsi="Times New Roman" w:cs="Times New Roman"/>
        </w:rPr>
        <w:t xml:space="preserve"> </w:t>
      </w:r>
      <w:r w:rsidR="0002643F" w:rsidRPr="0004443C">
        <w:rPr>
          <w:rFonts w:ascii="Times New Roman" w:hAnsi="Times New Roman" w:cs="Times New Roman"/>
        </w:rPr>
        <w:t xml:space="preserve">Liana </w:t>
      </w:r>
      <w:proofErr w:type="spellStart"/>
      <w:r w:rsidR="0002643F" w:rsidRPr="0004443C">
        <w:rPr>
          <w:rFonts w:ascii="Times New Roman" w:hAnsi="Times New Roman" w:cs="Times New Roman"/>
        </w:rPr>
        <w:t>Saif</w:t>
      </w:r>
      <w:proofErr w:type="spellEnd"/>
      <w:r w:rsidR="0002643F" w:rsidRPr="0004443C">
        <w:rPr>
          <w:rFonts w:ascii="Times New Roman" w:hAnsi="Times New Roman" w:cs="Times New Roman"/>
        </w:rPr>
        <w:t xml:space="preserve"> The Arabic Influences on Early Modern Occult Philosophy (Palgrave Historical studies in </w:t>
      </w:r>
      <w:r w:rsidR="00A457E4" w:rsidRPr="0004443C">
        <w:rPr>
          <w:rFonts w:ascii="Times New Roman" w:hAnsi="Times New Roman" w:cs="Times New Roman"/>
        </w:rPr>
        <w:t>witchcraft</w:t>
      </w:r>
      <w:r w:rsidR="0002643F" w:rsidRPr="0004443C">
        <w:rPr>
          <w:rFonts w:ascii="Times New Roman" w:hAnsi="Times New Roman" w:cs="Times New Roman"/>
        </w:rPr>
        <w:t xml:space="preserve"> and magic,2015) Ch 3 p.47</w:t>
      </w:r>
    </w:p>
  </w:footnote>
  <w:footnote w:id="16">
    <w:p w:rsidR="0009583B" w:rsidRPr="0004443C" w:rsidRDefault="0009583B">
      <w:pPr>
        <w:pStyle w:val="FootnoteText"/>
        <w:rPr>
          <w:rFonts w:ascii="Times New Roman" w:hAnsi="Times New Roman" w:cs="Times New Roman"/>
          <w:lang w:val="en-GB"/>
        </w:rPr>
      </w:pPr>
      <w:r w:rsidRPr="0004443C">
        <w:rPr>
          <w:rStyle w:val="FootnoteReference"/>
          <w:rFonts w:ascii="Times New Roman" w:hAnsi="Times New Roman" w:cs="Times New Roman"/>
        </w:rPr>
        <w:footnoteRef/>
      </w:r>
      <w:r w:rsidRPr="0004443C">
        <w:rPr>
          <w:rFonts w:ascii="Times New Roman" w:hAnsi="Times New Roman" w:cs="Times New Roman"/>
        </w:rPr>
        <w:t xml:space="preserve"> </w:t>
      </w:r>
      <w:r w:rsidRPr="0004443C">
        <w:rPr>
          <w:rFonts w:ascii="Times New Roman" w:hAnsi="Times New Roman" w:cs="Times New Roman"/>
          <w:lang w:val="en-GB"/>
        </w:rPr>
        <w:t xml:space="preserve">French, </w:t>
      </w:r>
      <w:r w:rsidR="00A457E4" w:rsidRPr="0004443C">
        <w:rPr>
          <w:rFonts w:ascii="Times New Roman" w:hAnsi="Times New Roman" w:cs="Times New Roman"/>
          <w:lang w:val="en-GB"/>
        </w:rPr>
        <w:t>Foretelling</w:t>
      </w:r>
      <w:r w:rsidRPr="0004443C">
        <w:rPr>
          <w:rFonts w:ascii="Times New Roman" w:hAnsi="Times New Roman" w:cs="Times New Roman"/>
          <w:lang w:val="en-GB"/>
        </w:rPr>
        <w:t xml:space="preserve"> the </w:t>
      </w:r>
      <w:r w:rsidR="00A457E4" w:rsidRPr="0004443C">
        <w:rPr>
          <w:rFonts w:ascii="Times New Roman" w:hAnsi="Times New Roman" w:cs="Times New Roman"/>
          <w:lang w:val="en-GB"/>
        </w:rPr>
        <w:t>F</w:t>
      </w:r>
      <w:r w:rsidRPr="0004443C">
        <w:rPr>
          <w:rFonts w:ascii="Times New Roman" w:hAnsi="Times New Roman" w:cs="Times New Roman"/>
          <w:lang w:val="en-GB"/>
        </w:rPr>
        <w:t>uture p457</w:t>
      </w:r>
    </w:p>
  </w:footnote>
  <w:footnote w:id="17">
    <w:p w:rsidR="00235251" w:rsidRPr="0004443C" w:rsidRDefault="005F0068">
      <w:pPr>
        <w:pStyle w:val="FootnoteText"/>
        <w:rPr>
          <w:rFonts w:ascii="Times New Roman" w:hAnsi="Times New Roman" w:cs="Times New Roman"/>
        </w:rPr>
      </w:pPr>
      <w:r w:rsidRPr="0004443C">
        <w:rPr>
          <w:rFonts w:ascii="Times New Roman" w:eastAsia="Times New Roman" w:hAnsi="Times New Roman" w:cs="Times New Roman"/>
          <w:vertAlign w:val="superscript"/>
        </w:rPr>
        <w:footnoteRef/>
      </w:r>
      <w:r w:rsidRPr="0004443C">
        <w:rPr>
          <w:rFonts w:ascii="Times New Roman" w:hAnsi="Times New Roman" w:cs="Times New Roman"/>
        </w:rPr>
        <w:t xml:space="preserve">  French "Foretelling the Future, p.457.</w:t>
      </w:r>
    </w:p>
  </w:footnote>
  <w:footnote w:id="18">
    <w:p w:rsidR="0009583B" w:rsidRPr="0004443C" w:rsidRDefault="0009583B">
      <w:pPr>
        <w:pStyle w:val="FootnoteText"/>
        <w:rPr>
          <w:rFonts w:ascii="Times New Roman" w:hAnsi="Times New Roman" w:cs="Times New Roman"/>
          <w:lang w:val="en-GB"/>
        </w:rPr>
      </w:pPr>
      <w:r w:rsidRPr="0004443C">
        <w:rPr>
          <w:rStyle w:val="FootnoteReference"/>
          <w:rFonts w:ascii="Times New Roman" w:hAnsi="Times New Roman" w:cs="Times New Roman"/>
        </w:rPr>
        <w:footnoteRef/>
      </w:r>
      <w:r w:rsidRPr="0004443C">
        <w:rPr>
          <w:rFonts w:ascii="Times New Roman" w:hAnsi="Times New Roman" w:cs="Times New Roman"/>
        </w:rPr>
        <w:t xml:space="preserve"> </w:t>
      </w:r>
      <w:r w:rsidR="00667153" w:rsidRPr="0004443C">
        <w:rPr>
          <w:rFonts w:ascii="Times New Roman" w:hAnsi="Times New Roman" w:cs="Times New Roman"/>
        </w:rPr>
        <w:t>French "Foretelling the Future, p.457</w:t>
      </w:r>
    </w:p>
  </w:footnote>
  <w:footnote w:id="19">
    <w:p w:rsidR="00235251" w:rsidRPr="0004443C" w:rsidRDefault="005F0068">
      <w:pPr>
        <w:pStyle w:val="FootnoteText"/>
        <w:rPr>
          <w:rFonts w:ascii="Times New Roman" w:hAnsi="Times New Roman" w:cs="Times New Roman"/>
        </w:rPr>
      </w:pPr>
      <w:r w:rsidRPr="0004443C">
        <w:rPr>
          <w:rFonts w:ascii="Times New Roman" w:eastAsia="Times New Roman" w:hAnsi="Times New Roman" w:cs="Times New Roman"/>
          <w:vertAlign w:val="superscript"/>
        </w:rPr>
        <w:footnoteRef/>
      </w:r>
      <w:r w:rsidRPr="0004443C">
        <w:rPr>
          <w:rFonts w:ascii="Times New Roman" w:hAnsi="Times New Roman" w:cs="Times New Roman"/>
        </w:rPr>
        <w:t xml:space="preserve"> </w:t>
      </w:r>
      <w:proofErr w:type="spellStart"/>
      <w:r w:rsidR="00A457E4" w:rsidRPr="0004443C">
        <w:rPr>
          <w:rFonts w:ascii="Times New Roman" w:hAnsi="Times New Roman" w:cs="Times New Roman"/>
        </w:rPr>
        <w:t>Saif</w:t>
      </w:r>
      <w:proofErr w:type="spellEnd"/>
      <w:r w:rsidR="00A457E4" w:rsidRPr="0004443C">
        <w:rPr>
          <w:rFonts w:ascii="Times New Roman" w:hAnsi="Times New Roman" w:cs="Times New Roman"/>
        </w:rPr>
        <w:t>, the Arabic theory p.</w:t>
      </w:r>
      <w:r w:rsidRPr="0004443C">
        <w:rPr>
          <w:rFonts w:ascii="Times New Roman" w:hAnsi="Times New Roman" w:cs="Times New Roman"/>
        </w:rPr>
        <w:t>609</w:t>
      </w:r>
    </w:p>
  </w:footnote>
  <w:footnote w:id="20">
    <w:p w:rsidR="00235251" w:rsidRPr="00A457E4" w:rsidRDefault="005F0068">
      <w:pPr>
        <w:pStyle w:val="FootnoteText"/>
        <w:rPr>
          <w:rFonts w:ascii="Times New Roman" w:hAnsi="Times New Roman" w:cs="Times New Roman"/>
        </w:rPr>
      </w:pPr>
      <w:r w:rsidRPr="00A457E4">
        <w:rPr>
          <w:rFonts w:ascii="Times New Roman" w:eastAsia="Times New Roman" w:hAnsi="Times New Roman" w:cs="Times New Roman"/>
          <w:vertAlign w:val="superscript"/>
        </w:rPr>
        <w:footnoteRef/>
      </w:r>
      <w:r w:rsidR="00A457E4">
        <w:rPr>
          <w:rFonts w:ascii="Times New Roman" w:hAnsi="Times New Roman" w:cs="Times New Roman"/>
        </w:rPr>
        <w:t xml:space="preserve">  The La</w:t>
      </w:r>
      <w:r w:rsidRPr="00A457E4">
        <w:rPr>
          <w:rFonts w:ascii="Times New Roman" w:hAnsi="Times New Roman" w:cs="Times New Roman"/>
        </w:rPr>
        <w:t>tin Picatrix</w:t>
      </w:r>
      <w:r w:rsidR="00A457E4">
        <w:rPr>
          <w:rFonts w:ascii="Times New Roman" w:hAnsi="Times New Roman" w:cs="Times New Roman"/>
        </w:rPr>
        <w:t>,</w:t>
      </w:r>
      <w:r w:rsidRPr="00A457E4">
        <w:rPr>
          <w:rFonts w:ascii="Times New Roman" w:hAnsi="Times New Roman" w:cs="Times New Roman"/>
        </w:rPr>
        <w:t xml:space="preserve"> book trans by John Michal Greer and Chris Warnock (Renaissance astrology,2008), p.121.</w:t>
      </w:r>
    </w:p>
  </w:footnote>
  <w:footnote w:id="21">
    <w:p w:rsidR="00667153" w:rsidRPr="00A457E4" w:rsidRDefault="00667153">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Pr="00A457E4">
        <w:rPr>
          <w:rFonts w:ascii="Times New Roman" w:hAnsi="Times New Roman" w:cs="Times New Roman"/>
        </w:rPr>
        <w:t>Saif</w:t>
      </w:r>
      <w:proofErr w:type="spellEnd"/>
      <w:r w:rsidRPr="00A457E4">
        <w:rPr>
          <w:rFonts w:ascii="Times New Roman" w:hAnsi="Times New Roman" w:cs="Times New Roman"/>
        </w:rPr>
        <w:t xml:space="preserve">, the Arabic theory </w:t>
      </w:r>
      <w:r w:rsidRPr="00A457E4">
        <w:rPr>
          <w:rFonts w:ascii="Times New Roman" w:hAnsi="Times New Roman" w:cs="Times New Roman"/>
          <w:lang w:val="en-GB"/>
        </w:rPr>
        <w:t xml:space="preserve"> p</w:t>
      </w:r>
      <w:r w:rsidR="00A457E4" w:rsidRPr="00A457E4">
        <w:rPr>
          <w:rFonts w:ascii="Times New Roman" w:hAnsi="Times New Roman" w:cs="Times New Roman"/>
          <w:lang w:val="en-GB"/>
        </w:rPr>
        <w:t>.</w:t>
      </w:r>
      <w:r w:rsidRPr="00A457E4">
        <w:rPr>
          <w:rFonts w:ascii="Times New Roman" w:hAnsi="Times New Roman" w:cs="Times New Roman"/>
          <w:lang w:val="en-GB"/>
        </w:rPr>
        <w:t>612</w:t>
      </w:r>
    </w:p>
  </w:footnote>
  <w:footnote w:id="22">
    <w:p w:rsidR="00B743B9" w:rsidRPr="00A457E4" w:rsidRDefault="00B743B9">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00776FDE" w:rsidRPr="00A457E4">
        <w:rPr>
          <w:rFonts w:ascii="Times New Roman" w:hAnsi="Times New Roman" w:cs="Times New Roman"/>
        </w:rPr>
        <w:t>French Roger,</w:t>
      </w:r>
      <w:r w:rsidR="00A457E4" w:rsidRPr="00A457E4">
        <w:rPr>
          <w:rFonts w:ascii="Times New Roman" w:hAnsi="Times New Roman" w:cs="Times New Roman"/>
        </w:rPr>
        <w:t xml:space="preserve"> Foretelling the Future,</w:t>
      </w:r>
      <w:r w:rsidR="00776FDE" w:rsidRPr="00A457E4">
        <w:rPr>
          <w:rFonts w:ascii="Times New Roman" w:hAnsi="Times New Roman" w:cs="Times New Roman"/>
        </w:rPr>
        <w:t>p</w:t>
      </w:r>
      <w:r w:rsidR="00A457E4" w:rsidRPr="00A457E4">
        <w:rPr>
          <w:rFonts w:ascii="Times New Roman" w:hAnsi="Times New Roman" w:cs="Times New Roman"/>
        </w:rPr>
        <w:t>.</w:t>
      </w:r>
      <w:r w:rsidR="00776FDE" w:rsidRPr="00A457E4">
        <w:rPr>
          <w:rFonts w:ascii="Times New Roman" w:hAnsi="Times New Roman" w:cs="Times New Roman"/>
        </w:rPr>
        <w:t>470</w:t>
      </w:r>
    </w:p>
  </w:footnote>
  <w:footnote w:id="23">
    <w:p w:rsidR="006F0569" w:rsidRPr="00A457E4" w:rsidRDefault="006F0569">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Pr="00A457E4">
        <w:rPr>
          <w:rFonts w:ascii="Times New Roman" w:hAnsi="Times New Roman" w:cs="Times New Roman"/>
          <w:lang w:val="en-GB"/>
        </w:rPr>
        <w:t xml:space="preserve">French Roger </w:t>
      </w:r>
      <w:r w:rsidR="00A457E4" w:rsidRPr="00A457E4">
        <w:rPr>
          <w:rFonts w:ascii="Times New Roman" w:hAnsi="Times New Roman" w:cs="Times New Roman"/>
          <w:lang w:val="en-GB"/>
        </w:rPr>
        <w:t>, Foretelling the Future,</w:t>
      </w:r>
      <w:r w:rsidRPr="00A457E4">
        <w:rPr>
          <w:rFonts w:ascii="Times New Roman" w:hAnsi="Times New Roman" w:cs="Times New Roman"/>
          <w:lang w:val="en-GB"/>
        </w:rPr>
        <w:t>p</w:t>
      </w:r>
      <w:r w:rsidR="00A457E4" w:rsidRPr="00A457E4">
        <w:rPr>
          <w:rFonts w:ascii="Times New Roman" w:hAnsi="Times New Roman" w:cs="Times New Roman"/>
          <w:lang w:val="en-GB"/>
        </w:rPr>
        <w:t>.</w:t>
      </w:r>
      <w:r w:rsidRPr="00A457E4">
        <w:rPr>
          <w:rFonts w:ascii="Times New Roman" w:hAnsi="Times New Roman" w:cs="Times New Roman"/>
          <w:lang w:val="en-GB"/>
        </w:rPr>
        <w:t>456</w:t>
      </w:r>
    </w:p>
  </w:footnote>
  <w:footnote w:id="24">
    <w:p w:rsidR="006F0569" w:rsidRPr="00A457E4" w:rsidRDefault="006F0569">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Pr="00A457E4">
        <w:rPr>
          <w:rFonts w:ascii="Times New Roman" w:hAnsi="Times New Roman" w:cs="Times New Roman"/>
          <w:lang w:val="en-GB"/>
        </w:rPr>
        <w:t>Saif</w:t>
      </w:r>
      <w:proofErr w:type="spellEnd"/>
      <w:r w:rsidRPr="00A457E4">
        <w:rPr>
          <w:rFonts w:ascii="Times New Roman" w:hAnsi="Times New Roman" w:cs="Times New Roman"/>
          <w:lang w:val="en-GB"/>
        </w:rPr>
        <w:t>, the Arabic Theory</w:t>
      </w:r>
      <w:r w:rsidR="00A457E4" w:rsidRPr="00A457E4">
        <w:rPr>
          <w:rFonts w:ascii="Times New Roman" w:hAnsi="Times New Roman" w:cs="Times New Roman"/>
          <w:lang w:val="en-GB"/>
        </w:rPr>
        <w:t>,</w:t>
      </w:r>
      <w:r w:rsidRPr="00A457E4">
        <w:rPr>
          <w:rFonts w:ascii="Times New Roman" w:hAnsi="Times New Roman" w:cs="Times New Roman"/>
          <w:lang w:val="en-GB"/>
        </w:rPr>
        <w:t xml:space="preserve"> p</w:t>
      </w:r>
      <w:r w:rsidR="00A457E4" w:rsidRPr="00A457E4">
        <w:rPr>
          <w:rFonts w:ascii="Times New Roman" w:hAnsi="Times New Roman" w:cs="Times New Roman"/>
          <w:lang w:val="en-GB"/>
        </w:rPr>
        <w:t>.</w:t>
      </w:r>
      <w:r w:rsidRPr="00A457E4">
        <w:rPr>
          <w:rFonts w:ascii="Times New Roman" w:hAnsi="Times New Roman" w:cs="Times New Roman"/>
          <w:lang w:val="en-GB"/>
        </w:rPr>
        <w:t>615 footnote.</w:t>
      </w:r>
    </w:p>
  </w:footnote>
  <w:footnote w:id="25">
    <w:p w:rsidR="00667153" w:rsidRPr="00A457E4" w:rsidRDefault="00667153">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Pr="00A457E4">
        <w:rPr>
          <w:rFonts w:ascii="Times New Roman" w:hAnsi="Times New Roman" w:cs="Times New Roman"/>
          <w:lang w:val="en-GB"/>
        </w:rPr>
        <w:t>Saif</w:t>
      </w:r>
      <w:proofErr w:type="spellEnd"/>
      <w:r w:rsidRPr="00A457E4">
        <w:rPr>
          <w:rFonts w:ascii="Times New Roman" w:hAnsi="Times New Roman" w:cs="Times New Roman"/>
          <w:lang w:val="en-GB"/>
        </w:rPr>
        <w:t xml:space="preserve">, the Arabic theory </w:t>
      </w:r>
      <w:r w:rsidR="00A457E4" w:rsidRPr="00A457E4">
        <w:rPr>
          <w:rFonts w:ascii="Times New Roman" w:hAnsi="Times New Roman" w:cs="Times New Roman"/>
          <w:lang w:val="en-GB"/>
        </w:rPr>
        <w:t>,</w:t>
      </w:r>
      <w:r w:rsidRPr="00A457E4">
        <w:rPr>
          <w:rFonts w:ascii="Times New Roman" w:hAnsi="Times New Roman" w:cs="Times New Roman"/>
          <w:lang w:val="en-GB"/>
        </w:rPr>
        <w:t>p618</w:t>
      </w:r>
    </w:p>
  </w:footnote>
  <w:footnote w:id="26">
    <w:p w:rsidR="00667153" w:rsidRPr="00A457E4" w:rsidRDefault="00667153">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Pr="00A457E4">
        <w:rPr>
          <w:rFonts w:ascii="Times New Roman" w:hAnsi="Times New Roman" w:cs="Times New Roman"/>
          <w:lang w:val="en-GB"/>
        </w:rPr>
        <w:t>Saif</w:t>
      </w:r>
      <w:proofErr w:type="spellEnd"/>
      <w:r w:rsidRPr="00A457E4">
        <w:rPr>
          <w:rFonts w:ascii="Times New Roman" w:hAnsi="Times New Roman" w:cs="Times New Roman"/>
          <w:lang w:val="en-GB"/>
        </w:rPr>
        <w:t>, the Arabic theory</w:t>
      </w:r>
      <w:r w:rsidR="00A457E4" w:rsidRPr="00A457E4">
        <w:rPr>
          <w:rFonts w:ascii="Times New Roman" w:hAnsi="Times New Roman" w:cs="Times New Roman"/>
          <w:lang w:val="en-GB"/>
        </w:rPr>
        <w:t>,</w:t>
      </w:r>
      <w:r w:rsidRPr="00A457E4">
        <w:rPr>
          <w:rFonts w:ascii="Times New Roman" w:hAnsi="Times New Roman" w:cs="Times New Roman"/>
          <w:lang w:val="en-GB"/>
        </w:rPr>
        <w:t xml:space="preserve"> p618</w:t>
      </w:r>
    </w:p>
  </w:footnote>
  <w:footnote w:id="27">
    <w:p w:rsidR="007937E8" w:rsidRPr="00A457E4" w:rsidRDefault="007937E8" w:rsidP="007937E8">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Pr="00A457E4">
        <w:rPr>
          <w:rFonts w:ascii="Times New Roman" w:hAnsi="Times New Roman" w:cs="Times New Roman"/>
          <w:lang w:val="en-GB"/>
        </w:rPr>
        <w:t xml:space="preserve">The Forty Chapters of Al </w:t>
      </w:r>
      <w:proofErr w:type="spellStart"/>
      <w:r w:rsidRPr="00A457E4">
        <w:rPr>
          <w:rFonts w:ascii="Times New Roman" w:hAnsi="Times New Roman" w:cs="Times New Roman"/>
          <w:lang w:val="en-GB"/>
        </w:rPr>
        <w:t>Kindi</w:t>
      </w:r>
      <w:proofErr w:type="spellEnd"/>
      <w:r w:rsidRPr="00A457E4">
        <w:rPr>
          <w:rFonts w:ascii="Times New Roman" w:hAnsi="Times New Roman" w:cs="Times New Roman"/>
          <w:lang w:val="en-GB"/>
        </w:rPr>
        <w:t>, trans by Benjamin Dykes(</w:t>
      </w:r>
      <w:proofErr w:type="spellStart"/>
      <w:r w:rsidRPr="00A457E4">
        <w:rPr>
          <w:rFonts w:ascii="Times New Roman" w:hAnsi="Times New Roman" w:cs="Times New Roman"/>
          <w:lang w:val="en-GB"/>
        </w:rPr>
        <w:t>Cazimi</w:t>
      </w:r>
      <w:proofErr w:type="spellEnd"/>
      <w:r w:rsidRPr="00A457E4">
        <w:rPr>
          <w:rFonts w:ascii="Times New Roman" w:hAnsi="Times New Roman" w:cs="Times New Roman"/>
          <w:lang w:val="en-GB"/>
        </w:rPr>
        <w:t xml:space="preserve"> Press,2001) </w:t>
      </w:r>
      <w:proofErr w:type="spellStart"/>
      <w:r w:rsidRPr="00A457E4">
        <w:rPr>
          <w:rFonts w:ascii="Times New Roman" w:hAnsi="Times New Roman" w:cs="Times New Roman"/>
          <w:lang w:val="en-GB"/>
        </w:rPr>
        <w:t>ch</w:t>
      </w:r>
      <w:proofErr w:type="spellEnd"/>
      <w:r w:rsidRPr="00A457E4">
        <w:rPr>
          <w:rFonts w:ascii="Times New Roman" w:hAnsi="Times New Roman" w:cs="Times New Roman"/>
          <w:lang w:val="en-GB"/>
        </w:rPr>
        <w:t xml:space="preserve"> 31, </w:t>
      </w:r>
      <w:proofErr w:type="spellStart"/>
      <w:r w:rsidRPr="00A457E4">
        <w:rPr>
          <w:rFonts w:ascii="Times New Roman" w:hAnsi="Times New Roman" w:cs="Times New Roman"/>
          <w:lang w:val="en-GB"/>
        </w:rPr>
        <w:t>unpaginated</w:t>
      </w:r>
      <w:proofErr w:type="spellEnd"/>
      <w:r w:rsidRPr="00A457E4">
        <w:rPr>
          <w:rFonts w:ascii="Times New Roman" w:hAnsi="Times New Roman" w:cs="Times New Roman"/>
          <w:lang w:val="en-GB"/>
        </w:rPr>
        <w:t xml:space="preserve"> copy.</w:t>
      </w:r>
    </w:p>
  </w:footnote>
  <w:footnote w:id="28">
    <w:p w:rsidR="0069345F" w:rsidRPr="00A457E4" w:rsidRDefault="0069345F">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Pr="00A457E4">
        <w:rPr>
          <w:rFonts w:ascii="Times New Roman" w:eastAsia="Times New Roman" w:hAnsi="Times New Roman" w:cs="Times New Roman"/>
          <w:bCs/>
          <w:iCs/>
        </w:rPr>
        <w:t>Centiloquium</w:t>
      </w:r>
      <w:proofErr w:type="spellEnd"/>
      <w:r w:rsidR="00971D55" w:rsidRPr="00A457E4">
        <w:rPr>
          <w:rFonts w:ascii="Times New Roman" w:eastAsia="Times New Roman" w:hAnsi="Times New Roman" w:cs="Times New Roman"/>
          <w:bCs/>
          <w:iCs/>
        </w:rPr>
        <w:t xml:space="preserve"> by </w:t>
      </w:r>
      <w:proofErr w:type="spellStart"/>
      <w:r w:rsidR="00971D55" w:rsidRPr="00A457E4">
        <w:rPr>
          <w:rFonts w:ascii="Times New Roman" w:eastAsia="Times New Roman" w:hAnsi="Times New Roman" w:cs="Times New Roman"/>
          <w:bCs/>
          <w:iCs/>
        </w:rPr>
        <w:t>Ptolomy</w:t>
      </w:r>
      <w:proofErr w:type="spellEnd"/>
      <w:r w:rsidR="00971D55" w:rsidRPr="00A457E4">
        <w:rPr>
          <w:rFonts w:ascii="Times New Roman" w:eastAsia="Times New Roman" w:hAnsi="Times New Roman" w:cs="Times New Roman"/>
          <w:bCs/>
          <w:iCs/>
        </w:rPr>
        <w:t xml:space="preserve"> trans Henry Coley, http://skyscript.co.uk/centiloquium1.html [Nov 1st 2017]</w:t>
      </w:r>
    </w:p>
  </w:footnote>
  <w:footnote w:id="29">
    <w:p w:rsidR="00FD6FCE" w:rsidRPr="00A457E4" w:rsidRDefault="00FD6FCE" w:rsidP="00FD6FCE">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proofErr w:type="spellStart"/>
      <w:r w:rsidR="000473AC" w:rsidRPr="00A457E4">
        <w:rPr>
          <w:rFonts w:ascii="Times New Roman" w:hAnsi="Times New Roman" w:cs="Times New Roman"/>
        </w:rPr>
        <w:t>Saif</w:t>
      </w:r>
      <w:proofErr w:type="spellEnd"/>
      <w:r w:rsidR="000473AC" w:rsidRPr="00A457E4">
        <w:rPr>
          <w:rFonts w:ascii="Times New Roman" w:hAnsi="Times New Roman" w:cs="Times New Roman"/>
        </w:rPr>
        <w:t xml:space="preserve">, the Arabic theory </w:t>
      </w:r>
      <w:r w:rsidRPr="00A457E4">
        <w:rPr>
          <w:rFonts w:ascii="Times New Roman" w:hAnsi="Times New Roman" w:cs="Times New Roman"/>
          <w:lang w:val="en-GB"/>
        </w:rPr>
        <w:t xml:space="preserve"> p612</w:t>
      </w:r>
    </w:p>
  </w:footnote>
  <w:footnote w:id="30">
    <w:p w:rsidR="00FD6FCE" w:rsidRPr="00A457E4" w:rsidRDefault="00FD6FCE" w:rsidP="00FD6FCE">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000473AC" w:rsidRPr="00A457E4">
        <w:rPr>
          <w:rFonts w:ascii="Times New Roman" w:hAnsi="Times New Roman" w:cs="Times New Roman"/>
        </w:rPr>
        <w:t>Roger French "Foretelling the Future</w:t>
      </w:r>
      <w:r w:rsidRPr="00A457E4">
        <w:rPr>
          <w:rFonts w:ascii="Times New Roman" w:hAnsi="Times New Roman" w:cs="Times New Roman"/>
        </w:rPr>
        <w:t>, p455</w:t>
      </w:r>
    </w:p>
  </w:footnote>
  <w:footnote w:id="31">
    <w:p w:rsidR="00235251" w:rsidRPr="00A457E4" w:rsidRDefault="005F0068">
      <w:pPr>
        <w:pStyle w:val="FootnoteText"/>
        <w:rPr>
          <w:rFonts w:ascii="Times New Roman" w:hAnsi="Times New Roman" w:cs="Times New Roman"/>
        </w:rPr>
      </w:pPr>
      <w:r w:rsidRPr="00A457E4">
        <w:rPr>
          <w:rFonts w:ascii="Times New Roman" w:eastAsia="Times New Roman" w:hAnsi="Times New Roman" w:cs="Times New Roman"/>
          <w:vertAlign w:val="superscript"/>
        </w:rPr>
        <w:footnoteRef/>
      </w:r>
      <w:r w:rsidRPr="00A457E4">
        <w:rPr>
          <w:rFonts w:ascii="Times New Roman" w:hAnsi="Times New Roman" w:cs="Times New Roman"/>
        </w:rPr>
        <w:t xml:space="preserve"> Roger French "For</w:t>
      </w:r>
      <w:r w:rsidR="000473AC" w:rsidRPr="00A457E4">
        <w:rPr>
          <w:rFonts w:ascii="Times New Roman" w:hAnsi="Times New Roman" w:cs="Times New Roman"/>
        </w:rPr>
        <w:t xml:space="preserve">etelling the Future, P457 </w:t>
      </w:r>
    </w:p>
  </w:footnote>
  <w:footnote w:id="32">
    <w:p w:rsidR="006F0569" w:rsidRPr="00A457E4" w:rsidRDefault="006F0569">
      <w:pPr>
        <w:pStyle w:val="FootnoteText"/>
        <w:rPr>
          <w:rFonts w:ascii="Times New Roman" w:hAnsi="Times New Roman" w:cs="Times New Roman"/>
          <w:lang w:val="en-GB"/>
        </w:rPr>
      </w:pPr>
      <w:r w:rsidRPr="00A457E4">
        <w:rPr>
          <w:rStyle w:val="FootnoteReference"/>
          <w:rFonts w:ascii="Times New Roman" w:hAnsi="Times New Roman" w:cs="Times New Roman"/>
        </w:rPr>
        <w:footnoteRef/>
      </w:r>
      <w:r w:rsidRPr="00A457E4">
        <w:rPr>
          <w:rFonts w:ascii="Times New Roman" w:hAnsi="Times New Roman" w:cs="Times New Roman"/>
        </w:rPr>
        <w:t xml:space="preserve"> </w:t>
      </w:r>
      <w:r w:rsidRPr="00A457E4">
        <w:rPr>
          <w:rFonts w:ascii="Times New Roman" w:hAnsi="Times New Roman" w:cs="Times New Roman"/>
          <w:lang w:val="en-GB"/>
        </w:rPr>
        <w:t>Roger French "</w:t>
      </w:r>
      <w:proofErr w:type="spellStart"/>
      <w:r w:rsidRPr="00A457E4">
        <w:rPr>
          <w:rFonts w:ascii="Times New Roman" w:hAnsi="Times New Roman" w:cs="Times New Roman"/>
          <w:lang w:val="en-GB"/>
        </w:rPr>
        <w:t>Fortelling</w:t>
      </w:r>
      <w:proofErr w:type="spellEnd"/>
      <w:r w:rsidRPr="00A457E4">
        <w:rPr>
          <w:rFonts w:ascii="Times New Roman" w:hAnsi="Times New Roman" w:cs="Times New Roman"/>
          <w:lang w:val="en-GB"/>
        </w:rPr>
        <w:t xml:space="preserve"> the future P 457</w:t>
      </w:r>
    </w:p>
  </w:footnote>
  <w:footnote w:id="33">
    <w:p w:rsidR="00235251" w:rsidRPr="00A457E4" w:rsidRDefault="005F0068">
      <w:pPr>
        <w:pStyle w:val="FootnoteText"/>
        <w:rPr>
          <w:rFonts w:ascii="Times New Roman" w:hAnsi="Times New Roman" w:cs="Times New Roman"/>
        </w:rPr>
      </w:pPr>
      <w:r w:rsidRPr="00A457E4">
        <w:rPr>
          <w:rFonts w:ascii="Times New Roman" w:eastAsia="Times New Roman" w:hAnsi="Times New Roman" w:cs="Times New Roman"/>
          <w:vertAlign w:val="superscript"/>
        </w:rPr>
        <w:footnoteRef/>
      </w:r>
      <w:r w:rsidRPr="00A457E4">
        <w:rPr>
          <w:rFonts w:ascii="Times New Roman" w:hAnsi="Times New Roman" w:cs="Times New Roman"/>
        </w:rPr>
        <w:t xml:space="preserve"> Roger French "For</w:t>
      </w:r>
      <w:r w:rsidR="000473AC" w:rsidRPr="00A457E4">
        <w:rPr>
          <w:rFonts w:ascii="Times New Roman" w:hAnsi="Times New Roman" w:cs="Times New Roman"/>
        </w:rPr>
        <w:t xml:space="preserve">etelling the Future, P457 </w:t>
      </w:r>
    </w:p>
  </w:footnote>
  <w:footnote w:id="34">
    <w:p w:rsidR="00303A93" w:rsidRPr="00303A93" w:rsidRDefault="00303A93">
      <w:pPr>
        <w:pStyle w:val="FootnoteText"/>
        <w:rPr>
          <w:lang w:val="en-GB"/>
        </w:rPr>
      </w:pPr>
      <w:r>
        <w:rPr>
          <w:rStyle w:val="FootnoteReference"/>
        </w:rPr>
        <w:footnoteRef/>
      </w:r>
      <w:r>
        <w:t xml:space="preserve"> </w:t>
      </w:r>
      <w:r w:rsidRPr="000473AC">
        <w:rPr>
          <w:rFonts w:ascii="Times New Roman" w:hAnsi="Times New Roman" w:cs="Times New Roman"/>
        </w:rPr>
        <w:t>Roger Fren</w:t>
      </w:r>
      <w:r w:rsidR="00A457E4">
        <w:rPr>
          <w:rFonts w:ascii="Times New Roman" w:hAnsi="Times New Roman" w:cs="Times New Roman"/>
        </w:rPr>
        <w:t>ch "Foretelling the Future, p.</w:t>
      </w:r>
      <w:r>
        <w:rPr>
          <w:rFonts w:ascii="Times New Roman" w:hAnsi="Times New Roman" w:cs="Times New Roman"/>
        </w:rPr>
        <w:t>457</w:t>
      </w:r>
    </w:p>
  </w:footnote>
  <w:footnote w:id="35">
    <w:p w:rsidR="00235251" w:rsidRPr="000473AC" w:rsidRDefault="005F0068">
      <w:pPr>
        <w:pStyle w:val="FootnoteText"/>
        <w:rPr>
          <w:rFonts w:ascii="Times New Roman" w:hAnsi="Times New Roman" w:cs="Times New Roman"/>
        </w:rPr>
      </w:pPr>
      <w:r w:rsidRPr="000473AC">
        <w:rPr>
          <w:rFonts w:ascii="Times New Roman" w:eastAsia="Times New Roman" w:hAnsi="Times New Roman" w:cs="Times New Roman"/>
          <w:vertAlign w:val="superscript"/>
        </w:rPr>
        <w:footnoteRef/>
      </w:r>
      <w:r w:rsidRPr="000473AC">
        <w:rPr>
          <w:rFonts w:ascii="Times New Roman" w:hAnsi="Times New Roman" w:cs="Times New Roman"/>
        </w:rPr>
        <w:t xml:space="preserve"> Roger French "Foretelling the Future, </w:t>
      </w:r>
      <w:r w:rsidR="00A457E4">
        <w:rPr>
          <w:rFonts w:ascii="Times New Roman" w:hAnsi="Times New Roman" w:cs="Times New Roman"/>
        </w:rPr>
        <w:t>p.</w:t>
      </w:r>
      <w:r w:rsidRPr="000473AC">
        <w:rPr>
          <w:rFonts w:ascii="Times New Roman" w:hAnsi="Times New Roman" w:cs="Times New Roman"/>
        </w:rPr>
        <w:t>461</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5251" w:rsidRDefault="0016489D" w:rsidP="0016489D">
    <w:pPr>
      <w:pStyle w:val="Header"/>
    </w:pPr>
    <w:r>
      <w:t>Sian Humphries - 1601794</w:t>
    </w:r>
  </w:p>
  <w:p w:rsidR="0016489D" w:rsidRPr="0016489D" w:rsidRDefault="0016489D" w:rsidP="0016489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 w:id="1"/>
  </w:footnotePr>
  <w:endnotePr>
    <w:endnote w:id="-1"/>
    <w:endnote w:id="0"/>
  </w:endnotePr>
  <w:compat>
    <w:useFELayout/>
  </w:compat>
  <w:rsids>
    <w:rsidRoot w:val="00235251"/>
    <w:rsid w:val="0002643F"/>
    <w:rsid w:val="0004443C"/>
    <w:rsid w:val="000473AC"/>
    <w:rsid w:val="000756FF"/>
    <w:rsid w:val="000932C1"/>
    <w:rsid w:val="0009583B"/>
    <w:rsid w:val="001222AE"/>
    <w:rsid w:val="001413BA"/>
    <w:rsid w:val="00147085"/>
    <w:rsid w:val="00161981"/>
    <w:rsid w:val="0016489D"/>
    <w:rsid w:val="00210B54"/>
    <w:rsid w:val="00220426"/>
    <w:rsid w:val="00235251"/>
    <w:rsid w:val="002A5BEB"/>
    <w:rsid w:val="002F694E"/>
    <w:rsid w:val="00303A93"/>
    <w:rsid w:val="00374FC2"/>
    <w:rsid w:val="003D1E11"/>
    <w:rsid w:val="003F21CA"/>
    <w:rsid w:val="003F7EBD"/>
    <w:rsid w:val="0044763A"/>
    <w:rsid w:val="004C741B"/>
    <w:rsid w:val="00547764"/>
    <w:rsid w:val="0057268A"/>
    <w:rsid w:val="005B7BC2"/>
    <w:rsid w:val="005F0068"/>
    <w:rsid w:val="00667153"/>
    <w:rsid w:val="0069345F"/>
    <w:rsid w:val="006D3918"/>
    <w:rsid w:val="006F0569"/>
    <w:rsid w:val="00755B4D"/>
    <w:rsid w:val="00776FDE"/>
    <w:rsid w:val="007937E8"/>
    <w:rsid w:val="007E7D18"/>
    <w:rsid w:val="00850936"/>
    <w:rsid w:val="00851C67"/>
    <w:rsid w:val="00885C68"/>
    <w:rsid w:val="008D762D"/>
    <w:rsid w:val="00971D55"/>
    <w:rsid w:val="00A457E4"/>
    <w:rsid w:val="00A50FA1"/>
    <w:rsid w:val="00A74221"/>
    <w:rsid w:val="00AE7865"/>
    <w:rsid w:val="00B05FAA"/>
    <w:rsid w:val="00B546FE"/>
    <w:rsid w:val="00B743B9"/>
    <w:rsid w:val="00BF4CFC"/>
    <w:rsid w:val="00C04A0E"/>
    <w:rsid w:val="00C158F4"/>
    <w:rsid w:val="00C50343"/>
    <w:rsid w:val="00DA5E81"/>
    <w:rsid w:val="00DC5985"/>
    <w:rsid w:val="00E04B6E"/>
    <w:rsid w:val="00ED423A"/>
    <w:rsid w:val="00F24022"/>
    <w:rsid w:val="00F33CDF"/>
    <w:rsid w:val="00FA7189"/>
    <w:rsid w:val="00FC0ECB"/>
    <w:rsid w:val="00FC7FDC"/>
    <w:rsid w:val="00FD6F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35251"/>
    <w:rPr>
      <w:sz w:val="24"/>
      <w:szCs w:val="24"/>
      <w:lang w:val="en-US" w:eastAsia="en-US"/>
    </w:rPr>
  </w:style>
  <w:style w:type="paragraph" w:styleId="Heading3">
    <w:name w:val="heading 3"/>
    <w:basedOn w:val="Normal"/>
    <w:link w:val="Heading3Char"/>
    <w:qFormat/>
    <w:rsid w:val="00971D55"/>
    <w:pPr>
      <w:keepNext/>
      <w:pBdr>
        <w:top w:val="none" w:sz="0" w:space="0" w:color="auto"/>
        <w:left w:val="none" w:sz="0" w:space="0" w:color="auto"/>
        <w:bottom w:val="none" w:sz="0" w:space="0" w:color="auto"/>
        <w:right w:val="none" w:sz="0" w:space="0" w:color="auto"/>
        <w:between w:val="none" w:sz="0" w:space="0" w:color="auto"/>
        <w:bar w:val="none" w:sz="0" w:color="auto"/>
      </w:pBdr>
      <w:ind w:left="720"/>
      <w:jc w:val="both"/>
      <w:outlineLvl w:val="2"/>
    </w:pPr>
    <w:rPr>
      <w:rFonts w:ascii="Tahoma" w:eastAsia="SimSun" w:hAnsi="Tahoma" w:cs="Tahoma"/>
      <w:b/>
      <w:bCs/>
      <w:sz w:val="20"/>
      <w:szCs w:val="20"/>
      <w:bdr w:val="none" w:sz="0" w:space="0" w:color="auto"/>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235251"/>
    <w:rPr>
      <w:u w:val="single"/>
    </w:rPr>
  </w:style>
  <w:style w:type="paragraph" w:customStyle="1" w:styleId="HeaderFooter">
    <w:name w:val="Header &amp; Footer"/>
    <w:rsid w:val="00235251"/>
    <w:pPr>
      <w:tabs>
        <w:tab w:val="right" w:pos="9020"/>
      </w:tabs>
    </w:pPr>
    <w:rPr>
      <w:rFonts w:ascii="Helvetica Neue" w:hAnsi="Helvetica Neue" w:cs="Arial Unicode MS"/>
      <w:color w:val="000000"/>
      <w:sz w:val="24"/>
      <w:szCs w:val="24"/>
    </w:rPr>
  </w:style>
  <w:style w:type="paragraph" w:customStyle="1" w:styleId="Body">
    <w:name w:val="Body"/>
    <w:rsid w:val="00235251"/>
    <w:pPr>
      <w:spacing w:after="200" w:line="276" w:lineRule="auto"/>
    </w:pPr>
    <w:rPr>
      <w:rFonts w:ascii="Calibri" w:eastAsia="Calibri" w:hAnsi="Calibri" w:cs="Calibri"/>
      <w:color w:val="000000"/>
      <w:sz w:val="22"/>
      <w:szCs w:val="22"/>
      <w:u w:color="000000"/>
      <w:lang w:val="fr-FR"/>
    </w:rPr>
  </w:style>
  <w:style w:type="paragraph" w:styleId="FootnoteText">
    <w:name w:val="footnote text"/>
    <w:rsid w:val="00235251"/>
    <w:rPr>
      <w:rFonts w:ascii="Calibri" w:eastAsia="Calibri" w:hAnsi="Calibri" w:cs="Calibri"/>
      <w:color w:val="000000"/>
      <w:u w:color="000000"/>
      <w:lang w:val="en-US"/>
    </w:rPr>
  </w:style>
  <w:style w:type="paragraph" w:customStyle="1" w:styleId="BodyA">
    <w:name w:val="Body A"/>
    <w:rsid w:val="00235251"/>
    <w:rPr>
      <w:rFonts w:cs="Arial Unicode MS"/>
      <w:color w:val="000000"/>
      <w:sz w:val="22"/>
      <w:szCs w:val="22"/>
      <w:u w:color="000000"/>
      <w:lang w:val="en-US"/>
    </w:rPr>
  </w:style>
  <w:style w:type="character" w:styleId="FootnoteReference">
    <w:name w:val="footnote reference"/>
    <w:basedOn w:val="DefaultParagraphFont"/>
    <w:uiPriority w:val="99"/>
    <w:semiHidden/>
    <w:unhideWhenUsed/>
    <w:rsid w:val="00850936"/>
    <w:rPr>
      <w:vertAlign w:val="superscript"/>
    </w:rPr>
  </w:style>
  <w:style w:type="character" w:customStyle="1" w:styleId="Heading3Char">
    <w:name w:val="Heading 3 Char"/>
    <w:basedOn w:val="DefaultParagraphFont"/>
    <w:link w:val="Heading3"/>
    <w:rsid w:val="00971D55"/>
    <w:rPr>
      <w:rFonts w:ascii="Tahoma" w:eastAsia="SimSun" w:hAnsi="Tahoma" w:cs="Tahoma"/>
      <w:b/>
      <w:bCs/>
      <w:bdr w:val="none" w:sz="0" w:space="0" w:color="auto"/>
      <w:lang w:eastAsia="zh-CN"/>
    </w:rPr>
  </w:style>
  <w:style w:type="paragraph" w:styleId="NormalWeb">
    <w:name w:val="Normal (Web)"/>
    <w:basedOn w:val="Normal"/>
    <w:rsid w:val="00971D5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 w:type="paragraph" w:styleId="BalloonText">
    <w:name w:val="Balloon Text"/>
    <w:basedOn w:val="Normal"/>
    <w:link w:val="BalloonTextChar"/>
    <w:uiPriority w:val="99"/>
    <w:semiHidden/>
    <w:unhideWhenUsed/>
    <w:rsid w:val="00971D55"/>
    <w:rPr>
      <w:rFonts w:ascii="Tahoma" w:hAnsi="Tahoma" w:cs="Tahoma"/>
      <w:sz w:val="16"/>
      <w:szCs w:val="16"/>
    </w:rPr>
  </w:style>
  <w:style w:type="character" w:customStyle="1" w:styleId="BalloonTextChar">
    <w:name w:val="Balloon Text Char"/>
    <w:basedOn w:val="DefaultParagraphFont"/>
    <w:link w:val="BalloonText"/>
    <w:uiPriority w:val="99"/>
    <w:semiHidden/>
    <w:rsid w:val="00971D55"/>
    <w:rPr>
      <w:rFonts w:ascii="Tahoma" w:hAnsi="Tahoma" w:cs="Tahoma"/>
      <w:sz w:val="16"/>
      <w:szCs w:val="16"/>
      <w:lang w:val="en-US" w:eastAsia="en-US"/>
    </w:rPr>
  </w:style>
  <w:style w:type="character" w:styleId="Strong">
    <w:name w:val="Strong"/>
    <w:basedOn w:val="DefaultParagraphFont"/>
    <w:uiPriority w:val="22"/>
    <w:qFormat/>
    <w:rsid w:val="00971D55"/>
    <w:rPr>
      <w:b/>
      <w:bCs/>
    </w:rPr>
  </w:style>
  <w:style w:type="paragraph" w:styleId="Header">
    <w:name w:val="header"/>
    <w:basedOn w:val="Normal"/>
    <w:link w:val="HeaderChar"/>
    <w:uiPriority w:val="99"/>
    <w:unhideWhenUsed/>
    <w:rsid w:val="007E7D18"/>
    <w:pPr>
      <w:tabs>
        <w:tab w:val="center" w:pos="4513"/>
        <w:tab w:val="right" w:pos="9026"/>
      </w:tabs>
    </w:pPr>
  </w:style>
  <w:style w:type="character" w:customStyle="1" w:styleId="HeaderChar">
    <w:name w:val="Header Char"/>
    <w:basedOn w:val="DefaultParagraphFont"/>
    <w:link w:val="Header"/>
    <w:uiPriority w:val="99"/>
    <w:rsid w:val="007E7D18"/>
    <w:rPr>
      <w:sz w:val="24"/>
      <w:szCs w:val="24"/>
      <w:lang w:val="en-US" w:eastAsia="en-US"/>
    </w:rPr>
  </w:style>
  <w:style w:type="paragraph" w:styleId="Footer">
    <w:name w:val="footer"/>
    <w:basedOn w:val="Normal"/>
    <w:link w:val="FooterChar"/>
    <w:uiPriority w:val="99"/>
    <w:unhideWhenUsed/>
    <w:rsid w:val="007E7D18"/>
    <w:pPr>
      <w:tabs>
        <w:tab w:val="center" w:pos="4513"/>
        <w:tab w:val="right" w:pos="9026"/>
      </w:tabs>
    </w:pPr>
  </w:style>
  <w:style w:type="character" w:customStyle="1" w:styleId="FooterChar">
    <w:name w:val="Footer Char"/>
    <w:basedOn w:val="DefaultParagraphFont"/>
    <w:link w:val="Footer"/>
    <w:uiPriority w:val="99"/>
    <w:rsid w:val="007E7D18"/>
    <w:rPr>
      <w:sz w:val="24"/>
      <w:szCs w:val="24"/>
      <w:lang w:val="en-US" w:eastAsia="en-US"/>
    </w:rPr>
  </w:style>
  <w:style w:type="character" w:customStyle="1" w:styleId="copied-reader">
    <w:name w:val="copied-reader"/>
    <w:basedOn w:val="DefaultParagraphFont"/>
    <w:rsid w:val="00DC5985"/>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0FC06C1-1BEA-4933-9805-064680EAE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1830</Words>
  <Characters>10436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Wayne</dc:creator>
  <cp:lastModifiedBy>Wayne</cp:lastModifiedBy>
  <cp:revision>2</cp:revision>
  <cp:lastPrinted>2017-11-03T10:54:00Z</cp:lastPrinted>
  <dcterms:created xsi:type="dcterms:W3CDTF">2017-11-05T17:16:00Z</dcterms:created>
  <dcterms:modified xsi:type="dcterms:W3CDTF">2017-11-05T17:16:00Z</dcterms:modified>
</cp:coreProperties>
</file>