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9E0F1D8" w14:textId="692F8B93" w:rsidR="007378B7" w:rsidRPr="009E2B33" w:rsidRDefault="00C95F60" w:rsidP="00B058B0">
      <w:pPr>
        <w:pStyle w:val="Title"/>
        <w:jc w:val="both"/>
        <w:rPr>
          <w:rFonts w:eastAsia="Times New Roman"/>
          <w:lang w:val="en-US" w:eastAsia="en-IN"/>
        </w:rPr>
      </w:pPr>
      <w:r>
        <w:rPr>
          <w:rFonts w:eastAsia="Times New Roman"/>
          <w:lang w:val="en-US" w:eastAsia="en-IN"/>
        </w:rPr>
        <w:t xml:space="preserve">                  </w:t>
      </w:r>
      <w:r w:rsidR="007378B7" w:rsidRPr="009E2B33">
        <w:rPr>
          <w:rFonts w:eastAsia="Times New Roman"/>
          <w:noProof/>
          <w:lang w:val="en-US" w:eastAsia="en-IN"/>
        </w:rPr>
        <w:drawing>
          <wp:inline distT="0" distB="0" distL="0" distR="0" wp14:anchorId="71C92F5E" wp14:editId="69EE3E51">
            <wp:extent cx="2797941" cy="779973"/>
            <wp:effectExtent l="0" t="0" r="2540" b="1270"/>
            <wp:docPr id="4760516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6051654" name=""/>
                    <pic:cNvPicPr/>
                  </pic:nvPicPr>
                  <pic:blipFill>
                    <a:blip r:embed="rId8"/>
                    <a:stretch>
                      <a:fillRect/>
                    </a:stretch>
                  </pic:blipFill>
                  <pic:spPr>
                    <a:xfrm>
                      <a:off x="0" y="0"/>
                      <a:ext cx="2830593" cy="789075"/>
                    </a:xfrm>
                    <a:prstGeom prst="rect">
                      <a:avLst/>
                    </a:prstGeom>
                  </pic:spPr>
                </pic:pic>
              </a:graphicData>
            </a:graphic>
          </wp:inline>
        </w:drawing>
      </w:r>
    </w:p>
    <w:p w14:paraId="25AAC11D" w14:textId="77777777" w:rsidR="007378B7" w:rsidRPr="009E2B33" w:rsidRDefault="007378B7" w:rsidP="007378B7">
      <w:pPr>
        <w:pStyle w:val="Title"/>
        <w:rPr>
          <w:rFonts w:eastAsia="Times New Roman"/>
          <w:lang w:val="en-IN" w:eastAsia="en-IN"/>
        </w:rPr>
      </w:pPr>
      <w:r w:rsidRPr="009E2B33">
        <w:rPr>
          <w:rFonts w:eastAsia="Times New Roman"/>
          <w:lang w:val="en-US" w:eastAsia="en-IN"/>
        </w:rPr>
        <w:t xml:space="preserve">MBA Final Dissertation </w:t>
      </w:r>
      <w:r w:rsidRPr="009E2B33">
        <w:rPr>
          <w:rFonts w:eastAsia="Times New Roman"/>
          <w:lang w:val="en-IN" w:eastAsia="en-IN"/>
        </w:rPr>
        <w:t>Proposal</w:t>
      </w:r>
    </w:p>
    <w:p w14:paraId="22BF409E" w14:textId="77777777" w:rsidR="007378B7" w:rsidRPr="009E2B33" w:rsidRDefault="007378B7" w:rsidP="007378B7">
      <w:pPr>
        <w:pStyle w:val="Title"/>
        <w:rPr>
          <w:rFonts w:eastAsia="Times New Roman"/>
          <w:lang w:val="en-IN" w:eastAsia="en-IN"/>
        </w:rPr>
      </w:pPr>
      <w:r w:rsidRPr="009E2B33">
        <w:rPr>
          <w:rFonts w:eastAsia="Times New Roman"/>
          <w:lang w:val="en-IN" w:eastAsia="en-IN"/>
        </w:rPr>
        <w:t>Gamification in Recruitment: Enhancing Candidate Engagement and Assessment</w:t>
      </w:r>
    </w:p>
    <w:p w14:paraId="1E1EA107" w14:textId="77777777" w:rsidR="007378B7" w:rsidRPr="009E2B33" w:rsidRDefault="007378B7" w:rsidP="007378B7">
      <w:pPr>
        <w:rPr>
          <w:lang w:val="en-IN" w:eastAsia="en-IN"/>
        </w:rPr>
      </w:pPr>
    </w:p>
    <w:p w14:paraId="181442CA" w14:textId="77777777" w:rsidR="007378B7" w:rsidRPr="009E2B33" w:rsidRDefault="007378B7" w:rsidP="007378B7">
      <w:pPr>
        <w:rPr>
          <w:lang w:val="en-IN" w:eastAsia="en-IN"/>
        </w:rPr>
      </w:pPr>
    </w:p>
    <w:p w14:paraId="5C531087" w14:textId="77777777" w:rsidR="007378B7" w:rsidRPr="009E2B33" w:rsidRDefault="007378B7" w:rsidP="007378B7">
      <w:pPr>
        <w:rPr>
          <w:lang w:val="en-IN" w:eastAsia="en-IN"/>
        </w:rPr>
      </w:pPr>
    </w:p>
    <w:p w14:paraId="79AE0061" w14:textId="77777777" w:rsidR="007378B7" w:rsidRPr="009E2B33" w:rsidRDefault="007378B7" w:rsidP="007378B7">
      <w:pPr>
        <w:rPr>
          <w:lang w:val="en-IN" w:eastAsia="en-IN"/>
        </w:rPr>
      </w:pPr>
    </w:p>
    <w:p w14:paraId="23517450" w14:textId="77777777" w:rsidR="007378B7" w:rsidRPr="009E2B33" w:rsidRDefault="007378B7" w:rsidP="007378B7">
      <w:pPr>
        <w:rPr>
          <w:lang w:val="en-IN" w:eastAsia="en-IN"/>
        </w:rPr>
      </w:pPr>
    </w:p>
    <w:p w14:paraId="06E7EA45" w14:textId="77777777" w:rsidR="007378B7" w:rsidRPr="009E2B33" w:rsidRDefault="007378B7" w:rsidP="007378B7">
      <w:pPr>
        <w:rPr>
          <w:lang w:val="en-IN" w:eastAsia="en-IN"/>
        </w:rPr>
      </w:pPr>
    </w:p>
    <w:p w14:paraId="0A131E4E" w14:textId="77777777" w:rsidR="007378B7" w:rsidRPr="009E2B33" w:rsidRDefault="007378B7" w:rsidP="007378B7">
      <w:pPr>
        <w:rPr>
          <w:lang w:val="en-IN" w:eastAsia="en-IN"/>
        </w:rPr>
      </w:pPr>
    </w:p>
    <w:p w14:paraId="1A7E4385" w14:textId="77777777" w:rsidR="007378B7" w:rsidRPr="009E2B33" w:rsidRDefault="007378B7" w:rsidP="007378B7">
      <w:pPr>
        <w:rPr>
          <w:lang w:val="en-IN" w:eastAsia="en-IN"/>
        </w:rPr>
      </w:pPr>
    </w:p>
    <w:p w14:paraId="78F10D18" w14:textId="77777777" w:rsidR="007378B7" w:rsidRPr="009E2B33" w:rsidRDefault="007378B7" w:rsidP="007378B7">
      <w:pPr>
        <w:rPr>
          <w:lang w:val="en-IN" w:eastAsia="en-IN"/>
        </w:rPr>
      </w:pPr>
    </w:p>
    <w:p w14:paraId="5290525F" w14:textId="77777777" w:rsidR="007378B7" w:rsidRPr="009E2B33" w:rsidRDefault="007378B7" w:rsidP="007378B7">
      <w:pPr>
        <w:rPr>
          <w:lang w:val="en-IN" w:eastAsia="en-IN"/>
        </w:rPr>
      </w:pPr>
    </w:p>
    <w:p w14:paraId="05B4DBB6" w14:textId="77777777" w:rsidR="007378B7" w:rsidRPr="009E2B33" w:rsidRDefault="007378B7" w:rsidP="007378B7">
      <w:pPr>
        <w:rPr>
          <w:lang w:val="en-IN" w:eastAsia="en-IN"/>
        </w:rPr>
      </w:pPr>
    </w:p>
    <w:p w14:paraId="065D7664" w14:textId="77777777" w:rsidR="007378B7" w:rsidRPr="009E2B33" w:rsidRDefault="007378B7" w:rsidP="007378B7">
      <w:pPr>
        <w:rPr>
          <w:lang w:val="en-IN" w:eastAsia="en-IN"/>
        </w:rPr>
      </w:pPr>
    </w:p>
    <w:p w14:paraId="4A938051" w14:textId="77777777" w:rsidR="007378B7" w:rsidRPr="009E2B33" w:rsidRDefault="007378B7" w:rsidP="007378B7">
      <w:pPr>
        <w:rPr>
          <w:lang w:val="en-IN" w:eastAsia="en-IN"/>
        </w:rPr>
      </w:pPr>
    </w:p>
    <w:p w14:paraId="17AE80CA" w14:textId="77777777" w:rsidR="007378B7" w:rsidRPr="009E2B33" w:rsidRDefault="007378B7" w:rsidP="007378B7">
      <w:pPr>
        <w:rPr>
          <w:lang w:val="en-IN" w:eastAsia="en-IN"/>
        </w:rPr>
      </w:pPr>
    </w:p>
    <w:p w14:paraId="1C8F854D" w14:textId="77777777" w:rsidR="007378B7" w:rsidRPr="009E2B33" w:rsidRDefault="007378B7" w:rsidP="007378B7">
      <w:pPr>
        <w:rPr>
          <w:lang w:val="en-IN" w:eastAsia="en-IN"/>
        </w:rPr>
      </w:pPr>
    </w:p>
    <w:p w14:paraId="48F98C20" w14:textId="77777777" w:rsidR="007378B7" w:rsidRPr="009E2B33" w:rsidRDefault="007378B7" w:rsidP="007378B7">
      <w:pPr>
        <w:rPr>
          <w:lang w:val="en-IN" w:eastAsia="en-IN"/>
        </w:rPr>
      </w:pPr>
    </w:p>
    <w:p w14:paraId="28818776" w14:textId="77777777" w:rsidR="007378B7" w:rsidRPr="009E2B33" w:rsidRDefault="007378B7" w:rsidP="007378B7">
      <w:pPr>
        <w:rPr>
          <w:lang w:val="en-IN" w:eastAsia="en-IN"/>
        </w:rPr>
      </w:pPr>
    </w:p>
    <w:p w14:paraId="0C36798F" w14:textId="77777777" w:rsidR="007378B7" w:rsidRPr="009E2B33" w:rsidRDefault="007378B7" w:rsidP="007378B7">
      <w:pPr>
        <w:rPr>
          <w:lang w:val="en-IN" w:eastAsia="en-IN"/>
        </w:rPr>
      </w:pPr>
    </w:p>
    <w:p w14:paraId="20E22590" w14:textId="4F8FFA52" w:rsidR="007378B7" w:rsidRPr="009E2B33" w:rsidRDefault="007378B7" w:rsidP="007378B7">
      <w:pPr>
        <w:jc w:val="center"/>
        <w:rPr>
          <w:b/>
          <w:bCs/>
          <w:lang w:val="en-IN" w:eastAsia="en-IN"/>
        </w:rPr>
      </w:pPr>
      <w:r w:rsidRPr="009E2B33">
        <w:rPr>
          <w:b/>
          <w:bCs/>
          <w:lang w:val="en-IN" w:eastAsia="en-IN"/>
        </w:rPr>
        <w:t>Student ID:</w:t>
      </w:r>
      <w:r w:rsidR="002F22F2">
        <w:rPr>
          <w:b/>
          <w:bCs/>
          <w:lang w:val="en-IN" w:eastAsia="en-IN"/>
        </w:rPr>
        <w:t xml:space="preserve"> 2309023</w:t>
      </w:r>
    </w:p>
    <w:p w14:paraId="1EC7CB26" w14:textId="5446A2B5" w:rsidR="007378B7" w:rsidRPr="009E2B33" w:rsidRDefault="007378B7" w:rsidP="007378B7">
      <w:pPr>
        <w:jc w:val="center"/>
        <w:rPr>
          <w:b/>
          <w:bCs/>
          <w:lang w:val="en-IN" w:eastAsia="en-IN"/>
        </w:rPr>
      </w:pPr>
      <w:r w:rsidRPr="009E2B33">
        <w:rPr>
          <w:b/>
          <w:bCs/>
          <w:lang w:val="en-IN" w:eastAsia="en-IN"/>
        </w:rPr>
        <w:t>Student Name:</w:t>
      </w:r>
      <w:r w:rsidR="002F22F2">
        <w:rPr>
          <w:b/>
          <w:bCs/>
          <w:lang w:val="en-IN" w:eastAsia="en-IN"/>
        </w:rPr>
        <w:t xml:space="preserve"> Toushe Adil Kathawala</w:t>
      </w:r>
    </w:p>
    <w:p w14:paraId="7C141738" w14:textId="77777777" w:rsidR="00A34145" w:rsidRPr="009E2B33" w:rsidRDefault="00A34145">
      <w:pPr>
        <w:spacing w:after="160" w:line="259" w:lineRule="auto"/>
        <w:jc w:val="left"/>
        <w:rPr>
          <w:rFonts w:eastAsia="Times New Roman" w:cs="Times New Roman"/>
          <w:b/>
          <w:bCs/>
          <w:sz w:val="36"/>
          <w:szCs w:val="36"/>
          <w:lang w:val="en-IN" w:eastAsia="en-IN"/>
        </w:rPr>
      </w:pPr>
      <w:r w:rsidRPr="009E2B33">
        <w:rPr>
          <w:rFonts w:eastAsia="Times New Roman" w:cs="Times New Roman"/>
          <w:b/>
          <w:bCs/>
          <w:sz w:val="36"/>
          <w:szCs w:val="36"/>
          <w:lang w:val="en-IN" w:eastAsia="en-IN"/>
        </w:rPr>
        <w:br w:type="page"/>
      </w:r>
    </w:p>
    <w:p w14:paraId="1B4B20B7" w14:textId="5CB7A418" w:rsidR="00356BFC" w:rsidRPr="002474F9" w:rsidRDefault="00356BFC" w:rsidP="00674A41">
      <w:pPr>
        <w:pStyle w:val="Heading1"/>
        <w:rPr>
          <w:rFonts w:eastAsia="Times New Roman"/>
          <w:u w:val="single"/>
          <w:lang w:val="en-IN" w:eastAsia="en-IN"/>
        </w:rPr>
      </w:pPr>
      <w:bookmarkStart w:id="0" w:name="_Toc172589585"/>
      <w:r w:rsidRPr="002474F9">
        <w:rPr>
          <w:rFonts w:eastAsia="Times New Roman"/>
          <w:u w:val="single"/>
          <w:lang w:val="en-IN" w:eastAsia="en-IN"/>
        </w:rPr>
        <w:lastRenderedPageBreak/>
        <w:t>Abstract</w:t>
      </w:r>
      <w:r w:rsidR="002F22F2" w:rsidRPr="002474F9">
        <w:rPr>
          <w:rFonts w:eastAsia="Times New Roman"/>
          <w:u w:val="single"/>
          <w:lang w:val="en-IN" w:eastAsia="en-IN"/>
        </w:rPr>
        <w:t>.</w:t>
      </w:r>
      <w:bookmarkEnd w:id="0"/>
    </w:p>
    <w:p w14:paraId="2C32C9A0" w14:textId="6EAF4B9D" w:rsidR="00356BFC" w:rsidRPr="009E2B33" w:rsidRDefault="00356BFC" w:rsidP="00674A41">
      <w:pPr>
        <w:rPr>
          <w:lang w:val="en-IN" w:eastAsia="en-IN"/>
        </w:rPr>
      </w:pPr>
      <w:r w:rsidRPr="009E2B33">
        <w:rPr>
          <w:lang w:val="en-IN" w:eastAsia="en-IN"/>
        </w:rPr>
        <w:t xml:space="preserve">This aims to examine how the concept of gamification could apply to recruitment to increase the candidate’s participation level and add value to the accuracy of the assessments conducted. The elements like points, badges, and tasks make the traditional, boring methods of recruitment into games, which would increase the interest of the players. Employing a quantitative survey and a qualitative survey in </w:t>
      </w:r>
      <w:r w:rsidR="00FC7543" w:rsidRPr="009E2B33">
        <w:rPr>
          <w:lang w:val="en-IN" w:eastAsia="en-IN"/>
        </w:rPr>
        <w:t xml:space="preserve">the </w:t>
      </w:r>
      <w:r w:rsidRPr="009E2B33">
        <w:rPr>
          <w:lang w:val="en-IN" w:eastAsia="en-IN"/>
        </w:rPr>
        <w:t xml:space="preserve">form of interviews with the candidates and with the experts </w:t>
      </w:r>
      <w:r w:rsidR="00FC7543" w:rsidRPr="009E2B33">
        <w:rPr>
          <w:lang w:val="en-IN" w:eastAsia="en-IN"/>
        </w:rPr>
        <w:t>o</w:t>
      </w:r>
      <w:r w:rsidRPr="009E2B33">
        <w:rPr>
          <w:lang w:val="en-IN" w:eastAsia="en-IN"/>
        </w:rPr>
        <w:t xml:space="preserve">n the issue of recruitment, the paper brings new empirical evidence to the discussion about the effectiveness and the problems of gamified recruitment. </w:t>
      </w:r>
    </w:p>
    <w:p w14:paraId="336DBAFE" w14:textId="77777777" w:rsidR="00356BFC" w:rsidRPr="009E2B33" w:rsidRDefault="00356BFC" w:rsidP="00356BFC">
      <w:pPr>
        <w:spacing w:before="100" w:beforeAutospacing="1" w:after="100" w:afterAutospacing="1" w:line="240" w:lineRule="auto"/>
        <w:jc w:val="left"/>
        <w:outlineLvl w:val="1"/>
        <w:rPr>
          <w:rFonts w:eastAsia="Times New Roman" w:cs="Times New Roman"/>
          <w:lang w:val="en-IN" w:eastAsia="en-IN"/>
        </w:rPr>
      </w:pPr>
      <w:r w:rsidRPr="009E2B33">
        <w:rPr>
          <w:rFonts w:eastAsia="Times New Roman" w:cs="Times New Roman"/>
          <w:lang w:val="en-IN" w:eastAsia="en-IN"/>
        </w:rPr>
        <w:t xml:space="preserve"> </w:t>
      </w:r>
    </w:p>
    <w:p w14:paraId="50B3109C" w14:textId="77777777" w:rsidR="00A34145" w:rsidRPr="009E2B33" w:rsidRDefault="00A34145">
      <w:pPr>
        <w:spacing w:after="160" w:line="259" w:lineRule="auto"/>
        <w:jc w:val="left"/>
        <w:rPr>
          <w:rFonts w:eastAsia="Times New Roman" w:cs="Times New Roman"/>
          <w:b/>
          <w:bCs/>
          <w:sz w:val="36"/>
          <w:szCs w:val="36"/>
          <w:lang w:val="en-IN" w:eastAsia="en-IN"/>
        </w:rPr>
      </w:pPr>
      <w:r w:rsidRPr="009E2B33">
        <w:rPr>
          <w:rFonts w:eastAsia="Times New Roman" w:cs="Times New Roman"/>
          <w:b/>
          <w:bCs/>
          <w:sz w:val="36"/>
          <w:szCs w:val="36"/>
          <w:lang w:val="en-IN" w:eastAsia="en-IN"/>
        </w:rPr>
        <w:br w:type="page"/>
      </w:r>
    </w:p>
    <w:sdt>
      <w:sdtPr>
        <w:rPr>
          <w:rFonts w:eastAsiaTheme="minorHAnsi" w:cstheme="minorBidi"/>
          <w:b w:val="0"/>
          <w:sz w:val="22"/>
          <w:szCs w:val="22"/>
          <w:lang w:val="en-GB"/>
        </w:rPr>
        <w:id w:val="-477307150"/>
        <w:docPartObj>
          <w:docPartGallery w:val="Table of Contents"/>
          <w:docPartUnique/>
        </w:docPartObj>
      </w:sdtPr>
      <w:sdtEndPr>
        <w:rPr>
          <w:bCs/>
          <w:noProof/>
          <w:sz w:val="24"/>
          <w:szCs w:val="24"/>
        </w:rPr>
      </w:sdtEndPr>
      <w:sdtContent>
        <w:p w14:paraId="31D09621" w14:textId="06D9EF87" w:rsidR="006925ED" w:rsidRPr="00F51068" w:rsidRDefault="006925ED">
          <w:pPr>
            <w:pStyle w:val="TOCHeading"/>
            <w:rPr>
              <w:szCs w:val="28"/>
            </w:rPr>
          </w:pPr>
          <w:r w:rsidRPr="00F51068">
            <w:rPr>
              <w:szCs w:val="28"/>
            </w:rPr>
            <w:t>Table of Contents</w:t>
          </w:r>
        </w:p>
        <w:p w14:paraId="19612CC9" w14:textId="3C0B6B5E" w:rsidR="00EE1211" w:rsidRDefault="006925ED">
          <w:pPr>
            <w:pStyle w:val="TOC1"/>
            <w:tabs>
              <w:tab w:val="right" w:leader="dot" w:pos="9016"/>
            </w:tabs>
            <w:rPr>
              <w:rFonts w:asciiTheme="minorHAnsi" w:eastAsiaTheme="minorEastAsia" w:hAnsiTheme="minorHAnsi"/>
              <w:noProof/>
              <w:kern w:val="2"/>
              <w:lang w:eastAsia="en-GB"/>
              <w14:ligatures w14:val="standardContextual"/>
            </w:rPr>
          </w:pPr>
          <w:r w:rsidRPr="00F51068">
            <w:rPr>
              <w:sz w:val="22"/>
              <w:szCs w:val="22"/>
            </w:rPr>
            <w:fldChar w:fldCharType="begin"/>
          </w:r>
          <w:r w:rsidRPr="00F51068">
            <w:rPr>
              <w:sz w:val="22"/>
              <w:szCs w:val="22"/>
            </w:rPr>
            <w:instrText xml:space="preserve"> TOC \o "1-3" \h \z \u </w:instrText>
          </w:r>
          <w:r w:rsidRPr="00F51068">
            <w:rPr>
              <w:sz w:val="22"/>
              <w:szCs w:val="22"/>
            </w:rPr>
            <w:fldChar w:fldCharType="separate"/>
          </w:r>
          <w:hyperlink w:anchor="_Toc172589585" w:history="1">
            <w:r w:rsidR="00EE1211" w:rsidRPr="001577E6">
              <w:rPr>
                <w:rStyle w:val="Hyperlink"/>
                <w:rFonts w:eastAsia="Times New Roman"/>
                <w:noProof/>
                <w:lang w:val="en-IN" w:eastAsia="en-IN"/>
              </w:rPr>
              <w:t>Abstract.</w:t>
            </w:r>
            <w:r w:rsidR="00EE1211">
              <w:rPr>
                <w:noProof/>
                <w:webHidden/>
              </w:rPr>
              <w:tab/>
            </w:r>
            <w:r w:rsidR="00EE1211">
              <w:rPr>
                <w:noProof/>
                <w:webHidden/>
              </w:rPr>
              <w:fldChar w:fldCharType="begin"/>
            </w:r>
            <w:r w:rsidR="00EE1211">
              <w:rPr>
                <w:noProof/>
                <w:webHidden/>
              </w:rPr>
              <w:instrText xml:space="preserve"> PAGEREF _Toc172589585 \h </w:instrText>
            </w:r>
            <w:r w:rsidR="00EE1211">
              <w:rPr>
                <w:noProof/>
                <w:webHidden/>
              </w:rPr>
            </w:r>
            <w:r w:rsidR="00EE1211">
              <w:rPr>
                <w:noProof/>
                <w:webHidden/>
              </w:rPr>
              <w:fldChar w:fldCharType="separate"/>
            </w:r>
            <w:r w:rsidR="00EE1211">
              <w:rPr>
                <w:noProof/>
                <w:webHidden/>
              </w:rPr>
              <w:t>1</w:t>
            </w:r>
            <w:r w:rsidR="00EE1211">
              <w:rPr>
                <w:noProof/>
                <w:webHidden/>
              </w:rPr>
              <w:fldChar w:fldCharType="end"/>
            </w:r>
          </w:hyperlink>
        </w:p>
        <w:p w14:paraId="3FFFD2FE" w14:textId="3CF62AD1" w:rsidR="00EE1211" w:rsidRDefault="00000000">
          <w:pPr>
            <w:pStyle w:val="TOC1"/>
            <w:tabs>
              <w:tab w:val="right" w:leader="dot" w:pos="9016"/>
            </w:tabs>
            <w:rPr>
              <w:rFonts w:asciiTheme="minorHAnsi" w:eastAsiaTheme="minorEastAsia" w:hAnsiTheme="minorHAnsi"/>
              <w:noProof/>
              <w:kern w:val="2"/>
              <w:lang w:eastAsia="en-GB"/>
              <w14:ligatures w14:val="standardContextual"/>
            </w:rPr>
          </w:pPr>
          <w:hyperlink w:anchor="_Toc172589586" w:history="1">
            <w:r w:rsidR="00EE1211" w:rsidRPr="001577E6">
              <w:rPr>
                <w:rStyle w:val="Hyperlink"/>
                <w:rFonts w:eastAsia="Times New Roman"/>
                <w:noProof/>
                <w:lang w:val="en-IN" w:eastAsia="en-IN"/>
              </w:rPr>
              <w:t>Chapter 1: Introduction.</w:t>
            </w:r>
            <w:r w:rsidR="00EE1211">
              <w:rPr>
                <w:noProof/>
                <w:webHidden/>
              </w:rPr>
              <w:tab/>
            </w:r>
            <w:r w:rsidR="00EE1211">
              <w:rPr>
                <w:noProof/>
                <w:webHidden/>
              </w:rPr>
              <w:fldChar w:fldCharType="begin"/>
            </w:r>
            <w:r w:rsidR="00EE1211">
              <w:rPr>
                <w:noProof/>
                <w:webHidden/>
              </w:rPr>
              <w:instrText xml:space="preserve"> PAGEREF _Toc172589586 \h </w:instrText>
            </w:r>
            <w:r w:rsidR="00EE1211">
              <w:rPr>
                <w:noProof/>
                <w:webHidden/>
              </w:rPr>
            </w:r>
            <w:r w:rsidR="00EE1211">
              <w:rPr>
                <w:noProof/>
                <w:webHidden/>
              </w:rPr>
              <w:fldChar w:fldCharType="separate"/>
            </w:r>
            <w:r w:rsidR="00EE1211">
              <w:rPr>
                <w:noProof/>
                <w:webHidden/>
              </w:rPr>
              <w:t>4</w:t>
            </w:r>
            <w:r w:rsidR="00EE1211">
              <w:rPr>
                <w:noProof/>
                <w:webHidden/>
              </w:rPr>
              <w:fldChar w:fldCharType="end"/>
            </w:r>
          </w:hyperlink>
        </w:p>
        <w:p w14:paraId="544E280C" w14:textId="6329E431" w:rsidR="00EE1211" w:rsidRDefault="00000000">
          <w:pPr>
            <w:pStyle w:val="TOC2"/>
            <w:tabs>
              <w:tab w:val="right" w:leader="dot" w:pos="9016"/>
            </w:tabs>
            <w:rPr>
              <w:rFonts w:asciiTheme="minorHAnsi" w:eastAsiaTheme="minorEastAsia" w:hAnsiTheme="minorHAnsi"/>
              <w:noProof/>
              <w:kern w:val="2"/>
              <w:lang w:eastAsia="en-GB"/>
              <w14:ligatures w14:val="standardContextual"/>
            </w:rPr>
          </w:pPr>
          <w:hyperlink w:anchor="_Toc172589587" w:history="1">
            <w:r w:rsidR="00EE1211" w:rsidRPr="001577E6">
              <w:rPr>
                <w:rStyle w:val="Hyperlink"/>
                <w:noProof/>
              </w:rPr>
              <w:t>1.1 Background.</w:t>
            </w:r>
            <w:r w:rsidR="00EE1211">
              <w:rPr>
                <w:noProof/>
                <w:webHidden/>
              </w:rPr>
              <w:tab/>
            </w:r>
            <w:r w:rsidR="00EE1211">
              <w:rPr>
                <w:noProof/>
                <w:webHidden/>
              </w:rPr>
              <w:fldChar w:fldCharType="begin"/>
            </w:r>
            <w:r w:rsidR="00EE1211">
              <w:rPr>
                <w:noProof/>
                <w:webHidden/>
              </w:rPr>
              <w:instrText xml:space="preserve"> PAGEREF _Toc172589587 \h </w:instrText>
            </w:r>
            <w:r w:rsidR="00EE1211">
              <w:rPr>
                <w:noProof/>
                <w:webHidden/>
              </w:rPr>
            </w:r>
            <w:r w:rsidR="00EE1211">
              <w:rPr>
                <w:noProof/>
                <w:webHidden/>
              </w:rPr>
              <w:fldChar w:fldCharType="separate"/>
            </w:r>
            <w:r w:rsidR="00EE1211">
              <w:rPr>
                <w:noProof/>
                <w:webHidden/>
              </w:rPr>
              <w:t>4</w:t>
            </w:r>
            <w:r w:rsidR="00EE1211">
              <w:rPr>
                <w:noProof/>
                <w:webHidden/>
              </w:rPr>
              <w:fldChar w:fldCharType="end"/>
            </w:r>
          </w:hyperlink>
        </w:p>
        <w:p w14:paraId="55634307" w14:textId="2730F9AD" w:rsidR="00EE1211" w:rsidRDefault="00000000">
          <w:pPr>
            <w:pStyle w:val="TOC2"/>
            <w:tabs>
              <w:tab w:val="right" w:leader="dot" w:pos="9016"/>
            </w:tabs>
            <w:rPr>
              <w:rFonts w:asciiTheme="minorHAnsi" w:eastAsiaTheme="minorEastAsia" w:hAnsiTheme="minorHAnsi"/>
              <w:noProof/>
              <w:kern w:val="2"/>
              <w:lang w:eastAsia="en-GB"/>
              <w14:ligatures w14:val="standardContextual"/>
            </w:rPr>
          </w:pPr>
          <w:hyperlink w:anchor="_Toc172589588" w:history="1">
            <w:r w:rsidR="00EE1211" w:rsidRPr="001577E6">
              <w:rPr>
                <w:rStyle w:val="Hyperlink"/>
                <w:noProof/>
              </w:rPr>
              <w:t>1.2 Rationale of the Study.</w:t>
            </w:r>
            <w:r w:rsidR="00EE1211">
              <w:rPr>
                <w:noProof/>
                <w:webHidden/>
              </w:rPr>
              <w:tab/>
            </w:r>
            <w:r w:rsidR="00EE1211">
              <w:rPr>
                <w:noProof/>
                <w:webHidden/>
              </w:rPr>
              <w:fldChar w:fldCharType="begin"/>
            </w:r>
            <w:r w:rsidR="00EE1211">
              <w:rPr>
                <w:noProof/>
                <w:webHidden/>
              </w:rPr>
              <w:instrText xml:space="preserve"> PAGEREF _Toc172589588 \h </w:instrText>
            </w:r>
            <w:r w:rsidR="00EE1211">
              <w:rPr>
                <w:noProof/>
                <w:webHidden/>
              </w:rPr>
            </w:r>
            <w:r w:rsidR="00EE1211">
              <w:rPr>
                <w:noProof/>
                <w:webHidden/>
              </w:rPr>
              <w:fldChar w:fldCharType="separate"/>
            </w:r>
            <w:r w:rsidR="00EE1211">
              <w:rPr>
                <w:noProof/>
                <w:webHidden/>
              </w:rPr>
              <w:t>4</w:t>
            </w:r>
            <w:r w:rsidR="00EE1211">
              <w:rPr>
                <w:noProof/>
                <w:webHidden/>
              </w:rPr>
              <w:fldChar w:fldCharType="end"/>
            </w:r>
          </w:hyperlink>
        </w:p>
        <w:p w14:paraId="5C0F483F" w14:textId="02130C2A" w:rsidR="00EE1211" w:rsidRDefault="00000000">
          <w:pPr>
            <w:pStyle w:val="TOC2"/>
            <w:tabs>
              <w:tab w:val="right" w:leader="dot" w:pos="9016"/>
            </w:tabs>
            <w:rPr>
              <w:rFonts w:asciiTheme="minorHAnsi" w:eastAsiaTheme="minorEastAsia" w:hAnsiTheme="minorHAnsi"/>
              <w:noProof/>
              <w:kern w:val="2"/>
              <w:lang w:eastAsia="en-GB"/>
              <w14:ligatures w14:val="standardContextual"/>
            </w:rPr>
          </w:pPr>
          <w:hyperlink w:anchor="_Toc172589589" w:history="1">
            <w:r w:rsidR="00EE1211" w:rsidRPr="001577E6">
              <w:rPr>
                <w:rStyle w:val="Hyperlink"/>
                <w:noProof/>
              </w:rPr>
              <w:t>1.3 Aims, Objectives, and Research Questions.</w:t>
            </w:r>
            <w:r w:rsidR="00EE1211">
              <w:rPr>
                <w:noProof/>
                <w:webHidden/>
              </w:rPr>
              <w:tab/>
            </w:r>
            <w:r w:rsidR="00EE1211">
              <w:rPr>
                <w:noProof/>
                <w:webHidden/>
              </w:rPr>
              <w:fldChar w:fldCharType="begin"/>
            </w:r>
            <w:r w:rsidR="00EE1211">
              <w:rPr>
                <w:noProof/>
                <w:webHidden/>
              </w:rPr>
              <w:instrText xml:space="preserve"> PAGEREF _Toc172589589 \h </w:instrText>
            </w:r>
            <w:r w:rsidR="00EE1211">
              <w:rPr>
                <w:noProof/>
                <w:webHidden/>
              </w:rPr>
            </w:r>
            <w:r w:rsidR="00EE1211">
              <w:rPr>
                <w:noProof/>
                <w:webHidden/>
              </w:rPr>
              <w:fldChar w:fldCharType="separate"/>
            </w:r>
            <w:r w:rsidR="00EE1211">
              <w:rPr>
                <w:noProof/>
                <w:webHidden/>
              </w:rPr>
              <w:t>4</w:t>
            </w:r>
            <w:r w:rsidR="00EE1211">
              <w:rPr>
                <w:noProof/>
                <w:webHidden/>
              </w:rPr>
              <w:fldChar w:fldCharType="end"/>
            </w:r>
          </w:hyperlink>
        </w:p>
        <w:p w14:paraId="51537785" w14:textId="023A62FE" w:rsidR="00EE1211" w:rsidRDefault="00000000">
          <w:pPr>
            <w:pStyle w:val="TOC2"/>
            <w:tabs>
              <w:tab w:val="right" w:leader="dot" w:pos="9016"/>
            </w:tabs>
            <w:rPr>
              <w:rFonts w:asciiTheme="minorHAnsi" w:eastAsiaTheme="minorEastAsia" w:hAnsiTheme="minorHAnsi"/>
              <w:noProof/>
              <w:kern w:val="2"/>
              <w:lang w:eastAsia="en-GB"/>
              <w14:ligatures w14:val="standardContextual"/>
            </w:rPr>
          </w:pPr>
          <w:hyperlink w:anchor="_Toc172589590" w:history="1">
            <w:r w:rsidR="00EE1211" w:rsidRPr="001577E6">
              <w:rPr>
                <w:rStyle w:val="Hyperlink"/>
                <w:noProof/>
              </w:rPr>
              <w:t>1.4 Dissertation Outline.</w:t>
            </w:r>
            <w:r w:rsidR="00EE1211">
              <w:rPr>
                <w:noProof/>
                <w:webHidden/>
              </w:rPr>
              <w:tab/>
            </w:r>
            <w:r w:rsidR="00EE1211">
              <w:rPr>
                <w:noProof/>
                <w:webHidden/>
              </w:rPr>
              <w:fldChar w:fldCharType="begin"/>
            </w:r>
            <w:r w:rsidR="00EE1211">
              <w:rPr>
                <w:noProof/>
                <w:webHidden/>
              </w:rPr>
              <w:instrText xml:space="preserve"> PAGEREF _Toc172589590 \h </w:instrText>
            </w:r>
            <w:r w:rsidR="00EE1211">
              <w:rPr>
                <w:noProof/>
                <w:webHidden/>
              </w:rPr>
            </w:r>
            <w:r w:rsidR="00EE1211">
              <w:rPr>
                <w:noProof/>
                <w:webHidden/>
              </w:rPr>
              <w:fldChar w:fldCharType="separate"/>
            </w:r>
            <w:r w:rsidR="00EE1211">
              <w:rPr>
                <w:noProof/>
                <w:webHidden/>
              </w:rPr>
              <w:t>5</w:t>
            </w:r>
            <w:r w:rsidR="00EE1211">
              <w:rPr>
                <w:noProof/>
                <w:webHidden/>
              </w:rPr>
              <w:fldChar w:fldCharType="end"/>
            </w:r>
          </w:hyperlink>
        </w:p>
        <w:p w14:paraId="0A1D12F8" w14:textId="45456152" w:rsidR="00EE1211" w:rsidRDefault="00000000">
          <w:pPr>
            <w:pStyle w:val="TOC1"/>
            <w:tabs>
              <w:tab w:val="right" w:leader="dot" w:pos="9016"/>
            </w:tabs>
            <w:rPr>
              <w:rFonts w:asciiTheme="minorHAnsi" w:eastAsiaTheme="minorEastAsia" w:hAnsiTheme="minorHAnsi"/>
              <w:noProof/>
              <w:kern w:val="2"/>
              <w:lang w:eastAsia="en-GB"/>
              <w14:ligatures w14:val="standardContextual"/>
            </w:rPr>
          </w:pPr>
          <w:hyperlink w:anchor="_Toc172589591" w:history="1">
            <w:r w:rsidR="00EE1211" w:rsidRPr="001577E6">
              <w:rPr>
                <w:rStyle w:val="Hyperlink"/>
                <w:noProof/>
              </w:rPr>
              <w:t>Chapter 2: Literature Review.</w:t>
            </w:r>
            <w:r w:rsidR="00EE1211">
              <w:rPr>
                <w:noProof/>
                <w:webHidden/>
              </w:rPr>
              <w:tab/>
            </w:r>
            <w:r w:rsidR="00EE1211">
              <w:rPr>
                <w:noProof/>
                <w:webHidden/>
              </w:rPr>
              <w:fldChar w:fldCharType="begin"/>
            </w:r>
            <w:r w:rsidR="00EE1211">
              <w:rPr>
                <w:noProof/>
                <w:webHidden/>
              </w:rPr>
              <w:instrText xml:space="preserve"> PAGEREF _Toc172589591 \h </w:instrText>
            </w:r>
            <w:r w:rsidR="00EE1211">
              <w:rPr>
                <w:noProof/>
                <w:webHidden/>
              </w:rPr>
            </w:r>
            <w:r w:rsidR="00EE1211">
              <w:rPr>
                <w:noProof/>
                <w:webHidden/>
              </w:rPr>
              <w:fldChar w:fldCharType="separate"/>
            </w:r>
            <w:r w:rsidR="00EE1211">
              <w:rPr>
                <w:noProof/>
                <w:webHidden/>
              </w:rPr>
              <w:t>6</w:t>
            </w:r>
            <w:r w:rsidR="00EE1211">
              <w:rPr>
                <w:noProof/>
                <w:webHidden/>
              </w:rPr>
              <w:fldChar w:fldCharType="end"/>
            </w:r>
          </w:hyperlink>
        </w:p>
        <w:p w14:paraId="186D6BEB" w14:textId="58FC6761" w:rsidR="00EE1211" w:rsidRDefault="00000000">
          <w:pPr>
            <w:pStyle w:val="TOC2"/>
            <w:tabs>
              <w:tab w:val="right" w:leader="dot" w:pos="9016"/>
            </w:tabs>
            <w:rPr>
              <w:rFonts w:asciiTheme="minorHAnsi" w:eastAsiaTheme="minorEastAsia" w:hAnsiTheme="minorHAnsi"/>
              <w:noProof/>
              <w:kern w:val="2"/>
              <w:lang w:eastAsia="en-GB"/>
              <w14:ligatures w14:val="standardContextual"/>
            </w:rPr>
          </w:pPr>
          <w:hyperlink w:anchor="_Toc172589592" w:history="1">
            <w:r w:rsidR="00EE1211" w:rsidRPr="001577E6">
              <w:rPr>
                <w:rStyle w:val="Hyperlink"/>
                <w:noProof/>
              </w:rPr>
              <w:t>2.1 Gamification in Recruitment: Enhancing Candidate Engagement and Perceptions.</w:t>
            </w:r>
            <w:r w:rsidR="00EE1211">
              <w:rPr>
                <w:noProof/>
                <w:webHidden/>
              </w:rPr>
              <w:tab/>
            </w:r>
            <w:r w:rsidR="00EE1211">
              <w:rPr>
                <w:noProof/>
                <w:webHidden/>
              </w:rPr>
              <w:fldChar w:fldCharType="begin"/>
            </w:r>
            <w:r w:rsidR="00EE1211">
              <w:rPr>
                <w:noProof/>
                <w:webHidden/>
              </w:rPr>
              <w:instrText xml:space="preserve"> PAGEREF _Toc172589592 \h </w:instrText>
            </w:r>
            <w:r w:rsidR="00EE1211">
              <w:rPr>
                <w:noProof/>
                <w:webHidden/>
              </w:rPr>
            </w:r>
            <w:r w:rsidR="00EE1211">
              <w:rPr>
                <w:noProof/>
                <w:webHidden/>
              </w:rPr>
              <w:fldChar w:fldCharType="separate"/>
            </w:r>
            <w:r w:rsidR="00EE1211">
              <w:rPr>
                <w:noProof/>
                <w:webHidden/>
              </w:rPr>
              <w:t>6</w:t>
            </w:r>
            <w:r w:rsidR="00EE1211">
              <w:rPr>
                <w:noProof/>
                <w:webHidden/>
              </w:rPr>
              <w:fldChar w:fldCharType="end"/>
            </w:r>
          </w:hyperlink>
        </w:p>
        <w:p w14:paraId="38D1D636" w14:textId="5CD66581" w:rsidR="00EE1211" w:rsidRDefault="00000000">
          <w:pPr>
            <w:pStyle w:val="TOC2"/>
            <w:tabs>
              <w:tab w:val="right" w:leader="dot" w:pos="9016"/>
            </w:tabs>
            <w:rPr>
              <w:rFonts w:asciiTheme="minorHAnsi" w:eastAsiaTheme="minorEastAsia" w:hAnsiTheme="minorHAnsi"/>
              <w:noProof/>
              <w:kern w:val="2"/>
              <w:lang w:eastAsia="en-GB"/>
              <w14:ligatures w14:val="standardContextual"/>
            </w:rPr>
          </w:pPr>
          <w:hyperlink w:anchor="_Toc172589593" w:history="1">
            <w:r w:rsidR="00EE1211" w:rsidRPr="001577E6">
              <w:rPr>
                <w:rStyle w:val="Hyperlink"/>
                <w:noProof/>
              </w:rPr>
              <w:t>2.2 Gamification in Recruitment: Enhancing Candidate Engagement and Efficiency.</w:t>
            </w:r>
            <w:r w:rsidR="00EE1211">
              <w:rPr>
                <w:noProof/>
                <w:webHidden/>
              </w:rPr>
              <w:tab/>
            </w:r>
            <w:r w:rsidR="00EE1211">
              <w:rPr>
                <w:noProof/>
                <w:webHidden/>
              </w:rPr>
              <w:fldChar w:fldCharType="begin"/>
            </w:r>
            <w:r w:rsidR="00EE1211">
              <w:rPr>
                <w:noProof/>
                <w:webHidden/>
              </w:rPr>
              <w:instrText xml:space="preserve"> PAGEREF _Toc172589593 \h </w:instrText>
            </w:r>
            <w:r w:rsidR="00EE1211">
              <w:rPr>
                <w:noProof/>
                <w:webHidden/>
              </w:rPr>
            </w:r>
            <w:r w:rsidR="00EE1211">
              <w:rPr>
                <w:noProof/>
                <w:webHidden/>
              </w:rPr>
              <w:fldChar w:fldCharType="separate"/>
            </w:r>
            <w:r w:rsidR="00EE1211">
              <w:rPr>
                <w:noProof/>
                <w:webHidden/>
              </w:rPr>
              <w:t>6</w:t>
            </w:r>
            <w:r w:rsidR="00EE1211">
              <w:rPr>
                <w:noProof/>
                <w:webHidden/>
              </w:rPr>
              <w:fldChar w:fldCharType="end"/>
            </w:r>
          </w:hyperlink>
        </w:p>
        <w:p w14:paraId="6513A62A" w14:textId="71B092C7" w:rsidR="00EE1211" w:rsidRDefault="00000000">
          <w:pPr>
            <w:pStyle w:val="TOC1"/>
            <w:tabs>
              <w:tab w:val="right" w:leader="dot" w:pos="9016"/>
            </w:tabs>
            <w:rPr>
              <w:rFonts w:asciiTheme="minorHAnsi" w:eastAsiaTheme="minorEastAsia" w:hAnsiTheme="minorHAnsi"/>
              <w:noProof/>
              <w:kern w:val="2"/>
              <w:lang w:eastAsia="en-GB"/>
              <w14:ligatures w14:val="standardContextual"/>
            </w:rPr>
          </w:pPr>
          <w:hyperlink w:anchor="_Toc172589594" w:history="1">
            <w:r w:rsidR="00EE1211" w:rsidRPr="001577E6">
              <w:rPr>
                <w:rStyle w:val="Hyperlink"/>
                <w:rFonts w:eastAsia="Times New Roman"/>
                <w:noProof/>
                <w:lang w:val="en-IN" w:eastAsia="en-IN"/>
              </w:rPr>
              <w:t>Chapter 3: Research Methodology.</w:t>
            </w:r>
            <w:r w:rsidR="00EE1211">
              <w:rPr>
                <w:noProof/>
                <w:webHidden/>
              </w:rPr>
              <w:tab/>
            </w:r>
            <w:r w:rsidR="00EE1211">
              <w:rPr>
                <w:noProof/>
                <w:webHidden/>
              </w:rPr>
              <w:fldChar w:fldCharType="begin"/>
            </w:r>
            <w:r w:rsidR="00EE1211">
              <w:rPr>
                <w:noProof/>
                <w:webHidden/>
              </w:rPr>
              <w:instrText xml:space="preserve"> PAGEREF _Toc172589594 \h </w:instrText>
            </w:r>
            <w:r w:rsidR="00EE1211">
              <w:rPr>
                <w:noProof/>
                <w:webHidden/>
              </w:rPr>
            </w:r>
            <w:r w:rsidR="00EE1211">
              <w:rPr>
                <w:noProof/>
                <w:webHidden/>
              </w:rPr>
              <w:fldChar w:fldCharType="separate"/>
            </w:r>
            <w:r w:rsidR="00EE1211">
              <w:rPr>
                <w:noProof/>
                <w:webHidden/>
              </w:rPr>
              <w:t>7</w:t>
            </w:r>
            <w:r w:rsidR="00EE1211">
              <w:rPr>
                <w:noProof/>
                <w:webHidden/>
              </w:rPr>
              <w:fldChar w:fldCharType="end"/>
            </w:r>
          </w:hyperlink>
        </w:p>
        <w:p w14:paraId="3DDA7D36" w14:textId="05C8A659" w:rsidR="00EE1211" w:rsidRDefault="00000000">
          <w:pPr>
            <w:pStyle w:val="TOC2"/>
            <w:tabs>
              <w:tab w:val="right" w:leader="dot" w:pos="9016"/>
            </w:tabs>
            <w:rPr>
              <w:rFonts w:asciiTheme="minorHAnsi" w:eastAsiaTheme="minorEastAsia" w:hAnsiTheme="minorHAnsi"/>
              <w:noProof/>
              <w:kern w:val="2"/>
              <w:lang w:eastAsia="en-GB"/>
              <w14:ligatures w14:val="standardContextual"/>
            </w:rPr>
          </w:pPr>
          <w:hyperlink w:anchor="_Toc172589595" w:history="1">
            <w:r w:rsidR="00EE1211" w:rsidRPr="001577E6">
              <w:rPr>
                <w:rStyle w:val="Hyperlink"/>
                <w:noProof/>
              </w:rPr>
              <w:t>3.1 Research Philosophy.</w:t>
            </w:r>
            <w:r w:rsidR="00EE1211">
              <w:rPr>
                <w:noProof/>
                <w:webHidden/>
              </w:rPr>
              <w:tab/>
            </w:r>
            <w:r w:rsidR="00EE1211">
              <w:rPr>
                <w:noProof/>
                <w:webHidden/>
              </w:rPr>
              <w:fldChar w:fldCharType="begin"/>
            </w:r>
            <w:r w:rsidR="00EE1211">
              <w:rPr>
                <w:noProof/>
                <w:webHidden/>
              </w:rPr>
              <w:instrText xml:space="preserve"> PAGEREF _Toc172589595 \h </w:instrText>
            </w:r>
            <w:r w:rsidR="00EE1211">
              <w:rPr>
                <w:noProof/>
                <w:webHidden/>
              </w:rPr>
            </w:r>
            <w:r w:rsidR="00EE1211">
              <w:rPr>
                <w:noProof/>
                <w:webHidden/>
              </w:rPr>
              <w:fldChar w:fldCharType="separate"/>
            </w:r>
            <w:r w:rsidR="00EE1211">
              <w:rPr>
                <w:noProof/>
                <w:webHidden/>
              </w:rPr>
              <w:t>7</w:t>
            </w:r>
            <w:r w:rsidR="00EE1211">
              <w:rPr>
                <w:noProof/>
                <w:webHidden/>
              </w:rPr>
              <w:fldChar w:fldCharType="end"/>
            </w:r>
          </w:hyperlink>
        </w:p>
        <w:p w14:paraId="0202664D" w14:textId="51B79E2F" w:rsidR="00EE1211" w:rsidRDefault="00000000">
          <w:pPr>
            <w:pStyle w:val="TOC2"/>
            <w:tabs>
              <w:tab w:val="right" w:leader="dot" w:pos="9016"/>
            </w:tabs>
            <w:rPr>
              <w:rFonts w:asciiTheme="minorHAnsi" w:eastAsiaTheme="minorEastAsia" w:hAnsiTheme="minorHAnsi"/>
              <w:noProof/>
              <w:kern w:val="2"/>
              <w:lang w:eastAsia="en-GB"/>
              <w14:ligatures w14:val="standardContextual"/>
            </w:rPr>
          </w:pPr>
          <w:hyperlink w:anchor="_Toc172589596" w:history="1">
            <w:r w:rsidR="00EE1211" w:rsidRPr="001577E6">
              <w:rPr>
                <w:rStyle w:val="Hyperlink"/>
                <w:noProof/>
              </w:rPr>
              <w:t>3.2 Research Approach.</w:t>
            </w:r>
            <w:r w:rsidR="00EE1211">
              <w:rPr>
                <w:noProof/>
                <w:webHidden/>
              </w:rPr>
              <w:tab/>
            </w:r>
            <w:r w:rsidR="00EE1211">
              <w:rPr>
                <w:noProof/>
                <w:webHidden/>
              </w:rPr>
              <w:fldChar w:fldCharType="begin"/>
            </w:r>
            <w:r w:rsidR="00EE1211">
              <w:rPr>
                <w:noProof/>
                <w:webHidden/>
              </w:rPr>
              <w:instrText xml:space="preserve"> PAGEREF _Toc172589596 \h </w:instrText>
            </w:r>
            <w:r w:rsidR="00EE1211">
              <w:rPr>
                <w:noProof/>
                <w:webHidden/>
              </w:rPr>
            </w:r>
            <w:r w:rsidR="00EE1211">
              <w:rPr>
                <w:noProof/>
                <w:webHidden/>
              </w:rPr>
              <w:fldChar w:fldCharType="separate"/>
            </w:r>
            <w:r w:rsidR="00EE1211">
              <w:rPr>
                <w:noProof/>
                <w:webHidden/>
              </w:rPr>
              <w:t>7</w:t>
            </w:r>
            <w:r w:rsidR="00EE1211">
              <w:rPr>
                <w:noProof/>
                <w:webHidden/>
              </w:rPr>
              <w:fldChar w:fldCharType="end"/>
            </w:r>
          </w:hyperlink>
        </w:p>
        <w:p w14:paraId="311B37BE" w14:textId="4D328377" w:rsidR="00EE1211" w:rsidRDefault="00000000">
          <w:pPr>
            <w:pStyle w:val="TOC2"/>
            <w:tabs>
              <w:tab w:val="right" w:leader="dot" w:pos="9016"/>
            </w:tabs>
            <w:rPr>
              <w:rFonts w:asciiTheme="minorHAnsi" w:eastAsiaTheme="minorEastAsia" w:hAnsiTheme="minorHAnsi"/>
              <w:noProof/>
              <w:kern w:val="2"/>
              <w:lang w:eastAsia="en-GB"/>
              <w14:ligatures w14:val="standardContextual"/>
            </w:rPr>
          </w:pPr>
          <w:hyperlink w:anchor="_Toc172589597" w:history="1">
            <w:r w:rsidR="00EE1211" w:rsidRPr="001577E6">
              <w:rPr>
                <w:rStyle w:val="Hyperlink"/>
                <w:noProof/>
              </w:rPr>
              <w:t>3.3 Research Strategy.</w:t>
            </w:r>
            <w:r w:rsidR="00EE1211">
              <w:rPr>
                <w:noProof/>
                <w:webHidden/>
              </w:rPr>
              <w:tab/>
            </w:r>
            <w:r w:rsidR="00EE1211">
              <w:rPr>
                <w:noProof/>
                <w:webHidden/>
              </w:rPr>
              <w:fldChar w:fldCharType="begin"/>
            </w:r>
            <w:r w:rsidR="00EE1211">
              <w:rPr>
                <w:noProof/>
                <w:webHidden/>
              </w:rPr>
              <w:instrText xml:space="preserve"> PAGEREF _Toc172589597 \h </w:instrText>
            </w:r>
            <w:r w:rsidR="00EE1211">
              <w:rPr>
                <w:noProof/>
                <w:webHidden/>
              </w:rPr>
            </w:r>
            <w:r w:rsidR="00EE1211">
              <w:rPr>
                <w:noProof/>
                <w:webHidden/>
              </w:rPr>
              <w:fldChar w:fldCharType="separate"/>
            </w:r>
            <w:r w:rsidR="00EE1211">
              <w:rPr>
                <w:noProof/>
                <w:webHidden/>
              </w:rPr>
              <w:t>8</w:t>
            </w:r>
            <w:r w:rsidR="00EE1211">
              <w:rPr>
                <w:noProof/>
                <w:webHidden/>
              </w:rPr>
              <w:fldChar w:fldCharType="end"/>
            </w:r>
          </w:hyperlink>
        </w:p>
        <w:p w14:paraId="7C364E76" w14:textId="4E975C90" w:rsidR="00EE1211" w:rsidRDefault="00000000">
          <w:pPr>
            <w:pStyle w:val="TOC2"/>
            <w:tabs>
              <w:tab w:val="right" w:leader="dot" w:pos="9016"/>
            </w:tabs>
            <w:rPr>
              <w:rFonts w:asciiTheme="minorHAnsi" w:eastAsiaTheme="minorEastAsia" w:hAnsiTheme="minorHAnsi"/>
              <w:noProof/>
              <w:kern w:val="2"/>
              <w:lang w:eastAsia="en-GB"/>
              <w14:ligatures w14:val="standardContextual"/>
            </w:rPr>
          </w:pPr>
          <w:hyperlink w:anchor="_Toc172589598" w:history="1">
            <w:r w:rsidR="00EE1211" w:rsidRPr="001577E6">
              <w:rPr>
                <w:rStyle w:val="Hyperlink"/>
                <w:noProof/>
              </w:rPr>
              <w:t>3.4 Types of Investigation.</w:t>
            </w:r>
            <w:r w:rsidR="00EE1211">
              <w:rPr>
                <w:noProof/>
                <w:webHidden/>
              </w:rPr>
              <w:tab/>
            </w:r>
            <w:r w:rsidR="00EE1211">
              <w:rPr>
                <w:noProof/>
                <w:webHidden/>
              </w:rPr>
              <w:fldChar w:fldCharType="begin"/>
            </w:r>
            <w:r w:rsidR="00EE1211">
              <w:rPr>
                <w:noProof/>
                <w:webHidden/>
              </w:rPr>
              <w:instrText xml:space="preserve"> PAGEREF _Toc172589598 \h </w:instrText>
            </w:r>
            <w:r w:rsidR="00EE1211">
              <w:rPr>
                <w:noProof/>
                <w:webHidden/>
              </w:rPr>
            </w:r>
            <w:r w:rsidR="00EE1211">
              <w:rPr>
                <w:noProof/>
                <w:webHidden/>
              </w:rPr>
              <w:fldChar w:fldCharType="separate"/>
            </w:r>
            <w:r w:rsidR="00EE1211">
              <w:rPr>
                <w:noProof/>
                <w:webHidden/>
              </w:rPr>
              <w:t>8</w:t>
            </w:r>
            <w:r w:rsidR="00EE1211">
              <w:rPr>
                <w:noProof/>
                <w:webHidden/>
              </w:rPr>
              <w:fldChar w:fldCharType="end"/>
            </w:r>
          </w:hyperlink>
        </w:p>
        <w:p w14:paraId="4A6CFEED" w14:textId="7AE8AE7D" w:rsidR="00EE1211" w:rsidRDefault="00000000">
          <w:pPr>
            <w:pStyle w:val="TOC2"/>
            <w:tabs>
              <w:tab w:val="right" w:leader="dot" w:pos="9016"/>
            </w:tabs>
            <w:rPr>
              <w:rFonts w:asciiTheme="minorHAnsi" w:eastAsiaTheme="minorEastAsia" w:hAnsiTheme="minorHAnsi"/>
              <w:noProof/>
              <w:kern w:val="2"/>
              <w:lang w:eastAsia="en-GB"/>
              <w14:ligatures w14:val="standardContextual"/>
            </w:rPr>
          </w:pPr>
          <w:hyperlink w:anchor="_Toc172589599" w:history="1">
            <w:r w:rsidR="00EE1211" w:rsidRPr="001577E6">
              <w:rPr>
                <w:rStyle w:val="Hyperlink"/>
                <w:noProof/>
              </w:rPr>
              <w:t>3.5 Research Choices.</w:t>
            </w:r>
            <w:r w:rsidR="00EE1211">
              <w:rPr>
                <w:noProof/>
                <w:webHidden/>
              </w:rPr>
              <w:tab/>
            </w:r>
            <w:r w:rsidR="00EE1211">
              <w:rPr>
                <w:noProof/>
                <w:webHidden/>
              </w:rPr>
              <w:fldChar w:fldCharType="begin"/>
            </w:r>
            <w:r w:rsidR="00EE1211">
              <w:rPr>
                <w:noProof/>
                <w:webHidden/>
              </w:rPr>
              <w:instrText xml:space="preserve"> PAGEREF _Toc172589599 \h </w:instrText>
            </w:r>
            <w:r w:rsidR="00EE1211">
              <w:rPr>
                <w:noProof/>
                <w:webHidden/>
              </w:rPr>
            </w:r>
            <w:r w:rsidR="00EE1211">
              <w:rPr>
                <w:noProof/>
                <w:webHidden/>
              </w:rPr>
              <w:fldChar w:fldCharType="separate"/>
            </w:r>
            <w:r w:rsidR="00EE1211">
              <w:rPr>
                <w:noProof/>
                <w:webHidden/>
              </w:rPr>
              <w:t>8</w:t>
            </w:r>
            <w:r w:rsidR="00EE1211">
              <w:rPr>
                <w:noProof/>
                <w:webHidden/>
              </w:rPr>
              <w:fldChar w:fldCharType="end"/>
            </w:r>
          </w:hyperlink>
        </w:p>
        <w:p w14:paraId="527C9FE4" w14:textId="4B091B16" w:rsidR="00EE1211" w:rsidRDefault="00000000">
          <w:pPr>
            <w:pStyle w:val="TOC2"/>
            <w:tabs>
              <w:tab w:val="right" w:leader="dot" w:pos="9016"/>
            </w:tabs>
            <w:rPr>
              <w:rFonts w:asciiTheme="minorHAnsi" w:eastAsiaTheme="minorEastAsia" w:hAnsiTheme="minorHAnsi"/>
              <w:noProof/>
              <w:kern w:val="2"/>
              <w:lang w:eastAsia="en-GB"/>
              <w14:ligatures w14:val="standardContextual"/>
            </w:rPr>
          </w:pPr>
          <w:hyperlink w:anchor="_Toc172589600" w:history="1">
            <w:r w:rsidR="00EE1211" w:rsidRPr="001577E6">
              <w:rPr>
                <w:rStyle w:val="Hyperlink"/>
                <w:noProof/>
              </w:rPr>
              <w:t>3.6 Time Horizon.</w:t>
            </w:r>
            <w:r w:rsidR="00EE1211">
              <w:rPr>
                <w:noProof/>
                <w:webHidden/>
              </w:rPr>
              <w:tab/>
            </w:r>
            <w:r w:rsidR="00EE1211">
              <w:rPr>
                <w:noProof/>
                <w:webHidden/>
              </w:rPr>
              <w:fldChar w:fldCharType="begin"/>
            </w:r>
            <w:r w:rsidR="00EE1211">
              <w:rPr>
                <w:noProof/>
                <w:webHidden/>
              </w:rPr>
              <w:instrText xml:space="preserve"> PAGEREF _Toc172589600 \h </w:instrText>
            </w:r>
            <w:r w:rsidR="00EE1211">
              <w:rPr>
                <w:noProof/>
                <w:webHidden/>
              </w:rPr>
            </w:r>
            <w:r w:rsidR="00EE1211">
              <w:rPr>
                <w:noProof/>
                <w:webHidden/>
              </w:rPr>
              <w:fldChar w:fldCharType="separate"/>
            </w:r>
            <w:r w:rsidR="00EE1211">
              <w:rPr>
                <w:noProof/>
                <w:webHidden/>
              </w:rPr>
              <w:t>8</w:t>
            </w:r>
            <w:r w:rsidR="00EE1211">
              <w:rPr>
                <w:noProof/>
                <w:webHidden/>
              </w:rPr>
              <w:fldChar w:fldCharType="end"/>
            </w:r>
          </w:hyperlink>
        </w:p>
        <w:p w14:paraId="120EC6D9" w14:textId="1446F8D5" w:rsidR="00EE1211" w:rsidRDefault="00000000">
          <w:pPr>
            <w:pStyle w:val="TOC2"/>
            <w:tabs>
              <w:tab w:val="right" w:leader="dot" w:pos="9016"/>
            </w:tabs>
            <w:rPr>
              <w:rFonts w:asciiTheme="minorHAnsi" w:eastAsiaTheme="minorEastAsia" w:hAnsiTheme="minorHAnsi"/>
              <w:noProof/>
              <w:kern w:val="2"/>
              <w:lang w:eastAsia="en-GB"/>
              <w14:ligatures w14:val="standardContextual"/>
            </w:rPr>
          </w:pPr>
          <w:hyperlink w:anchor="_Toc172589601" w:history="1">
            <w:r w:rsidR="00EE1211" w:rsidRPr="001577E6">
              <w:rPr>
                <w:rStyle w:val="Hyperlink"/>
                <w:noProof/>
              </w:rPr>
              <w:t>3.7 Data Collection and Analysis.</w:t>
            </w:r>
            <w:r w:rsidR="00EE1211">
              <w:rPr>
                <w:noProof/>
                <w:webHidden/>
              </w:rPr>
              <w:tab/>
            </w:r>
            <w:r w:rsidR="00EE1211">
              <w:rPr>
                <w:noProof/>
                <w:webHidden/>
              </w:rPr>
              <w:fldChar w:fldCharType="begin"/>
            </w:r>
            <w:r w:rsidR="00EE1211">
              <w:rPr>
                <w:noProof/>
                <w:webHidden/>
              </w:rPr>
              <w:instrText xml:space="preserve"> PAGEREF _Toc172589601 \h </w:instrText>
            </w:r>
            <w:r w:rsidR="00EE1211">
              <w:rPr>
                <w:noProof/>
                <w:webHidden/>
              </w:rPr>
            </w:r>
            <w:r w:rsidR="00EE1211">
              <w:rPr>
                <w:noProof/>
                <w:webHidden/>
              </w:rPr>
              <w:fldChar w:fldCharType="separate"/>
            </w:r>
            <w:r w:rsidR="00EE1211">
              <w:rPr>
                <w:noProof/>
                <w:webHidden/>
              </w:rPr>
              <w:t>9</w:t>
            </w:r>
            <w:r w:rsidR="00EE1211">
              <w:rPr>
                <w:noProof/>
                <w:webHidden/>
              </w:rPr>
              <w:fldChar w:fldCharType="end"/>
            </w:r>
          </w:hyperlink>
        </w:p>
        <w:p w14:paraId="5BEF1E37" w14:textId="361C2761" w:rsidR="00EE1211" w:rsidRDefault="00000000">
          <w:pPr>
            <w:pStyle w:val="TOC1"/>
            <w:tabs>
              <w:tab w:val="right" w:leader="dot" w:pos="9016"/>
            </w:tabs>
            <w:rPr>
              <w:rFonts w:asciiTheme="minorHAnsi" w:eastAsiaTheme="minorEastAsia" w:hAnsiTheme="minorHAnsi"/>
              <w:noProof/>
              <w:kern w:val="2"/>
              <w:lang w:eastAsia="en-GB"/>
              <w14:ligatures w14:val="standardContextual"/>
            </w:rPr>
          </w:pPr>
          <w:hyperlink w:anchor="_Toc172589602" w:history="1">
            <w:r w:rsidR="00EE1211" w:rsidRPr="001577E6">
              <w:rPr>
                <w:rStyle w:val="Hyperlink"/>
                <w:noProof/>
              </w:rPr>
              <w:t>Chapter 4: Analysis of Data.</w:t>
            </w:r>
            <w:r w:rsidR="00EE1211">
              <w:rPr>
                <w:noProof/>
                <w:webHidden/>
              </w:rPr>
              <w:tab/>
            </w:r>
            <w:r w:rsidR="00EE1211">
              <w:rPr>
                <w:noProof/>
                <w:webHidden/>
              </w:rPr>
              <w:fldChar w:fldCharType="begin"/>
            </w:r>
            <w:r w:rsidR="00EE1211">
              <w:rPr>
                <w:noProof/>
                <w:webHidden/>
              </w:rPr>
              <w:instrText xml:space="preserve"> PAGEREF _Toc172589602 \h </w:instrText>
            </w:r>
            <w:r w:rsidR="00EE1211">
              <w:rPr>
                <w:noProof/>
                <w:webHidden/>
              </w:rPr>
            </w:r>
            <w:r w:rsidR="00EE1211">
              <w:rPr>
                <w:noProof/>
                <w:webHidden/>
              </w:rPr>
              <w:fldChar w:fldCharType="separate"/>
            </w:r>
            <w:r w:rsidR="00EE1211">
              <w:rPr>
                <w:noProof/>
                <w:webHidden/>
              </w:rPr>
              <w:t>10</w:t>
            </w:r>
            <w:r w:rsidR="00EE1211">
              <w:rPr>
                <w:noProof/>
                <w:webHidden/>
              </w:rPr>
              <w:fldChar w:fldCharType="end"/>
            </w:r>
          </w:hyperlink>
        </w:p>
        <w:p w14:paraId="7F670456" w14:textId="6A0657BA" w:rsidR="00EE1211" w:rsidRDefault="00000000">
          <w:pPr>
            <w:pStyle w:val="TOC2"/>
            <w:tabs>
              <w:tab w:val="right" w:leader="dot" w:pos="9016"/>
            </w:tabs>
            <w:rPr>
              <w:rFonts w:asciiTheme="minorHAnsi" w:eastAsiaTheme="minorEastAsia" w:hAnsiTheme="minorHAnsi"/>
              <w:noProof/>
              <w:kern w:val="2"/>
              <w:lang w:eastAsia="en-GB"/>
              <w14:ligatures w14:val="standardContextual"/>
            </w:rPr>
          </w:pPr>
          <w:hyperlink w:anchor="_Toc172589603" w:history="1">
            <w:r w:rsidR="00EE1211" w:rsidRPr="001577E6">
              <w:rPr>
                <w:rStyle w:val="Hyperlink"/>
                <w:noProof/>
              </w:rPr>
              <w:t>4.1 Survey Questions:</w:t>
            </w:r>
            <w:r w:rsidR="00EE1211">
              <w:rPr>
                <w:noProof/>
                <w:webHidden/>
              </w:rPr>
              <w:tab/>
            </w:r>
            <w:r w:rsidR="00EE1211">
              <w:rPr>
                <w:noProof/>
                <w:webHidden/>
              </w:rPr>
              <w:fldChar w:fldCharType="begin"/>
            </w:r>
            <w:r w:rsidR="00EE1211">
              <w:rPr>
                <w:noProof/>
                <w:webHidden/>
              </w:rPr>
              <w:instrText xml:space="preserve"> PAGEREF _Toc172589603 \h </w:instrText>
            </w:r>
            <w:r w:rsidR="00EE1211">
              <w:rPr>
                <w:noProof/>
                <w:webHidden/>
              </w:rPr>
            </w:r>
            <w:r w:rsidR="00EE1211">
              <w:rPr>
                <w:noProof/>
                <w:webHidden/>
              </w:rPr>
              <w:fldChar w:fldCharType="separate"/>
            </w:r>
            <w:r w:rsidR="00EE1211">
              <w:rPr>
                <w:noProof/>
                <w:webHidden/>
              </w:rPr>
              <w:t>10</w:t>
            </w:r>
            <w:r w:rsidR="00EE1211">
              <w:rPr>
                <w:noProof/>
                <w:webHidden/>
              </w:rPr>
              <w:fldChar w:fldCharType="end"/>
            </w:r>
          </w:hyperlink>
        </w:p>
        <w:p w14:paraId="2E1E47B6" w14:textId="09AA87F1" w:rsidR="00EE1211" w:rsidRDefault="00000000">
          <w:pPr>
            <w:pStyle w:val="TOC2"/>
            <w:tabs>
              <w:tab w:val="right" w:leader="dot" w:pos="9016"/>
            </w:tabs>
            <w:rPr>
              <w:rFonts w:asciiTheme="minorHAnsi" w:eastAsiaTheme="minorEastAsia" w:hAnsiTheme="minorHAnsi"/>
              <w:noProof/>
              <w:kern w:val="2"/>
              <w:lang w:eastAsia="en-GB"/>
              <w14:ligatures w14:val="standardContextual"/>
            </w:rPr>
          </w:pPr>
          <w:hyperlink w:anchor="_Toc172589604" w:history="1">
            <w:r w:rsidR="00EE1211" w:rsidRPr="001577E6">
              <w:rPr>
                <w:rStyle w:val="Hyperlink"/>
                <w:noProof/>
              </w:rPr>
              <w:t>4.2 Data Presentation:</w:t>
            </w:r>
            <w:r w:rsidR="00EE1211">
              <w:rPr>
                <w:noProof/>
                <w:webHidden/>
              </w:rPr>
              <w:tab/>
            </w:r>
            <w:r w:rsidR="00EE1211">
              <w:rPr>
                <w:noProof/>
                <w:webHidden/>
              </w:rPr>
              <w:fldChar w:fldCharType="begin"/>
            </w:r>
            <w:r w:rsidR="00EE1211">
              <w:rPr>
                <w:noProof/>
                <w:webHidden/>
              </w:rPr>
              <w:instrText xml:space="preserve"> PAGEREF _Toc172589604 \h </w:instrText>
            </w:r>
            <w:r w:rsidR="00EE1211">
              <w:rPr>
                <w:noProof/>
                <w:webHidden/>
              </w:rPr>
            </w:r>
            <w:r w:rsidR="00EE1211">
              <w:rPr>
                <w:noProof/>
                <w:webHidden/>
              </w:rPr>
              <w:fldChar w:fldCharType="separate"/>
            </w:r>
            <w:r w:rsidR="00EE1211">
              <w:rPr>
                <w:noProof/>
                <w:webHidden/>
              </w:rPr>
              <w:t>10</w:t>
            </w:r>
            <w:r w:rsidR="00EE1211">
              <w:rPr>
                <w:noProof/>
                <w:webHidden/>
              </w:rPr>
              <w:fldChar w:fldCharType="end"/>
            </w:r>
          </w:hyperlink>
        </w:p>
        <w:p w14:paraId="5AB1DD51" w14:textId="111AF287" w:rsidR="00EE1211" w:rsidRDefault="00000000">
          <w:pPr>
            <w:pStyle w:val="TOC2"/>
            <w:tabs>
              <w:tab w:val="right" w:leader="dot" w:pos="9016"/>
            </w:tabs>
            <w:rPr>
              <w:rFonts w:asciiTheme="minorHAnsi" w:eastAsiaTheme="minorEastAsia" w:hAnsiTheme="minorHAnsi"/>
              <w:noProof/>
              <w:kern w:val="2"/>
              <w:lang w:eastAsia="en-GB"/>
              <w14:ligatures w14:val="standardContextual"/>
            </w:rPr>
          </w:pPr>
          <w:hyperlink w:anchor="_Toc172589605" w:history="1">
            <w:r w:rsidR="00EE1211" w:rsidRPr="001577E6">
              <w:rPr>
                <w:rStyle w:val="Hyperlink"/>
                <w:noProof/>
              </w:rPr>
              <w:t>4.3 Resources and Planning and Timescale.</w:t>
            </w:r>
            <w:r w:rsidR="00EE1211">
              <w:rPr>
                <w:noProof/>
                <w:webHidden/>
              </w:rPr>
              <w:tab/>
            </w:r>
            <w:r w:rsidR="00EE1211">
              <w:rPr>
                <w:noProof/>
                <w:webHidden/>
              </w:rPr>
              <w:fldChar w:fldCharType="begin"/>
            </w:r>
            <w:r w:rsidR="00EE1211">
              <w:rPr>
                <w:noProof/>
                <w:webHidden/>
              </w:rPr>
              <w:instrText xml:space="preserve"> PAGEREF _Toc172589605 \h </w:instrText>
            </w:r>
            <w:r w:rsidR="00EE1211">
              <w:rPr>
                <w:noProof/>
                <w:webHidden/>
              </w:rPr>
            </w:r>
            <w:r w:rsidR="00EE1211">
              <w:rPr>
                <w:noProof/>
                <w:webHidden/>
              </w:rPr>
              <w:fldChar w:fldCharType="separate"/>
            </w:r>
            <w:r w:rsidR="00EE1211">
              <w:rPr>
                <w:noProof/>
                <w:webHidden/>
              </w:rPr>
              <w:t>11</w:t>
            </w:r>
            <w:r w:rsidR="00EE1211">
              <w:rPr>
                <w:noProof/>
                <w:webHidden/>
              </w:rPr>
              <w:fldChar w:fldCharType="end"/>
            </w:r>
          </w:hyperlink>
        </w:p>
        <w:p w14:paraId="74846236" w14:textId="6D978FCB" w:rsidR="00EE1211" w:rsidRDefault="00000000">
          <w:pPr>
            <w:pStyle w:val="TOC1"/>
            <w:tabs>
              <w:tab w:val="right" w:leader="dot" w:pos="9016"/>
            </w:tabs>
            <w:rPr>
              <w:rFonts w:asciiTheme="minorHAnsi" w:eastAsiaTheme="minorEastAsia" w:hAnsiTheme="minorHAnsi"/>
              <w:noProof/>
              <w:kern w:val="2"/>
              <w:lang w:eastAsia="en-GB"/>
              <w14:ligatures w14:val="standardContextual"/>
            </w:rPr>
          </w:pPr>
          <w:hyperlink w:anchor="_Toc172589606" w:history="1">
            <w:r w:rsidR="00EE1211" w:rsidRPr="001577E6">
              <w:rPr>
                <w:rStyle w:val="Hyperlink"/>
                <w:noProof/>
              </w:rPr>
              <w:t>Chapter 5: Conclusion and Recommendations and Future Research.</w:t>
            </w:r>
            <w:r w:rsidR="00EE1211">
              <w:rPr>
                <w:noProof/>
                <w:webHidden/>
              </w:rPr>
              <w:tab/>
            </w:r>
            <w:r w:rsidR="00EE1211">
              <w:rPr>
                <w:noProof/>
                <w:webHidden/>
              </w:rPr>
              <w:fldChar w:fldCharType="begin"/>
            </w:r>
            <w:r w:rsidR="00EE1211">
              <w:rPr>
                <w:noProof/>
                <w:webHidden/>
              </w:rPr>
              <w:instrText xml:space="preserve"> PAGEREF _Toc172589606 \h </w:instrText>
            </w:r>
            <w:r w:rsidR="00EE1211">
              <w:rPr>
                <w:noProof/>
                <w:webHidden/>
              </w:rPr>
            </w:r>
            <w:r w:rsidR="00EE1211">
              <w:rPr>
                <w:noProof/>
                <w:webHidden/>
              </w:rPr>
              <w:fldChar w:fldCharType="separate"/>
            </w:r>
            <w:r w:rsidR="00EE1211">
              <w:rPr>
                <w:noProof/>
                <w:webHidden/>
              </w:rPr>
              <w:t>13</w:t>
            </w:r>
            <w:r w:rsidR="00EE1211">
              <w:rPr>
                <w:noProof/>
                <w:webHidden/>
              </w:rPr>
              <w:fldChar w:fldCharType="end"/>
            </w:r>
          </w:hyperlink>
        </w:p>
        <w:p w14:paraId="15B8A024" w14:textId="17C0431B" w:rsidR="00EE1211" w:rsidRDefault="00000000">
          <w:pPr>
            <w:pStyle w:val="TOC2"/>
            <w:tabs>
              <w:tab w:val="right" w:leader="dot" w:pos="9016"/>
            </w:tabs>
            <w:rPr>
              <w:rFonts w:asciiTheme="minorHAnsi" w:eastAsiaTheme="minorEastAsia" w:hAnsiTheme="minorHAnsi"/>
              <w:noProof/>
              <w:kern w:val="2"/>
              <w:lang w:eastAsia="en-GB"/>
              <w14:ligatures w14:val="standardContextual"/>
            </w:rPr>
          </w:pPr>
          <w:hyperlink w:anchor="_Toc172589607" w:history="1">
            <w:r w:rsidR="00EE1211" w:rsidRPr="001577E6">
              <w:rPr>
                <w:rStyle w:val="Hyperlink"/>
                <w:noProof/>
              </w:rPr>
              <w:t>5.1 Conclusion.</w:t>
            </w:r>
            <w:r w:rsidR="00EE1211">
              <w:rPr>
                <w:noProof/>
                <w:webHidden/>
              </w:rPr>
              <w:tab/>
            </w:r>
            <w:r w:rsidR="00EE1211">
              <w:rPr>
                <w:noProof/>
                <w:webHidden/>
              </w:rPr>
              <w:fldChar w:fldCharType="begin"/>
            </w:r>
            <w:r w:rsidR="00EE1211">
              <w:rPr>
                <w:noProof/>
                <w:webHidden/>
              </w:rPr>
              <w:instrText xml:space="preserve"> PAGEREF _Toc172589607 \h </w:instrText>
            </w:r>
            <w:r w:rsidR="00EE1211">
              <w:rPr>
                <w:noProof/>
                <w:webHidden/>
              </w:rPr>
            </w:r>
            <w:r w:rsidR="00EE1211">
              <w:rPr>
                <w:noProof/>
                <w:webHidden/>
              </w:rPr>
              <w:fldChar w:fldCharType="separate"/>
            </w:r>
            <w:r w:rsidR="00EE1211">
              <w:rPr>
                <w:noProof/>
                <w:webHidden/>
              </w:rPr>
              <w:t>13</w:t>
            </w:r>
            <w:r w:rsidR="00EE1211">
              <w:rPr>
                <w:noProof/>
                <w:webHidden/>
              </w:rPr>
              <w:fldChar w:fldCharType="end"/>
            </w:r>
          </w:hyperlink>
        </w:p>
        <w:p w14:paraId="66E4358E" w14:textId="5406886A" w:rsidR="00EE1211" w:rsidRDefault="00000000">
          <w:pPr>
            <w:pStyle w:val="TOC2"/>
            <w:tabs>
              <w:tab w:val="right" w:leader="dot" w:pos="9016"/>
            </w:tabs>
            <w:rPr>
              <w:rFonts w:asciiTheme="minorHAnsi" w:eastAsiaTheme="minorEastAsia" w:hAnsiTheme="minorHAnsi"/>
              <w:noProof/>
              <w:kern w:val="2"/>
              <w:lang w:eastAsia="en-GB"/>
              <w14:ligatures w14:val="standardContextual"/>
            </w:rPr>
          </w:pPr>
          <w:hyperlink w:anchor="_Toc172589608" w:history="1">
            <w:r w:rsidR="00EE1211" w:rsidRPr="001577E6">
              <w:rPr>
                <w:rStyle w:val="Hyperlink"/>
                <w:noProof/>
              </w:rPr>
              <w:t>5.2 Recommendations.</w:t>
            </w:r>
            <w:r w:rsidR="00EE1211">
              <w:rPr>
                <w:noProof/>
                <w:webHidden/>
              </w:rPr>
              <w:tab/>
            </w:r>
            <w:r w:rsidR="00EE1211">
              <w:rPr>
                <w:noProof/>
                <w:webHidden/>
              </w:rPr>
              <w:fldChar w:fldCharType="begin"/>
            </w:r>
            <w:r w:rsidR="00EE1211">
              <w:rPr>
                <w:noProof/>
                <w:webHidden/>
              </w:rPr>
              <w:instrText xml:space="preserve"> PAGEREF _Toc172589608 \h </w:instrText>
            </w:r>
            <w:r w:rsidR="00EE1211">
              <w:rPr>
                <w:noProof/>
                <w:webHidden/>
              </w:rPr>
            </w:r>
            <w:r w:rsidR="00EE1211">
              <w:rPr>
                <w:noProof/>
                <w:webHidden/>
              </w:rPr>
              <w:fldChar w:fldCharType="separate"/>
            </w:r>
            <w:r w:rsidR="00EE1211">
              <w:rPr>
                <w:noProof/>
                <w:webHidden/>
              </w:rPr>
              <w:t>13</w:t>
            </w:r>
            <w:r w:rsidR="00EE1211">
              <w:rPr>
                <w:noProof/>
                <w:webHidden/>
              </w:rPr>
              <w:fldChar w:fldCharType="end"/>
            </w:r>
          </w:hyperlink>
        </w:p>
        <w:p w14:paraId="5BE7766E" w14:textId="5B83531B" w:rsidR="00EE1211" w:rsidRDefault="00000000">
          <w:pPr>
            <w:pStyle w:val="TOC2"/>
            <w:tabs>
              <w:tab w:val="right" w:leader="dot" w:pos="9016"/>
            </w:tabs>
            <w:rPr>
              <w:rFonts w:asciiTheme="minorHAnsi" w:eastAsiaTheme="minorEastAsia" w:hAnsiTheme="minorHAnsi"/>
              <w:noProof/>
              <w:kern w:val="2"/>
              <w:lang w:eastAsia="en-GB"/>
              <w14:ligatures w14:val="standardContextual"/>
            </w:rPr>
          </w:pPr>
          <w:hyperlink w:anchor="_Toc172589609" w:history="1">
            <w:r w:rsidR="00EE1211" w:rsidRPr="001577E6">
              <w:rPr>
                <w:rStyle w:val="Hyperlink"/>
                <w:noProof/>
              </w:rPr>
              <w:t>5.3 Future Work.</w:t>
            </w:r>
            <w:r w:rsidR="00EE1211">
              <w:rPr>
                <w:noProof/>
                <w:webHidden/>
              </w:rPr>
              <w:tab/>
            </w:r>
            <w:r w:rsidR="00EE1211">
              <w:rPr>
                <w:noProof/>
                <w:webHidden/>
              </w:rPr>
              <w:fldChar w:fldCharType="begin"/>
            </w:r>
            <w:r w:rsidR="00EE1211">
              <w:rPr>
                <w:noProof/>
                <w:webHidden/>
              </w:rPr>
              <w:instrText xml:space="preserve"> PAGEREF _Toc172589609 \h </w:instrText>
            </w:r>
            <w:r w:rsidR="00EE1211">
              <w:rPr>
                <w:noProof/>
                <w:webHidden/>
              </w:rPr>
            </w:r>
            <w:r w:rsidR="00EE1211">
              <w:rPr>
                <w:noProof/>
                <w:webHidden/>
              </w:rPr>
              <w:fldChar w:fldCharType="separate"/>
            </w:r>
            <w:r w:rsidR="00EE1211">
              <w:rPr>
                <w:noProof/>
                <w:webHidden/>
              </w:rPr>
              <w:t>13</w:t>
            </w:r>
            <w:r w:rsidR="00EE1211">
              <w:rPr>
                <w:noProof/>
                <w:webHidden/>
              </w:rPr>
              <w:fldChar w:fldCharType="end"/>
            </w:r>
          </w:hyperlink>
        </w:p>
        <w:p w14:paraId="59B73EBD" w14:textId="441D9E18" w:rsidR="00EE1211" w:rsidRDefault="00000000">
          <w:pPr>
            <w:pStyle w:val="TOC1"/>
            <w:tabs>
              <w:tab w:val="right" w:leader="dot" w:pos="9016"/>
            </w:tabs>
            <w:rPr>
              <w:rFonts w:asciiTheme="minorHAnsi" w:eastAsiaTheme="minorEastAsia" w:hAnsiTheme="minorHAnsi"/>
              <w:noProof/>
              <w:kern w:val="2"/>
              <w:lang w:eastAsia="en-GB"/>
              <w14:ligatures w14:val="standardContextual"/>
            </w:rPr>
          </w:pPr>
          <w:hyperlink w:anchor="_Toc172589610" w:history="1">
            <w:r w:rsidR="00EE1211" w:rsidRPr="001577E6">
              <w:rPr>
                <w:rStyle w:val="Hyperlink"/>
                <w:rFonts w:eastAsia="Times New Roman"/>
                <w:noProof/>
              </w:rPr>
              <w:t>Chapter 6: References.</w:t>
            </w:r>
            <w:r w:rsidR="00EE1211">
              <w:rPr>
                <w:noProof/>
                <w:webHidden/>
              </w:rPr>
              <w:tab/>
            </w:r>
            <w:r w:rsidR="00EE1211">
              <w:rPr>
                <w:noProof/>
                <w:webHidden/>
              </w:rPr>
              <w:fldChar w:fldCharType="begin"/>
            </w:r>
            <w:r w:rsidR="00EE1211">
              <w:rPr>
                <w:noProof/>
                <w:webHidden/>
              </w:rPr>
              <w:instrText xml:space="preserve"> PAGEREF _Toc172589610 \h </w:instrText>
            </w:r>
            <w:r w:rsidR="00EE1211">
              <w:rPr>
                <w:noProof/>
                <w:webHidden/>
              </w:rPr>
            </w:r>
            <w:r w:rsidR="00EE1211">
              <w:rPr>
                <w:noProof/>
                <w:webHidden/>
              </w:rPr>
              <w:fldChar w:fldCharType="separate"/>
            </w:r>
            <w:r w:rsidR="00EE1211">
              <w:rPr>
                <w:noProof/>
                <w:webHidden/>
              </w:rPr>
              <w:t>14</w:t>
            </w:r>
            <w:r w:rsidR="00EE1211">
              <w:rPr>
                <w:noProof/>
                <w:webHidden/>
              </w:rPr>
              <w:fldChar w:fldCharType="end"/>
            </w:r>
          </w:hyperlink>
        </w:p>
        <w:p w14:paraId="65EEBE43" w14:textId="76CE637B" w:rsidR="00EE1211" w:rsidRDefault="00000000">
          <w:pPr>
            <w:pStyle w:val="TOC2"/>
            <w:tabs>
              <w:tab w:val="right" w:leader="dot" w:pos="9016"/>
            </w:tabs>
            <w:rPr>
              <w:rFonts w:asciiTheme="minorHAnsi" w:eastAsiaTheme="minorEastAsia" w:hAnsiTheme="minorHAnsi"/>
              <w:noProof/>
              <w:kern w:val="2"/>
              <w:lang w:eastAsia="en-GB"/>
              <w14:ligatures w14:val="standardContextual"/>
            </w:rPr>
          </w:pPr>
          <w:hyperlink w:anchor="_Toc172589611" w:history="1">
            <w:r w:rsidR="00EE1211" w:rsidRPr="001577E6">
              <w:rPr>
                <w:rStyle w:val="Hyperlink"/>
                <w:noProof/>
              </w:rPr>
              <w:t>Survey Questions:</w:t>
            </w:r>
            <w:r w:rsidR="00EE1211">
              <w:rPr>
                <w:noProof/>
                <w:webHidden/>
              </w:rPr>
              <w:tab/>
            </w:r>
            <w:r w:rsidR="00EE1211">
              <w:rPr>
                <w:noProof/>
                <w:webHidden/>
              </w:rPr>
              <w:fldChar w:fldCharType="begin"/>
            </w:r>
            <w:r w:rsidR="00EE1211">
              <w:rPr>
                <w:noProof/>
                <w:webHidden/>
              </w:rPr>
              <w:instrText xml:space="preserve"> PAGEREF _Toc172589611 \h </w:instrText>
            </w:r>
            <w:r w:rsidR="00EE1211">
              <w:rPr>
                <w:noProof/>
                <w:webHidden/>
              </w:rPr>
            </w:r>
            <w:r w:rsidR="00EE1211">
              <w:rPr>
                <w:noProof/>
                <w:webHidden/>
              </w:rPr>
              <w:fldChar w:fldCharType="separate"/>
            </w:r>
            <w:r w:rsidR="00EE1211">
              <w:rPr>
                <w:noProof/>
                <w:webHidden/>
              </w:rPr>
              <w:t>15</w:t>
            </w:r>
            <w:r w:rsidR="00EE1211">
              <w:rPr>
                <w:noProof/>
                <w:webHidden/>
              </w:rPr>
              <w:fldChar w:fldCharType="end"/>
            </w:r>
          </w:hyperlink>
        </w:p>
        <w:p w14:paraId="2A1C4110" w14:textId="1305F5DF" w:rsidR="006925ED" w:rsidRDefault="006925ED">
          <w:r w:rsidRPr="00F51068">
            <w:rPr>
              <w:b/>
              <w:bCs/>
              <w:noProof/>
              <w:sz w:val="22"/>
              <w:szCs w:val="22"/>
            </w:rPr>
            <w:fldChar w:fldCharType="end"/>
          </w:r>
        </w:p>
      </w:sdtContent>
    </w:sdt>
    <w:p w14:paraId="59BE8EA4" w14:textId="77777777" w:rsidR="00BC3CE9" w:rsidRPr="009E2B33" w:rsidRDefault="00BC3CE9">
      <w:pPr>
        <w:spacing w:after="160" w:line="259" w:lineRule="auto"/>
        <w:jc w:val="left"/>
        <w:rPr>
          <w:rFonts w:eastAsia="Times New Roman" w:cstheme="majorBidi"/>
          <w:b/>
          <w:sz w:val="28"/>
          <w:szCs w:val="32"/>
          <w:lang w:val="en-IN" w:eastAsia="en-IN"/>
        </w:rPr>
      </w:pPr>
      <w:r w:rsidRPr="009E2B33">
        <w:rPr>
          <w:rFonts w:eastAsia="Times New Roman"/>
          <w:lang w:val="en-IN" w:eastAsia="en-IN"/>
        </w:rPr>
        <w:br w:type="page"/>
      </w:r>
    </w:p>
    <w:p w14:paraId="00911FF2" w14:textId="3E5A5661" w:rsidR="00A34145" w:rsidRPr="002474F9" w:rsidRDefault="00674A41" w:rsidP="00674A41">
      <w:pPr>
        <w:pStyle w:val="Heading1"/>
        <w:rPr>
          <w:rFonts w:eastAsia="Times New Roman"/>
          <w:u w:val="single"/>
          <w:lang w:val="en-IN" w:eastAsia="en-IN"/>
        </w:rPr>
      </w:pPr>
      <w:bookmarkStart w:id="1" w:name="_Toc172589586"/>
      <w:r w:rsidRPr="002474F9">
        <w:rPr>
          <w:rFonts w:eastAsia="Times New Roman"/>
          <w:u w:val="single"/>
          <w:lang w:val="en-IN" w:eastAsia="en-IN"/>
        </w:rPr>
        <w:lastRenderedPageBreak/>
        <w:t xml:space="preserve">Chapter 1: </w:t>
      </w:r>
      <w:r w:rsidR="00A34145" w:rsidRPr="002474F9">
        <w:rPr>
          <w:rFonts w:eastAsia="Times New Roman"/>
          <w:u w:val="single"/>
          <w:lang w:val="en-IN" w:eastAsia="en-IN"/>
        </w:rPr>
        <w:t>Introduction</w:t>
      </w:r>
      <w:r w:rsidR="00C7615B" w:rsidRPr="002474F9">
        <w:rPr>
          <w:rFonts w:eastAsia="Times New Roman"/>
          <w:u w:val="single"/>
          <w:lang w:val="en-IN" w:eastAsia="en-IN"/>
        </w:rPr>
        <w:t>.</w:t>
      </w:r>
      <w:bookmarkEnd w:id="1"/>
    </w:p>
    <w:p w14:paraId="1A1FB4B7" w14:textId="39823F00" w:rsidR="00867710" w:rsidRDefault="00867710" w:rsidP="00674A41">
      <w:pPr>
        <w:rPr>
          <w:lang w:val="en-IN" w:eastAsia="en-IN"/>
        </w:rPr>
      </w:pPr>
      <w:r w:rsidRPr="009E2B33">
        <w:rPr>
          <w:lang w:val="en-IN" w:eastAsia="en-IN"/>
        </w:rPr>
        <w:t xml:space="preserve">Recruitment is a key factor of human resource management since it helps in finding the right talent to boost organizational performance. </w:t>
      </w:r>
      <w:r w:rsidR="00FC7543" w:rsidRPr="009E2B33">
        <w:rPr>
          <w:lang w:val="en-IN" w:eastAsia="en-IN"/>
        </w:rPr>
        <w:t>T</w:t>
      </w:r>
      <w:r w:rsidRPr="009E2B33">
        <w:rPr>
          <w:lang w:val="en-IN" w:eastAsia="en-IN"/>
        </w:rPr>
        <w:t xml:space="preserve">he conventional practices of HRM recruitment come with some challenges when it comes to attracting the candidate and to a greater extent when it comes to ascertaining the qualification of the candidate or the compatibility with the organization. Skills training is one of the areas that has </w:t>
      </w:r>
      <w:r w:rsidR="00FC7543" w:rsidRPr="009E2B33">
        <w:rPr>
          <w:lang w:val="en-IN" w:eastAsia="en-IN"/>
        </w:rPr>
        <w:t>suffered</w:t>
      </w:r>
      <w:r w:rsidRPr="009E2B33">
        <w:rPr>
          <w:lang w:val="en-IN" w:eastAsia="en-IN"/>
        </w:rPr>
        <w:t xml:space="preserve"> from these factors, and gamification</w:t>
      </w:r>
      <w:r w:rsidR="00FC7543" w:rsidRPr="009E2B33">
        <w:rPr>
          <w:lang w:val="en-IN" w:eastAsia="en-IN"/>
        </w:rPr>
        <w:t xml:space="preserve"> and</w:t>
      </w:r>
      <w:r w:rsidRPr="009E2B33">
        <w:rPr>
          <w:lang w:val="en-IN" w:eastAsia="en-IN"/>
        </w:rPr>
        <w:t xml:space="preserve">, </w:t>
      </w:r>
      <w:r w:rsidR="00FC7543" w:rsidRPr="009E2B33">
        <w:rPr>
          <w:lang w:val="en-IN" w:eastAsia="en-IN"/>
        </w:rPr>
        <w:t xml:space="preserve">the </w:t>
      </w:r>
      <w:r w:rsidRPr="009E2B33">
        <w:rPr>
          <w:lang w:val="en-IN" w:eastAsia="en-IN"/>
        </w:rPr>
        <w:t>use of game design in everyday activities has been proposed as the solution to the challenges.</w:t>
      </w:r>
    </w:p>
    <w:p w14:paraId="240BA15D" w14:textId="77777777" w:rsidR="00C7615B" w:rsidRPr="009E2B33" w:rsidRDefault="00C7615B" w:rsidP="00674A41">
      <w:pPr>
        <w:rPr>
          <w:lang w:val="en-IN" w:eastAsia="en-IN"/>
        </w:rPr>
      </w:pPr>
    </w:p>
    <w:p w14:paraId="75DFD175" w14:textId="2AB09FCE" w:rsidR="00A34145" w:rsidRPr="002474F9" w:rsidRDefault="00203BFE" w:rsidP="002474F9">
      <w:pPr>
        <w:pStyle w:val="Heading2"/>
      </w:pPr>
      <w:bookmarkStart w:id="2" w:name="_Toc172589587"/>
      <w:r w:rsidRPr="002474F9">
        <w:t xml:space="preserve">1.1 </w:t>
      </w:r>
      <w:r w:rsidR="00A34145" w:rsidRPr="002474F9">
        <w:t>Background</w:t>
      </w:r>
      <w:r w:rsidR="00C7615B" w:rsidRPr="002474F9">
        <w:t>.</w:t>
      </w:r>
      <w:bookmarkEnd w:id="2"/>
    </w:p>
    <w:p w14:paraId="1FE8B99F" w14:textId="09599180" w:rsidR="003478D4" w:rsidRDefault="003478D4" w:rsidP="00674A41">
      <w:pPr>
        <w:rPr>
          <w:lang w:val="en-IN" w:eastAsia="en-IN"/>
        </w:rPr>
      </w:pPr>
      <w:r w:rsidRPr="009E2B33">
        <w:rPr>
          <w:lang w:val="en-IN" w:eastAsia="en-IN"/>
        </w:rPr>
        <w:t xml:space="preserve">Gamification entails the use of point systems, badges, leaderboards, and interactivities in different processes or activities </w:t>
      </w:r>
      <w:r w:rsidR="00FC7543" w:rsidRPr="009E2B33">
        <w:rPr>
          <w:lang w:val="en-IN" w:eastAsia="en-IN"/>
        </w:rPr>
        <w:t>to encourage</w:t>
      </w:r>
      <w:r w:rsidRPr="009E2B33">
        <w:rPr>
          <w:lang w:val="en-IN" w:eastAsia="en-IN"/>
        </w:rPr>
        <w:t xml:space="preserve"> people. In recruitment, through gamification, one </w:t>
      </w:r>
      <w:r w:rsidR="00FC7543" w:rsidRPr="009E2B33">
        <w:rPr>
          <w:lang w:val="en-IN" w:eastAsia="en-IN"/>
        </w:rPr>
        <w:t>can</w:t>
      </w:r>
      <w:r w:rsidRPr="009E2B33">
        <w:rPr>
          <w:lang w:val="en-IN" w:eastAsia="en-IN"/>
        </w:rPr>
        <w:t xml:space="preserve"> turn unbearably ordinary boring tasks </w:t>
      </w:r>
      <w:r w:rsidR="00FC7543" w:rsidRPr="009E2B33">
        <w:rPr>
          <w:lang w:val="en-IN" w:eastAsia="en-IN"/>
        </w:rPr>
        <w:t>in</w:t>
      </w:r>
      <w:r w:rsidRPr="009E2B33">
        <w:rPr>
          <w:lang w:val="en-IN" w:eastAsia="en-IN"/>
        </w:rPr>
        <w:t xml:space="preserve">to something that makes its carriers as active as they </w:t>
      </w:r>
      <w:r w:rsidR="002F22F2" w:rsidRPr="009E2B33">
        <w:rPr>
          <w:lang w:val="en-IN" w:eastAsia="en-IN"/>
        </w:rPr>
        <w:t>can and</w:t>
      </w:r>
      <w:r w:rsidRPr="009E2B33">
        <w:rPr>
          <w:lang w:val="en-IN" w:eastAsia="en-IN"/>
        </w:rPr>
        <w:t xml:space="preserve"> show as much talent as they can in a fun and competitive field.</w:t>
      </w:r>
    </w:p>
    <w:p w14:paraId="2BF477F3" w14:textId="77777777" w:rsidR="00C7615B" w:rsidRPr="009E2B33" w:rsidRDefault="00C7615B" w:rsidP="00674A41">
      <w:pPr>
        <w:rPr>
          <w:lang w:val="en-IN" w:eastAsia="en-IN"/>
        </w:rPr>
      </w:pPr>
    </w:p>
    <w:p w14:paraId="35410078" w14:textId="54EF7023" w:rsidR="00A34145" w:rsidRPr="009E2B33" w:rsidRDefault="00203BFE" w:rsidP="002474F9">
      <w:pPr>
        <w:pStyle w:val="Heading2"/>
      </w:pPr>
      <w:bookmarkStart w:id="3" w:name="_Toc172589588"/>
      <w:r w:rsidRPr="009E2B33">
        <w:t xml:space="preserve">1.2 </w:t>
      </w:r>
      <w:r w:rsidR="00A34145" w:rsidRPr="009E2B33">
        <w:t>Rationale of the Study</w:t>
      </w:r>
      <w:r w:rsidR="00C7615B">
        <w:t>.</w:t>
      </w:r>
      <w:bookmarkEnd w:id="3"/>
    </w:p>
    <w:p w14:paraId="3EE01BEE" w14:textId="6335C495" w:rsidR="003478D4" w:rsidRDefault="00FC7543" w:rsidP="00674A41">
      <w:pPr>
        <w:rPr>
          <w:lang w:val="en-IN" w:eastAsia="en-IN"/>
        </w:rPr>
      </w:pPr>
      <w:r w:rsidRPr="009E2B33">
        <w:rPr>
          <w:lang w:val="en-IN" w:eastAsia="en-IN"/>
        </w:rPr>
        <w:t>T</w:t>
      </w:r>
      <w:r w:rsidR="003478D4" w:rsidRPr="009E2B33">
        <w:rPr>
          <w:lang w:val="en-IN" w:eastAsia="en-IN"/>
        </w:rPr>
        <w:t>he purpose of this study is to fill the gaps in the conventional tactics of recruitment with new methods that can improve the interest as well as the efficiency of the assessment of candidates. This study therefore seeks to give practical findings and recommendations for organisations seeking to implement gamification within recruitment while trying to establish the effects it’ll have on turnover.</w:t>
      </w:r>
    </w:p>
    <w:p w14:paraId="0407E7F5" w14:textId="77777777" w:rsidR="00C7615B" w:rsidRPr="009E2B33" w:rsidRDefault="00C7615B" w:rsidP="00674A41">
      <w:pPr>
        <w:rPr>
          <w:lang w:val="en-IN" w:eastAsia="en-IN"/>
        </w:rPr>
      </w:pPr>
    </w:p>
    <w:p w14:paraId="54A78420" w14:textId="00ADC171" w:rsidR="00A34145" w:rsidRDefault="00203BFE" w:rsidP="002474F9">
      <w:pPr>
        <w:pStyle w:val="Heading2"/>
      </w:pPr>
      <w:bookmarkStart w:id="4" w:name="_Toc172589589"/>
      <w:r w:rsidRPr="009E2B33">
        <w:t xml:space="preserve">1.3 </w:t>
      </w:r>
      <w:r w:rsidR="00A34145" w:rsidRPr="009E2B33">
        <w:t>Aims, Objectives, and Research Questions</w:t>
      </w:r>
      <w:r w:rsidR="00C7615B">
        <w:t>.</w:t>
      </w:r>
      <w:bookmarkEnd w:id="4"/>
    </w:p>
    <w:p w14:paraId="27288EC2" w14:textId="77777777" w:rsidR="00C7615B" w:rsidRPr="00C7615B" w:rsidRDefault="00C7615B" w:rsidP="00C7615B">
      <w:pPr>
        <w:rPr>
          <w:lang w:val="en-IN" w:eastAsia="en-IN"/>
        </w:rPr>
      </w:pPr>
    </w:p>
    <w:p w14:paraId="3984AED2" w14:textId="77777777" w:rsidR="00A34145" w:rsidRPr="009E2B33" w:rsidRDefault="00A34145" w:rsidP="00674A41">
      <w:pPr>
        <w:rPr>
          <w:b/>
          <w:bCs/>
          <w:lang w:val="en-IN" w:eastAsia="en-IN"/>
        </w:rPr>
      </w:pPr>
      <w:r w:rsidRPr="009E2B33">
        <w:rPr>
          <w:b/>
          <w:bCs/>
          <w:lang w:val="en-IN" w:eastAsia="en-IN"/>
        </w:rPr>
        <w:t>Aims:</w:t>
      </w:r>
    </w:p>
    <w:p w14:paraId="3233770C" w14:textId="77777777" w:rsidR="00A34145" w:rsidRPr="009E2B33" w:rsidRDefault="00A34145" w:rsidP="00674A41">
      <w:pPr>
        <w:rPr>
          <w:lang w:val="en-IN" w:eastAsia="en-IN"/>
        </w:rPr>
      </w:pPr>
      <w:r w:rsidRPr="009E2B33">
        <w:rPr>
          <w:lang w:val="en-IN" w:eastAsia="en-IN"/>
        </w:rPr>
        <w:t>To evaluate the effectiveness of gamification in enhancing candidate engagement during the recruitment process.</w:t>
      </w:r>
    </w:p>
    <w:p w14:paraId="7B6AC925" w14:textId="77777777" w:rsidR="00A34145" w:rsidRDefault="00A34145" w:rsidP="00674A41">
      <w:pPr>
        <w:rPr>
          <w:lang w:val="en-IN" w:eastAsia="en-IN"/>
        </w:rPr>
      </w:pPr>
      <w:r w:rsidRPr="009E2B33">
        <w:rPr>
          <w:lang w:val="en-IN" w:eastAsia="en-IN"/>
        </w:rPr>
        <w:t>To assess the impact of gamification on the accuracy of candidate assessments.</w:t>
      </w:r>
    </w:p>
    <w:p w14:paraId="4EAF7CB9" w14:textId="77777777" w:rsidR="00C7615B" w:rsidRPr="009E2B33" w:rsidRDefault="00C7615B" w:rsidP="00674A41">
      <w:pPr>
        <w:rPr>
          <w:lang w:val="en-IN" w:eastAsia="en-IN"/>
        </w:rPr>
      </w:pPr>
    </w:p>
    <w:p w14:paraId="4AB37CB6" w14:textId="77777777" w:rsidR="00A34145" w:rsidRPr="009E2B33" w:rsidRDefault="00A34145" w:rsidP="00674A41">
      <w:pPr>
        <w:rPr>
          <w:b/>
          <w:bCs/>
          <w:lang w:val="en-IN" w:eastAsia="en-IN"/>
        </w:rPr>
      </w:pPr>
      <w:r w:rsidRPr="009E2B33">
        <w:rPr>
          <w:b/>
          <w:bCs/>
          <w:lang w:val="en-IN" w:eastAsia="en-IN"/>
        </w:rPr>
        <w:t>Objectives:</w:t>
      </w:r>
    </w:p>
    <w:p w14:paraId="71605119" w14:textId="56368775" w:rsidR="003478D4" w:rsidRPr="009E2B33" w:rsidRDefault="00DE11AD" w:rsidP="00674A41">
      <w:pPr>
        <w:rPr>
          <w:lang w:val="en-IN" w:eastAsia="en-IN"/>
        </w:rPr>
      </w:pPr>
      <w:r>
        <w:rPr>
          <w:lang w:val="en-IN" w:eastAsia="en-IN"/>
        </w:rPr>
        <w:t>C</w:t>
      </w:r>
      <w:r w:rsidR="003478D4" w:rsidRPr="009E2B33">
        <w:rPr>
          <w:lang w:val="en-IN" w:eastAsia="en-IN"/>
        </w:rPr>
        <w:t xml:space="preserve">rucial to define which specific gamification elements can be incorporated into recruitment processes. </w:t>
      </w:r>
    </w:p>
    <w:p w14:paraId="1714204C" w14:textId="4DF7A294" w:rsidR="003478D4" w:rsidRPr="009E2B33" w:rsidRDefault="00674A41" w:rsidP="00674A41">
      <w:pPr>
        <w:rPr>
          <w:lang w:val="en-IN" w:eastAsia="en-IN"/>
        </w:rPr>
      </w:pPr>
      <w:r w:rsidRPr="009E2B33">
        <w:rPr>
          <w:lang w:val="en-IN" w:eastAsia="en-IN"/>
        </w:rPr>
        <w:t>T</w:t>
      </w:r>
      <w:r w:rsidR="003478D4" w:rsidRPr="009E2B33">
        <w:rPr>
          <w:lang w:val="en-IN" w:eastAsia="en-IN"/>
        </w:rPr>
        <w:t xml:space="preserve">o evaluate the level of candidates’ engagement in response to the use of gamification. </w:t>
      </w:r>
    </w:p>
    <w:p w14:paraId="7A27D2F5" w14:textId="7EE56083" w:rsidR="003478D4" w:rsidRPr="009E2B33" w:rsidRDefault="003478D4" w:rsidP="00674A41">
      <w:pPr>
        <w:rPr>
          <w:lang w:val="en-IN" w:eastAsia="en-IN"/>
        </w:rPr>
      </w:pPr>
      <w:r w:rsidRPr="009E2B33">
        <w:rPr>
          <w:lang w:val="en-IN" w:eastAsia="en-IN"/>
        </w:rPr>
        <w:lastRenderedPageBreak/>
        <w:t>To</w:t>
      </w:r>
      <w:r w:rsidR="00674A41" w:rsidRPr="009E2B33">
        <w:rPr>
          <w:lang w:val="en-IN" w:eastAsia="en-IN"/>
        </w:rPr>
        <w:t xml:space="preserve"> </w:t>
      </w:r>
      <w:r w:rsidRPr="009E2B33">
        <w:rPr>
          <w:lang w:val="en-IN" w:eastAsia="en-IN"/>
        </w:rPr>
        <w:t>measure the effectiveness of implementing gamification processes to enhance the consistenc</w:t>
      </w:r>
      <w:r w:rsidR="00FC7543" w:rsidRPr="009E2B33">
        <w:rPr>
          <w:lang w:val="en-IN" w:eastAsia="en-IN"/>
        </w:rPr>
        <w:t>y</w:t>
      </w:r>
      <w:r w:rsidRPr="009E2B33">
        <w:rPr>
          <w:lang w:val="en-IN" w:eastAsia="en-IN"/>
        </w:rPr>
        <w:t xml:space="preserve"> and validity of the given candidates’ evaluations.</w:t>
      </w:r>
    </w:p>
    <w:p w14:paraId="31E21606" w14:textId="243064E3" w:rsidR="00674A41" w:rsidRDefault="00674A41" w:rsidP="00674A41">
      <w:pPr>
        <w:rPr>
          <w:lang w:val="en-IN" w:eastAsia="en-IN"/>
        </w:rPr>
      </w:pPr>
      <w:r w:rsidRPr="009E2B33">
        <w:rPr>
          <w:lang w:val="en-IN" w:eastAsia="en-IN"/>
        </w:rPr>
        <w:t>T</w:t>
      </w:r>
      <w:r w:rsidR="003478D4" w:rsidRPr="009E2B33">
        <w:rPr>
          <w:lang w:val="en-IN" w:eastAsia="en-IN"/>
        </w:rPr>
        <w:t>o offer suggestions to organizations in the context of applying gamification in recruitment.</w:t>
      </w:r>
    </w:p>
    <w:p w14:paraId="6523DA40" w14:textId="77777777" w:rsidR="00C7615B" w:rsidRPr="009E2B33" w:rsidRDefault="00C7615B" w:rsidP="00674A41">
      <w:pPr>
        <w:rPr>
          <w:lang w:val="en-IN" w:eastAsia="en-IN"/>
        </w:rPr>
      </w:pPr>
    </w:p>
    <w:p w14:paraId="65575C03" w14:textId="5EE6053B" w:rsidR="00A34145" w:rsidRPr="009E2B33" w:rsidRDefault="00A34145" w:rsidP="00203BFE">
      <w:pPr>
        <w:rPr>
          <w:b/>
          <w:bCs/>
          <w:lang w:val="en-IN" w:eastAsia="en-IN"/>
        </w:rPr>
      </w:pPr>
      <w:r w:rsidRPr="009E2B33">
        <w:rPr>
          <w:b/>
          <w:bCs/>
          <w:lang w:val="en-IN" w:eastAsia="en-IN"/>
        </w:rPr>
        <w:t>Research Questions:</w:t>
      </w:r>
    </w:p>
    <w:p w14:paraId="6371D22E" w14:textId="77777777" w:rsidR="00A34145" w:rsidRPr="009E2B33" w:rsidRDefault="00A34145" w:rsidP="00203BFE">
      <w:pPr>
        <w:rPr>
          <w:lang w:val="en-IN" w:eastAsia="en-IN"/>
        </w:rPr>
      </w:pPr>
      <w:r w:rsidRPr="009E2B33">
        <w:rPr>
          <w:lang w:val="en-IN" w:eastAsia="en-IN"/>
        </w:rPr>
        <w:t>What are the key gamification elements that can enhance candidate engagement in recruitment?</w:t>
      </w:r>
    </w:p>
    <w:p w14:paraId="2099088D" w14:textId="77777777" w:rsidR="00A34145" w:rsidRPr="009E2B33" w:rsidRDefault="00A34145" w:rsidP="00203BFE">
      <w:pPr>
        <w:rPr>
          <w:lang w:val="en-IN" w:eastAsia="en-IN"/>
        </w:rPr>
      </w:pPr>
      <w:r w:rsidRPr="009E2B33">
        <w:rPr>
          <w:lang w:val="en-IN" w:eastAsia="en-IN"/>
        </w:rPr>
        <w:t>How does gamification influence candidate engagement during the recruitment process?</w:t>
      </w:r>
    </w:p>
    <w:p w14:paraId="29E9DAE5" w14:textId="77777777" w:rsidR="00A34145" w:rsidRPr="009E2B33" w:rsidRDefault="00A34145" w:rsidP="00203BFE">
      <w:pPr>
        <w:rPr>
          <w:lang w:val="en-IN" w:eastAsia="en-IN"/>
        </w:rPr>
      </w:pPr>
      <w:r w:rsidRPr="009E2B33">
        <w:rPr>
          <w:lang w:val="en-IN" w:eastAsia="en-IN"/>
        </w:rPr>
        <w:t>In what ways does gamification affect the accuracy of candidate assessments?</w:t>
      </w:r>
    </w:p>
    <w:p w14:paraId="0B7F5C96" w14:textId="77777777" w:rsidR="00A34145" w:rsidRDefault="00A34145" w:rsidP="00203BFE">
      <w:pPr>
        <w:rPr>
          <w:lang w:val="en-IN" w:eastAsia="en-IN"/>
        </w:rPr>
      </w:pPr>
      <w:r w:rsidRPr="009E2B33">
        <w:rPr>
          <w:lang w:val="en-IN" w:eastAsia="en-IN"/>
        </w:rPr>
        <w:t>What are the best practices for implementing gamification in recruitment?</w:t>
      </w:r>
    </w:p>
    <w:p w14:paraId="6975756D" w14:textId="77777777" w:rsidR="00C7615B" w:rsidRPr="009E2B33" w:rsidRDefault="00C7615B" w:rsidP="00203BFE">
      <w:pPr>
        <w:rPr>
          <w:lang w:val="en-IN" w:eastAsia="en-IN"/>
        </w:rPr>
      </w:pPr>
    </w:p>
    <w:p w14:paraId="300F8E5B" w14:textId="2B78BCCA" w:rsidR="00A34145" w:rsidRPr="009E2B33" w:rsidRDefault="00203BFE" w:rsidP="002474F9">
      <w:pPr>
        <w:pStyle w:val="Heading2"/>
      </w:pPr>
      <w:bookmarkStart w:id="5" w:name="_Toc172589590"/>
      <w:r w:rsidRPr="009E2B33">
        <w:t xml:space="preserve">1.4 </w:t>
      </w:r>
      <w:r w:rsidR="00A34145" w:rsidRPr="009E2B33">
        <w:t>Dissertation Outline</w:t>
      </w:r>
      <w:r w:rsidR="00C7615B">
        <w:t>.</w:t>
      </w:r>
      <w:bookmarkEnd w:id="5"/>
    </w:p>
    <w:p w14:paraId="5FD504CF" w14:textId="5A26D899" w:rsidR="00A34145" w:rsidRPr="009E2B33" w:rsidRDefault="00A34145" w:rsidP="00A34145">
      <w:pPr>
        <w:numPr>
          <w:ilvl w:val="0"/>
          <w:numId w:val="5"/>
        </w:numPr>
        <w:spacing w:before="100" w:beforeAutospacing="1" w:after="100" w:afterAutospacing="1" w:line="240" w:lineRule="auto"/>
        <w:jc w:val="left"/>
        <w:rPr>
          <w:rFonts w:eastAsia="Times New Roman" w:cs="Times New Roman"/>
          <w:lang w:val="en-IN" w:eastAsia="en-IN"/>
        </w:rPr>
      </w:pPr>
      <w:r w:rsidRPr="009E2B33">
        <w:rPr>
          <w:rFonts w:eastAsia="Times New Roman" w:cs="Times New Roman"/>
          <w:b/>
          <w:bCs/>
          <w:lang w:val="en-IN" w:eastAsia="en-IN"/>
        </w:rPr>
        <w:t>Introduction</w:t>
      </w:r>
      <w:r w:rsidR="00C7615B">
        <w:rPr>
          <w:rFonts w:eastAsia="Times New Roman" w:cs="Times New Roman"/>
          <w:b/>
          <w:bCs/>
          <w:lang w:val="en-IN" w:eastAsia="en-IN"/>
        </w:rPr>
        <w:t>.</w:t>
      </w:r>
    </w:p>
    <w:p w14:paraId="0A266B8B" w14:textId="77777777" w:rsidR="00A34145" w:rsidRPr="009E2B33" w:rsidRDefault="00A34145" w:rsidP="00A34145">
      <w:pPr>
        <w:numPr>
          <w:ilvl w:val="1"/>
          <w:numId w:val="5"/>
        </w:numPr>
        <w:spacing w:before="100" w:beforeAutospacing="1" w:after="100" w:afterAutospacing="1" w:line="240" w:lineRule="auto"/>
        <w:jc w:val="left"/>
        <w:rPr>
          <w:rFonts w:eastAsia="Times New Roman" w:cs="Times New Roman"/>
          <w:lang w:val="en-IN" w:eastAsia="en-IN"/>
        </w:rPr>
      </w:pPr>
      <w:r w:rsidRPr="009E2B33">
        <w:rPr>
          <w:rFonts w:eastAsia="Times New Roman" w:cs="Times New Roman"/>
          <w:lang w:val="en-IN" w:eastAsia="en-IN"/>
        </w:rPr>
        <w:t>Overview of gamification and its relevance to recruitment.</w:t>
      </w:r>
    </w:p>
    <w:p w14:paraId="7EF86E03" w14:textId="77777777" w:rsidR="00A34145" w:rsidRPr="009E2B33" w:rsidRDefault="00A34145" w:rsidP="00A34145">
      <w:pPr>
        <w:numPr>
          <w:ilvl w:val="1"/>
          <w:numId w:val="5"/>
        </w:numPr>
        <w:spacing w:before="100" w:beforeAutospacing="1" w:after="100" w:afterAutospacing="1" w:line="240" w:lineRule="auto"/>
        <w:jc w:val="left"/>
        <w:rPr>
          <w:rFonts w:eastAsia="Times New Roman" w:cs="Times New Roman"/>
          <w:lang w:val="en-IN" w:eastAsia="en-IN"/>
        </w:rPr>
      </w:pPr>
      <w:r w:rsidRPr="009E2B33">
        <w:rPr>
          <w:rFonts w:eastAsia="Times New Roman" w:cs="Times New Roman"/>
          <w:lang w:val="en-IN" w:eastAsia="en-IN"/>
        </w:rPr>
        <w:t>Purpose and significance of the study.</w:t>
      </w:r>
    </w:p>
    <w:p w14:paraId="1BA163FA" w14:textId="77777777" w:rsidR="00A34145" w:rsidRPr="009E2B33" w:rsidRDefault="00A34145" w:rsidP="00A34145">
      <w:pPr>
        <w:numPr>
          <w:ilvl w:val="1"/>
          <w:numId w:val="5"/>
        </w:numPr>
        <w:spacing w:before="100" w:beforeAutospacing="1" w:after="100" w:afterAutospacing="1" w:line="240" w:lineRule="auto"/>
        <w:jc w:val="left"/>
        <w:rPr>
          <w:rFonts w:eastAsia="Times New Roman" w:cs="Times New Roman"/>
          <w:lang w:val="en-IN" w:eastAsia="en-IN"/>
        </w:rPr>
      </w:pPr>
      <w:r w:rsidRPr="009E2B33">
        <w:rPr>
          <w:rFonts w:eastAsia="Times New Roman" w:cs="Times New Roman"/>
          <w:lang w:val="en-IN" w:eastAsia="en-IN"/>
        </w:rPr>
        <w:t>Structure of the dissertation.</w:t>
      </w:r>
    </w:p>
    <w:p w14:paraId="19851D1A" w14:textId="1F50450B" w:rsidR="00A34145" w:rsidRPr="009E2B33" w:rsidRDefault="00A34145" w:rsidP="00A34145">
      <w:pPr>
        <w:numPr>
          <w:ilvl w:val="0"/>
          <w:numId w:val="5"/>
        </w:numPr>
        <w:spacing w:before="100" w:beforeAutospacing="1" w:after="100" w:afterAutospacing="1" w:line="240" w:lineRule="auto"/>
        <w:jc w:val="left"/>
        <w:rPr>
          <w:rFonts w:eastAsia="Times New Roman" w:cs="Times New Roman"/>
          <w:lang w:val="en-IN" w:eastAsia="en-IN"/>
        </w:rPr>
      </w:pPr>
      <w:r w:rsidRPr="009E2B33">
        <w:rPr>
          <w:rFonts w:eastAsia="Times New Roman" w:cs="Times New Roman"/>
          <w:b/>
          <w:bCs/>
          <w:lang w:val="en-IN" w:eastAsia="en-IN"/>
        </w:rPr>
        <w:t>Literature Review</w:t>
      </w:r>
      <w:r w:rsidR="00C7615B">
        <w:rPr>
          <w:rFonts w:eastAsia="Times New Roman" w:cs="Times New Roman"/>
          <w:b/>
          <w:bCs/>
          <w:lang w:val="en-IN" w:eastAsia="en-IN"/>
        </w:rPr>
        <w:t>.</w:t>
      </w:r>
    </w:p>
    <w:p w14:paraId="22BA3987" w14:textId="77777777" w:rsidR="00A34145" w:rsidRPr="009E2B33" w:rsidRDefault="00A34145" w:rsidP="00A34145">
      <w:pPr>
        <w:numPr>
          <w:ilvl w:val="1"/>
          <w:numId w:val="5"/>
        </w:numPr>
        <w:spacing w:before="100" w:beforeAutospacing="1" w:after="100" w:afterAutospacing="1" w:line="240" w:lineRule="auto"/>
        <w:jc w:val="left"/>
        <w:rPr>
          <w:rFonts w:eastAsia="Times New Roman" w:cs="Times New Roman"/>
          <w:lang w:val="en-IN" w:eastAsia="en-IN"/>
        </w:rPr>
      </w:pPr>
      <w:r w:rsidRPr="009E2B33">
        <w:rPr>
          <w:rFonts w:eastAsia="Times New Roman" w:cs="Times New Roman"/>
          <w:lang w:val="en-IN" w:eastAsia="en-IN"/>
        </w:rPr>
        <w:t>Review of existing literature on gamification in recruitment.</w:t>
      </w:r>
    </w:p>
    <w:p w14:paraId="5D3DA3AB" w14:textId="77777777" w:rsidR="00A34145" w:rsidRPr="009E2B33" w:rsidRDefault="00A34145" w:rsidP="00A34145">
      <w:pPr>
        <w:numPr>
          <w:ilvl w:val="1"/>
          <w:numId w:val="5"/>
        </w:numPr>
        <w:spacing w:before="100" w:beforeAutospacing="1" w:after="100" w:afterAutospacing="1" w:line="240" w:lineRule="auto"/>
        <w:jc w:val="left"/>
        <w:rPr>
          <w:rFonts w:eastAsia="Times New Roman" w:cs="Times New Roman"/>
          <w:lang w:val="en-IN" w:eastAsia="en-IN"/>
        </w:rPr>
      </w:pPr>
      <w:r w:rsidRPr="009E2B33">
        <w:rPr>
          <w:rFonts w:eastAsia="Times New Roman" w:cs="Times New Roman"/>
          <w:lang w:val="en-IN" w:eastAsia="en-IN"/>
        </w:rPr>
        <w:t>Theoretical frameworks and models related to gamification and candidate engagement.</w:t>
      </w:r>
    </w:p>
    <w:p w14:paraId="20BCB6BB" w14:textId="77777777" w:rsidR="00A34145" w:rsidRPr="009E2B33" w:rsidRDefault="00A34145" w:rsidP="00A34145">
      <w:pPr>
        <w:numPr>
          <w:ilvl w:val="1"/>
          <w:numId w:val="5"/>
        </w:numPr>
        <w:spacing w:before="100" w:beforeAutospacing="1" w:after="100" w:afterAutospacing="1" w:line="240" w:lineRule="auto"/>
        <w:jc w:val="left"/>
        <w:rPr>
          <w:rFonts w:eastAsia="Times New Roman" w:cs="Times New Roman"/>
          <w:lang w:val="en-IN" w:eastAsia="en-IN"/>
        </w:rPr>
      </w:pPr>
      <w:r w:rsidRPr="009E2B33">
        <w:rPr>
          <w:rFonts w:eastAsia="Times New Roman" w:cs="Times New Roman"/>
          <w:lang w:val="en-IN" w:eastAsia="en-IN"/>
        </w:rPr>
        <w:t>Critical analysis of key studies and findings.</w:t>
      </w:r>
    </w:p>
    <w:p w14:paraId="02BAF516" w14:textId="65757A34" w:rsidR="00A34145" w:rsidRPr="009E2B33" w:rsidRDefault="00A34145" w:rsidP="00A34145">
      <w:pPr>
        <w:numPr>
          <w:ilvl w:val="0"/>
          <w:numId w:val="5"/>
        </w:numPr>
        <w:spacing w:before="100" w:beforeAutospacing="1" w:after="100" w:afterAutospacing="1" w:line="240" w:lineRule="auto"/>
        <w:jc w:val="left"/>
        <w:rPr>
          <w:rFonts w:eastAsia="Times New Roman" w:cs="Times New Roman"/>
          <w:lang w:val="en-IN" w:eastAsia="en-IN"/>
        </w:rPr>
      </w:pPr>
      <w:r w:rsidRPr="009E2B33">
        <w:rPr>
          <w:rFonts w:eastAsia="Times New Roman" w:cs="Times New Roman"/>
          <w:b/>
          <w:bCs/>
          <w:lang w:val="en-IN" w:eastAsia="en-IN"/>
        </w:rPr>
        <w:t>Research Methodology</w:t>
      </w:r>
      <w:r w:rsidR="00C7615B">
        <w:rPr>
          <w:rFonts w:eastAsia="Times New Roman" w:cs="Times New Roman"/>
          <w:b/>
          <w:bCs/>
          <w:lang w:val="en-IN" w:eastAsia="en-IN"/>
        </w:rPr>
        <w:t>.</w:t>
      </w:r>
    </w:p>
    <w:p w14:paraId="5958F59A" w14:textId="77777777" w:rsidR="00A34145" w:rsidRPr="009E2B33" w:rsidRDefault="00A34145" w:rsidP="00A34145">
      <w:pPr>
        <w:numPr>
          <w:ilvl w:val="1"/>
          <w:numId w:val="5"/>
        </w:numPr>
        <w:spacing w:before="100" w:beforeAutospacing="1" w:after="100" w:afterAutospacing="1" w:line="240" w:lineRule="auto"/>
        <w:jc w:val="left"/>
        <w:rPr>
          <w:rFonts w:eastAsia="Times New Roman" w:cs="Times New Roman"/>
          <w:lang w:val="en-IN" w:eastAsia="en-IN"/>
        </w:rPr>
      </w:pPr>
      <w:r w:rsidRPr="009E2B33">
        <w:rPr>
          <w:rFonts w:eastAsia="Times New Roman" w:cs="Times New Roman"/>
          <w:lang w:val="en-IN" w:eastAsia="en-IN"/>
        </w:rPr>
        <w:t>Explanation of the research onion model.</w:t>
      </w:r>
    </w:p>
    <w:p w14:paraId="44D30005" w14:textId="77777777" w:rsidR="00A34145" w:rsidRPr="009E2B33" w:rsidRDefault="00A34145" w:rsidP="00A34145">
      <w:pPr>
        <w:numPr>
          <w:ilvl w:val="1"/>
          <w:numId w:val="5"/>
        </w:numPr>
        <w:spacing w:before="100" w:beforeAutospacing="1" w:after="100" w:afterAutospacing="1" w:line="240" w:lineRule="auto"/>
        <w:jc w:val="left"/>
        <w:rPr>
          <w:rFonts w:eastAsia="Times New Roman" w:cs="Times New Roman"/>
          <w:lang w:val="en-IN" w:eastAsia="en-IN"/>
        </w:rPr>
      </w:pPr>
      <w:r w:rsidRPr="009E2B33">
        <w:rPr>
          <w:rFonts w:eastAsia="Times New Roman" w:cs="Times New Roman"/>
          <w:lang w:val="en-IN" w:eastAsia="en-IN"/>
        </w:rPr>
        <w:t>Description of the mono method positivist approach.</w:t>
      </w:r>
    </w:p>
    <w:p w14:paraId="6DB49FF2" w14:textId="77777777" w:rsidR="00A34145" w:rsidRPr="009E2B33" w:rsidRDefault="00A34145" w:rsidP="00A34145">
      <w:pPr>
        <w:numPr>
          <w:ilvl w:val="1"/>
          <w:numId w:val="5"/>
        </w:numPr>
        <w:spacing w:before="100" w:beforeAutospacing="1" w:after="100" w:afterAutospacing="1" w:line="240" w:lineRule="auto"/>
        <w:jc w:val="left"/>
        <w:rPr>
          <w:rFonts w:eastAsia="Times New Roman" w:cs="Times New Roman"/>
          <w:lang w:val="en-IN" w:eastAsia="en-IN"/>
        </w:rPr>
      </w:pPr>
      <w:r w:rsidRPr="009E2B33">
        <w:rPr>
          <w:rFonts w:eastAsia="Times New Roman" w:cs="Times New Roman"/>
          <w:lang w:val="en-IN" w:eastAsia="en-IN"/>
        </w:rPr>
        <w:t>Data collection methods: surveys and interviews.</w:t>
      </w:r>
    </w:p>
    <w:p w14:paraId="456908D7" w14:textId="77777777" w:rsidR="00A34145" w:rsidRPr="009E2B33" w:rsidRDefault="00A34145" w:rsidP="00A34145">
      <w:pPr>
        <w:numPr>
          <w:ilvl w:val="1"/>
          <w:numId w:val="5"/>
        </w:numPr>
        <w:spacing w:before="100" w:beforeAutospacing="1" w:after="100" w:afterAutospacing="1" w:line="240" w:lineRule="auto"/>
        <w:jc w:val="left"/>
        <w:rPr>
          <w:rFonts w:eastAsia="Times New Roman" w:cs="Times New Roman"/>
          <w:lang w:val="en-IN" w:eastAsia="en-IN"/>
        </w:rPr>
      </w:pPr>
      <w:r w:rsidRPr="009E2B33">
        <w:rPr>
          <w:rFonts w:eastAsia="Times New Roman" w:cs="Times New Roman"/>
          <w:lang w:val="en-IN" w:eastAsia="en-IN"/>
        </w:rPr>
        <w:t>Sampling strategy and sample size.</w:t>
      </w:r>
    </w:p>
    <w:p w14:paraId="6984F8BE" w14:textId="77777777" w:rsidR="00A34145" w:rsidRPr="009E2B33" w:rsidRDefault="00A34145" w:rsidP="00A34145">
      <w:pPr>
        <w:numPr>
          <w:ilvl w:val="1"/>
          <w:numId w:val="5"/>
        </w:numPr>
        <w:spacing w:before="100" w:beforeAutospacing="1" w:after="100" w:afterAutospacing="1" w:line="240" w:lineRule="auto"/>
        <w:jc w:val="left"/>
        <w:rPr>
          <w:rFonts w:eastAsia="Times New Roman" w:cs="Times New Roman"/>
          <w:lang w:val="en-IN" w:eastAsia="en-IN"/>
        </w:rPr>
      </w:pPr>
      <w:r w:rsidRPr="009E2B33">
        <w:rPr>
          <w:rFonts w:eastAsia="Times New Roman" w:cs="Times New Roman"/>
          <w:lang w:val="en-IN" w:eastAsia="en-IN"/>
        </w:rPr>
        <w:t>Data analysis techniques.</w:t>
      </w:r>
    </w:p>
    <w:p w14:paraId="2D478CA8" w14:textId="0B3C3248" w:rsidR="00A34145" w:rsidRPr="009E2B33" w:rsidRDefault="00A34145" w:rsidP="00A34145">
      <w:pPr>
        <w:numPr>
          <w:ilvl w:val="0"/>
          <w:numId w:val="5"/>
        </w:numPr>
        <w:spacing w:before="100" w:beforeAutospacing="1" w:after="100" w:afterAutospacing="1" w:line="240" w:lineRule="auto"/>
        <w:jc w:val="left"/>
        <w:rPr>
          <w:rFonts w:eastAsia="Times New Roman" w:cs="Times New Roman"/>
          <w:lang w:val="en-IN" w:eastAsia="en-IN"/>
        </w:rPr>
      </w:pPr>
      <w:r w:rsidRPr="009E2B33">
        <w:rPr>
          <w:rFonts w:eastAsia="Times New Roman" w:cs="Times New Roman"/>
          <w:b/>
          <w:bCs/>
          <w:lang w:val="en-IN" w:eastAsia="en-IN"/>
        </w:rPr>
        <w:t>Analysis of Data</w:t>
      </w:r>
      <w:r w:rsidR="00C7615B">
        <w:rPr>
          <w:rFonts w:eastAsia="Times New Roman" w:cs="Times New Roman"/>
          <w:b/>
          <w:bCs/>
          <w:lang w:val="en-IN" w:eastAsia="en-IN"/>
        </w:rPr>
        <w:t>.</w:t>
      </w:r>
    </w:p>
    <w:p w14:paraId="2CEBD7A2" w14:textId="77777777" w:rsidR="00A34145" w:rsidRPr="009E2B33" w:rsidRDefault="00A34145" w:rsidP="00A34145">
      <w:pPr>
        <w:numPr>
          <w:ilvl w:val="1"/>
          <w:numId w:val="5"/>
        </w:numPr>
        <w:spacing w:before="100" w:beforeAutospacing="1" w:after="100" w:afterAutospacing="1" w:line="240" w:lineRule="auto"/>
        <w:jc w:val="left"/>
        <w:rPr>
          <w:rFonts w:eastAsia="Times New Roman" w:cs="Times New Roman"/>
          <w:lang w:val="en-IN" w:eastAsia="en-IN"/>
        </w:rPr>
      </w:pPr>
      <w:r w:rsidRPr="009E2B33">
        <w:rPr>
          <w:rFonts w:eastAsia="Times New Roman" w:cs="Times New Roman"/>
          <w:lang w:val="en-IN" w:eastAsia="en-IN"/>
        </w:rPr>
        <w:t>Presentation of survey and interview questions.</w:t>
      </w:r>
    </w:p>
    <w:p w14:paraId="6EBC2A14" w14:textId="77777777" w:rsidR="00A34145" w:rsidRPr="009E2B33" w:rsidRDefault="00A34145" w:rsidP="00A34145">
      <w:pPr>
        <w:numPr>
          <w:ilvl w:val="1"/>
          <w:numId w:val="5"/>
        </w:numPr>
        <w:spacing w:before="100" w:beforeAutospacing="1" w:after="100" w:afterAutospacing="1" w:line="240" w:lineRule="auto"/>
        <w:jc w:val="left"/>
        <w:rPr>
          <w:rFonts w:eastAsia="Times New Roman" w:cs="Times New Roman"/>
          <w:lang w:val="en-IN" w:eastAsia="en-IN"/>
        </w:rPr>
      </w:pPr>
      <w:r w:rsidRPr="009E2B33">
        <w:rPr>
          <w:rFonts w:eastAsia="Times New Roman" w:cs="Times New Roman"/>
          <w:lang w:val="en-IN" w:eastAsia="en-IN"/>
        </w:rPr>
        <w:t>Visual display of results using tables, graphs, and charts.</w:t>
      </w:r>
    </w:p>
    <w:p w14:paraId="43A7455D" w14:textId="77777777" w:rsidR="00A34145" w:rsidRDefault="00A34145" w:rsidP="00A34145">
      <w:pPr>
        <w:numPr>
          <w:ilvl w:val="1"/>
          <w:numId w:val="5"/>
        </w:numPr>
        <w:spacing w:before="100" w:beforeAutospacing="1" w:after="100" w:afterAutospacing="1" w:line="240" w:lineRule="auto"/>
        <w:jc w:val="left"/>
        <w:rPr>
          <w:rFonts w:eastAsia="Times New Roman" w:cs="Times New Roman"/>
          <w:lang w:val="en-IN" w:eastAsia="en-IN"/>
        </w:rPr>
      </w:pPr>
      <w:r w:rsidRPr="009E2B33">
        <w:rPr>
          <w:rFonts w:eastAsia="Times New Roman" w:cs="Times New Roman"/>
          <w:lang w:val="en-IN" w:eastAsia="en-IN"/>
        </w:rPr>
        <w:t>Detailed analysis and interpretation of findings.</w:t>
      </w:r>
    </w:p>
    <w:p w14:paraId="1A2235E7" w14:textId="545202D3" w:rsidR="00B97C8D" w:rsidRPr="009E2B33" w:rsidRDefault="006925ED" w:rsidP="00A34145">
      <w:pPr>
        <w:numPr>
          <w:ilvl w:val="1"/>
          <w:numId w:val="5"/>
        </w:numPr>
        <w:spacing w:before="100" w:beforeAutospacing="1" w:after="100" w:afterAutospacing="1" w:line="240" w:lineRule="auto"/>
        <w:jc w:val="left"/>
        <w:rPr>
          <w:rFonts w:eastAsia="Times New Roman" w:cs="Times New Roman"/>
          <w:lang w:val="en-IN" w:eastAsia="en-IN"/>
        </w:rPr>
      </w:pPr>
      <w:r w:rsidRPr="006925ED">
        <w:rPr>
          <w:rFonts w:eastAsia="Times New Roman" w:cs="Times New Roman"/>
          <w:lang w:val="en-IN" w:eastAsia="en-IN"/>
        </w:rPr>
        <w:t>Resources and Planning and Timescale</w:t>
      </w:r>
    </w:p>
    <w:p w14:paraId="031CE39F" w14:textId="0340112F" w:rsidR="00A34145" w:rsidRPr="009E2B33" w:rsidRDefault="00A34145" w:rsidP="00A34145">
      <w:pPr>
        <w:numPr>
          <w:ilvl w:val="0"/>
          <w:numId w:val="5"/>
        </w:numPr>
        <w:spacing w:before="100" w:beforeAutospacing="1" w:after="100" w:afterAutospacing="1" w:line="240" w:lineRule="auto"/>
        <w:jc w:val="left"/>
        <w:rPr>
          <w:rFonts w:eastAsia="Times New Roman" w:cs="Times New Roman"/>
          <w:lang w:val="en-IN" w:eastAsia="en-IN"/>
        </w:rPr>
      </w:pPr>
      <w:r w:rsidRPr="009E2B33">
        <w:rPr>
          <w:rFonts w:eastAsia="Times New Roman" w:cs="Times New Roman"/>
          <w:b/>
          <w:bCs/>
          <w:lang w:val="en-IN" w:eastAsia="en-IN"/>
        </w:rPr>
        <w:t>Conclusion and Recommendations</w:t>
      </w:r>
      <w:r w:rsidR="00C4445B" w:rsidRPr="009E2B33">
        <w:rPr>
          <w:rFonts w:eastAsia="Times New Roman" w:cs="Times New Roman"/>
          <w:b/>
          <w:bCs/>
          <w:lang w:val="en-IN" w:eastAsia="en-IN"/>
        </w:rPr>
        <w:t xml:space="preserve"> and </w:t>
      </w:r>
      <w:r w:rsidR="00FC7543" w:rsidRPr="009E2B33">
        <w:rPr>
          <w:rFonts w:eastAsia="Times New Roman" w:cs="Times New Roman"/>
          <w:b/>
          <w:bCs/>
          <w:lang w:val="en-IN" w:eastAsia="en-IN"/>
        </w:rPr>
        <w:t>Future R</w:t>
      </w:r>
      <w:r w:rsidR="00C4445B" w:rsidRPr="009E2B33">
        <w:rPr>
          <w:rFonts w:eastAsia="Times New Roman" w:cs="Times New Roman"/>
          <w:b/>
          <w:bCs/>
          <w:lang w:val="en-IN" w:eastAsia="en-IN"/>
        </w:rPr>
        <w:t>es</w:t>
      </w:r>
      <w:r w:rsidR="00FC7543" w:rsidRPr="009E2B33">
        <w:rPr>
          <w:rFonts w:eastAsia="Times New Roman" w:cs="Times New Roman"/>
          <w:b/>
          <w:bCs/>
          <w:lang w:val="en-IN" w:eastAsia="en-IN"/>
        </w:rPr>
        <w:t>ea</w:t>
      </w:r>
      <w:r w:rsidR="00C4445B" w:rsidRPr="009E2B33">
        <w:rPr>
          <w:rFonts w:eastAsia="Times New Roman" w:cs="Times New Roman"/>
          <w:b/>
          <w:bCs/>
          <w:lang w:val="en-IN" w:eastAsia="en-IN"/>
        </w:rPr>
        <w:t>rch</w:t>
      </w:r>
      <w:r w:rsidR="00C7615B">
        <w:rPr>
          <w:rFonts w:eastAsia="Times New Roman" w:cs="Times New Roman"/>
          <w:b/>
          <w:bCs/>
          <w:lang w:val="en-IN" w:eastAsia="en-IN"/>
        </w:rPr>
        <w:t>.</w:t>
      </w:r>
    </w:p>
    <w:p w14:paraId="0654EE48" w14:textId="77777777" w:rsidR="00A34145" w:rsidRPr="009E2B33" w:rsidRDefault="00A34145" w:rsidP="00A34145">
      <w:pPr>
        <w:numPr>
          <w:ilvl w:val="1"/>
          <w:numId w:val="5"/>
        </w:numPr>
        <w:spacing w:before="100" w:beforeAutospacing="1" w:after="100" w:afterAutospacing="1" w:line="240" w:lineRule="auto"/>
        <w:jc w:val="left"/>
        <w:rPr>
          <w:rFonts w:eastAsia="Times New Roman" w:cs="Times New Roman"/>
          <w:lang w:val="en-IN" w:eastAsia="en-IN"/>
        </w:rPr>
      </w:pPr>
      <w:r w:rsidRPr="009E2B33">
        <w:rPr>
          <w:rFonts w:eastAsia="Times New Roman" w:cs="Times New Roman"/>
          <w:lang w:val="en-IN" w:eastAsia="en-IN"/>
        </w:rPr>
        <w:t>Summary of key findings.</w:t>
      </w:r>
    </w:p>
    <w:p w14:paraId="0345F763" w14:textId="77777777" w:rsidR="00A34145" w:rsidRPr="009E2B33" w:rsidRDefault="00A34145" w:rsidP="00A34145">
      <w:pPr>
        <w:numPr>
          <w:ilvl w:val="1"/>
          <w:numId w:val="5"/>
        </w:numPr>
        <w:spacing w:before="100" w:beforeAutospacing="1" w:after="100" w:afterAutospacing="1" w:line="240" w:lineRule="auto"/>
        <w:jc w:val="left"/>
        <w:rPr>
          <w:rFonts w:eastAsia="Times New Roman" w:cs="Times New Roman"/>
          <w:lang w:val="en-IN" w:eastAsia="en-IN"/>
        </w:rPr>
      </w:pPr>
      <w:r w:rsidRPr="009E2B33">
        <w:rPr>
          <w:rFonts w:eastAsia="Times New Roman" w:cs="Times New Roman"/>
          <w:lang w:val="en-IN" w:eastAsia="en-IN"/>
        </w:rPr>
        <w:t>Recommendations for integrating gamification into recruitment processes.</w:t>
      </w:r>
    </w:p>
    <w:p w14:paraId="2E30300D" w14:textId="77777777" w:rsidR="00A34145" w:rsidRPr="009E2B33" w:rsidRDefault="00A34145" w:rsidP="00A34145">
      <w:pPr>
        <w:numPr>
          <w:ilvl w:val="1"/>
          <w:numId w:val="5"/>
        </w:numPr>
        <w:spacing w:before="100" w:beforeAutospacing="1" w:after="100" w:afterAutospacing="1" w:line="240" w:lineRule="auto"/>
        <w:jc w:val="left"/>
        <w:rPr>
          <w:rFonts w:eastAsia="Times New Roman" w:cs="Times New Roman"/>
          <w:lang w:val="en-IN" w:eastAsia="en-IN"/>
        </w:rPr>
      </w:pPr>
      <w:r w:rsidRPr="009E2B33">
        <w:rPr>
          <w:rFonts w:eastAsia="Times New Roman" w:cs="Times New Roman"/>
          <w:lang w:val="en-IN" w:eastAsia="en-IN"/>
        </w:rPr>
        <w:t>Implications for future research and practice.</w:t>
      </w:r>
    </w:p>
    <w:p w14:paraId="48F77E1D" w14:textId="77777777" w:rsidR="00A34145" w:rsidRPr="009E2B33" w:rsidRDefault="00A34145" w:rsidP="00A34145">
      <w:pPr>
        <w:numPr>
          <w:ilvl w:val="1"/>
          <w:numId w:val="5"/>
        </w:numPr>
        <w:spacing w:before="100" w:beforeAutospacing="1" w:after="100" w:afterAutospacing="1" w:line="240" w:lineRule="auto"/>
        <w:jc w:val="left"/>
        <w:rPr>
          <w:rFonts w:eastAsia="Times New Roman" w:cs="Times New Roman"/>
          <w:lang w:val="en-IN" w:eastAsia="en-IN"/>
        </w:rPr>
      </w:pPr>
      <w:r w:rsidRPr="009E2B33">
        <w:rPr>
          <w:rFonts w:eastAsia="Times New Roman" w:cs="Times New Roman"/>
          <w:lang w:val="en-IN" w:eastAsia="en-IN"/>
        </w:rPr>
        <w:t>Suggestions for further research based on the study’s limitations and findings.</w:t>
      </w:r>
    </w:p>
    <w:p w14:paraId="59ADECE9" w14:textId="4BDFF69A" w:rsidR="00A34145" w:rsidRPr="009E2B33" w:rsidRDefault="00A34145" w:rsidP="00A34145">
      <w:pPr>
        <w:numPr>
          <w:ilvl w:val="0"/>
          <w:numId w:val="5"/>
        </w:numPr>
        <w:spacing w:before="100" w:beforeAutospacing="1" w:after="100" w:afterAutospacing="1" w:line="240" w:lineRule="auto"/>
        <w:jc w:val="left"/>
        <w:rPr>
          <w:rFonts w:eastAsia="Times New Roman" w:cs="Times New Roman"/>
          <w:lang w:val="en-IN" w:eastAsia="en-IN"/>
        </w:rPr>
      </w:pPr>
      <w:r w:rsidRPr="009E2B33">
        <w:rPr>
          <w:rFonts w:eastAsia="Times New Roman" w:cs="Times New Roman"/>
          <w:b/>
          <w:bCs/>
          <w:lang w:val="en-IN" w:eastAsia="en-IN"/>
        </w:rPr>
        <w:t>References</w:t>
      </w:r>
      <w:r w:rsidR="00C7615B">
        <w:rPr>
          <w:rFonts w:eastAsia="Times New Roman" w:cs="Times New Roman"/>
          <w:b/>
          <w:bCs/>
          <w:lang w:val="en-IN" w:eastAsia="en-IN"/>
        </w:rPr>
        <w:t>.</w:t>
      </w:r>
    </w:p>
    <w:p w14:paraId="00668057" w14:textId="77777777" w:rsidR="00A34145" w:rsidRPr="009E2B33" w:rsidRDefault="00A34145" w:rsidP="00A34145">
      <w:pPr>
        <w:numPr>
          <w:ilvl w:val="1"/>
          <w:numId w:val="5"/>
        </w:numPr>
        <w:spacing w:before="100" w:beforeAutospacing="1" w:after="100" w:afterAutospacing="1" w:line="240" w:lineRule="auto"/>
        <w:jc w:val="left"/>
        <w:rPr>
          <w:rFonts w:eastAsia="Times New Roman" w:cs="Times New Roman"/>
          <w:lang w:val="en-IN" w:eastAsia="en-IN"/>
        </w:rPr>
      </w:pPr>
      <w:r w:rsidRPr="009E2B33">
        <w:rPr>
          <w:rFonts w:eastAsia="Times New Roman" w:cs="Times New Roman"/>
          <w:lang w:val="en-IN" w:eastAsia="en-IN"/>
        </w:rPr>
        <w:t>Comprehensive list of sources cited in the dissertation.</w:t>
      </w:r>
    </w:p>
    <w:p w14:paraId="775626F9" w14:textId="6A044ED2" w:rsidR="00A34145" w:rsidRPr="009E2B33" w:rsidRDefault="00A34145" w:rsidP="00A34145">
      <w:pPr>
        <w:numPr>
          <w:ilvl w:val="0"/>
          <w:numId w:val="5"/>
        </w:numPr>
        <w:spacing w:before="100" w:beforeAutospacing="1" w:after="100" w:afterAutospacing="1" w:line="240" w:lineRule="auto"/>
        <w:jc w:val="left"/>
        <w:rPr>
          <w:rFonts w:eastAsia="Times New Roman" w:cs="Times New Roman"/>
          <w:lang w:val="en-IN" w:eastAsia="en-IN"/>
        </w:rPr>
      </w:pPr>
      <w:r w:rsidRPr="009E2B33">
        <w:rPr>
          <w:rFonts w:eastAsia="Times New Roman" w:cs="Times New Roman"/>
          <w:b/>
          <w:bCs/>
          <w:lang w:val="en-IN" w:eastAsia="en-IN"/>
        </w:rPr>
        <w:t>Appendix</w:t>
      </w:r>
      <w:r w:rsidR="00C7615B">
        <w:rPr>
          <w:rFonts w:eastAsia="Times New Roman" w:cs="Times New Roman"/>
          <w:b/>
          <w:bCs/>
          <w:lang w:val="en-IN" w:eastAsia="en-IN"/>
        </w:rPr>
        <w:t>.</w:t>
      </w:r>
    </w:p>
    <w:p w14:paraId="4DDAE911" w14:textId="010F5948" w:rsidR="00D736DB" w:rsidRPr="00F51068" w:rsidRDefault="00A34145" w:rsidP="00F51068">
      <w:pPr>
        <w:numPr>
          <w:ilvl w:val="1"/>
          <w:numId w:val="5"/>
        </w:numPr>
        <w:spacing w:before="100" w:beforeAutospacing="1" w:after="100" w:afterAutospacing="1" w:line="240" w:lineRule="auto"/>
        <w:jc w:val="left"/>
        <w:rPr>
          <w:rFonts w:eastAsia="Times New Roman" w:cs="Times New Roman"/>
          <w:lang w:val="en-IN" w:eastAsia="en-IN"/>
        </w:rPr>
      </w:pPr>
      <w:r w:rsidRPr="009E2B33">
        <w:rPr>
          <w:rFonts w:eastAsia="Times New Roman" w:cs="Times New Roman"/>
          <w:lang w:val="en-IN" w:eastAsia="en-IN"/>
        </w:rPr>
        <w:t>Supplementary materials such as survey and interview questions and additional data.</w:t>
      </w:r>
    </w:p>
    <w:p w14:paraId="73033639" w14:textId="44E0D315" w:rsidR="00C7615B" w:rsidRPr="00F51068" w:rsidRDefault="00203BFE" w:rsidP="00F51068">
      <w:pPr>
        <w:pStyle w:val="Heading1"/>
        <w:rPr>
          <w:u w:val="single"/>
        </w:rPr>
      </w:pPr>
      <w:bookmarkStart w:id="6" w:name="_Toc172589591"/>
      <w:r w:rsidRPr="002474F9">
        <w:rPr>
          <w:u w:val="single"/>
        </w:rPr>
        <w:lastRenderedPageBreak/>
        <w:t xml:space="preserve">Chapter 2: </w:t>
      </w:r>
      <w:r w:rsidR="00A34145" w:rsidRPr="002474F9">
        <w:rPr>
          <w:u w:val="single"/>
        </w:rPr>
        <w:t>Literature Review</w:t>
      </w:r>
      <w:r w:rsidR="00C7615B" w:rsidRPr="002474F9">
        <w:rPr>
          <w:u w:val="single"/>
        </w:rPr>
        <w:t>.</w:t>
      </w:r>
      <w:bookmarkEnd w:id="6"/>
    </w:p>
    <w:p w14:paraId="4EE285D2" w14:textId="5D442563" w:rsidR="00FC2938" w:rsidRPr="00FC2938" w:rsidRDefault="00FC2938" w:rsidP="002474F9">
      <w:pPr>
        <w:pStyle w:val="Heading2"/>
      </w:pPr>
      <w:bookmarkStart w:id="7" w:name="_Toc172589592"/>
      <w:r w:rsidRPr="00FC2938">
        <w:t>2.1 Gamification in Recruitment: Enhancing Candidate Engagement and Perceptions</w:t>
      </w:r>
      <w:r w:rsidR="00C7615B">
        <w:t>.</w:t>
      </w:r>
      <w:bookmarkEnd w:id="7"/>
    </w:p>
    <w:p w14:paraId="789598DA" w14:textId="42F3B0BE" w:rsidR="00FC2938" w:rsidRDefault="00440C2A" w:rsidP="00FC2938">
      <w:r w:rsidRPr="00440C2A">
        <w:t>According to Georgiou and Nikolaou, (2020),</w:t>
      </w:r>
      <w:r w:rsidR="00FC2938">
        <w:t xml:space="preserve"> Recruitment is one of the fields in which the process of gamification, which entails the integration of features customary for games into spheres unrelated to gaming, has evolved into widespread practice due to its positive impact on candidates’ interest and satisfaction. Research shows that there is an increase in candidate experience when gamified assessment methods such as gamified SJTs are employed over conventional ones. The concept of gamification also intends to make the assessment process engaging thus possibly enhancing the perception of fairness and increased attractiveness to the organization</w:t>
      </w:r>
      <w:r w:rsidR="002C5767">
        <w:t xml:space="preserve"> </w:t>
      </w:r>
      <w:r w:rsidR="002C5767" w:rsidRPr="002C5767">
        <w:t>(Gkorezis et al., 2021)</w:t>
      </w:r>
      <w:r w:rsidR="00FC2938">
        <w:t xml:space="preserve">. Although there is preliminary empirical support </w:t>
      </w:r>
      <w:r w:rsidR="00B96B24">
        <w:t>for</w:t>
      </w:r>
      <w:r w:rsidR="00FC2938">
        <w:t xml:space="preserve"> the gamified assessment construct and external validity, the nature of the game features that may have a positive effect on the applicant’s reactions has not been investigated adequately. Recruitment gamification can also be a crucial driver in improving the recruitment proces</w:t>
      </w:r>
      <w:r w:rsidR="00B96B24">
        <w:t>s'</w:t>
      </w:r>
      <w:r w:rsidR="00FC2938">
        <w:t>s effectiveness</w:t>
      </w:r>
      <w:r w:rsidR="0028247E">
        <w:t xml:space="preserve"> </w:t>
      </w:r>
      <w:r w:rsidR="0028247E" w:rsidRPr="0028247E">
        <w:t xml:space="preserve">(Miciuła and </w:t>
      </w:r>
      <w:r w:rsidR="00EE6A3C" w:rsidRPr="0028247E">
        <w:t>Miluniec, 2019</w:t>
      </w:r>
      <w:r w:rsidR="0028247E" w:rsidRPr="0028247E">
        <w:t>)</w:t>
      </w:r>
      <w:r w:rsidR="00BF263C">
        <w:t>. I</w:t>
      </w:r>
      <w:r w:rsidR="00FC2938">
        <w:t xml:space="preserve">t is necessary to perform more research on how particular game elements can affect the candidates’ attitudes and the outcomes of the gamified assessment models. </w:t>
      </w:r>
    </w:p>
    <w:p w14:paraId="36763FF4" w14:textId="77777777" w:rsidR="00C7615B" w:rsidRDefault="00C7615B" w:rsidP="00FC2938"/>
    <w:p w14:paraId="17FCA6CE" w14:textId="7CF60FBD" w:rsidR="00FC2938" w:rsidRDefault="00FC2938" w:rsidP="002474F9">
      <w:pPr>
        <w:pStyle w:val="Heading2"/>
      </w:pPr>
      <w:bookmarkStart w:id="8" w:name="_Toc172589593"/>
      <w:r>
        <w:t>2.2 Gamification in Recruitment: Enhancing Candidate Engagement and Efficiency</w:t>
      </w:r>
      <w:r w:rsidR="00C7615B">
        <w:t>.</w:t>
      </w:r>
      <w:bookmarkEnd w:id="8"/>
    </w:p>
    <w:p w14:paraId="6A459AED" w14:textId="54C7A0EF" w:rsidR="00A7456A" w:rsidRPr="00A7456A" w:rsidRDefault="00F30925" w:rsidP="00FC2938">
      <w:r w:rsidRPr="00F30925">
        <w:t xml:space="preserve">According to </w:t>
      </w:r>
      <w:r w:rsidR="002F22F2" w:rsidRPr="00F30925">
        <w:t>Kirovska, Josimovski</w:t>
      </w:r>
      <w:r w:rsidR="00B96B24">
        <w:t>,</w:t>
      </w:r>
      <w:r w:rsidRPr="00F30925">
        <w:t xml:space="preserve"> and Kiselicki (2020),</w:t>
      </w:r>
      <w:r>
        <w:t xml:space="preserve"> </w:t>
      </w:r>
      <w:r w:rsidR="00FC2938">
        <w:t xml:space="preserve">Recruitment can also be defined as the use of games in the hiring procedures to enhance its effectiveness and fun. </w:t>
      </w:r>
      <w:r w:rsidR="00D835C3">
        <w:t>The</w:t>
      </w:r>
      <w:r w:rsidR="00405610">
        <w:t>y</w:t>
      </w:r>
      <w:r w:rsidR="00FC2938">
        <w:t xml:space="preserve"> show</w:t>
      </w:r>
      <w:r w:rsidR="000D6645">
        <w:t>ed</w:t>
      </w:r>
      <w:r w:rsidR="00FC2938">
        <w:t xml:space="preserve"> that through gamification, recruitment time is improved enhanced candidate engagement and experience</w:t>
      </w:r>
      <w:r w:rsidR="00F704B1">
        <w:t xml:space="preserve"> </w:t>
      </w:r>
      <w:r w:rsidR="00F704B1" w:rsidRPr="00F704B1">
        <w:t>(Obaid et al., 2020)</w:t>
      </w:r>
      <w:r w:rsidR="00FC2938">
        <w:t>. when aspects such as points, badges, and client transactions are integrated into e-recruitment systems, organizations build an engaging environment for candidates. The pilot experiments indicate that introductions of other forms of assessments, for example, Situational Judgement Tests (SJTs), improve applicant</w:t>
      </w:r>
      <w:r w:rsidR="00B96B24">
        <w:t>s’</w:t>
      </w:r>
      <w:r w:rsidR="00FC2938">
        <w:t xml:space="preserve"> perspectives towards fairness and organizational attractiveness and therefore increase the effectiveness of the assessments. Thus, further </w:t>
      </w:r>
      <w:r w:rsidR="00B96B24">
        <w:t>experiential</w:t>
      </w:r>
      <w:r w:rsidR="00FC2938">
        <w:t xml:space="preserve"> analysis is needed to identify the specific game features that contribute to increasing the number of responses from applicants and overall recruitment performance indicators</w:t>
      </w:r>
      <w:r w:rsidR="00405610">
        <w:t>. These are</w:t>
      </w:r>
      <w:r w:rsidR="00FC2938">
        <w:t xml:space="preserve"> along with understanding the continuous development and positive impacts of gamification approaches in modern running recruitment systems</w:t>
      </w:r>
      <w:r w:rsidR="00E94CB2">
        <w:t xml:space="preserve"> </w:t>
      </w:r>
      <w:r w:rsidR="00E94CB2" w:rsidRPr="00E94CB2">
        <w:t>(Kumar et al., 2021)</w:t>
      </w:r>
      <w:r w:rsidR="00FC2938">
        <w:t>.</w:t>
      </w:r>
    </w:p>
    <w:p w14:paraId="652D46E2" w14:textId="06C6B049" w:rsidR="00A34145" w:rsidRPr="002474F9" w:rsidRDefault="00203BFE" w:rsidP="00203BFE">
      <w:pPr>
        <w:pStyle w:val="Heading1"/>
        <w:rPr>
          <w:rFonts w:eastAsia="Times New Roman"/>
          <w:u w:val="single"/>
          <w:lang w:val="en-IN" w:eastAsia="en-IN"/>
        </w:rPr>
      </w:pPr>
      <w:bookmarkStart w:id="9" w:name="_Toc172589594"/>
      <w:r w:rsidRPr="002474F9">
        <w:rPr>
          <w:rFonts w:eastAsia="Times New Roman"/>
          <w:u w:val="single"/>
          <w:lang w:val="en-IN" w:eastAsia="en-IN"/>
        </w:rPr>
        <w:lastRenderedPageBreak/>
        <w:t xml:space="preserve">Chapter 3: </w:t>
      </w:r>
      <w:r w:rsidR="00A34145" w:rsidRPr="002474F9">
        <w:rPr>
          <w:rFonts w:eastAsia="Times New Roman"/>
          <w:u w:val="single"/>
          <w:lang w:val="en-IN" w:eastAsia="en-IN"/>
        </w:rPr>
        <w:t>Research Methodology</w:t>
      </w:r>
      <w:r w:rsidR="00C7615B" w:rsidRPr="002474F9">
        <w:rPr>
          <w:rFonts w:eastAsia="Times New Roman"/>
          <w:u w:val="single"/>
          <w:lang w:val="en-IN" w:eastAsia="en-IN"/>
        </w:rPr>
        <w:t>.</w:t>
      </w:r>
      <w:bookmarkEnd w:id="9"/>
    </w:p>
    <w:p w14:paraId="0ADCFE31" w14:textId="77777777" w:rsidR="00BE7B29" w:rsidRDefault="00BE7B29" w:rsidP="00BE7B29">
      <w:pPr>
        <w:keepNext/>
        <w:jc w:val="center"/>
      </w:pPr>
      <w:r w:rsidRPr="00BE7B29">
        <w:rPr>
          <w:noProof/>
          <w:lang w:val="en-IN" w:eastAsia="en-IN"/>
        </w:rPr>
        <w:drawing>
          <wp:inline distT="0" distB="0" distL="0" distR="0" wp14:anchorId="0818E91D" wp14:editId="02D719A4">
            <wp:extent cx="5731510" cy="4067810"/>
            <wp:effectExtent l="0" t="0" r="2540" b="8890"/>
            <wp:docPr id="12989644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8964458" name=""/>
                    <pic:cNvPicPr/>
                  </pic:nvPicPr>
                  <pic:blipFill>
                    <a:blip r:embed="rId9"/>
                    <a:stretch>
                      <a:fillRect/>
                    </a:stretch>
                  </pic:blipFill>
                  <pic:spPr>
                    <a:xfrm>
                      <a:off x="0" y="0"/>
                      <a:ext cx="5731510" cy="4067810"/>
                    </a:xfrm>
                    <a:prstGeom prst="rect">
                      <a:avLst/>
                    </a:prstGeom>
                  </pic:spPr>
                </pic:pic>
              </a:graphicData>
            </a:graphic>
          </wp:inline>
        </w:drawing>
      </w:r>
    </w:p>
    <w:p w14:paraId="480FEAFC" w14:textId="53612DFA" w:rsidR="00ED2B6F" w:rsidRDefault="00BE7B29" w:rsidP="00BE7B29">
      <w:pPr>
        <w:pStyle w:val="Caption"/>
        <w:jc w:val="center"/>
      </w:pPr>
      <w:r>
        <w:t xml:space="preserve">Figure </w:t>
      </w:r>
      <w:r>
        <w:fldChar w:fldCharType="begin"/>
      </w:r>
      <w:r>
        <w:instrText xml:space="preserve"> SEQ Figure \* ARABIC </w:instrText>
      </w:r>
      <w:r>
        <w:fldChar w:fldCharType="separate"/>
      </w:r>
      <w:r>
        <w:rPr>
          <w:noProof/>
        </w:rPr>
        <w:t>1</w:t>
      </w:r>
      <w:r>
        <w:fldChar w:fldCharType="end"/>
      </w:r>
      <w:r>
        <w:t>: Research Onion Diagram</w:t>
      </w:r>
    </w:p>
    <w:p w14:paraId="62DEF8CF" w14:textId="5FAC5EC0" w:rsidR="00BE7B29" w:rsidRPr="00BE7B29" w:rsidRDefault="00BE7B29" w:rsidP="00BE7B29">
      <w:pPr>
        <w:jc w:val="center"/>
      </w:pPr>
      <w:r>
        <w:rPr>
          <w:lang w:val="en-IN" w:eastAsia="en-IN"/>
        </w:rPr>
        <w:t xml:space="preserve">(Source: </w:t>
      </w:r>
      <w:r>
        <w:rPr>
          <w:color w:val="000000"/>
          <w:shd w:val="clear" w:color="auto" w:fill="FFFFFF"/>
        </w:rPr>
        <w:t>jfsdigital, 2019)</w:t>
      </w:r>
    </w:p>
    <w:p w14:paraId="1377A0BD" w14:textId="0F65A648" w:rsidR="00D062DE" w:rsidRPr="009E2B33" w:rsidRDefault="00203BFE" w:rsidP="002474F9">
      <w:pPr>
        <w:pStyle w:val="Heading2"/>
      </w:pPr>
      <w:bookmarkStart w:id="10" w:name="_Toc172589595"/>
      <w:r w:rsidRPr="009E2B33">
        <w:t xml:space="preserve">3.1 </w:t>
      </w:r>
      <w:r w:rsidR="00D062DE" w:rsidRPr="009E2B33">
        <w:t>Research Philosophy</w:t>
      </w:r>
      <w:r w:rsidR="00C7615B">
        <w:t>.</w:t>
      </w:r>
      <w:bookmarkEnd w:id="10"/>
    </w:p>
    <w:p w14:paraId="4E2D1E23" w14:textId="49A8CFC1" w:rsidR="009936AF" w:rsidRDefault="00E62DA7" w:rsidP="00203BFE">
      <w:pPr>
        <w:rPr>
          <w:lang w:val="en-IN" w:eastAsia="en-IN"/>
        </w:rPr>
      </w:pPr>
      <w:r w:rsidRPr="009E2B33">
        <w:rPr>
          <w:lang w:val="en-IN" w:eastAsia="en-IN"/>
        </w:rPr>
        <w:t xml:space="preserve">In terms of research philosophies, this study aligns </w:t>
      </w:r>
      <w:r w:rsidR="00FC7543" w:rsidRPr="009E2B33">
        <w:rPr>
          <w:lang w:val="en-IN" w:eastAsia="en-IN"/>
        </w:rPr>
        <w:t>with</w:t>
      </w:r>
      <w:r w:rsidRPr="009E2B33">
        <w:rPr>
          <w:lang w:val="en-IN" w:eastAsia="en-IN"/>
        </w:rPr>
        <w:t xml:space="preserve"> the positivist research philosophy because this philosophy encompasses a quantitative research approach. Based on the </w:t>
      </w:r>
      <w:r w:rsidR="00FC7543" w:rsidRPr="009E2B33">
        <w:rPr>
          <w:lang w:val="en-IN" w:eastAsia="en-IN"/>
        </w:rPr>
        <w:t>declaration</w:t>
      </w:r>
      <w:r w:rsidRPr="009E2B33">
        <w:rPr>
          <w:lang w:val="en-IN" w:eastAsia="en-IN"/>
        </w:rPr>
        <w:t xml:space="preserve"> that knowledge is obtained through facts, positivism uses variables that are observable and measurable. This is suitable for the study as it aims </w:t>
      </w:r>
      <w:r w:rsidR="00FC7543" w:rsidRPr="009E2B33">
        <w:rPr>
          <w:lang w:val="en-IN" w:eastAsia="en-IN"/>
        </w:rPr>
        <w:t>to assess</w:t>
      </w:r>
      <w:r w:rsidRPr="009E2B33">
        <w:rPr>
          <w:lang w:val="en-IN" w:eastAsia="en-IN"/>
        </w:rPr>
        <w:t xml:space="preserve"> the effectiveness of the use of gamification elements in recruitment based on existing data.</w:t>
      </w:r>
    </w:p>
    <w:p w14:paraId="12B1C90F" w14:textId="77777777" w:rsidR="00C7615B" w:rsidRPr="009E2B33" w:rsidRDefault="00C7615B" w:rsidP="00203BFE">
      <w:pPr>
        <w:rPr>
          <w:lang w:val="en-IN" w:eastAsia="en-IN"/>
        </w:rPr>
      </w:pPr>
    </w:p>
    <w:p w14:paraId="1C3FD1D7" w14:textId="5761D38F" w:rsidR="00C7615B" w:rsidRPr="00C7615B" w:rsidRDefault="00203BFE" w:rsidP="002474F9">
      <w:pPr>
        <w:pStyle w:val="Heading2"/>
      </w:pPr>
      <w:bookmarkStart w:id="11" w:name="_Toc172589596"/>
      <w:r w:rsidRPr="009E2B33">
        <w:t xml:space="preserve">3.2 </w:t>
      </w:r>
      <w:r w:rsidR="00D062DE" w:rsidRPr="009E2B33">
        <w:t>Research Approach</w:t>
      </w:r>
      <w:r w:rsidR="00C7615B">
        <w:t>.</w:t>
      </w:r>
      <w:bookmarkEnd w:id="11"/>
    </w:p>
    <w:p w14:paraId="6AEAF0F7" w14:textId="79F60A87" w:rsidR="000E795D" w:rsidRDefault="000E795D" w:rsidP="00203BFE">
      <w:pPr>
        <w:rPr>
          <w:lang w:val="en-IN" w:eastAsia="en-IN"/>
        </w:rPr>
      </w:pPr>
      <w:r w:rsidRPr="009E2B33">
        <w:rPr>
          <w:lang w:val="en-IN" w:eastAsia="en-IN"/>
        </w:rPr>
        <w:t xml:space="preserve">The work </w:t>
      </w:r>
      <w:r w:rsidR="00FC7543" w:rsidRPr="009E2B33">
        <w:rPr>
          <w:lang w:val="en-IN" w:eastAsia="en-IN"/>
        </w:rPr>
        <w:t>uses</w:t>
      </w:r>
      <w:r w:rsidRPr="009E2B33">
        <w:rPr>
          <w:lang w:val="en-IN" w:eastAsia="en-IN"/>
        </w:rPr>
        <w:t xml:space="preserve"> the deductive research approach because the different hypotheses are developed from the different theories that are available in the literature. The hypotheses will then be examined with the help of data collected and analy</w:t>
      </w:r>
      <w:r w:rsidR="00FC7543" w:rsidRPr="009E2B33">
        <w:rPr>
          <w:lang w:val="en-IN" w:eastAsia="en-IN"/>
        </w:rPr>
        <w:t>z</w:t>
      </w:r>
      <w:r w:rsidRPr="009E2B33">
        <w:rPr>
          <w:lang w:val="en-IN" w:eastAsia="en-IN"/>
        </w:rPr>
        <w:t>ed in the subsequent steps. This perspective is consistent with positivis</w:t>
      </w:r>
      <w:r w:rsidR="00FC7543" w:rsidRPr="009E2B33">
        <w:rPr>
          <w:lang w:val="en-IN" w:eastAsia="en-IN"/>
        </w:rPr>
        <w:t>m</w:t>
      </w:r>
      <w:r w:rsidRPr="009E2B33">
        <w:rPr>
          <w:lang w:val="en-IN" w:eastAsia="en-IN"/>
        </w:rPr>
        <w:t xml:space="preserve"> </w:t>
      </w:r>
      <w:r w:rsidR="00FC7543" w:rsidRPr="009E2B33">
        <w:rPr>
          <w:lang w:val="en-IN" w:eastAsia="en-IN"/>
        </w:rPr>
        <w:t>because</w:t>
      </w:r>
      <w:r w:rsidRPr="009E2B33">
        <w:rPr>
          <w:lang w:val="en-IN" w:eastAsia="en-IN"/>
        </w:rPr>
        <w:t xml:space="preserve"> it involves endeavors to offer empirical support for theoretical postulations with the help of exact and methodical procedures. </w:t>
      </w:r>
    </w:p>
    <w:p w14:paraId="1E20E0ED" w14:textId="77777777" w:rsidR="00C7615B" w:rsidRPr="009E2B33" w:rsidRDefault="00C7615B" w:rsidP="00203BFE">
      <w:pPr>
        <w:rPr>
          <w:lang w:val="en-IN" w:eastAsia="en-IN"/>
        </w:rPr>
      </w:pPr>
    </w:p>
    <w:p w14:paraId="5A7C15C9" w14:textId="5EFE0677" w:rsidR="00D062DE" w:rsidRPr="009E2B33" w:rsidRDefault="00203BFE" w:rsidP="002474F9">
      <w:pPr>
        <w:pStyle w:val="Heading2"/>
      </w:pPr>
      <w:bookmarkStart w:id="12" w:name="_Toc172589597"/>
      <w:r w:rsidRPr="009E2B33">
        <w:lastRenderedPageBreak/>
        <w:t xml:space="preserve">3.3 </w:t>
      </w:r>
      <w:r w:rsidR="00D062DE" w:rsidRPr="009E2B33">
        <w:t>Research Strategy</w:t>
      </w:r>
      <w:r w:rsidR="00C7615B">
        <w:t>.</w:t>
      </w:r>
      <w:bookmarkEnd w:id="12"/>
    </w:p>
    <w:p w14:paraId="29DF1B04" w14:textId="6EFEE6E9" w:rsidR="000E795D" w:rsidRDefault="000E795D" w:rsidP="00203BFE">
      <w:pPr>
        <w:rPr>
          <w:lang w:val="en-IN" w:eastAsia="en-IN"/>
        </w:rPr>
      </w:pPr>
      <w:r w:rsidRPr="009E2B33">
        <w:rPr>
          <w:lang w:val="en-IN" w:eastAsia="en-IN"/>
        </w:rPr>
        <w:t xml:space="preserve">The main data collection technique adopted in this study is the survey research technique. Since the quantitative data is used in positivist research surveys are commonly used to collect the data from </w:t>
      </w:r>
      <w:r w:rsidR="00FC7543" w:rsidRPr="009E2B33">
        <w:rPr>
          <w:lang w:val="en-IN" w:eastAsia="en-IN"/>
        </w:rPr>
        <w:t xml:space="preserve">a </w:t>
      </w:r>
      <w:r w:rsidRPr="009E2B33">
        <w:rPr>
          <w:lang w:val="en-IN" w:eastAsia="en-IN"/>
        </w:rPr>
        <w:t xml:space="preserve">large number of people. This strategy is selected because it allows to receive rather general information about the attitudes and experiences of a large number of candidates and recruitment specialists concerning gamification in the context of recruitment. </w:t>
      </w:r>
    </w:p>
    <w:p w14:paraId="35816037" w14:textId="77777777" w:rsidR="00C7615B" w:rsidRPr="009E2B33" w:rsidRDefault="00C7615B" w:rsidP="00203BFE">
      <w:pPr>
        <w:rPr>
          <w:lang w:val="en-IN" w:eastAsia="en-IN"/>
        </w:rPr>
      </w:pPr>
    </w:p>
    <w:p w14:paraId="2D3F5651" w14:textId="7D6A59C7" w:rsidR="00D062DE" w:rsidRPr="009E2B33" w:rsidRDefault="00203BFE" w:rsidP="002474F9">
      <w:pPr>
        <w:pStyle w:val="Heading2"/>
      </w:pPr>
      <w:bookmarkStart w:id="13" w:name="_Toc172589598"/>
      <w:r w:rsidRPr="009E2B33">
        <w:t xml:space="preserve">3.4 </w:t>
      </w:r>
      <w:r w:rsidR="00D062DE" w:rsidRPr="009E2B33">
        <w:t>Types of Investigation</w:t>
      </w:r>
      <w:r w:rsidR="00C7615B">
        <w:t>.</w:t>
      </w:r>
      <w:bookmarkEnd w:id="13"/>
    </w:p>
    <w:p w14:paraId="7ECAE838" w14:textId="291DBCD1" w:rsidR="000E795D" w:rsidRDefault="000E795D" w:rsidP="00203BFE">
      <w:pPr>
        <w:rPr>
          <w:lang w:val="en-IN" w:eastAsia="en-IN"/>
        </w:rPr>
      </w:pPr>
      <w:r w:rsidRPr="009E2B33">
        <w:rPr>
          <w:lang w:val="en-IN" w:eastAsia="en-IN"/>
        </w:rPr>
        <w:t>It consists of primary research that is conducted to gather primary data and information from the concerned participants. The major sources of data directly relevant to the research questions must be gathered through primary research. It facilitates the collection of both the quantitative and the qualitative data to ensure that one has an overall idea regarding the research problem</w:t>
      </w:r>
      <w:r w:rsidR="0022203F">
        <w:rPr>
          <w:lang w:val="en-IN" w:eastAsia="en-IN"/>
        </w:rPr>
        <w:t xml:space="preserve"> </w:t>
      </w:r>
      <w:r w:rsidR="0022203F" w:rsidRPr="0022203F">
        <w:rPr>
          <w:lang w:val="en-IN" w:eastAsia="en-IN"/>
        </w:rPr>
        <w:t>(Posillico,2023)</w:t>
      </w:r>
      <w:r w:rsidRPr="009E2B33">
        <w:rPr>
          <w:lang w:val="en-IN" w:eastAsia="en-IN"/>
        </w:rPr>
        <w:t xml:space="preserve">. </w:t>
      </w:r>
    </w:p>
    <w:p w14:paraId="362C1A9C" w14:textId="77777777" w:rsidR="00C7615B" w:rsidRPr="009E2B33" w:rsidRDefault="00C7615B" w:rsidP="00203BFE">
      <w:pPr>
        <w:rPr>
          <w:lang w:val="en-IN" w:eastAsia="en-IN"/>
        </w:rPr>
      </w:pPr>
    </w:p>
    <w:p w14:paraId="1C9829E0" w14:textId="336C08DF" w:rsidR="00D062DE" w:rsidRPr="009E2B33" w:rsidRDefault="00203BFE" w:rsidP="002474F9">
      <w:pPr>
        <w:pStyle w:val="Heading2"/>
      </w:pPr>
      <w:bookmarkStart w:id="14" w:name="_Toc172589599"/>
      <w:r w:rsidRPr="009E2B33">
        <w:t xml:space="preserve">3.5 </w:t>
      </w:r>
      <w:r w:rsidR="00D062DE" w:rsidRPr="009E2B33">
        <w:t>Research Choices</w:t>
      </w:r>
      <w:r w:rsidR="00C7615B">
        <w:t>.</w:t>
      </w:r>
      <w:bookmarkEnd w:id="14"/>
    </w:p>
    <w:p w14:paraId="3996777D" w14:textId="08D790A2" w:rsidR="000E795D" w:rsidRDefault="000E795D" w:rsidP="00203BFE">
      <w:pPr>
        <w:rPr>
          <w:lang w:val="en-IN" w:eastAsia="en-IN"/>
        </w:rPr>
      </w:pPr>
      <w:r w:rsidRPr="009E2B33">
        <w:rPr>
          <w:lang w:val="en-IN" w:eastAsia="en-IN"/>
        </w:rPr>
        <w:t xml:space="preserve">The method used in this research is qualitative mixed with quantitative, which involves the use of questionnaires as well as interviews. </w:t>
      </w:r>
      <w:r w:rsidR="00633A26" w:rsidRPr="009E2B33">
        <w:rPr>
          <w:lang w:val="en-IN" w:eastAsia="en-IN"/>
        </w:rPr>
        <w:t>All</w:t>
      </w:r>
      <w:r w:rsidRPr="009E2B33">
        <w:rPr>
          <w:lang w:val="en-IN" w:eastAsia="en-IN"/>
        </w:rPr>
        <w:t xml:space="preserve"> the reasons point to the fact that the more mixed method is employed, the better and clearer the understanding of the study area is. Survey questionnaires will be used for Quantitative data and Interviews to be used for </w:t>
      </w:r>
      <w:r w:rsidR="00FC7543" w:rsidRPr="009E2B33">
        <w:rPr>
          <w:lang w:val="en-IN" w:eastAsia="en-IN"/>
        </w:rPr>
        <w:t xml:space="preserve">the </w:t>
      </w:r>
      <w:r w:rsidRPr="009E2B33">
        <w:rPr>
          <w:lang w:val="en-IN" w:eastAsia="en-IN"/>
        </w:rPr>
        <w:t xml:space="preserve">collection of Qualitative data. </w:t>
      </w:r>
    </w:p>
    <w:p w14:paraId="6F1423CD" w14:textId="77777777" w:rsidR="00C7615B" w:rsidRPr="009E2B33" w:rsidRDefault="00C7615B" w:rsidP="00203BFE">
      <w:pPr>
        <w:rPr>
          <w:lang w:val="en-IN" w:eastAsia="en-IN"/>
        </w:rPr>
      </w:pPr>
    </w:p>
    <w:p w14:paraId="3E2CAFB0" w14:textId="25A517A6" w:rsidR="00D062DE" w:rsidRPr="009E2B33" w:rsidRDefault="00203BFE" w:rsidP="002474F9">
      <w:pPr>
        <w:pStyle w:val="Heading2"/>
      </w:pPr>
      <w:bookmarkStart w:id="15" w:name="_Toc172589600"/>
      <w:r w:rsidRPr="009E2B33">
        <w:t xml:space="preserve">3.6 </w:t>
      </w:r>
      <w:r w:rsidR="00D062DE" w:rsidRPr="009E2B33">
        <w:t>Time Horizon</w:t>
      </w:r>
      <w:r w:rsidR="00C7615B">
        <w:t>.</w:t>
      </w:r>
      <w:bookmarkEnd w:id="15"/>
    </w:p>
    <w:p w14:paraId="266FBD57" w14:textId="2A450664" w:rsidR="000E795D" w:rsidRDefault="000E795D" w:rsidP="00203BFE">
      <w:pPr>
        <w:rPr>
          <w:lang w:val="en-IN" w:eastAsia="en-IN"/>
        </w:rPr>
      </w:pPr>
      <w:r w:rsidRPr="009E2B33">
        <w:rPr>
          <w:lang w:val="en-IN" w:eastAsia="en-IN"/>
        </w:rPr>
        <w:t>The research design selected in the study applies a cross-sectional time horizon in which the data is gathered at a specific period. This study calls for a cross-sectional study design to ascertain the current status of gamification in recruitment and elicit the workload participants’ first</w:t>
      </w:r>
      <w:r w:rsidR="00FC7543" w:rsidRPr="009E2B33">
        <w:rPr>
          <w:lang w:val="en-IN" w:eastAsia="en-IN"/>
        </w:rPr>
        <w:t xml:space="preserve"> impressions</w:t>
      </w:r>
      <w:r w:rsidRPr="009E2B33">
        <w:rPr>
          <w:lang w:val="en-IN" w:eastAsia="en-IN"/>
        </w:rPr>
        <w:t xml:space="preserve"> and experiences. </w:t>
      </w:r>
    </w:p>
    <w:p w14:paraId="64266648" w14:textId="77777777" w:rsidR="00C7615B" w:rsidRDefault="00C7615B" w:rsidP="00203BFE">
      <w:pPr>
        <w:rPr>
          <w:lang w:val="en-IN" w:eastAsia="en-IN"/>
        </w:rPr>
      </w:pPr>
    </w:p>
    <w:p w14:paraId="4C600EE0" w14:textId="77777777" w:rsidR="00F51068" w:rsidRDefault="00F51068" w:rsidP="00203BFE">
      <w:pPr>
        <w:rPr>
          <w:lang w:val="en-IN" w:eastAsia="en-IN"/>
        </w:rPr>
      </w:pPr>
    </w:p>
    <w:p w14:paraId="35B9D614" w14:textId="77777777" w:rsidR="00F51068" w:rsidRDefault="00F51068" w:rsidP="00203BFE">
      <w:pPr>
        <w:rPr>
          <w:lang w:val="en-IN" w:eastAsia="en-IN"/>
        </w:rPr>
      </w:pPr>
    </w:p>
    <w:p w14:paraId="11A412D7" w14:textId="77777777" w:rsidR="00F51068" w:rsidRDefault="00F51068" w:rsidP="00203BFE">
      <w:pPr>
        <w:rPr>
          <w:lang w:val="en-IN" w:eastAsia="en-IN"/>
        </w:rPr>
      </w:pPr>
    </w:p>
    <w:p w14:paraId="3ACA5D41" w14:textId="77777777" w:rsidR="00F51068" w:rsidRDefault="00F51068" w:rsidP="00203BFE">
      <w:pPr>
        <w:rPr>
          <w:lang w:val="en-IN" w:eastAsia="en-IN"/>
        </w:rPr>
      </w:pPr>
    </w:p>
    <w:p w14:paraId="71CA2A2C" w14:textId="77777777" w:rsidR="00F51068" w:rsidRPr="009E2B33" w:rsidRDefault="00F51068" w:rsidP="00203BFE">
      <w:pPr>
        <w:rPr>
          <w:lang w:val="en-IN" w:eastAsia="en-IN"/>
        </w:rPr>
      </w:pPr>
    </w:p>
    <w:p w14:paraId="2BEEEB88" w14:textId="57AA9D4A" w:rsidR="00D062DE" w:rsidRDefault="00442BDF" w:rsidP="002474F9">
      <w:pPr>
        <w:pStyle w:val="Heading2"/>
      </w:pPr>
      <w:bookmarkStart w:id="16" w:name="_Toc172589601"/>
      <w:r w:rsidRPr="009E2B33">
        <w:lastRenderedPageBreak/>
        <w:t xml:space="preserve">3.7 </w:t>
      </w:r>
      <w:r w:rsidR="00D062DE" w:rsidRPr="009E2B33">
        <w:t>Data Collection and Analysis</w:t>
      </w:r>
      <w:r w:rsidR="00C7615B">
        <w:t>.</w:t>
      </w:r>
      <w:bookmarkEnd w:id="16"/>
    </w:p>
    <w:p w14:paraId="23E3DC0E" w14:textId="77777777" w:rsidR="00FD77B9" w:rsidRPr="00FD77B9" w:rsidRDefault="00FD77B9" w:rsidP="00FD77B9">
      <w:pPr>
        <w:rPr>
          <w:lang w:val="en-IN" w:eastAsia="en-IN"/>
        </w:rPr>
      </w:pPr>
    </w:p>
    <w:p w14:paraId="07CE9AD9" w14:textId="77777777" w:rsidR="00D062DE" w:rsidRDefault="00D062DE" w:rsidP="00442BDF">
      <w:pPr>
        <w:rPr>
          <w:b/>
          <w:bCs/>
        </w:rPr>
      </w:pPr>
      <w:r w:rsidRPr="009E2B33">
        <w:rPr>
          <w:b/>
          <w:bCs/>
        </w:rPr>
        <w:t>Data Collection:</w:t>
      </w:r>
    </w:p>
    <w:p w14:paraId="0F27D267" w14:textId="77777777" w:rsidR="00C7615B" w:rsidRPr="009E2B33" w:rsidRDefault="00C7615B" w:rsidP="00442BDF">
      <w:pPr>
        <w:rPr>
          <w:b/>
          <w:bCs/>
        </w:rPr>
      </w:pPr>
    </w:p>
    <w:p w14:paraId="1C173387" w14:textId="77777777" w:rsidR="00D062DE" w:rsidRPr="009E2B33" w:rsidRDefault="00D062DE" w:rsidP="00FC7543">
      <w:pPr>
        <w:rPr>
          <w:b/>
          <w:bCs/>
          <w:lang w:val="en-IN" w:eastAsia="en-IN"/>
        </w:rPr>
      </w:pPr>
      <w:r w:rsidRPr="009E2B33">
        <w:rPr>
          <w:b/>
          <w:bCs/>
          <w:lang w:val="en-IN" w:eastAsia="en-IN"/>
        </w:rPr>
        <w:t>Surveys:</w:t>
      </w:r>
    </w:p>
    <w:p w14:paraId="06940FC3" w14:textId="4D8B9C7F" w:rsidR="003F44CF" w:rsidRPr="009E2B33" w:rsidRDefault="003F44CF" w:rsidP="00FC7543">
      <w:pPr>
        <w:rPr>
          <w:lang w:val="en-IN" w:eastAsia="en-IN"/>
        </w:rPr>
      </w:pPr>
      <w:r w:rsidRPr="009E2B33">
        <w:rPr>
          <w:lang w:val="en-IN" w:eastAsia="en-IN"/>
        </w:rPr>
        <w:t>Quantitative data will be collected using structured questionnaires administered to a large population of candidates and recruitment professionals. These questions will be formulated to reflect the interest level, perceived attributes of the gamified aspects</w:t>
      </w:r>
      <w:r w:rsidR="00FC7543" w:rsidRPr="009E2B33">
        <w:rPr>
          <w:lang w:val="en-IN" w:eastAsia="en-IN"/>
        </w:rPr>
        <w:t>,</w:t>
      </w:r>
      <w:r w:rsidRPr="009E2B33">
        <w:rPr>
          <w:lang w:val="en-IN" w:eastAsia="en-IN"/>
        </w:rPr>
        <w:t xml:space="preserve"> and the percent accuracy of the assessments, respectively. </w:t>
      </w:r>
    </w:p>
    <w:p w14:paraId="792D635C" w14:textId="7FCEBE4B" w:rsidR="003F44CF" w:rsidRPr="009E2B33" w:rsidRDefault="003F44CF" w:rsidP="00FC7543">
      <w:pPr>
        <w:rPr>
          <w:lang w:val="en-IN" w:eastAsia="en-IN"/>
        </w:rPr>
      </w:pPr>
      <w:r w:rsidRPr="009E2B33">
        <w:rPr>
          <w:b/>
          <w:bCs/>
          <w:lang w:val="en-IN" w:eastAsia="en-IN"/>
        </w:rPr>
        <w:t>Sample Size:</w:t>
      </w:r>
      <w:r w:rsidRPr="009E2B33">
        <w:rPr>
          <w:lang w:val="en-IN" w:eastAsia="en-IN"/>
        </w:rPr>
        <w:t xml:space="preserve"> The target is </w:t>
      </w:r>
      <w:r w:rsidR="008632DA">
        <w:rPr>
          <w:lang w:val="en-IN" w:eastAsia="en-IN"/>
        </w:rPr>
        <w:t>3</w:t>
      </w:r>
      <w:r w:rsidRPr="009E2B33">
        <w:rPr>
          <w:lang w:val="en-IN" w:eastAsia="en-IN"/>
        </w:rPr>
        <w:t xml:space="preserve">0 survey respondents. </w:t>
      </w:r>
    </w:p>
    <w:p w14:paraId="67242012" w14:textId="112AA651" w:rsidR="003F44CF" w:rsidRDefault="003F44CF" w:rsidP="00FC7543">
      <w:pPr>
        <w:rPr>
          <w:lang w:val="en-IN" w:eastAsia="en-IN"/>
        </w:rPr>
      </w:pPr>
      <w:r w:rsidRPr="009E2B33">
        <w:rPr>
          <w:b/>
          <w:bCs/>
          <w:lang w:val="en-IN" w:eastAsia="en-IN"/>
        </w:rPr>
        <w:t>Sampling Method:</w:t>
      </w:r>
      <w:r w:rsidRPr="009E2B33">
        <w:rPr>
          <w:lang w:val="en-IN" w:eastAsia="en-IN"/>
        </w:rPr>
        <w:t xml:space="preserve"> To increase the generality, the sampling technique to be employed is stratified random sampling to increase </w:t>
      </w:r>
      <w:r w:rsidR="00FC7543" w:rsidRPr="009E2B33">
        <w:rPr>
          <w:lang w:val="en-IN" w:eastAsia="en-IN"/>
        </w:rPr>
        <w:t xml:space="preserve">the </w:t>
      </w:r>
      <w:r w:rsidRPr="009E2B33">
        <w:rPr>
          <w:lang w:val="en-IN" w:eastAsia="en-IN"/>
        </w:rPr>
        <w:t>frequency of participants from different industries and organi</w:t>
      </w:r>
      <w:r w:rsidR="00FC7543" w:rsidRPr="009E2B33">
        <w:rPr>
          <w:lang w:val="en-IN" w:eastAsia="en-IN"/>
        </w:rPr>
        <w:t>z</w:t>
      </w:r>
      <w:r w:rsidRPr="009E2B33">
        <w:rPr>
          <w:lang w:val="en-IN" w:eastAsia="en-IN"/>
        </w:rPr>
        <w:t>ational statuses.</w:t>
      </w:r>
    </w:p>
    <w:p w14:paraId="212CBC3C" w14:textId="77777777" w:rsidR="00C7615B" w:rsidRPr="009E2B33" w:rsidRDefault="00C7615B" w:rsidP="00FC7543">
      <w:pPr>
        <w:rPr>
          <w:lang w:val="en-IN" w:eastAsia="en-IN"/>
        </w:rPr>
      </w:pPr>
    </w:p>
    <w:p w14:paraId="69EB1C94" w14:textId="77777777" w:rsidR="00D062DE" w:rsidRPr="009E2B33" w:rsidRDefault="00D062DE" w:rsidP="00FC7543">
      <w:pPr>
        <w:rPr>
          <w:b/>
          <w:bCs/>
          <w:lang w:val="en-IN" w:eastAsia="en-IN"/>
        </w:rPr>
      </w:pPr>
      <w:r w:rsidRPr="009E2B33">
        <w:rPr>
          <w:b/>
          <w:bCs/>
          <w:lang w:val="en-IN" w:eastAsia="en-IN"/>
        </w:rPr>
        <w:t>Interviews:</w:t>
      </w:r>
    </w:p>
    <w:p w14:paraId="1F4DB600" w14:textId="3777CE27" w:rsidR="00C7615B" w:rsidRPr="009E2B33" w:rsidRDefault="005A72AA" w:rsidP="00FC7543">
      <w:pPr>
        <w:rPr>
          <w:lang w:val="en-IN" w:eastAsia="en-IN"/>
        </w:rPr>
      </w:pPr>
      <w:r w:rsidRPr="009E2B33">
        <w:rPr>
          <w:lang w:val="en-IN" w:eastAsia="en-IN"/>
        </w:rPr>
        <w:t xml:space="preserve">Quantitative data will be collected through questionnaires issued to participants who have gone through a recruitment process that incorporated a game. From the interviews, they will be able to learn more in detail about the strengths and the frailties of gamification in the aspect of recruitment. </w:t>
      </w:r>
    </w:p>
    <w:p w14:paraId="0EEF4426" w14:textId="300FD13D" w:rsidR="00C7615B" w:rsidRPr="009E2B33" w:rsidRDefault="005A72AA" w:rsidP="00FC7543">
      <w:pPr>
        <w:rPr>
          <w:lang w:val="en-IN" w:eastAsia="en-IN"/>
        </w:rPr>
      </w:pPr>
      <w:r w:rsidRPr="009E2B33">
        <w:rPr>
          <w:b/>
          <w:bCs/>
          <w:lang w:val="en-IN" w:eastAsia="en-IN"/>
        </w:rPr>
        <w:t>Sample Size:</w:t>
      </w:r>
      <w:r w:rsidRPr="009E2B33">
        <w:rPr>
          <w:lang w:val="en-IN" w:eastAsia="en-IN"/>
        </w:rPr>
        <w:t xml:space="preserve"> The </w:t>
      </w:r>
      <w:r w:rsidR="00F51068" w:rsidRPr="009E2B33">
        <w:rPr>
          <w:lang w:val="en-IN" w:eastAsia="en-IN"/>
        </w:rPr>
        <w:t xml:space="preserve">target </w:t>
      </w:r>
      <w:r w:rsidRPr="009E2B33">
        <w:rPr>
          <w:lang w:val="en-IN" w:eastAsia="en-IN"/>
        </w:rPr>
        <w:t xml:space="preserve">number of interview participants </w:t>
      </w:r>
      <w:r w:rsidR="00F51068">
        <w:rPr>
          <w:lang w:val="en-IN" w:eastAsia="en-IN"/>
        </w:rPr>
        <w:t>are</w:t>
      </w:r>
      <w:r w:rsidRPr="009E2B33">
        <w:rPr>
          <w:lang w:val="en-IN" w:eastAsia="en-IN"/>
        </w:rPr>
        <w:t xml:space="preserve"> </w:t>
      </w:r>
      <w:r w:rsidR="008632DA">
        <w:rPr>
          <w:lang w:val="en-IN" w:eastAsia="en-IN"/>
        </w:rPr>
        <w:t>2</w:t>
      </w:r>
      <w:r w:rsidRPr="009E2B33">
        <w:rPr>
          <w:lang w:val="en-IN" w:eastAsia="en-IN"/>
        </w:rPr>
        <w:t xml:space="preserve">0. </w:t>
      </w:r>
    </w:p>
    <w:p w14:paraId="08B27CEA" w14:textId="2DE3AFDE" w:rsidR="005A72AA" w:rsidRDefault="005A72AA" w:rsidP="00FC7543">
      <w:pPr>
        <w:rPr>
          <w:lang w:val="en-IN" w:eastAsia="en-IN"/>
        </w:rPr>
      </w:pPr>
      <w:r w:rsidRPr="009E2B33">
        <w:rPr>
          <w:b/>
          <w:bCs/>
          <w:lang w:val="en-IN" w:eastAsia="en-IN"/>
        </w:rPr>
        <w:t>Sample Type:</w:t>
      </w:r>
      <w:r w:rsidRPr="009E2B33">
        <w:rPr>
          <w:lang w:val="en-IN" w:eastAsia="en-IN"/>
        </w:rPr>
        <w:t xml:space="preserve"> In this study, </w:t>
      </w:r>
      <w:r w:rsidR="00FC7543" w:rsidRPr="009E2B33">
        <w:rPr>
          <w:lang w:val="en-IN" w:eastAsia="en-IN"/>
        </w:rPr>
        <w:t>goal-directed</w:t>
      </w:r>
      <w:r w:rsidRPr="009E2B33">
        <w:rPr>
          <w:lang w:val="en-IN" w:eastAsia="en-IN"/>
        </w:rPr>
        <w:t xml:space="preserve"> sampling will be used to identify participants with credible experiences and opinions </w:t>
      </w:r>
      <w:r w:rsidR="00FC7543" w:rsidRPr="009E2B33">
        <w:rPr>
          <w:lang w:val="en-IN" w:eastAsia="en-IN"/>
        </w:rPr>
        <w:t>about</w:t>
      </w:r>
      <w:r w:rsidRPr="009E2B33">
        <w:rPr>
          <w:lang w:val="en-IN" w:eastAsia="en-IN"/>
        </w:rPr>
        <w:t xml:space="preserve"> the study’s subject matter.</w:t>
      </w:r>
    </w:p>
    <w:p w14:paraId="4A6C9E72" w14:textId="77777777" w:rsidR="00C7615B" w:rsidRDefault="00C7615B" w:rsidP="00FC7543">
      <w:pPr>
        <w:rPr>
          <w:lang w:val="en-IN" w:eastAsia="en-IN"/>
        </w:rPr>
      </w:pPr>
    </w:p>
    <w:p w14:paraId="51F295B8" w14:textId="77777777" w:rsidR="00FB4F47" w:rsidRPr="009E2B33" w:rsidRDefault="00FB4F47" w:rsidP="00FC7543">
      <w:pPr>
        <w:rPr>
          <w:lang w:val="en-IN" w:eastAsia="en-IN"/>
        </w:rPr>
      </w:pPr>
    </w:p>
    <w:p w14:paraId="1F68713E" w14:textId="77777777" w:rsidR="00D062DE" w:rsidRDefault="00D062DE" w:rsidP="00442BDF">
      <w:pPr>
        <w:rPr>
          <w:b/>
          <w:bCs/>
          <w:lang w:val="en-IN" w:eastAsia="en-IN"/>
        </w:rPr>
      </w:pPr>
      <w:r w:rsidRPr="009E2B33">
        <w:rPr>
          <w:b/>
          <w:bCs/>
          <w:lang w:val="en-IN" w:eastAsia="en-IN"/>
        </w:rPr>
        <w:t>Data Analysis:</w:t>
      </w:r>
    </w:p>
    <w:p w14:paraId="6A893753" w14:textId="77777777" w:rsidR="00C7615B" w:rsidRPr="009E2B33" w:rsidRDefault="00C7615B" w:rsidP="00442BDF">
      <w:pPr>
        <w:rPr>
          <w:b/>
          <w:bCs/>
          <w:lang w:val="en-IN" w:eastAsia="en-IN"/>
        </w:rPr>
      </w:pPr>
    </w:p>
    <w:p w14:paraId="04CD23BB" w14:textId="77777777" w:rsidR="00D062DE" w:rsidRPr="009E2B33" w:rsidRDefault="00D062DE" w:rsidP="00FC7543">
      <w:pPr>
        <w:rPr>
          <w:b/>
          <w:bCs/>
          <w:lang w:val="en-IN" w:eastAsia="en-IN"/>
        </w:rPr>
      </w:pPr>
      <w:r w:rsidRPr="009E2B33">
        <w:rPr>
          <w:b/>
          <w:bCs/>
          <w:lang w:val="en-IN" w:eastAsia="en-IN"/>
        </w:rPr>
        <w:t>Quantitative Data:</w:t>
      </w:r>
    </w:p>
    <w:p w14:paraId="32082501" w14:textId="626698FF" w:rsidR="00C7615B" w:rsidRDefault="006D217F" w:rsidP="00FC7543">
      <w:pPr>
        <w:rPr>
          <w:lang w:val="en-IN" w:eastAsia="en-IN"/>
        </w:rPr>
      </w:pPr>
      <w:r w:rsidRPr="009E2B33">
        <w:rPr>
          <w:lang w:val="en-IN" w:eastAsia="en-IN"/>
        </w:rPr>
        <w:t>To conduct the analysis, the survey data will be entered in</w:t>
      </w:r>
      <w:r w:rsidR="00FC7543" w:rsidRPr="009E2B33">
        <w:rPr>
          <w:lang w:val="en-IN" w:eastAsia="en-IN"/>
        </w:rPr>
        <w:t>to</w:t>
      </w:r>
      <w:r w:rsidRPr="009E2B33">
        <w:rPr>
          <w:lang w:val="en-IN" w:eastAsia="en-IN"/>
        </w:rPr>
        <w:t xml:space="preserve"> Statistical </w:t>
      </w:r>
      <w:r w:rsidR="00FC7543" w:rsidRPr="009E2B33">
        <w:rPr>
          <w:lang w:val="en-IN" w:eastAsia="en-IN"/>
        </w:rPr>
        <w:t xml:space="preserve">using </w:t>
      </w:r>
      <w:r w:rsidR="00783884">
        <w:rPr>
          <w:lang w:val="en-IN" w:eastAsia="en-IN"/>
        </w:rPr>
        <w:t>SPSS</w:t>
      </w:r>
      <w:r w:rsidR="00FC7543" w:rsidRPr="009E2B33">
        <w:rPr>
          <w:lang w:val="en-IN" w:eastAsia="en-IN"/>
        </w:rPr>
        <w:t>.</w:t>
      </w:r>
      <w:r w:rsidRPr="009E2B33">
        <w:rPr>
          <w:lang w:val="en-IN" w:eastAsia="en-IN"/>
        </w:rPr>
        <w:t xml:space="preserve"> Qualitative data will be analyzed by use of descriptive statistics and quantitative data by use of inferential statistics to establish the degree of association between variables. The assessment will be aimed at identifying the influence of gamification on engagement and </w:t>
      </w:r>
      <w:r w:rsidR="00FC7543" w:rsidRPr="009E2B33">
        <w:rPr>
          <w:lang w:val="en-IN" w:eastAsia="en-IN"/>
        </w:rPr>
        <w:t xml:space="preserve">the </w:t>
      </w:r>
      <w:r w:rsidRPr="009E2B33">
        <w:rPr>
          <w:lang w:val="en-IN" w:eastAsia="en-IN"/>
        </w:rPr>
        <w:t>result of the candidates’ tests.</w:t>
      </w:r>
    </w:p>
    <w:p w14:paraId="02681661" w14:textId="77777777" w:rsidR="00FD77B9" w:rsidRPr="009E2B33" w:rsidRDefault="00FD77B9" w:rsidP="00FC7543">
      <w:pPr>
        <w:rPr>
          <w:lang w:val="en-IN" w:eastAsia="en-IN"/>
        </w:rPr>
      </w:pPr>
    </w:p>
    <w:p w14:paraId="57B5AFCB" w14:textId="77777777" w:rsidR="00D062DE" w:rsidRPr="009E2B33" w:rsidRDefault="00D062DE" w:rsidP="00FC7543">
      <w:pPr>
        <w:rPr>
          <w:b/>
          <w:bCs/>
          <w:lang w:val="en-IN" w:eastAsia="en-IN"/>
        </w:rPr>
      </w:pPr>
      <w:r w:rsidRPr="009E2B33">
        <w:rPr>
          <w:b/>
          <w:bCs/>
          <w:lang w:val="en-IN" w:eastAsia="en-IN"/>
        </w:rPr>
        <w:lastRenderedPageBreak/>
        <w:t>Qualitative Data:</w:t>
      </w:r>
    </w:p>
    <w:p w14:paraId="49B1DC5C" w14:textId="2FA8BFDD" w:rsidR="006D217F" w:rsidRDefault="006D217F" w:rsidP="00FC7543">
      <w:pPr>
        <w:rPr>
          <w:lang w:val="en-IN" w:eastAsia="en-IN"/>
        </w:rPr>
      </w:pPr>
      <w:r w:rsidRPr="009E2B33">
        <w:rPr>
          <w:lang w:val="en-IN" w:eastAsia="en-IN"/>
        </w:rPr>
        <w:t>The interviews will be transported and analyzed by what can be termed as thematic analysis. This is a technique that entails the process of coding, analyzing, and describing consensus</w:t>
      </w:r>
      <w:r w:rsidR="00FC7543" w:rsidRPr="009E2B33">
        <w:rPr>
          <w:lang w:val="en-IN" w:eastAsia="en-IN"/>
        </w:rPr>
        <w:t xml:space="preserve">. </w:t>
      </w:r>
      <w:r w:rsidRPr="009E2B33">
        <w:rPr>
          <w:lang w:val="en-IN" w:eastAsia="en-IN"/>
        </w:rPr>
        <w:t xml:space="preserve">Analyzing data in themes will ensure that the researchers get past skin deep perception </w:t>
      </w:r>
      <w:r w:rsidR="00FC7543" w:rsidRPr="009E2B33">
        <w:rPr>
          <w:lang w:val="en-IN" w:eastAsia="en-IN"/>
        </w:rPr>
        <w:t>of</w:t>
      </w:r>
      <w:r w:rsidRPr="009E2B33">
        <w:rPr>
          <w:lang w:val="en-IN" w:eastAsia="en-IN"/>
        </w:rPr>
        <w:t xml:space="preserve"> participants’ experiences and attitudes toward gamified recruitment processes.</w:t>
      </w:r>
    </w:p>
    <w:p w14:paraId="43080F20" w14:textId="77777777" w:rsidR="00C7615B" w:rsidRPr="009E2B33" w:rsidRDefault="00C7615B" w:rsidP="00FC7543">
      <w:pPr>
        <w:rPr>
          <w:lang w:val="en-IN" w:eastAsia="en-IN"/>
        </w:rPr>
      </w:pPr>
    </w:p>
    <w:p w14:paraId="767CE977" w14:textId="2739097B" w:rsidR="00D062DE" w:rsidRPr="009E2B33" w:rsidRDefault="00D062DE" w:rsidP="00BC3CE9">
      <w:pPr>
        <w:rPr>
          <w:b/>
          <w:bCs/>
          <w:lang w:val="en-IN" w:eastAsia="en-IN"/>
        </w:rPr>
      </w:pPr>
      <w:r w:rsidRPr="009E2B33">
        <w:rPr>
          <w:b/>
          <w:bCs/>
          <w:lang w:val="en-IN" w:eastAsia="en-IN"/>
        </w:rPr>
        <w:t>Questionnaires</w:t>
      </w:r>
      <w:r w:rsidR="00C7615B">
        <w:rPr>
          <w:b/>
          <w:bCs/>
          <w:lang w:val="en-IN" w:eastAsia="en-IN"/>
        </w:rPr>
        <w:t>.</w:t>
      </w:r>
    </w:p>
    <w:p w14:paraId="0072B32A" w14:textId="5BE0FDE5" w:rsidR="00FC7543" w:rsidRPr="009E2B33" w:rsidRDefault="006D217F" w:rsidP="00BC3CE9">
      <w:pPr>
        <w:rPr>
          <w:lang w:val="en-IN" w:eastAsia="en-IN"/>
        </w:rPr>
      </w:pPr>
      <w:r w:rsidRPr="009E2B33">
        <w:rPr>
          <w:lang w:val="en-IN" w:eastAsia="en-IN"/>
        </w:rPr>
        <w:t xml:space="preserve">The questions to be used in the survey and interview will be prepared </w:t>
      </w:r>
      <w:r w:rsidR="00FC7543" w:rsidRPr="009E2B33">
        <w:rPr>
          <w:lang w:val="en-IN" w:eastAsia="en-IN"/>
        </w:rPr>
        <w:t>about</w:t>
      </w:r>
      <w:r w:rsidRPr="009E2B33">
        <w:rPr>
          <w:lang w:val="en-IN" w:eastAsia="en-IN"/>
        </w:rPr>
        <w:t xml:space="preserve"> the research aims and objectives. Closed questions will be used for survey purposes to measure intensity and perception of engagement whereas the interviews shall employ more abstract, open questions to obtain </w:t>
      </w:r>
      <w:r w:rsidR="00E532C9" w:rsidRPr="009E2B33">
        <w:rPr>
          <w:lang w:val="en-IN" w:eastAsia="en-IN"/>
        </w:rPr>
        <w:t xml:space="preserve">a </w:t>
      </w:r>
      <w:r w:rsidRPr="009E2B33">
        <w:rPr>
          <w:lang w:val="en-IN" w:eastAsia="en-IN"/>
        </w:rPr>
        <w:t xml:space="preserve">deeper understanding of participants’ experience and knowledge. </w:t>
      </w:r>
    </w:p>
    <w:p w14:paraId="787656FD" w14:textId="61792749" w:rsidR="006D217F" w:rsidRPr="009E2B33" w:rsidRDefault="00FC7543" w:rsidP="00BC3CE9">
      <w:pPr>
        <w:rPr>
          <w:lang w:val="en-IN" w:eastAsia="en-IN"/>
        </w:rPr>
      </w:pPr>
      <w:r w:rsidRPr="009E2B33">
        <w:rPr>
          <w:lang w:val="en-IN" w:eastAsia="en-IN"/>
        </w:rPr>
        <w:t>T</w:t>
      </w:r>
      <w:r w:rsidR="006D217F" w:rsidRPr="009E2B33">
        <w:rPr>
          <w:lang w:val="en-IN" w:eastAsia="en-IN"/>
        </w:rPr>
        <w:t xml:space="preserve">his research method entails the research onion model with relevant structured quantitative surveys and qualitative interviews for a broader evaluation of gamification in recruitment. The combination of qualitative and quantitative research provides complementary information on the statistical trends as well as about participants’ individual experiences, which is important to consider while implementing the strategies of the gamification of recruitment. </w:t>
      </w:r>
    </w:p>
    <w:p w14:paraId="4A6440DD" w14:textId="522D78C4" w:rsidR="00A34145" w:rsidRPr="00D2501A" w:rsidRDefault="00203BFE" w:rsidP="00E532C9">
      <w:pPr>
        <w:pStyle w:val="Heading1"/>
        <w:rPr>
          <w:u w:val="single"/>
        </w:rPr>
      </w:pPr>
      <w:bookmarkStart w:id="17" w:name="_Toc172589602"/>
      <w:r w:rsidRPr="00D2501A">
        <w:rPr>
          <w:u w:val="single"/>
        </w:rPr>
        <w:t xml:space="preserve">Chapter 4: </w:t>
      </w:r>
      <w:r w:rsidR="00A34145" w:rsidRPr="00D2501A">
        <w:rPr>
          <w:u w:val="single"/>
        </w:rPr>
        <w:t>Analysis of Data</w:t>
      </w:r>
      <w:r w:rsidR="00C7615B" w:rsidRPr="00D2501A">
        <w:rPr>
          <w:u w:val="single"/>
        </w:rPr>
        <w:t>.</w:t>
      </w:r>
      <w:bookmarkEnd w:id="17"/>
    </w:p>
    <w:p w14:paraId="5464F15F" w14:textId="7FB51C17" w:rsidR="001174B5" w:rsidRDefault="001174B5" w:rsidP="00E532C9">
      <w:pPr>
        <w:rPr>
          <w:lang w:val="en-IN" w:eastAsia="en-IN"/>
        </w:rPr>
      </w:pPr>
      <w:r w:rsidRPr="009E2B33">
        <w:rPr>
          <w:lang w:val="en-IN" w:eastAsia="en-IN"/>
        </w:rPr>
        <w:t xml:space="preserve">The data analysis will follow </w:t>
      </w:r>
      <w:r w:rsidR="00E532C9" w:rsidRPr="009E2B33">
        <w:rPr>
          <w:lang w:val="en-IN" w:eastAsia="en-IN"/>
        </w:rPr>
        <w:t xml:space="preserve">the </w:t>
      </w:r>
      <w:r w:rsidRPr="009E2B33">
        <w:rPr>
          <w:lang w:val="en-IN" w:eastAsia="en-IN"/>
        </w:rPr>
        <w:t>development of survey and interview questions based on the title of the dissertation, aims</w:t>
      </w:r>
      <w:r w:rsidR="00E532C9" w:rsidRPr="009E2B33">
        <w:rPr>
          <w:lang w:val="en-IN" w:eastAsia="en-IN"/>
        </w:rPr>
        <w:t>,</w:t>
      </w:r>
      <w:r w:rsidRPr="009E2B33">
        <w:rPr>
          <w:lang w:val="en-IN" w:eastAsia="en-IN"/>
        </w:rPr>
        <w:t xml:space="preserve"> and objectives. Every question that will be asked will be constructed in such a manner that gives accurate responses on the aspect being investigated. </w:t>
      </w:r>
    </w:p>
    <w:p w14:paraId="1D2B2FB4" w14:textId="77777777" w:rsidR="00C7615B" w:rsidRPr="009E2B33" w:rsidRDefault="00C7615B" w:rsidP="00E532C9">
      <w:pPr>
        <w:rPr>
          <w:lang w:val="en-IN" w:eastAsia="en-IN"/>
        </w:rPr>
      </w:pPr>
    </w:p>
    <w:p w14:paraId="7C3436A5" w14:textId="3965077C" w:rsidR="00A34145" w:rsidRPr="009E2B33" w:rsidRDefault="00203BFE" w:rsidP="002474F9">
      <w:pPr>
        <w:pStyle w:val="Heading2"/>
      </w:pPr>
      <w:bookmarkStart w:id="18" w:name="_Toc172589603"/>
      <w:r w:rsidRPr="009E2B33">
        <w:t xml:space="preserve">4.1 </w:t>
      </w:r>
      <w:r w:rsidR="00A34145" w:rsidRPr="009E2B33">
        <w:t>Survey Questions:</w:t>
      </w:r>
      <w:bookmarkEnd w:id="18"/>
    </w:p>
    <w:p w14:paraId="7A214616" w14:textId="77777777" w:rsidR="00A34145" w:rsidRPr="009E2B33" w:rsidRDefault="00A34145" w:rsidP="00E532C9">
      <w:pPr>
        <w:pStyle w:val="ListParagraph"/>
        <w:numPr>
          <w:ilvl w:val="0"/>
          <w:numId w:val="16"/>
        </w:numPr>
        <w:rPr>
          <w:lang w:val="en-IN" w:eastAsia="en-IN"/>
        </w:rPr>
      </w:pPr>
      <w:r w:rsidRPr="009E2B33">
        <w:rPr>
          <w:lang w:val="en-IN" w:eastAsia="en-IN"/>
        </w:rPr>
        <w:t>How engaging did you find the gamified recruitment process compared to traditional methods?</w:t>
      </w:r>
    </w:p>
    <w:p w14:paraId="698AAB5B" w14:textId="77777777" w:rsidR="00A34145" w:rsidRPr="009E2B33" w:rsidRDefault="00A34145" w:rsidP="00E532C9">
      <w:pPr>
        <w:pStyle w:val="ListParagraph"/>
        <w:numPr>
          <w:ilvl w:val="0"/>
          <w:numId w:val="16"/>
        </w:numPr>
        <w:rPr>
          <w:lang w:val="en-IN" w:eastAsia="en-IN"/>
        </w:rPr>
      </w:pPr>
      <w:r w:rsidRPr="009E2B33">
        <w:rPr>
          <w:lang w:val="en-IN" w:eastAsia="en-IN"/>
        </w:rPr>
        <w:t>Which gamification elements (e.g., points, badges, leaderboards) were most effective in enhancing your engagement?</w:t>
      </w:r>
    </w:p>
    <w:p w14:paraId="07DCBB85" w14:textId="77777777" w:rsidR="00A34145" w:rsidRDefault="00A34145" w:rsidP="00E532C9">
      <w:pPr>
        <w:pStyle w:val="ListParagraph"/>
        <w:numPr>
          <w:ilvl w:val="0"/>
          <w:numId w:val="16"/>
        </w:numPr>
        <w:rPr>
          <w:lang w:val="en-IN" w:eastAsia="en-IN"/>
        </w:rPr>
      </w:pPr>
      <w:r w:rsidRPr="009E2B33">
        <w:rPr>
          <w:lang w:val="en-IN" w:eastAsia="en-IN"/>
        </w:rPr>
        <w:t>How accurately do you think the gamified tasks assessed your skills and fit for the role?</w:t>
      </w:r>
    </w:p>
    <w:p w14:paraId="35A93A19" w14:textId="77777777" w:rsidR="00C7615B" w:rsidRPr="009E2B33" w:rsidRDefault="00C7615B" w:rsidP="00C7615B">
      <w:pPr>
        <w:pStyle w:val="ListParagraph"/>
        <w:ind w:left="360"/>
        <w:rPr>
          <w:lang w:val="en-IN" w:eastAsia="en-IN"/>
        </w:rPr>
      </w:pPr>
    </w:p>
    <w:p w14:paraId="5C013B31" w14:textId="5271CDA0" w:rsidR="00A34145" w:rsidRPr="009E2B33" w:rsidRDefault="00203BFE" w:rsidP="002474F9">
      <w:pPr>
        <w:pStyle w:val="Heading2"/>
      </w:pPr>
      <w:bookmarkStart w:id="19" w:name="_Toc172589604"/>
      <w:r w:rsidRPr="009E2B33">
        <w:t xml:space="preserve">4.2 </w:t>
      </w:r>
      <w:r w:rsidR="00A34145" w:rsidRPr="009E2B33">
        <w:t>Data Presentation:</w:t>
      </w:r>
      <w:bookmarkEnd w:id="19"/>
    </w:p>
    <w:p w14:paraId="43226894" w14:textId="287CF26D" w:rsidR="004458F8" w:rsidRPr="009E2B33" w:rsidRDefault="004458F8" w:rsidP="00203BFE">
      <w:pPr>
        <w:rPr>
          <w:lang w:val="en-IN" w:eastAsia="en-IN"/>
        </w:rPr>
      </w:pPr>
      <w:r w:rsidRPr="009E2B33">
        <w:rPr>
          <w:b/>
          <w:bCs/>
          <w:lang w:val="en-IN" w:eastAsia="en-IN"/>
        </w:rPr>
        <w:t>Tables and Graphs:</w:t>
      </w:r>
      <w:r w:rsidRPr="009E2B33">
        <w:rPr>
          <w:lang w:val="en-IN" w:eastAsia="en-IN"/>
        </w:rPr>
        <w:t xml:space="preserve"> The survey results </w:t>
      </w:r>
      <w:r w:rsidR="00E532C9" w:rsidRPr="009E2B33">
        <w:rPr>
          <w:lang w:val="en-IN" w:eastAsia="en-IN"/>
        </w:rPr>
        <w:t xml:space="preserve">are </w:t>
      </w:r>
      <w:r w:rsidRPr="009E2B33">
        <w:rPr>
          <w:lang w:val="en-IN" w:eastAsia="en-IN"/>
        </w:rPr>
        <w:t xml:space="preserve">presented in the form of frequency distributions and pie charts. </w:t>
      </w:r>
    </w:p>
    <w:p w14:paraId="7E74EC54" w14:textId="77777777" w:rsidR="005E3303" w:rsidRDefault="004458F8" w:rsidP="00203BFE">
      <w:pPr>
        <w:rPr>
          <w:lang w:val="en-IN" w:eastAsia="en-IN"/>
        </w:rPr>
      </w:pPr>
      <w:r w:rsidRPr="009E2B33">
        <w:rPr>
          <w:lang w:val="en-IN" w:eastAsia="en-IN"/>
        </w:rPr>
        <w:t>Written Analysis: Paragraph explaining how the outcome can be expounded to emphasi</w:t>
      </w:r>
      <w:r w:rsidR="005D65C4">
        <w:rPr>
          <w:lang w:val="en-IN" w:eastAsia="en-IN"/>
        </w:rPr>
        <w:t>ze</w:t>
      </w:r>
      <w:r w:rsidRPr="009E2B33">
        <w:rPr>
          <w:lang w:val="en-IN" w:eastAsia="en-IN"/>
        </w:rPr>
        <w:t xml:space="preserve"> some of the discoveries made on how they relate to the study area.</w:t>
      </w:r>
    </w:p>
    <w:p w14:paraId="09DC488C" w14:textId="28F00C17" w:rsidR="00DC5F9F" w:rsidRPr="006925ED" w:rsidRDefault="005E3303" w:rsidP="002474F9">
      <w:pPr>
        <w:pStyle w:val="Heading2"/>
      </w:pPr>
      <w:bookmarkStart w:id="20" w:name="_Toc172589605"/>
      <w:r w:rsidRPr="006925ED">
        <w:lastRenderedPageBreak/>
        <w:t>4.3 Resources and Planning</w:t>
      </w:r>
      <w:r w:rsidR="006925ED" w:rsidRPr="006925ED">
        <w:t xml:space="preserve"> and Timescale</w:t>
      </w:r>
      <w:r w:rsidR="00C7615B">
        <w:t>.</w:t>
      </w:r>
      <w:bookmarkEnd w:id="20"/>
    </w:p>
    <w:p w14:paraId="598AFD3A" w14:textId="212F0FAD" w:rsidR="00DC5F9F" w:rsidRPr="006925ED" w:rsidRDefault="00DC5F9F" w:rsidP="006925ED">
      <w:pPr>
        <w:rPr>
          <w:rFonts w:cstheme="majorBidi"/>
          <w:b/>
          <w:bCs/>
        </w:rPr>
      </w:pPr>
      <w:r w:rsidRPr="006925ED">
        <w:rPr>
          <w:b/>
          <w:bCs/>
        </w:rPr>
        <w:t>Resources Required</w:t>
      </w:r>
      <w:r w:rsidR="00677A4D">
        <w:rPr>
          <w:b/>
          <w:bCs/>
        </w:rPr>
        <w:t>.</w:t>
      </w:r>
    </w:p>
    <w:tbl>
      <w:tblPr>
        <w:tblStyle w:val="TableGrid"/>
        <w:tblW w:w="0" w:type="auto"/>
        <w:tblLook w:val="04A0" w:firstRow="1" w:lastRow="0" w:firstColumn="1" w:lastColumn="0" w:noHBand="0" w:noVBand="1"/>
      </w:tblPr>
      <w:tblGrid>
        <w:gridCol w:w="1659"/>
        <w:gridCol w:w="3668"/>
        <w:gridCol w:w="3689"/>
      </w:tblGrid>
      <w:tr w:rsidR="00DC5F9F" w:rsidRPr="00DC5F9F" w14:paraId="5B3927A1" w14:textId="77777777" w:rsidTr="00923045">
        <w:tc>
          <w:tcPr>
            <w:tcW w:w="0" w:type="auto"/>
            <w:hideMark/>
          </w:tcPr>
          <w:p w14:paraId="44218BBD" w14:textId="77777777" w:rsidR="00DC5F9F" w:rsidRPr="00923045" w:rsidRDefault="00DC5F9F" w:rsidP="00923045">
            <w:pPr>
              <w:rPr>
                <w:b/>
                <w:bCs/>
                <w:lang w:val="en-IN" w:eastAsia="en-IN"/>
              </w:rPr>
            </w:pPr>
            <w:r w:rsidRPr="00923045">
              <w:rPr>
                <w:b/>
                <w:bCs/>
                <w:lang w:val="en-IN" w:eastAsia="en-IN"/>
              </w:rPr>
              <w:t>Category</w:t>
            </w:r>
          </w:p>
        </w:tc>
        <w:tc>
          <w:tcPr>
            <w:tcW w:w="0" w:type="auto"/>
            <w:hideMark/>
          </w:tcPr>
          <w:p w14:paraId="55FA9A31" w14:textId="77777777" w:rsidR="00DC5F9F" w:rsidRPr="00923045" w:rsidRDefault="00DC5F9F" w:rsidP="00923045">
            <w:pPr>
              <w:rPr>
                <w:b/>
                <w:bCs/>
                <w:lang w:val="en-IN" w:eastAsia="en-IN"/>
              </w:rPr>
            </w:pPr>
            <w:r w:rsidRPr="00923045">
              <w:rPr>
                <w:b/>
                <w:bCs/>
                <w:lang w:val="en-IN" w:eastAsia="en-IN"/>
              </w:rPr>
              <w:t>Resource</w:t>
            </w:r>
          </w:p>
        </w:tc>
        <w:tc>
          <w:tcPr>
            <w:tcW w:w="0" w:type="auto"/>
            <w:hideMark/>
          </w:tcPr>
          <w:p w14:paraId="09FA1D0D" w14:textId="77777777" w:rsidR="00DC5F9F" w:rsidRPr="00923045" w:rsidRDefault="00DC5F9F" w:rsidP="00923045">
            <w:pPr>
              <w:rPr>
                <w:b/>
                <w:bCs/>
                <w:lang w:val="en-IN" w:eastAsia="en-IN"/>
              </w:rPr>
            </w:pPr>
            <w:r w:rsidRPr="00923045">
              <w:rPr>
                <w:b/>
                <w:bCs/>
                <w:lang w:val="en-IN" w:eastAsia="en-IN"/>
              </w:rPr>
              <w:t>Description</w:t>
            </w:r>
          </w:p>
        </w:tc>
      </w:tr>
      <w:tr w:rsidR="00DC5F9F" w:rsidRPr="00DC5F9F" w14:paraId="466C6411" w14:textId="77777777" w:rsidTr="00923045">
        <w:tc>
          <w:tcPr>
            <w:tcW w:w="0" w:type="auto"/>
            <w:hideMark/>
          </w:tcPr>
          <w:p w14:paraId="3AB23643" w14:textId="77777777" w:rsidR="00DC5F9F" w:rsidRPr="00DC5F9F" w:rsidRDefault="00DC5F9F" w:rsidP="00923045">
            <w:pPr>
              <w:rPr>
                <w:lang w:val="en-IN" w:eastAsia="en-IN"/>
              </w:rPr>
            </w:pPr>
            <w:r w:rsidRPr="00DC5F9F">
              <w:rPr>
                <w:lang w:val="en-IN" w:eastAsia="en-IN"/>
              </w:rPr>
              <w:t>Human Resources</w:t>
            </w:r>
          </w:p>
        </w:tc>
        <w:tc>
          <w:tcPr>
            <w:tcW w:w="0" w:type="auto"/>
            <w:hideMark/>
          </w:tcPr>
          <w:p w14:paraId="61D87BF5" w14:textId="4F447B1C" w:rsidR="00DC5F9F" w:rsidRPr="00DC5F9F" w:rsidRDefault="00DC5F9F" w:rsidP="00923045">
            <w:pPr>
              <w:rPr>
                <w:lang w:val="en-IN" w:eastAsia="en-IN"/>
              </w:rPr>
            </w:pPr>
            <w:r w:rsidRPr="00DC5F9F">
              <w:rPr>
                <w:lang w:val="en-IN" w:eastAsia="en-IN"/>
              </w:rPr>
              <w:t>Dissertation Advisor</w:t>
            </w:r>
          </w:p>
        </w:tc>
        <w:tc>
          <w:tcPr>
            <w:tcW w:w="0" w:type="auto"/>
            <w:hideMark/>
          </w:tcPr>
          <w:p w14:paraId="49185B1E" w14:textId="77777777" w:rsidR="00DC5F9F" w:rsidRPr="00DC5F9F" w:rsidRDefault="00DC5F9F" w:rsidP="00923045">
            <w:pPr>
              <w:rPr>
                <w:lang w:val="en-IN" w:eastAsia="en-IN"/>
              </w:rPr>
            </w:pPr>
            <w:r w:rsidRPr="00DC5F9F">
              <w:rPr>
                <w:lang w:val="en-IN" w:eastAsia="en-IN"/>
              </w:rPr>
              <w:t>Provides guidance and feedback throughout the dissertation.</w:t>
            </w:r>
          </w:p>
        </w:tc>
      </w:tr>
      <w:tr w:rsidR="00DC5F9F" w:rsidRPr="00DC5F9F" w14:paraId="05E8D1EC" w14:textId="77777777" w:rsidTr="00923045">
        <w:tc>
          <w:tcPr>
            <w:tcW w:w="0" w:type="auto"/>
            <w:hideMark/>
          </w:tcPr>
          <w:p w14:paraId="4747B5AB" w14:textId="77777777" w:rsidR="00DC5F9F" w:rsidRPr="00DC5F9F" w:rsidRDefault="00DC5F9F" w:rsidP="00923045">
            <w:pPr>
              <w:rPr>
                <w:lang w:val="en-IN" w:eastAsia="en-IN"/>
              </w:rPr>
            </w:pPr>
          </w:p>
        </w:tc>
        <w:tc>
          <w:tcPr>
            <w:tcW w:w="0" w:type="auto"/>
            <w:hideMark/>
          </w:tcPr>
          <w:p w14:paraId="251144A1" w14:textId="77777777" w:rsidR="00DC5F9F" w:rsidRPr="00DC5F9F" w:rsidRDefault="00DC5F9F" w:rsidP="00923045">
            <w:pPr>
              <w:rPr>
                <w:lang w:val="en-IN" w:eastAsia="en-IN"/>
              </w:rPr>
            </w:pPr>
            <w:r w:rsidRPr="00DC5F9F">
              <w:rPr>
                <w:lang w:val="en-IN" w:eastAsia="en-IN"/>
              </w:rPr>
              <w:t>Peer reviewers</w:t>
            </w:r>
          </w:p>
        </w:tc>
        <w:tc>
          <w:tcPr>
            <w:tcW w:w="0" w:type="auto"/>
            <w:hideMark/>
          </w:tcPr>
          <w:p w14:paraId="2282905C" w14:textId="77777777" w:rsidR="00DC5F9F" w:rsidRPr="00DC5F9F" w:rsidRDefault="00DC5F9F" w:rsidP="00923045">
            <w:pPr>
              <w:rPr>
                <w:lang w:val="en-IN" w:eastAsia="en-IN"/>
              </w:rPr>
            </w:pPr>
            <w:r w:rsidRPr="00DC5F9F">
              <w:rPr>
                <w:lang w:val="en-IN" w:eastAsia="en-IN"/>
              </w:rPr>
              <w:t>Offer additional perspectives and critique drafts.</w:t>
            </w:r>
          </w:p>
        </w:tc>
      </w:tr>
      <w:tr w:rsidR="00DC5F9F" w:rsidRPr="00DC5F9F" w14:paraId="79AC7E31" w14:textId="77777777" w:rsidTr="00923045">
        <w:tc>
          <w:tcPr>
            <w:tcW w:w="0" w:type="auto"/>
            <w:hideMark/>
          </w:tcPr>
          <w:p w14:paraId="4FC9FC90" w14:textId="77777777" w:rsidR="00DC5F9F" w:rsidRPr="00DC5F9F" w:rsidRDefault="00DC5F9F" w:rsidP="00923045">
            <w:pPr>
              <w:rPr>
                <w:lang w:val="en-IN" w:eastAsia="en-IN"/>
              </w:rPr>
            </w:pPr>
          </w:p>
        </w:tc>
        <w:tc>
          <w:tcPr>
            <w:tcW w:w="0" w:type="auto"/>
            <w:hideMark/>
          </w:tcPr>
          <w:p w14:paraId="12EAF223" w14:textId="77777777" w:rsidR="00DC5F9F" w:rsidRPr="00DC5F9F" w:rsidRDefault="00DC5F9F" w:rsidP="00923045">
            <w:pPr>
              <w:rPr>
                <w:lang w:val="en-IN" w:eastAsia="en-IN"/>
              </w:rPr>
            </w:pPr>
            <w:r w:rsidRPr="00DC5F9F">
              <w:rPr>
                <w:lang w:val="en-IN" w:eastAsia="en-IN"/>
              </w:rPr>
              <w:t>Subject matter experts for interviews</w:t>
            </w:r>
          </w:p>
        </w:tc>
        <w:tc>
          <w:tcPr>
            <w:tcW w:w="0" w:type="auto"/>
            <w:hideMark/>
          </w:tcPr>
          <w:p w14:paraId="5A57E9AD" w14:textId="77777777" w:rsidR="00DC5F9F" w:rsidRPr="00DC5F9F" w:rsidRDefault="00DC5F9F" w:rsidP="00923045">
            <w:pPr>
              <w:rPr>
                <w:lang w:val="en-IN" w:eastAsia="en-IN"/>
              </w:rPr>
            </w:pPr>
            <w:r w:rsidRPr="00DC5F9F">
              <w:rPr>
                <w:lang w:val="en-IN" w:eastAsia="en-IN"/>
              </w:rPr>
              <w:t>Provide expert insights and data for qualitative analysis.</w:t>
            </w:r>
          </w:p>
        </w:tc>
      </w:tr>
      <w:tr w:rsidR="00DC5F9F" w:rsidRPr="00DC5F9F" w14:paraId="76E23F6A" w14:textId="77777777" w:rsidTr="00923045">
        <w:tc>
          <w:tcPr>
            <w:tcW w:w="0" w:type="auto"/>
            <w:hideMark/>
          </w:tcPr>
          <w:p w14:paraId="697210AA" w14:textId="77777777" w:rsidR="00DC5F9F" w:rsidRPr="00DC5F9F" w:rsidRDefault="00DC5F9F" w:rsidP="00923045">
            <w:pPr>
              <w:rPr>
                <w:lang w:val="en-IN" w:eastAsia="en-IN"/>
              </w:rPr>
            </w:pPr>
          </w:p>
        </w:tc>
        <w:tc>
          <w:tcPr>
            <w:tcW w:w="0" w:type="auto"/>
            <w:hideMark/>
          </w:tcPr>
          <w:p w14:paraId="57F63521" w14:textId="77777777" w:rsidR="00DC5F9F" w:rsidRPr="00DC5F9F" w:rsidRDefault="00DC5F9F" w:rsidP="00923045">
            <w:pPr>
              <w:rPr>
                <w:lang w:val="en-IN" w:eastAsia="en-IN"/>
              </w:rPr>
            </w:pPr>
            <w:r w:rsidRPr="00DC5F9F">
              <w:rPr>
                <w:lang w:val="en-IN" w:eastAsia="en-IN"/>
              </w:rPr>
              <w:t>Data collection team (if applicable)</w:t>
            </w:r>
          </w:p>
        </w:tc>
        <w:tc>
          <w:tcPr>
            <w:tcW w:w="0" w:type="auto"/>
            <w:hideMark/>
          </w:tcPr>
          <w:p w14:paraId="1B6117FF" w14:textId="77777777" w:rsidR="00DC5F9F" w:rsidRPr="00DC5F9F" w:rsidRDefault="00DC5F9F" w:rsidP="00923045">
            <w:pPr>
              <w:rPr>
                <w:lang w:val="en-IN" w:eastAsia="en-IN"/>
              </w:rPr>
            </w:pPr>
            <w:r w:rsidRPr="00DC5F9F">
              <w:rPr>
                <w:lang w:val="en-IN" w:eastAsia="en-IN"/>
              </w:rPr>
              <w:t>Assist with survey distribution and data gathering.</w:t>
            </w:r>
          </w:p>
        </w:tc>
      </w:tr>
      <w:tr w:rsidR="00DC5F9F" w:rsidRPr="00DC5F9F" w14:paraId="07CA4A1D" w14:textId="77777777" w:rsidTr="00923045">
        <w:tc>
          <w:tcPr>
            <w:tcW w:w="0" w:type="auto"/>
            <w:hideMark/>
          </w:tcPr>
          <w:p w14:paraId="60A7C509" w14:textId="77777777" w:rsidR="00DC5F9F" w:rsidRPr="00DC5F9F" w:rsidRDefault="00DC5F9F" w:rsidP="00923045">
            <w:pPr>
              <w:rPr>
                <w:lang w:val="en-IN" w:eastAsia="en-IN"/>
              </w:rPr>
            </w:pPr>
            <w:r w:rsidRPr="00DC5F9F">
              <w:rPr>
                <w:lang w:val="en-IN" w:eastAsia="en-IN"/>
              </w:rPr>
              <w:t>Materials and Tools</w:t>
            </w:r>
          </w:p>
        </w:tc>
        <w:tc>
          <w:tcPr>
            <w:tcW w:w="0" w:type="auto"/>
            <w:hideMark/>
          </w:tcPr>
          <w:p w14:paraId="1F3ECA1B" w14:textId="77777777" w:rsidR="00DC5F9F" w:rsidRPr="00DC5F9F" w:rsidRDefault="00DC5F9F" w:rsidP="00923045">
            <w:pPr>
              <w:rPr>
                <w:lang w:val="en-IN" w:eastAsia="en-IN"/>
              </w:rPr>
            </w:pPr>
            <w:r w:rsidRPr="00DC5F9F">
              <w:rPr>
                <w:lang w:val="en-IN" w:eastAsia="en-IN"/>
              </w:rPr>
              <w:t>Research articles, books, journals</w:t>
            </w:r>
          </w:p>
        </w:tc>
        <w:tc>
          <w:tcPr>
            <w:tcW w:w="0" w:type="auto"/>
            <w:hideMark/>
          </w:tcPr>
          <w:p w14:paraId="46DC2D7F" w14:textId="77777777" w:rsidR="00DC5F9F" w:rsidRPr="00DC5F9F" w:rsidRDefault="00DC5F9F" w:rsidP="00923045">
            <w:pPr>
              <w:rPr>
                <w:lang w:val="en-IN" w:eastAsia="en-IN"/>
              </w:rPr>
            </w:pPr>
            <w:r w:rsidRPr="00DC5F9F">
              <w:rPr>
                <w:lang w:val="en-IN" w:eastAsia="en-IN"/>
              </w:rPr>
              <w:t>Essential for literature review and theoretical framework.</w:t>
            </w:r>
          </w:p>
        </w:tc>
      </w:tr>
      <w:tr w:rsidR="00DC5F9F" w:rsidRPr="00DC5F9F" w14:paraId="6155DB35" w14:textId="77777777" w:rsidTr="00923045">
        <w:tc>
          <w:tcPr>
            <w:tcW w:w="0" w:type="auto"/>
            <w:hideMark/>
          </w:tcPr>
          <w:p w14:paraId="768A005E" w14:textId="77777777" w:rsidR="00DC5F9F" w:rsidRPr="00DC5F9F" w:rsidRDefault="00DC5F9F" w:rsidP="00923045">
            <w:pPr>
              <w:rPr>
                <w:lang w:val="en-IN" w:eastAsia="en-IN"/>
              </w:rPr>
            </w:pPr>
          </w:p>
        </w:tc>
        <w:tc>
          <w:tcPr>
            <w:tcW w:w="0" w:type="auto"/>
            <w:hideMark/>
          </w:tcPr>
          <w:p w14:paraId="273CFB14" w14:textId="77777777" w:rsidR="00DC5F9F" w:rsidRPr="00DC5F9F" w:rsidRDefault="00DC5F9F" w:rsidP="00923045">
            <w:pPr>
              <w:rPr>
                <w:lang w:val="en-IN" w:eastAsia="en-IN"/>
              </w:rPr>
            </w:pPr>
            <w:r w:rsidRPr="00DC5F9F">
              <w:rPr>
                <w:lang w:val="en-IN" w:eastAsia="en-IN"/>
              </w:rPr>
              <w:t>Survey tools (e.g., SurveyMonkey, Google Forms)</w:t>
            </w:r>
          </w:p>
        </w:tc>
        <w:tc>
          <w:tcPr>
            <w:tcW w:w="0" w:type="auto"/>
            <w:hideMark/>
          </w:tcPr>
          <w:p w14:paraId="6978FB84" w14:textId="77777777" w:rsidR="00DC5F9F" w:rsidRPr="00DC5F9F" w:rsidRDefault="00DC5F9F" w:rsidP="00923045">
            <w:pPr>
              <w:rPr>
                <w:lang w:val="en-IN" w:eastAsia="en-IN"/>
              </w:rPr>
            </w:pPr>
            <w:r w:rsidRPr="00DC5F9F">
              <w:rPr>
                <w:lang w:val="en-IN" w:eastAsia="en-IN"/>
              </w:rPr>
              <w:t>Used to create and distribute surveys.</w:t>
            </w:r>
          </w:p>
        </w:tc>
      </w:tr>
      <w:tr w:rsidR="00DC5F9F" w:rsidRPr="00DC5F9F" w14:paraId="3E9A61B8" w14:textId="77777777" w:rsidTr="00923045">
        <w:tc>
          <w:tcPr>
            <w:tcW w:w="0" w:type="auto"/>
            <w:hideMark/>
          </w:tcPr>
          <w:p w14:paraId="35C75B71" w14:textId="77777777" w:rsidR="00DC5F9F" w:rsidRPr="00DC5F9F" w:rsidRDefault="00DC5F9F" w:rsidP="00923045">
            <w:pPr>
              <w:rPr>
                <w:lang w:val="en-IN" w:eastAsia="en-IN"/>
              </w:rPr>
            </w:pPr>
          </w:p>
        </w:tc>
        <w:tc>
          <w:tcPr>
            <w:tcW w:w="0" w:type="auto"/>
            <w:hideMark/>
          </w:tcPr>
          <w:p w14:paraId="3C0BDA10" w14:textId="299FC1B8" w:rsidR="00DC5F9F" w:rsidRPr="00DC5F9F" w:rsidRDefault="00DC5F9F" w:rsidP="00923045">
            <w:pPr>
              <w:rPr>
                <w:lang w:val="en-IN" w:eastAsia="en-IN"/>
              </w:rPr>
            </w:pPr>
            <w:r w:rsidRPr="00DC5F9F">
              <w:rPr>
                <w:lang w:val="en-IN" w:eastAsia="en-IN"/>
              </w:rPr>
              <w:t>Data analysis software (e.g., SPSS)</w:t>
            </w:r>
          </w:p>
        </w:tc>
        <w:tc>
          <w:tcPr>
            <w:tcW w:w="0" w:type="auto"/>
            <w:hideMark/>
          </w:tcPr>
          <w:p w14:paraId="2DB973C0" w14:textId="77777777" w:rsidR="00DC5F9F" w:rsidRPr="00DC5F9F" w:rsidRDefault="00DC5F9F" w:rsidP="00923045">
            <w:pPr>
              <w:rPr>
                <w:lang w:val="en-IN" w:eastAsia="en-IN"/>
              </w:rPr>
            </w:pPr>
            <w:r w:rsidRPr="00DC5F9F">
              <w:rPr>
                <w:lang w:val="en-IN" w:eastAsia="en-IN"/>
              </w:rPr>
              <w:t>For analyzing quantitative and qualitative data.</w:t>
            </w:r>
          </w:p>
        </w:tc>
      </w:tr>
      <w:tr w:rsidR="00DC5F9F" w:rsidRPr="00DC5F9F" w14:paraId="73322210" w14:textId="77777777" w:rsidTr="00923045">
        <w:tc>
          <w:tcPr>
            <w:tcW w:w="0" w:type="auto"/>
            <w:hideMark/>
          </w:tcPr>
          <w:p w14:paraId="43A3A8EF" w14:textId="77777777" w:rsidR="00DC5F9F" w:rsidRPr="00DC5F9F" w:rsidRDefault="00DC5F9F" w:rsidP="00923045">
            <w:pPr>
              <w:rPr>
                <w:lang w:val="en-IN" w:eastAsia="en-IN"/>
              </w:rPr>
            </w:pPr>
          </w:p>
        </w:tc>
        <w:tc>
          <w:tcPr>
            <w:tcW w:w="0" w:type="auto"/>
            <w:hideMark/>
          </w:tcPr>
          <w:p w14:paraId="7894B189" w14:textId="77777777" w:rsidR="00DC5F9F" w:rsidRPr="00DC5F9F" w:rsidRDefault="00DC5F9F" w:rsidP="00923045">
            <w:pPr>
              <w:rPr>
                <w:lang w:val="en-IN" w:eastAsia="en-IN"/>
              </w:rPr>
            </w:pPr>
            <w:r w:rsidRPr="00DC5F9F">
              <w:rPr>
                <w:lang w:val="en-IN" w:eastAsia="en-IN"/>
              </w:rPr>
              <w:t>Writing tools (e.g., Microsoft Word, Grammarly)</w:t>
            </w:r>
          </w:p>
        </w:tc>
        <w:tc>
          <w:tcPr>
            <w:tcW w:w="0" w:type="auto"/>
            <w:hideMark/>
          </w:tcPr>
          <w:p w14:paraId="7B6BD75E" w14:textId="77777777" w:rsidR="00DC5F9F" w:rsidRPr="00DC5F9F" w:rsidRDefault="00DC5F9F" w:rsidP="00923045">
            <w:pPr>
              <w:rPr>
                <w:lang w:val="en-IN" w:eastAsia="en-IN"/>
              </w:rPr>
            </w:pPr>
            <w:r w:rsidRPr="00DC5F9F">
              <w:rPr>
                <w:lang w:val="en-IN" w:eastAsia="en-IN"/>
              </w:rPr>
              <w:t>For drafting and proofreading the dissertation.</w:t>
            </w:r>
          </w:p>
        </w:tc>
      </w:tr>
      <w:tr w:rsidR="00DC5F9F" w:rsidRPr="00DC5F9F" w14:paraId="4FD0E9FE" w14:textId="77777777" w:rsidTr="00923045">
        <w:tc>
          <w:tcPr>
            <w:tcW w:w="0" w:type="auto"/>
            <w:hideMark/>
          </w:tcPr>
          <w:p w14:paraId="6551B5D3" w14:textId="77777777" w:rsidR="00DC5F9F" w:rsidRPr="00DC5F9F" w:rsidRDefault="00DC5F9F" w:rsidP="00923045">
            <w:pPr>
              <w:rPr>
                <w:lang w:val="en-IN" w:eastAsia="en-IN"/>
              </w:rPr>
            </w:pPr>
          </w:p>
        </w:tc>
        <w:tc>
          <w:tcPr>
            <w:tcW w:w="0" w:type="auto"/>
            <w:hideMark/>
          </w:tcPr>
          <w:p w14:paraId="0AB93CCB" w14:textId="77777777" w:rsidR="00DC5F9F" w:rsidRPr="00DC5F9F" w:rsidRDefault="00DC5F9F" w:rsidP="00923045">
            <w:pPr>
              <w:rPr>
                <w:lang w:val="en-IN" w:eastAsia="en-IN"/>
              </w:rPr>
            </w:pPr>
            <w:r w:rsidRPr="00DC5F9F">
              <w:rPr>
                <w:lang w:val="en-IN" w:eastAsia="en-IN"/>
              </w:rPr>
              <w:t>Presentation tools (e.g., PowerPoint)</w:t>
            </w:r>
          </w:p>
        </w:tc>
        <w:tc>
          <w:tcPr>
            <w:tcW w:w="0" w:type="auto"/>
            <w:hideMark/>
          </w:tcPr>
          <w:p w14:paraId="7F5DE2C0" w14:textId="77777777" w:rsidR="00DC5F9F" w:rsidRPr="00DC5F9F" w:rsidRDefault="00DC5F9F" w:rsidP="00923045">
            <w:pPr>
              <w:rPr>
                <w:lang w:val="en-IN" w:eastAsia="en-IN"/>
              </w:rPr>
            </w:pPr>
            <w:r w:rsidRPr="00DC5F9F">
              <w:rPr>
                <w:lang w:val="en-IN" w:eastAsia="en-IN"/>
              </w:rPr>
              <w:t>For preparing the final presentation.</w:t>
            </w:r>
          </w:p>
        </w:tc>
      </w:tr>
      <w:tr w:rsidR="00DC5F9F" w:rsidRPr="00DC5F9F" w14:paraId="27F35C8D" w14:textId="77777777" w:rsidTr="00923045">
        <w:tc>
          <w:tcPr>
            <w:tcW w:w="0" w:type="auto"/>
            <w:hideMark/>
          </w:tcPr>
          <w:p w14:paraId="1CAD940F" w14:textId="77777777" w:rsidR="00DC5F9F" w:rsidRPr="00DC5F9F" w:rsidRDefault="00DC5F9F" w:rsidP="00923045">
            <w:pPr>
              <w:rPr>
                <w:lang w:val="en-IN" w:eastAsia="en-IN"/>
              </w:rPr>
            </w:pPr>
            <w:r w:rsidRPr="00DC5F9F">
              <w:rPr>
                <w:lang w:val="en-IN" w:eastAsia="en-IN"/>
              </w:rPr>
              <w:t>Technical Resources</w:t>
            </w:r>
          </w:p>
        </w:tc>
        <w:tc>
          <w:tcPr>
            <w:tcW w:w="0" w:type="auto"/>
            <w:hideMark/>
          </w:tcPr>
          <w:p w14:paraId="4A15D4AC" w14:textId="77777777" w:rsidR="00DC5F9F" w:rsidRPr="00DC5F9F" w:rsidRDefault="00DC5F9F" w:rsidP="00923045">
            <w:pPr>
              <w:rPr>
                <w:lang w:val="en-IN" w:eastAsia="en-IN"/>
              </w:rPr>
            </w:pPr>
            <w:r w:rsidRPr="00DC5F9F">
              <w:rPr>
                <w:lang w:val="en-IN" w:eastAsia="en-IN"/>
              </w:rPr>
              <w:t>Computer/Laptop</w:t>
            </w:r>
          </w:p>
        </w:tc>
        <w:tc>
          <w:tcPr>
            <w:tcW w:w="0" w:type="auto"/>
            <w:hideMark/>
          </w:tcPr>
          <w:p w14:paraId="428CA06D" w14:textId="77777777" w:rsidR="00DC5F9F" w:rsidRPr="00DC5F9F" w:rsidRDefault="00DC5F9F" w:rsidP="00923045">
            <w:pPr>
              <w:rPr>
                <w:lang w:val="en-IN" w:eastAsia="en-IN"/>
              </w:rPr>
            </w:pPr>
            <w:r w:rsidRPr="00DC5F9F">
              <w:rPr>
                <w:lang w:val="en-IN" w:eastAsia="en-IN"/>
              </w:rPr>
              <w:t>Primary tool for research and writing.</w:t>
            </w:r>
          </w:p>
        </w:tc>
      </w:tr>
      <w:tr w:rsidR="00DC5F9F" w:rsidRPr="00DC5F9F" w14:paraId="50E172B5" w14:textId="77777777" w:rsidTr="00923045">
        <w:tc>
          <w:tcPr>
            <w:tcW w:w="0" w:type="auto"/>
            <w:hideMark/>
          </w:tcPr>
          <w:p w14:paraId="3E3256BA" w14:textId="77777777" w:rsidR="00DC5F9F" w:rsidRPr="00DC5F9F" w:rsidRDefault="00DC5F9F" w:rsidP="00923045">
            <w:pPr>
              <w:rPr>
                <w:lang w:val="en-IN" w:eastAsia="en-IN"/>
              </w:rPr>
            </w:pPr>
          </w:p>
        </w:tc>
        <w:tc>
          <w:tcPr>
            <w:tcW w:w="0" w:type="auto"/>
            <w:hideMark/>
          </w:tcPr>
          <w:p w14:paraId="2C35FEAE" w14:textId="77777777" w:rsidR="00DC5F9F" w:rsidRPr="00DC5F9F" w:rsidRDefault="00DC5F9F" w:rsidP="00923045">
            <w:pPr>
              <w:rPr>
                <w:lang w:val="en-IN" w:eastAsia="en-IN"/>
              </w:rPr>
            </w:pPr>
            <w:r w:rsidRPr="00DC5F9F">
              <w:rPr>
                <w:lang w:val="en-IN" w:eastAsia="en-IN"/>
              </w:rPr>
              <w:t>Internet access</w:t>
            </w:r>
          </w:p>
        </w:tc>
        <w:tc>
          <w:tcPr>
            <w:tcW w:w="0" w:type="auto"/>
            <w:hideMark/>
          </w:tcPr>
          <w:p w14:paraId="2E781C46" w14:textId="77777777" w:rsidR="00DC5F9F" w:rsidRPr="00DC5F9F" w:rsidRDefault="00DC5F9F" w:rsidP="00923045">
            <w:pPr>
              <w:rPr>
                <w:lang w:val="en-IN" w:eastAsia="en-IN"/>
              </w:rPr>
            </w:pPr>
            <w:r w:rsidRPr="00DC5F9F">
              <w:rPr>
                <w:lang w:val="en-IN" w:eastAsia="en-IN"/>
              </w:rPr>
              <w:t>Necessary for online research and communication.</w:t>
            </w:r>
          </w:p>
        </w:tc>
      </w:tr>
      <w:tr w:rsidR="00DC5F9F" w:rsidRPr="00DC5F9F" w14:paraId="2E87508F" w14:textId="77777777" w:rsidTr="00923045">
        <w:tc>
          <w:tcPr>
            <w:tcW w:w="0" w:type="auto"/>
            <w:hideMark/>
          </w:tcPr>
          <w:p w14:paraId="73FA7C51" w14:textId="77777777" w:rsidR="00DC5F9F" w:rsidRPr="00DC5F9F" w:rsidRDefault="00DC5F9F" w:rsidP="00923045">
            <w:pPr>
              <w:rPr>
                <w:lang w:val="en-IN" w:eastAsia="en-IN"/>
              </w:rPr>
            </w:pPr>
          </w:p>
        </w:tc>
        <w:tc>
          <w:tcPr>
            <w:tcW w:w="0" w:type="auto"/>
            <w:hideMark/>
          </w:tcPr>
          <w:p w14:paraId="6B802536" w14:textId="77777777" w:rsidR="00DC5F9F" w:rsidRPr="00DC5F9F" w:rsidRDefault="00DC5F9F" w:rsidP="00923045">
            <w:pPr>
              <w:rPr>
                <w:lang w:val="en-IN" w:eastAsia="en-IN"/>
              </w:rPr>
            </w:pPr>
            <w:r w:rsidRPr="00DC5F9F">
              <w:rPr>
                <w:lang w:val="en-IN" w:eastAsia="en-IN"/>
              </w:rPr>
              <w:t>Data storage (cloud services like Google Drive, Dropbox)</w:t>
            </w:r>
          </w:p>
        </w:tc>
        <w:tc>
          <w:tcPr>
            <w:tcW w:w="0" w:type="auto"/>
            <w:hideMark/>
          </w:tcPr>
          <w:p w14:paraId="2E207723" w14:textId="77777777" w:rsidR="00DC5F9F" w:rsidRPr="00DC5F9F" w:rsidRDefault="00DC5F9F" w:rsidP="00923045">
            <w:pPr>
              <w:rPr>
                <w:lang w:val="en-IN" w:eastAsia="en-IN"/>
              </w:rPr>
            </w:pPr>
            <w:r w:rsidRPr="00DC5F9F">
              <w:rPr>
                <w:lang w:val="en-IN" w:eastAsia="en-IN"/>
              </w:rPr>
              <w:t>For storing and backing up dissertation files.</w:t>
            </w:r>
          </w:p>
        </w:tc>
      </w:tr>
      <w:tr w:rsidR="00DC5F9F" w:rsidRPr="00DC5F9F" w14:paraId="0F0C00DF" w14:textId="77777777" w:rsidTr="00923045">
        <w:tc>
          <w:tcPr>
            <w:tcW w:w="0" w:type="auto"/>
            <w:hideMark/>
          </w:tcPr>
          <w:p w14:paraId="182A456F" w14:textId="77777777" w:rsidR="00DC5F9F" w:rsidRPr="00DC5F9F" w:rsidRDefault="00DC5F9F" w:rsidP="00923045">
            <w:pPr>
              <w:rPr>
                <w:lang w:val="en-IN" w:eastAsia="en-IN"/>
              </w:rPr>
            </w:pPr>
            <w:r w:rsidRPr="00DC5F9F">
              <w:rPr>
                <w:lang w:val="en-IN" w:eastAsia="en-IN"/>
              </w:rPr>
              <w:t>Other Resources</w:t>
            </w:r>
          </w:p>
        </w:tc>
        <w:tc>
          <w:tcPr>
            <w:tcW w:w="0" w:type="auto"/>
            <w:hideMark/>
          </w:tcPr>
          <w:p w14:paraId="28B671BE" w14:textId="77777777" w:rsidR="00DC5F9F" w:rsidRPr="00DC5F9F" w:rsidRDefault="00DC5F9F" w:rsidP="00923045">
            <w:pPr>
              <w:rPr>
                <w:lang w:val="en-IN" w:eastAsia="en-IN"/>
              </w:rPr>
            </w:pPr>
            <w:r w:rsidRPr="00DC5F9F">
              <w:rPr>
                <w:lang w:val="en-IN" w:eastAsia="en-IN"/>
              </w:rPr>
              <w:t>Access to libraries and online databases</w:t>
            </w:r>
          </w:p>
        </w:tc>
        <w:tc>
          <w:tcPr>
            <w:tcW w:w="0" w:type="auto"/>
            <w:hideMark/>
          </w:tcPr>
          <w:p w14:paraId="7A364542" w14:textId="77777777" w:rsidR="00DC5F9F" w:rsidRPr="00DC5F9F" w:rsidRDefault="00DC5F9F" w:rsidP="00923045">
            <w:pPr>
              <w:rPr>
                <w:lang w:val="en-IN" w:eastAsia="en-IN"/>
              </w:rPr>
            </w:pPr>
            <w:r w:rsidRPr="00DC5F9F">
              <w:rPr>
                <w:lang w:val="en-IN" w:eastAsia="en-IN"/>
              </w:rPr>
              <w:t>Provides additional research materials.</w:t>
            </w:r>
          </w:p>
        </w:tc>
      </w:tr>
      <w:tr w:rsidR="00DC5F9F" w:rsidRPr="00DC5F9F" w14:paraId="52CC8905" w14:textId="77777777" w:rsidTr="00923045">
        <w:tc>
          <w:tcPr>
            <w:tcW w:w="0" w:type="auto"/>
            <w:hideMark/>
          </w:tcPr>
          <w:p w14:paraId="5A8A2348" w14:textId="77777777" w:rsidR="00DC5F9F" w:rsidRPr="00DC5F9F" w:rsidRDefault="00DC5F9F" w:rsidP="00923045">
            <w:pPr>
              <w:rPr>
                <w:lang w:val="en-IN" w:eastAsia="en-IN"/>
              </w:rPr>
            </w:pPr>
          </w:p>
        </w:tc>
        <w:tc>
          <w:tcPr>
            <w:tcW w:w="0" w:type="auto"/>
            <w:hideMark/>
          </w:tcPr>
          <w:p w14:paraId="00786ACF" w14:textId="77777777" w:rsidR="00DC5F9F" w:rsidRPr="00DC5F9F" w:rsidRDefault="00DC5F9F" w:rsidP="00923045">
            <w:pPr>
              <w:rPr>
                <w:lang w:val="en-IN" w:eastAsia="en-IN"/>
              </w:rPr>
            </w:pPr>
            <w:r w:rsidRPr="00DC5F9F">
              <w:rPr>
                <w:lang w:val="en-IN" w:eastAsia="en-IN"/>
              </w:rPr>
              <w:t>Printing and binding services (for the final submission)</w:t>
            </w:r>
          </w:p>
        </w:tc>
        <w:tc>
          <w:tcPr>
            <w:tcW w:w="0" w:type="auto"/>
            <w:hideMark/>
          </w:tcPr>
          <w:p w14:paraId="26A63F06" w14:textId="77777777" w:rsidR="00DC5F9F" w:rsidRPr="00DC5F9F" w:rsidRDefault="00DC5F9F" w:rsidP="00923045">
            <w:pPr>
              <w:rPr>
                <w:lang w:val="en-IN" w:eastAsia="en-IN"/>
              </w:rPr>
            </w:pPr>
            <w:r w:rsidRPr="00DC5F9F">
              <w:rPr>
                <w:lang w:val="en-IN" w:eastAsia="en-IN"/>
              </w:rPr>
              <w:t>For the final physical submission of the dissertation.</w:t>
            </w:r>
          </w:p>
        </w:tc>
      </w:tr>
    </w:tbl>
    <w:p w14:paraId="2BFC5F14" w14:textId="77777777" w:rsidR="00C7615B" w:rsidRDefault="00C7615B" w:rsidP="006925ED">
      <w:pPr>
        <w:rPr>
          <w:b/>
          <w:bCs/>
          <w:lang w:val="en-IN" w:eastAsia="en-IN"/>
        </w:rPr>
      </w:pPr>
    </w:p>
    <w:p w14:paraId="0658093A" w14:textId="77777777" w:rsidR="00C7615B" w:rsidRDefault="00C7615B" w:rsidP="006925ED">
      <w:pPr>
        <w:rPr>
          <w:b/>
          <w:bCs/>
          <w:lang w:val="en-IN" w:eastAsia="en-IN"/>
        </w:rPr>
      </w:pPr>
    </w:p>
    <w:p w14:paraId="0BB160DF" w14:textId="46F84F0A" w:rsidR="00DC5F9F" w:rsidRPr="006925ED" w:rsidRDefault="00B0171D" w:rsidP="006925ED">
      <w:pPr>
        <w:rPr>
          <w:b/>
          <w:bCs/>
          <w:lang w:val="en-IN" w:eastAsia="en-IN"/>
        </w:rPr>
      </w:pPr>
      <w:r w:rsidRPr="006925ED">
        <w:rPr>
          <w:b/>
          <w:bCs/>
          <w:lang w:val="en-IN" w:eastAsia="en-IN"/>
        </w:rPr>
        <w:lastRenderedPageBreak/>
        <w:t>Time scale</w:t>
      </w:r>
      <w:r w:rsidR="00FA213A" w:rsidRPr="006925ED">
        <w:rPr>
          <w:b/>
          <w:bCs/>
          <w:lang w:val="en-IN" w:eastAsia="en-IN"/>
        </w:rPr>
        <w:t xml:space="preserve"> (Gantt chart)</w:t>
      </w:r>
      <w:r w:rsidR="00D2501A">
        <w:rPr>
          <w:b/>
          <w:bCs/>
          <w:lang w:val="en-IN" w:eastAsia="en-IN"/>
        </w:rPr>
        <w:t>.</w:t>
      </w:r>
    </w:p>
    <w:p w14:paraId="0F71ED13" w14:textId="08FBD1ED" w:rsidR="00DE11AD" w:rsidRDefault="008F14DA" w:rsidP="008F14DA">
      <w:pPr>
        <w:rPr>
          <w:lang w:val="en-IN" w:eastAsia="en-IN"/>
        </w:rPr>
      </w:pPr>
      <w:r w:rsidRPr="008F14DA">
        <w:rPr>
          <w:noProof/>
          <w:lang w:val="en-IN" w:eastAsia="en-IN"/>
        </w:rPr>
        <w:drawing>
          <wp:inline distT="0" distB="0" distL="0" distR="0" wp14:anchorId="32A4C5CD" wp14:editId="417A6DA4">
            <wp:extent cx="5731510" cy="2986269"/>
            <wp:effectExtent l="0" t="0" r="2540" b="5080"/>
            <wp:docPr id="8027755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2775550" name=""/>
                    <pic:cNvPicPr/>
                  </pic:nvPicPr>
                  <pic:blipFill>
                    <a:blip r:embed="rId10"/>
                    <a:stretch>
                      <a:fillRect/>
                    </a:stretch>
                  </pic:blipFill>
                  <pic:spPr>
                    <a:xfrm>
                      <a:off x="0" y="0"/>
                      <a:ext cx="5737482" cy="2989381"/>
                    </a:xfrm>
                    <a:prstGeom prst="rect">
                      <a:avLst/>
                    </a:prstGeom>
                  </pic:spPr>
                </pic:pic>
              </a:graphicData>
            </a:graphic>
          </wp:inline>
        </w:drawing>
      </w:r>
    </w:p>
    <w:p w14:paraId="22EC11AF" w14:textId="77777777" w:rsidR="00FB4F47" w:rsidRPr="00DC5F9F" w:rsidRDefault="00FB4F47" w:rsidP="008F14DA">
      <w:pPr>
        <w:rPr>
          <w:lang w:val="en-IN" w:eastAsia="en-IN"/>
        </w:rPr>
      </w:pPr>
    </w:p>
    <w:p w14:paraId="46AD5D7F" w14:textId="6A1F65C0" w:rsidR="00A34145" w:rsidRPr="00D2501A" w:rsidRDefault="00203BFE" w:rsidP="00E532C9">
      <w:pPr>
        <w:pStyle w:val="Heading1"/>
        <w:rPr>
          <w:u w:val="single"/>
        </w:rPr>
      </w:pPr>
      <w:bookmarkStart w:id="21" w:name="_Toc172589606"/>
      <w:r w:rsidRPr="00D2501A">
        <w:rPr>
          <w:u w:val="single"/>
        </w:rPr>
        <w:t xml:space="preserve">Chapter 5: </w:t>
      </w:r>
      <w:r w:rsidR="00A34145" w:rsidRPr="00D2501A">
        <w:rPr>
          <w:u w:val="single"/>
        </w:rPr>
        <w:t>Conclusion and Recommendations</w:t>
      </w:r>
      <w:r w:rsidR="00D062DE" w:rsidRPr="00D2501A">
        <w:rPr>
          <w:u w:val="single"/>
        </w:rPr>
        <w:t xml:space="preserve"> and </w:t>
      </w:r>
      <w:r w:rsidR="00E532C9" w:rsidRPr="00D2501A">
        <w:rPr>
          <w:u w:val="single"/>
        </w:rPr>
        <w:t>Future R</w:t>
      </w:r>
      <w:r w:rsidR="00FF61FA" w:rsidRPr="00D2501A">
        <w:rPr>
          <w:u w:val="single"/>
        </w:rPr>
        <w:t>esearch</w:t>
      </w:r>
      <w:r w:rsidR="00C7615B" w:rsidRPr="00D2501A">
        <w:rPr>
          <w:u w:val="single"/>
        </w:rPr>
        <w:t>.</w:t>
      </w:r>
      <w:bookmarkEnd w:id="21"/>
    </w:p>
    <w:p w14:paraId="0763255C" w14:textId="77777777" w:rsidR="00C7615B" w:rsidRPr="00C7615B" w:rsidRDefault="00C7615B" w:rsidP="00C7615B"/>
    <w:p w14:paraId="191A8550" w14:textId="019CF4B8" w:rsidR="008A21F2" w:rsidRPr="009E2B33" w:rsidRDefault="00203BFE" w:rsidP="002474F9">
      <w:pPr>
        <w:pStyle w:val="Heading2"/>
      </w:pPr>
      <w:bookmarkStart w:id="22" w:name="_Toc172589607"/>
      <w:r w:rsidRPr="009E2B33">
        <w:t xml:space="preserve">5.1 </w:t>
      </w:r>
      <w:r w:rsidR="008A21F2" w:rsidRPr="009E2B33">
        <w:t>Conclusion</w:t>
      </w:r>
      <w:r w:rsidR="00C7615B">
        <w:t>.</w:t>
      </w:r>
      <w:bookmarkEnd w:id="22"/>
    </w:p>
    <w:p w14:paraId="3F2D6F8D" w14:textId="77777777" w:rsidR="00C7615B" w:rsidRDefault="00E532C9" w:rsidP="00203BFE">
      <w:pPr>
        <w:rPr>
          <w:lang w:val="en-IN" w:eastAsia="en-IN"/>
        </w:rPr>
      </w:pPr>
      <w:r w:rsidRPr="009E2B33">
        <w:rPr>
          <w:lang w:val="en-IN" w:eastAsia="en-IN"/>
        </w:rPr>
        <w:t>T</w:t>
      </w:r>
      <w:r w:rsidR="00030384" w:rsidRPr="009E2B33">
        <w:rPr>
          <w:lang w:val="en-IN" w:eastAsia="en-IN"/>
        </w:rPr>
        <w:t xml:space="preserve">he subject research highlights how the application of gamification might revolutionize the field of recruiting by raising candidate interest and increasing the validity of evaluating candidates. The alarming statistics show that points, badges as well as other interacting tasks not only make the recruitment process more enjoyable for the candidates but provide the recruiters with better data to measure the candidate’s potential. This approach can </w:t>
      </w:r>
      <w:r w:rsidRPr="009E2B33">
        <w:rPr>
          <w:lang w:val="en-IN" w:eastAsia="en-IN"/>
        </w:rPr>
        <w:t>manage</w:t>
      </w:r>
      <w:r w:rsidR="00030384" w:rsidRPr="009E2B33">
        <w:rPr>
          <w:lang w:val="en-IN" w:eastAsia="en-IN"/>
        </w:rPr>
        <w:t xml:space="preserve"> with disadvantages of the mere employment of standard recruitment techniques as it tends to be more interesting for candidates.</w:t>
      </w:r>
    </w:p>
    <w:p w14:paraId="11192D37" w14:textId="5F46EE36" w:rsidR="00030384" w:rsidRPr="009E2B33" w:rsidRDefault="00030384" w:rsidP="00203BFE">
      <w:pPr>
        <w:rPr>
          <w:lang w:val="en-IN" w:eastAsia="en-IN"/>
        </w:rPr>
      </w:pPr>
      <w:r w:rsidRPr="009E2B33">
        <w:rPr>
          <w:lang w:val="en-IN" w:eastAsia="en-IN"/>
        </w:rPr>
        <w:t xml:space="preserve"> </w:t>
      </w:r>
    </w:p>
    <w:p w14:paraId="216266A3" w14:textId="4D1D3735" w:rsidR="008A21F2" w:rsidRPr="009E2B33" w:rsidRDefault="00203BFE" w:rsidP="002474F9">
      <w:pPr>
        <w:pStyle w:val="Heading2"/>
      </w:pPr>
      <w:bookmarkStart w:id="23" w:name="_Toc172589608"/>
      <w:r w:rsidRPr="009E2B33">
        <w:t xml:space="preserve">5.2 </w:t>
      </w:r>
      <w:r w:rsidR="008A21F2" w:rsidRPr="009E2B33">
        <w:t>Recommendations</w:t>
      </w:r>
      <w:r w:rsidR="00C7615B">
        <w:t>.</w:t>
      </w:r>
      <w:bookmarkEnd w:id="23"/>
    </w:p>
    <w:p w14:paraId="4818B5BA" w14:textId="1ADB0B0E" w:rsidR="006F7933" w:rsidRDefault="00030384" w:rsidP="00203BFE">
      <w:pPr>
        <w:rPr>
          <w:lang w:val="en-IN" w:eastAsia="en-IN"/>
        </w:rPr>
      </w:pPr>
      <w:r w:rsidRPr="009E2B33">
        <w:rPr>
          <w:lang w:val="en-IN" w:eastAsia="en-IN"/>
        </w:rPr>
        <w:t>It is also recommended that organizations should adopt game elements in their recruitment processes to obtain talented employees. Some practical factors such as points, badges</w:t>
      </w:r>
      <w:r w:rsidR="00E532C9" w:rsidRPr="009E2B33">
        <w:rPr>
          <w:lang w:val="en-IN" w:eastAsia="en-IN"/>
        </w:rPr>
        <w:t xml:space="preserve"> </w:t>
      </w:r>
      <w:r w:rsidRPr="009E2B33">
        <w:rPr>
          <w:lang w:val="en-IN" w:eastAsia="en-IN"/>
        </w:rPr>
        <w:t>tasks</w:t>
      </w:r>
      <w:r w:rsidR="00E532C9" w:rsidRPr="009E2B33">
        <w:rPr>
          <w:lang w:val="en-IN" w:eastAsia="en-IN"/>
        </w:rPr>
        <w:t>,</w:t>
      </w:r>
      <w:r w:rsidRPr="009E2B33">
        <w:rPr>
          <w:lang w:val="en-IN" w:eastAsia="en-IN"/>
        </w:rPr>
        <w:t xml:space="preserve"> and scores can encourage candidates. The most </w:t>
      </w:r>
      <w:r w:rsidR="00705FB3" w:rsidRPr="009E2B33">
        <w:rPr>
          <w:lang w:val="en-IN" w:eastAsia="en-IN"/>
        </w:rPr>
        <w:t>key factor</w:t>
      </w:r>
      <w:r w:rsidRPr="009E2B33">
        <w:rPr>
          <w:lang w:val="en-IN" w:eastAsia="en-IN"/>
        </w:rPr>
        <w:t xml:space="preserve"> is how to create game-like tasks that would match the work description in terms of the essential skills and competencies to prevent misconceptions and inequity. These processes must therefore be evaluated and improved continuously, in the light of the students’ feedback and the performance of the processes themselves. </w:t>
      </w:r>
    </w:p>
    <w:p w14:paraId="30847EC9" w14:textId="77777777" w:rsidR="00C7615B" w:rsidRPr="009E2B33" w:rsidRDefault="00C7615B" w:rsidP="00203BFE">
      <w:pPr>
        <w:rPr>
          <w:b/>
          <w:bCs/>
          <w:sz w:val="27"/>
          <w:szCs w:val="27"/>
          <w:lang w:val="en-IN" w:eastAsia="en-IN"/>
        </w:rPr>
      </w:pPr>
    </w:p>
    <w:p w14:paraId="447022DB" w14:textId="2DB3B8B3" w:rsidR="008A21F2" w:rsidRPr="009E2B33" w:rsidRDefault="00203BFE" w:rsidP="002474F9">
      <w:pPr>
        <w:pStyle w:val="Heading2"/>
      </w:pPr>
      <w:bookmarkStart w:id="24" w:name="_Toc172589609"/>
      <w:r w:rsidRPr="009E2B33">
        <w:t xml:space="preserve">5.3 </w:t>
      </w:r>
      <w:r w:rsidR="008A21F2" w:rsidRPr="009E2B33">
        <w:t>Future Work</w:t>
      </w:r>
      <w:r w:rsidR="00C7615B">
        <w:t>.</w:t>
      </w:r>
      <w:bookmarkEnd w:id="24"/>
    </w:p>
    <w:p w14:paraId="0306831B" w14:textId="0F55477C" w:rsidR="00D062DE" w:rsidRPr="009E2B33" w:rsidRDefault="00540464" w:rsidP="00203BFE">
      <w:pPr>
        <w:rPr>
          <w:b/>
          <w:bCs/>
          <w:sz w:val="36"/>
          <w:szCs w:val="36"/>
          <w:lang w:val="en-IN" w:eastAsia="en-IN"/>
        </w:rPr>
      </w:pPr>
      <w:r w:rsidRPr="009E2B33">
        <w:rPr>
          <w:lang w:val="en-IN" w:eastAsia="en-IN"/>
        </w:rPr>
        <w:t xml:space="preserve">Future work should examine the durability of the gamification methods on recruitment results concerning workforce productivity and turnover. </w:t>
      </w:r>
      <w:r w:rsidR="00E532C9" w:rsidRPr="009E2B33">
        <w:rPr>
          <w:lang w:val="en-IN" w:eastAsia="en-IN"/>
        </w:rPr>
        <w:t>C</w:t>
      </w:r>
      <w:r w:rsidRPr="009E2B33">
        <w:rPr>
          <w:lang w:val="en-IN" w:eastAsia="en-IN"/>
        </w:rPr>
        <w:t>omparing the impact of individual gamification components as well as the aspects of the company and job level can also offer further illumination. More research could also propose the analysis of the positive and negative impact of gamified recruitment and its limitation</w:t>
      </w:r>
      <w:r w:rsidR="00E532C9" w:rsidRPr="009E2B33">
        <w:rPr>
          <w:lang w:val="en-IN" w:eastAsia="en-IN"/>
        </w:rPr>
        <w:t>s</w:t>
      </w:r>
      <w:r w:rsidRPr="009E2B33">
        <w:rPr>
          <w:lang w:val="en-IN" w:eastAsia="en-IN"/>
        </w:rPr>
        <w:t xml:space="preserve"> if any, in terms of its ethical implications. </w:t>
      </w:r>
      <w:r w:rsidR="00D062DE" w:rsidRPr="009E2B33">
        <w:rPr>
          <w:b/>
          <w:bCs/>
          <w:sz w:val="36"/>
          <w:szCs w:val="36"/>
          <w:lang w:val="en-IN" w:eastAsia="en-IN"/>
        </w:rPr>
        <w:br w:type="page"/>
      </w:r>
    </w:p>
    <w:p w14:paraId="7A78A5AB" w14:textId="0F55477C" w:rsidR="00A34145" w:rsidRPr="00D2501A" w:rsidRDefault="00203BFE" w:rsidP="00390D66">
      <w:pPr>
        <w:pStyle w:val="Heading1"/>
        <w:rPr>
          <w:rFonts w:eastAsia="Times New Roman"/>
          <w:u w:val="single"/>
        </w:rPr>
      </w:pPr>
      <w:bookmarkStart w:id="25" w:name="_Toc172589610"/>
      <w:r w:rsidRPr="00D2501A">
        <w:rPr>
          <w:rFonts w:eastAsia="Times New Roman"/>
          <w:u w:val="single"/>
        </w:rPr>
        <w:lastRenderedPageBreak/>
        <w:t xml:space="preserve">Chapter 6: </w:t>
      </w:r>
      <w:r w:rsidR="00A34145" w:rsidRPr="00D2501A">
        <w:rPr>
          <w:rFonts w:eastAsia="Times New Roman"/>
          <w:u w:val="single"/>
        </w:rPr>
        <w:t>References</w:t>
      </w:r>
      <w:r w:rsidR="00C7615B" w:rsidRPr="00D2501A">
        <w:rPr>
          <w:rFonts w:eastAsia="Times New Roman"/>
          <w:u w:val="single"/>
        </w:rPr>
        <w:t>.</w:t>
      </w:r>
      <w:bookmarkEnd w:id="25"/>
    </w:p>
    <w:p w14:paraId="0A7ECACB" w14:textId="77777777" w:rsidR="00D85139" w:rsidRPr="00B063FF" w:rsidRDefault="00D85139" w:rsidP="00390D66">
      <w:pPr>
        <w:pStyle w:val="ListParagraph"/>
        <w:numPr>
          <w:ilvl w:val="0"/>
          <w:numId w:val="19"/>
        </w:numPr>
        <w:rPr>
          <w:rFonts w:cs="Times New Roman"/>
          <w:color w:val="222222"/>
          <w:shd w:val="clear" w:color="auto" w:fill="FFFFFF"/>
        </w:rPr>
      </w:pPr>
      <w:r w:rsidRPr="00B063FF">
        <w:rPr>
          <w:rFonts w:cs="Times New Roman"/>
          <w:color w:val="222222"/>
          <w:shd w:val="clear" w:color="auto" w:fill="FFFFFF"/>
        </w:rPr>
        <w:t>Georgiou, K. and Nikolaou, I. (2020) ‘Are applicants in favor of traditional or gamified assessment methods? Exploring applicant reactions towards a gamified selection method,’ </w:t>
      </w:r>
      <w:r w:rsidRPr="00B063FF">
        <w:rPr>
          <w:rFonts w:cs="Times New Roman"/>
          <w:i/>
          <w:iCs/>
          <w:color w:val="222222"/>
          <w:shd w:val="clear" w:color="auto" w:fill="FFFFFF"/>
        </w:rPr>
        <w:t>Computers in Human Behavior</w:t>
      </w:r>
      <w:r w:rsidRPr="00B063FF">
        <w:rPr>
          <w:rFonts w:cs="Times New Roman"/>
          <w:color w:val="222222"/>
          <w:shd w:val="clear" w:color="auto" w:fill="FFFFFF"/>
        </w:rPr>
        <w:t>, </w:t>
      </w:r>
      <w:r w:rsidRPr="00B063FF">
        <w:rPr>
          <w:rFonts w:cs="Times New Roman"/>
          <w:i/>
          <w:iCs/>
          <w:color w:val="222222"/>
          <w:shd w:val="clear" w:color="auto" w:fill="FFFFFF"/>
        </w:rPr>
        <w:t>109</w:t>
      </w:r>
      <w:r w:rsidRPr="00B063FF">
        <w:rPr>
          <w:rFonts w:cs="Times New Roman"/>
          <w:color w:val="222222"/>
          <w:shd w:val="clear" w:color="auto" w:fill="FFFFFF"/>
        </w:rPr>
        <w:t>, pp.1-10.</w:t>
      </w:r>
      <w:r w:rsidRPr="00B063FF">
        <w:rPr>
          <w:rFonts w:cs="Times New Roman"/>
        </w:rPr>
        <w:t xml:space="preserve"> </w:t>
      </w:r>
      <w:hyperlink r:id="rId11" w:history="1">
        <w:r w:rsidRPr="00B063FF">
          <w:rPr>
            <w:rStyle w:val="Hyperlink"/>
            <w:rFonts w:cs="Times New Roman"/>
            <w:shd w:val="clear" w:color="auto" w:fill="FFFFFF"/>
          </w:rPr>
          <w:t>https://owiwi.co.uk/wp-content/uploads/2020/05/CHB-Paper-Owiwi.pdf</w:t>
        </w:r>
      </w:hyperlink>
    </w:p>
    <w:p w14:paraId="3D368BDD" w14:textId="77777777" w:rsidR="00D85139" w:rsidRPr="00B063FF" w:rsidRDefault="00D85139" w:rsidP="00390D66">
      <w:pPr>
        <w:pStyle w:val="ListParagraph"/>
        <w:numPr>
          <w:ilvl w:val="0"/>
          <w:numId w:val="19"/>
        </w:numPr>
        <w:rPr>
          <w:rFonts w:cs="Times New Roman"/>
          <w:color w:val="222222"/>
          <w:shd w:val="clear" w:color="auto" w:fill="FFFFFF"/>
        </w:rPr>
      </w:pPr>
      <w:r w:rsidRPr="00B063FF">
        <w:rPr>
          <w:rFonts w:cs="Times New Roman"/>
          <w:color w:val="222222"/>
          <w:shd w:val="clear" w:color="auto" w:fill="FFFFFF"/>
        </w:rPr>
        <w:t>Gkorezis, P., Georgiou, K., Nikolaou, I. and Kyriazati, A. (2021) ‘Gamified or traditional situational judgement test? A moderated mediation model of recommendation intentions via organizational attractiveness,’ </w:t>
      </w:r>
      <w:r w:rsidRPr="00B063FF">
        <w:rPr>
          <w:rFonts w:cs="Times New Roman"/>
          <w:i/>
          <w:iCs/>
          <w:color w:val="222222"/>
          <w:shd w:val="clear" w:color="auto" w:fill="FFFFFF"/>
        </w:rPr>
        <w:t>European Journal of Work and Organizational Psychology</w:t>
      </w:r>
      <w:r w:rsidRPr="00B063FF">
        <w:rPr>
          <w:rFonts w:cs="Times New Roman"/>
          <w:color w:val="222222"/>
          <w:shd w:val="clear" w:color="auto" w:fill="FFFFFF"/>
        </w:rPr>
        <w:t>, </w:t>
      </w:r>
      <w:r w:rsidRPr="00B063FF">
        <w:rPr>
          <w:rFonts w:cs="Times New Roman"/>
          <w:i/>
          <w:iCs/>
          <w:color w:val="222222"/>
          <w:shd w:val="clear" w:color="auto" w:fill="FFFFFF"/>
        </w:rPr>
        <w:t>30</w:t>
      </w:r>
      <w:r w:rsidRPr="00B063FF">
        <w:rPr>
          <w:rFonts w:cs="Times New Roman"/>
          <w:color w:val="222222"/>
          <w:shd w:val="clear" w:color="auto" w:fill="FFFFFF"/>
        </w:rPr>
        <w:t>(2), pp.240-250.</w:t>
      </w:r>
      <w:r w:rsidRPr="00B063FF">
        <w:rPr>
          <w:rFonts w:cs="Times New Roman"/>
        </w:rPr>
        <w:t xml:space="preserve"> </w:t>
      </w:r>
      <w:hyperlink r:id="rId12" w:history="1">
        <w:r w:rsidRPr="00B063FF">
          <w:rPr>
            <w:rStyle w:val="Hyperlink"/>
            <w:rFonts w:cs="Times New Roman"/>
            <w:shd w:val="clear" w:color="auto" w:fill="FFFFFF"/>
          </w:rPr>
          <w:t>https://www.tandfonline.com/doi/abs/10.1080/1359432X.2020.1746827</w:t>
        </w:r>
      </w:hyperlink>
    </w:p>
    <w:p w14:paraId="70A06703" w14:textId="1ED0C11A" w:rsidR="00D85139" w:rsidRPr="00D85139" w:rsidRDefault="00D85139" w:rsidP="00390D66">
      <w:pPr>
        <w:pStyle w:val="NormalWeb"/>
        <w:numPr>
          <w:ilvl w:val="0"/>
          <w:numId w:val="19"/>
        </w:numPr>
        <w:spacing w:before="0" w:beforeAutospacing="0" w:after="240" w:afterAutospacing="0" w:line="360" w:lineRule="atLeast"/>
        <w:jc w:val="both"/>
        <w:rPr>
          <w:color w:val="000000"/>
        </w:rPr>
      </w:pPr>
      <w:r w:rsidRPr="00D85139">
        <w:rPr>
          <w:color w:val="000000"/>
        </w:rPr>
        <w:t>jfsdigital. (2019). </w:t>
      </w:r>
      <w:r w:rsidRPr="00D85139">
        <w:rPr>
          <w:i/>
          <w:iCs/>
          <w:color w:val="000000"/>
        </w:rPr>
        <w:t>Towards an Explicit Research Methodology: Adapting Research Onion Model for Futures Studies * Journal of Futures Studies</w:t>
      </w:r>
      <w:r w:rsidRPr="00D85139">
        <w:rPr>
          <w:color w:val="000000"/>
        </w:rPr>
        <w:t xml:space="preserve">. [online] Available at: </w:t>
      </w:r>
      <w:hyperlink r:id="rId13" w:history="1">
        <w:r w:rsidRPr="00DF2A4C">
          <w:rPr>
            <w:rStyle w:val="Hyperlink"/>
          </w:rPr>
          <w:t>https://jfsdigital.org/articles-and-essays/2018-2/towards-an-explicit-research-methodology-adapting-research-onion-model-for-futures-studies/</w:t>
        </w:r>
      </w:hyperlink>
      <w:r w:rsidRPr="00D85139">
        <w:rPr>
          <w:color w:val="000000"/>
        </w:rPr>
        <w:t xml:space="preserve"> [Accessed 20 Jul. 2024].</w:t>
      </w:r>
    </w:p>
    <w:p w14:paraId="549CD41A" w14:textId="77777777" w:rsidR="00D85139" w:rsidRPr="00B063FF" w:rsidRDefault="00D85139" w:rsidP="00390D66">
      <w:pPr>
        <w:pStyle w:val="ListParagraph"/>
        <w:numPr>
          <w:ilvl w:val="0"/>
          <w:numId w:val="19"/>
        </w:numPr>
        <w:rPr>
          <w:rFonts w:cs="Times New Roman"/>
          <w:color w:val="222222"/>
          <w:shd w:val="clear" w:color="auto" w:fill="FFFFFF"/>
        </w:rPr>
      </w:pPr>
      <w:r w:rsidRPr="00B063FF">
        <w:rPr>
          <w:rFonts w:cs="Times New Roman"/>
          <w:color w:val="222222"/>
          <w:shd w:val="clear" w:color="auto" w:fill="FFFFFF"/>
        </w:rPr>
        <w:t>Kirovska, Z., Josimovski, S. and Kiselicki, M. (2020) ‘Modern trends of recruitment-introducing the concept of gamification,’ </w:t>
      </w:r>
      <w:r w:rsidRPr="00B063FF">
        <w:rPr>
          <w:rFonts w:cs="Times New Roman"/>
          <w:i/>
          <w:iCs/>
          <w:color w:val="222222"/>
          <w:shd w:val="clear" w:color="auto" w:fill="FFFFFF"/>
        </w:rPr>
        <w:t>Journal of Sustainable Development</w:t>
      </w:r>
      <w:r w:rsidRPr="00B063FF">
        <w:rPr>
          <w:rFonts w:cs="Times New Roman"/>
          <w:color w:val="222222"/>
          <w:shd w:val="clear" w:color="auto" w:fill="FFFFFF"/>
        </w:rPr>
        <w:t>, </w:t>
      </w:r>
      <w:r w:rsidRPr="00B063FF">
        <w:rPr>
          <w:rFonts w:cs="Times New Roman"/>
          <w:i/>
          <w:iCs/>
          <w:color w:val="222222"/>
          <w:shd w:val="clear" w:color="auto" w:fill="FFFFFF"/>
        </w:rPr>
        <w:t>10</w:t>
      </w:r>
      <w:r w:rsidRPr="00B063FF">
        <w:rPr>
          <w:rFonts w:cs="Times New Roman"/>
          <w:color w:val="222222"/>
          <w:shd w:val="clear" w:color="auto" w:fill="FFFFFF"/>
        </w:rPr>
        <w:t>(24), pp.55-65.</w:t>
      </w:r>
      <w:r w:rsidRPr="00B063FF">
        <w:rPr>
          <w:rFonts w:cs="Times New Roman"/>
        </w:rPr>
        <w:t xml:space="preserve"> </w:t>
      </w:r>
      <w:hyperlink r:id="rId14" w:anchor="page=56" w:history="1">
        <w:r w:rsidRPr="00B063FF">
          <w:rPr>
            <w:rStyle w:val="Hyperlink"/>
            <w:rFonts w:cs="Times New Roman"/>
            <w:shd w:val="clear" w:color="auto" w:fill="FFFFFF"/>
          </w:rPr>
          <w:t>https://fbe.edu.mk/wp-content/uploads/2023/07/JSDv241.pdf#page=56</w:t>
        </w:r>
      </w:hyperlink>
      <w:r w:rsidRPr="00B063FF">
        <w:rPr>
          <w:rFonts w:cs="Times New Roman"/>
          <w:color w:val="222222"/>
          <w:shd w:val="clear" w:color="auto" w:fill="FFFFFF"/>
        </w:rPr>
        <w:t xml:space="preserve"> </w:t>
      </w:r>
    </w:p>
    <w:p w14:paraId="1F81C695" w14:textId="77777777" w:rsidR="00D85139" w:rsidRPr="00B063FF" w:rsidRDefault="00D85139" w:rsidP="00390D66">
      <w:pPr>
        <w:pStyle w:val="ListParagraph"/>
        <w:numPr>
          <w:ilvl w:val="0"/>
          <w:numId w:val="19"/>
        </w:numPr>
        <w:rPr>
          <w:rStyle w:val="Hyperlink"/>
          <w:rFonts w:cs="Times New Roman"/>
          <w:shd w:val="clear" w:color="auto" w:fill="FFFFFF"/>
        </w:rPr>
      </w:pPr>
      <w:r w:rsidRPr="00B063FF">
        <w:rPr>
          <w:rFonts w:cs="Times New Roman"/>
          <w:color w:val="222222"/>
          <w:shd w:val="clear" w:color="auto" w:fill="FFFFFF"/>
        </w:rPr>
        <w:t>Kumar, A., Sowdamini, T., Manocha, S. and Pujari, P. (2021) ‘Gamification as a Sustainable Tool for HR Managers,’ </w:t>
      </w:r>
      <w:r w:rsidRPr="00B063FF">
        <w:rPr>
          <w:rFonts w:cs="Times New Roman"/>
          <w:i/>
          <w:iCs/>
          <w:color w:val="222222"/>
          <w:shd w:val="clear" w:color="auto" w:fill="FFFFFF"/>
        </w:rPr>
        <w:t>Acta Universitatis Bohemiae Meridionales</w:t>
      </w:r>
      <w:r w:rsidRPr="00B063FF">
        <w:rPr>
          <w:rFonts w:cs="Times New Roman"/>
          <w:color w:val="222222"/>
          <w:shd w:val="clear" w:color="auto" w:fill="FFFFFF"/>
        </w:rPr>
        <w:t>, </w:t>
      </w:r>
      <w:r w:rsidRPr="00B063FF">
        <w:rPr>
          <w:rFonts w:cs="Times New Roman"/>
          <w:i/>
          <w:iCs/>
          <w:color w:val="222222"/>
          <w:shd w:val="clear" w:color="auto" w:fill="FFFFFF"/>
        </w:rPr>
        <w:t>24</w:t>
      </w:r>
      <w:r w:rsidRPr="00B063FF">
        <w:rPr>
          <w:rFonts w:cs="Times New Roman"/>
          <w:color w:val="222222"/>
          <w:shd w:val="clear" w:color="auto" w:fill="FFFFFF"/>
        </w:rPr>
        <w:t>(2).</w:t>
      </w:r>
      <w:r w:rsidRPr="00B063FF">
        <w:rPr>
          <w:rFonts w:cs="Times New Roman"/>
        </w:rPr>
        <w:t xml:space="preserve"> </w:t>
      </w:r>
      <w:hyperlink r:id="rId15" w:history="1">
        <w:r w:rsidRPr="00B063FF">
          <w:rPr>
            <w:rStyle w:val="Hyperlink"/>
            <w:rFonts w:cs="Times New Roman"/>
            <w:shd w:val="clear" w:color="auto" w:fill="FFFFFF"/>
          </w:rPr>
          <w:t>https://pdfs.semanticscholar.org/8fee/dec50136c9131679e428be097c8a6fe0693f.pdf</w:t>
        </w:r>
      </w:hyperlink>
    </w:p>
    <w:p w14:paraId="50AC1380" w14:textId="77777777" w:rsidR="00D85139" w:rsidRPr="00D85139" w:rsidRDefault="00D85139" w:rsidP="00390D66">
      <w:pPr>
        <w:pStyle w:val="NormalWeb"/>
        <w:numPr>
          <w:ilvl w:val="0"/>
          <w:numId w:val="19"/>
        </w:numPr>
        <w:jc w:val="both"/>
        <w:rPr>
          <w:color w:val="222222"/>
          <w:shd w:val="clear" w:color="auto" w:fill="FFFFFF"/>
        </w:rPr>
      </w:pPr>
      <w:r w:rsidRPr="00D85139">
        <w:rPr>
          <w:color w:val="222222"/>
          <w:shd w:val="clear" w:color="auto" w:fill="FFFFFF"/>
        </w:rPr>
        <w:t>Miciuła, I. and Miluniec, A. (2019) ‘Gamification 3.0 for employees involvement in the company,’ In </w:t>
      </w:r>
      <w:r w:rsidRPr="00D85139">
        <w:rPr>
          <w:i/>
          <w:iCs/>
          <w:color w:val="222222"/>
          <w:shd w:val="clear" w:color="auto" w:fill="FFFFFF"/>
        </w:rPr>
        <w:t>ICERI2019 Proceedings</w:t>
      </w:r>
      <w:r w:rsidRPr="00D85139">
        <w:rPr>
          <w:color w:val="222222"/>
          <w:shd w:val="clear" w:color="auto" w:fill="FFFFFF"/>
        </w:rPr>
        <w:t> (pp. 10878-10884). IATED.</w:t>
      </w:r>
      <w:r w:rsidRPr="00D85139">
        <w:t xml:space="preserve"> </w:t>
      </w:r>
      <w:hyperlink r:id="rId16" w:history="1">
        <w:r w:rsidRPr="00D85139">
          <w:rPr>
            <w:rStyle w:val="Hyperlink"/>
            <w:shd w:val="clear" w:color="auto" w:fill="FFFFFF"/>
          </w:rPr>
          <w:t>https://library.iated.org/view/MICIULA2019GAM</w:t>
        </w:r>
      </w:hyperlink>
    </w:p>
    <w:p w14:paraId="7474F960" w14:textId="77777777" w:rsidR="00D85139" w:rsidRPr="00B063FF" w:rsidRDefault="00D85139" w:rsidP="00390D66">
      <w:pPr>
        <w:pStyle w:val="ListParagraph"/>
        <w:numPr>
          <w:ilvl w:val="0"/>
          <w:numId w:val="19"/>
        </w:numPr>
        <w:rPr>
          <w:rFonts w:cs="Times New Roman"/>
          <w:color w:val="222222"/>
          <w:shd w:val="clear" w:color="auto" w:fill="FFFFFF"/>
        </w:rPr>
      </w:pPr>
      <w:r w:rsidRPr="00B063FF">
        <w:rPr>
          <w:rFonts w:cs="Times New Roman"/>
          <w:color w:val="222222"/>
          <w:shd w:val="clear" w:color="auto" w:fill="FFFFFF"/>
        </w:rPr>
        <w:t xml:space="preserve">Obaid, I., Farooq, M.S. and Abid, A. (2020) ‘Gamification for recruitment and job training: model, taxonomy, and challenges,’ </w:t>
      </w:r>
      <w:r w:rsidRPr="00B063FF">
        <w:rPr>
          <w:rFonts w:cs="Times New Roman"/>
          <w:i/>
          <w:iCs/>
          <w:color w:val="222222"/>
          <w:shd w:val="clear" w:color="auto" w:fill="FFFFFF"/>
        </w:rPr>
        <w:t>IEEE Access</w:t>
      </w:r>
      <w:r w:rsidRPr="00B063FF">
        <w:rPr>
          <w:rFonts w:cs="Times New Roman"/>
          <w:color w:val="222222"/>
          <w:shd w:val="clear" w:color="auto" w:fill="FFFFFF"/>
        </w:rPr>
        <w:t>, </w:t>
      </w:r>
      <w:r w:rsidRPr="00B063FF">
        <w:rPr>
          <w:rFonts w:cs="Times New Roman"/>
          <w:i/>
          <w:iCs/>
          <w:color w:val="222222"/>
          <w:shd w:val="clear" w:color="auto" w:fill="FFFFFF"/>
        </w:rPr>
        <w:t>8</w:t>
      </w:r>
      <w:r w:rsidRPr="00B063FF">
        <w:rPr>
          <w:rFonts w:cs="Times New Roman"/>
          <w:color w:val="222222"/>
          <w:shd w:val="clear" w:color="auto" w:fill="FFFFFF"/>
        </w:rPr>
        <w:t>, pp.65164-65178.</w:t>
      </w:r>
      <w:r w:rsidRPr="00B063FF">
        <w:rPr>
          <w:rFonts w:cs="Times New Roman"/>
        </w:rPr>
        <w:t xml:space="preserve"> </w:t>
      </w:r>
      <w:hyperlink r:id="rId17" w:history="1">
        <w:r w:rsidRPr="00B063FF">
          <w:rPr>
            <w:rStyle w:val="Hyperlink"/>
            <w:rFonts w:cs="Times New Roman"/>
            <w:shd w:val="clear" w:color="auto" w:fill="FFFFFF"/>
          </w:rPr>
          <w:t>https://ieeexplore.ieee.org/stamp/stamp.jsp?arnumber=9050550</w:t>
        </w:r>
      </w:hyperlink>
    </w:p>
    <w:p w14:paraId="468FDCF3" w14:textId="77777777" w:rsidR="00D85139" w:rsidRPr="00D85139" w:rsidRDefault="00D85139" w:rsidP="00390D66">
      <w:pPr>
        <w:pStyle w:val="NormalWeb"/>
        <w:numPr>
          <w:ilvl w:val="0"/>
          <w:numId w:val="19"/>
        </w:numPr>
        <w:jc w:val="both"/>
        <w:rPr>
          <w:color w:val="222222"/>
          <w:shd w:val="clear" w:color="auto" w:fill="FFFFFF"/>
        </w:rPr>
      </w:pPr>
      <w:r w:rsidRPr="00D85139">
        <w:rPr>
          <w:color w:val="222222"/>
          <w:shd w:val="clear" w:color="auto" w:fill="FFFFFF"/>
        </w:rPr>
        <w:t>Posillico, J.J. (2023) </w:t>
      </w:r>
      <w:r w:rsidRPr="00D85139">
        <w:rPr>
          <w:i/>
          <w:iCs/>
          <w:color w:val="222222"/>
          <w:shd w:val="clear" w:color="auto" w:fill="FFFFFF"/>
        </w:rPr>
        <w:t>Development of an interpersonally grounded construction management curriculum foundation model</w:t>
      </w:r>
      <w:r w:rsidRPr="00D85139">
        <w:rPr>
          <w:color w:val="222222"/>
          <w:shd w:val="clear" w:color="auto" w:fill="FFFFFF"/>
        </w:rPr>
        <w:t> (Doctoral dissertation, Birmingham City University).</w:t>
      </w:r>
      <w:r w:rsidRPr="00D85139">
        <w:t xml:space="preserve"> </w:t>
      </w:r>
      <w:hyperlink r:id="rId18" w:history="1">
        <w:r w:rsidRPr="00D85139">
          <w:rPr>
            <w:rStyle w:val="Hyperlink"/>
            <w:shd w:val="clear" w:color="auto" w:fill="FFFFFF"/>
          </w:rPr>
          <w:t>https://www.open-access.bcu.ac.uk/id/eprint/14277</w:t>
        </w:r>
      </w:hyperlink>
    </w:p>
    <w:p w14:paraId="431F4A7F" w14:textId="77777777" w:rsidR="00D85139" w:rsidRPr="004E30B9" w:rsidRDefault="00D85139" w:rsidP="00D91F64">
      <w:pPr>
        <w:jc w:val="left"/>
        <w:rPr>
          <w:rFonts w:cs="Times New Roman"/>
          <w:color w:val="222222"/>
          <w:shd w:val="clear" w:color="auto" w:fill="FFFFFF"/>
        </w:rPr>
      </w:pPr>
    </w:p>
    <w:p w14:paraId="0EF64DF6" w14:textId="77777777" w:rsidR="00340FBF" w:rsidRPr="006E377D" w:rsidRDefault="00340FBF" w:rsidP="006E74B8">
      <w:pPr>
        <w:jc w:val="left"/>
        <w:rPr>
          <w:rFonts w:cs="Times New Roman"/>
          <w:color w:val="222222"/>
          <w:shd w:val="clear" w:color="auto" w:fill="FFFFFF"/>
        </w:rPr>
      </w:pPr>
    </w:p>
    <w:p w14:paraId="67AAE67C" w14:textId="77777777" w:rsidR="006E377D" w:rsidRDefault="006E377D" w:rsidP="006E377D">
      <w:pPr>
        <w:rPr>
          <w:rFonts w:ascii="Arial" w:hAnsi="Arial" w:cs="Arial"/>
          <w:color w:val="222222"/>
          <w:sz w:val="20"/>
          <w:szCs w:val="20"/>
          <w:shd w:val="clear" w:color="auto" w:fill="FFFFFF"/>
        </w:rPr>
      </w:pPr>
    </w:p>
    <w:p w14:paraId="5D361F0C" w14:textId="77777777" w:rsidR="006E377D" w:rsidRDefault="006E377D" w:rsidP="006E377D"/>
    <w:p w14:paraId="49CB1697" w14:textId="77777777" w:rsidR="00390D66" w:rsidRPr="006E377D" w:rsidRDefault="00390D66" w:rsidP="006E377D"/>
    <w:p w14:paraId="08F8F413" w14:textId="34389426" w:rsidR="00A34145" w:rsidRPr="000277C8" w:rsidRDefault="00A34145" w:rsidP="000277C8">
      <w:pPr>
        <w:spacing w:after="160" w:line="259" w:lineRule="auto"/>
        <w:jc w:val="left"/>
        <w:rPr>
          <w:b/>
          <w:bCs/>
        </w:rPr>
      </w:pPr>
      <w:r w:rsidRPr="000277C8">
        <w:rPr>
          <w:b/>
          <w:bCs/>
        </w:rPr>
        <w:lastRenderedPageBreak/>
        <w:t>Appendix</w:t>
      </w:r>
      <w:r w:rsidR="00C7615B">
        <w:rPr>
          <w:b/>
          <w:bCs/>
        </w:rPr>
        <w:t>.</w:t>
      </w:r>
    </w:p>
    <w:p w14:paraId="51B84249" w14:textId="169F21A4" w:rsidR="00A34145" w:rsidRDefault="00A34145" w:rsidP="00E532C9">
      <w:pPr>
        <w:rPr>
          <w:lang w:val="en-IN" w:eastAsia="en-IN"/>
        </w:rPr>
      </w:pPr>
      <w:r w:rsidRPr="009E2B33">
        <w:rPr>
          <w:lang w:val="en-IN" w:eastAsia="en-IN"/>
        </w:rPr>
        <w:t xml:space="preserve">Survey and interview </w:t>
      </w:r>
      <w:r w:rsidR="00203BFE" w:rsidRPr="009E2B33">
        <w:rPr>
          <w:lang w:val="en-IN" w:eastAsia="en-IN"/>
        </w:rPr>
        <w:t>transcript</w:t>
      </w:r>
      <w:r w:rsidR="00C7615B">
        <w:rPr>
          <w:lang w:val="en-IN" w:eastAsia="en-IN"/>
        </w:rPr>
        <w:t>.</w:t>
      </w:r>
    </w:p>
    <w:p w14:paraId="602EFF33" w14:textId="77777777" w:rsidR="00C7615B" w:rsidRPr="009E2B33" w:rsidRDefault="00C7615B" w:rsidP="00E532C9">
      <w:pPr>
        <w:rPr>
          <w:lang w:val="en-IN" w:eastAsia="en-IN"/>
        </w:rPr>
      </w:pPr>
    </w:p>
    <w:p w14:paraId="2C245494" w14:textId="77777777" w:rsidR="0054325C" w:rsidRPr="009E2B33" w:rsidRDefault="0054325C" w:rsidP="002474F9">
      <w:pPr>
        <w:pStyle w:val="Heading2"/>
      </w:pPr>
      <w:bookmarkStart w:id="26" w:name="_Toc172589611"/>
      <w:r w:rsidRPr="009E2B33">
        <w:t>Survey Questions:</w:t>
      </w:r>
      <w:bookmarkEnd w:id="26"/>
    </w:p>
    <w:p w14:paraId="08CD75A8" w14:textId="77777777" w:rsidR="0054325C" w:rsidRPr="009E2B33" w:rsidRDefault="0054325C" w:rsidP="0054325C">
      <w:pPr>
        <w:pStyle w:val="ListParagraph"/>
        <w:numPr>
          <w:ilvl w:val="0"/>
          <w:numId w:val="16"/>
        </w:numPr>
        <w:rPr>
          <w:lang w:val="en-IN" w:eastAsia="en-IN"/>
        </w:rPr>
      </w:pPr>
      <w:r w:rsidRPr="009E2B33">
        <w:rPr>
          <w:lang w:val="en-IN" w:eastAsia="en-IN"/>
        </w:rPr>
        <w:t>How engaging did you find the gamified recruitment process compared to traditional methods?</w:t>
      </w:r>
    </w:p>
    <w:p w14:paraId="4D275C60" w14:textId="77777777" w:rsidR="0054325C" w:rsidRPr="009E2B33" w:rsidRDefault="0054325C" w:rsidP="0054325C">
      <w:pPr>
        <w:pStyle w:val="ListParagraph"/>
        <w:numPr>
          <w:ilvl w:val="0"/>
          <w:numId w:val="16"/>
        </w:numPr>
        <w:rPr>
          <w:lang w:val="en-IN" w:eastAsia="en-IN"/>
        </w:rPr>
      </w:pPr>
      <w:r w:rsidRPr="009E2B33">
        <w:rPr>
          <w:lang w:val="en-IN" w:eastAsia="en-IN"/>
        </w:rPr>
        <w:t>Which gamification elements (e.g., points, badges, leaderboards) were most effective in enhancing your engagement?</w:t>
      </w:r>
    </w:p>
    <w:p w14:paraId="7A0FA2C1" w14:textId="77777777" w:rsidR="0054325C" w:rsidRPr="009E2B33" w:rsidRDefault="0054325C" w:rsidP="0054325C">
      <w:pPr>
        <w:pStyle w:val="ListParagraph"/>
        <w:numPr>
          <w:ilvl w:val="0"/>
          <w:numId w:val="16"/>
        </w:numPr>
        <w:rPr>
          <w:lang w:val="en-IN" w:eastAsia="en-IN"/>
        </w:rPr>
      </w:pPr>
      <w:r w:rsidRPr="009E2B33">
        <w:rPr>
          <w:lang w:val="en-IN" w:eastAsia="en-IN"/>
        </w:rPr>
        <w:t>How accurately do you think the gamified tasks assessed your skills and fit for the role?</w:t>
      </w:r>
    </w:p>
    <w:p w14:paraId="0165741E" w14:textId="77777777" w:rsidR="0054325C" w:rsidRPr="00A34145" w:rsidRDefault="0054325C" w:rsidP="00E532C9">
      <w:pPr>
        <w:rPr>
          <w:lang w:val="en-IN" w:eastAsia="en-IN"/>
        </w:rPr>
      </w:pPr>
    </w:p>
    <w:p w14:paraId="73FDC41B" w14:textId="77777777" w:rsidR="002276F9" w:rsidRDefault="002276F9"/>
    <w:sectPr w:rsidR="002276F9" w:rsidSect="00C934A1">
      <w:headerReference w:type="even" r:id="rId19"/>
      <w:headerReference w:type="default" r:id="rId20"/>
      <w:footerReference w:type="even" r:id="rId21"/>
      <w:footerReference w:type="default" r:id="rId22"/>
      <w:headerReference w:type="first" r:id="rId23"/>
      <w:footerReference w:type="first" r:id="rId2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74F8092" w14:textId="77777777" w:rsidR="00BE2807" w:rsidRDefault="00BE2807" w:rsidP="00C934A1">
      <w:pPr>
        <w:spacing w:line="240" w:lineRule="auto"/>
      </w:pPr>
      <w:r>
        <w:separator/>
      </w:r>
    </w:p>
  </w:endnote>
  <w:endnote w:type="continuationSeparator" w:id="0">
    <w:p w14:paraId="2BD82C7C" w14:textId="77777777" w:rsidR="00BE2807" w:rsidRDefault="00BE2807" w:rsidP="00C934A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F25D20" w14:textId="77777777" w:rsidR="00C934A1" w:rsidRDefault="00C934A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23564093"/>
      <w:docPartObj>
        <w:docPartGallery w:val="Page Numbers (Bottom of Page)"/>
        <w:docPartUnique/>
      </w:docPartObj>
    </w:sdtPr>
    <w:sdtEndPr>
      <w:rPr>
        <w:noProof/>
      </w:rPr>
    </w:sdtEndPr>
    <w:sdtContent>
      <w:p w14:paraId="0B581D93" w14:textId="77155D30" w:rsidR="00C934A1" w:rsidRDefault="00C934A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F561B4B" w14:textId="77777777" w:rsidR="00C934A1" w:rsidRDefault="00C934A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73322A" w14:textId="77777777" w:rsidR="00C934A1" w:rsidRDefault="00C934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C13F297" w14:textId="77777777" w:rsidR="00BE2807" w:rsidRDefault="00BE2807" w:rsidP="00C934A1">
      <w:pPr>
        <w:spacing w:line="240" w:lineRule="auto"/>
      </w:pPr>
      <w:r>
        <w:separator/>
      </w:r>
    </w:p>
  </w:footnote>
  <w:footnote w:type="continuationSeparator" w:id="0">
    <w:p w14:paraId="2ACAFCC2" w14:textId="77777777" w:rsidR="00BE2807" w:rsidRDefault="00BE2807" w:rsidP="00C934A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D4FBFF" w14:textId="77777777" w:rsidR="00C934A1" w:rsidRDefault="00C934A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76394C" w14:textId="77777777" w:rsidR="00C934A1" w:rsidRDefault="00C934A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1ABC47" w14:textId="77777777" w:rsidR="00C934A1" w:rsidRDefault="00C934A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204816"/>
    <w:multiLevelType w:val="multilevel"/>
    <w:tmpl w:val="8DB6E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3A08EA"/>
    <w:multiLevelType w:val="multilevel"/>
    <w:tmpl w:val="53D0E1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7003A99"/>
    <w:multiLevelType w:val="multilevel"/>
    <w:tmpl w:val="975E8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D84544"/>
    <w:multiLevelType w:val="hybridMultilevel"/>
    <w:tmpl w:val="ED7E9B10"/>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4" w15:restartNumberingAfterBreak="0">
    <w:nsid w:val="150F0A16"/>
    <w:multiLevelType w:val="multilevel"/>
    <w:tmpl w:val="56C668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AA62D94"/>
    <w:multiLevelType w:val="multilevel"/>
    <w:tmpl w:val="A1362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0D974BB"/>
    <w:multiLevelType w:val="multilevel"/>
    <w:tmpl w:val="E9D2A5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52E3E1D"/>
    <w:multiLevelType w:val="multilevel"/>
    <w:tmpl w:val="4FE8DB1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7054BE8"/>
    <w:multiLevelType w:val="multilevel"/>
    <w:tmpl w:val="A6082A1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7147ACD"/>
    <w:multiLevelType w:val="hybridMultilevel"/>
    <w:tmpl w:val="C7F0D4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01F75BF"/>
    <w:multiLevelType w:val="multilevel"/>
    <w:tmpl w:val="EF16D7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9636ED8"/>
    <w:multiLevelType w:val="multilevel"/>
    <w:tmpl w:val="44DAB9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E5F2C81"/>
    <w:multiLevelType w:val="multilevel"/>
    <w:tmpl w:val="F6F8449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24C3D67"/>
    <w:multiLevelType w:val="multilevel"/>
    <w:tmpl w:val="D07E13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87767FD"/>
    <w:multiLevelType w:val="multilevel"/>
    <w:tmpl w:val="4198E3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9744C25"/>
    <w:multiLevelType w:val="multilevel"/>
    <w:tmpl w:val="BA3E670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45A779E"/>
    <w:multiLevelType w:val="multilevel"/>
    <w:tmpl w:val="571C5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7886A86"/>
    <w:multiLevelType w:val="multilevel"/>
    <w:tmpl w:val="BA5E3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E9E4A0E"/>
    <w:multiLevelType w:val="multilevel"/>
    <w:tmpl w:val="8058338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41125464">
    <w:abstractNumId w:val="14"/>
  </w:num>
  <w:num w:numId="2" w16cid:durableId="1430344851">
    <w:abstractNumId w:val="0"/>
  </w:num>
  <w:num w:numId="3" w16cid:durableId="768546649">
    <w:abstractNumId w:val="6"/>
  </w:num>
  <w:num w:numId="4" w16cid:durableId="1891959886">
    <w:abstractNumId w:val="13"/>
  </w:num>
  <w:num w:numId="5" w16cid:durableId="1718625466">
    <w:abstractNumId w:val="12"/>
  </w:num>
  <w:num w:numId="6" w16cid:durableId="180051129">
    <w:abstractNumId w:val="5"/>
  </w:num>
  <w:num w:numId="7" w16cid:durableId="1086534632">
    <w:abstractNumId w:val="16"/>
  </w:num>
  <w:num w:numId="8" w16cid:durableId="150368742">
    <w:abstractNumId w:val="17"/>
  </w:num>
  <w:num w:numId="9" w16cid:durableId="1583489551">
    <w:abstractNumId w:val="10"/>
  </w:num>
  <w:num w:numId="10" w16cid:durableId="1199853703">
    <w:abstractNumId w:val="11"/>
  </w:num>
  <w:num w:numId="11" w16cid:durableId="624506873">
    <w:abstractNumId w:val="2"/>
  </w:num>
  <w:num w:numId="12" w16cid:durableId="1018771603">
    <w:abstractNumId w:val="4"/>
  </w:num>
  <w:num w:numId="13" w16cid:durableId="591740986">
    <w:abstractNumId w:val="18"/>
  </w:num>
  <w:num w:numId="14" w16cid:durableId="583035362">
    <w:abstractNumId w:val="7"/>
  </w:num>
  <w:num w:numId="15" w16cid:durableId="2059745837">
    <w:abstractNumId w:val="1"/>
  </w:num>
  <w:num w:numId="16" w16cid:durableId="731120499">
    <w:abstractNumId w:val="3"/>
  </w:num>
  <w:num w:numId="17" w16cid:durableId="880094634">
    <w:abstractNumId w:val="15"/>
  </w:num>
  <w:num w:numId="18" w16cid:durableId="237712531">
    <w:abstractNumId w:val="8"/>
  </w:num>
  <w:num w:numId="19" w16cid:durableId="447649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zUzMze1MDY2NDM2NzBU0lEKTi0uzszPAykwrQUAYCMTvywAAAA="/>
  </w:docVars>
  <w:rsids>
    <w:rsidRoot w:val="00A34145"/>
    <w:rsid w:val="0000012D"/>
    <w:rsid w:val="000277C8"/>
    <w:rsid w:val="00030384"/>
    <w:rsid w:val="00033FC1"/>
    <w:rsid w:val="000524E4"/>
    <w:rsid w:val="000D6645"/>
    <w:rsid w:val="000E5D93"/>
    <w:rsid w:val="000E795D"/>
    <w:rsid w:val="001174B5"/>
    <w:rsid w:val="001D1462"/>
    <w:rsid w:val="00203BFE"/>
    <w:rsid w:val="0022203F"/>
    <w:rsid w:val="002276F9"/>
    <w:rsid w:val="002474F9"/>
    <w:rsid w:val="0028042C"/>
    <w:rsid w:val="0028247E"/>
    <w:rsid w:val="002B640E"/>
    <w:rsid w:val="002C5767"/>
    <w:rsid w:val="002E1A9A"/>
    <w:rsid w:val="002F22F2"/>
    <w:rsid w:val="00340FBF"/>
    <w:rsid w:val="003478D4"/>
    <w:rsid w:val="00356BFC"/>
    <w:rsid w:val="00377F47"/>
    <w:rsid w:val="00390D66"/>
    <w:rsid w:val="003B42F8"/>
    <w:rsid w:val="003D24F0"/>
    <w:rsid w:val="003F44CF"/>
    <w:rsid w:val="00405610"/>
    <w:rsid w:val="00440C2A"/>
    <w:rsid w:val="00442BDF"/>
    <w:rsid w:val="004458F8"/>
    <w:rsid w:val="004D6A7A"/>
    <w:rsid w:val="004E30B9"/>
    <w:rsid w:val="00515214"/>
    <w:rsid w:val="00540464"/>
    <w:rsid w:val="0054325C"/>
    <w:rsid w:val="005A72AA"/>
    <w:rsid w:val="005D65C4"/>
    <w:rsid w:val="005E3303"/>
    <w:rsid w:val="006024AB"/>
    <w:rsid w:val="00620427"/>
    <w:rsid w:val="00633A26"/>
    <w:rsid w:val="006662DD"/>
    <w:rsid w:val="00674A41"/>
    <w:rsid w:val="006760C3"/>
    <w:rsid w:val="00677A4D"/>
    <w:rsid w:val="006830AB"/>
    <w:rsid w:val="006925ED"/>
    <w:rsid w:val="006A4FB6"/>
    <w:rsid w:val="006D217F"/>
    <w:rsid w:val="006E377D"/>
    <w:rsid w:val="006E74B8"/>
    <w:rsid w:val="006F7933"/>
    <w:rsid w:val="00705FB3"/>
    <w:rsid w:val="007378B7"/>
    <w:rsid w:val="00783884"/>
    <w:rsid w:val="007A3BFB"/>
    <w:rsid w:val="007E7290"/>
    <w:rsid w:val="0081093B"/>
    <w:rsid w:val="00834F25"/>
    <w:rsid w:val="008632DA"/>
    <w:rsid w:val="00867710"/>
    <w:rsid w:val="00890D1F"/>
    <w:rsid w:val="008A21F2"/>
    <w:rsid w:val="008A6DBB"/>
    <w:rsid w:val="008E0047"/>
    <w:rsid w:val="008F14DA"/>
    <w:rsid w:val="00923045"/>
    <w:rsid w:val="009936AF"/>
    <w:rsid w:val="009D3B3A"/>
    <w:rsid w:val="009E2B33"/>
    <w:rsid w:val="00A34145"/>
    <w:rsid w:val="00A57C1D"/>
    <w:rsid w:val="00A7456A"/>
    <w:rsid w:val="00B0171D"/>
    <w:rsid w:val="00B058B0"/>
    <w:rsid w:val="00B063FF"/>
    <w:rsid w:val="00B70436"/>
    <w:rsid w:val="00B96B24"/>
    <w:rsid w:val="00B97C8D"/>
    <w:rsid w:val="00BC3CE9"/>
    <w:rsid w:val="00BE2807"/>
    <w:rsid w:val="00BE7B29"/>
    <w:rsid w:val="00BF263C"/>
    <w:rsid w:val="00C000A5"/>
    <w:rsid w:val="00C10CCB"/>
    <w:rsid w:val="00C11681"/>
    <w:rsid w:val="00C27EC0"/>
    <w:rsid w:val="00C4445B"/>
    <w:rsid w:val="00C7615B"/>
    <w:rsid w:val="00C934A1"/>
    <w:rsid w:val="00C95F60"/>
    <w:rsid w:val="00CD0119"/>
    <w:rsid w:val="00D062DE"/>
    <w:rsid w:val="00D21DF4"/>
    <w:rsid w:val="00D243BB"/>
    <w:rsid w:val="00D2501A"/>
    <w:rsid w:val="00D52312"/>
    <w:rsid w:val="00D736DB"/>
    <w:rsid w:val="00D763D5"/>
    <w:rsid w:val="00D835C3"/>
    <w:rsid w:val="00D85139"/>
    <w:rsid w:val="00D91F64"/>
    <w:rsid w:val="00DC5F9F"/>
    <w:rsid w:val="00DE11AD"/>
    <w:rsid w:val="00DF287D"/>
    <w:rsid w:val="00DF2A4C"/>
    <w:rsid w:val="00E532C9"/>
    <w:rsid w:val="00E62DA7"/>
    <w:rsid w:val="00E94CB2"/>
    <w:rsid w:val="00ED2B6F"/>
    <w:rsid w:val="00EE1211"/>
    <w:rsid w:val="00EE252E"/>
    <w:rsid w:val="00EE6A3C"/>
    <w:rsid w:val="00F30925"/>
    <w:rsid w:val="00F45713"/>
    <w:rsid w:val="00F51068"/>
    <w:rsid w:val="00F704B1"/>
    <w:rsid w:val="00FA213A"/>
    <w:rsid w:val="00FB4F47"/>
    <w:rsid w:val="00FC2938"/>
    <w:rsid w:val="00FC7543"/>
    <w:rsid w:val="00FD77B9"/>
    <w:rsid w:val="00FF36E9"/>
    <w:rsid w:val="00FF61F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06C560"/>
  <w15:chartTrackingRefBased/>
  <w15:docId w15:val="{B71C5BDB-52A2-4C5A-96ED-55D1097CA7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640E"/>
    <w:pPr>
      <w:spacing w:after="0" w:line="360" w:lineRule="auto"/>
      <w:jc w:val="both"/>
    </w:pPr>
    <w:rPr>
      <w:rFonts w:ascii="Times New Roman" w:hAnsi="Times New Roman"/>
      <w:kern w:val="0"/>
      <w:sz w:val="24"/>
      <w:szCs w:val="24"/>
      <w:lang w:val="en-GB"/>
      <w14:ligatures w14:val="none"/>
    </w:rPr>
  </w:style>
  <w:style w:type="paragraph" w:styleId="Heading1">
    <w:name w:val="heading 1"/>
    <w:basedOn w:val="Normal"/>
    <w:next w:val="Normal"/>
    <w:link w:val="Heading1Char"/>
    <w:uiPriority w:val="9"/>
    <w:qFormat/>
    <w:rsid w:val="0081093B"/>
    <w:pPr>
      <w:keepNext/>
      <w:keepLines/>
      <w:spacing w:before="240"/>
      <w:outlineLvl w:val="0"/>
    </w:pPr>
    <w:rPr>
      <w:rFonts w:eastAsiaTheme="majorEastAsia" w:cstheme="majorBidi"/>
      <w:b/>
      <w:sz w:val="28"/>
      <w:szCs w:val="32"/>
    </w:rPr>
  </w:style>
  <w:style w:type="paragraph" w:styleId="Heading2">
    <w:name w:val="heading 2"/>
    <w:basedOn w:val="Normal"/>
    <w:next w:val="Normal"/>
    <w:link w:val="Heading2Char"/>
    <w:autoRedefine/>
    <w:uiPriority w:val="9"/>
    <w:unhideWhenUsed/>
    <w:qFormat/>
    <w:rsid w:val="002474F9"/>
    <w:pPr>
      <w:keepNext/>
      <w:keepLines/>
      <w:jc w:val="left"/>
      <w:outlineLvl w:val="1"/>
    </w:pPr>
    <w:rPr>
      <w:rFonts w:eastAsia="Times New Roman" w:cstheme="majorBidi"/>
      <w:b/>
      <w:bCs/>
      <w:sz w:val="26"/>
      <w:szCs w:val="26"/>
      <w:u w:val="single"/>
      <w:lang w:val="en-IN" w:eastAsia="en-IN"/>
    </w:rPr>
  </w:style>
  <w:style w:type="paragraph" w:styleId="Heading3">
    <w:name w:val="heading 3"/>
    <w:basedOn w:val="Normal"/>
    <w:link w:val="Heading3Char"/>
    <w:uiPriority w:val="9"/>
    <w:qFormat/>
    <w:rsid w:val="00D062DE"/>
    <w:pPr>
      <w:spacing w:before="100" w:beforeAutospacing="1" w:after="100" w:afterAutospacing="1" w:line="240" w:lineRule="auto"/>
      <w:jc w:val="left"/>
      <w:outlineLvl w:val="2"/>
    </w:pPr>
    <w:rPr>
      <w:rFonts w:eastAsia="Times New Roman" w:cs="Times New Roman"/>
      <w:b/>
      <w:bCs/>
      <w:sz w:val="27"/>
      <w:szCs w:val="27"/>
      <w:lang w:val="en-IN" w:eastAsia="en-IN"/>
    </w:rPr>
  </w:style>
  <w:style w:type="paragraph" w:styleId="Heading4">
    <w:name w:val="heading 4"/>
    <w:basedOn w:val="Normal"/>
    <w:next w:val="Normal"/>
    <w:link w:val="Heading4Char"/>
    <w:uiPriority w:val="9"/>
    <w:semiHidden/>
    <w:unhideWhenUsed/>
    <w:qFormat/>
    <w:rsid w:val="005E3303"/>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093B"/>
    <w:rPr>
      <w:rFonts w:ascii="Times New Roman" w:eastAsiaTheme="majorEastAsia" w:hAnsi="Times New Roman" w:cstheme="majorBidi"/>
      <w:b/>
      <w:sz w:val="28"/>
      <w:szCs w:val="32"/>
    </w:rPr>
  </w:style>
  <w:style w:type="paragraph" w:styleId="TOCHeading">
    <w:name w:val="TOC Heading"/>
    <w:basedOn w:val="Heading1"/>
    <w:next w:val="Normal"/>
    <w:autoRedefine/>
    <w:uiPriority w:val="39"/>
    <w:unhideWhenUsed/>
    <w:qFormat/>
    <w:rsid w:val="006760C3"/>
    <w:pPr>
      <w:outlineLvl w:val="9"/>
    </w:pPr>
    <w:rPr>
      <w:lang w:val="en-US"/>
    </w:rPr>
  </w:style>
  <w:style w:type="character" w:customStyle="1" w:styleId="Heading2Char">
    <w:name w:val="Heading 2 Char"/>
    <w:basedOn w:val="DefaultParagraphFont"/>
    <w:link w:val="Heading2"/>
    <w:uiPriority w:val="9"/>
    <w:rsid w:val="002474F9"/>
    <w:rPr>
      <w:rFonts w:ascii="Times New Roman" w:eastAsia="Times New Roman" w:hAnsi="Times New Roman" w:cstheme="majorBidi"/>
      <w:b/>
      <w:bCs/>
      <w:kern w:val="0"/>
      <w:sz w:val="26"/>
      <w:szCs w:val="26"/>
      <w:u w:val="single"/>
      <w:lang w:eastAsia="en-IN"/>
      <w14:ligatures w14:val="none"/>
    </w:rPr>
  </w:style>
  <w:style w:type="paragraph" w:styleId="Title">
    <w:name w:val="Title"/>
    <w:basedOn w:val="Normal"/>
    <w:next w:val="Normal"/>
    <w:link w:val="TitleChar"/>
    <w:uiPriority w:val="10"/>
    <w:qFormat/>
    <w:rsid w:val="00B70436"/>
    <w:pPr>
      <w:contextualSpacing/>
      <w:jc w:val="center"/>
    </w:pPr>
    <w:rPr>
      <w:rFonts w:eastAsiaTheme="majorEastAsia" w:cstheme="majorBidi"/>
      <w:b/>
      <w:spacing w:val="-10"/>
      <w:kern w:val="28"/>
      <w:sz w:val="52"/>
      <w:szCs w:val="56"/>
    </w:rPr>
  </w:style>
  <w:style w:type="character" w:customStyle="1" w:styleId="TitleChar">
    <w:name w:val="Title Char"/>
    <w:basedOn w:val="DefaultParagraphFont"/>
    <w:link w:val="Title"/>
    <w:uiPriority w:val="10"/>
    <w:rsid w:val="00B70436"/>
    <w:rPr>
      <w:rFonts w:ascii="Times New Roman" w:eastAsiaTheme="majorEastAsia" w:hAnsi="Times New Roman" w:cstheme="majorBidi"/>
      <w:b/>
      <w:spacing w:val="-10"/>
      <w:kern w:val="28"/>
      <w:sz w:val="52"/>
      <w:szCs w:val="56"/>
    </w:rPr>
  </w:style>
  <w:style w:type="paragraph" w:customStyle="1" w:styleId="Heading30">
    <w:name w:val="Heading3"/>
    <w:basedOn w:val="Heading2"/>
    <w:autoRedefine/>
    <w:qFormat/>
    <w:rsid w:val="00C10CCB"/>
    <w:pPr>
      <w:ind w:right="78"/>
    </w:pPr>
    <w:rPr>
      <w:b w:val="0"/>
      <w:noProof/>
      <w:sz w:val="24"/>
      <w:lang w:eastAsia="en-GB"/>
    </w:rPr>
  </w:style>
  <w:style w:type="paragraph" w:styleId="Caption">
    <w:name w:val="caption"/>
    <w:basedOn w:val="Normal"/>
    <w:next w:val="Normal"/>
    <w:uiPriority w:val="35"/>
    <w:unhideWhenUsed/>
    <w:qFormat/>
    <w:rsid w:val="00C10CCB"/>
    <w:pPr>
      <w:spacing w:after="200"/>
    </w:pPr>
    <w:rPr>
      <w:iCs/>
      <w:sz w:val="18"/>
      <w:szCs w:val="18"/>
    </w:rPr>
  </w:style>
  <w:style w:type="paragraph" w:styleId="NormalWeb">
    <w:name w:val="Normal (Web)"/>
    <w:basedOn w:val="Normal"/>
    <w:uiPriority w:val="99"/>
    <w:semiHidden/>
    <w:unhideWhenUsed/>
    <w:rsid w:val="00A34145"/>
    <w:pPr>
      <w:spacing w:before="100" w:beforeAutospacing="1" w:after="100" w:afterAutospacing="1" w:line="240" w:lineRule="auto"/>
      <w:jc w:val="left"/>
    </w:pPr>
    <w:rPr>
      <w:rFonts w:eastAsia="Times New Roman" w:cs="Times New Roman"/>
      <w:lang w:val="en-IN" w:eastAsia="en-IN"/>
    </w:rPr>
  </w:style>
  <w:style w:type="character" w:styleId="Strong">
    <w:name w:val="Strong"/>
    <w:basedOn w:val="DefaultParagraphFont"/>
    <w:uiPriority w:val="22"/>
    <w:qFormat/>
    <w:rsid w:val="00A34145"/>
    <w:rPr>
      <w:b/>
      <w:bCs/>
    </w:rPr>
  </w:style>
  <w:style w:type="character" w:customStyle="1" w:styleId="Heading3Char">
    <w:name w:val="Heading 3 Char"/>
    <w:basedOn w:val="DefaultParagraphFont"/>
    <w:link w:val="Heading3"/>
    <w:uiPriority w:val="9"/>
    <w:rsid w:val="00D062DE"/>
    <w:rPr>
      <w:rFonts w:ascii="Times New Roman" w:eastAsia="Times New Roman" w:hAnsi="Times New Roman" w:cs="Times New Roman"/>
      <w:b/>
      <w:bCs/>
      <w:kern w:val="0"/>
      <w:sz w:val="27"/>
      <w:szCs w:val="27"/>
      <w:lang w:eastAsia="en-IN"/>
      <w14:ligatures w14:val="none"/>
    </w:rPr>
  </w:style>
  <w:style w:type="paragraph" w:styleId="TOC1">
    <w:name w:val="toc 1"/>
    <w:basedOn w:val="Normal"/>
    <w:next w:val="Normal"/>
    <w:autoRedefine/>
    <w:uiPriority w:val="39"/>
    <w:unhideWhenUsed/>
    <w:rsid w:val="00BC3CE9"/>
    <w:pPr>
      <w:spacing w:after="100"/>
    </w:pPr>
  </w:style>
  <w:style w:type="paragraph" w:styleId="TOC2">
    <w:name w:val="toc 2"/>
    <w:basedOn w:val="Normal"/>
    <w:next w:val="Normal"/>
    <w:autoRedefine/>
    <w:uiPriority w:val="39"/>
    <w:unhideWhenUsed/>
    <w:rsid w:val="00BC3CE9"/>
    <w:pPr>
      <w:spacing w:after="100"/>
      <w:ind w:left="240"/>
    </w:pPr>
  </w:style>
  <w:style w:type="paragraph" w:styleId="TOC3">
    <w:name w:val="toc 3"/>
    <w:basedOn w:val="Normal"/>
    <w:next w:val="Normal"/>
    <w:autoRedefine/>
    <w:uiPriority w:val="39"/>
    <w:unhideWhenUsed/>
    <w:rsid w:val="00BC3CE9"/>
    <w:pPr>
      <w:spacing w:after="100"/>
      <w:ind w:left="480"/>
    </w:pPr>
  </w:style>
  <w:style w:type="character" w:styleId="Hyperlink">
    <w:name w:val="Hyperlink"/>
    <w:basedOn w:val="DefaultParagraphFont"/>
    <w:uiPriority w:val="99"/>
    <w:unhideWhenUsed/>
    <w:rsid w:val="00BC3CE9"/>
    <w:rPr>
      <w:color w:val="0563C1" w:themeColor="hyperlink"/>
      <w:u w:val="single"/>
    </w:rPr>
  </w:style>
  <w:style w:type="paragraph" w:styleId="ListParagraph">
    <w:name w:val="List Paragraph"/>
    <w:basedOn w:val="Normal"/>
    <w:uiPriority w:val="34"/>
    <w:qFormat/>
    <w:rsid w:val="00E532C9"/>
    <w:pPr>
      <w:ind w:left="720"/>
      <w:contextualSpacing/>
    </w:pPr>
  </w:style>
  <w:style w:type="paragraph" w:styleId="Header">
    <w:name w:val="header"/>
    <w:basedOn w:val="Normal"/>
    <w:link w:val="HeaderChar"/>
    <w:uiPriority w:val="99"/>
    <w:unhideWhenUsed/>
    <w:rsid w:val="00C934A1"/>
    <w:pPr>
      <w:tabs>
        <w:tab w:val="center" w:pos="4513"/>
        <w:tab w:val="right" w:pos="9026"/>
      </w:tabs>
      <w:spacing w:line="240" w:lineRule="auto"/>
    </w:pPr>
  </w:style>
  <w:style w:type="character" w:customStyle="1" w:styleId="HeaderChar">
    <w:name w:val="Header Char"/>
    <w:basedOn w:val="DefaultParagraphFont"/>
    <w:link w:val="Header"/>
    <w:uiPriority w:val="99"/>
    <w:rsid w:val="00C934A1"/>
    <w:rPr>
      <w:rFonts w:ascii="Times New Roman" w:hAnsi="Times New Roman"/>
      <w:kern w:val="0"/>
      <w:sz w:val="24"/>
      <w:szCs w:val="24"/>
      <w:lang w:val="en-GB"/>
      <w14:ligatures w14:val="none"/>
    </w:rPr>
  </w:style>
  <w:style w:type="paragraph" w:styleId="Footer">
    <w:name w:val="footer"/>
    <w:basedOn w:val="Normal"/>
    <w:link w:val="FooterChar"/>
    <w:uiPriority w:val="99"/>
    <w:unhideWhenUsed/>
    <w:rsid w:val="00C934A1"/>
    <w:pPr>
      <w:tabs>
        <w:tab w:val="center" w:pos="4513"/>
        <w:tab w:val="right" w:pos="9026"/>
      </w:tabs>
      <w:spacing w:line="240" w:lineRule="auto"/>
    </w:pPr>
  </w:style>
  <w:style w:type="character" w:customStyle="1" w:styleId="FooterChar">
    <w:name w:val="Footer Char"/>
    <w:basedOn w:val="DefaultParagraphFont"/>
    <w:link w:val="Footer"/>
    <w:uiPriority w:val="99"/>
    <w:rsid w:val="00C934A1"/>
    <w:rPr>
      <w:rFonts w:ascii="Times New Roman" w:hAnsi="Times New Roman"/>
      <w:kern w:val="0"/>
      <w:sz w:val="24"/>
      <w:szCs w:val="24"/>
      <w:lang w:val="en-GB"/>
      <w14:ligatures w14:val="none"/>
    </w:rPr>
  </w:style>
  <w:style w:type="character" w:customStyle="1" w:styleId="Heading4Char">
    <w:name w:val="Heading 4 Char"/>
    <w:basedOn w:val="DefaultParagraphFont"/>
    <w:link w:val="Heading4"/>
    <w:uiPriority w:val="9"/>
    <w:semiHidden/>
    <w:rsid w:val="005E3303"/>
    <w:rPr>
      <w:rFonts w:asciiTheme="majorHAnsi" w:eastAsiaTheme="majorEastAsia" w:hAnsiTheme="majorHAnsi" w:cstheme="majorBidi"/>
      <w:i/>
      <w:iCs/>
      <w:color w:val="2F5496" w:themeColor="accent1" w:themeShade="BF"/>
      <w:kern w:val="0"/>
      <w:sz w:val="24"/>
      <w:szCs w:val="24"/>
      <w:lang w:val="en-GB"/>
      <w14:ligatures w14:val="none"/>
    </w:rPr>
  </w:style>
  <w:style w:type="table" w:styleId="TableGrid">
    <w:name w:val="Table Grid"/>
    <w:basedOn w:val="TableNormal"/>
    <w:uiPriority w:val="39"/>
    <w:rsid w:val="00DC5F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EE6A3C"/>
    <w:rPr>
      <w:color w:val="954F72" w:themeColor="followedHyperlink"/>
      <w:u w:val="single"/>
    </w:rPr>
  </w:style>
  <w:style w:type="character" w:styleId="UnresolvedMention">
    <w:name w:val="Unresolved Mention"/>
    <w:basedOn w:val="DefaultParagraphFont"/>
    <w:uiPriority w:val="99"/>
    <w:semiHidden/>
    <w:unhideWhenUsed/>
    <w:rsid w:val="00DF2A4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1949422">
      <w:bodyDiv w:val="1"/>
      <w:marLeft w:val="0"/>
      <w:marRight w:val="0"/>
      <w:marTop w:val="0"/>
      <w:marBottom w:val="0"/>
      <w:divBdr>
        <w:top w:val="none" w:sz="0" w:space="0" w:color="auto"/>
        <w:left w:val="none" w:sz="0" w:space="0" w:color="auto"/>
        <w:bottom w:val="none" w:sz="0" w:space="0" w:color="auto"/>
        <w:right w:val="none" w:sz="0" w:space="0" w:color="auto"/>
      </w:divBdr>
    </w:div>
    <w:div w:id="479156885">
      <w:bodyDiv w:val="1"/>
      <w:marLeft w:val="0"/>
      <w:marRight w:val="0"/>
      <w:marTop w:val="0"/>
      <w:marBottom w:val="0"/>
      <w:divBdr>
        <w:top w:val="none" w:sz="0" w:space="0" w:color="auto"/>
        <w:left w:val="none" w:sz="0" w:space="0" w:color="auto"/>
        <w:bottom w:val="none" w:sz="0" w:space="0" w:color="auto"/>
        <w:right w:val="none" w:sz="0" w:space="0" w:color="auto"/>
      </w:divBdr>
      <w:divsChild>
        <w:div w:id="1598438331">
          <w:marLeft w:val="0"/>
          <w:marRight w:val="0"/>
          <w:marTop w:val="0"/>
          <w:marBottom w:val="0"/>
          <w:divBdr>
            <w:top w:val="none" w:sz="0" w:space="0" w:color="auto"/>
            <w:left w:val="none" w:sz="0" w:space="0" w:color="auto"/>
            <w:bottom w:val="none" w:sz="0" w:space="0" w:color="auto"/>
            <w:right w:val="none" w:sz="0" w:space="0" w:color="auto"/>
          </w:divBdr>
          <w:divsChild>
            <w:div w:id="1636522977">
              <w:marLeft w:val="0"/>
              <w:marRight w:val="0"/>
              <w:marTop w:val="0"/>
              <w:marBottom w:val="0"/>
              <w:divBdr>
                <w:top w:val="none" w:sz="0" w:space="0" w:color="auto"/>
                <w:left w:val="none" w:sz="0" w:space="0" w:color="auto"/>
                <w:bottom w:val="none" w:sz="0" w:space="0" w:color="auto"/>
                <w:right w:val="none" w:sz="0" w:space="0" w:color="auto"/>
              </w:divBdr>
              <w:divsChild>
                <w:div w:id="635911048">
                  <w:marLeft w:val="0"/>
                  <w:marRight w:val="0"/>
                  <w:marTop w:val="0"/>
                  <w:marBottom w:val="0"/>
                  <w:divBdr>
                    <w:top w:val="none" w:sz="0" w:space="0" w:color="auto"/>
                    <w:left w:val="none" w:sz="0" w:space="0" w:color="auto"/>
                    <w:bottom w:val="none" w:sz="0" w:space="0" w:color="auto"/>
                    <w:right w:val="none" w:sz="0" w:space="0" w:color="auto"/>
                  </w:divBdr>
                  <w:divsChild>
                    <w:div w:id="1693411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0727148">
      <w:bodyDiv w:val="1"/>
      <w:marLeft w:val="0"/>
      <w:marRight w:val="0"/>
      <w:marTop w:val="0"/>
      <w:marBottom w:val="0"/>
      <w:divBdr>
        <w:top w:val="none" w:sz="0" w:space="0" w:color="auto"/>
        <w:left w:val="none" w:sz="0" w:space="0" w:color="auto"/>
        <w:bottom w:val="none" w:sz="0" w:space="0" w:color="auto"/>
        <w:right w:val="none" w:sz="0" w:space="0" w:color="auto"/>
      </w:divBdr>
    </w:div>
    <w:div w:id="581721302">
      <w:bodyDiv w:val="1"/>
      <w:marLeft w:val="0"/>
      <w:marRight w:val="0"/>
      <w:marTop w:val="0"/>
      <w:marBottom w:val="0"/>
      <w:divBdr>
        <w:top w:val="none" w:sz="0" w:space="0" w:color="auto"/>
        <w:left w:val="none" w:sz="0" w:space="0" w:color="auto"/>
        <w:bottom w:val="none" w:sz="0" w:space="0" w:color="auto"/>
        <w:right w:val="none" w:sz="0" w:space="0" w:color="auto"/>
      </w:divBdr>
    </w:div>
    <w:div w:id="793793262">
      <w:bodyDiv w:val="1"/>
      <w:marLeft w:val="0"/>
      <w:marRight w:val="0"/>
      <w:marTop w:val="0"/>
      <w:marBottom w:val="0"/>
      <w:divBdr>
        <w:top w:val="none" w:sz="0" w:space="0" w:color="auto"/>
        <w:left w:val="none" w:sz="0" w:space="0" w:color="auto"/>
        <w:bottom w:val="none" w:sz="0" w:space="0" w:color="auto"/>
        <w:right w:val="none" w:sz="0" w:space="0" w:color="auto"/>
      </w:divBdr>
    </w:div>
    <w:div w:id="1055276477">
      <w:bodyDiv w:val="1"/>
      <w:marLeft w:val="0"/>
      <w:marRight w:val="0"/>
      <w:marTop w:val="0"/>
      <w:marBottom w:val="0"/>
      <w:divBdr>
        <w:top w:val="none" w:sz="0" w:space="0" w:color="auto"/>
        <w:left w:val="none" w:sz="0" w:space="0" w:color="auto"/>
        <w:bottom w:val="none" w:sz="0" w:space="0" w:color="auto"/>
        <w:right w:val="none" w:sz="0" w:space="0" w:color="auto"/>
      </w:divBdr>
    </w:div>
    <w:div w:id="1175657462">
      <w:bodyDiv w:val="1"/>
      <w:marLeft w:val="0"/>
      <w:marRight w:val="0"/>
      <w:marTop w:val="0"/>
      <w:marBottom w:val="0"/>
      <w:divBdr>
        <w:top w:val="none" w:sz="0" w:space="0" w:color="auto"/>
        <w:left w:val="none" w:sz="0" w:space="0" w:color="auto"/>
        <w:bottom w:val="none" w:sz="0" w:space="0" w:color="auto"/>
        <w:right w:val="none" w:sz="0" w:space="0" w:color="auto"/>
      </w:divBdr>
      <w:divsChild>
        <w:div w:id="1517622021">
          <w:marLeft w:val="0"/>
          <w:marRight w:val="0"/>
          <w:marTop w:val="0"/>
          <w:marBottom w:val="0"/>
          <w:divBdr>
            <w:top w:val="none" w:sz="0" w:space="0" w:color="auto"/>
            <w:left w:val="none" w:sz="0" w:space="0" w:color="auto"/>
            <w:bottom w:val="none" w:sz="0" w:space="0" w:color="auto"/>
            <w:right w:val="none" w:sz="0" w:space="0" w:color="auto"/>
          </w:divBdr>
          <w:divsChild>
            <w:div w:id="447748614">
              <w:marLeft w:val="0"/>
              <w:marRight w:val="0"/>
              <w:marTop w:val="0"/>
              <w:marBottom w:val="0"/>
              <w:divBdr>
                <w:top w:val="none" w:sz="0" w:space="0" w:color="auto"/>
                <w:left w:val="none" w:sz="0" w:space="0" w:color="auto"/>
                <w:bottom w:val="none" w:sz="0" w:space="0" w:color="auto"/>
                <w:right w:val="none" w:sz="0" w:space="0" w:color="auto"/>
              </w:divBdr>
              <w:divsChild>
                <w:div w:id="2133478890">
                  <w:marLeft w:val="0"/>
                  <w:marRight w:val="0"/>
                  <w:marTop w:val="0"/>
                  <w:marBottom w:val="0"/>
                  <w:divBdr>
                    <w:top w:val="none" w:sz="0" w:space="0" w:color="auto"/>
                    <w:left w:val="none" w:sz="0" w:space="0" w:color="auto"/>
                    <w:bottom w:val="none" w:sz="0" w:space="0" w:color="auto"/>
                    <w:right w:val="none" w:sz="0" w:space="0" w:color="auto"/>
                  </w:divBdr>
                  <w:divsChild>
                    <w:div w:id="1309820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54373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jfsdigital.org/articles-and-essays/2018-2/towards-an-explicit-research-methodology-adapting-research-onion-model-for-futures-studies/" TargetMode="External"/><Relationship Id="rId18" Type="http://schemas.openxmlformats.org/officeDocument/2006/relationships/hyperlink" Target="https://www.open-access.bcu.ac.uk/id/eprint/14277"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tandfonline.com/doi/abs/10.1080/1359432X.2020.1746827" TargetMode="External"/><Relationship Id="rId17" Type="http://schemas.openxmlformats.org/officeDocument/2006/relationships/hyperlink" Target="https://ieeexplore.ieee.org/stamp/stamp.jsp?arnumber=9050550"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library.iated.org/view/MICIULA2019GAM"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owiwi.co.uk/wp-content/uploads/2020/05/CHB-Paper-Owiwi.pdf" TargetMode="External"/><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s://pdfs.semanticscholar.org/8fee/dec50136c9131679e428be097c8a6fe0693f.pdf" TargetMode="External"/><Relationship Id="rId23" Type="http://schemas.openxmlformats.org/officeDocument/2006/relationships/header" Target="header3.xml"/><Relationship Id="rId10" Type="http://schemas.openxmlformats.org/officeDocument/2006/relationships/image" Target="media/image3.pn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fbe.edu.mk/wp-content/uploads/2023/07/JSDv241.pdf"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E4D2E24-7548-46E1-9C29-1EE085299D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203</TotalTime>
  <Pages>16</Pages>
  <Words>3357</Words>
  <Characters>19135</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 kansal</dc:creator>
  <cp:keywords/>
  <dc:description/>
  <cp:lastModifiedBy>Toushe Kathawala</cp:lastModifiedBy>
  <cp:revision>18</cp:revision>
  <dcterms:created xsi:type="dcterms:W3CDTF">2024-07-20T08:33:00Z</dcterms:created>
  <dcterms:modified xsi:type="dcterms:W3CDTF">2024-07-26T03:23:00Z</dcterms:modified>
</cp:coreProperties>
</file>