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E22DA" w14:textId="77777777" w:rsidR="00C91C4A" w:rsidRPr="0000747C" w:rsidRDefault="00C91C4A" w:rsidP="00C91C4A">
      <w:pPr>
        <w:jc w:val="center"/>
        <w:rPr>
          <w:b/>
          <w:bCs/>
          <w:sz w:val="32"/>
          <w:szCs w:val="32"/>
        </w:rPr>
      </w:pPr>
      <w:r w:rsidRPr="0000747C">
        <w:rPr>
          <w:b/>
          <w:bCs/>
          <w:sz w:val="32"/>
          <w:szCs w:val="32"/>
        </w:rPr>
        <w:t>Saint University of Wales Trinity Savid</w:t>
      </w:r>
    </w:p>
    <w:p w14:paraId="6679AD7B" w14:textId="3CA78396" w:rsidR="00C91C4A" w:rsidRDefault="00C91C4A" w:rsidP="00C91C4A"/>
    <w:p w14:paraId="3EE01F53" w14:textId="4D5FF7A7" w:rsidR="00C91C4A" w:rsidRDefault="00C91C4A" w:rsidP="0000747C">
      <w:pPr>
        <w:jc w:val="center"/>
        <w:rPr>
          <w:b/>
          <w:bCs/>
          <w:sz w:val="28"/>
          <w:szCs w:val="28"/>
        </w:rPr>
      </w:pPr>
      <w:r>
        <w:rPr>
          <w:b/>
          <w:bCs/>
          <w:sz w:val="28"/>
          <w:szCs w:val="28"/>
        </w:rPr>
        <w:t>Hospitality and Guest Service Management</w:t>
      </w:r>
    </w:p>
    <w:p w14:paraId="428B7D27" w14:textId="77777777" w:rsidR="0000747C" w:rsidRPr="00C91C4A" w:rsidRDefault="0000747C" w:rsidP="0000747C">
      <w:pPr>
        <w:jc w:val="center"/>
        <w:rPr>
          <w:b/>
          <w:bCs/>
          <w:sz w:val="28"/>
          <w:szCs w:val="28"/>
        </w:rPr>
      </w:pPr>
    </w:p>
    <w:p w14:paraId="6501227F" w14:textId="77777777" w:rsidR="00C91C4A" w:rsidRDefault="00C91C4A" w:rsidP="00C91C4A"/>
    <w:p w14:paraId="779541AB" w14:textId="77777777" w:rsidR="00C91C4A" w:rsidRPr="00C91C4A" w:rsidRDefault="00C91C4A" w:rsidP="00C91C4A">
      <w:pPr>
        <w:rPr>
          <w:b/>
          <w:bCs/>
          <w:sz w:val="28"/>
          <w:szCs w:val="28"/>
        </w:rPr>
      </w:pPr>
      <w:r w:rsidRPr="00C91C4A">
        <w:rPr>
          <w:b/>
          <w:bCs/>
          <w:sz w:val="28"/>
          <w:szCs w:val="28"/>
        </w:rPr>
        <w:t>Student                                                                                         Lecturer</w:t>
      </w:r>
    </w:p>
    <w:p w14:paraId="34052DAA" w14:textId="031C8197" w:rsidR="00C91C4A" w:rsidRPr="00C91C4A" w:rsidRDefault="00C91C4A" w:rsidP="00C91C4A">
      <w:pPr>
        <w:rPr>
          <w:b/>
          <w:bCs/>
          <w:sz w:val="28"/>
          <w:szCs w:val="28"/>
        </w:rPr>
      </w:pPr>
      <w:r w:rsidRPr="00C91C4A">
        <w:rPr>
          <w:b/>
          <w:bCs/>
          <w:sz w:val="28"/>
          <w:szCs w:val="28"/>
        </w:rPr>
        <w:t xml:space="preserve">Nicolae </w:t>
      </w:r>
      <w:proofErr w:type="gramStart"/>
      <w:r w:rsidRPr="00C91C4A">
        <w:rPr>
          <w:b/>
          <w:bCs/>
          <w:sz w:val="28"/>
          <w:szCs w:val="28"/>
        </w:rPr>
        <w:t>Feraru  2225689</w:t>
      </w:r>
      <w:proofErr w:type="gramEnd"/>
      <w:r w:rsidRPr="00C91C4A">
        <w:rPr>
          <w:b/>
          <w:bCs/>
          <w:sz w:val="28"/>
          <w:szCs w:val="28"/>
        </w:rPr>
        <w:t xml:space="preserve">                                                                </w:t>
      </w:r>
      <w:r>
        <w:rPr>
          <w:b/>
          <w:bCs/>
          <w:sz w:val="28"/>
          <w:szCs w:val="28"/>
        </w:rPr>
        <w:t>Charlotte Joyner</w:t>
      </w:r>
      <w:r w:rsidRPr="00C91C4A">
        <w:rPr>
          <w:b/>
          <w:bCs/>
          <w:sz w:val="28"/>
          <w:szCs w:val="28"/>
        </w:rPr>
        <w:t xml:space="preserve">       </w:t>
      </w:r>
    </w:p>
    <w:p w14:paraId="45B5A601" w14:textId="1D8D321E" w:rsidR="00C91C4A" w:rsidRPr="00C91C4A" w:rsidRDefault="00C91C4A" w:rsidP="00C91C4A">
      <w:pPr>
        <w:rPr>
          <w:b/>
          <w:bCs/>
          <w:sz w:val="28"/>
          <w:szCs w:val="28"/>
        </w:rPr>
      </w:pPr>
      <w:r w:rsidRPr="00C91C4A">
        <w:rPr>
          <w:b/>
          <w:bCs/>
          <w:sz w:val="28"/>
          <w:szCs w:val="28"/>
        </w:rPr>
        <w:t>BMIH 4003</w:t>
      </w:r>
      <w:r>
        <w:t xml:space="preserve">                                </w:t>
      </w:r>
      <w:r>
        <w:t xml:space="preserve">                                                                      </w:t>
      </w:r>
      <w:r>
        <w:t xml:space="preserve">  </w:t>
      </w:r>
      <w:r w:rsidRPr="00C91C4A">
        <w:rPr>
          <w:b/>
          <w:bCs/>
          <w:sz w:val="28"/>
          <w:szCs w:val="28"/>
        </w:rPr>
        <w:t xml:space="preserve">Wordcount 1360     </w:t>
      </w:r>
    </w:p>
    <w:p w14:paraId="64AE46A2" w14:textId="77777777" w:rsidR="00C91C4A" w:rsidRDefault="00C91C4A" w:rsidP="00C91C4A"/>
    <w:p w14:paraId="76398C6E" w14:textId="495DB47F" w:rsidR="00355C74" w:rsidRDefault="00C91C4A" w:rsidP="00C91C4A">
      <w:pPr>
        <w:jc w:val="center"/>
        <w:rPr>
          <w:b/>
          <w:bCs/>
          <w:sz w:val="28"/>
          <w:szCs w:val="28"/>
        </w:rPr>
      </w:pPr>
      <w:r>
        <w:rPr>
          <w:b/>
          <w:bCs/>
          <w:sz w:val="28"/>
          <w:szCs w:val="28"/>
        </w:rPr>
        <w:t xml:space="preserve">The importance </w:t>
      </w:r>
      <w:r w:rsidRPr="00C91C4A">
        <w:rPr>
          <w:b/>
          <w:bCs/>
          <w:sz w:val="28"/>
          <w:szCs w:val="28"/>
        </w:rPr>
        <w:t>of effectively monitoring guest service approaches</w:t>
      </w:r>
    </w:p>
    <w:p w14:paraId="72197B9C" w14:textId="77777777" w:rsidR="00055721" w:rsidRDefault="00055721" w:rsidP="00055721">
      <w:pPr>
        <w:jc w:val="both"/>
        <w:rPr>
          <w:b/>
          <w:bCs/>
          <w:sz w:val="28"/>
          <w:szCs w:val="28"/>
        </w:rPr>
      </w:pPr>
    </w:p>
    <w:p w14:paraId="0608F20F" w14:textId="5185A464" w:rsidR="00055721" w:rsidRDefault="00055721" w:rsidP="00055721">
      <w:pPr>
        <w:jc w:val="center"/>
        <w:rPr>
          <w:b/>
          <w:bCs/>
          <w:sz w:val="28"/>
          <w:szCs w:val="28"/>
        </w:rPr>
      </w:pPr>
      <w:r>
        <w:rPr>
          <w:b/>
          <w:bCs/>
          <w:sz w:val="28"/>
          <w:szCs w:val="28"/>
        </w:rPr>
        <w:t>Content Table:</w:t>
      </w:r>
    </w:p>
    <w:p w14:paraId="1DBF3EC1" w14:textId="08A4B0FC" w:rsidR="00055721" w:rsidRPr="002866A2" w:rsidRDefault="00055721" w:rsidP="00055721">
      <w:pPr>
        <w:jc w:val="both"/>
        <w:rPr>
          <w:rFonts w:ascii="Arial" w:hAnsi="Arial" w:cs="Arial"/>
          <w:b/>
          <w:bCs/>
          <w:sz w:val="24"/>
          <w:szCs w:val="24"/>
        </w:rPr>
      </w:pPr>
      <w:r>
        <w:rPr>
          <w:sz w:val="24"/>
          <w:szCs w:val="24"/>
        </w:rPr>
        <w:tab/>
      </w:r>
      <w:r w:rsidRPr="002866A2">
        <w:rPr>
          <w:rFonts w:ascii="Arial" w:hAnsi="Arial" w:cs="Arial"/>
          <w:b/>
          <w:bCs/>
          <w:sz w:val="24"/>
          <w:szCs w:val="24"/>
        </w:rPr>
        <w:t>Introduction</w:t>
      </w:r>
    </w:p>
    <w:p w14:paraId="2B142E4A" w14:textId="6FBA4C7D" w:rsidR="00055721" w:rsidRPr="002866A2" w:rsidRDefault="00055721" w:rsidP="00055721">
      <w:pPr>
        <w:jc w:val="both"/>
        <w:rPr>
          <w:rFonts w:ascii="Arial" w:hAnsi="Arial" w:cs="Arial"/>
          <w:b/>
          <w:bCs/>
          <w:sz w:val="24"/>
          <w:szCs w:val="24"/>
        </w:rPr>
      </w:pPr>
      <w:r w:rsidRPr="002866A2">
        <w:rPr>
          <w:rFonts w:ascii="Arial" w:hAnsi="Arial" w:cs="Arial"/>
          <w:b/>
          <w:bCs/>
          <w:sz w:val="24"/>
          <w:szCs w:val="24"/>
        </w:rPr>
        <w:tab/>
        <w:t>Main body</w:t>
      </w:r>
    </w:p>
    <w:p w14:paraId="1E963B57" w14:textId="1230AFE7" w:rsidR="00055721" w:rsidRPr="002866A2" w:rsidRDefault="00055721" w:rsidP="00055721">
      <w:pPr>
        <w:jc w:val="both"/>
        <w:rPr>
          <w:rFonts w:ascii="Arial" w:hAnsi="Arial" w:cs="Arial"/>
          <w:b/>
          <w:bCs/>
          <w:sz w:val="24"/>
          <w:szCs w:val="24"/>
        </w:rPr>
      </w:pPr>
      <w:r w:rsidRPr="002866A2">
        <w:rPr>
          <w:rFonts w:ascii="Arial" w:hAnsi="Arial" w:cs="Arial"/>
          <w:b/>
          <w:bCs/>
          <w:sz w:val="24"/>
          <w:szCs w:val="24"/>
        </w:rPr>
        <w:tab/>
        <w:t>Conclusion</w:t>
      </w:r>
    </w:p>
    <w:p w14:paraId="4B518D47" w14:textId="2C3DFF28" w:rsidR="00055721" w:rsidRPr="002866A2" w:rsidRDefault="00055721" w:rsidP="00055721">
      <w:pPr>
        <w:jc w:val="both"/>
        <w:rPr>
          <w:rFonts w:ascii="Arial" w:hAnsi="Arial" w:cs="Arial"/>
          <w:b/>
          <w:bCs/>
          <w:sz w:val="24"/>
          <w:szCs w:val="24"/>
        </w:rPr>
      </w:pPr>
      <w:r w:rsidRPr="002866A2">
        <w:rPr>
          <w:rFonts w:ascii="Arial" w:hAnsi="Arial" w:cs="Arial"/>
          <w:b/>
          <w:bCs/>
          <w:sz w:val="24"/>
          <w:szCs w:val="24"/>
        </w:rPr>
        <w:tab/>
      </w:r>
      <w:r w:rsidR="002866A2" w:rsidRPr="002866A2">
        <w:rPr>
          <w:rFonts w:ascii="Arial" w:hAnsi="Arial" w:cs="Arial"/>
          <w:b/>
          <w:bCs/>
          <w:sz w:val="24"/>
          <w:szCs w:val="24"/>
        </w:rPr>
        <w:t>Recommendations</w:t>
      </w:r>
    </w:p>
    <w:p w14:paraId="768A6A57" w14:textId="7E5E2BB6" w:rsidR="00055721" w:rsidRDefault="00055721" w:rsidP="00055721">
      <w:pPr>
        <w:jc w:val="both"/>
        <w:rPr>
          <w:b/>
          <w:bCs/>
          <w:sz w:val="24"/>
          <w:szCs w:val="24"/>
        </w:rPr>
      </w:pPr>
      <w:r w:rsidRPr="002866A2">
        <w:rPr>
          <w:rFonts w:ascii="Arial" w:hAnsi="Arial" w:cs="Arial"/>
          <w:b/>
          <w:bCs/>
          <w:sz w:val="24"/>
          <w:szCs w:val="24"/>
        </w:rPr>
        <w:tab/>
        <w:t>References</w:t>
      </w:r>
    </w:p>
    <w:p w14:paraId="176B477F" w14:textId="77777777" w:rsidR="00872928" w:rsidRDefault="00872928" w:rsidP="00F57C82">
      <w:pPr>
        <w:jc w:val="both"/>
        <w:rPr>
          <w:sz w:val="24"/>
          <w:szCs w:val="24"/>
        </w:rPr>
      </w:pPr>
    </w:p>
    <w:p w14:paraId="4D8B8295" w14:textId="1C5F8483" w:rsidR="00F57C82" w:rsidRPr="002866A2" w:rsidRDefault="00F57C82" w:rsidP="00F57C82">
      <w:pPr>
        <w:jc w:val="both"/>
        <w:rPr>
          <w:rFonts w:ascii="Arial" w:hAnsi="Arial" w:cs="Arial"/>
          <w:i/>
          <w:iCs/>
          <w:sz w:val="28"/>
          <w:szCs w:val="28"/>
        </w:rPr>
      </w:pPr>
      <w:r w:rsidRPr="002866A2">
        <w:rPr>
          <w:rFonts w:ascii="Arial" w:hAnsi="Arial" w:cs="Arial"/>
          <w:i/>
          <w:iCs/>
          <w:sz w:val="28"/>
          <w:szCs w:val="28"/>
        </w:rPr>
        <w:t>Introduction</w:t>
      </w:r>
    </w:p>
    <w:p w14:paraId="34EE2808" w14:textId="642076BF" w:rsidR="0000747C" w:rsidRPr="0000747C" w:rsidRDefault="0000747C" w:rsidP="0000747C">
      <w:pPr>
        <w:ind w:firstLine="720"/>
        <w:jc w:val="both"/>
        <w:rPr>
          <w:rFonts w:ascii="Arial" w:hAnsi="Arial" w:cs="Arial"/>
          <w:sz w:val="24"/>
          <w:szCs w:val="24"/>
        </w:rPr>
      </w:pPr>
      <w:r w:rsidRPr="0000747C">
        <w:rPr>
          <w:rFonts w:ascii="Arial" w:hAnsi="Arial" w:cs="Arial"/>
          <w:sz w:val="24"/>
          <w:szCs w:val="24"/>
        </w:rPr>
        <w:t xml:space="preserve">The hospitality industry has always revolved around the core concept of delivering excellent guest services. In an era of increasing competition and evolving customer expectations, it is paramount for businesses in this sector to ensure they consistently provide exceptional experiences to their guests. Effective monitoring of guest service approaches plays a </w:t>
      </w:r>
      <w:r>
        <w:rPr>
          <w:rFonts w:ascii="Arial" w:hAnsi="Arial" w:cs="Arial"/>
          <w:sz w:val="24"/>
          <w:szCs w:val="24"/>
        </w:rPr>
        <w:t>fundamental</w:t>
      </w:r>
      <w:r w:rsidRPr="0000747C">
        <w:rPr>
          <w:rFonts w:ascii="Arial" w:hAnsi="Arial" w:cs="Arial"/>
          <w:sz w:val="24"/>
          <w:szCs w:val="24"/>
        </w:rPr>
        <w:t xml:space="preserve"> role in achieving this goal, and it encompasses various aspects that contribute to the industry's success. This essay explores the significance of monitoring guest service approaches in the hospitality industry by highlighting its impact on reputation management, service culture, brand consistency, hotel standards, customer loyalty, service failure, and future technological impacts. By examining these elements, we can appreciate how effective monitoring drives continuous improvement and ultimately benefits both customers and businesses.</w:t>
      </w:r>
    </w:p>
    <w:p w14:paraId="7EF2F6FE" w14:textId="77777777" w:rsidR="0000747C" w:rsidRDefault="0000747C" w:rsidP="0000747C">
      <w:pPr>
        <w:jc w:val="both"/>
        <w:rPr>
          <w:sz w:val="24"/>
          <w:szCs w:val="24"/>
        </w:rPr>
      </w:pPr>
    </w:p>
    <w:p w14:paraId="5C554ADD" w14:textId="29EE6C83" w:rsidR="00872928" w:rsidRPr="002866A2" w:rsidRDefault="0000747C" w:rsidP="009C57A2">
      <w:pPr>
        <w:jc w:val="both"/>
        <w:rPr>
          <w:rFonts w:ascii="Arial" w:hAnsi="Arial" w:cs="Arial"/>
          <w:i/>
          <w:iCs/>
          <w:sz w:val="24"/>
          <w:szCs w:val="24"/>
        </w:rPr>
      </w:pPr>
      <w:r w:rsidRPr="002866A2">
        <w:rPr>
          <w:rFonts w:ascii="Arial" w:hAnsi="Arial" w:cs="Arial"/>
          <w:i/>
          <w:iCs/>
          <w:sz w:val="28"/>
          <w:szCs w:val="28"/>
        </w:rPr>
        <w:lastRenderedPageBreak/>
        <w:t>Main Body</w:t>
      </w:r>
    </w:p>
    <w:p w14:paraId="4E31C799" w14:textId="77777777" w:rsidR="009C57A2" w:rsidRDefault="009C57A2" w:rsidP="009C57A2">
      <w:pPr>
        <w:jc w:val="both"/>
        <w:rPr>
          <w:rFonts w:ascii="Arial" w:hAnsi="Arial" w:cs="Arial"/>
          <w:sz w:val="24"/>
          <w:szCs w:val="24"/>
        </w:rPr>
      </w:pPr>
    </w:p>
    <w:p w14:paraId="64E15FCD" w14:textId="77777777" w:rsidR="00B87C42" w:rsidRPr="002A42B0" w:rsidRDefault="009C57A2" w:rsidP="009C57A2">
      <w:pPr>
        <w:jc w:val="both"/>
        <w:rPr>
          <w:b/>
          <w:bCs/>
        </w:rPr>
      </w:pPr>
      <w:r w:rsidRPr="002A42B0">
        <w:rPr>
          <w:rFonts w:ascii="Arial" w:hAnsi="Arial" w:cs="Arial"/>
          <w:b/>
          <w:bCs/>
          <w:sz w:val="24"/>
          <w:szCs w:val="24"/>
        </w:rPr>
        <w:t>Reputation Management</w:t>
      </w:r>
      <w:r w:rsidR="00B87C42" w:rsidRPr="002A42B0">
        <w:rPr>
          <w:b/>
          <w:bCs/>
        </w:rPr>
        <w:t xml:space="preserve"> </w:t>
      </w:r>
    </w:p>
    <w:p w14:paraId="75091EBF" w14:textId="77777777" w:rsidR="00B87C42" w:rsidRDefault="00B87C42" w:rsidP="009C57A2">
      <w:pPr>
        <w:jc w:val="both"/>
        <w:rPr>
          <w:rFonts w:ascii="Arial" w:hAnsi="Arial" w:cs="Arial"/>
          <w:sz w:val="24"/>
          <w:szCs w:val="24"/>
        </w:rPr>
      </w:pPr>
      <w:r>
        <w:t xml:space="preserve">   </w:t>
      </w:r>
      <w:r w:rsidRPr="00B87C42">
        <w:rPr>
          <w:rFonts w:ascii="Arial" w:hAnsi="Arial" w:cs="Arial"/>
          <w:sz w:val="24"/>
          <w:szCs w:val="24"/>
        </w:rPr>
        <w:t>The management of reputation in the hospitality sector is heavily reliant on guest experiences and subsequent feedback. For instance, a hotel’s consistent positive feedback regarding its personalized services, prompt issue resolution, or remarkable amenities bolsters its reputation.</w:t>
      </w:r>
      <w:r w:rsidR="009C57A2" w:rsidRPr="009C57A2">
        <w:rPr>
          <w:rFonts w:ascii="Arial" w:hAnsi="Arial" w:cs="Arial"/>
          <w:sz w:val="24"/>
          <w:szCs w:val="24"/>
        </w:rPr>
        <w:t xml:space="preserve"> Positive reputation not only attracts new customers but also retains existing ones. </w:t>
      </w:r>
    </w:p>
    <w:p w14:paraId="31F6083D" w14:textId="32A8B247" w:rsidR="009C57A2" w:rsidRDefault="00B87C42" w:rsidP="009C57A2">
      <w:pPr>
        <w:jc w:val="both"/>
        <w:rPr>
          <w:rFonts w:ascii="Arial" w:hAnsi="Arial" w:cs="Arial"/>
          <w:sz w:val="24"/>
          <w:szCs w:val="24"/>
        </w:rPr>
      </w:pPr>
      <w:r>
        <w:rPr>
          <w:rFonts w:ascii="Arial" w:hAnsi="Arial" w:cs="Arial"/>
          <w:sz w:val="24"/>
          <w:szCs w:val="24"/>
        </w:rPr>
        <w:t xml:space="preserve">   </w:t>
      </w:r>
      <w:r w:rsidR="009C57A2" w:rsidRPr="009C57A2">
        <w:rPr>
          <w:rFonts w:ascii="Arial" w:hAnsi="Arial" w:cs="Arial"/>
          <w:sz w:val="24"/>
          <w:szCs w:val="24"/>
        </w:rPr>
        <w:t xml:space="preserve">Effective monitoring of guest service approaches plays </w:t>
      </w:r>
      <w:r>
        <w:rPr>
          <w:rFonts w:ascii="Arial" w:hAnsi="Arial" w:cs="Arial"/>
          <w:sz w:val="24"/>
          <w:szCs w:val="24"/>
        </w:rPr>
        <w:t>a huge</w:t>
      </w:r>
      <w:r w:rsidR="009C57A2" w:rsidRPr="009C57A2">
        <w:rPr>
          <w:rFonts w:ascii="Arial" w:hAnsi="Arial" w:cs="Arial"/>
          <w:sz w:val="24"/>
          <w:szCs w:val="24"/>
        </w:rPr>
        <w:t xml:space="preserve"> role in shaping a business's reputation. </w:t>
      </w:r>
      <w:r w:rsidR="00C544BC">
        <w:rPr>
          <w:rFonts w:ascii="Arial" w:hAnsi="Arial" w:cs="Arial"/>
          <w:sz w:val="24"/>
          <w:szCs w:val="24"/>
        </w:rPr>
        <w:t>As example</w:t>
      </w:r>
      <w:r w:rsidR="009C57A2" w:rsidRPr="009C57A2">
        <w:rPr>
          <w:rFonts w:ascii="Arial" w:hAnsi="Arial" w:cs="Arial"/>
          <w:sz w:val="24"/>
          <w:szCs w:val="24"/>
        </w:rPr>
        <w:t xml:space="preserve"> Marriott International consistently monitors online review platforms, such as TripAdvisor and Booking.com. By </w:t>
      </w:r>
      <w:r w:rsidRPr="009C57A2">
        <w:rPr>
          <w:rFonts w:ascii="Arial" w:hAnsi="Arial" w:cs="Arial"/>
          <w:sz w:val="24"/>
          <w:szCs w:val="24"/>
        </w:rPr>
        <w:t>analysing</w:t>
      </w:r>
      <w:r w:rsidR="009C57A2" w:rsidRPr="009C57A2">
        <w:rPr>
          <w:rFonts w:ascii="Arial" w:hAnsi="Arial" w:cs="Arial"/>
          <w:sz w:val="24"/>
          <w:szCs w:val="24"/>
        </w:rPr>
        <w:t xml:space="preserve"> guest feedback and promptly addressing any issues, Marriott ensures that its reputation remains stellar. Positive online reviews and high ratings not only boost their brand image but also drive bookings.</w:t>
      </w:r>
    </w:p>
    <w:p w14:paraId="46A6DD02" w14:textId="73A9DEED" w:rsidR="009C57A2" w:rsidRDefault="002A42B0" w:rsidP="009C57A2">
      <w:pPr>
        <w:jc w:val="both"/>
        <w:rPr>
          <w:rFonts w:ascii="Arial" w:hAnsi="Arial" w:cs="Arial"/>
          <w:sz w:val="24"/>
          <w:szCs w:val="24"/>
        </w:rPr>
      </w:pPr>
      <w:r>
        <w:rPr>
          <w:rFonts w:ascii="Arial" w:hAnsi="Arial" w:cs="Arial"/>
          <w:sz w:val="24"/>
          <w:szCs w:val="24"/>
        </w:rPr>
        <w:t xml:space="preserve">   </w:t>
      </w:r>
      <w:r w:rsidR="00C544BC">
        <w:rPr>
          <w:rFonts w:ascii="Arial" w:hAnsi="Arial" w:cs="Arial"/>
          <w:sz w:val="24"/>
          <w:szCs w:val="24"/>
        </w:rPr>
        <w:t>In the other hand</w:t>
      </w:r>
      <w:r w:rsidRPr="002A42B0">
        <w:rPr>
          <w:rFonts w:ascii="Arial" w:hAnsi="Arial" w:cs="Arial"/>
          <w:sz w:val="24"/>
          <w:szCs w:val="24"/>
        </w:rPr>
        <w:t xml:space="preserve">, a negative experience can lead to </w:t>
      </w:r>
      <w:r w:rsidRPr="002A42B0">
        <w:rPr>
          <w:rFonts w:ascii="Arial" w:hAnsi="Arial" w:cs="Arial"/>
          <w:sz w:val="24"/>
          <w:szCs w:val="24"/>
        </w:rPr>
        <w:t>unfavourable</w:t>
      </w:r>
      <w:r w:rsidRPr="002A42B0">
        <w:rPr>
          <w:rFonts w:ascii="Arial" w:hAnsi="Arial" w:cs="Arial"/>
          <w:sz w:val="24"/>
          <w:szCs w:val="24"/>
        </w:rPr>
        <w:t xml:space="preserve"> reviews and harm a business's reputation. For instance, a restaurant with a string of negative reviews due to poor service may struggle to attract guests, leading to a decrease in revenue. Effective monitoring allows businesses to identify issues promptly and address them to prevent long-lasting damage to their </w:t>
      </w:r>
      <w:r w:rsidRPr="002A42B0">
        <w:rPr>
          <w:rFonts w:ascii="Arial" w:hAnsi="Arial" w:cs="Arial"/>
          <w:sz w:val="24"/>
          <w:szCs w:val="24"/>
        </w:rPr>
        <w:t>reputation.</w:t>
      </w:r>
    </w:p>
    <w:p w14:paraId="067F4CCC" w14:textId="77777777" w:rsidR="00715ED6" w:rsidRPr="009C57A2" w:rsidRDefault="00715ED6" w:rsidP="009C57A2">
      <w:pPr>
        <w:jc w:val="both"/>
        <w:rPr>
          <w:rFonts w:ascii="Arial" w:hAnsi="Arial" w:cs="Arial"/>
          <w:sz w:val="24"/>
          <w:szCs w:val="24"/>
        </w:rPr>
      </w:pPr>
    </w:p>
    <w:p w14:paraId="0A796F32" w14:textId="77777777"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t>Service Culture</w:t>
      </w:r>
    </w:p>
    <w:p w14:paraId="69AA33CD" w14:textId="0665C474" w:rsidR="00F84D41" w:rsidRDefault="00715ED6" w:rsidP="009C57A2">
      <w:pPr>
        <w:jc w:val="both"/>
        <w:rPr>
          <w:rFonts w:ascii="Arial" w:hAnsi="Arial" w:cs="Arial"/>
          <w:sz w:val="24"/>
          <w:szCs w:val="24"/>
        </w:rPr>
      </w:pPr>
      <w:r>
        <w:rPr>
          <w:rFonts w:ascii="Arial" w:hAnsi="Arial" w:cs="Arial"/>
          <w:sz w:val="24"/>
          <w:szCs w:val="24"/>
        </w:rPr>
        <w:t xml:space="preserve">   A</w:t>
      </w:r>
      <w:r w:rsidR="009C57A2" w:rsidRPr="009C57A2">
        <w:rPr>
          <w:rFonts w:ascii="Arial" w:hAnsi="Arial" w:cs="Arial"/>
          <w:sz w:val="24"/>
          <w:szCs w:val="24"/>
        </w:rPr>
        <w:t xml:space="preserve"> strong service culture is the heart and soul of exceptional guest experiences. The Ritz-Carlton Hotel Company is an exemplary case of a brand that has cultivated a renowned service culture. They have a program called "The Ritz-Carlton Gold Standards," which defines the essential elements of their service culture. Regular employee training and assessments ensure that every Ritz-Carlton staff member embodies these standards, providing guests with consistent, exceptional service.</w:t>
      </w:r>
      <w:r w:rsidR="00F84D41">
        <w:rPr>
          <w:rFonts w:ascii="Arial" w:hAnsi="Arial" w:cs="Arial"/>
          <w:sz w:val="24"/>
          <w:szCs w:val="24"/>
        </w:rPr>
        <w:t xml:space="preserve"> Because they invest so much </w:t>
      </w:r>
      <w:r w:rsidR="00B87C42">
        <w:rPr>
          <w:rFonts w:ascii="Arial" w:hAnsi="Arial" w:cs="Arial"/>
          <w:sz w:val="24"/>
          <w:szCs w:val="24"/>
        </w:rPr>
        <w:t>effort and money in training staff it is not a surprise for anyone their motto: “We are ladies and gentlemen serving ladies and gentlemen”.</w:t>
      </w:r>
    </w:p>
    <w:p w14:paraId="6FAB7FFE" w14:textId="2404DD4A" w:rsidR="009C57A2" w:rsidRPr="009C57A2" w:rsidRDefault="009C57A2" w:rsidP="009C57A2">
      <w:pPr>
        <w:jc w:val="both"/>
        <w:rPr>
          <w:rFonts w:ascii="Arial" w:hAnsi="Arial" w:cs="Arial"/>
          <w:sz w:val="24"/>
          <w:szCs w:val="24"/>
        </w:rPr>
      </w:pPr>
      <w:r w:rsidRPr="009C57A2">
        <w:rPr>
          <w:rFonts w:ascii="Arial" w:hAnsi="Arial" w:cs="Arial"/>
          <w:sz w:val="24"/>
          <w:szCs w:val="24"/>
        </w:rPr>
        <w:t xml:space="preserve"> Monitoring guest interactions and employee performance helps maintain and reinforce this culture.</w:t>
      </w:r>
    </w:p>
    <w:p w14:paraId="215A2145" w14:textId="77777777" w:rsidR="009C57A2" w:rsidRPr="009C57A2" w:rsidRDefault="009C57A2" w:rsidP="009C57A2">
      <w:pPr>
        <w:jc w:val="both"/>
        <w:rPr>
          <w:rFonts w:ascii="Arial" w:hAnsi="Arial" w:cs="Arial"/>
          <w:sz w:val="24"/>
          <w:szCs w:val="24"/>
        </w:rPr>
      </w:pPr>
    </w:p>
    <w:p w14:paraId="19BB206C" w14:textId="77777777"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t>Brand Consistency</w:t>
      </w:r>
    </w:p>
    <w:p w14:paraId="67C628CE" w14:textId="7CC6DA19" w:rsidR="00EF4471" w:rsidRDefault="009C57A2" w:rsidP="009C57A2">
      <w:pPr>
        <w:jc w:val="both"/>
        <w:rPr>
          <w:rFonts w:ascii="Arial" w:hAnsi="Arial" w:cs="Arial"/>
          <w:sz w:val="24"/>
          <w:szCs w:val="24"/>
        </w:rPr>
      </w:pPr>
      <w:r w:rsidRPr="009C57A2">
        <w:rPr>
          <w:rFonts w:ascii="Arial" w:hAnsi="Arial" w:cs="Arial"/>
          <w:sz w:val="24"/>
          <w:szCs w:val="24"/>
        </w:rPr>
        <w:t>Brand consistency is vital for creating a strong brand identity. A prime example is the fast-food giant, McDonald's. Regardless of where you are in the world, you can expect a consistent level of service and quality when you visit a McDonald's restaurant. Their brand consistency extends to their menu, the look of their locations, and their service approach. Whether you're in New York, Tokyo, or Paris, the familiar golden arches signify the same customer experience, and this consistency fosters trust and customer loyalty.</w:t>
      </w:r>
    </w:p>
    <w:p w14:paraId="7741FCA1" w14:textId="6C006F99"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lastRenderedPageBreak/>
        <w:t>Hotel Standards</w:t>
      </w:r>
    </w:p>
    <w:p w14:paraId="1436CA4C" w14:textId="77777777" w:rsidR="00EF4471" w:rsidRDefault="00EF4471" w:rsidP="009C57A2">
      <w:pPr>
        <w:jc w:val="both"/>
      </w:pPr>
      <w:r>
        <w:rPr>
          <w:rFonts w:ascii="Arial" w:hAnsi="Arial" w:cs="Arial"/>
          <w:sz w:val="24"/>
          <w:szCs w:val="24"/>
        </w:rPr>
        <w:t xml:space="preserve">    </w:t>
      </w:r>
      <w:r w:rsidR="009C57A2" w:rsidRPr="009C57A2">
        <w:rPr>
          <w:rFonts w:ascii="Arial" w:hAnsi="Arial" w:cs="Arial"/>
          <w:sz w:val="24"/>
          <w:szCs w:val="24"/>
        </w:rPr>
        <w:t xml:space="preserve">Maintaining high hotel standards is essential to meeting and exceeding guest expectations. Consider the Four Seasons Hotels and Resorts as a case in point. This luxury hotel brand sets meticulous standards for its properties worldwide. From room cleanliness and amenities to dining experiences and guest services, Four Seasons consistently adheres to their high standards. Regular audits and guest feedback surveys ensure that these standards are met. </w:t>
      </w:r>
      <w:r w:rsidRPr="00EF4471">
        <w:rPr>
          <w:rFonts w:ascii="Arial" w:hAnsi="Arial" w:cs="Arial"/>
          <w:sz w:val="24"/>
          <w:szCs w:val="24"/>
        </w:rPr>
        <w:t xml:space="preserve">Their commitment to excellence extends to every aspect of the guest experience, from the quality of the linens to the professionalism of their </w:t>
      </w:r>
      <w:r w:rsidRPr="00EF4471">
        <w:rPr>
          <w:rFonts w:ascii="Arial" w:hAnsi="Arial" w:cs="Arial"/>
          <w:sz w:val="24"/>
          <w:szCs w:val="24"/>
        </w:rPr>
        <w:t>staff</w:t>
      </w:r>
      <w:r>
        <w:rPr>
          <w:rFonts w:ascii="Arial" w:hAnsi="Arial" w:cs="Arial"/>
          <w:sz w:val="24"/>
          <w:szCs w:val="24"/>
        </w:rPr>
        <w:t>.</w:t>
      </w:r>
      <w:r w:rsidRPr="009C57A2">
        <w:rPr>
          <w:rFonts w:ascii="Arial" w:hAnsi="Arial" w:cs="Arial"/>
          <w:sz w:val="24"/>
          <w:szCs w:val="24"/>
        </w:rPr>
        <w:t xml:space="preserve"> </w:t>
      </w:r>
      <w:r>
        <w:rPr>
          <w:rFonts w:ascii="Arial" w:hAnsi="Arial" w:cs="Arial"/>
          <w:sz w:val="24"/>
          <w:szCs w:val="24"/>
        </w:rPr>
        <w:t>And by doing all these things not</w:t>
      </w:r>
      <w:r w:rsidR="009C57A2" w:rsidRPr="009C57A2">
        <w:rPr>
          <w:rFonts w:ascii="Arial" w:hAnsi="Arial" w:cs="Arial"/>
          <w:sz w:val="24"/>
          <w:szCs w:val="24"/>
        </w:rPr>
        <w:t xml:space="preserve"> only meets guest expectations but often exceeds them.</w:t>
      </w:r>
      <w:r w:rsidRPr="00EF4471">
        <w:t xml:space="preserve"> </w:t>
      </w:r>
    </w:p>
    <w:p w14:paraId="5924C9B3" w14:textId="3101A4EB" w:rsidR="009C57A2" w:rsidRPr="009C57A2" w:rsidRDefault="00EF4471" w:rsidP="009C57A2">
      <w:pPr>
        <w:jc w:val="both"/>
        <w:rPr>
          <w:rFonts w:ascii="Arial" w:hAnsi="Arial" w:cs="Arial"/>
          <w:sz w:val="24"/>
          <w:szCs w:val="24"/>
        </w:rPr>
      </w:pPr>
      <w:r>
        <w:t xml:space="preserve">    </w:t>
      </w:r>
      <w:r w:rsidRPr="00EF4471">
        <w:rPr>
          <w:rFonts w:ascii="Arial" w:hAnsi="Arial" w:cs="Arial"/>
          <w:sz w:val="24"/>
          <w:szCs w:val="24"/>
        </w:rPr>
        <w:t>In contrast, failing to meet these standards can have dire consequences. A recent example is the New York City restaurant Serendipity 3, which faced health code violations and a temporary shutdown due to unsanitary conditions. This incident not only damaged their reputation but also resulted in a loss of customer trust and revenue.</w:t>
      </w:r>
    </w:p>
    <w:p w14:paraId="735AC7F8" w14:textId="77777777"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t>Customer Loyalty</w:t>
      </w:r>
    </w:p>
    <w:p w14:paraId="7D591712" w14:textId="7E6536D2" w:rsidR="004E4BD9" w:rsidRDefault="009C57A2" w:rsidP="004E4BD9">
      <w:pPr>
        <w:jc w:val="both"/>
        <w:rPr>
          <w:rFonts w:ascii="Arial" w:hAnsi="Arial" w:cs="Arial"/>
          <w:sz w:val="24"/>
          <w:szCs w:val="24"/>
        </w:rPr>
      </w:pPr>
      <w:r w:rsidRPr="009C57A2">
        <w:rPr>
          <w:rFonts w:ascii="Arial" w:hAnsi="Arial" w:cs="Arial"/>
          <w:sz w:val="24"/>
          <w:szCs w:val="24"/>
        </w:rPr>
        <w:t xml:space="preserve">Customer loyalty is invaluable in the hospitality industry. The loyalty program of a company like Hilton, known as Hilton Honors, is a prime example. It rewards loyal customers with points for each stay, allowing them to earn free nights and other benefits. By consistently monitoring guest preferences and </w:t>
      </w:r>
      <w:r w:rsidR="004E4BD9" w:rsidRPr="009C57A2">
        <w:rPr>
          <w:rFonts w:ascii="Arial" w:hAnsi="Arial" w:cs="Arial"/>
          <w:sz w:val="24"/>
          <w:szCs w:val="24"/>
        </w:rPr>
        <w:t>behaviours</w:t>
      </w:r>
      <w:r w:rsidRPr="009C57A2">
        <w:rPr>
          <w:rFonts w:ascii="Arial" w:hAnsi="Arial" w:cs="Arial"/>
          <w:sz w:val="24"/>
          <w:szCs w:val="24"/>
        </w:rPr>
        <w:t>, Hilton can tailor offers and services to its loyal guests. This not only ensures repeat business but also encourages customers to stay within the Hilton ecosystem, fostering long-term loyalty.</w:t>
      </w:r>
    </w:p>
    <w:p w14:paraId="7B211FFF" w14:textId="21E9FCFE" w:rsidR="009C57A2" w:rsidRPr="00C544BC" w:rsidRDefault="004E4BD9" w:rsidP="009C57A2">
      <w:pPr>
        <w:jc w:val="both"/>
        <w:rPr>
          <w:rFonts w:ascii="Arial" w:hAnsi="Arial" w:cs="Arial"/>
          <w:sz w:val="24"/>
          <w:szCs w:val="24"/>
        </w:rPr>
      </w:pPr>
      <w:r w:rsidRPr="004E4BD9">
        <w:t xml:space="preserve"> </w:t>
      </w:r>
      <w:r>
        <w:t xml:space="preserve">    </w:t>
      </w:r>
      <w:r w:rsidRPr="004E4BD9">
        <w:rPr>
          <w:rFonts w:ascii="Arial" w:hAnsi="Arial" w:cs="Arial"/>
          <w:sz w:val="24"/>
          <w:szCs w:val="24"/>
        </w:rPr>
        <w:t>Starbucks</w:t>
      </w:r>
      <w:r>
        <w:rPr>
          <w:rFonts w:ascii="Arial" w:hAnsi="Arial" w:cs="Arial"/>
          <w:sz w:val="24"/>
          <w:szCs w:val="24"/>
        </w:rPr>
        <w:t xml:space="preserve"> also has an</w:t>
      </w:r>
      <w:r w:rsidRPr="004E4BD9">
        <w:rPr>
          <w:rFonts w:ascii="Arial" w:hAnsi="Arial" w:cs="Arial"/>
          <w:sz w:val="24"/>
          <w:szCs w:val="24"/>
        </w:rPr>
        <w:t xml:space="preserve"> exceptional customer loyalty program through its mobile app, which rewards customers for purchases and allows personalized offers. This strategy encourages repeat visits, driving customer </w:t>
      </w:r>
      <w:r w:rsidR="00EF4471" w:rsidRPr="004E4BD9">
        <w:rPr>
          <w:rFonts w:ascii="Arial" w:hAnsi="Arial" w:cs="Arial"/>
          <w:sz w:val="24"/>
          <w:szCs w:val="24"/>
        </w:rPr>
        <w:t xml:space="preserve">loyalty </w:t>
      </w:r>
      <w:r w:rsidR="00EF4471">
        <w:rPr>
          <w:rFonts w:ascii="Arial" w:hAnsi="Arial" w:cs="Arial"/>
          <w:sz w:val="24"/>
          <w:szCs w:val="24"/>
        </w:rPr>
        <w:t>for</w:t>
      </w:r>
      <w:r>
        <w:rPr>
          <w:rFonts w:ascii="Arial" w:hAnsi="Arial" w:cs="Arial"/>
          <w:sz w:val="24"/>
          <w:szCs w:val="24"/>
        </w:rPr>
        <w:t xml:space="preserve"> </w:t>
      </w:r>
      <w:r w:rsidRPr="004E4BD9">
        <w:rPr>
          <w:rFonts w:ascii="Arial" w:hAnsi="Arial" w:cs="Arial"/>
          <w:sz w:val="24"/>
          <w:szCs w:val="24"/>
        </w:rPr>
        <w:t>rewards</w:t>
      </w:r>
      <w:r>
        <w:rPr>
          <w:rFonts w:ascii="Arial" w:hAnsi="Arial" w:cs="Arial"/>
          <w:sz w:val="24"/>
          <w:szCs w:val="24"/>
        </w:rPr>
        <w:t xml:space="preserve"> </w:t>
      </w:r>
      <w:r w:rsidR="00C544BC">
        <w:rPr>
          <w:rFonts w:ascii="Arial" w:hAnsi="Arial" w:cs="Arial"/>
          <w:sz w:val="24"/>
          <w:szCs w:val="24"/>
        </w:rPr>
        <w:t>and</w:t>
      </w:r>
      <w:r>
        <w:rPr>
          <w:rFonts w:ascii="Arial" w:hAnsi="Arial" w:cs="Arial"/>
          <w:sz w:val="24"/>
          <w:szCs w:val="24"/>
        </w:rPr>
        <w:t xml:space="preserve"> monitoring their </w:t>
      </w:r>
      <w:r w:rsidR="00C544BC">
        <w:rPr>
          <w:rFonts w:ascii="Arial" w:hAnsi="Arial" w:cs="Arial"/>
          <w:sz w:val="24"/>
          <w:szCs w:val="24"/>
        </w:rPr>
        <w:t>targeted clientele.</w:t>
      </w:r>
    </w:p>
    <w:p w14:paraId="40D570B3" w14:textId="77777777"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t>Service Failure Management</w:t>
      </w:r>
    </w:p>
    <w:p w14:paraId="3EF35318" w14:textId="4531383F" w:rsidR="004E4BD9" w:rsidRDefault="0034499F" w:rsidP="009C57A2">
      <w:pPr>
        <w:jc w:val="both"/>
      </w:pPr>
      <w:r>
        <w:rPr>
          <w:rFonts w:ascii="Arial" w:hAnsi="Arial" w:cs="Arial"/>
          <w:sz w:val="24"/>
          <w:szCs w:val="24"/>
        </w:rPr>
        <w:t xml:space="preserve">   </w:t>
      </w:r>
      <w:r w:rsidR="009C57A2" w:rsidRPr="009C57A2">
        <w:rPr>
          <w:rFonts w:ascii="Arial" w:hAnsi="Arial" w:cs="Arial"/>
          <w:sz w:val="24"/>
          <w:szCs w:val="24"/>
        </w:rPr>
        <w:t xml:space="preserve">Service failures are inevitable, but how businesses handle them can make all the difference. Airlines like Southwest Airlines are known for their effective service recovery strategies. For instance, if a flight is delayed or </w:t>
      </w:r>
      <w:proofErr w:type="spellStart"/>
      <w:r w:rsidR="009C57A2" w:rsidRPr="009C57A2">
        <w:rPr>
          <w:rFonts w:ascii="Arial" w:hAnsi="Arial" w:cs="Arial"/>
          <w:sz w:val="24"/>
          <w:szCs w:val="24"/>
        </w:rPr>
        <w:t>canceled</w:t>
      </w:r>
      <w:proofErr w:type="spellEnd"/>
      <w:r w:rsidR="009C57A2" w:rsidRPr="009C57A2">
        <w:rPr>
          <w:rFonts w:ascii="Arial" w:hAnsi="Arial" w:cs="Arial"/>
          <w:sz w:val="24"/>
          <w:szCs w:val="24"/>
        </w:rPr>
        <w:t>, Southwest empowers its employees to provide immediate solutions, such as rebooking passengers on the next available flight or offering vouchers for future travel. This swift and customer-focused approach turns potentially negative experiences into positive ones and builds trust.</w:t>
      </w:r>
      <w:r w:rsidR="004E4BD9" w:rsidRPr="004E4BD9">
        <w:t xml:space="preserve"> </w:t>
      </w:r>
    </w:p>
    <w:p w14:paraId="57514EA1" w14:textId="2F5C6D5D" w:rsidR="009C57A2" w:rsidRDefault="0034499F" w:rsidP="009C57A2">
      <w:pPr>
        <w:jc w:val="both"/>
        <w:rPr>
          <w:rFonts w:ascii="Arial" w:hAnsi="Arial" w:cs="Arial"/>
          <w:sz w:val="24"/>
          <w:szCs w:val="24"/>
        </w:rPr>
      </w:pPr>
      <w:r>
        <w:t xml:space="preserve">   </w:t>
      </w:r>
      <w:r>
        <w:rPr>
          <w:rFonts w:ascii="Arial" w:hAnsi="Arial" w:cs="Arial"/>
          <w:sz w:val="24"/>
          <w:szCs w:val="24"/>
        </w:rPr>
        <w:t xml:space="preserve">  Another example is The Ritz-Carlton where their staff have </w:t>
      </w:r>
      <w:r w:rsidR="002A42B0">
        <w:rPr>
          <w:rFonts w:ascii="Arial" w:hAnsi="Arial" w:cs="Arial"/>
          <w:sz w:val="24"/>
          <w:szCs w:val="24"/>
        </w:rPr>
        <w:t>a</w:t>
      </w:r>
      <w:r>
        <w:rPr>
          <w:rFonts w:ascii="Arial" w:hAnsi="Arial" w:cs="Arial"/>
          <w:sz w:val="24"/>
          <w:szCs w:val="24"/>
        </w:rPr>
        <w:t xml:space="preserve"> budget of 2000 dollars per guest to rectify/amend any </w:t>
      </w:r>
      <w:r w:rsidR="002A42B0">
        <w:rPr>
          <w:rFonts w:ascii="Arial" w:hAnsi="Arial" w:cs="Arial"/>
          <w:sz w:val="24"/>
          <w:szCs w:val="24"/>
        </w:rPr>
        <w:t xml:space="preserve">dislike or </w:t>
      </w:r>
      <w:r>
        <w:rPr>
          <w:rFonts w:ascii="Arial" w:hAnsi="Arial" w:cs="Arial"/>
          <w:sz w:val="24"/>
          <w:szCs w:val="24"/>
        </w:rPr>
        <w:t xml:space="preserve">unconventional wish of their </w:t>
      </w:r>
      <w:r w:rsidR="002A42B0">
        <w:rPr>
          <w:rFonts w:ascii="Arial" w:hAnsi="Arial" w:cs="Arial"/>
          <w:sz w:val="24"/>
          <w:szCs w:val="24"/>
        </w:rPr>
        <w:t>clients.</w:t>
      </w:r>
      <w:r w:rsidR="002A42B0" w:rsidRPr="004E4BD9">
        <w:rPr>
          <w:rFonts w:ascii="Arial" w:hAnsi="Arial" w:cs="Arial"/>
          <w:sz w:val="24"/>
          <w:szCs w:val="24"/>
        </w:rPr>
        <w:t xml:space="preserve"> Their</w:t>
      </w:r>
      <w:r w:rsidR="004E4BD9" w:rsidRPr="004E4BD9">
        <w:rPr>
          <w:rFonts w:ascii="Arial" w:hAnsi="Arial" w:cs="Arial"/>
          <w:sz w:val="24"/>
          <w:szCs w:val="24"/>
        </w:rPr>
        <w:t xml:space="preserve"> exceptional service recovery approach, going above and beyond to rectify mistakes, not only resolves the issue but also enhances customer loyalty and advocacy.</w:t>
      </w:r>
    </w:p>
    <w:p w14:paraId="65425AE4" w14:textId="77777777" w:rsidR="009C57A2" w:rsidRPr="009C57A2" w:rsidRDefault="009C57A2" w:rsidP="009C57A2">
      <w:pPr>
        <w:jc w:val="both"/>
        <w:rPr>
          <w:rFonts w:ascii="Arial" w:hAnsi="Arial" w:cs="Arial"/>
          <w:sz w:val="24"/>
          <w:szCs w:val="24"/>
        </w:rPr>
      </w:pPr>
    </w:p>
    <w:p w14:paraId="4FAE455D" w14:textId="77777777" w:rsidR="00715ED6" w:rsidRDefault="00715ED6" w:rsidP="009C57A2">
      <w:pPr>
        <w:jc w:val="both"/>
        <w:rPr>
          <w:rFonts w:ascii="Arial" w:hAnsi="Arial" w:cs="Arial"/>
          <w:b/>
          <w:bCs/>
          <w:sz w:val="24"/>
          <w:szCs w:val="24"/>
        </w:rPr>
      </w:pPr>
    </w:p>
    <w:p w14:paraId="3DA5C5F4" w14:textId="092E48DF" w:rsidR="009C57A2" w:rsidRPr="002A42B0" w:rsidRDefault="009C57A2" w:rsidP="009C57A2">
      <w:pPr>
        <w:jc w:val="both"/>
        <w:rPr>
          <w:rFonts w:ascii="Arial" w:hAnsi="Arial" w:cs="Arial"/>
          <w:b/>
          <w:bCs/>
          <w:sz w:val="24"/>
          <w:szCs w:val="24"/>
        </w:rPr>
      </w:pPr>
      <w:r w:rsidRPr="002A42B0">
        <w:rPr>
          <w:rFonts w:ascii="Arial" w:hAnsi="Arial" w:cs="Arial"/>
          <w:b/>
          <w:bCs/>
          <w:sz w:val="24"/>
          <w:szCs w:val="24"/>
        </w:rPr>
        <w:lastRenderedPageBreak/>
        <w:t>Future Technological Impacts</w:t>
      </w:r>
    </w:p>
    <w:p w14:paraId="6564425E" w14:textId="609AD40B" w:rsidR="009C57A2" w:rsidRDefault="00F84D41" w:rsidP="009C57A2">
      <w:pPr>
        <w:jc w:val="both"/>
        <w:rPr>
          <w:rFonts w:ascii="Arial" w:hAnsi="Arial" w:cs="Arial"/>
          <w:sz w:val="24"/>
          <w:szCs w:val="24"/>
        </w:rPr>
      </w:pPr>
      <w:r>
        <w:rPr>
          <w:rFonts w:ascii="Arial" w:hAnsi="Arial" w:cs="Arial"/>
          <w:sz w:val="24"/>
          <w:szCs w:val="24"/>
        </w:rPr>
        <w:t xml:space="preserve">   </w:t>
      </w:r>
      <w:r w:rsidR="009C57A2" w:rsidRPr="009C57A2">
        <w:rPr>
          <w:rFonts w:ascii="Arial" w:hAnsi="Arial" w:cs="Arial"/>
          <w:sz w:val="24"/>
          <w:szCs w:val="24"/>
        </w:rPr>
        <w:t>The hospitality industry is at the forefront of embracing technology to enhance guest experiences. The emergence of keyless entry systems in hotels is one such technological advance. Major hotel chains, including Hilton and Marriott, have adopted mobile key apps. Guests can use their smartphones to check in, access their rooms, and even control room settings. This not only enhances convenience but also</w:t>
      </w:r>
      <w:r w:rsidR="00C544BC">
        <w:rPr>
          <w:rFonts w:ascii="Arial" w:hAnsi="Arial" w:cs="Arial"/>
          <w:sz w:val="24"/>
          <w:szCs w:val="24"/>
        </w:rPr>
        <w:t xml:space="preserve"> speeds up the check-in </w:t>
      </w:r>
      <w:proofErr w:type="spellStart"/>
      <w:r w:rsidR="00C544BC">
        <w:rPr>
          <w:rFonts w:ascii="Arial" w:hAnsi="Arial" w:cs="Arial"/>
          <w:sz w:val="24"/>
          <w:szCs w:val="24"/>
        </w:rPr>
        <w:t>procces</w:t>
      </w:r>
      <w:proofErr w:type="spellEnd"/>
      <w:r w:rsidR="009C57A2" w:rsidRPr="009C57A2">
        <w:rPr>
          <w:rFonts w:ascii="Arial" w:hAnsi="Arial" w:cs="Arial"/>
          <w:sz w:val="24"/>
          <w:szCs w:val="24"/>
        </w:rPr>
        <w:t xml:space="preserve"> reducing wait</w:t>
      </w:r>
      <w:r w:rsidR="00C544BC">
        <w:rPr>
          <w:rFonts w:ascii="Arial" w:hAnsi="Arial" w:cs="Arial"/>
          <w:sz w:val="24"/>
          <w:szCs w:val="24"/>
        </w:rPr>
        <w:t>ing</w:t>
      </w:r>
      <w:r w:rsidR="009C57A2" w:rsidRPr="009C57A2">
        <w:rPr>
          <w:rFonts w:ascii="Arial" w:hAnsi="Arial" w:cs="Arial"/>
          <w:sz w:val="24"/>
          <w:szCs w:val="24"/>
        </w:rPr>
        <w:t xml:space="preserve"> times and improving overall guest satisfaction</w:t>
      </w:r>
      <w:r>
        <w:rPr>
          <w:rFonts w:ascii="Arial" w:hAnsi="Arial" w:cs="Arial"/>
          <w:sz w:val="24"/>
          <w:szCs w:val="24"/>
        </w:rPr>
        <w:t xml:space="preserve">. </w:t>
      </w:r>
    </w:p>
    <w:p w14:paraId="1C6A6BEC" w14:textId="6D5EF7E2" w:rsidR="00872928" w:rsidRPr="00C544BC" w:rsidRDefault="00F84D41" w:rsidP="00055721">
      <w:pPr>
        <w:jc w:val="both"/>
        <w:rPr>
          <w:rFonts w:ascii="Arial" w:hAnsi="Arial" w:cs="Arial"/>
          <w:sz w:val="24"/>
          <w:szCs w:val="24"/>
        </w:rPr>
      </w:pPr>
      <w:r>
        <w:rPr>
          <w:rFonts w:ascii="Arial" w:hAnsi="Arial" w:cs="Arial"/>
          <w:sz w:val="24"/>
          <w:szCs w:val="24"/>
        </w:rPr>
        <w:t xml:space="preserve">    Least but nor last comes sustainability and </w:t>
      </w:r>
      <w:r w:rsidR="00C544BC">
        <w:rPr>
          <w:rFonts w:ascii="Arial" w:hAnsi="Arial" w:cs="Arial"/>
          <w:sz w:val="24"/>
          <w:szCs w:val="24"/>
        </w:rPr>
        <w:t>economic</w:t>
      </w:r>
      <w:r>
        <w:rPr>
          <w:rFonts w:ascii="Arial" w:hAnsi="Arial" w:cs="Arial"/>
          <w:sz w:val="24"/>
          <w:szCs w:val="24"/>
        </w:rPr>
        <w:t xml:space="preserve"> impact in reducing the use of plastic cutting the operational costs for hotels and saving time for staff and guests</w:t>
      </w:r>
      <w:r w:rsidR="00C544BC">
        <w:rPr>
          <w:rFonts w:ascii="Arial" w:hAnsi="Arial" w:cs="Arial"/>
          <w:sz w:val="24"/>
          <w:szCs w:val="24"/>
        </w:rPr>
        <w:t>, both.</w:t>
      </w:r>
      <w:r>
        <w:rPr>
          <w:rFonts w:ascii="Arial" w:hAnsi="Arial" w:cs="Arial"/>
          <w:sz w:val="24"/>
          <w:szCs w:val="24"/>
        </w:rPr>
        <w:t xml:space="preserve"> </w:t>
      </w:r>
    </w:p>
    <w:p w14:paraId="6634D355" w14:textId="77777777" w:rsidR="00872928" w:rsidRPr="002866A2" w:rsidRDefault="00872928" w:rsidP="00872928">
      <w:pPr>
        <w:jc w:val="both"/>
        <w:rPr>
          <w:rFonts w:ascii="Arial" w:hAnsi="Arial" w:cs="Arial"/>
          <w:i/>
          <w:iCs/>
          <w:sz w:val="28"/>
          <w:szCs w:val="28"/>
        </w:rPr>
      </w:pPr>
      <w:r w:rsidRPr="002866A2">
        <w:rPr>
          <w:rFonts w:ascii="Arial" w:hAnsi="Arial" w:cs="Arial"/>
          <w:i/>
          <w:iCs/>
          <w:sz w:val="28"/>
          <w:szCs w:val="28"/>
        </w:rPr>
        <w:t>Conclusion</w:t>
      </w:r>
    </w:p>
    <w:p w14:paraId="580AA655" w14:textId="4CFA5484" w:rsidR="00872928" w:rsidRDefault="00872928" w:rsidP="00872928">
      <w:pPr>
        <w:ind w:firstLine="720"/>
        <w:jc w:val="both"/>
        <w:rPr>
          <w:rFonts w:ascii="Arial" w:hAnsi="Arial" w:cs="Arial"/>
          <w:sz w:val="24"/>
          <w:szCs w:val="24"/>
        </w:rPr>
      </w:pPr>
      <w:r w:rsidRPr="00872928">
        <w:rPr>
          <w:rFonts w:ascii="Arial" w:hAnsi="Arial" w:cs="Arial"/>
          <w:sz w:val="24"/>
          <w:szCs w:val="24"/>
        </w:rPr>
        <w:t>A positive reputation, a strong service culture, and brand consistency not only attract guests but also encourage them to return. Maintaining high hotel standards ensures that guests receive the quality they expect. Customer loyalty is a result of consistently excellent service. Furthermore, addressing service failures effectively can turn a negative experience into a positive one. Lastly, staying ahead of technological advancements is crucial for keeping up with the ever-changing demands of the modern guest.</w:t>
      </w:r>
    </w:p>
    <w:p w14:paraId="0CA8D4A0" w14:textId="290C4012" w:rsidR="00872928" w:rsidRPr="002866A2" w:rsidRDefault="00872928" w:rsidP="00872928">
      <w:pPr>
        <w:jc w:val="both"/>
        <w:rPr>
          <w:rFonts w:ascii="Arial" w:hAnsi="Arial" w:cs="Arial"/>
          <w:i/>
          <w:iCs/>
          <w:sz w:val="28"/>
          <w:szCs w:val="28"/>
        </w:rPr>
      </w:pPr>
    </w:p>
    <w:p w14:paraId="21D6F9A9" w14:textId="5AB5E348" w:rsidR="00715ED6" w:rsidRPr="002866A2" w:rsidRDefault="00872928" w:rsidP="00872928">
      <w:pPr>
        <w:jc w:val="both"/>
        <w:rPr>
          <w:rFonts w:ascii="Arial" w:hAnsi="Arial" w:cs="Arial"/>
          <w:i/>
          <w:iCs/>
          <w:sz w:val="28"/>
          <w:szCs w:val="28"/>
        </w:rPr>
      </w:pPr>
      <w:r w:rsidRPr="002866A2">
        <w:rPr>
          <w:rFonts w:ascii="Arial" w:hAnsi="Arial" w:cs="Arial"/>
          <w:i/>
          <w:iCs/>
          <w:sz w:val="28"/>
          <w:szCs w:val="28"/>
        </w:rPr>
        <w:t>Recommendations</w:t>
      </w:r>
    </w:p>
    <w:p w14:paraId="2FE4C31D" w14:textId="1B1C9DCC"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1 </w:t>
      </w:r>
      <w:r w:rsidRPr="00872928">
        <w:rPr>
          <w:rFonts w:ascii="Arial" w:hAnsi="Arial" w:cs="Arial"/>
          <w:sz w:val="24"/>
          <w:szCs w:val="24"/>
        </w:rPr>
        <w:t>Invest in continuous training and development programs to foster a strong service culture among employees.</w:t>
      </w:r>
    </w:p>
    <w:p w14:paraId="761E0EC4" w14:textId="7539E27A"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2 </w:t>
      </w:r>
      <w:r w:rsidRPr="00872928">
        <w:rPr>
          <w:rFonts w:ascii="Arial" w:hAnsi="Arial" w:cs="Arial"/>
          <w:sz w:val="24"/>
          <w:szCs w:val="24"/>
        </w:rPr>
        <w:t>Implement a proactive reputation management strategy, including the monitoring of online reviews and prompt response to guest feedback.</w:t>
      </w:r>
    </w:p>
    <w:p w14:paraId="7A29703B" w14:textId="7024AE4D"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 3 </w:t>
      </w:r>
      <w:r w:rsidRPr="00872928">
        <w:rPr>
          <w:rFonts w:ascii="Arial" w:hAnsi="Arial" w:cs="Arial"/>
          <w:sz w:val="24"/>
          <w:szCs w:val="24"/>
        </w:rPr>
        <w:t>Define and enforce clear brand standards to ensure consistency in guest experiences.</w:t>
      </w:r>
    </w:p>
    <w:p w14:paraId="22C39187" w14:textId="09CADAF6"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4 </w:t>
      </w:r>
      <w:r w:rsidRPr="00872928">
        <w:rPr>
          <w:rFonts w:ascii="Arial" w:hAnsi="Arial" w:cs="Arial"/>
          <w:sz w:val="24"/>
          <w:szCs w:val="24"/>
        </w:rPr>
        <w:t>Regularly assess and improve hotel standards to meet and exceed guest expectations.</w:t>
      </w:r>
    </w:p>
    <w:p w14:paraId="43B2B8E4" w14:textId="51299292"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 5 </w:t>
      </w:r>
      <w:r w:rsidRPr="00872928">
        <w:rPr>
          <w:rFonts w:ascii="Arial" w:hAnsi="Arial" w:cs="Arial"/>
          <w:sz w:val="24"/>
          <w:szCs w:val="24"/>
        </w:rPr>
        <w:t>Develop and promote loyalty programs that provide incentives and personalized experiences for repeat guests.</w:t>
      </w:r>
    </w:p>
    <w:p w14:paraId="3A6BDC4B" w14:textId="7981DEA1"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6 </w:t>
      </w:r>
      <w:r w:rsidRPr="00872928">
        <w:rPr>
          <w:rFonts w:ascii="Arial" w:hAnsi="Arial" w:cs="Arial"/>
          <w:sz w:val="24"/>
          <w:szCs w:val="24"/>
        </w:rPr>
        <w:t>Establish a systematic approach to handling service failures, emphasizing immediate resolution and learning from mistakes.</w:t>
      </w:r>
    </w:p>
    <w:p w14:paraId="56EEFE70" w14:textId="60EE6C54" w:rsidR="00872928" w:rsidRPr="00872928" w:rsidRDefault="00872928" w:rsidP="00872928">
      <w:pPr>
        <w:ind w:firstLine="720"/>
        <w:jc w:val="both"/>
        <w:rPr>
          <w:rFonts w:ascii="Arial" w:hAnsi="Arial" w:cs="Arial"/>
          <w:sz w:val="24"/>
          <w:szCs w:val="24"/>
        </w:rPr>
      </w:pPr>
      <w:r>
        <w:rPr>
          <w:rFonts w:ascii="Arial" w:hAnsi="Arial" w:cs="Arial"/>
          <w:sz w:val="24"/>
          <w:szCs w:val="24"/>
        </w:rPr>
        <w:t xml:space="preserve">7 </w:t>
      </w:r>
      <w:r w:rsidRPr="00872928">
        <w:rPr>
          <w:rFonts w:ascii="Arial" w:hAnsi="Arial" w:cs="Arial"/>
          <w:sz w:val="24"/>
          <w:szCs w:val="24"/>
        </w:rPr>
        <w:t>Embrace and adapt to technological advancements while maintaining the personal touch that defines the hospitality industry.</w:t>
      </w:r>
    </w:p>
    <w:p w14:paraId="29A3FCAF" w14:textId="61AA046E" w:rsidR="00872928" w:rsidRPr="00872928" w:rsidRDefault="00EB163D" w:rsidP="00872928">
      <w:pPr>
        <w:jc w:val="both"/>
        <w:rPr>
          <w:rFonts w:ascii="Arial" w:hAnsi="Arial" w:cs="Arial"/>
          <w:sz w:val="24"/>
          <w:szCs w:val="24"/>
        </w:rPr>
      </w:pPr>
      <w:r>
        <w:rPr>
          <w:rFonts w:ascii="Arial" w:hAnsi="Arial" w:cs="Arial"/>
          <w:sz w:val="24"/>
          <w:szCs w:val="24"/>
        </w:rPr>
        <w:t xml:space="preserve">   </w:t>
      </w:r>
      <w:r w:rsidR="00872928" w:rsidRPr="00872928">
        <w:rPr>
          <w:rFonts w:ascii="Arial" w:hAnsi="Arial" w:cs="Arial"/>
          <w:sz w:val="24"/>
          <w:szCs w:val="24"/>
        </w:rPr>
        <w:t>By following these recommendations and acknowledging the importance of effectively monitoring guest service approaches, hospitality establishments can ensure their long-term success in an ever-evolving industry.</w:t>
      </w:r>
    </w:p>
    <w:p w14:paraId="132191EE" w14:textId="77777777" w:rsidR="00872928" w:rsidRPr="00872928" w:rsidRDefault="00872928" w:rsidP="00872928">
      <w:pPr>
        <w:jc w:val="both"/>
        <w:rPr>
          <w:rFonts w:ascii="Arial" w:hAnsi="Arial" w:cs="Arial"/>
          <w:sz w:val="24"/>
          <w:szCs w:val="24"/>
        </w:rPr>
      </w:pPr>
    </w:p>
    <w:p w14:paraId="09E80E76" w14:textId="2EB146F5" w:rsidR="00872928" w:rsidRDefault="002866A2" w:rsidP="00872928">
      <w:pPr>
        <w:jc w:val="both"/>
        <w:rPr>
          <w:rFonts w:ascii="Arial" w:hAnsi="Arial" w:cs="Arial"/>
          <w:i/>
          <w:iCs/>
          <w:sz w:val="28"/>
          <w:szCs w:val="28"/>
        </w:rPr>
      </w:pPr>
      <w:proofErr w:type="gramStart"/>
      <w:r>
        <w:rPr>
          <w:rFonts w:ascii="Arial" w:hAnsi="Arial" w:cs="Arial"/>
          <w:i/>
          <w:iCs/>
          <w:sz w:val="28"/>
          <w:szCs w:val="28"/>
        </w:rPr>
        <w:t>References</w:t>
      </w:r>
      <w:r w:rsidR="00715ED6">
        <w:rPr>
          <w:rFonts w:ascii="Arial" w:hAnsi="Arial" w:cs="Arial"/>
          <w:i/>
          <w:iCs/>
          <w:sz w:val="28"/>
          <w:szCs w:val="28"/>
        </w:rPr>
        <w:t xml:space="preserve"> :</w:t>
      </w:r>
      <w:proofErr w:type="gramEnd"/>
    </w:p>
    <w:p w14:paraId="7FA3267A" w14:textId="77777777" w:rsidR="00EB163D" w:rsidRPr="00715ED6" w:rsidRDefault="00EB163D" w:rsidP="00872928">
      <w:pPr>
        <w:jc w:val="both"/>
        <w:rPr>
          <w:rFonts w:ascii="Arial" w:hAnsi="Arial" w:cs="Arial"/>
          <w:i/>
          <w:iCs/>
          <w:sz w:val="24"/>
          <w:szCs w:val="24"/>
        </w:rPr>
      </w:pPr>
    </w:p>
    <w:p w14:paraId="186FD88B" w14:textId="0B2B3000" w:rsidR="00715ED6" w:rsidRDefault="00715ED6" w:rsidP="00872928">
      <w:pPr>
        <w:jc w:val="both"/>
        <w:rPr>
          <w:rFonts w:ascii="Arial" w:hAnsi="Arial" w:cs="Arial"/>
          <w:sz w:val="24"/>
          <w:szCs w:val="24"/>
        </w:rPr>
      </w:pPr>
      <w:r w:rsidRPr="00715ED6">
        <w:rPr>
          <w:rFonts w:ascii="Arial" w:hAnsi="Arial" w:cs="Arial"/>
          <w:sz w:val="24"/>
          <w:szCs w:val="24"/>
        </w:rPr>
        <w:t>Walker, J (2021) Introduction to Hospitability</w:t>
      </w:r>
    </w:p>
    <w:p w14:paraId="7F24AAAD" w14:textId="40D314C0" w:rsidR="00715ED6" w:rsidRDefault="00715ED6" w:rsidP="00872928">
      <w:pPr>
        <w:jc w:val="both"/>
        <w:rPr>
          <w:rFonts w:ascii="Arial" w:hAnsi="Arial" w:cs="Arial"/>
          <w:sz w:val="24"/>
          <w:szCs w:val="24"/>
        </w:rPr>
      </w:pPr>
      <w:r>
        <w:rPr>
          <w:rFonts w:ascii="Arial" w:hAnsi="Arial" w:cs="Arial"/>
          <w:sz w:val="24"/>
          <w:szCs w:val="24"/>
        </w:rPr>
        <w:t>Ford, R.C. (2020) Managing hospitability organizations SAGE Publications</w:t>
      </w:r>
    </w:p>
    <w:p w14:paraId="4D77D3BE" w14:textId="32FCE1C0" w:rsidR="00715ED6" w:rsidRDefault="00715ED6" w:rsidP="00872928">
      <w:pPr>
        <w:jc w:val="both"/>
        <w:rPr>
          <w:rFonts w:ascii="Arial" w:hAnsi="Arial" w:cs="Arial"/>
          <w:sz w:val="24"/>
          <w:szCs w:val="24"/>
        </w:rPr>
      </w:pPr>
      <w:r>
        <w:rPr>
          <w:rFonts w:ascii="Arial" w:hAnsi="Arial" w:cs="Arial"/>
          <w:sz w:val="24"/>
          <w:szCs w:val="24"/>
        </w:rPr>
        <w:t>Soloman, M. (</w:t>
      </w:r>
      <w:r w:rsidR="00EB163D">
        <w:rPr>
          <w:rFonts w:ascii="Arial" w:hAnsi="Arial" w:cs="Arial"/>
          <w:sz w:val="24"/>
          <w:szCs w:val="24"/>
        </w:rPr>
        <w:t>2018) The</w:t>
      </w:r>
      <w:r>
        <w:rPr>
          <w:rFonts w:ascii="Arial" w:hAnsi="Arial" w:cs="Arial"/>
          <w:sz w:val="24"/>
          <w:szCs w:val="24"/>
        </w:rPr>
        <w:t xml:space="preserve"> heart of hospitality leaders </w:t>
      </w:r>
      <w:proofErr w:type="gramStart"/>
      <w:r>
        <w:rPr>
          <w:rFonts w:ascii="Arial" w:hAnsi="Arial" w:cs="Arial"/>
          <w:sz w:val="24"/>
          <w:szCs w:val="24"/>
        </w:rPr>
        <w:t>share</w:t>
      </w:r>
      <w:proofErr w:type="gramEnd"/>
      <w:r>
        <w:rPr>
          <w:rFonts w:ascii="Arial" w:hAnsi="Arial" w:cs="Arial"/>
          <w:sz w:val="24"/>
          <w:szCs w:val="24"/>
        </w:rPr>
        <w:t xml:space="preserve"> their secrets</w:t>
      </w:r>
    </w:p>
    <w:p w14:paraId="59DE7C24" w14:textId="6E249C1D" w:rsidR="00715ED6" w:rsidRDefault="00715ED6" w:rsidP="00872928">
      <w:pPr>
        <w:jc w:val="both"/>
        <w:rPr>
          <w:rFonts w:ascii="Arial" w:hAnsi="Arial" w:cs="Arial"/>
          <w:sz w:val="24"/>
          <w:szCs w:val="24"/>
        </w:rPr>
      </w:pPr>
      <w:r>
        <w:rPr>
          <w:rFonts w:ascii="Arial" w:hAnsi="Arial" w:cs="Arial"/>
          <w:sz w:val="24"/>
          <w:szCs w:val="24"/>
        </w:rPr>
        <w:t xml:space="preserve">Panchapakesan, P, </w:t>
      </w:r>
      <w:proofErr w:type="spellStart"/>
      <w:r>
        <w:rPr>
          <w:rFonts w:ascii="Arial" w:hAnsi="Arial" w:cs="Arial"/>
          <w:sz w:val="24"/>
          <w:szCs w:val="24"/>
        </w:rPr>
        <w:t>Jisean</w:t>
      </w:r>
      <w:proofErr w:type="spellEnd"/>
      <w:r>
        <w:rPr>
          <w:rFonts w:ascii="Arial" w:hAnsi="Arial" w:cs="Arial"/>
          <w:sz w:val="24"/>
          <w:szCs w:val="24"/>
        </w:rPr>
        <w:t xml:space="preserve">, a. (2020) </w:t>
      </w:r>
      <w:proofErr w:type="gramStart"/>
      <w:r>
        <w:rPr>
          <w:rFonts w:ascii="Arial" w:hAnsi="Arial" w:cs="Arial"/>
          <w:sz w:val="24"/>
          <w:szCs w:val="24"/>
        </w:rPr>
        <w:t>guests</w:t>
      </w:r>
      <w:proofErr w:type="gramEnd"/>
      <w:r>
        <w:rPr>
          <w:rFonts w:ascii="Arial" w:hAnsi="Arial" w:cs="Arial"/>
          <w:sz w:val="24"/>
          <w:szCs w:val="24"/>
        </w:rPr>
        <w:t xml:space="preserve"> satisfaction &amp; dissatisfaction in luxury hotels</w:t>
      </w:r>
    </w:p>
    <w:p w14:paraId="602942DA" w14:textId="77777777" w:rsidR="00EB163D" w:rsidRDefault="00715ED6" w:rsidP="00EB163D">
      <w:pPr>
        <w:jc w:val="both"/>
        <w:rPr>
          <w:rFonts w:ascii="Arial" w:hAnsi="Arial" w:cs="Arial"/>
          <w:sz w:val="24"/>
          <w:szCs w:val="24"/>
        </w:rPr>
      </w:pPr>
      <w:r>
        <w:rPr>
          <w:rFonts w:ascii="Arial" w:hAnsi="Arial" w:cs="Arial"/>
          <w:sz w:val="24"/>
          <w:szCs w:val="24"/>
        </w:rPr>
        <w:t xml:space="preserve">Heppel, M (2015) Five Star Service: how to deliver exceptional Customer </w:t>
      </w:r>
      <w:r w:rsidR="00EB163D">
        <w:rPr>
          <w:rFonts w:ascii="Arial" w:hAnsi="Arial" w:cs="Arial"/>
          <w:sz w:val="24"/>
          <w:szCs w:val="24"/>
        </w:rPr>
        <w:t>S</w:t>
      </w:r>
      <w:r>
        <w:rPr>
          <w:rFonts w:ascii="Arial" w:hAnsi="Arial" w:cs="Arial"/>
          <w:sz w:val="24"/>
          <w:szCs w:val="24"/>
        </w:rPr>
        <w:t>ervice</w:t>
      </w:r>
      <w:r w:rsidR="00EB163D">
        <w:rPr>
          <w:rFonts w:ascii="Arial" w:hAnsi="Arial" w:cs="Arial"/>
          <w:sz w:val="24"/>
          <w:szCs w:val="24"/>
        </w:rPr>
        <w:t>, Pearson, London</w:t>
      </w:r>
    </w:p>
    <w:p w14:paraId="38316A2A" w14:textId="1E13023A" w:rsidR="00715ED6" w:rsidRDefault="00EB163D" w:rsidP="00EB163D">
      <w:pPr>
        <w:jc w:val="both"/>
        <w:rPr>
          <w:rFonts w:ascii="Arial" w:hAnsi="Arial" w:cs="Arial"/>
          <w:sz w:val="24"/>
          <w:szCs w:val="24"/>
        </w:rPr>
      </w:pPr>
      <w:r w:rsidRPr="00EB163D">
        <w:rPr>
          <w:rFonts w:ascii="Arial" w:hAnsi="Arial" w:cs="Arial"/>
          <w:sz w:val="24"/>
          <w:szCs w:val="24"/>
        </w:rPr>
        <w:t>Moreno-Perdigon, M. C., Guzman-Perez, B. and Ravelo Mesa, T. (2021) ‘Guest satisfaction in</w:t>
      </w:r>
      <w:r>
        <w:rPr>
          <w:rFonts w:ascii="Arial" w:hAnsi="Arial" w:cs="Arial"/>
          <w:sz w:val="24"/>
          <w:szCs w:val="24"/>
        </w:rPr>
        <w:t xml:space="preserve"> </w:t>
      </w:r>
      <w:r w:rsidRPr="00EB163D">
        <w:rPr>
          <w:rFonts w:ascii="Arial" w:hAnsi="Arial" w:cs="Arial"/>
          <w:sz w:val="24"/>
          <w:szCs w:val="24"/>
        </w:rPr>
        <w:t>independent and affiliated to brand hotels’, International Journal of Hospitality Management, Vol. 94</w:t>
      </w:r>
    </w:p>
    <w:p w14:paraId="1D215231" w14:textId="77777777" w:rsidR="00EB163D" w:rsidRDefault="00EB163D" w:rsidP="00872928">
      <w:pPr>
        <w:jc w:val="both"/>
        <w:rPr>
          <w:rFonts w:ascii="Arial" w:hAnsi="Arial" w:cs="Arial"/>
          <w:sz w:val="24"/>
          <w:szCs w:val="24"/>
        </w:rPr>
      </w:pPr>
    </w:p>
    <w:p w14:paraId="54144FEA" w14:textId="665B8628" w:rsidR="00EB163D" w:rsidRDefault="00EB163D" w:rsidP="00872928">
      <w:pPr>
        <w:jc w:val="both"/>
        <w:rPr>
          <w:rFonts w:ascii="Arial" w:hAnsi="Arial" w:cs="Arial"/>
          <w:sz w:val="24"/>
          <w:szCs w:val="24"/>
        </w:rPr>
      </w:pPr>
      <w:r>
        <w:rPr>
          <w:rFonts w:ascii="Arial" w:hAnsi="Arial" w:cs="Arial"/>
          <w:sz w:val="24"/>
          <w:szCs w:val="24"/>
        </w:rPr>
        <w:t xml:space="preserve">Wood, R.C. (2015) Hospitality Management a brief </w:t>
      </w:r>
      <w:proofErr w:type="gramStart"/>
      <w:r>
        <w:rPr>
          <w:rFonts w:ascii="Arial" w:hAnsi="Arial" w:cs="Arial"/>
          <w:sz w:val="24"/>
          <w:szCs w:val="24"/>
        </w:rPr>
        <w:t>introduction,  SAGE</w:t>
      </w:r>
      <w:proofErr w:type="gramEnd"/>
      <w:r>
        <w:rPr>
          <w:rFonts w:ascii="Arial" w:hAnsi="Arial" w:cs="Arial"/>
          <w:sz w:val="24"/>
          <w:szCs w:val="24"/>
        </w:rPr>
        <w:t xml:space="preserve"> London</w:t>
      </w:r>
    </w:p>
    <w:p w14:paraId="767A2862" w14:textId="0601C318" w:rsidR="00EB163D" w:rsidRDefault="00EB163D" w:rsidP="00872928">
      <w:pPr>
        <w:jc w:val="both"/>
        <w:rPr>
          <w:rFonts w:ascii="Arial" w:hAnsi="Arial" w:cs="Arial"/>
          <w:sz w:val="24"/>
          <w:szCs w:val="24"/>
        </w:rPr>
      </w:pPr>
      <w:r>
        <w:rPr>
          <w:rFonts w:ascii="Arial" w:hAnsi="Arial" w:cs="Arial"/>
          <w:sz w:val="24"/>
          <w:szCs w:val="24"/>
        </w:rPr>
        <w:t>International Journal of Hospitality Management</w:t>
      </w:r>
    </w:p>
    <w:p w14:paraId="5D4A9F34" w14:textId="63717D34" w:rsidR="00EB163D" w:rsidRDefault="00EB163D" w:rsidP="00872928">
      <w:pPr>
        <w:jc w:val="both"/>
        <w:rPr>
          <w:rFonts w:ascii="Arial" w:hAnsi="Arial" w:cs="Arial"/>
          <w:sz w:val="24"/>
          <w:szCs w:val="24"/>
        </w:rPr>
      </w:pPr>
      <w:r>
        <w:rPr>
          <w:rFonts w:ascii="Arial" w:hAnsi="Arial" w:cs="Arial"/>
          <w:sz w:val="24"/>
          <w:szCs w:val="24"/>
        </w:rPr>
        <w:t>The Caterer</w:t>
      </w:r>
    </w:p>
    <w:p w14:paraId="23E89F26" w14:textId="459528BC" w:rsidR="00EB163D" w:rsidRPr="00EB163D" w:rsidRDefault="00EB163D" w:rsidP="00872928">
      <w:pPr>
        <w:jc w:val="both"/>
        <w:rPr>
          <w:rFonts w:ascii="Arial" w:hAnsi="Arial" w:cs="Arial"/>
          <w:sz w:val="24"/>
          <w:szCs w:val="24"/>
        </w:rPr>
      </w:pPr>
      <w:r w:rsidRPr="00EB163D">
        <w:rPr>
          <w:rFonts w:ascii="Arial" w:hAnsi="Arial" w:cs="Arial"/>
          <w:sz w:val="24"/>
          <w:szCs w:val="24"/>
        </w:rPr>
        <w:t>Management Today</w:t>
      </w:r>
    </w:p>
    <w:p w14:paraId="393BBDBE" w14:textId="5B1ED310" w:rsidR="00EB163D" w:rsidRPr="00EB163D" w:rsidRDefault="00EB163D" w:rsidP="00872928">
      <w:pPr>
        <w:jc w:val="both"/>
        <w:rPr>
          <w:rFonts w:ascii="Arial" w:hAnsi="Arial" w:cs="Arial"/>
          <w:sz w:val="24"/>
          <w:szCs w:val="24"/>
        </w:rPr>
      </w:pPr>
      <w:hyperlink r:id="rId4" w:history="1">
        <w:r w:rsidRPr="00EB163D">
          <w:rPr>
            <w:rStyle w:val="Hyperlink"/>
            <w:rFonts w:ascii="Arial" w:hAnsi="Arial" w:cs="Arial"/>
            <w:color w:val="auto"/>
            <w:sz w:val="24"/>
            <w:szCs w:val="24"/>
          </w:rPr>
          <w:t>www.theRitz-Carlton.com</w:t>
        </w:r>
      </w:hyperlink>
    </w:p>
    <w:p w14:paraId="631428A2" w14:textId="514E38CB" w:rsidR="00EB163D" w:rsidRPr="00EB163D" w:rsidRDefault="00EB163D" w:rsidP="00872928">
      <w:pPr>
        <w:jc w:val="both"/>
        <w:rPr>
          <w:rFonts w:ascii="Arial" w:hAnsi="Arial" w:cs="Arial"/>
          <w:sz w:val="24"/>
          <w:szCs w:val="24"/>
        </w:rPr>
      </w:pPr>
      <w:hyperlink r:id="rId5" w:history="1">
        <w:r w:rsidRPr="00EB163D">
          <w:rPr>
            <w:rStyle w:val="Hyperlink"/>
            <w:rFonts w:ascii="Arial" w:hAnsi="Arial" w:cs="Arial"/>
            <w:color w:val="auto"/>
            <w:sz w:val="24"/>
            <w:szCs w:val="24"/>
          </w:rPr>
          <w:t>www.marriot.com</w:t>
        </w:r>
      </w:hyperlink>
    </w:p>
    <w:p w14:paraId="2066C935" w14:textId="273BBDC4" w:rsidR="00EB163D" w:rsidRPr="00EB163D" w:rsidRDefault="00EB163D" w:rsidP="00872928">
      <w:pPr>
        <w:jc w:val="both"/>
        <w:rPr>
          <w:rFonts w:ascii="Arial" w:hAnsi="Arial" w:cs="Arial"/>
          <w:sz w:val="24"/>
          <w:szCs w:val="24"/>
        </w:rPr>
      </w:pPr>
      <w:hyperlink r:id="rId6" w:history="1">
        <w:r w:rsidRPr="00EB163D">
          <w:rPr>
            <w:rStyle w:val="Hyperlink"/>
            <w:rFonts w:ascii="Arial" w:hAnsi="Arial" w:cs="Arial"/>
            <w:color w:val="auto"/>
            <w:sz w:val="24"/>
            <w:szCs w:val="24"/>
          </w:rPr>
          <w:t>www.hilton.com</w:t>
        </w:r>
      </w:hyperlink>
    </w:p>
    <w:p w14:paraId="4A9895C1" w14:textId="77777777" w:rsidR="00EB163D" w:rsidRPr="00EB163D" w:rsidRDefault="00EB163D" w:rsidP="00EB163D">
      <w:pPr>
        <w:jc w:val="both"/>
        <w:rPr>
          <w:rFonts w:ascii="Arial" w:hAnsi="Arial" w:cs="Arial"/>
          <w:sz w:val="24"/>
          <w:szCs w:val="24"/>
        </w:rPr>
      </w:pPr>
      <w:hyperlink r:id="rId7" w:history="1">
        <w:r w:rsidRPr="00EB163D">
          <w:rPr>
            <w:rStyle w:val="Hyperlink"/>
            <w:rFonts w:ascii="Arial" w:hAnsi="Arial" w:cs="Arial"/>
            <w:color w:val="auto"/>
            <w:sz w:val="24"/>
            <w:szCs w:val="24"/>
          </w:rPr>
          <w:t>www.fourseason.com</w:t>
        </w:r>
      </w:hyperlink>
    </w:p>
    <w:p w14:paraId="332FE829" w14:textId="667250F4" w:rsidR="00EB163D" w:rsidRPr="00EB163D" w:rsidRDefault="00EB163D" w:rsidP="00EB163D">
      <w:pPr>
        <w:jc w:val="both"/>
        <w:rPr>
          <w:rFonts w:ascii="Arial" w:hAnsi="Arial" w:cs="Arial"/>
          <w:sz w:val="24"/>
          <w:szCs w:val="24"/>
        </w:rPr>
      </w:pPr>
      <w:r w:rsidRPr="00EB163D">
        <w:rPr>
          <w:rFonts w:ascii="Arial" w:hAnsi="Arial" w:cs="Arial"/>
          <w:sz w:val="24"/>
          <w:szCs w:val="24"/>
        </w:rPr>
        <w:t>www.instituteofhospitality.org</w:t>
      </w:r>
    </w:p>
    <w:p w14:paraId="582C5B30" w14:textId="4FEA314E" w:rsidR="00EB163D" w:rsidRDefault="00EB163D" w:rsidP="00EB163D">
      <w:pPr>
        <w:jc w:val="both"/>
        <w:rPr>
          <w:rFonts w:ascii="Arial" w:hAnsi="Arial" w:cs="Arial"/>
          <w:sz w:val="24"/>
          <w:szCs w:val="24"/>
        </w:rPr>
      </w:pPr>
      <w:r w:rsidRPr="00EB163D">
        <w:rPr>
          <w:rFonts w:ascii="Arial" w:hAnsi="Arial" w:cs="Arial"/>
          <w:sz w:val="24"/>
          <w:szCs w:val="24"/>
        </w:rPr>
        <w:t>www.managementtoday.co.uk</w:t>
      </w:r>
    </w:p>
    <w:p w14:paraId="675BD97F" w14:textId="77777777" w:rsidR="00EB163D" w:rsidRDefault="00EB163D" w:rsidP="00872928">
      <w:pPr>
        <w:jc w:val="both"/>
        <w:rPr>
          <w:rFonts w:ascii="Arial" w:hAnsi="Arial" w:cs="Arial"/>
          <w:sz w:val="24"/>
          <w:szCs w:val="24"/>
        </w:rPr>
      </w:pPr>
    </w:p>
    <w:p w14:paraId="1FF38629" w14:textId="77777777" w:rsidR="00EB163D" w:rsidRPr="00715ED6" w:rsidRDefault="00EB163D" w:rsidP="00872928">
      <w:pPr>
        <w:jc w:val="both"/>
        <w:rPr>
          <w:rFonts w:ascii="Arial" w:hAnsi="Arial" w:cs="Arial"/>
          <w:sz w:val="24"/>
          <w:szCs w:val="24"/>
        </w:rPr>
      </w:pPr>
    </w:p>
    <w:p w14:paraId="267F84C8" w14:textId="77777777" w:rsidR="00872928" w:rsidRPr="00872928" w:rsidRDefault="00872928" w:rsidP="00872928">
      <w:pPr>
        <w:jc w:val="both"/>
        <w:rPr>
          <w:rFonts w:ascii="Arial" w:hAnsi="Arial" w:cs="Arial"/>
          <w:sz w:val="24"/>
          <w:szCs w:val="24"/>
        </w:rPr>
      </w:pPr>
    </w:p>
    <w:p w14:paraId="0515C42D" w14:textId="77777777" w:rsidR="00872928" w:rsidRPr="00872928" w:rsidRDefault="00872928" w:rsidP="00872928">
      <w:pPr>
        <w:jc w:val="both"/>
        <w:rPr>
          <w:rFonts w:ascii="Arial" w:hAnsi="Arial" w:cs="Arial"/>
          <w:sz w:val="24"/>
          <w:szCs w:val="24"/>
        </w:rPr>
      </w:pPr>
    </w:p>
    <w:p w14:paraId="3F936E85" w14:textId="77777777" w:rsidR="00872928" w:rsidRPr="00872928" w:rsidRDefault="00872928" w:rsidP="00872928">
      <w:pPr>
        <w:jc w:val="both"/>
        <w:rPr>
          <w:rFonts w:ascii="Arial" w:hAnsi="Arial" w:cs="Arial"/>
          <w:sz w:val="24"/>
          <w:szCs w:val="24"/>
        </w:rPr>
      </w:pPr>
    </w:p>
    <w:p w14:paraId="1A738C8C" w14:textId="77777777" w:rsidR="00872928" w:rsidRDefault="00872928" w:rsidP="00055721">
      <w:pPr>
        <w:jc w:val="both"/>
        <w:rPr>
          <w:rFonts w:ascii="Arial" w:hAnsi="Arial" w:cs="Arial"/>
          <w:b/>
          <w:bCs/>
          <w:sz w:val="24"/>
          <w:szCs w:val="24"/>
        </w:rPr>
      </w:pPr>
    </w:p>
    <w:p w14:paraId="7FEAF822" w14:textId="77777777" w:rsidR="00872928" w:rsidRDefault="00872928" w:rsidP="00055721">
      <w:pPr>
        <w:jc w:val="both"/>
        <w:rPr>
          <w:rFonts w:ascii="Arial" w:hAnsi="Arial" w:cs="Arial"/>
          <w:b/>
          <w:bCs/>
          <w:sz w:val="24"/>
          <w:szCs w:val="24"/>
        </w:rPr>
      </w:pPr>
    </w:p>
    <w:p w14:paraId="084DB132" w14:textId="77777777" w:rsidR="00872928" w:rsidRPr="00055721" w:rsidRDefault="00872928" w:rsidP="00055721">
      <w:pPr>
        <w:jc w:val="both"/>
        <w:rPr>
          <w:rFonts w:ascii="Arial" w:hAnsi="Arial" w:cs="Arial"/>
          <w:b/>
          <w:bCs/>
          <w:sz w:val="24"/>
          <w:szCs w:val="24"/>
        </w:rPr>
      </w:pPr>
    </w:p>
    <w:sectPr w:rsidR="00872928" w:rsidRPr="00055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4A"/>
    <w:rsid w:val="0000747C"/>
    <w:rsid w:val="00055721"/>
    <w:rsid w:val="002866A2"/>
    <w:rsid w:val="002A42B0"/>
    <w:rsid w:val="0034499F"/>
    <w:rsid w:val="00355C74"/>
    <w:rsid w:val="004E4BD9"/>
    <w:rsid w:val="00715ED6"/>
    <w:rsid w:val="00872928"/>
    <w:rsid w:val="008C11CF"/>
    <w:rsid w:val="009C57A2"/>
    <w:rsid w:val="00B87C42"/>
    <w:rsid w:val="00C544BC"/>
    <w:rsid w:val="00C91C4A"/>
    <w:rsid w:val="00EB163D"/>
    <w:rsid w:val="00EF4471"/>
    <w:rsid w:val="00F57C82"/>
    <w:rsid w:val="00F8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E552"/>
  <w15:chartTrackingRefBased/>
  <w15:docId w15:val="{FCD6E4EC-923B-421A-BEF4-9EE24211D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163D"/>
    <w:rPr>
      <w:color w:val="0563C1" w:themeColor="hyperlink"/>
      <w:u w:val="single"/>
    </w:rPr>
  </w:style>
  <w:style w:type="character" w:styleId="UnresolvedMention">
    <w:name w:val="Unresolved Mention"/>
    <w:basedOn w:val="DefaultParagraphFont"/>
    <w:uiPriority w:val="99"/>
    <w:semiHidden/>
    <w:unhideWhenUsed/>
    <w:rsid w:val="00EB1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ourseaso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ilton.com" TargetMode="External"/><Relationship Id="rId5" Type="http://schemas.openxmlformats.org/officeDocument/2006/relationships/hyperlink" Target="http://www.marriot.com" TargetMode="External"/><Relationship Id="rId4" Type="http://schemas.openxmlformats.org/officeDocument/2006/relationships/hyperlink" Target="http://www.theRitz-Carlton.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Biayna Neal</dc:creator>
  <cp:keywords/>
  <dc:description/>
  <cp:lastModifiedBy>David Biayna Neal</cp:lastModifiedBy>
  <cp:revision>3</cp:revision>
  <dcterms:created xsi:type="dcterms:W3CDTF">2023-11-12T10:47:00Z</dcterms:created>
  <dcterms:modified xsi:type="dcterms:W3CDTF">2023-11-12T13:31:00Z</dcterms:modified>
</cp:coreProperties>
</file>