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03DF8" w:rsidRPr="007106E4" w:rsidRDefault="00A03DF8" w:rsidP="00A03DF8">
      <w:pPr>
        <w:jc w:val="center"/>
        <w:rPr>
          <w:rFonts w:ascii="Calibri" w:hAnsi="Calibri" w:cs="Arial"/>
          <w:b/>
          <w:sz w:val="32"/>
          <w:szCs w:val="32"/>
        </w:rPr>
      </w:pPr>
      <w:r w:rsidRPr="007106E4">
        <w:rPr>
          <w:rFonts w:ascii="Calibri" w:hAnsi="Calibri" w:cs="Arial"/>
          <w:b/>
          <w:sz w:val="32"/>
          <w:szCs w:val="32"/>
        </w:rPr>
        <w:t>Archaeological Research Methodologies</w:t>
      </w:r>
    </w:p>
    <w:p w:rsidR="00A03DF8" w:rsidRPr="00823392" w:rsidRDefault="00823392" w:rsidP="00823392">
      <w:pPr>
        <w:jc w:val="center"/>
        <w:rPr>
          <w:rFonts w:ascii="Calibri" w:hAnsi="Calibri" w:cs="Arial"/>
          <w:b/>
          <w:sz w:val="32"/>
          <w:szCs w:val="32"/>
        </w:rPr>
      </w:pPr>
      <w:r>
        <w:rPr>
          <w:rFonts w:ascii="Calibri" w:hAnsi="Calibri" w:cs="Arial"/>
          <w:b/>
          <w:sz w:val="32"/>
          <w:szCs w:val="32"/>
        </w:rPr>
        <w:t>AHAC7002</w:t>
      </w:r>
    </w:p>
    <w:p w:rsidR="00A03DF8" w:rsidRDefault="00A03DF8">
      <w:r>
        <w:t>Jemma Bezant</w:t>
      </w:r>
    </w:p>
    <w:p w:rsidR="002425B2" w:rsidRPr="0027148A" w:rsidRDefault="006B788B">
      <w:pPr>
        <w:rPr>
          <w:b/>
        </w:rPr>
      </w:pPr>
      <w:proofErr w:type="gramStart"/>
      <w:r w:rsidRPr="0027148A">
        <w:rPr>
          <w:b/>
        </w:rPr>
        <w:t>Primary Source Analysis</w:t>
      </w:r>
      <w:r w:rsidR="00A03DF8" w:rsidRPr="0027148A">
        <w:rPr>
          <w:b/>
        </w:rPr>
        <w:t>.</w:t>
      </w:r>
      <w:proofErr w:type="gramEnd"/>
      <w:r w:rsidR="0027148A" w:rsidRPr="0027148A">
        <w:rPr>
          <w:b/>
        </w:rPr>
        <w:t xml:space="preserve"> Assessed during fieldtrip to NLW 5.12.12</w:t>
      </w:r>
      <w:r w:rsidR="00A03DF8" w:rsidRPr="0027148A">
        <w:rPr>
          <w:b/>
        </w:rPr>
        <w:t xml:space="preserve"> </w:t>
      </w:r>
    </w:p>
    <w:p w:rsidR="0027148A" w:rsidRDefault="0027148A" w:rsidP="0027148A">
      <w:pPr>
        <w:pStyle w:val="body"/>
        <w:jc w:val="both"/>
        <w:rPr>
          <w:rFonts w:ascii="Calibri" w:hAnsi="Calibri"/>
          <w:i/>
          <w:sz w:val="24"/>
          <w:szCs w:val="24"/>
        </w:rPr>
      </w:pPr>
      <w:r w:rsidRPr="0027148A">
        <w:rPr>
          <w:rFonts w:ascii="Calibri" w:hAnsi="Calibri"/>
          <w:i/>
          <w:sz w:val="24"/>
          <w:szCs w:val="24"/>
        </w:rPr>
        <w:t xml:space="preserve">This assignment will be assessed during an informal presentation and group discussion at a workshop session during our visit to the National Library of Wales, Aberystwyth.  Your participation within the group discussion and a short informal presentation will be assessed by two members of staff and a final mark will be agreed between them. </w:t>
      </w:r>
      <w:r>
        <w:rPr>
          <w:rFonts w:ascii="Calibri" w:hAnsi="Calibri"/>
          <w:i/>
          <w:sz w:val="24"/>
          <w:szCs w:val="24"/>
        </w:rPr>
        <w:t xml:space="preserve">This mark forms 25% of your module mark. </w:t>
      </w:r>
      <w:r w:rsidRPr="0027148A">
        <w:rPr>
          <w:rFonts w:ascii="Calibri" w:hAnsi="Calibri"/>
          <w:i/>
          <w:sz w:val="24"/>
          <w:szCs w:val="24"/>
        </w:rPr>
        <w:t>The workshop session will last approx. 1.5 hours and will take place in the education room o</w:t>
      </w:r>
      <w:r>
        <w:rPr>
          <w:rFonts w:ascii="Calibri" w:hAnsi="Calibri"/>
          <w:i/>
          <w:sz w:val="24"/>
          <w:szCs w:val="24"/>
        </w:rPr>
        <w:t>f the NLW. Y</w:t>
      </w:r>
      <w:r w:rsidRPr="0027148A">
        <w:rPr>
          <w:rFonts w:ascii="Calibri" w:hAnsi="Calibri"/>
          <w:i/>
          <w:sz w:val="24"/>
          <w:szCs w:val="24"/>
        </w:rPr>
        <w:t>ou will be assigned an archive item to i</w:t>
      </w:r>
      <w:r>
        <w:rPr>
          <w:rFonts w:ascii="Calibri" w:hAnsi="Calibri"/>
          <w:i/>
          <w:sz w:val="24"/>
          <w:szCs w:val="24"/>
        </w:rPr>
        <w:t xml:space="preserve">nterrogate, assess and analyse and the session will be accompanied by NLW staff to ensure the correct handling and safety of the materials. </w:t>
      </w:r>
    </w:p>
    <w:p w:rsidR="0027148A" w:rsidRPr="0027148A" w:rsidRDefault="0027148A" w:rsidP="0027148A">
      <w:pPr>
        <w:pStyle w:val="body"/>
        <w:jc w:val="both"/>
        <w:rPr>
          <w:rFonts w:ascii="Calibri" w:hAnsi="Calibri"/>
          <w:b/>
          <w:i/>
          <w:sz w:val="24"/>
          <w:szCs w:val="24"/>
        </w:rPr>
      </w:pPr>
      <w:r w:rsidRPr="0027148A">
        <w:rPr>
          <w:rFonts w:ascii="Calibri" w:hAnsi="Calibri"/>
          <w:b/>
          <w:i/>
          <w:sz w:val="24"/>
          <w:szCs w:val="24"/>
        </w:rPr>
        <w:t xml:space="preserve">Remember. </w:t>
      </w:r>
    </w:p>
    <w:p w:rsidR="0027148A" w:rsidRDefault="0027148A" w:rsidP="0027148A">
      <w:pPr>
        <w:pStyle w:val="body"/>
        <w:numPr>
          <w:ilvl w:val="0"/>
          <w:numId w:val="2"/>
        </w:numPr>
        <w:jc w:val="both"/>
        <w:rPr>
          <w:rFonts w:ascii="Calibri" w:hAnsi="Calibri"/>
          <w:i/>
          <w:sz w:val="24"/>
          <w:szCs w:val="24"/>
        </w:rPr>
      </w:pPr>
      <w:r>
        <w:rPr>
          <w:rFonts w:ascii="Calibri" w:hAnsi="Calibri"/>
          <w:i/>
          <w:sz w:val="24"/>
          <w:szCs w:val="24"/>
        </w:rPr>
        <w:t xml:space="preserve">Do not bring pens or ink into the library – pencils only please (a small pencil case with change for coffee, </w:t>
      </w:r>
      <w:proofErr w:type="spellStart"/>
      <w:r>
        <w:rPr>
          <w:rFonts w:ascii="Calibri" w:hAnsi="Calibri"/>
          <w:i/>
          <w:sz w:val="24"/>
          <w:szCs w:val="24"/>
        </w:rPr>
        <w:t>etc</w:t>
      </w:r>
      <w:proofErr w:type="spellEnd"/>
      <w:r>
        <w:rPr>
          <w:rFonts w:ascii="Calibri" w:hAnsi="Calibri"/>
          <w:i/>
          <w:sz w:val="24"/>
          <w:szCs w:val="24"/>
        </w:rPr>
        <w:t xml:space="preserve"> is a good idea)! </w:t>
      </w:r>
    </w:p>
    <w:p w:rsidR="0027148A" w:rsidRDefault="0027148A" w:rsidP="0027148A">
      <w:pPr>
        <w:pStyle w:val="body"/>
        <w:numPr>
          <w:ilvl w:val="0"/>
          <w:numId w:val="2"/>
        </w:numPr>
        <w:jc w:val="both"/>
        <w:rPr>
          <w:rFonts w:ascii="Calibri" w:hAnsi="Calibri"/>
          <w:i/>
          <w:sz w:val="24"/>
          <w:szCs w:val="24"/>
        </w:rPr>
      </w:pPr>
      <w:r>
        <w:rPr>
          <w:rFonts w:ascii="Calibri" w:hAnsi="Calibri"/>
          <w:i/>
          <w:sz w:val="24"/>
          <w:szCs w:val="24"/>
        </w:rPr>
        <w:t xml:space="preserve">Bags and coats will be left at the entrance in a locker. </w:t>
      </w:r>
    </w:p>
    <w:p w:rsidR="0027148A" w:rsidRDefault="0027148A" w:rsidP="0027148A">
      <w:pPr>
        <w:pStyle w:val="body"/>
        <w:numPr>
          <w:ilvl w:val="0"/>
          <w:numId w:val="2"/>
        </w:numPr>
        <w:jc w:val="both"/>
        <w:rPr>
          <w:rFonts w:ascii="Calibri" w:hAnsi="Calibri"/>
          <w:i/>
          <w:sz w:val="24"/>
          <w:szCs w:val="24"/>
        </w:rPr>
      </w:pPr>
      <w:r>
        <w:rPr>
          <w:rFonts w:ascii="Calibri" w:hAnsi="Calibri"/>
          <w:i/>
          <w:sz w:val="24"/>
          <w:szCs w:val="24"/>
        </w:rPr>
        <w:t>Do bring ID if you wish to get a library card.</w:t>
      </w:r>
    </w:p>
    <w:p w:rsidR="0027148A" w:rsidRDefault="0027148A" w:rsidP="0027148A">
      <w:pPr>
        <w:pStyle w:val="body"/>
        <w:numPr>
          <w:ilvl w:val="0"/>
          <w:numId w:val="2"/>
        </w:numPr>
        <w:jc w:val="both"/>
        <w:rPr>
          <w:rFonts w:ascii="Calibri" w:hAnsi="Calibri"/>
          <w:i/>
          <w:sz w:val="24"/>
          <w:szCs w:val="24"/>
        </w:rPr>
      </w:pPr>
      <w:r>
        <w:rPr>
          <w:rFonts w:ascii="Calibri" w:hAnsi="Calibri"/>
          <w:i/>
          <w:sz w:val="24"/>
          <w:szCs w:val="24"/>
        </w:rPr>
        <w:t xml:space="preserve">Do expect staff to approach you to search bags and coats </w:t>
      </w:r>
      <w:proofErr w:type="spellStart"/>
      <w:r>
        <w:rPr>
          <w:rFonts w:ascii="Calibri" w:hAnsi="Calibri"/>
          <w:i/>
          <w:sz w:val="24"/>
          <w:szCs w:val="24"/>
        </w:rPr>
        <w:t>etc</w:t>
      </w:r>
      <w:proofErr w:type="spellEnd"/>
      <w:r>
        <w:rPr>
          <w:rFonts w:ascii="Calibri" w:hAnsi="Calibri"/>
          <w:i/>
          <w:sz w:val="24"/>
          <w:szCs w:val="24"/>
        </w:rPr>
        <w:t xml:space="preserve"> – they are very friendly but do stop and search as a security protocol</w:t>
      </w:r>
    </w:p>
    <w:p w:rsidR="0027148A" w:rsidRDefault="0027148A" w:rsidP="0027148A">
      <w:pPr>
        <w:pStyle w:val="body"/>
        <w:numPr>
          <w:ilvl w:val="0"/>
          <w:numId w:val="2"/>
        </w:numPr>
        <w:jc w:val="both"/>
        <w:rPr>
          <w:rFonts w:ascii="Calibri" w:hAnsi="Calibri"/>
          <w:i/>
          <w:sz w:val="24"/>
          <w:szCs w:val="24"/>
        </w:rPr>
      </w:pPr>
      <w:r>
        <w:rPr>
          <w:rFonts w:ascii="Calibri" w:hAnsi="Calibri"/>
          <w:i/>
          <w:sz w:val="24"/>
          <w:szCs w:val="24"/>
        </w:rPr>
        <w:t>There is a nice café on site but please bring packed lunch if you wish</w:t>
      </w:r>
    </w:p>
    <w:p w:rsidR="0027148A" w:rsidRPr="0027148A" w:rsidRDefault="0027148A" w:rsidP="0027148A">
      <w:pPr>
        <w:pStyle w:val="body"/>
        <w:numPr>
          <w:ilvl w:val="0"/>
          <w:numId w:val="2"/>
        </w:numPr>
        <w:jc w:val="both"/>
        <w:rPr>
          <w:rFonts w:ascii="Calibri" w:hAnsi="Calibri"/>
          <w:i/>
          <w:sz w:val="24"/>
          <w:szCs w:val="24"/>
        </w:rPr>
      </w:pPr>
      <w:r>
        <w:rPr>
          <w:rFonts w:ascii="Calibri" w:hAnsi="Calibri"/>
          <w:i/>
          <w:sz w:val="24"/>
          <w:szCs w:val="24"/>
        </w:rPr>
        <w:t xml:space="preserve">There is a gift shop for last minute </w:t>
      </w:r>
      <w:proofErr w:type="spellStart"/>
      <w:proofErr w:type="gramStart"/>
      <w:r>
        <w:rPr>
          <w:rFonts w:ascii="Calibri" w:hAnsi="Calibri"/>
          <w:i/>
          <w:sz w:val="24"/>
          <w:szCs w:val="24"/>
        </w:rPr>
        <w:t>xmas</w:t>
      </w:r>
      <w:proofErr w:type="spellEnd"/>
      <w:proofErr w:type="gramEnd"/>
      <w:r>
        <w:rPr>
          <w:rFonts w:ascii="Calibri" w:hAnsi="Calibri"/>
          <w:i/>
          <w:sz w:val="24"/>
          <w:szCs w:val="24"/>
        </w:rPr>
        <w:t xml:space="preserve"> shopping.</w:t>
      </w:r>
    </w:p>
    <w:p w:rsidR="0027148A" w:rsidRPr="0027148A" w:rsidRDefault="0027148A" w:rsidP="0027148A">
      <w:pPr>
        <w:pStyle w:val="body"/>
        <w:jc w:val="both"/>
        <w:rPr>
          <w:rFonts w:ascii="Calibri" w:hAnsi="Calibri"/>
          <w:b/>
          <w:sz w:val="24"/>
          <w:szCs w:val="24"/>
        </w:rPr>
      </w:pPr>
      <w:r w:rsidRPr="0027148A">
        <w:rPr>
          <w:rFonts w:ascii="Calibri" w:hAnsi="Calibri"/>
          <w:b/>
          <w:sz w:val="24"/>
          <w:szCs w:val="24"/>
        </w:rPr>
        <w:t>Primary sources</w:t>
      </w:r>
      <w:r>
        <w:rPr>
          <w:rFonts w:ascii="Calibri" w:hAnsi="Calibri"/>
          <w:b/>
          <w:sz w:val="24"/>
          <w:szCs w:val="24"/>
        </w:rPr>
        <w:t xml:space="preserve"> – extra info</w:t>
      </w:r>
    </w:p>
    <w:p w:rsidR="0027148A" w:rsidRDefault="0027148A" w:rsidP="0027148A">
      <w:pPr>
        <w:pStyle w:val="body"/>
        <w:jc w:val="both"/>
        <w:rPr>
          <w:rFonts w:ascii="Calibri" w:hAnsi="Calibri"/>
          <w:sz w:val="24"/>
          <w:szCs w:val="24"/>
        </w:rPr>
      </w:pPr>
      <w:r w:rsidRPr="00726732">
        <w:rPr>
          <w:rFonts w:ascii="Calibri" w:hAnsi="Calibri"/>
          <w:sz w:val="24"/>
          <w:szCs w:val="24"/>
        </w:rPr>
        <w:t>Documentary, physical or visual source material offers a wealth of information to the scholar. Identifying the key</w:t>
      </w:r>
      <w:r>
        <w:rPr>
          <w:rFonts w:ascii="Calibri" w:hAnsi="Calibri"/>
          <w:sz w:val="24"/>
          <w:szCs w:val="24"/>
        </w:rPr>
        <w:t xml:space="preserve"> primary</w:t>
      </w:r>
      <w:r w:rsidRPr="00726732">
        <w:rPr>
          <w:rFonts w:ascii="Calibri" w:hAnsi="Calibri"/>
          <w:sz w:val="24"/>
          <w:szCs w:val="24"/>
        </w:rPr>
        <w:t xml:space="preserve"> resources is </w:t>
      </w:r>
      <w:proofErr w:type="gramStart"/>
      <w:r w:rsidRPr="00726732">
        <w:rPr>
          <w:rFonts w:ascii="Calibri" w:hAnsi="Calibri"/>
          <w:sz w:val="24"/>
          <w:szCs w:val="24"/>
        </w:rPr>
        <w:t>key</w:t>
      </w:r>
      <w:proofErr w:type="gramEnd"/>
      <w:r w:rsidRPr="00726732">
        <w:rPr>
          <w:rFonts w:ascii="Calibri" w:hAnsi="Calibri"/>
          <w:sz w:val="24"/>
          <w:szCs w:val="24"/>
        </w:rPr>
        <w:t xml:space="preserve"> to </w:t>
      </w:r>
      <w:r>
        <w:rPr>
          <w:rFonts w:ascii="Calibri" w:hAnsi="Calibri"/>
          <w:sz w:val="24"/>
          <w:szCs w:val="24"/>
        </w:rPr>
        <w:t xml:space="preserve">any </w:t>
      </w:r>
      <w:r w:rsidRPr="00726732">
        <w:rPr>
          <w:rFonts w:ascii="Calibri" w:hAnsi="Calibri"/>
          <w:sz w:val="24"/>
          <w:szCs w:val="24"/>
        </w:rPr>
        <w:t>successful research</w:t>
      </w:r>
      <w:r>
        <w:rPr>
          <w:rFonts w:ascii="Calibri" w:hAnsi="Calibri"/>
          <w:sz w:val="24"/>
          <w:szCs w:val="24"/>
        </w:rPr>
        <w:t xml:space="preserve"> project</w:t>
      </w:r>
      <w:r w:rsidRPr="00726732">
        <w:rPr>
          <w:rFonts w:ascii="Calibri" w:hAnsi="Calibri"/>
          <w:sz w:val="24"/>
          <w:szCs w:val="24"/>
        </w:rPr>
        <w:t xml:space="preserve">. You may </w:t>
      </w:r>
      <w:r>
        <w:rPr>
          <w:rFonts w:ascii="Calibri" w:hAnsi="Calibri"/>
          <w:sz w:val="24"/>
          <w:szCs w:val="24"/>
        </w:rPr>
        <w:t>encounter</w:t>
      </w:r>
      <w:r w:rsidRPr="00726732">
        <w:rPr>
          <w:rFonts w:ascii="Calibri" w:hAnsi="Calibri"/>
          <w:sz w:val="24"/>
          <w:szCs w:val="24"/>
        </w:rPr>
        <w:t xml:space="preserve"> manuscript</w:t>
      </w:r>
      <w:r>
        <w:rPr>
          <w:rFonts w:ascii="Calibri" w:hAnsi="Calibri"/>
          <w:sz w:val="24"/>
          <w:szCs w:val="24"/>
        </w:rPr>
        <w:t>s, diaries</w:t>
      </w:r>
      <w:r w:rsidRPr="00726732">
        <w:rPr>
          <w:rFonts w:ascii="Calibri" w:hAnsi="Calibri"/>
          <w:sz w:val="24"/>
          <w:szCs w:val="24"/>
        </w:rPr>
        <w:t>, map</w:t>
      </w:r>
      <w:r>
        <w:rPr>
          <w:rFonts w:ascii="Calibri" w:hAnsi="Calibri"/>
          <w:sz w:val="24"/>
          <w:szCs w:val="24"/>
        </w:rPr>
        <w:t>s</w:t>
      </w:r>
      <w:r w:rsidRPr="00726732">
        <w:rPr>
          <w:rFonts w:ascii="Calibri" w:hAnsi="Calibri"/>
          <w:sz w:val="24"/>
          <w:szCs w:val="24"/>
        </w:rPr>
        <w:t>, painting</w:t>
      </w:r>
      <w:r>
        <w:rPr>
          <w:rFonts w:ascii="Calibri" w:hAnsi="Calibri"/>
          <w:sz w:val="24"/>
          <w:szCs w:val="24"/>
        </w:rPr>
        <w:t>s</w:t>
      </w:r>
      <w:r w:rsidRPr="00726732">
        <w:rPr>
          <w:rFonts w:ascii="Calibri" w:hAnsi="Calibri"/>
          <w:sz w:val="24"/>
          <w:szCs w:val="24"/>
        </w:rPr>
        <w:t>, film</w:t>
      </w:r>
      <w:r>
        <w:rPr>
          <w:rFonts w:ascii="Calibri" w:hAnsi="Calibri"/>
          <w:sz w:val="24"/>
          <w:szCs w:val="24"/>
        </w:rPr>
        <w:t>s</w:t>
      </w:r>
      <w:r w:rsidRPr="00726732">
        <w:rPr>
          <w:rFonts w:ascii="Calibri" w:hAnsi="Calibri"/>
          <w:sz w:val="24"/>
          <w:szCs w:val="24"/>
        </w:rPr>
        <w:t>, database</w:t>
      </w:r>
      <w:r>
        <w:rPr>
          <w:rFonts w:ascii="Calibri" w:hAnsi="Calibri"/>
          <w:sz w:val="24"/>
          <w:szCs w:val="24"/>
        </w:rPr>
        <w:t>s</w:t>
      </w:r>
      <w:r w:rsidRPr="00726732">
        <w:rPr>
          <w:rFonts w:ascii="Calibri" w:hAnsi="Calibri"/>
          <w:sz w:val="24"/>
          <w:szCs w:val="24"/>
        </w:rPr>
        <w:t>, aerial photograph</w:t>
      </w:r>
      <w:r>
        <w:rPr>
          <w:rFonts w:ascii="Calibri" w:hAnsi="Calibri"/>
          <w:sz w:val="24"/>
          <w:szCs w:val="24"/>
        </w:rPr>
        <w:t xml:space="preserve">s or a range of materials (not just books!). You will be asked to </w:t>
      </w:r>
      <w:proofErr w:type="gramStart"/>
      <w:r>
        <w:rPr>
          <w:rFonts w:ascii="Calibri" w:hAnsi="Calibri"/>
          <w:sz w:val="24"/>
          <w:szCs w:val="24"/>
        </w:rPr>
        <w:t>d</w:t>
      </w:r>
      <w:r w:rsidRPr="00726732">
        <w:rPr>
          <w:rFonts w:ascii="Calibri" w:hAnsi="Calibri"/>
          <w:sz w:val="24"/>
          <w:szCs w:val="24"/>
        </w:rPr>
        <w:t>escribe</w:t>
      </w:r>
      <w:r>
        <w:rPr>
          <w:rFonts w:ascii="Calibri" w:hAnsi="Calibri"/>
          <w:sz w:val="24"/>
          <w:szCs w:val="24"/>
        </w:rPr>
        <w:t>,</w:t>
      </w:r>
      <w:proofErr w:type="gramEnd"/>
      <w:r w:rsidRPr="00726732">
        <w:rPr>
          <w:rFonts w:ascii="Calibri" w:hAnsi="Calibri"/>
          <w:sz w:val="24"/>
          <w:szCs w:val="24"/>
        </w:rPr>
        <w:t xml:space="preserve"> critique and contextualise the piece that you have </w:t>
      </w:r>
      <w:r>
        <w:rPr>
          <w:rFonts w:ascii="Calibri" w:hAnsi="Calibri"/>
          <w:sz w:val="24"/>
          <w:szCs w:val="24"/>
        </w:rPr>
        <w:t>been given to assess</w:t>
      </w:r>
      <w:r w:rsidRPr="00726732">
        <w:rPr>
          <w:rFonts w:ascii="Calibri" w:hAnsi="Calibri"/>
          <w:sz w:val="24"/>
          <w:szCs w:val="24"/>
        </w:rPr>
        <w:t xml:space="preserve">. </w:t>
      </w:r>
      <w:r>
        <w:rPr>
          <w:rFonts w:ascii="Calibri" w:hAnsi="Calibri"/>
          <w:sz w:val="24"/>
          <w:szCs w:val="24"/>
        </w:rPr>
        <w:t xml:space="preserve">Bring a pencil and take notes. </w:t>
      </w:r>
      <w:r w:rsidRPr="00726732">
        <w:rPr>
          <w:rFonts w:ascii="Calibri" w:hAnsi="Calibri"/>
          <w:sz w:val="24"/>
          <w:szCs w:val="24"/>
        </w:rPr>
        <w:t xml:space="preserve">How </w:t>
      </w:r>
      <w:r w:rsidR="00C8086A">
        <w:rPr>
          <w:rFonts w:ascii="Calibri" w:hAnsi="Calibri"/>
          <w:sz w:val="24"/>
          <w:szCs w:val="24"/>
        </w:rPr>
        <w:t>might the item contribute as a source of information to a</w:t>
      </w:r>
      <w:r w:rsidRPr="00726732">
        <w:rPr>
          <w:rFonts w:ascii="Calibri" w:hAnsi="Calibri"/>
          <w:sz w:val="24"/>
          <w:szCs w:val="24"/>
        </w:rPr>
        <w:t xml:space="preserve"> research project? How would it fit into a range of other resources</w:t>
      </w:r>
      <w:r w:rsidR="00C8086A">
        <w:rPr>
          <w:rFonts w:ascii="Calibri" w:hAnsi="Calibri"/>
          <w:sz w:val="24"/>
          <w:szCs w:val="24"/>
        </w:rPr>
        <w:t xml:space="preserve"> for instance</w:t>
      </w:r>
      <w:r w:rsidRPr="00726732">
        <w:rPr>
          <w:rFonts w:ascii="Calibri" w:hAnsi="Calibri"/>
          <w:sz w:val="24"/>
          <w:szCs w:val="24"/>
        </w:rPr>
        <w:t xml:space="preserve">? </w:t>
      </w:r>
      <w:r w:rsidR="00C8086A">
        <w:rPr>
          <w:rFonts w:ascii="Calibri" w:hAnsi="Calibri"/>
          <w:sz w:val="24"/>
          <w:szCs w:val="24"/>
        </w:rPr>
        <w:t xml:space="preserve">What are the contexts of the materials’ production and what are the biases of its producer? What kind of audience was it produced for – a specific client or for public display? What is the character and function of the material and does it succeed – what are its limitations and how could you investigate this line of research further? </w:t>
      </w:r>
      <w:r>
        <w:rPr>
          <w:rFonts w:ascii="Calibri" w:hAnsi="Calibri"/>
          <w:sz w:val="24"/>
          <w:szCs w:val="24"/>
        </w:rPr>
        <w:t xml:space="preserve">The determination of useful research material is a key research skill and you need to demonstrate this through presentation of your chosen material and through group discussion. </w:t>
      </w:r>
    </w:p>
    <w:p w:rsidR="0027148A" w:rsidRPr="00C8086A" w:rsidRDefault="0027148A" w:rsidP="00C8086A">
      <w:pPr>
        <w:pStyle w:val="body"/>
        <w:jc w:val="both"/>
        <w:rPr>
          <w:rFonts w:ascii="Calibri" w:hAnsi="Calibri"/>
          <w:sz w:val="24"/>
          <w:szCs w:val="24"/>
        </w:rPr>
      </w:pPr>
      <w:r>
        <w:rPr>
          <w:rFonts w:ascii="Calibri" w:hAnsi="Calibri"/>
          <w:sz w:val="24"/>
          <w:szCs w:val="24"/>
        </w:rPr>
        <w:t xml:space="preserve">You will be asked to present this material in a group session and discuss and analyse it further with your peers. You will be assessed on the clarity of your presentation and the </w:t>
      </w:r>
      <w:r>
        <w:rPr>
          <w:rFonts w:ascii="Calibri" w:hAnsi="Calibri"/>
          <w:sz w:val="24"/>
          <w:szCs w:val="24"/>
        </w:rPr>
        <w:lastRenderedPageBreak/>
        <w:t>research concepts that you draw upon. You will critically analyse the material within the context of the wider discipline and determine approaches for further study in this area.</w:t>
      </w:r>
    </w:p>
    <w:p w:rsidR="00A03DF8" w:rsidRDefault="006B788B">
      <w:r>
        <w:t xml:space="preserve">The objective is for you to </w:t>
      </w:r>
      <w:proofErr w:type="spellStart"/>
      <w:r>
        <w:t>analyze</w:t>
      </w:r>
      <w:proofErr w:type="spellEnd"/>
      <w:r>
        <w:t xml:space="preserve"> the primary source (which might be an artefact, a map, an aerial photograph, or any other such primary source used by archaeologists to construct their narrative). </w:t>
      </w:r>
    </w:p>
    <w:p w:rsidR="006B788B" w:rsidRDefault="00C8086A" w:rsidP="006B788B">
      <w:pPr>
        <w:pStyle w:val="ListParagraph"/>
        <w:numPr>
          <w:ilvl w:val="0"/>
          <w:numId w:val="1"/>
        </w:numPr>
      </w:pPr>
      <w:r>
        <w:t>Clearly and coherently describe</w:t>
      </w:r>
      <w:r w:rsidR="006B788B">
        <w:t xml:space="preserve"> your source material (including any written information included on it). Any unusual features should be highlighted; also any contextual information</w:t>
      </w:r>
      <w:r>
        <w:t xml:space="preserve"> should be</w:t>
      </w:r>
      <w:r w:rsidR="006B788B">
        <w:t xml:space="preserve"> provided</w:t>
      </w:r>
      <w:r>
        <w:t xml:space="preserve"> where you can ascertain this</w:t>
      </w:r>
      <w:r w:rsidR="006B788B">
        <w:t xml:space="preserve"> (historical, spatial </w:t>
      </w:r>
      <w:proofErr w:type="spellStart"/>
      <w:r w:rsidR="006B788B">
        <w:t>etc</w:t>
      </w:r>
      <w:proofErr w:type="spellEnd"/>
      <w:r w:rsidR="006B788B">
        <w:t xml:space="preserve">). Your analysis should discuss the </w:t>
      </w:r>
      <w:r>
        <w:t>potential for this piece for the researcher.</w:t>
      </w:r>
    </w:p>
    <w:p w:rsidR="006B788B" w:rsidRDefault="006B788B" w:rsidP="006B788B">
      <w:pPr>
        <w:pStyle w:val="ListParagraph"/>
        <w:numPr>
          <w:ilvl w:val="0"/>
          <w:numId w:val="1"/>
        </w:numPr>
      </w:pPr>
      <w:r>
        <w:t>Placing the source material in a wider context, in which you should draw</w:t>
      </w:r>
      <w:r w:rsidR="007F174E">
        <w:t xml:space="preserve"> upon the relevant literature. (this is the bit where you build up your bibliography)</w:t>
      </w:r>
    </w:p>
    <w:p w:rsidR="007F174E" w:rsidRDefault="007F174E" w:rsidP="006B788B">
      <w:pPr>
        <w:pStyle w:val="ListParagraph"/>
        <w:numPr>
          <w:ilvl w:val="0"/>
          <w:numId w:val="1"/>
        </w:numPr>
      </w:pPr>
      <w:r>
        <w:t xml:space="preserve">What does this source tell you? How can you use it within </w:t>
      </w:r>
      <w:r w:rsidR="00551318">
        <w:t>your projected research project? How useful is it as a source? What are its limitations?</w:t>
      </w:r>
    </w:p>
    <w:p w:rsidR="00823392" w:rsidRDefault="00823392">
      <w:r>
        <w:br w:type="page"/>
      </w:r>
    </w:p>
    <w:p w:rsidR="00823392" w:rsidRPr="00823392" w:rsidRDefault="00823392" w:rsidP="00823392">
      <w:pPr>
        <w:jc w:val="center"/>
        <w:rPr>
          <w:b/>
        </w:rPr>
      </w:pPr>
      <w:r w:rsidRPr="00823392">
        <w:rPr>
          <w:b/>
        </w:rPr>
        <w:lastRenderedPageBreak/>
        <w:t>Research Methods AHAC700</w:t>
      </w:r>
      <w:r>
        <w:rPr>
          <w:b/>
        </w:rPr>
        <w:t>2</w:t>
      </w:r>
      <w:r w:rsidRPr="00823392">
        <w:rPr>
          <w:b/>
        </w:rPr>
        <w:t xml:space="preserve"> Source Material Marking Sheet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8"/>
        <w:gridCol w:w="6724"/>
      </w:tblGrid>
      <w:tr w:rsidR="00823392" w:rsidTr="00823392">
        <w:tc>
          <w:tcPr>
            <w:tcW w:w="2518" w:type="dxa"/>
          </w:tcPr>
          <w:p w:rsidR="00823392" w:rsidRDefault="00823392" w:rsidP="00823392">
            <w:r>
              <w:t>Student name</w:t>
            </w:r>
          </w:p>
        </w:tc>
        <w:tc>
          <w:tcPr>
            <w:tcW w:w="6724" w:type="dxa"/>
          </w:tcPr>
          <w:p w:rsidR="00823392" w:rsidRDefault="00823392" w:rsidP="00823392"/>
        </w:tc>
      </w:tr>
      <w:tr w:rsidR="00823392" w:rsidTr="00823392">
        <w:tc>
          <w:tcPr>
            <w:tcW w:w="2518" w:type="dxa"/>
          </w:tcPr>
          <w:p w:rsidR="00823392" w:rsidRDefault="00823392" w:rsidP="00823392">
            <w:r>
              <w:t>Module name and code</w:t>
            </w:r>
          </w:p>
        </w:tc>
        <w:tc>
          <w:tcPr>
            <w:tcW w:w="6724" w:type="dxa"/>
          </w:tcPr>
          <w:p w:rsidR="00823392" w:rsidRDefault="00823392" w:rsidP="00823392"/>
        </w:tc>
      </w:tr>
      <w:tr w:rsidR="00823392" w:rsidTr="00823392">
        <w:tc>
          <w:tcPr>
            <w:tcW w:w="2518" w:type="dxa"/>
          </w:tcPr>
          <w:p w:rsidR="00823392" w:rsidRDefault="00823392" w:rsidP="00823392">
            <w:r>
              <w:t>Date</w:t>
            </w:r>
          </w:p>
        </w:tc>
        <w:tc>
          <w:tcPr>
            <w:tcW w:w="6724" w:type="dxa"/>
          </w:tcPr>
          <w:p w:rsidR="00823392" w:rsidRDefault="00823392" w:rsidP="00823392"/>
        </w:tc>
      </w:tr>
      <w:tr w:rsidR="00823392" w:rsidTr="00823392">
        <w:tc>
          <w:tcPr>
            <w:tcW w:w="2518" w:type="dxa"/>
          </w:tcPr>
          <w:p w:rsidR="00823392" w:rsidRDefault="00823392" w:rsidP="00823392">
            <w:r>
              <w:t xml:space="preserve">Contribution to </w:t>
            </w:r>
            <w:r w:rsidRPr="00823392">
              <w:rPr>
                <w:b/>
              </w:rPr>
              <w:t>group</w:t>
            </w:r>
            <w:r>
              <w:t xml:space="preserve"> </w:t>
            </w:r>
            <w:r w:rsidRPr="00823392">
              <w:rPr>
                <w:i/>
                <w:sz w:val="18"/>
                <w:szCs w:val="18"/>
              </w:rPr>
              <w:t>How well the student engages and contributes to group discussions during the visit generally</w:t>
            </w:r>
          </w:p>
        </w:tc>
        <w:tc>
          <w:tcPr>
            <w:tcW w:w="6724" w:type="dxa"/>
          </w:tcPr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</w:tc>
      </w:tr>
      <w:tr w:rsidR="00823392" w:rsidTr="00823392">
        <w:tc>
          <w:tcPr>
            <w:tcW w:w="2518" w:type="dxa"/>
          </w:tcPr>
          <w:p w:rsidR="00823392" w:rsidRDefault="00823392" w:rsidP="00823392">
            <w:r w:rsidRPr="00823392">
              <w:rPr>
                <w:b/>
              </w:rPr>
              <w:t>Introduction</w:t>
            </w:r>
            <w:r>
              <w:t xml:space="preserve"> to material</w:t>
            </w:r>
          </w:p>
          <w:p w:rsidR="00823392" w:rsidRDefault="00823392" w:rsidP="00823392">
            <w:r w:rsidRPr="00823392">
              <w:rPr>
                <w:i/>
                <w:sz w:val="18"/>
                <w:szCs w:val="18"/>
              </w:rPr>
              <w:t xml:space="preserve">How </w:t>
            </w:r>
            <w:r>
              <w:rPr>
                <w:i/>
                <w:sz w:val="18"/>
                <w:szCs w:val="18"/>
              </w:rPr>
              <w:t>the student gleans information about material and their descriptive skill</w:t>
            </w:r>
          </w:p>
        </w:tc>
        <w:tc>
          <w:tcPr>
            <w:tcW w:w="6724" w:type="dxa"/>
          </w:tcPr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</w:tc>
      </w:tr>
      <w:tr w:rsidR="00823392" w:rsidTr="00823392">
        <w:tc>
          <w:tcPr>
            <w:tcW w:w="2518" w:type="dxa"/>
          </w:tcPr>
          <w:p w:rsidR="00823392" w:rsidRDefault="00823392" w:rsidP="00823392">
            <w:r w:rsidRPr="00823392">
              <w:rPr>
                <w:b/>
              </w:rPr>
              <w:t>Clarity</w:t>
            </w:r>
            <w:r>
              <w:t xml:space="preserve"> of explanation</w:t>
            </w:r>
          </w:p>
          <w:p w:rsidR="00823392" w:rsidRDefault="00823392" w:rsidP="00823392">
            <w:r w:rsidRPr="00823392">
              <w:rPr>
                <w:i/>
                <w:sz w:val="18"/>
                <w:szCs w:val="18"/>
              </w:rPr>
              <w:t xml:space="preserve">How well the student </w:t>
            </w:r>
            <w:r>
              <w:rPr>
                <w:i/>
                <w:sz w:val="18"/>
                <w:szCs w:val="18"/>
              </w:rPr>
              <w:t>conveys complex historical material to an audience, clarity, fluency, confidence and narration</w:t>
            </w:r>
          </w:p>
        </w:tc>
        <w:tc>
          <w:tcPr>
            <w:tcW w:w="6724" w:type="dxa"/>
          </w:tcPr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>
            <w:bookmarkStart w:id="0" w:name="_GoBack"/>
            <w:bookmarkEnd w:id="0"/>
          </w:p>
          <w:p w:rsidR="00823392" w:rsidRDefault="00823392" w:rsidP="00823392"/>
        </w:tc>
      </w:tr>
      <w:tr w:rsidR="00823392" w:rsidTr="00823392">
        <w:tc>
          <w:tcPr>
            <w:tcW w:w="2518" w:type="dxa"/>
          </w:tcPr>
          <w:p w:rsidR="00823392" w:rsidRDefault="00823392" w:rsidP="00823392">
            <w:r w:rsidRPr="00823392">
              <w:rPr>
                <w:b/>
              </w:rPr>
              <w:t>Contextualisation</w:t>
            </w:r>
            <w:r>
              <w:t xml:space="preserve"> and application</w:t>
            </w:r>
          </w:p>
          <w:p w:rsidR="00823392" w:rsidRDefault="00823392" w:rsidP="00823392">
            <w:r>
              <w:rPr>
                <w:i/>
                <w:sz w:val="18"/>
                <w:szCs w:val="18"/>
              </w:rPr>
              <w:t xml:space="preserve">Interpretation and </w:t>
            </w:r>
            <w:proofErr w:type="gramStart"/>
            <w:r>
              <w:rPr>
                <w:i/>
                <w:sz w:val="18"/>
                <w:szCs w:val="18"/>
              </w:rPr>
              <w:t xml:space="preserve">how </w:t>
            </w:r>
            <w:r w:rsidRPr="00823392">
              <w:rPr>
                <w:i/>
                <w:sz w:val="18"/>
                <w:szCs w:val="18"/>
              </w:rPr>
              <w:t xml:space="preserve"> well</w:t>
            </w:r>
            <w:proofErr w:type="gramEnd"/>
            <w:r w:rsidRPr="00823392">
              <w:rPr>
                <w:i/>
                <w:sz w:val="18"/>
                <w:szCs w:val="18"/>
              </w:rPr>
              <w:t xml:space="preserve"> the student </w:t>
            </w:r>
            <w:r>
              <w:rPr>
                <w:i/>
                <w:sz w:val="18"/>
                <w:szCs w:val="18"/>
              </w:rPr>
              <w:t>is able to situate the material in a wider body of work generally.</w:t>
            </w:r>
          </w:p>
        </w:tc>
        <w:tc>
          <w:tcPr>
            <w:tcW w:w="6724" w:type="dxa"/>
          </w:tcPr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</w:tc>
      </w:tr>
      <w:tr w:rsidR="00823392" w:rsidTr="00823392">
        <w:tc>
          <w:tcPr>
            <w:tcW w:w="2518" w:type="dxa"/>
          </w:tcPr>
          <w:p w:rsidR="00823392" w:rsidRDefault="00823392" w:rsidP="00823392">
            <w:r>
              <w:t xml:space="preserve">Discussion and </w:t>
            </w:r>
            <w:r w:rsidRPr="00823392">
              <w:rPr>
                <w:b/>
              </w:rPr>
              <w:t>responses</w:t>
            </w:r>
          </w:p>
          <w:p w:rsidR="00823392" w:rsidRDefault="00823392" w:rsidP="00823392">
            <w:r w:rsidRPr="00823392">
              <w:rPr>
                <w:i/>
                <w:sz w:val="18"/>
                <w:szCs w:val="18"/>
              </w:rPr>
              <w:t xml:space="preserve">How well the </w:t>
            </w:r>
            <w:r>
              <w:rPr>
                <w:i/>
                <w:sz w:val="18"/>
                <w:szCs w:val="18"/>
              </w:rPr>
              <w:t>student responds to questions and discussion within group</w:t>
            </w:r>
          </w:p>
        </w:tc>
        <w:tc>
          <w:tcPr>
            <w:tcW w:w="6724" w:type="dxa"/>
          </w:tcPr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</w:tc>
      </w:tr>
      <w:tr w:rsidR="00823392" w:rsidTr="00823392">
        <w:tc>
          <w:tcPr>
            <w:tcW w:w="2518" w:type="dxa"/>
          </w:tcPr>
          <w:p w:rsidR="00823392" w:rsidRDefault="00823392" w:rsidP="00823392">
            <w:r>
              <w:t>General comments</w:t>
            </w:r>
          </w:p>
          <w:p w:rsidR="00823392" w:rsidRDefault="00823392" w:rsidP="00823392"/>
        </w:tc>
        <w:tc>
          <w:tcPr>
            <w:tcW w:w="6724" w:type="dxa"/>
          </w:tcPr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  <w:p w:rsidR="00823392" w:rsidRDefault="00823392" w:rsidP="00823392"/>
        </w:tc>
      </w:tr>
      <w:tr w:rsidR="00823392" w:rsidTr="00823392">
        <w:tc>
          <w:tcPr>
            <w:tcW w:w="2518" w:type="dxa"/>
          </w:tcPr>
          <w:p w:rsidR="00823392" w:rsidRDefault="00823392" w:rsidP="00823392">
            <w:r>
              <w:t>1</w:t>
            </w:r>
            <w:r w:rsidRPr="00823392">
              <w:rPr>
                <w:vertAlign w:val="superscript"/>
              </w:rPr>
              <w:t>st</w:t>
            </w:r>
            <w:r>
              <w:t xml:space="preserve"> mark</w:t>
            </w:r>
          </w:p>
        </w:tc>
        <w:tc>
          <w:tcPr>
            <w:tcW w:w="6724" w:type="dxa"/>
          </w:tcPr>
          <w:p w:rsidR="00823392" w:rsidRDefault="00823392" w:rsidP="00823392"/>
        </w:tc>
      </w:tr>
      <w:tr w:rsidR="00823392" w:rsidTr="00823392">
        <w:tc>
          <w:tcPr>
            <w:tcW w:w="2518" w:type="dxa"/>
          </w:tcPr>
          <w:p w:rsidR="00823392" w:rsidRDefault="00823392" w:rsidP="00823392">
            <w:r>
              <w:t>2</w:t>
            </w:r>
            <w:r w:rsidRPr="00823392">
              <w:rPr>
                <w:vertAlign w:val="superscript"/>
              </w:rPr>
              <w:t>nd</w:t>
            </w:r>
            <w:r>
              <w:t xml:space="preserve"> mark</w:t>
            </w:r>
          </w:p>
        </w:tc>
        <w:tc>
          <w:tcPr>
            <w:tcW w:w="6724" w:type="dxa"/>
          </w:tcPr>
          <w:p w:rsidR="00823392" w:rsidRDefault="00823392" w:rsidP="00823392"/>
        </w:tc>
      </w:tr>
      <w:tr w:rsidR="00823392" w:rsidTr="00823392">
        <w:tc>
          <w:tcPr>
            <w:tcW w:w="2518" w:type="dxa"/>
          </w:tcPr>
          <w:p w:rsidR="00823392" w:rsidRDefault="00823392" w:rsidP="00823392">
            <w:r>
              <w:t>Agreed mark</w:t>
            </w:r>
          </w:p>
        </w:tc>
        <w:tc>
          <w:tcPr>
            <w:tcW w:w="6724" w:type="dxa"/>
          </w:tcPr>
          <w:p w:rsidR="00823392" w:rsidRDefault="00823392" w:rsidP="00823392"/>
        </w:tc>
      </w:tr>
    </w:tbl>
    <w:p w:rsidR="00823392" w:rsidRDefault="00823392" w:rsidP="00823392"/>
    <w:sectPr w:rsidR="00823392" w:rsidSect="002425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28403F2"/>
    <w:multiLevelType w:val="hybridMultilevel"/>
    <w:tmpl w:val="FC444334"/>
    <w:lvl w:ilvl="0" w:tplc="0809000F">
      <w:start w:val="1"/>
      <w:numFmt w:val="decimal"/>
      <w:lvlText w:val="%1."/>
      <w:lvlJc w:val="left"/>
      <w:pPr>
        <w:ind w:left="855" w:hanging="360"/>
      </w:pPr>
    </w:lvl>
    <w:lvl w:ilvl="1" w:tplc="08090019" w:tentative="1">
      <w:start w:val="1"/>
      <w:numFmt w:val="lowerLetter"/>
      <w:lvlText w:val="%2."/>
      <w:lvlJc w:val="left"/>
      <w:pPr>
        <w:ind w:left="1575" w:hanging="360"/>
      </w:pPr>
    </w:lvl>
    <w:lvl w:ilvl="2" w:tplc="0809001B" w:tentative="1">
      <w:start w:val="1"/>
      <w:numFmt w:val="lowerRoman"/>
      <w:lvlText w:val="%3."/>
      <w:lvlJc w:val="right"/>
      <w:pPr>
        <w:ind w:left="2295" w:hanging="180"/>
      </w:pPr>
    </w:lvl>
    <w:lvl w:ilvl="3" w:tplc="0809000F" w:tentative="1">
      <w:start w:val="1"/>
      <w:numFmt w:val="decimal"/>
      <w:lvlText w:val="%4."/>
      <w:lvlJc w:val="left"/>
      <w:pPr>
        <w:ind w:left="3015" w:hanging="360"/>
      </w:pPr>
    </w:lvl>
    <w:lvl w:ilvl="4" w:tplc="08090019" w:tentative="1">
      <w:start w:val="1"/>
      <w:numFmt w:val="lowerLetter"/>
      <w:lvlText w:val="%5."/>
      <w:lvlJc w:val="left"/>
      <w:pPr>
        <w:ind w:left="3735" w:hanging="360"/>
      </w:pPr>
    </w:lvl>
    <w:lvl w:ilvl="5" w:tplc="0809001B" w:tentative="1">
      <w:start w:val="1"/>
      <w:numFmt w:val="lowerRoman"/>
      <w:lvlText w:val="%6."/>
      <w:lvlJc w:val="right"/>
      <w:pPr>
        <w:ind w:left="4455" w:hanging="180"/>
      </w:pPr>
    </w:lvl>
    <w:lvl w:ilvl="6" w:tplc="0809000F" w:tentative="1">
      <w:start w:val="1"/>
      <w:numFmt w:val="decimal"/>
      <w:lvlText w:val="%7."/>
      <w:lvlJc w:val="left"/>
      <w:pPr>
        <w:ind w:left="5175" w:hanging="360"/>
      </w:pPr>
    </w:lvl>
    <w:lvl w:ilvl="7" w:tplc="08090019" w:tentative="1">
      <w:start w:val="1"/>
      <w:numFmt w:val="lowerLetter"/>
      <w:lvlText w:val="%8."/>
      <w:lvlJc w:val="left"/>
      <w:pPr>
        <w:ind w:left="5895" w:hanging="360"/>
      </w:pPr>
    </w:lvl>
    <w:lvl w:ilvl="8" w:tplc="0809001B" w:tentative="1">
      <w:start w:val="1"/>
      <w:numFmt w:val="lowerRoman"/>
      <w:lvlText w:val="%9."/>
      <w:lvlJc w:val="right"/>
      <w:pPr>
        <w:ind w:left="6615" w:hanging="180"/>
      </w:pPr>
    </w:lvl>
  </w:abstractNum>
  <w:abstractNum w:abstractNumId="1">
    <w:nsid w:val="5C723AB1"/>
    <w:multiLevelType w:val="hybridMultilevel"/>
    <w:tmpl w:val="D76CDC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B788B"/>
    <w:rsid w:val="002425B2"/>
    <w:rsid w:val="0027148A"/>
    <w:rsid w:val="00551318"/>
    <w:rsid w:val="006B788B"/>
    <w:rsid w:val="007F174E"/>
    <w:rsid w:val="00823392"/>
    <w:rsid w:val="009273D9"/>
    <w:rsid w:val="009E24DB"/>
    <w:rsid w:val="00A03DF8"/>
    <w:rsid w:val="00C80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788B"/>
    <w:pPr>
      <w:ind w:left="720"/>
      <w:contextualSpacing/>
    </w:pPr>
  </w:style>
  <w:style w:type="paragraph" w:customStyle="1" w:styleId="body">
    <w:name w:val="body"/>
    <w:basedOn w:val="Normal"/>
    <w:rsid w:val="0027148A"/>
    <w:pPr>
      <w:spacing w:before="100" w:beforeAutospacing="1" w:after="100" w:afterAutospacing="1" w:line="240" w:lineRule="auto"/>
      <w:ind w:left="135"/>
    </w:pPr>
    <w:rPr>
      <w:rFonts w:ascii="Arial" w:eastAsia="Times New Roman" w:hAnsi="Arial" w:cs="Arial"/>
      <w:color w:val="000000"/>
      <w:sz w:val="20"/>
      <w:szCs w:val="20"/>
    </w:rPr>
  </w:style>
  <w:style w:type="table" w:styleId="TableGrid">
    <w:name w:val="Table Grid"/>
    <w:basedOn w:val="TableNormal"/>
    <w:uiPriority w:val="59"/>
    <w:rsid w:val="0082339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788B"/>
    <w:pPr>
      <w:ind w:left="720"/>
      <w:contextualSpacing/>
    </w:pPr>
  </w:style>
  <w:style w:type="paragraph" w:customStyle="1" w:styleId="body">
    <w:name w:val="body"/>
    <w:basedOn w:val="Normal"/>
    <w:rsid w:val="0027148A"/>
    <w:pPr>
      <w:spacing w:before="100" w:beforeAutospacing="1" w:after="100" w:afterAutospacing="1" w:line="240" w:lineRule="auto"/>
      <w:ind w:left="135"/>
    </w:pPr>
    <w:rPr>
      <w:rFonts w:ascii="Arial" w:eastAsia="Times New Roman" w:hAnsi="Arial" w:cs="Arial"/>
      <w:color w:val="000000"/>
      <w:sz w:val="20"/>
      <w:szCs w:val="20"/>
    </w:rPr>
  </w:style>
  <w:style w:type="table" w:styleId="TableGrid">
    <w:name w:val="Table Grid"/>
    <w:basedOn w:val="TableNormal"/>
    <w:uiPriority w:val="59"/>
    <w:rsid w:val="0082339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3</Pages>
  <Words>661</Words>
  <Characters>3769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Louise</dc:creator>
  <cp:lastModifiedBy>Jemma Bezant</cp:lastModifiedBy>
  <cp:revision>1</cp:revision>
  <dcterms:created xsi:type="dcterms:W3CDTF">2012-01-18T14:10:00Z</dcterms:created>
  <dcterms:modified xsi:type="dcterms:W3CDTF">2012-12-03T14:42:00Z</dcterms:modified>
</cp:coreProperties>
</file>