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bookmarkStart w:id="0" w:name="_GoBack"/>
      <w:bookmarkEnd w:id="0"/>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04150B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0B0B6F">
              <w:rPr>
                <w:b/>
                <w:color w:val="auto"/>
                <w:sz w:val="32"/>
              </w:rPr>
              <w:t>Bethan Harris________________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56146C6" w:rsidR="00575A8F" w:rsidRDefault="00575A8F" w:rsidP="00E6298B">
            <w:pPr>
              <w:overflowPunct/>
              <w:autoSpaceDE/>
              <w:autoSpaceDN/>
              <w:adjustRightInd/>
              <w:ind w:right="107"/>
              <w:textAlignment w:val="auto"/>
              <w:rPr>
                <w:b/>
                <w:color w:val="auto"/>
                <w:sz w:val="32"/>
              </w:rPr>
            </w:pPr>
            <w:r>
              <w:rPr>
                <w:b/>
                <w:color w:val="auto"/>
                <w:sz w:val="32"/>
              </w:rPr>
              <w:t>_</w:t>
            </w:r>
            <w:r w:rsidR="000B0B6F">
              <w:rPr>
                <w:b/>
                <w:color w:val="auto"/>
                <w:sz w:val="32"/>
              </w:rPr>
              <w:t>1920846</w:t>
            </w:r>
            <w:r>
              <w:rPr>
                <w:b/>
                <w:color w:val="auto"/>
                <w:sz w:val="32"/>
              </w:rPr>
              <w:t>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3619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5955D7F3"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w:t>
            </w:r>
            <w:r w:rsidR="00E31BE1" w:rsidRPr="28A9B94D">
              <w:rPr>
                <w:sz w:val="24"/>
                <w:szCs w:val="24"/>
              </w:rPr>
              <w:t>strategies,</w:t>
            </w:r>
            <w:r w:rsidRPr="28A9B94D">
              <w:rPr>
                <w:sz w:val="24"/>
                <w:szCs w:val="24"/>
              </w:rPr>
              <w:t xml:space="preserve">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7AC4ABEB" w14:textId="44588684" w:rsidR="00FF7784" w:rsidRDefault="00FF7784" w:rsidP="006117D2">
      <w:pPr>
        <w:spacing w:line="276" w:lineRule="auto"/>
        <w:ind w:right="107"/>
        <w:jc w:val="both"/>
        <w:rPr>
          <w:sz w:val="24"/>
          <w:szCs w:val="24"/>
        </w:rPr>
      </w:pPr>
    </w:p>
    <w:p w14:paraId="263B439A" w14:textId="77777777" w:rsidR="006117D2" w:rsidRPr="006117D2" w:rsidRDefault="006117D2" w:rsidP="006117D2">
      <w:pPr>
        <w:spacing w:line="480" w:lineRule="auto"/>
        <w:ind w:right="107"/>
        <w:jc w:val="both"/>
        <w:rPr>
          <w:sz w:val="24"/>
          <w:szCs w:val="24"/>
        </w:rPr>
      </w:pPr>
      <w:r w:rsidRPr="006117D2">
        <w:rPr>
          <w:sz w:val="24"/>
          <w:szCs w:val="24"/>
        </w:rPr>
        <w:t xml:space="preserve">To discuss the coping strategies in relation to stress and building resilience it is important to begin by defining the terms “stress” and “resilience”. The term stress has been defined as “the degree to which you feel overwhelmed or unable to cope as a result of pressures that are unmanageable”, (The Mental Health Foundation, 2020). Several symptoms related to stress have been identified and these symptoms can be physical symptoms such as headaches, muscle tension or stomach problems, or there are also psychological symptoms related to stress which include difficulty concentrating, feeling overwhelmed or constantly worried and struggling to make decisions (NHS UK, 2019). It is clear that if a person were suffering with the symptoms of stress it would be very difficult for them to be productive within a work environment. Therefore, it is important for individuals to develop coping strategies to manage stress and the coping strategies that I have used to manage my stress will be looked at in further detail in due course. Resilience has been identified as a person’s ability to “bounce back” more quickly and with less stress compared to a person whose resilience is, less developed (Cohen, H. 2020). My focus throughout this essay will be to identify work related stress and the coping strategies that I have used to manage work related stress. </w:t>
      </w:r>
    </w:p>
    <w:p w14:paraId="4A9D1F8B" w14:textId="77777777" w:rsidR="006117D2" w:rsidRPr="006117D2" w:rsidRDefault="006117D2" w:rsidP="006117D2">
      <w:pPr>
        <w:spacing w:line="480" w:lineRule="auto"/>
        <w:ind w:right="107"/>
        <w:jc w:val="both"/>
        <w:rPr>
          <w:sz w:val="24"/>
          <w:szCs w:val="24"/>
        </w:rPr>
      </w:pPr>
    </w:p>
    <w:p w14:paraId="08D004F8" w14:textId="77777777" w:rsidR="006117D2" w:rsidRPr="006117D2" w:rsidRDefault="006117D2" w:rsidP="006117D2">
      <w:pPr>
        <w:spacing w:line="480" w:lineRule="auto"/>
        <w:ind w:right="107"/>
        <w:jc w:val="both"/>
        <w:rPr>
          <w:sz w:val="24"/>
          <w:szCs w:val="24"/>
        </w:rPr>
      </w:pPr>
      <w:r w:rsidRPr="006117D2">
        <w:rPr>
          <w:sz w:val="24"/>
          <w:szCs w:val="24"/>
        </w:rPr>
        <w:t xml:space="preserve">In order to compare the coping strategies I have used throughout my initial six months within the police I will be using Gibbs’ Reflective cycle model, which was adapted in 1988. This model has been identified as a good way to work through an experience (University of Edinburgh, 2019). </w:t>
      </w:r>
    </w:p>
    <w:p w14:paraId="2F5B6008" w14:textId="77777777" w:rsidR="006117D2" w:rsidRPr="006117D2" w:rsidRDefault="006117D2" w:rsidP="006117D2">
      <w:pPr>
        <w:spacing w:line="480" w:lineRule="auto"/>
        <w:ind w:right="107"/>
        <w:jc w:val="both"/>
        <w:rPr>
          <w:sz w:val="24"/>
          <w:szCs w:val="24"/>
        </w:rPr>
      </w:pPr>
    </w:p>
    <w:p w14:paraId="5F7FE6C0" w14:textId="77777777" w:rsidR="006117D2" w:rsidRPr="006117D2" w:rsidRDefault="006117D2" w:rsidP="006117D2">
      <w:pPr>
        <w:spacing w:line="480" w:lineRule="auto"/>
        <w:ind w:right="107"/>
        <w:jc w:val="both"/>
        <w:rPr>
          <w:sz w:val="24"/>
          <w:szCs w:val="24"/>
        </w:rPr>
      </w:pPr>
    </w:p>
    <w:p w14:paraId="48C43768" w14:textId="77777777" w:rsidR="006117D2" w:rsidRPr="006117D2" w:rsidRDefault="006117D2" w:rsidP="006117D2">
      <w:pPr>
        <w:spacing w:line="480" w:lineRule="auto"/>
        <w:ind w:right="107"/>
        <w:jc w:val="both"/>
        <w:rPr>
          <w:sz w:val="24"/>
          <w:szCs w:val="24"/>
        </w:rPr>
      </w:pPr>
      <w:r w:rsidRPr="006117D2">
        <w:rPr>
          <w:sz w:val="24"/>
          <w:szCs w:val="24"/>
        </w:rPr>
        <w:t>I will begin by describing the coping strategies that I have used to deal with stress and build resilience. The first coping strategy that I feel has been of benefit to myself in minimising stress is physical exercise. Physical exercise in any capacity reduces stress levels as exercise improves mood and boosts endorphins (Mayo Foundation, 2020). During my initial six months of training, I felt vast amounts of stress in the few weeks prior to completing an exam, as I had to manage revision with an existing workload. Trying to manage this stress would often make me feel fatigued and would result in a lack of concentration when it came to completing revision following a working day. I would also feel overwhelmed when trying to complete revision as the feeling of fatigue would result in myself being unorganised also. Therefore, as a way of coping with the stress of balancing exams and an existing workload, I would complete physical exercise on a daily basis. Research conducted by the NHS found that strenuous activity on a daily basis had the greatest effect on a person’s mental health (NHS, 2008). Physical exercise for myself would encompass running, walking and other forms of exercise such as yoga and stretching. Physical exercise had a very positive effect on my mental health, this ultimately providing me with high levels of resilience.</w:t>
      </w:r>
    </w:p>
    <w:p w14:paraId="2A8E5A96" w14:textId="77777777" w:rsidR="006117D2" w:rsidRPr="006117D2" w:rsidRDefault="006117D2" w:rsidP="006117D2">
      <w:pPr>
        <w:spacing w:line="480" w:lineRule="auto"/>
        <w:ind w:right="107"/>
        <w:jc w:val="both"/>
        <w:rPr>
          <w:sz w:val="24"/>
          <w:szCs w:val="24"/>
        </w:rPr>
      </w:pPr>
      <w:r w:rsidRPr="006117D2">
        <w:rPr>
          <w:sz w:val="24"/>
          <w:szCs w:val="24"/>
        </w:rPr>
        <w:t xml:space="preserve"> A further coping strategy I used to manage stress was discussing my feelings of stress with family and friends. Following a working or revision day, I would often discuss any worries or concerns with family and friends who would often discuss ways to manage my stress with me. My family would also identify when I was feeling overwhelmed or stressed and encouraged me to take regular breaks in this time. Due to COVID-19, I was often unable to meet with friends face to face, therefore my friends and myself arranged several online calls a week where we would not discuss work but complete online quizzes and games. This was used as a way of managing stress and to keep in contact at a time when we were unable to see each other in person. </w:t>
      </w:r>
    </w:p>
    <w:p w14:paraId="3236031C" w14:textId="77777777" w:rsidR="006117D2" w:rsidRPr="006117D2" w:rsidRDefault="006117D2" w:rsidP="006117D2">
      <w:pPr>
        <w:spacing w:line="480" w:lineRule="auto"/>
        <w:ind w:right="107"/>
        <w:jc w:val="both"/>
        <w:rPr>
          <w:sz w:val="24"/>
          <w:szCs w:val="24"/>
        </w:rPr>
      </w:pPr>
    </w:p>
    <w:p w14:paraId="5D22221C" w14:textId="77777777" w:rsidR="006117D2" w:rsidRPr="006117D2" w:rsidRDefault="006117D2" w:rsidP="006117D2">
      <w:pPr>
        <w:spacing w:line="480" w:lineRule="auto"/>
        <w:ind w:right="107"/>
        <w:jc w:val="both"/>
        <w:rPr>
          <w:sz w:val="24"/>
          <w:szCs w:val="24"/>
        </w:rPr>
      </w:pPr>
      <w:r w:rsidRPr="006117D2">
        <w:rPr>
          <w:sz w:val="24"/>
          <w:szCs w:val="24"/>
        </w:rPr>
        <w:t xml:space="preserve">Now, I will discuss my feeling throughout the initial 6-month training period to satisfy the stages of Gibbs Reflective model. During my training period I would often have feelings of stress, these feelings would be displayed physically as at times I felt extreme tiredness and would suffer with prolonged headaches. During this time, I would also feel extremely anxious and “on-edge” as I would often worry that I was not completing work or revision to the best of my ability. Speaking with colleagues during this period it was clear, that many of us were feeling similar emotions in relation to stress. This then resulted in us building resilience as a team as well individually. The coping strategies outlined above would overall generally make me feel positive in myself; however, the two different coping strategies did manage my feelings of stress in different ways. During exercise, I would forget about the stresses or work, as my primary focus would be on the exercise being undertaken. Following completion of exercise, I would have a higher concentration level and feel generally refreshed if I felt fatigued following a day of revision or online lessons. In relation to the coping mechanism of speaking with family and friends, this strategy would result in feelings of calmness and would often result in me feeling focused. Now, I feel that I am able to identify when I am feeling stressed and can then use my coping strategies to manage this. </w:t>
      </w:r>
    </w:p>
    <w:p w14:paraId="01837D51" w14:textId="77777777" w:rsidR="006117D2" w:rsidRPr="006117D2" w:rsidRDefault="006117D2" w:rsidP="006117D2">
      <w:pPr>
        <w:spacing w:line="480" w:lineRule="auto"/>
        <w:ind w:right="107"/>
        <w:jc w:val="both"/>
        <w:rPr>
          <w:sz w:val="24"/>
          <w:szCs w:val="24"/>
        </w:rPr>
      </w:pPr>
    </w:p>
    <w:p w14:paraId="2C6B4A8B" w14:textId="77777777" w:rsidR="006117D2" w:rsidRPr="006117D2" w:rsidRDefault="006117D2" w:rsidP="006117D2">
      <w:pPr>
        <w:spacing w:line="480" w:lineRule="auto"/>
        <w:ind w:right="107"/>
        <w:jc w:val="both"/>
        <w:rPr>
          <w:sz w:val="24"/>
          <w:szCs w:val="24"/>
        </w:rPr>
      </w:pPr>
      <w:r w:rsidRPr="006117D2">
        <w:rPr>
          <w:sz w:val="24"/>
          <w:szCs w:val="24"/>
        </w:rPr>
        <w:t xml:space="preserve">I will now move onto the evaluation stage of the reflection process. I have identified that using coping strategies has helped me to manage stress well in the following ways. Firstly, I believe that regular exercise encouraged myself to sleep better at night which left me feeling refreshed and ready to complete tasks the following day. This ultimately improved the standard of my revision before exams. Daily exercise also helped me to focus on another task other than work or revision, which then yielded positive working results, as I felt highly focused on work and revision following exercise. The strategy of speaking the family about stresses and spending leisure time with friends also helped to manage stress and promote good working results. Speaking with family about my feelings of stress allowed myself to gain different perspectives on how to manage stress. In addition, spending time with friends online encouraged me to forget about work, which minimised my feelings of stress, which then increased my work rate. On the other hand, using these coping strategies would have negative effects on occasion.  I found that a downside to the coping strategy of physical exercise was that I would on occasion complete a vast amount of exercise in one evening, which would have result in negative effects to my stress and would result in feelings of low resilience. If I worked too hard during exercise, I would feel excess fatigue, which resulted in my concentration levels decreasing the following day. Similarly, when I spent vast amounts of time online with my friends this would often increase my headaches and then my feelings of fatigue due to the over-exposure of screens during the day.  </w:t>
      </w:r>
    </w:p>
    <w:p w14:paraId="2B17803A" w14:textId="77777777" w:rsidR="006117D2" w:rsidRPr="006117D2" w:rsidRDefault="006117D2" w:rsidP="006117D2">
      <w:pPr>
        <w:spacing w:line="480" w:lineRule="auto"/>
        <w:ind w:right="107"/>
        <w:jc w:val="both"/>
        <w:rPr>
          <w:sz w:val="24"/>
          <w:szCs w:val="24"/>
        </w:rPr>
      </w:pPr>
    </w:p>
    <w:p w14:paraId="3F9F0C39" w14:textId="77777777" w:rsidR="006117D2" w:rsidRPr="006117D2" w:rsidRDefault="006117D2" w:rsidP="006117D2">
      <w:pPr>
        <w:spacing w:line="480" w:lineRule="auto"/>
        <w:ind w:right="107"/>
        <w:jc w:val="both"/>
        <w:rPr>
          <w:sz w:val="24"/>
          <w:szCs w:val="24"/>
        </w:rPr>
      </w:pPr>
      <w:r w:rsidRPr="006117D2">
        <w:rPr>
          <w:sz w:val="24"/>
          <w:szCs w:val="24"/>
        </w:rPr>
        <w:t>In line with Gibbs Reflective model, I will now analyse the coping strategies I have identified with the support of academic knowledge. Research has shown that light to moderate exercise is the best form of exercise to promote sleep health. Research has also highlighted that many hours in front of an ICT device can have a detrimental effect on sleep health meaning that time outdoors is vital to promote healthy sleep patterns (Ruzic-Baf et al, 2017). Overall, academics agree that the completion of exercise results in a person feeling positively and promotes good mood. Research has found that during exercise the increased oxygen levels distributed through the body assists in managing anxiety and depression (Gandhi, B 2020) this shows how physical exercise can contribute to overall mood.   Like every daily tasks, a person who completes vigorous exercise resulting in them “overdoing it” can lead to a counterproductive mood and promote stress and problems with sleep (The Sleep Council, 2020). The idea that physical activity helps a person forget about their work stresses has been further supported through research. Research identifies, that the repetitive motions used during exercise results in the focus being placed on body movement rather than on the mind (Health line, 2020).</w:t>
      </w:r>
    </w:p>
    <w:p w14:paraId="53A4AC0D" w14:textId="77777777" w:rsidR="006117D2" w:rsidRPr="006117D2" w:rsidRDefault="006117D2" w:rsidP="006117D2">
      <w:pPr>
        <w:spacing w:line="480" w:lineRule="auto"/>
        <w:ind w:right="107"/>
        <w:jc w:val="both"/>
        <w:rPr>
          <w:sz w:val="24"/>
          <w:szCs w:val="24"/>
        </w:rPr>
      </w:pPr>
    </w:p>
    <w:p w14:paraId="6F695FDD" w14:textId="77777777" w:rsidR="006117D2" w:rsidRPr="006117D2" w:rsidRDefault="006117D2" w:rsidP="006117D2">
      <w:pPr>
        <w:spacing w:line="480" w:lineRule="auto"/>
        <w:ind w:right="107"/>
        <w:jc w:val="both"/>
        <w:rPr>
          <w:sz w:val="24"/>
          <w:szCs w:val="24"/>
        </w:rPr>
      </w:pPr>
      <w:r w:rsidRPr="006117D2">
        <w:rPr>
          <w:sz w:val="24"/>
          <w:szCs w:val="24"/>
        </w:rPr>
        <w:t xml:space="preserve">In conclusion, from my initial six-month training period I have learnt that stress is inevitable within a high-pressured environment. However, it is extremely important to manage stress correctly as high stress levels can massively effect productivity and can have an effect on your personal life. I believe that if I was able to identify the feelings of stress at an earlier stage I would have been more productive within work and my work-life balance would have been equal. Even though I did not identify my feelings of stress at an early stage, I still identified coping strategies to minimise my stress levels during periods where workload was high and exams were approaching. By using these coping strategies, I feel that the amount of time needed to “bounce back” from the feelings of stress was decreased resulting in myself feeling resilient and more prepared for new challenges.    </w:t>
      </w:r>
    </w:p>
    <w:p w14:paraId="388F85C4" w14:textId="77777777" w:rsidR="006117D2" w:rsidRPr="006117D2" w:rsidRDefault="006117D2" w:rsidP="006117D2">
      <w:pPr>
        <w:spacing w:line="480" w:lineRule="auto"/>
        <w:ind w:right="107"/>
        <w:jc w:val="both"/>
        <w:rPr>
          <w:sz w:val="24"/>
          <w:szCs w:val="24"/>
        </w:rPr>
      </w:pPr>
    </w:p>
    <w:p w14:paraId="750B7A01" w14:textId="77777777" w:rsidR="006117D2" w:rsidRPr="006117D2" w:rsidRDefault="006117D2" w:rsidP="006117D2">
      <w:pPr>
        <w:spacing w:line="480" w:lineRule="auto"/>
        <w:ind w:right="107"/>
        <w:jc w:val="both"/>
        <w:rPr>
          <w:sz w:val="24"/>
          <w:szCs w:val="24"/>
        </w:rPr>
      </w:pPr>
      <w:r w:rsidRPr="006117D2">
        <w:rPr>
          <w:sz w:val="24"/>
          <w:szCs w:val="24"/>
        </w:rPr>
        <w:t xml:space="preserve">My action plan going forward is to access support from colleagues on a regular basis as a coping strategy. I believe that I did not do this during my training due to confidence issues and being nervous to ask questions. However, since moving onto the next stage of my development I feel my confidence has improved and since have always asked for support from my tutor and colleagues when needed. To ensure this behaviour continues, I must continue to remember that my colleagues are always happy to assist myself with a query and it is more beneficial to ask if I am struggling. This will minimise my levels of stress and result in a strongly developed resilience.                 </w:t>
      </w:r>
    </w:p>
    <w:p w14:paraId="132D448E" w14:textId="77777777" w:rsidR="006117D2" w:rsidRPr="00270EEB" w:rsidRDefault="006117D2" w:rsidP="006117D2">
      <w:pPr>
        <w:spacing w:line="360" w:lineRule="auto"/>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B1FCD9D" w14:textId="77777777" w:rsidR="00026A61" w:rsidRPr="00957A14" w:rsidRDefault="00026A61" w:rsidP="00026A61">
      <w:pPr>
        <w:spacing w:line="480" w:lineRule="auto"/>
        <w:rPr>
          <w:sz w:val="24"/>
          <w:szCs w:val="24"/>
        </w:rPr>
      </w:pPr>
      <w:r w:rsidRPr="00957A14">
        <w:rPr>
          <w:sz w:val="24"/>
          <w:szCs w:val="24"/>
        </w:rPr>
        <w:t xml:space="preserve">Throughout this task, I will be discussing a policing incident where I have played a significant role with an offender and as a result have had to effectively manage conflict. To exemplify how I managed conflict within this incident, I will be discussing the importance of using operational training techniques when dealing with conflict in a policing environment. I will be discussing a range of operational training techniques ranging from tactical communication to use of force. I will identify how use of force must always be proportionate and how the use of the National Decision Model for Policing assists with supporting officer’s rationale for using force. The incident that I will be discussing to show how I managed conflict is a large house party where by several males in attendance became aggressive upon police attendance. The reason that we attended this house party was due to a breach of COVID-19 regulations, which is a new social phenomenon of 2020 and has split opinion within society. This has also meant new legislative powers for police in relation to regulating COVID-19 breaches, meaning that police officers have had to ensure they are of the policing powers they are able to use in relation to regulating COVID-19 breaches such as powers of entry and new COVID-19 offences. Further legislation in relation to use of force will also be considered throughout this task such as the Human Right Act 1998. The Human Rights Act is a piece of legislation with provides the public with several rights, which public authorities such as the police must adhere too. Specific articles within the Human Rights Act 1998 must be considered when force is used to manage conflict. These articles are Article 2 Right to Life, Article 3 Prohibition of Torture and Article 5 a Right to Liberty. Within this task, I will also be assessing theories and models, which underpin the causes of conflict such as the Betari’s box model. I will also be assessing and evaluating my performance throughout this incident in relation to managing conflict by using the Gibb’s Reflective Model (1998). Using this model will enable me to identify areas within this incident that I performed well in and then area is which I can focus and improve upon. </w:t>
      </w:r>
    </w:p>
    <w:p w14:paraId="7E1FCD82" w14:textId="77777777" w:rsidR="00026A61" w:rsidRPr="00957A14" w:rsidRDefault="00026A61" w:rsidP="00026A61">
      <w:pPr>
        <w:spacing w:line="480" w:lineRule="auto"/>
        <w:rPr>
          <w:sz w:val="24"/>
          <w:szCs w:val="24"/>
        </w:rPr>
      </w:pPr>
    </w:p>
    <w:p w14:paraId="251BF8E4" w14:textId="77777777" w:rsidR="00026A61" w:rsidRPr="00957A14" w:rsidRDefault="00026A61" w:rsidP="00026A61">
      <w:pPr>
        <w:spacing w:line="480" w:lineRule="auto"/>
        <w:rPr>
          <w:sz w:val="24"/>
          <w:szCs w:val="24"/>
        </w:rPr>
      </w:pPr>
      <w:r w:rsidRPr="00957A14">
        <w:rPr>
          <w:sz w:val="24"/>
          <w:szCs w:val="24"/>
        </w:rPr>
        <w:t>In line with Gibb’s Reflective model, I will begin by describing the incident and what actions were taken to manage conflict within this incident. I and several other officers attended a residential address following a report from neighbours that a large gathering of approximately 30 males was occurring within the address. Several officers decided to attend this address to ensure officer safety as it was reported there was a large gathering at the address. Upon arriving, officers and I could hear loud music coming from inside the address and shouting coming from the back garden. We proceeded to knock the door, the homeowner answered, myself, and officers could see that there was a large gathering of males at the address following the homeowner opening the door. At this point, it was confirmed that the offence committed was contravening the requirement to not participate in a gathering in private.</w:t>
      </w:r>
      <w:r w:rsidRPr="00957A14">
        <w:rPr>
          <w:color w:val="FF0000"/>
          <w:sz w:val="24"/>
          <w:szCs w:val="24"/>
        </w:rPr>
        <w:t xml:space="preserve"> </w:t>
      </w:r>
      <w:r w:rsidRPr="00957A14">
        <w:rPr>
          <w:sz w:val="24"/>
          <w:szCs w:val="24"/>
        </w:rPr>
        <w:t xml:space="preserve">We spoke with the homeowner and it was confirmed that he was the party organiser. Officers and I then proceeded to enter the address as COVID legislation has provided police officers with a power of entry to premises when it is suspected that COVID regulations are being breached. We then began to disperse the gathering whilst taking details of individuals who were at the address. Most of the males within the address were compliant and provided their details. However, there was a male at the address who was acting in an aggressive manner towards officers. When I spoke with the male, he refused to provide details and was walking aggressively towards other officers at the front door. To begin, I used tactical communication as a method to try to obtain compliance from the male. Tactical communication is described by the College of Policing (2020) as “the words and phrases or tone of voice, intonation and other expressions used when officers interact with the public”. Good quality communication links to the conflict theory of Betari’s box. The theory of Betari’s box states that the attitude and behaviour shown by ourselves can directly affect the behaviour of another person (Changing Minds, 2020). Therefore, as I was acting in a calm manner in theory the offender should have become calm reducing the level of conflict. I was using this method as a starting to point to try to build a rapport with the offender and ultimately gain compliance.  However, within this scenario, tactical communication provided a negative response with the offender ignoring myself when I was trying to engage with him resulting in non-compliance. I believe tactical communication did not work due to the male being under the influence of alcohol. I also feel that tactical communication did not work due to a communication barrier as I was wearing a mask in compliance with COVID regulations. At this time, the male was also shouting and swearing at officers. At this point, I was considering the best approach to deal with this male. In terms of impact factors, I identified that the male was much taller and a larger build to myself. Therefore, in terms of using force it would be hard to control him on my own. I was also considering my powers in terms of use of force to deal with the male. Under COVID-19 restrictions police have been provided with the power to use force to remove a person from a premises and then return them home to their place of living (College of Policing, 2020). I was also considering the offence of Section 5 Public Order if he were to leave the premises as this dictates “A person (a) uses threatening, abusive or insulting words or behaviour, or disorderly behaviour, or (b) display any writing, sign or other visible representation which is threatening, abusive or insulting; and the words or behaviour, or writing, sign or other visible representation must be within the hearing and sight of a person likely to be caused harassment, alarm and distress thereby (College Hill, 2011). Upon this male approaching the front door, a number of males came behind him and began pushing their way out of the property. The males then moved into the street, with the male who was acting aggressively to begin with continuing to swear in the street. This resulted in neighbours looking out of the windows and front doors and I identified that the neighbours looked distressed. At this point, I arrested the male under Section 5 of the Public Order Act, my colleagues assisted me in the handcuffing of the male was he resistant to handcuffing, myself and colleagues used tactical communication telling the male to calm down and that he was under arrest. I feel that my use of force and arrest was proportionate policing action as the offender was shouting and swearing in the street in the early hours of the morning. This was causing a disturbance and distress to the neighbours and as the male would not leave the area, I felt the need to arrest him. Following arrest, the male did then become compliant and colleagues assisted myself in placing the male in the back of a police vehicle. The male was then conveyed to custody. </w:t>
      </w:r>
    </w:p>
    <w:p w14:paraId="3D27FA0D" w14:textId="77777777" w:rsidR="00026A61" w:rsidRPr="00957A14" w:rsidRDefault="00026A61" w:rsidP="00026A61">
      <w:pPr>
        <w:spacing w:line="480" w:lineRule="auto"/>
        <w:rPr>
          <w:sz w:val="24"/>
          <w:szCs w:val="24"/>
        </w:rPr>
      </w:pPr>
      <w:r w:rsidRPr="00957A14">
        <w:rPr>
          <w:sz w:val="24"/>
          <w:szCs w:val="24"/>
        </w:rPr>
        <w:t xml:space="preserve">Now that I have provided a description of the incident involving conflict, I will now begin describing my feelings before, throughout and after the incident in line with Gibbs Reflective Model. Before dealing with a situation involving conflict I was apprehensive, I believe this is due to the fact that it took some time into my 12 week training period before I attended an incident involving conflict. When I was on the way to the incident with my tutor and other officers, we had a brief discussion regarding officer safety. Having this discussion prior to attending the incident assisted in calming any nerves that I had before managing an incident with potential conflict and triggered my thought process to begin gathering information and assessing risk in line with the NDM. During the situation, I could feel that my adrenaline was high, I felt extremely alert and I was very aware of my surroundings. I was also feeling concerned as I wanted to ensure that all the officers attending the incident were safe. It was clear from the time that I and other officers arrived at the incident that it would be difficult for officers to control the males at the address. This was due to the volume of males at the address and the fact that they were all under the influence of alcohol. Due to the aggressive nature of many males at the address, I am happy that I took the initiative to identify the offence of public order and taking the decision to arrest one of the males. This has provided myself with the confidence to take my own initiative and has provided me with further confidence in my ability to make good decisions at pace. Following completion of the incident, I believe that other officers attending felt the same concerns as myself for officer safety. Upon return to the station, I discussed the incident with fellow officers and everyone agreed that they felt anxious regarding officer safety during the incident and that they felt very alert during the incident. </w:t>
      </w:r>
    </w:p>
    <w:p w14:paraId="41B0998B" w14:textId="77777777" w:rsidR="00026A61" w:rsidRPr="00957A14" w:rsidRDefault="00026A61" w:rsidP="00026A61">
      <w:pPr>
        <w:spacing w:line="480" w:lineRule="auto"/>
        <w:rPr>
          <w:sz w:val="24"/>
          <w:szCs w:val="24"/>
        </w:rPr>
      </w:pPr>
      <w:r w:rsidRPr="00957A14">
        <w:rPr>
          <w:sz w:val="24"/>
          <w:szCs w:val="24"/>
        </w:rPr>
        <w:t>I will now move onto evaluating the incident following Gibbs reflective model. I will discuss what aspects of the incident went well and what aspects of the incident did not go well. I will also discuss the positive actions that were taken by other officers at the address which helped manage the incident of conflict overall. I feel that experiencing conflict at this level was a very good experience, which has prepared me for managing conflict in the future. I also believe that attending an incident of this nature has identified to myself the importance of teamwork within a policing environment. I feel that the constant communication between myself and officers at the incident helped us control the situation effectively and disburse the males within the address quickly. This ultimately left a positive and professional impression of the police on the local community as many residences were checking what we were doing and how we were handling the incident. I feel that during the incident our initial approach of attempting to obtain the details of all the males at the address was ambitious and ultimately unrealistic. Officers and I were trying to obtain peoples details with the intention of placing them on our COVID intervention system. However, this become unmanageable during the incident and we therefore began dispersing the males from the address. However, our actions of trying to take their details resulted in the males becoming agitated, which caused further conflict. I feel that I positively contributed to this situation by taking control of one of the males and identifying to arrest him for Section 5 Public Order offence. I feel that my colleagues at the incident were helpful be keeping other males away from the individual that I had arrested and dispersing the other males so we could focus on the individual in custody. My colleagues also completed a thorough search of the male under Section 32 PACE. This ensured our safety and the individual’s safety when conveying him to custody.</w:t>
      </w:r>
    </w:p>
    <w:p w14:paraId="2EFF34A7" w14:textId="77777777" w:rsidR="00026A61" w:rsidRPr="00957A14" w:rsidRDefault="00026A61" w:rsidP="00026A61">
      <w:pPr>
        <w:spacing w:line="480" w:lineRule="auto"/>
        <w:rPr>
          <w:sz w:val="24"/>
          <w:szCs w:val="24"/>
        </w:rPr>
      </w:pPr>
      <w:r w:rsidRPr="00957A14">
        <w:rPr>
          <w:sz w:val="24"/>
          <w:szCs w:val="24"/>
        </w:rPr>
        <w:t xml:space="preserve">I will now move onto analysing this incident in line with Gibbs Reflective Model. Analysis of this incident will enable me to identify why things went well during the incident and why things did not go well during the incident. I will also be supporting the comments made by myself within the analysis section with academic resources to show understanding of managing conflict within an incident. Overall, I feel that conflict within this incident was managed well by colleagues and myself, I believe this was due to good communication and teamwork skills. It has been identified that strong communication and teamwork builds trust amongst team members and this reflects well onto the public (Leitch, 2020). I feel that conflict management was achieved in this incident due to the trust that we have built between each other. I was also happy with the verbal communication skills myself and colleagues showed between the offender and us. Research has identified that when an offender is given a voice during a conflict scenario they are encouraged to be co-operative (College of Policing, 2020). However, the conflict management theory of Betari’s box, which was used within this incident as a technique of trying to gain compliance from the offender, did not work. Many academics identify Betari’s box as strong technique to gain compliance from an offender, however, when reflecting on an incident such as this it can be seen that conflict management theories in practice are not always effective. During the incident, I also tried to show the male prior to his arrest that I was listening to him and tried to understand his frustrations. This is known as “active listening”. I feel that I showed this quality well as I was keeping an open line of communication with the male (College of Policing, 2020). However, using active listening obtained a negative result as the male was finally arrested. I also feel that conflict was managed well within this incident as I took my own initiative and made a decision at pace to arrest. Even though I used my communication skills well within this incident, one aspect of this, which negatively affected this incident, was the fact that wearing a mask was barrier to effective communication. Research conducted by BBC Future (2020) identified that when individuals tried to communicate with others they found it difficult due to being unable to read other people’s facial expressions and identify social cues. </w:t>
      </w:r>
    </w:p>
    <w:p w14:paraId="0F93A544" w14:textId="77777777" w:rsidR="00026A61" w:rsidRPr="00957A14" w:rsidRDefault="00026A61" w:rsidP="00026A61">
      <w:pPr>
        <w:spacing w:line="480" w:lineRule="auto"/>
        <w:rPr>
          <w:sz w:val="24"/>
          <w:szCs w:val="24"/>
        </w:rPr>
      </w:pPr>
      <w:r w:rsidRPr="00957A14">
        <w:rPr>
          <w:sz w:val="24"/>
          <w:szCs w:val="24"/>
        </w:rPr>
        <w:t xml:space="preserve">When reflecting on this incident overall, I have concluded that this incident was a positive experience in relation to managing conflict. I feel that throughout this task I have outlined the importance of different communication techniques and discussed the conflict theory of Betari’s box. I have learnt the importance of effective communication and having the initiative to act quickly when dealing with conflict. I have also learnt that the training provided in relation to dealing with conflict such as tactical communication, the five-step appeal and use of force techniques is invaluable as these techniques provide officers with a toolkit to dealing with any situation involving conflict. I feel that this incident was also a good experience for the officer involved also. I and three other student officers took control of the incident and many of us had not experienced an incident involving conflict prior to this. Therefore, it was a good learning experience for us all. From this incident, I have also identified skills that I need to develop in order to manage a situation such as this better in the future. I believe that I need to develop in my confidence when managing a conflict situation, I feel that as I attend more incidents involving conflict my confidence will grow as a result. I would also like to improve upon my use of force techniques such as handcuffing. Again, I believe that as I make more arrests my handcuffing will become smoother.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58762BB" w14:textId="77777777" w:rsidR="00026A61" w:rsidRPr="00421048" w:rsidRDefault="00026A61" w:rsidP="00026A61">
      <w:pPr>
        <w:spacing w:line="480" w:lineRule="auto"/>
        <w:rPr>
          <w:sz w:val="24"/>
          <w:szCs w:val="24"/>
        </w:rPr>
      </w:pPr>
      <w:r w:rsidRPr="00421048">
        <w:rPr>
          <w:sz w:val="24"/>
          <w:szCs w:val="24"/>
        </w:rPr>
        <w:t xml:space="preserve">Within this task, I will be discussing a policing incident where I have played a significant role with a victim. Throughout, I will be identifying the importance for officers to follow the responsibilities and procedures when supporting victims of crime through the Criminal Justice System and how policing values were engaged throughout this incident. To exemplify these points I will be discussing how I assisted and supported a victim of Domestic Abuse. Women’s Aid (2020) define domestic abuse as “an incident of pattern of incidents of controlling, coercive, threatening, degrading and violent behaviour, including sexual violence, in the majority of cases by a partner or ex-partner, but also by a family member or carer”. Within policing, domestic abuse represents a large proportion of overall crime. The College of Policing (2015) identifies that domestic abuse makes up 8% of all recorded crime, with one third of recorded assaults with injury having a domestic abuse element. By assessing these figures it is clear that incidents of Domestic Abuse need to be investigated thoroughly to not only prosecute offenders of domestic abuse but also to gain victims confidence in policing of these incidents. For this reason, Gwent Police have established a “positive action” force policy in relation to Domestic Abuse. Meaning that officers are to arrest a suspect where powers of arrest exist or take other positive steps to ensure safety of victims such as safety planning and making relevant safeguarding referrals (College of Policing, 2018). When supporting victims through any incident including domestic abuse, victims are entitled to a certain level of service from the police and this is outlined within the Victims Code, which was established in 2006. The Victims Code outlines that a victim of crime has the right to know when a suspect is arrested, charged, bailed or sentenced, to be kept updated on the progression of a case, apply for special measures when required to give evidence in court, apply for compensation, make a victim personal statement, be told when an offender will be released, information about taking part in restorative justice schemes, be referred to victim support services, and this right to seek a review when the decision is made not to prosecute (Victim Support, 2020). Throughout this task, I will exemplify how the Victims Code was adhered to within this incident. I will also be using Gibbs Reflective Model (1988) to assess and evaluate my own performance during this incident, identifying what went well and what I can improve upon when attending an incident of this nature in the future. </w:t>
      </w:r>
    </w:p>
    <w:p w14:paraId="35E3544F" w14:textId="77777777" w:rsidR="00026A61" w:rsidRPr="00421048" w:rsidRDefault="00026A61" w:rsidP="00026A61">
      <w:pPr>
        <w:spacing w:line="480" w:lineRule="auto"/>
        <w:rPr>
          <w:sz w:val="24"/>
          <w:szCs w:val="24"/>
        </w:rPr>
      </w:pPr>
      <w:r w:rsidRPr="00421048">
        <w:rPr>
          <w:sz w:val="24"/>
          <w:szCs w:val="24"/>
        </w:rPr>
        <w:t>To begin, I will describe what happened during the incident and the actions taken after the incident also. A report was received from a female stating that her husband had assaulted her at their home address and that she wanted police to attend as her husband was still outside of the home address. Following receiving the report, colleagues and I attended the address immediately. Upon arrival, there were several neighbours stood in the street and they informed myself that the female was in her home address and the male had left the scene in his vehicle. I went into the address alongside my tutor and colleagues began searching for the male (offender) who left the address. Upon entering the address I spoke with a female who had visible injuries to both sides of her face, the injuries included bruising and swelling. There were also two children at the address with the female, however, there were three children under 18 residing at the address, and the son who is 16 was at work. I spoke with the female who disclosed to myself what had happened and I identified at this point that the offence of Section 39 Assault had been committed. A Section 39 Assault is defined as “an assault in any act (and not mere omission to act) by which a person intentionally or recklessly causes another to suffer or apprehend immediate unlawful violence” (Crown Prosecution Service, 2017). By identifying this offence had occurred a power of arrest was also identified allowing colleagues and I to take positive action in relation to this incident. I spoke with the female who also confirmed that she wanted to make a statement and wanted to follow through with police action against her husband. During this time, the male returned to the property requesting to speak with his wife. The male was then subsequently arrested by my colleagues and was conveyed to custody. I then began by taking a statement from the victim in relation to the incident. When taking this statement, it came to light that this assault was one of many and therefore several further statements were taken in relation to other incidents of domestic abuse that had occurred previously. It also became known that during the incident one of the children (son) was assaulted by their father when trying to protect their mother, this information triggered immediate safeguarding concerns in relation to the children. My tutor completed welfare checks on the two children that were present at the address by speaking with them individually to gain an honest reflection of their feelings. No concerns were identified for their welfare at the time; however, the son who had been assaulted was not present at the address throughout our attendance, therefore his welfare could not be checked at the time. Following myself taking a statement from the victim, I proceeded to complete a DASH form with the victim. The DASH form is a risk assessment known as the Domestic Abuse, Stalking and Harassment and Honour Based Violence risk identification, assessment and management model. A DASH is completed by police to determine what the response should be to ultimately prevent further violence and abuse for the victim (College of Policing, 2016). When completing the DASH I asked the victim if she would consent for myself to share her information with third-party organisations such as Women’s aid who can provide further support. The female declined this, however, by offering support the Victims Code was complied with. Following completion of the DASH I identified that there was a medium risk with the possibility of this case being high risk. Meaning that there may be scope for input from the Public Protection Unit (PPU) also. Upon completion of statements with the victim, I also explained what a Victim Personal Statement (VPS) is and that she has the right to complete one if she wished to do so. The Crown Prosecution Service (2020) define a VPS as “a statement given by victims of crime to the police. It is important as it gives victims a voice in the criminal justice process by helping others understand how the crime has affected them whether this be verbally and/or in writing”. Before leaving the address, a safety plan was discussed with the victim and children; it was ensured that the victim had a working phone to contact the police if her husband were to return to the address. Advised to keep the house secure by locking all windows and doors and to keep a key in the door to prevent her partner entering the address with a key. Upon returning to the station, I completed a Public Protection Notification (PPN) in relation to the victim as a vulnerable adult at risk and for the children under 18 residing at the address as children at risk. Public Protection Notices are accessed through NICHE, are used to make referrals to partner agencies, and includes the DASH risk assessment (Dorest Police, 2019). The PPN was completed and included the DASH risk assessment for the victim and her children. This was then referred to the local authorities adult and children social services teams for their attention to ensure safeguarding of the victim and children. The PPU was also made aware of the incident and subsequently the DASH/PPN was graded high risk. I was then requested to submit a MARAC referral in relation to this case. This means that a meeting would be held which is a victim focused information-sharing meeting with all key agencies such as social services and other third-party organisations. The role of the MARAC is to monitor risk and to enable appropriate actions to be taken to increase public safety (Reducing the Risk of Domestic Abuse, 2020). In the days following the incident. The victim made contact with the PPU department and stated that she wanted to withdraw her complaint against her husband.</w:t>
      </w:r>
    </w:p>
    <w:p w14:paraId="6D263343" w14:textId="77777777" w:rsidR="00026A61" w:rsidRPr="00421048" w:rsidRDefault="00026A61" w:rsidP="00026A61">
      <w:pPr>
        <w:spacing w:line="480" w:lineRule="auto"/>
        <w:rPr>
          <w:sz w:val="24"/>
          <w:szCs w:val="24"/>
        </w:rPr>
      </w:pPr>
      <w:r w:rsidRPr="00421048">
        <w:rPr>
          <w:sz w:val="24"/>
          <w:szCs w:val="24"/>
        </w:rPr>
        <w:t xml:space="preserve">I am now going to move on to discuss my feeling during and after this incident. Before attending an incident of this nature, I was apprehensive as incidents of this nature need to be managed carefully and effectively to ensure the best outcome for victims. During the incident, I felt great concern for the victim and the children due to the current and previous domestic abuse that had occurred within the family environment. This also made me immense empathy for the victim, which encouraged me to achieve the best outcome for the family. Due to the empathy I felt, I was very aware that I had to provide the victim and her family reassurance. During the management of the incident, I feel that I benefited from having the support of many officers around myself including my tutor. This enabled myself to complete all required tasks to the best of my ability and gave me reassurance that I completed all safeguarding procedures required. I believe that other officers at the scene were thankful that multiple officers attended this incident as it was a complex case and a large police presence assisted us to complete tasks efficiently. Following completion of the incident, I felt satisfied as I felt we had gathered good evidence in relation to the case and safeguarded the victim well. However, in the following days after the incident I was made aware that the victim had decided to no longer pursue any police action in regards to the incident. This left me feeling very disappointed as colleagues and I made a large effort, which felt wasted. This also made me feel concerned for the victim again as there is now a heightened risk of her being a victim of domestic abuse again. </w:t>
      </w:r>
    </w:p>
    <w:p w14:paraId="6D898600" w14:textId="77777777" w:rsidR="00026A61" w:rsidRPr="00421048" w:rsidRDefault="00026A61" w:rsidP="00026A61">
      <w:pPr>
        <w:spacing w:line="480" w:lineRule="auto"/>
        <w:rPr>
          <w:sz w:val="24"/>
          <w:szCs w:val="24"/>
        </w:rPr>
      </w:pPr>
      <w:r w:rsidRPr="00421048">
        <w:rPr>
          <w:sz w:val="24"/>
          <w:szCs w:val="24"/>
        </w:rPr>
        <w:t xml:space="preserve">I will now move on to the next stage of reflection, which is the evaluation stage. Within this section, I will discuss what went well during the incident and what I feel I could improve upon when attending an incident of this nature in the future. In terms of aspects of the incident that went well, I feel that my communication with the victim was good, I feel that I explained the process of providing statements and her rights under the Victims code well. During the incident, I also had the confidence to complete tasks such as the DASH form with the victim without the presence of my tutor. I was pleased that I had the confidence to do this, as it was my first time completing a DASH form, I believe this shows positive progression through the tutorship process. I also feel that the communication and teamwork between colleagues and myself during the incident assisted in managing the incident well and helped the victim feel reassured that as a service the police were trying to obtain the best outcome for her. Even though there were multiple aspects of the incident that went well, upon reflection there are aspects of this incident that I feel I could improve on for the future. When completing my statement with the victim there were small details that I had missed regarding descriptive details of an object. I ensured that when I was at the home address I discussed my statements with my tutor who assisted myself in including all relevant detail. Following the incident when I had returned to the station I also completed a debrief regarding small parts of detail missed within the statements. Completing this debrief furthered my understanding of statements and has now ensured that detail such as this would not be missed in the future.   </w:t>
      </w:r>
    </w:p>
    <w:p w14:paraId="4FE6A729" w14:textId="77777777" w:rsidR="00026A61" w:rsidRPr="00421048" w:rsidRDefault="00026A61" w:rsidP="00026A61">
      <w:pPr>
        <w:spacing w:line="480" w:lineRule="auto"/>
        <w:rPr>
          <w:sz w:val="24"/>
          <w:szCs w:val="24"/>
        </w:rPr>
      </w:pPr>
      <w:r w:rsidRPr="00421048">
        <w:rPr>
          <w:sz w:val="24"/>
          <w:szCs w:val="24"/>
        </w:rPr>
        <w:t xml:space="preserve">Following the completion of the evaluation stage, I will now move on to analyse why the aspects of the incident went well and why aspects of the incident did not go so well. Academic literature will be referenced to in this section to support the evaluation stage. In relation to communication skills and victim engagement, I believe that the strong communication levels shown by colleagues and myself during this incident ensured police engagement. The College of Policing (2020) have identified that the way victims/witnesses are approached by investigators in relation to a crime has a significant bearing on the perception of how the Criminal Justice System operates. This initial contact can influence whether a person engages with the CJS and inappropriate levels of communication can prevent a victim/witness providing relevant evidence to the police in relation to crime. I also believe that I was able to portray strong communication skills due to an increased level of self-confidence. Self-confidence has been identified as a factor in boosting overall performance in tasks and contributing to high levels of social ease when meeting new people (Ray, 2018). I believe my being open and approachable the victim felt confident to make a statement and engage with the police. Research has shown that when victims of crime do not receive a good service from the police, crime are then go under reported as an affect. This is due to the thought that the police do not have the capacity to investigate crimes (BBC, 2020). This shows that it is vital for victims and witnesses of crime to be supported in line with the victim’s code of practice to encourage further reporting of crime. I also feel that the success during the incident was due to other officers and I displaying good policing values in line with the college of policing’s values framework. I believe that the values of being emotionally aware, taking ownership, working in collaboration and delving support were all met throughout this incident (College of Policing, 2016). Even though I feel that I dealt with this incident positively, due to this being the first domestic abuse call that I had attended, I did have to be guided by my tutor through certain aspects. These aspects included safety planning and small details within the victim statement, which I will now look to improve upon when attending domestic incidents in the future. </w:t>
      </w:r>
    </w:p>
    <w:p w14:paraId="5EA79ECB" w14:textId="77777777" w:rsidR="00026A61" w:rsidRPr="00421048" w:rsidRDefault="00026A61" w:rsidP="00026A61">
      <w:pPr>
        <w:spacing w:line="480" w:lineRule="auto"/>
        <w:rPr>
          <w:sz w:val="24"/>
          <w:szCs w:val="24"/>
        </w:rPr>
      </w:pPr>
      <w:r w:rsidRPr="00421048">
        <w:rPr>
          <w:sz w:val="24"/>
          <w:szCs w:val="24"/>
        </w:rPr>
        <w:t xml:space="preserve">Finally, I will conclude this task by reflecting upon the incident and creating an action plan stating what I will now do to progress in the future. I feel this scenario identifies the importance of supporting victims within policing especially victims of domestic abuse. Victims of domestic abuse can often feel isolated and not knowing where to turn to for support. I feel that within this task I have also shown the importance of following key policing values when supporting victims of crime as this will ultimately provide victims with confidence in the police. Upon reflection, I can identify many aspects of this incident that I dealt with well such as completing the DASH form and engaging with the victim with empathy. However, I have identified that I need to improve certain skills in preparation for dealing with an incident of domestic abuse in the future. These skills include improving my victim statement planning, as I needed support from my tutor to complete this. As an action plan, I am going to seek support of colleagues and take every opportunity to complete victim statements to improve my skills.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A70349D" w14:textId="77777777" w:rsidR="00026A61" w:rsidRPr="000C18AC" w:rsidRDefault="00026A61" w:rsidP="00026A61">
      <w:pPr>
        <w:spacing w:line="480" w:lineRule="auto"/>
        <w:rPr>
          <w:sz w:val="24"/>
          <w:szCs w:val="24"/>
        </w:rPr>
      </w:pPr>
      <w:r w:rsidRPr="000C18AC">
        <w:rPr>
          <w:sz w:val="24"/>
          <w:szCs w:val="24"/>
        </w:rPr>
        <w:t xml:space="preserve">To exemplify the use of decision-making and discretion within policing, the importance of conducting effective investigations and the management of offenders through core policing values, I will be using the example of issuing a Traffic Offence Report (TOR) to illustrate this. To show my rationale for using discretion when issuing a TOR I will be referring to the National Decision Model of policing throughout this task. Encyclopedia (2018) identify that within the context of policing discretion means that “officers are given some leeway on which they can rely as they make choices that impact the people that they are policing”. Meaning that in some circumstances police officers can provide words of advice for example rather than reporting for an offence. I will also be discussing the importance of the Criminal Procedures and Investigatory Powers Act 1996 (CPIA) and the Code of Practice surrounding this piece of legislation following the issue of a Traffic Offence Report. The Criminal Procedures and Investigatory Powers Act is a piece of legislation that governs the way in which officers conduct all criminal investigations. College of Policing (2020) identify that “all investigators have a responsibility for carrying out the duties imposed on them under this code including, in particular recording information and retaining records of information and material”. I will demonstrate how the CPIA practices have been adhered too and how information has been retained and stored in anticipation that the matter goes to court. I will also be outlining throughout this task how policing values were considered and used within this incident. These values have been identified through the Competency and Values Framework for policing which outlines the policing values locally and nationally (College of Policing, 2016). Throughout this task, I will be reflecting on the incident, discussing what went well regarding the incident, and identifying areas that can be improved upon when dealing with an incident of this nature in the future. To demonstrate my reflection I will be following Gibbs Reflective Cycle Model (1988) which will ultimately allow me to evaluate and assess the incident fully. </w:t>
      </w:r>
    </w:p>
    <w:p w14:paraId="0D9F233C" w14:textId="77777777" w:rsidR="00026A61" w:rsidRPr="000C18AC" w:rsidRDefault="00026A61" w:rsidP="00026A61">
      <w:pPr>
        <w:spacing w:line="480" w:lineRule="auto"/>
        <w:rPr>
          <w:sz w:val="24"/>
          <w:szCs w:val="24"/>
        </w:rPr>
      </w:pPr>
    </w:p>
    <w:p w14:paraId="2D17711E" w14:textId="77777777" w:rsidR="00026A61" w:rsidRPr="000C18AC" w:rsidRDefault="00026A61" w:rsidP="00026A61">
      <w:pPr>
        <w:spacing w:line="480" w:lineRule="auto"/>
        <w:rPr>
          <w:sz w:val="24"/>
          <w:szCs w:val="24"/>
        </w:rPr>
      </w:pPr>
      <w:r w:rsidRPr="000C18AC">
        <w:rPr>
          <w:sz w:val="24"/>
          <w:szCs w:val="24"/>
        </w:rPr>
        <w:t xml:space="preserve">To begin I will describe what happened during the incident. My colleagues and I were in a marked police vehicle facing towards a junction, which was clearly labelled as a no right turn junction. At this time, my colleagues and I witnessed a female drive towards the junction and then deliberately turn right at the junction ignoring all signs and road markings. Upon witnessing this, my colleagues and I followed the vehicle and upon following the vehicle also identified that the right break light was no longer working. My colleagues and I then safely pulled over the vehicle into a bus stop and ensured the vehicle was secured safely. The power I used to stop the vehicle was under Section 163 of the Road Traffic Act 1988. S163 states that “a person driving a motor vehicle on a road must stop their vehicle on being required to do so by a constable in uniform” (Legislation, 2020).  I then spoke with the driver and explained that she had turned right at a no right turn junction which she understood. I then asked the female to step out of her vehicle so we could complete the paperwork by the marked police vehicle, as it was safer for the female and myself. I noticed that the female had a small child in the back of her vehicle therefore my colleague stood by the vehicle and spoke with the child to ensure the child was also safe. I then completed the reporting procedure with the female for a moving traffic offence, which is to use vehicle/ fail to conform to various traffic signs. I then explained what would happen next in relation to the TOR. Throughout the incident the female was very polite with my colleagues and I and was slightly distressed as she had never had any previous police contact. Therefore, I tried to reassure the female as much as possible and explained the process to her in detail so she understood. Due to the female’s manner and distress, I used discretion and only reported the female for turning right at a no right junction instead of adding the broken break light to the TOR. I used my discretion to do this as I felt it would be disproportionate to add this to the traffic offence report when suitable words of advice could be given in relation to this. Therefore, suitable words of advice were provided to the female and she assured myself she would have this fixed as soon as possible. The use of discretion during this incident I believe links to the policing value of Public Service. The value of Public Service indicates that as a police service we have a responsibility to act in a manner that best serves society (College of Policing, 2016). I believe that by using discretion in this instance and deciding to give words of advice I acted in the best interest of the offender, this subsequently left a positive impression of the police service to the offender. Following the incident, when sat back in our vehicle I realised that I did not obtain a signature from the female at the bottom of the TOR. As I realised this shortly after the incident my colleagues and I managed to stop the female and obtain a signature to validate the TOR. After I obtained the signature from the female my colleagues and I returned to the station and I wrote a statement, with support from my tutor, in relation to the incident to ensure that if the matter escalated and I were to attend court all evidence would be accurate. The statement has been stored and retained in preparation for court. I have also downloaded and retained Body Worn Video footage in support of the incident. The completed statement and Body Worn Video footage has been stored electronically on an encrypted system to ensure all personal details are stored confidentially, which is also in line with the Data Protection Act (2018). Following the CPIA codes of practice the material retained for this incident will be stored safely for six months after completion of the case. Ensuring fully that the retention and storage of data has been completed in accordance with CPIA codes of practice.     </w:t>
      </w:r>
    </w:p>
    <w:p w14:paraId="775B47D7" w14:textId="77777777" w:rsidR="00026A61" w:rsidRPr="000C18AC" w:rsidRDefault="00026A61" w:rsidP="00026A61">
      <w:pPr>
        <w:spacing w:line="480" w:lineRule="auto"/>
        <w:rPr>
          <w:sz w:val="24"/>
          <w:szCs w:val="24"/>
        </w:rPr>
      </w:pPr>
    </w:p>
    <w:p w14:paraId="03DFE8F0" w14:textId="77777777" w:rsidR="00026A61" w:rsidRPr="000C18AC" w:rsidRDefault="00026A61" w:rsidP="00026A61">
      <w:pPr>
        <w:spacing w:line="480" w:lineRule="auto"/>
        <w:rPr>
          <w:sz w:val="24"/>
          <w:szCs w:val="24"/>
        </w:rPr>
      </w:pPr>
      <w:r w:rsidRPr="000C18AC">
        <w:rPr>
          <w:sz w:val="24"/>
          <w:szCs w:val="24"/>
        </w:rPr>
        <w:t xml:space="preserve">Before the incident occurred, I was anxious about issuing a TOR. I was anxious as I had only completed the paperwork for a TOR on one occasion prior to this and this was within a training environment.  Prior to issuing the TOR, I did receive support from my tutor by discussing the best practices in issuing a TOR. This support reduced my levels of anxiety when the incident occurred. When speaking with the offender I had feelings of guilt as the female was genuinely remorseful and was distressed by having contact with the police. I also felt empathy for the offender due to her circumstances. The female was returning home following being at the hospital with her young child and was clearly distressed by this. However, as I was able to use my discretion to give words of advice regarding the broken break light and therefore was ultimately able to leave the offender with a positive policing experience this then gave me feelings of contentment. To decide upon using discretion in relation to the broken break light I used the National Decision Model of Policing for my rationale. The National Decision Model of Policing was introduced to policing to assist officers in making key decisions in any given incident. College of Policing (2014) identify that “the NDM is suitable for all decisions and should be used by everyone in policing. The model can be applied to spontaneous incidents or planned operations, by an individual or a team or people to both operational and non-operational situations”. During this incident, I followed the six stages of the NDM, which are gathering the relevant information, assessing risk and harm, considering powers and policies and finally identifying the options and contingencies before taking action in the incident. I concluded that a TOR was appropriate for the original offence of use vehicle/ fail to conform to various traffic signs. I came to this decision as there have been known accidents to have occurred in the area due to individuals turning right instead of following the road signs. However, using the NDM I decided that using discretion was appropriate for the broken break light due to the level of risk of harm to other road users being low and the assurances from the offender that she would fix the break light as soon as practicable.  When I was reviewing the paperwork shortly after issuing the TOR and noticed that, I had missed a signature I had feelings of disappointment, as I did not complete the reporting procedure to the best of my ability.  At this time, my tutor reassured me that it was not a concern that I missed the signature and we can easily rectify this as this was noticed straight away. This then resulted in positive feelings around how I performed during the incident and has now made me feel prepared to issue a Traffic Offence Report in the future.   </w:t>
      </w:r>
    </w:p>
    <w:p w14:paraId="3FF7ECF8" w14:textId="77777777" w:rsidR="00026A61" w:rsidRPr="000C18AC" w:rsidRDefault="00026A61" w:rsidP="00026A61">
      <w:pPr>
        <w:spacing w:line="480" w:lineRule="auto"/>
        <w:rPr>
          <w:sz w:val="24"/>
          <w:szCs w:val="24"/>
        </w:rPr>
      </w:pPr>
    </w:p>
    <w:p w14:paraId="254ABF43" w14:textId="77777777" w:rsidR="00026A61" w:rsidRPr="000C18AC" w:rsidRDefault="00026A61" w:rsidP="00026A61">
      <w:pPr>
        <w:spacing w:line="480" w:lineRule="auto"/>
        <w:rPr>
          <w:sz w:val="24"/>
          <w:szCs w:val="24"/>
        </w:rPr>
      </w:pPr>
      <w:r w:rsidRPr="000C18AC">
        <w:rPr>
          <w:sz w:val="24"/>
          <w:szCs w:val="24"/>
        </w:rPr>
        <w:t xml:space="preserve">Upon reflecting and evaluating my performance during the reporting procedure, I feel that multiple aspects of the procedure did go well. I feel that I communicated with the offender effectively throughout the reporting procedure and the offender receipted well to this. Strong levels of communication links with the policing value of transparency. The value of transparency includes that strong and open levels of communication are required for individuals to understand your rationale for decision-making (College of Policing, 2016). I believe that the use of this policing value throughout the incident assisted the offender and colleagues understand my rationale for issuing a TOR however using discretion for the broken break light.  I also feel that I followed all the legal requirements of the reporting procedure well as I clearly explained the offender’s rights to them and then completed all steps of the procedure correctly. During the incident, my tutor and another colleague accompanied me. Both my tutor and colleague contributed positively to my experience. By having my tutor with me, I was assured that all aspects of the procedure were completed correctly  and that the points to prove for the offence was then covered fully within my statement. By having another colleague present, I was also able to focus on speaking with the offender whilst my colleague completed all the relevant PNC checks in relation to driving documents such as insurance. This enabled myself to gain a better rapport with the offender whilst ensuring that all documents were checked and in order. I understand that when I obtain independent patrol status (IPS) I will not have the privilege of colleagues assisting myself to complete document and person checks. Therefore, completing this process as a trio has shown myself the challenges and best practice on how to approach an incident such as this when working alone. I have identified following the incident that aspects of the incident did not go as well as hoped. As stated above, during the incident I forgot to obtain a signature validating the TOR.     </w:t>
      </w:r>
    </w:p>
    <w:p w14:paraId="3F9826A9" w14:textId="77777777" w:rsidR="00026A61" w:rsidRPr="000C18AC" w:rsidRDefault="00026A61" w:rsidP="00026A61">
      <w:pPr>
        <w:spacing w:line="480" w:lineRule="auto"/>
        <w:rPr>
          <w:sz w:val="24"/>
          <w:szCs w:val="24"/>
        </w:rPr>
      </w:pPr>
    </w:p>
    <w:p w14:paraId="4B0FF983" w14:textId="77777777" w:rsidR="00026A61" w:rsidRPr="000C18AC" w:rsidRDefault="00026A61" w:rsidP="00026A61">
      <w:pPr>
        <w:spacing w:line="480" w:lineRule="auto"/>
        <w:rPr>
          <w:sz w:val="24"/>
          <w:szCs w:val="24"/>
        </w:rPr>
      </w:pPr>
      <w:r w:rsidRPr="000C18AC">
        <w:rPr>
          <w:sz w:val="24"/>
          <w:szCs w:val="24"/>
        </w:rPr>
        <w:t xml:space="preserve">I will now move onto analysing this incident in line with Gibbs reflective model. I will discuss why I believe certain aspects of how I dealt with this incident went well and why aspects did not go so well. I will also include in this section academic knowledge, which has helped myself understand this situation. I believe that there are certain aspects of the incident that went well such as my communication with the offender. Roberts and Davies (2011) identify that police officers require a toolbox of communication strategies to effectively police within the community. When communicating with members of the public face-to-face all actions taken should be proportionate assessing the needs and requirements of the community (College of Policing, 2020). I believe that having knowledge of these communication strategies and the requirement for proportionate action helped myself in this instance to take relevant action by issuing a TOR whilst also using discretion effectively. I feel that my knowledge of the National Decision Model of Policing also enabled me to manage this incident in an effective manner. The use of the NDM allows police officers to make the most appropriate decisions in any given situation (The National Decision Model, 2020). The use of the NDM assisted myself in rationalising and justifying my action of issuing the offender with a TOR whilst also using discretion in conjunction with it. In line with using the NDM, I believe the use of teamwork between my colleagues and I assisted in the effective management of this incident. Bulijac-Samardzic et al (2011) acknowledge that the use of teamwork is an integral feature in delivering good public service. Therefore, public services should place teamwork and team effectiveness high on their agenda. By using teamwork to manage this incident I can identify why an emphasis is placed on teamwork within public services in academic literature. I believe that the use of teamwork within this incident to complete relevant checks and make decisions assisted in the management of the incident being smooth and a quick process for the offender. Even though there were multiple aspects of this incident, that went well there were also aspects of the incident that did not go so well. For example, I missed the signature at the bottom of the TOR, which ultimately validates the TOR and makes it a legally validated document. I believe that I missed the signature due to a lack of confidence in completing the procedure as I had only completed the procedure on one occasions prior to this. I have identified from research that a lack of confidence can negatively affect a person’s ability to complete tasks correctly (Forbes, 2019). Academics have identified that repetition is a good method to use when trying to improve confidence in completing tasks. Repetition is known to build confidence in completing the same task and is known to improve the speed at which you complete a task (Nemours Foundation, 2020). From the research, I believe that as I issue more TOR’s and become further familiar with the process I am unlikely to make a mistake of this nature again. </w:t>
      </w:r>
    </w:p>
    <w:p w14:paraId="3EE3E172" w14:textId="77777777" w:rsidR="00026A61" w:rsidRPr="000C18AC" w:rsidRDefault="00026A61" w:rsidP="00026A61">
      <w:pPr>
        <w:spacing w:line="480" w:lineRule="auto"/>
        <w:rPr>
          <w:sz w:val="24"/>
          <w:szCs w:val="24"/>
        </w:rPr>
      </w:pPr>
    </w:p>
    <w:p w14:paraId="474C977F" w14:textId="77777777" w:rsidR="00026A61" w:rsidRPr="000C18AC" w:rsidRDefault="00026A61" w:rsidP="00026A61">
      <w:pPr>
        <w:spacing w:line="480" w:lineRule="auto"/>
        <w:rPr>
          <w:sz w:val="24"/>
          <w:szCs w:val="24"/>
        </w:rPr>
      </w:pPr>
      <w:r w:rsidRPr="000C18AC">
        <w:rPr>
          <w:sz w:val="24"/>
          <w:szCs w:val="24"/>
        </w:rPr>
        <w:t xml:space="preserve">In conclusion, by reflecting upon this incident I have identified several learning points, which I will take forward. The main learning point I have taken from this incident is that repetition of the TOR process will help me to become more effective and efficient when issuing a TOR in the future. Therefore, as part of my action plan I will ensure to complete further TOR’s throughout my tutorship to increase my confidence. I have also identified the importance of strong communication skills when communicating with the public and how appropriate communication can encourage public engagement with the police. Alongside appropriate communication, I have identified that the use of discretion within certain circumstances can be appropriate and beneficial to encourage public engagement with the police. By using discretion in an incident such as this, the police value of fairness is also being promoted. This incident also shows the importance of using the National Decision Model to resolve incidents, the NDM allowed myself to show my rationale for using discretion within this incident alongside issuing a TOR. Throughout this task, I believe I have shown the importance of following the CPIA. It can be identified from this task that even when completing a simple task such as Traffic Offence Report, officers must ensure that CPIA codes of practice are followed to retain and store information securely in preparation for court. Overall, reflecting upon this incident within this task has allowed myself to identify several aspects of my work that I have completed well, whilst enabling me to develop an action plan on area that I need to improve.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FCDFC95" w14:textId="2930C437" w:rsidR="00575A8F" w:rsidRPr="00270EEB" w:rsidRDefault="00325B15" w:rsidP="00E6298B">
            <w:pPr>
              <w:ind w:right="107"/>
              <w:jc w:val="both"/>
              <w:rPr>
                <w:sz w:val="24"/>
                <w:szCs w:val="24"/>
              </w:rPr>
            </w:pPr>
            <w:r>
              <w:rPr>
                <w:sz w:val="24"/>
                <w:szCs w:val="24"/>
              </w:rPr>
              <w:t xml:space="preserve">I feel that an area I need to develop in is my suspect interviewing. I have completed one suspect interview within my </w:t>
            </w:r>
            <w:r w:rsidR="000C03CD">
              <w:rPr>
                <w:sz w:val="24"/>
                <w:szCs w:val="24"/>
              </w:rPr>
              <w:t>10</w:t>
            </w:r>
            <w:r>
              <w:rPr>
                <w:sz w:val="24"/>
                <w:szCs w:val="24"/>
              </w:rPr>
              <w:t xml:space="preserve">-week tutorship period, which was at a good standard. However, I feel that I need to complete further suspect interviews to improve my confidence when leading them.  </w:t>
            </w:r>
          </w:p>
        </w:tc>
        <w:tc>
          <w:tcPr>
            <w:tcW w:w="2433" w:type="dxa"/>
            <w:shd w:val="clear" w:color="auto" w:fill="auto"/>
          </w:tcPr>
          <w:p w14:paraId="2C5FB852" w14:textId="5D13FAA6" w:rsidR="00575A8F" w:rsidRPr="00270EEB" w:rsidRDefault="00325B15" w:rsidP="00E6298B">
            <w:pPr>
              <w:ind w:right="107"/>
              <w:jc w:val="both"/>
              <w:rPr>
                <w:sz w:val="24"/>
                <w:szCs w:val="24"/>
              </w:rPr>
            </w:pPr>
            <w:r>
              <w:rPr>
                <w:sz w:val="24"/>
                <w:szCs w:val="24"/>
              </w:rPr>
              <w:t xml:space="preserve">I will achieve this by completing handovers within my remaining weeks within the PDU and then also when I go out onto my shift. I will also be completing further training in regards to interviewing which will also improve my confidence. </w:t>
            </w:r>
          </w:p>
        </w:tc>
        <w:tc>
          <w:tcPr>
            <w:tcW w:w="2426" w:type="dxa"/>
            <w:shd w:val="clear" w:color="auto" w:fill="auto"/>
          </w:tcPr>
          <w:p w14:paraId="0784651B" w14:textId="77777777" w:rsidR="00575A8F" w:rsidRDefault="00325B15" w:rsidP="00E6298B">
            <w:pPr>
              <w:ind w:right="107"/>
              <w:jc w:val="both"/>
              <w:rPr>
                <w:sz w:val="24"/>
                <w:szCs w:val="24"/>
              </w:rPr>
            </w:pPr>
            <w:r>
              <w:rPr>
                <w:sz w:val="24"/>
                <w:szCs w:val="24"/>
              </w:rPr>
              <w:t xml:space="preserve">My tutor can provide support whilst I am still in the PDU and then my sergeant can arrange for me to complete handovers when I am on shift. </w:t>
            </w:r>
          </w:p>
          <w:p w14:paraId="6F2EF39C" w14:textId="4C672F87" w:rsidR="00325B15" w:rsidRPr="00270EEB" w:rsidRDefault="00325B15" w:rsidP="00E6298B">
            <w:pPr>
              <w:ind w:right="107"/>
              <w:jc w:val="both"/>
              <w:rPr>
                <w:sz w:val="24"/>
                <w:szCs w:val="24"/>
              </w:rPr>
            </w:pPr>
            <w:r>
              <w:rPr>
                <w:sz w:val="24"/>
                <w:szCs w:val="24"/>
              </w:rPr>
              <w:t xml:space="preserve">The learning and development department can also assist me with further training in suspect interviewing. </w:t>
            </w:r>
          </w:p>
        </w:tc>
        <w:tc>
          <w:tcPr>
            <w:tcW w:w="2426" w:type="dxa"/>
            <w:shd w:val="clear" w:color="auto" w:fill="auto"/>
          </w:tcPr>
          <w:p w14:paraId="3851D535" w14:textId="427F116F" w:rsidR="28A9B94D" w:rsidRDefault="000C03CD" w:rsidP="28A9B94D">
            <w:pPr>
              <w:jc w:val="both"/>
              <w:rPr>
                <w:sz w:val="24"/>
                <w:szCs w:val="24"/>
              </w:rPr>
            </w:pPr>
            <w:r>
              <w:rPr>
                <w:sz w:val="24"/>
                <w:szCs w:val="24"/>
              </w:rPr>
              <w:t>I believe that I can develop my skills in suspect interviewing within a 6-month period.</w:t>
            </w:r>
          </w:p>
        </w:tc>
      </w:tr>
      <w:tr w:rsidR="00575A8F" w:rsidRPr="00270EEB" w14:paraId="67CEB11A" w14:textId="77777777" w:rsidTr="28A9B94D">
        <w:tc>
          <w:tcPr>
            <w:tcW w:w="2462" w:type="dxa"/>
            <w:shd w:val="clear" w:color="auto" w:fill="auto"/>
          </w:tcPr>
          <w:p w14:paraId="531A87CC" w14:textId="39152BE9" w:rsidR="00575A8F" w:rsidRPr="00270EEB" w:rsidRDefault="000C03CD" w:rsidP="00E6298B">
            <w:pPr>
              <w:ind w:right="107"/>
              <w:jc w:val="both"/>
              <w:rPr>
                <w:sz w:val="24"/>
                <w:szCs w:val="24"/>
              </w:rPr>
            </w:pPr>
            <w:r>
              <w:rPr>
                <w:sz w:val="24"/>
                <w:szCs w:val="24"/>
              </w:rPr>
              <w:t xml:space="preserve">Another area that I feel I need further development in is managing conflict. During my 10-week period in the PDU, we have not had many incidents where we have had to manage conflict. </w:t>
            </w:r>
          </w:p>
        </w:tc>
        <w:tc>
          <w:tcPr>
            <w:tcW w:w="2433" w:type="dxa"/>
            <w:shd w:val="clear" w:color="auto" w:fill="auto"/>
          </w:tcPr>
          <w:p w14:paraId="3BD876A6" w14:textId="08D1D5D9" w:rsidR="00575A8F" w:rsidRPr="00270EEB" w:rsidRDefault="00EC1B00" w:rsidP="00E6298B">
            <w:pPr>
              <w:ind w:right="107"/>
              <w:jc w:val="both"/>
              <w:rPr>
                <w:sz w:val="24"/>
                <w:szCs w:val="24"/>
              </w:rPr>
            </w:pPr>
            <w:r>
              <w:rPr>
                <w:sz w:val="24"/>
                <w:szCs w:val="24"/>
              </w:rPr>
              <w:t xml:space="preserve">I will achieve this by attending more incidents were conflict is likely to be encountered. I will also try and link in with other teams such as the neighbourhood team and help with any drug warrants as it is likely that conflict would occur at such an incident.  </w:t>
            </w:r>
          </w:p>
        </w:tc>
        <w:tc>
          <w:tcPr>
            <w:tcW w:w="2426" w:type="dxa"/>
            <w:shd w:val="clear" w:color="auto" w:fill="auto"/>
          </w:tcPr>
          <w:p w14:paraId="7A4C9A77" w14:textId="7F70EAB3" w:rsidR="00575A8F" w:rsidRPr="00270EEB" w:rsidRDefault="00EC1B00" w:rsidP="00E6298B">
            <w:pPr>
              <w:ind w:right="107"/>
              <w:jc w:val="both"/>
              <w:rPr>
                <w:sz w:val="24"/>
                <w:szCs w:val="24"/>
              </w:rPr>
            </w:pPr>
            <w:r>
              <w:rPr>
                <w:sz w:val="24"/>
                <w:szCs w:val="24"/>
              </w:rPr>
              <w:t xml:space="preserve">Whilst I am still in the PDU my tutor can assist as we can pick calls where conflict is likely to occur. When I leave the PDU and join my shift </w:t>
            </w:r>
            <w:r w:rsidR="004B0417">
              <w:rPr>
                <w:sz w:val="24"/>
                <w:szCs w:val="24"/>
              </w:rPr>
              <w:t xml:space="preserve">I can ask for assistance from my Sergeant and attend calls with colleagues when conflict is likely. </w:t>
            </w:r>
          </w:p>
        </w:tc>
        <w:tc>
          <w:tcPr>
            <w:tcW w:w="2426" w:type="dxa"/>
            <w:shd w:val="clear" w:color="auto" w:fill="auto"/>
          </w:tcPr>
          <w:p w14:paraId="003BC03B" w14:textId="7BA547BA" w:rsidR="28A9B94D" w:rsidRDefault="004B0417" w:rsidP="28A9B94D">
            <w:pPr>
              <w:jc w:val="both"/>
              <w:rPr>
                <w:sz w:val="24"/>
                <w:szCs w:val="24"/>
              </w:rPr>
            </w:pPr>
            <w:r>
              <w:rPr>
                <w:sz w:val="24"/>
                <w:szCs w:val="24"/>
              </w:rPr>
              <w:t xml:space="preserve">I believe that I can develop my skills in this area within my first 12 months of policing. </w:t>
            </w:r>
          </w:p>
        </w:tc>
      </w:tr>
      <w:tr w:rsidR="00575A8F" w:rsidRPr="00270EEB" w14:paraId="3EE957C7" w14:textId="77777777" w:rsidTr="28A9B94D">
        <w:tc>
          <w:tcPr>
            <w:tcW w:w="2462" w:type="dxa"/>
            <w:shd w:val="clear" w:color="auto" w:fill="auto"/>
          </w:tcPr>
          <w:p w14:paraId="1948B27B" w14:textId="765A15C5" w:rsidR="00575A8F" w:rsidRPr="00270EEB" w:rsidRDefault="000C03CD" w:rsidP="00E6298B">
            <w:pPr>
              <w:ind w:right="107"/>
              <w:jc w:val="both"/>
              <w:rPr>
                <w:sz w:val="24"/>
                <w:szCs w:val="24"/>
              </w:rPr>
            </w:pPr>
            <w:r>
              <w:rPr>
                <w:sz w:val="24"/>
                <w:szCs w:val="24"/>
              </w:rPr>
              <w:t xml:space="preserve">The final area that I feel I need development in is victim statements. I have completed multiple victim statements whilst in the PDU. However, when completing victim statements on occasion I have missed small details.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5E857B52" w:rsidR="00575A8F" w:rsidRPr="00270EEB" w:rsidRDefault="004B0417" w:rsidP="004B0417">
            <w:pPr>
              <w:ind w:right="107"/>
              <w:jc w:val="both"/>
              <w:rPr>
                <w:sz w:val="24"/>
                <w:szCs w:val="24"/>
              </w:rPr>
            </w:pPr>
            <w:r>
              <w:rPr>
                <w:sz w:val="24"/>
                <w:szCs w:val="24"/>
              </w:rPr>
              <w:t xml:space="preserve">I will achieve this goal by making the most of diary car appointments as I can take multiple statements in one day by doing this. I will also ask for colleague’s advice when I have written statements to check all the detail is correct. </w:t>
            </w:r>
          </w:p>
        </w:tc>
        <w:tc>
          <w:tcPr>
            <w:tcW w:w="2426" w:type="dxa"/>
            <w:shd w:val="clear" w:color="auto" w:fill="auto"/>
          </w:tcPr>
          <w:p w14:paraId="76B2A824" w14:textId="01E40001" w:rsidR="00575A8F" w:rsidRPr="00270EEB" w:rsidRDefault="004B0417" w:rsidP="00E6298B">
            <w:pPr>
              <w:ind w:right="107"/>
              <w:jc w:val="both"/>
              <w:rPr>
                <w:sz w:val="24"/>
                <w:szCs w:val="24"/>
              </w:rPr>
            </w:pPr>
            <w:r>
              <w:rPr>
                <w:sz w:val="24"/>
                <w:szCs w:val="24"/>
              </w:rPr>
              <w:t>Within the final weeks of my tutorship, my tutor and I will be place on the rota for the diary car to gain further experience in statement writing.</w:t>
            </w:r>
            <w:r w:rsidR="00E61D81">
              <w:rPr>
                <w:sz w:val="24"/>
                <w:szCs w:val="24"/>
              </w:rPr>
              <w:t xml:space="preserve"> I can also speak with CID officers who take complex statements as they can provide further advice on good statement writing. </w:t>
            </w:r>
          </w:p>
        </w:tc>
        <w:tc>
          <w:tcPr>
            <w:tcW w:w="2426" w:type="dxa"/>
            <w:shd w:val="clear" w:color="auto" w:fill="auto"/>
          </w:tcPr>
          <w:p w14:paraId="185B2EE5" w14:textId="533E33C1" w:rsidR="28A9B94D" w:rsidRDefault="00E61D81" w:rsidP="28A9B94D">
            <w:pPr>
              <w:jc w:val="both"/>
              <w:rPr>
                <w:sz w:val="24"/>
                <w:szCs w:val="24"/>
              </w:rPr>
            </w:pPr>
            <w:r>
              <w:rPr>
                <w:sz w:val="24"/>
                <w:szCs w:val="24"/>
              </w:rPr>
              <w:t xml:space="preserve">I believe that I can develop my skill in statement writing within a 6-month period.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BFADB"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F145960" w14:textId="77777777" w:rsidR="00026A61" w:rsidRDefault="00026A61" w:rsidP="00026A61">
      <w:pPr>
        <w:rPr>
          <w:sz w:val="24"/>
          <w:szCs w:val="24"/>
        </w:rPr>
      </w:pPr>
    </w:p>
    <w:p w14:paraId="7D244D79" w14:textId="77777777" w:rsidR="00F53D74" w:rsidRDefault="00F53D74" w:rsidP="00F53D74">
      <w:pPr>
        <w:rPr>
          <w:sz w:val="24"/>
          <w:szCs w:val="24"/>
        </w:rPr>
      </w:pPr>
    </w:p>
    <w:p w14:paraId="311F5572" w14:textId="1774F694" w:rsidR="00F53D74" w:rsidRPr="00F16A3E" w:rsidRDefault="00F53D74" w:rsidP="00F53D74">
      <w:pPr>
        <w:rPr>
          <w:sz w:val="24"/>
          <w:szCs w:val="24"/>
        </w:rPr>
      </w:pPr>
      <w:r w:rsidRPr="00F16A3E">
        <w:rPr>
          <w:sz w:val="24"/>
          <w:szCs w:val="24"/>
        </w:rPr>
        <w:t xml:space="preserve">BBC News (2020) </w:t>
      </w:r>
      <w:r>
        <w:rPr>
          <w:sz w:val="24"/>
          <w:szCs w:val="24"/>
        </w:rPr>
        <w:t>‘</w:t>
      </w:r>
      <w:r w:rsidRPr="00FC2201">
        <w:rPr>
          <w:sz w:val="24"/>
          <w:szCs w:val="24"/>
        </w:rPr>
        <w:t>Crimes unreported as public lose faith in the police</w:t>
      </w:r>
      <w:r>
        <w:rPr>
          <w:sz w:val="24"/>
          <w:szCs w:val="24"/>
        </w:rPr>
        <w:t>’, 7</w:t>
      </w:r>
      <w:r w:rsidRPr="00FC2201">
        <w:rPr>
          <w:sz w:val="24"/>
          <w:szCs w:val="24"/>
          <w:vertAlign w:val="superscript"/>
        </w:rPr>
        <w:t>th</w:t>
      </w:r>
      <w:r>
        <w:rPr>
          <w:sz w:val="24"/>
          <w:szCs w:val="24"/>
        </w:rPr>
        <w:t xml:space="preserve"> February</w:t>
      </w:r>
      <w:r w:rsidRPr="00F16A3E">
        <w:rPr>
          <w:i/>
          <w:sz w:val="24"/>
          <w:szCs w:val="24"/>
        </w:rPr>
        <w:t xml:space="preserve"> </w:t>
      </w:r>
      <w:r w:rsidRPr="00F16A3E">
        <w:rPr>
          <w:sz w:val="24"/>
          <w:szCs w:val="24"/>
        </w:rPr>
        <w:t xml:space="preserve">Available at: </w:t>
      </w:r>
      <w:hyperlink r:id="rId15" w:history="1">
        <w:r w:rsidRPr="00F16A3E">
          <w:rPr>
            <w:rStyle w:val="Hyperlink"/>
            <w:sz w:val="24"/>
            <w:szCs w:val="24"/>
          </w:rPr>
          <w:t>https://www.bbc.co.uk/news/uk-51408921</w:t>
        </w:r>
      </w:hyperlink>
      <w:r w:rsidRPr="00F16A3E">
        <w:rPr>
          <w:sz w:val="24"/>
          <w:szCs w:val="24"/>
        </w:rPr>
        <w:t xml:space="preserve"> (Accessed 29th November 2020). </w:t>
      </w:r>
    </w:p>
    <w:p w14:paraId="07EB9C4A" w14:textId="1FE6FA6B" w:rsidR="00026A61" w:rsidRPr="00F16A3E" w:rsidRDefault="00026A61" w:rsidP="00026A61">
      <w:pPr>
        <w:spacing w:line="480" w:lineRule="auto"/>
        <w:rPr>
          <w:sz w:val="24"/>
          <w:szCs w:val="24"/>
        </w:rPr>
      </w:pPr>
    </w:p>
    <w:p w14:paraId="74D769FE" w14:textId="77777777" w:rsidR="00026A61" w:rsidRPr="00F16A3E" w:rsidRDefault="00026A61" w:rsidP="00026A61">
      <w:pPr>
        <w:spacing w:line="480" w:lineRule="auto"/>
        <w:rPr>
          <w:sz w:val="24"/>
          <w:szCs w:val="24"/>
        </w:rPr>
      </w:pPr>
      <w:r w:rsidRPr="00F16A3E">
        <w:rPr>
          <w:sz w:val="24"/>
          <w:szCs w:val="24"/>
        </w:rPr>
        <w:t xml:space="preserve">Bulijac-Samardzic, M., Wijngaarden van, J., Wijk van, K., (2010) ‘Perceptions of team workers in youth care of what makes team work effective’ </w:t>
      </w:r>
      <w:r w:rsidRPr="00F16A3E">
        <w:rPr>
          <w:i/>
          <w:sz w:val="24"/>
          <w:szCs w:val="24"/>
        </w:rPr>
        <w:t xml:space="preserve">Health and Social Care in the community. </w:t>
      </w:r>
      <w:r w:rsidRPr="00F16A3E">
        <w:rPr>
          <w:sz w:val="24"/>
          <w:szCs w:val="24"/>
        </w:rPr>
        <w:t xml:space="preserve">Vol 19(3), pp 307-316. Available at: </w:t>
      </w:r>
      <w:hyperlink r:id="rId16" w:history="1">
        <w:r w:rsidRPr="00F16A3E">
          <w:rPr>
            <w:rStyle w:val="Hyperlink"/>
            <w:sz w:val="24"/>
            <w:szCs w:val="24"/>
          </w:rPr>
          <w:t>https://onlinelibrary-wiley-com.ezproxy.uwtsd.ac.uk/doi/epdf/10.1111/j.1365-2524.2010.00978.x</w:t>
        </w:r>
      </w:hyperlink>
      <w:r w:rsidRPr="00F16A3E">
        <w:rPr>
          <w:sz w:val="24"/>
          <w:szCs w:val="24"/>
        </w:rPr>
        <w:t xml:space="preserve"> (Accessed 10th November 2020). </w:t>
      </w:r>
    </w:p>
    <w:p w14:paraId="070A2E70" w14:textId="77777777" w:rsidR="00026A61" w:rsidRPr="00F16A3E" w:rsidRDefault="00026A61" w:rsidP="00026A61">
      <w:pPr>
        <w:spacing w:line="480" w:lineRule="auto"/>
        <w:rPr>
          <w:sz w:val="24"/>
          <w:szCs w:val="24"/>
        </w:rPr>
      </w:pPr>
    </w:p>
    <w:p w14:paraId="2CA4273A" w14:textId="77777777" w:rsidR="00026A61" w:rsidRPr="00F16A3E" w:rsidRDefault="00026A61" w:rsidP="00026A61">
      <w:pPr>
        <w:spacing w:line="480" w:lineRule="auto"/>
        <w:rPr>
          <w:sz w:val="24"/>
          <w:szCs w:val="24"/>
        </w:rPr>
      </w:pPr>
      <w:r w:rsidRPr="00F16A3E">
        <w:rPr>
          <w:sz w:val="24"/>
          <w:szCs w:val="24"/>
        </w:rPr>
        <w:t xml:space="preserve">Citizens Advice (2020) </w:t>
      </w:r>
      <w:r w:rsidRPr="00F16A3E">
        <w:rPr>
          <w:i/>
          <w:sz w:val="24"/>
          <w:szCs w:val="24"/>
        </w:rPr>
        <w:t xml:space="preserve">The Human Rights Act 1998. </w:t>
      </w:r>
      <w:r w:rsidRPr="00F16A3E">
        <w:rPr>
          <w:sz w:val="24"/>
          <w:szCs w:val="24"/>
        </w:rPr>
        <w:t xml:space="preserve">Available at: </w:t>
      </w:r>
      <w:hyperlink r:id="rId17" w:history="1">
        <w:r w:rsidRPr="00F16A3E">
          <w:rPr>
            <w:rStyle w:val="Hyperlink"/>
            <w:sz w:val="24"/>
            <w:szCs w:val="24"/>
          </w:rPr>
          <w:t>https://www.citizensadvice.org.uk/law-and-courts/civil-rights/human-rights/the-human-rights-act-1998/</w:t>
        </w:r>
      </w:hyperlink>
      <w:r w:rsidRPr="00F16A3E">
        <w:rPr>
          <w:sz w:val="24"/>
          <w:szCs w:val="24"/>
        </w:rPr>
        <w:t xml:space="preserve"> (Accessed: 28</w:t>
      </w:r>
      <w:r w:rsidRPr="00F16A3E">
        <w:rPr>
          <w:sz w:val="24"/>
          <w:szCs w:val="24"/>
          <w:vertAlign w:val="superscript"/>
        </w:rPr>
        <w:t>th</w:t>
      </w:r>
      <w:r w:rsidRPr="00F16A3E">
        <w:rPr>
          <w:sz w:val="24"/>
          <w:szCs w:val="24"/>
        </w:rPr>
        <w:t xml:space="preserve"> November 2020). </w:t>
      </w:r>
    </w:p>
    <w:p w14:paraId="308199D0" w14:textId="77777777" w:rsidR="00026A61" w:rsidRPr="00F16A3E" w:rsidRDefault="00026A61" w:rsidP="00026A61">
      <w:pPr>
        <w:spacing w:line="480" w:lineRule="auto"/>
        <w:rPr>
          <w:sz w:val="24"/>
          <w:szCs w:val="24"/>
        </w:rPr>
      </w:pPr>
    </w:p>
    <w:p w14:paraId="76F68DCF" w14:textId="77777777" w:rsidR="00026A61" w:rsidRPr="00F16A3E" w:rsidRDefault="00026A61" w:rsidP="00026A61">
      <w:pPr>
        <w:spacing w:line="480" w:lineRule="auto"/>
        <w:rPr>
          <w:sz w:val="24"/>
          <w:szCs w:val="24"/>
        </w:rPr>
      </w:pPr>
      <w:r w:rsidRPr="00F16A3E">
        <w:rPr>
          <w:sz w:val="24"/>
          <w:szCs w:val="24"/>
        </w:rPr>
        <w:t xml:space="preserve">Changing Minds (2020) </w:t>
      </w:r>
      <w:r w:rsidRPr="00F16A3E">
        <w:rPr>
          <w:i/>
          <w:sz w:val="24"/>
          <w:szCs w:val="24"/>
        </w:rPr>
        <w:t xml:space="preserve">The Betari Box. </w:t>
      </w:r>
      <w:r w:rsidRPr="00F16A3E">
        <w:rPr>
          <w:sz w:val="24"/>
          <w:szCs w:val="24"/>
        </w:rPr>
        <w:t xml:space="preserve">Available at: </w:t>
      </w:r>
      <w:hyperlink r:id="rId18" w:history="1">
        <w:r w:rsidRPr="00F16A3E">
          <w:rPr>
            <w:rStyle w:val="Hyperlink"/>
            <w:sz w:val="24"/>
            <w:szCs w:val="24"/>
          </w:rPr>
          <w:t>http://changingminds.org/explanations/behaviors/betari_box.htm</w:t>
        </w:r>
      </w:hyperlink>
      <w:r w:rsidRPr="00F16A3E">
        <w:rPr>
          <w:sz w:val="24"/>
          <w:szCs w:val="24"/>
        </w:rPr>
        <w:t xml:space="preserve"> (Accessed 29th November 2020). </w:t>
      </w:r>
    </w:p>
    <w:p w14:paraId="6BAB48D0" w14:textId="77777777" w:rsidR="00026A61" w:rsidRPr="00F16A3E" w:rsidRDefault="00026A61" w:rsidP="00026A61">
      <w:pPr>
        <w:spacing w:line="480" w:lineRule="auto"/>
        <w:rPr>
          <w:color w:val="222222"/>
          <w:sz w:val="24"/>
          <w:szCs w:val="24"/>
        </w:rPr>
      </w:pPr>
    </w:p>
    <w:p w14:paraId="25155544" w14:textId="77777777" w:rsidR="00026A61" w:rsidRPr="00F16A3E" w:rsidRDefault="00026A61" w:rsidP="00026A61">
      <w:pPr>
        <w:spacing w:line="480" w:lineRule="auto"/>
        <w:rPr>
          <w:color w:val="222222"/>
          <w:sz w:val="24"/>
          <w:szCs w:val="24"/>
        </w:rPr>
      </w:pPr>
      <w:r w:rsidRPr="00F16A3E">
        <w:rPr>
          <w:color w:val="222222"/>
          <w:sz w:val="24"/>
          <w:szCs w:val="24"/>
        </w:rPr>
        <w:t xml:space="preserve">Cohen, H. (2020). </w:t>
      </w:r>
      <w:r w:rsidRPr="00F16A3E">
        <w:rPr>
          <w:i/>
          <w:color w:val="222222"/>
          <w:sz w:val="24"/>
          <w:szCs w:val="24"/>
        </w:rPr>
        <w:t>What is Resilience?</w:t>
      </w:r>
      <w:r w:rsidRPr="00F16A3E">
        <w:rPr>
          <w:color w:val="222222"/>
          <w:sz w:val="24"/>
          <w:szCs w:val="24"/>
        </w:rPr>
        <w:t xml:space="preserve"> </w:t>
      </w:r>
      <w:r w:rsidRPr="00F16A3E">
        <w:rPr>
          <w:rStyle w:val="Emphasis"/>
          <w:color w:val="222222"/>
          <w:sz w:val="24"/>
          <w:szCs w:val="24"/>
          <w:bdr w:val="none" w:sz="0" w:space="0" w:color="auto" w:frame="1"/>
        </w:rPr>
        <w:t>Psych Central</w:t>
      </w:r>
      <w:r w:rsidRPr="00F16A3E">
        <w:rPr>
          <w:color w:val="222222"/>
          <w:sz w:val="24"/>
          <w:szCs w:val="24"/>
        </w:rPr>
        <w:t xml:space="preserve">. Available at: </w:t>
      </w:r>
      <w:hyperlink r:id="rId19" w:history="1">
        <w:r w:rsidRPr="00F16A3E">
          <w:rPr>
            <w:rStyle w:val="Hyperlink"/>
            <w:sz w:val="24"/>
            <w:szCs w:val="24"/>
          </w:rPr>
          <w:t>https://psychcentral.com/lib/what-is-resilience/</w:t>
        </w:r>
      </w:hyperlink>
      <w:r w:rsidRPr="00F16A3E">
        <w:rPr>
          <w:color w:val="222222"/>
          <w:sz w:val="24"/>
          <w:szCs w:val="24"/>
        </w:rPr>
        <w:t xml:space="preserve"> (Accessed 8th September 2020). </w:t>
      </w:r>
    </w:p>
    <w:p w14:paraId="3E74D55D" w14:textId="77777777" w:rsidR="00026A61" w:rsidRPr="00F16A3E" w:rsidRDefault="00026A61" w:rsidP="00026A61">
      <w:pPr>
        <w:spacing w:line="480" w:lineRule="auto"/>
        <w:rPr>
          <w:color w:val="222222"/>
          <w:sz w:val="24"/>
          <w:szCs w:val="24"/>
        </w:rPr>
      </w:pPr>
    </w:p>
    <w:p w14:paraId="232A2B73" w14:textId="77777777" w:rsidR="00026A61" w:rsidRPr="00F16A3E" w:rsidRDefault="00026A61" w:rsidP="00026A61">
      <w:pPr>
        <w:spacing w:line="480" w:lineRule="auto"/>
        <w:rPr>
          <w:color w:val="222222"/>
          <w:sz w:val="24"/>
          <w:szCs w:val="24"/>
        </w:rPr>
      </w:pPr>
      <w:r w:rsidRPr="00F16A3E">
        <w:rPr>
          <w:color w:val="222222"/>
          <w:sz w:val="24"/>
          <w:szCs w:val="24"/>
        </w:rPr>
        <w:t xml:space="preserve">College Hill (2011) </w:t>
      </w:r>
      <w:r w:rsidRPr="00F16A3E">
        <w:rPr>
          <w:i/>
          <w:color w:val="222222"/>
          <w:sz w:val="24"/>
          <w:szCs w:val="24"/>
        </w:rPr>
        <w:t xml:space="preserve">Section 5 of the Public Order Act 1986: The impact of Harvey v DPP. </w:t>
      </w:r>
      <w:r w:rsidRPr="00F16A3E">
        <w:rPr>
          <w:color w:val="222222"/>
          <w:sz w:val="24"/>
          <w:szCs w:val="24"/>
        </w:rPr>
        <w:t xml:space="preserve">Available at: </w:t>
      </w:r>
      <w:hyperlink r:id="rId20" w:anchor=":~:text=%20Section%205%20of%20the%20Public%20Order%20Act,be%20proved%20is%20that%20the%20words...%20More%20" w:history="1">
        <w:r w:rsidRPr="00F16A3E">
          <w:rPr>
            <w:rStyle w:val="Hyperlink"/>
            <w:sz w:val="24"/>
            <w:szCs w:val="24"/>
          </w:rPr>
          <w:t>https://www.6kbw.com/publications/articles/section-5-of-the-public-order-act-1986-the-impact-of-harvey-v-dpp#:~:text=%20Section%205%20of%20the%20Public%20Order%20Act,be%20proved%20is%20that%20the%20words...%20More%20</w:t>
        </w:r>
      </w:hyperlink>
      <w:r w:rsidRPr="00F16A3E">
        <w:rPr>
          <w:color w:val="222222"/>
          <w:sz w:val="24"/>
          <w:szCs w:val="24"/>
        </w:rPr>
        <w:t xml:space="preserve"> (Accessed 28</w:t>
      </w:r>
      <w:r w:rsidRPr="00F16A3E">
        <w:rPr>
          <w:color w:val="222222"/>
          <w:sz w:val="24"/>
          <w:szCs w:val="24"/>
          <w:vertAlign w:val="superscript"/>
        </w:rPr>
        <w:t>th</w:t>
      </w:r>
      <w:r w:rsidRPr="00F16A3E">
        <w:rPr>
          <w:color w:val="222222"/>
          <w:sz w:val="24"/>
          <w:szCs w:val="24"/>
        </w:rPr>
        <w:t xml:space="preserve"> November 2020). </w:t>
      </w:r>
    </w:p>
    <w:p w14:paraId="23D1AC60" w14:textId="77777777" w:rsidR="00026A61" w:rsidRPr="00F16A3E" w:rsidRDefault="00026A61" w:rsidP="00026A61">
      <w:pPr>
        <w:spacing w:line="480" w:lineRule="auto"/>
        <w:rPr>
          <w:color w:val="222222"/>
          <w:sz w:val="24"/>
          <w:szCs w:val="24"/>
        </w:rPr>
      </w:pPr>
    </w:p>
    <w:p w14:paraId="3DCEB14C" w14:textId="77777777" w:rsidR="00026A61" w:rsidRPr="00F16A3E" w:rsidRDefault="00026A61" w:rsidP="00026A61">
      <w:pPr>
        <w:spacing w:line="480" w:lineRule="auto"/>
        <w:rPr>
          <w:sz w:val="24"/>
          <w:szCs w:val="24"/>
        </w:rPr>
      </w:pPr>
      <w:r w:rsidRPr="00F16A3E">
        <w:rPr>
          <w:sz w:val="24"/>
          <w:szCs w:val="24"/>
        </w:rPr>
        <w:t xml:space="preserve">Collins Dictionary (2020). </w:t>
      </w:r>
      <w:r w:rsidRPr="00F16A3E">
        <w:rPr>
          <w:i/>
          <w:sz w:val="24"/>
          <w:szCs w:val="24"/>
        </w:rPr>
        <w:t>Definition of physical exercise.</w:t>
      </w:r>
      <w:r w:rsidRPr="00F16A3E">
        <w:rPr>
          <w:sz w:val="24"/>
          <w:szCs w:val="24"/>
        </w:rPr>
        <w:t xml:space="preserve"> Available at: </w:t>
      </w:r>
      <w:hyperlink r:id="rId21" w:history="1">
        <w:r w:rsidRPr="00F16A3E">
          <w:rPr>
            <w:rStyle w:val="Hyperlink"/>
            <w:sz w:val="24"/>
            <w:szCs w:val="24"/>
          </w:rPr>
          <w:t>https://www.collinsdictionary.com/dictionary/english/physical-exercise</w:t>
        </w:r>
      </w:hyperlink>
      <w:r w:rsidRPr="00F16A3E">
        <w:rPr>
          <w:sz w:val="24"/>
          <w:szCs w:val="24"/>
        </w:rPr>
        <w:t xml:space="preserve"> (Accessed 8th September 2020).</w:t>
      </w:r>
    </w:p>
    <w:p w14:paraId="3D7482F5" w14:textId="77777777" w:rsidR="00026A61" w:rsidRPr="00F16A3E" w:rsidRDefault="00026A61" w:rsidP="00026A61">
      <w:pPr>
        <w:spacing w:line="480" w:lineRule="auto"/>
        <w:rPr>
          <w:sz w:val="24"/>
          <w:szCs w:val="24"/>
        </w:rPr>
      </w:pPr>
    </w:p>
    <w:p w14:paraId="39D0BC62" w14:textId="77777777" w:rsidR="00026A61" w:rsidRPr="00F16A3E" w:rsidRDefault="00026A61" w:rsidP="00026A61">
      <w:pPr>
        <w:spacing w:line="480" w:lineRule="auto"/>
        <w:rPr>
          <w:sz w:val="24"/>
          <w:szCs w:val="24"/>
        </w:rPr>
      </w:pPr>
      <w:r w:rsidRPr="00F16A3E">
        <w:rPr>
          <w:sz w:val="24"/>
          <w:szCs w:val="24"/>
        </w:rPr>
        <w:t xml:space="preserve">College of Policing (2020) </w:t>
      </w:r>
      <w:r w:rsidRPr="00F16A3E">
        <w:rPr>
          <w:i/>
          <w:sz w:val="24"/>
          <w:szCs w:val="24"/>
        </w:rPr>
        <w:t xml:space="preserve">Armed Policing Use of force, firearms and less lethal weapons. </w:t>
      </w:r>
      <w:r w:rsidRPr="00F16A3E">
        <w:rPr>
          <w:sz w:val="24"/>
          <w:szCs w:val="24"/>
        </w:rPr>
        <w:t xml:space="preserve">Available at: </w:t>
      </w:r>
      <w:hyperlink r:id="rId22" w:anchor=":~:text=The%20police%20service%20approach%20to%20managing%20conflict%20and,the%20Police%20service%20statement%20of%20mission%20and%20values" w:history="1">
        <w:r w:rsidRPr="00F16A3E">
          <w:rPr>
            <w:rStyle w:val="Hyperlink"/>
            <w:sz w:val="24"/>
            <w:szCs w:val="24"/>
          </w:rPr>
          <w:t>https://www.app.college.police.uk/app-content/armed-policing/use-of-force-firearms-and-less-lethal-weapons/#:~:text=The%20police%20service%20approach%20to%20managing%20conflict%20and,the%20Police%20service%20statement%20of%20mission%20and%20values</w:t>
        </w:r>
      </w:hyperlink>
      <w:r w:rsidRPr="00F16A3E">
        <w:rPr>
          <w:sz w:val="24"/>
          <w:szCs w:val="24"/>
        </w:rPr>
        <w:t>. (Accessed: 28</w:t>
      </w:r>
      <w:r w:rsidRPr="00F16A3E">
        <w:rPr>
          <w:sz w:val="24"/>
          <w:szCs w:val="24"/>
          <w:vertAlign w:val="superscript"/>
        </w:rPr>
        <w:t>th</w:t>
      </w:r>
      <w:r w:rsidRPr="00F16A3E">
        <w:rPr>
          <w:sz w:val="24"/>
          <w:szCs w:val="24"/>
        </w:rPr>
        <w:t xml:space="preserve"> November 2020).  </w:t>
      </w:r>
    </w:p>
    <w:p w14:paraId="17D7CB1A" w14:textId="77777777" w:rsidR="00026A61" w:rsidRPr="00F16A3E" w:rsidRDefault="00026A61" w:rsidP="00026A61">
      <w:pPr>
        <w:spacing w:line="480" w:lineRule="auto"/>
        <w:rPr>
          <w:sz w:val="24"/>
          <w:szCs w:val="24"/>
        </w:rPr>
      </w:pPr>
    </w:p>
    <w:p w14:paraId="4C977392" w14:textId="77777777" w:rsidR="00026A61" w:rsidRPr="00F16A3E" w:rsidRDefault="00026A61" w:rsidP="00026A61">
      <w:pPr>
        <w:spacing w:line="480" w:lineRule="auto"/>
        <w:rPr>
          <w:sz w:val="24"/>
          <w:szCs w:val="24"/>
        </w:rPr>
      </w:pPr>
      <w:r w:rsidRPr="00F16A3E">
        <w:rPr>
          <w:sz w:val="24"/>
          <w:szCs w:val="24"/>
        </w:rPr>
        <w:t xml:space="preserve">College of Policing (2020). </w:t>
      </w:r>
      <w:r w:rsidRPr="00F16A3E">
        <w:rPr>
          <w:i/>
          <w:sz w:val="24"/>
          <w:szCs w:val="24"/>
        </w:rPr>
        <w:t xml:space="preserve">Criminal Procedures and Investigations Act 1996 (s.23(1)) Code of Practice. </w:t>
      </w:r>
      <w:r w:rsidRPr="00F16A3E">
        <w:rPr>
          <w:sz w:val="24"/>
          <w:szCs w:val="24"/>
        </w:rPr>
        <w:t xml:space="preserve">Available at: </w:t>
      </w:r>
      <w:hyperlink r:id="rId23" w:history="1">
        <w:r w:rsidRPr="00F16A3E">
          <w:rPr>
            <w:rStyle w:val="Hyperlink"/>
            <w:sz w:val="24"/>
            <w:szCs w:val="24"/>
          </w:rPr>
          <w:t>http://library.college.police.uk/docs/CPIA-Disclosure.pdf</w:t>
        </w:r>
      </w:hyperlink>
      <w:r w:rsidRPr="00F16A3E">
        <w:rPr>
          <w:sz w:val="24"/>
          <w:szCs w:val="24"/>
        </w:rPr>
        <w:t xml:space="preserve"> (Accessed 21st October 2020). </w:t>
      </w:r>
    </w:p>
    <w:p w14:paraId="69397AAF" w14:textId="77777777" w:rsidR="00026A61" w:rsidRPr="00F16A3E" w:rsidRDefault="00026A61" w:rsidP="00026A61">
      <w:pPr>
        <w:spacing w:line="480" w:lineRule="auto"/>
        <w:rPr>
          <w:sz w:val="24"/>
          <w:szCs w:val="24"/>
        </w:rPr>
      </w:pPr>
    </w:p>
    <w:p w14:paraId="5D2472D3" w14:textId="77777777" w:rsidR="00026A61" w:rsidRPr="00F16A3E" w:rsidRDefault="00026A61" w:rsidP="00026A61">
      <w:pPr>
        <w:spacing w:line="480" w:lineRule="auto"/>
        <w:rPr>
          <w:sz w:val="24"/>
          <w:szCs w:val="24"/>
        </w:rPr>
      </w:pPr>
      <w:r w:rsidRPr="00F16A3E">
        <w:rPr>
          <w:sz w:val="24"/>
          <w:szCs w:val="24"/>
        </w:rPr>
        <w:t xml:space="preserve">College of Policing (2016). </w:t>
      </w:r>
      <w:r w:rsidRPr="00F16A3E">
        <w:rPr>
          <w:i/>
          <w:sz w:val="24"/>
          <w:szCs w:val="24"/>
        </w:rPr>
        <w:t xml:space="preserve">Competency and Values Framework for policing. Overview of framework. </w:t>
      </w:r>
      <w:r w:rsidRPr="00F16A3E">
        <w:rPr>
          <w:sz w:val="24"/>
          <w:szCs w:val="24"/>
        </w:rPr>
        <w:t xml:space="preserve">Available at: </w:t>
      </w:r>
      <w:hyperlink r:id="rId24" w:history="1">
        <w:r w:rsidRPr="00F16A3E">
          <w:rPr>
            <w:rStyle w:val="Hyperlink"/>
            <w:sz w:val="24"/>
            <w:szCs w:val="24"/>
          </w:rPr>
          <w:t>https://d17wy4t6ps30xx.cloudfront.net/production/uploads/2017/09/Competency-and-Values-Framework-for-Policing_4.11.16.pdf</w:t>
        </w:r>
      </w:hyperlink>
      <w:r w:rsidRPr="00F16A3E">
        <w:rPr>
          <w:sz w:val="24"/>
          <w:szCs w:val="24"/>
        </w:rPr>
        <w:t xml:space="preserve"> (Accessed 10th November 2020). </w:t>
      </w:r>
    </w:p>
    <w:p w14:paraId="5A55EE07" w14:textId="77777777" w:rsidR="00026A61" w:rsidRPr="00F16A3E" w:rsidRDefault="00026A61" w:rsidP="00026A61">
      <w:pPr>
        <w:spacing w:line="480" w:lineRule="auto"/>
        <w:rPr>
          <w:sz w:val="24"/>
          <w:szCs w:val="24"/>
        </w:rPr>
      </w:pPr>
    </w:p>
    <w:p w14:paraId="2D997988" w14:textId="77777777" w:rsidR="00026A61" w:rsidRPr="00F16A3E" w:rsidRDefault="00026A61" w:rsidP="00026A61">
      <w:pPr>
        <w:spacing w:line="480" w:lineRule="auto"/>
        <w:rPr>
          <w:sz w:val="24"/>
          <w:szCs w:val="24"/>
        </w:rPr>
      </w:pPr>
      <w:r w:rsidRPr="00F16A3E">
        <w:rPr>
          <w:sz w:val="24"/>
          <w:szCs w:val="24"/>
        </w:rPr>
        <w:t xml:space="preserve">College of Policing (2020) </w:t>
      </w:r>
      <w:r w:rsidRPr="00F16A3E">
        <w:rPr>
          <w:i/>
          <w:sz w:val="24"/>
          <w:szCs w:val="24"/>
        </w:rPr>
        <w:t xml:space="preserve">Conflict Management Skills. </w:t>
      </w:r>
      <w:r w:rsidRPr="00F16A3E">
        <w:rPr>
          <w:sz w:val="24"/>
          <w:szCs w:val="24"/>
        </w:rPr>
        <w:t xml:space="preserve">Available at: </w:t>
      </w:r>
      <w:hyperlink r:id="rId25" w:history="1">
        <w:r w:rsidRPr="00F16A3E">
          <w:rPr>
            <w:rStyle w:val="Hyperlink"/>
            <w:sz w:val="24"/>
            <w:szCs w:val="24"/>
          </w:rPr>
          <w:t>https://beta.college.police.uk/guidance/conflict-management/conflict-management-skills</w:t>
        </w:r>
      </w:hyperlink>
      <w:r w:rsidRPr="00F16A3E">
        <w:rPr>
          <w:sz w:val="24"/>
          <w:szCs w:val="24"/>
        </w:rPr>
        <w:t xml:space="preserve"> (Accessed: 28</w:t>
      </w:r>
      <w:r w:rsidRPr="00F16A3E">
        <w:rPr>
          <w:sz w:val="24"/>
          <w:szCs w:val="24"/>
          <w:vertAlign w:val="superscript"/>
        </w:rPr>
        <w:t>th</w:t>
      </w:r>
      <w:r w:rsidRPr="00F16A3E">
        <w:rPr>
          <w:sz w:val="24"/>
          <w:szCs w:val="24"/>
        </w:rPr>
        <w:t xml:space="preserve"> November 2020). </w:t>
      </w:r>
    </w:p>
    <w:p w14:paraId="73D81AF6" w14:textId="77777777" w:rsidR="00026A61" w:rsidRPr="00F16A3E" w:rsidRDefault="00026A61" w:rsidP="00026A61">
      <w:pPr>
        <w:spacing w:line="480" w:lineRule="auto"/>
        <w:rPr>
          <w:sz w:val="24"/>
          <w:szCs w:val="24"/>
        </w:rPr>
      </w:pPr>
    </w:p>
    <w:p w14:paraId="448F574A" w14:textId="77777777" w:rsidR="00026A61" w:rsidRPr="00F16A3E" w:rsidRDefault="00026A61" w:rsidP="00026A61">
      <w:pPr>
        <w:spacing w:line="480" w:lineRule="auto"/>
        <w:rPr>
          <w:sz w:val="24"/>
          <w:szCs w:val="24"/>
        </w:rPr>
      </w:pPr>
      <w:r w:rsidRPr="00F16A3E">
        <w:rPr>
          <w:sz w:val="24"/>
          <w:szCs w:val="24"/>
        </w:rPr>
        <w:t xml:space="preserve">College of Policing (2020). </w:t>
      </w:r>
      <w:r w:rsidRPr="00F16A3E">
        <w:rPr>
          <w:i/>
          <w:sz w:val="24"/>
          <w:szCs w:val="24"/>
        </w:rPr>
        <w:t xml:space="preserve">Engagement and Communication. </w:t>
      </w:r>
      <w:r w:rsidRPr="00F16A3E">
        <w:rPr>
          <w:sz w:val="24"/>
          <w:szCs w:val="24"/>
        </w:rPr>
        <w:t xml:space="preserve">Available at: </w:t>
      </w:r>
      <w:hyperlink r:id="rId26" w:history="1">
        <w:r w:rsidRPr="00F16A3E">
          <w:rPr>
            <w:rStyle w:val="Hyperlink"/>
            <w:sz w:val="24"/>
            <w:szCs w:val="24"/>
          </w:rPr>
          <w:t>https://www.app.college.police.uk/app-content/engagement-and-communication/communications/</w:t>
        </w:r>
      </w:hyperlink>
      <w:r w:rsidRPr="00F16A3E">
        <w:rPr>
          <w:sz w:val="24"/>
          <w:szCs w:val="24"/>
        </w:rPr>
        <w:t xml:space="preserve"> (Accessed 10</w:t>
      </w:r>
      <w:r w:rsidRPr="00F16A3E">
        <w:rPr>
          <w:sz w:val="24"/>
          <w:szCs w:val="24"/>
          <w:vertAlign w:val="superscript"/>
        </w:rPr>
        <w:t>th</w:t>
      </w:r>
      <w:r w:rsidRPr="00F16A3E">
        <w:rPr>
          <w:sz w:val="24"/>
          <w:szCs w:val="24"/>
        </w:rPr>
        <w:t xml:space="preserve"> November 2020). </w:t>
      </w:r>
    </w:p>
    <w:p w14:paraId="4A14788A" w14:textId="77777777" w:rsidR="00026A61" w:rsidRPr="00F16A3E" w:rsidRDefault="00026A61" w:rsidP="00026A61">
      <w:pPr>
        <w:spacing w:line="480" w:lineRule="auto"/>
        <w:rPr>
          <w:sz w:val="24"/>
          <w:szCs w:val="24"/>
        </w:rPr>
      </w:pPr>
    </w:p>
    <w:p w14:paraId="0E612AFD" w14:textId="77777777" w:rsidR="00026A61" w:rsidRPr="00F16A3E" w:rsidRDefault="00026A61" w:rsidP="00026A61">
      <w:pPr>
        <w:spacing w:line="480" w:lineRule="auto"/>
        <w:rPr>
          <w:sz w:val="24"/>
          <w:szCs w:val="24"/>
        </w:rPr>
      </w:pPr>
      <w:r w:rsidRPr="00F16A3E">
        <w:rPr>
          <w:sz w:val="24"/>
          <w:szCs w:val="24"/>
        </w:rPr>
        <w:t xml:space="preserve">College of Policing (2020) </w:t>
      </w:r>
      <w:r w:rsidRPr="00F16A3E">
        <w:rPr>
          <w:i/>
          <w:sz w:val="24"/>
          <w:szCs w:val="24"/>
        </w:rPr>
        <w:t xml:space="preserve">Identification, assessment and management of serial or potentially dangerous domestic abuse and stalking perpetrators. </w:t>
      </w:r>
      <w:r w:rsidRPr="00F16A3E">
        <w:rPr>
          <w:sz w:val="24"/>
          <w:szCs w:val="24"/>
        </w:rPr>
        <w:t xml:space="preserve">Available at: </w:t>
      </w:r>
      <w:hyperlink r:id="rId27" w:history="1">
        <w:r w:rsidRPr="00F16A3E">
          <w:rPr>
            <w:rStyle w:val="Hyperlink"/>
            <w:sz w:val="24"/>
            <w:szCs w:val="24"/>
          </w:rPr>
          <w:t>http://library.college.police.uk/docs/appref/Serial-dangerous-domestic-abuse-stalking-perpetrators-principles.pdf</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 </w:t>
      </w:r>
    </w:p>
    <w:p w14:paraId="40BAF21E" w14:textId="77777777" w:rsidR="00026A61" w:rsidRPr="00F16A3E" w:rsidRDefault="00026A61" w:rsidP="00026A61">
      <w:pPr>
        <w:spacing w:line="480" w:lineRule="auto"/>
        <w:rPr>
          <w:sz w:val="24"/>
          <w:szCs w:val="24"/>
        </w:rPr>
      </w:pPr>
    </w:p>
    <w:p w14:paraId="5EE74A4E" w14:textId="77777777" w:rsidR="00026A61" w:rsidRPr="00F16A3E" w:rsidRDefault="00026A61" w:rsidP="00026A61">
      <w:pPr>
        <w:spacing w:line="480" w:lineRule="auto"/>
        <w:rPr>
          <w:sz w:val="24"/>
          <w:szCs w:val="24"/>
        </w:rPr>
      </w:pPr>
      <w:r w:rsidRPr="00F16A3E">
        <w:rPr>
          <w:sz w:val="24"/>
          <w:szCs w:val="24"/>
        </w:rPr>
        <w:t xml:space="preserve">College of Policing (2020) </w:t>
      </w:r>
      <w:r w:rsidRPr="00F16A3E">
        <w:rPr>
          <w:i/>
          <w:sz w:val="24"/>
          <w:szCs w:val="24"/>
        </w:rPr>
        <w:t>Investigations</w:t>
      </w:r>
      <w:r w:rsidRPr="00F16A3E">
        <w:rPr>
          <w:sz w:val="24"/>
          <w:szCs w:val="24"/>
        </w:rPr>
        <w:t xml:space="preserve">. Available at: </w:t>
      </w:r>
      <w:hyperlink r:id="rId28" w:history="1">
        <w:r w:rsidRPr="00F16A3E">
          <w:rPr>
            <w:rStyle w:val="Hyperlink"/>
            <w:sz w:val="24"/>
            <w:szCs w:val="24"/>
          </w:rPr>
          <w:t>https://www.app.college.police.uk/app-content/investigations/introduction/</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 </w:t>
      </w:r>
    </w:p>
    <w:p w14:paraId="6A1A7145" w14:textId="77777777" w:rsidR="00026A61" w:rsidRPr="00F16A3E" w:rsidRDefault="00026A61" w:rsidP="00026A61">
      <w:pPr>
        <w:spacing w:line="480" w:lineRule="auto"/>
        <w:rPr>
          <w:sz w:val="24"/>
          <w:szCs w:val="24"/>
        </w:rPr>
      </w:pPr>
    </w:p>
    <w:p w14:paraId="1378433A" w14:textId="77777777" w:rsidR="00026A61" w:rsidRPr="00F16A3E" w:rsidRDefault="00026A61" w:rsidP="00026A61">
      <w:pPr>
        <w:spacing w:line="480" w:lineRule="auto"/>
        <w:rPr>
          <w:sz w:val="24"/>
          <w:szCs w:val="24"/>
        </w:rPr>
      </w:pPr>
      <w:r w:rsidRPr="00F16A3E">
        <w:rPr>
          <w:sz w:val="24"/>
          <w:szCs w:val="24"/>
        </w:rPr>
        <w:t xml:space="preserve">College of Policing (2020) </w:t>
      </w:r>
      <w:r w:rsidRPr="00F16A3E">
        <w:rPr>
          <w:i/>
          <w:sz w:val="24"/>
          <w:szCs w:val="24"/>
        </w:rPr>
        <w:t xml:space="preserve">Investigations Working with victims and witnesses. </w:t>
      </w:r>
      <w:r w:rsidRPr="00F16A3E">
        <w:rPr>
          <w:sz w:val="24"/>
          <w:szCs w:val="24"/>
        </w:rPr>
        <w:t xml:space="preserve">Available at: </w:t>
      </w:r>
      <w:hyperlink r:id="rId29" w:history="1">
        <w:r w:rsidRPr="00F16A3E">
          <w:rPr>
            <w:rStyle w:val="Hyperlink"/>
            <w:sz w:val="24"/>
            <w:szCs w:val="24"/>
          </w:rPr>
          <w:t>https://www.app.college.police.uk/app-content/investigations/victims-and-witnesses/</w:t>
        </w:r>
      </w:hyperlink>
      <w:r w:rsidRPr="00F16A3E">
        <w:rPr>
          <w:sz w:val="24"/>
          <w:szCs w:val="24"/>
        </w:rPr>
        <w:t xml:space="preserve"> (Accessed: 20</w:t>
      </w:r>
      <w:r w:rsidRPr="00F16A3E">
        <w:rPr>
          <w:sz w:val="24"/>
          <w:szCs w:val="24"/>
          <w:vertAlign w:val="superscript"/>
        </w:rPr>
        <w:t>th</w:t>
      </w:r>
      <w:r w:rsidRPr="00F16A3E">
        <w:rPr>
          <w:sz w:val="24"/>
          <w:szCs w:val="24"/>
        </w:rPr>
        <w:t xml:space="preserve"> November 2020). </w:t>
      </w:r>
    </w:p>
    <w:p w14:paraId="07B7D5C6" w14:textId="77777777" w:rsidR="00026A61" w:rsidRPr="00F16A3E" w:rsidRDefault="00026A61" w:rsidP="00026A61">
      <w:pPr>
        <w:spacing w:line="480" w:lineRule="auto"/>
        <w:rPr>
          <w:sz w:val="24"/>
          <w:szCs w:val="24"/>
        </w:rPr>
      </w:pPr>
    </w:p>
    <w:p w14:paraId="3290CE45" w14:textId="77777777" w:rsidR="00026A61" w:rsidRPr="00F16A3E" w:rsidRDefault="00026A61" w:rsidP="00026A61">
      <w:pPr>
        <w:spacing w:line="480" w:lineRule="auto"/>
        <w:rPr>
          <w:sz w:val="24"/>
          <w:szCs w:val="24"/>
        </w:rPr>
      </w:pPr>
      <w:r w:rsidRPr="00F16A3E">
        <w:rPr>
          <w:sz w:val="24"/>
          <w:szCs w:val="24"/>
        </w:rPr>
        <w:t xml:space="preserve">College of Policing (2018) </w:t>
      </w:r>
      <w:r w:rsidRPr="00F16A3E">
        <w:rPr>
          <w:i/>
          <w:sz w:val="24"/>
          <w:szCs w:val="24"/>
        </w:rPr>
        <w:t xml:space="preserve">Major Investigation and Public Protection Arrest and other positive approaches. </w:t>
      </w:r>
      <w:r w:rsidRPr="00F16A3E">
        <w:rPr>
          <w:sz w:val="24"/>
          <w:szCs w:val="24"/>
        </w:rPr>
        <w:t xml:space="preserve">Available at: </w:t>
      </w:r>
      <w:hyperlink r:id="rId30" w:history="1">
        <w:r w:rsidRPr="00F16A3E">
          <w:rPr>
            <w:rStyle w:val="Hyperlink"/>
            <w:sz w:val="24"/>
            <w:szCs w:val="24"/>
          </w:rPr>
          <w:t>https://www.app.college.police.uk/app-content/major-investigation-and-public-protection/domestic-abuse/arrest-and-other-positive-approaches/</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 </w:t>
      </w:r>
    </w:p>
    <w:p w14:paraId="7845EF86" w14:textId="77777777" w:rsidR="00026A61" w:rsidRPr="00F16A3E" w:rsidRDefault="00026A61" w:rsidP="00026A61">
      <w:pPr>
        <w:spacing w:line="480" w:lineRule="auto"/>
        <w:rPr>
          <w:sz w:val="24"/>
          <w:szCs w:val="24"/>
        </w:rPr>
      </w:pPr>
    </w:p>
    <w:p w14:paraId="2E02EC4E" w14:textId="77777777" w:rsidR="00026A61" w:rsidRPr="00F16A3E" w:rsidRDefault="00026A61" w:rsidP="00026A61">
      <w:pPr>
        <w:spacing w:line="480" w:lineRule="auto"/>
        <w:rPr>
          <w:i/>
          <w:sz w:val="24"/>
          <w:szCs w:val="24"/>
        </w:rPr>
      </w:pPr>
      <w:r w:rsidRPr="00F16A3E">
        <w:rPr>
          <w:sz w:val="24"/>
          <w:szCs w:val="24"/>
        </w:rPr>
        <w:t xml:space="preserve">College of Policing (2015) </w:t>
      </w:r>
      <w:r w:rsidRPr="00F16A3E">
        <w:rPr>
          <w:i/>
          <w:sz w:val="24"/>
          <w:szCs w:val="24"/>
        </w:rPr>
        <w:t xml:space="preserve">Major Investigation and Public Protection Introduction to authorised professional practice on domestic abuse. </w:t>
      </w:r>
      <w:r w:rsidRPr="00F16A3E">
        <w:rPr>
          <w:sz w:val="24"/>
          <w:szCs w:val="24"/>
        </w:rPr>
        <w:t xml:space="preserve">Available at: </w:t>
      </w:r>
      <w:hyperlink r:id="rId31" w:history="1">
        <w:r w:rsidRPr="00F16A3E">
          <w:rPr>
            <w:rStyle w:val="Hyperlink"/>
            <w:sz w:val="24"/>
            <w:szCs w:val="24"/>
          </w:rPr>
          <w:t>https://www.app.college.police.uk/app-content/major-investigation-and-public-protection/domestic-abuse/introduction/</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w:t>
      </w:r>
      <w:r w:rsidRPr="00F16A3E">
        <w:rPr>
          <w:i/>
          <w:sz w:val="24"/>
          <w:szCs w:val="24"/>
        </w:rPr>
        <w:t xml:space="preserve"> </w:t>
      </w:r>
    </w:p>
    <w:p w14:paraId="4130334B" w14:textId="77777777" w:rsidR="00026A61" w:rsidRPr="00F16A3E" w:rsidRDefault="00026A61" w:rsidP="00026A61">
      <w:pPr>
        <w:spacing w:line="480" w:lineRule="auto"/>
        <w:rPr>
          <w:sz w:val="24"/>
          <w:szCs w:val="24"/>
        </w:rPr>
      </w:pPr>
    </w:p>
    <w:p w14:paraId="712C9E9B" w14:textId="77777777" w:rsidR="00026A61" w:rsidRPr="00F16A3E" w:rsidRDefault="00026A61" w:rsidP="00026A61">
      <w:pPr>
        <w:spacing w:line="480" w:lineRule="auto"/>
        <w:rPr>
          <w:sz w:val="24"/>
          <w:szCs w:val="24"/>
        </w:rPr>
      </w:pPr>
      <w:r w:rsidRPr="00F16A3E">
        <w:rPr>
          <w:sz w:val="24"/>
          <w:szCs w:val="24"/>
        </w:rPr>
        <w:t xml:space="preserve">College of Policing (2014) </w:t>
      </w:r>
      <w:r w:rsidRPr="00F16A3E">
        <w:rPr>
          <w:i/>
          <w:sz w:val="24"/>
          <w:szCs w:val="24"/>
        </w:rPr>
        <w:t xml:space="preserve">National Decision Model. </w:t>
      </w:r>
      <w:r w:rsidRPr="00F16A3E">
        <w:rPr>
          <w:sz w:val="24"/>
          <w:szCs w:val="24"/>
        </w:rPr>
        <w:t xml:space="preserve">Available at: </w:t>
      </w:r>
      <w:hyperlink r:id="rId32" w:history="1">
        <w:r w:rsidRPr="00F16A3E">
          <w:rPr>
            <w:rStyle w:val="Hyperlink"/>
            <w:sz w:val="24"/>
            <w:szCs w:val="24"/>
          </w:rPr>
          <w:t>https://www.app.college.police.uk/app-content/national-decision-model/the-national-decision-model/</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w:t>
      </w:r>
    </w:p>
    <w:p w14:paraId="57CDA2C2" w14:textId="77777777" w:rsidR="00026A61" w:rsidRPr="00F16A3E" w:rsidRDefault="00026A61" w:rsidP="00026A61">
      <w:pPr>
        <w:spacing w:line="480" w:lineRule="auto"/>
        <w:rPr>
          <w:sz w:val="24"/>
          <w:szCs w:val="24"/>
        </w:rPr>
      </w:pPr>
    </w:p>
    <w:p w14:paraId="06E9CF76" w14:textId="77777777" w:rsidR="00026A61" w:rsidRPr="00F16A3E" w:rsidRDefault="00026A61" w:rsidP="00026A61">
      <w:pPr>
        <w:spacing w:line="480" w:lineRule="auto"/>
        <w:rPr>
          <w:sz w:val="24"/>
          <w:szCs w:val="24"/>
        </w:rPr>
      </w:pPr>
      <w:r w:rsidRPr="00F16A3E">
        <w:rPr>
          <w:sz w:val="24"/>
          <w:szCs w:val="24"/>
        </w:rPr>
        <w:t xml:space="preserve">College of Policing (2016) </w:t>
      </w:r>
      <w:r w:rsidRPr="00F16A3E">
        <w:rPr>
          <w:i/>
          <w:sz w:val="24"/>
          <w:szCs w:val="24"/>
        </w:rPr>
        <w:t xml:space="preserve">Risk-led policing of domestic abuse and the DASH risk model. </w:t>
      </w:r>
      <w:r w:rsidRPr="00F16A3E">
        <w:rPr>
          <w:sz w:val="24"/>
          <w:szCs w:val="24"/>
        </w:rPr>
        <w:t xml:space="preserve">Available at: </w:t>
      </w:r>
      <w:hyperlink r:id="rId33" w:history="1">
        <w:r w:rsidRPr="00F16A3E">
          <w:rPr>
            <w:rStyle w:val="Hyperlink"/>
            <w:sz w:val="24"/>
            <w:szCs w:val="24"/>
          </w:rPr>
          <w:t>https://www.college.police.uk/News/College-news/Documents/Risk-led_policing_of_domestic_abuse_and_the_DASH_risk_model.pdf</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  </w:t>
      </w:r>
    </w:p>
    <w:p w14:paraId="52C89352" w14:textId="77777777" w:rsidR="00026A61" w:rsidRPr="00F16A3E" w:rsidRDefault="00026A61" w:rsidP="00026A61">
      <w:pPr>
        <w:spacing w:line="480" w:lineRule="auto"/>
        <w:rPr>
          <w:sz w:val="24"/>
          <w:szCs w:val="24"/>
        </w:rPr>
      </w:pPr>
    </w:p>
    <w:p w14:paraId="73C88621" w14:textId="77777777" w:rsidR="00026A61" w:rsidRPr="00F16A3E" w:rsidRDefault="00026A61" w:rsidP="00026A61">
      <w:pPr>
        <w:spacing w:line="480" w:lineRule="auto"/>
        <w:rPr>
          <w:sz w:val="24"/>
          <w:szCs w:val="24"/>
        </w:rPr>
      </w:pPr>
      <w:r w:rsidRPr="00F16A3E">
        <w:rPr>
          <w:sz w:val="24"/>
          <w:szCs w:val="24"/>
        </w:rPr>
        <w:t xml:space="preserve">Crown Prosecution Service (2020) </w:t>
      </w:r>
      <w:r w:rsidRPr="00F16A3E">
        <w:rPr>
          <w:i/>
          <w:sz w:val="24"/>
          <w:szCs w:val="24"/>
        </w:rPr>
        <w:t xml:space="preserve">Joint Agency Guide to the Victim Personal Statement A guide for all criminal justice practitioners. </w:t>
      </w:r>
      <w:r w:rsidRPr="00F16A3E">
        <w:rPr>
          <w:sz w:val="24"/>
          <w:szCs w:val="24"/>
        </w:rPr>
        <w:t xml:space="preserve">Available at: </w:t>
      </w:r>
      <w:hyperlink r:id="rId34" w:history="1">
        <w:r w:rsidRPr="00F16A3E">
          <w:rPr>
            <w:rStyle w:val="Hyperlink"/>
            <w:sz w:val="24"/>
            <w:szCs w:val="24"/>
          </w:rPr>
          <w:t>https://www.cps.gov.uk/sites/default/files/documents/legal_guidance/joint-agency-guide-victim-personal-statement_0.pdf</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 </w:t>
      </w:r>
    </w:p>
    <w:p w14:paraId="6ECE9BEB" w14:textId="77777777" w:rsidR="00026A61" w:rsidRPr="00F16A3E" w:rsidRDefault="00026A61" w:rsidP="00026A61">
      <w:pPr>
        <w:spacing w:line="480" w:lineRule="auto"/>
        <w:rPr>
          <w:sz w:val="24"/>
          <w:szCs w:val="24"/>
        </w:rPr>
      </w:pPr>
    </w:p>
    <w:p w14:paraId="074070FF" w14:textId="77777777" w:rsidR="00026A61" w:rsidRPr="00F16A3E" w:rsidRDefault="00026A61" w:rsidP="00026A61">
      <w:pPr>
        <w:spacing w:line="480" w:lineRule="auto"/>
        <w:rPr>
          <w:sz w:val="24"/>
          <w:szCs w:val="24"/>
        </w:rPr>
      </w:pPr>
      <w:r w:rsidRPr="00F16A3E">
        <w:rPr>
          <w:sz w:val="24"/>
          <w:szCs w:val="24"/>
        </w:rPr>
        <w:t xml:space="preserve">Crown Prosecution Service (2020) </w:t>
      </w:r>
      <w:r w:rsidRPr="00F16A3E">
        <w:rPr>
          <w:i/>
          <w:sz w:val="24"/>
          <w:szCs w:val="24"/>
        </w:rPr>
        <w:t xml:space="preserve">Offences Against the Person, encorporating the changing standard. </w:t>
      </w:r>
      <w:r w:rsidRPr="00F16A3E">
        <w:rPr>
          <w:sz w:val="24"/>
          <w:szCs w:val="24"/>
        </w:rPr>
        <w:t xml:space="preserve">Available at: </w:t>
      </w:r>
      <w:hyperlink r:id="rId35" w:history="1">
        <w:r w:rsidRPr="00F16A3E">
          <w:rPr>
            <w:rStyle w:val="Hyperlink"/>
            <w:sz w:val="24"/>
            <w:szCs w:val="24"/>
          </w:rPr>
          <w:t>https://www.cps.gov.uk/legal-guidance/offences-against-person-incorporating-charging-standard</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 </w:t>
      </w:r>
    </w:p>
    <w:p w14:paraId="4E3BAC65" w14:textId="77777777" w:rsidR="00026A61" w:rsidRPr="00F16A3E" w:rsidRDefault="00026A61" w:rsidP="00026A61">
      <w:pPr>
        <w:spacing w:line="480" w:lineRule="auto"/>
        <w:rPr>
          <w:sz w:val="24"/>
          <w:szCs w:val="24"/>
        </w:rPr>
      </w:pPr>
    </w:p>
    <w:p w14:paraId="62517CA6" w14:textId="77777777" w:rsidR="00026A61" w:rsidRPr="00F16A3E" w:rsidRDefault="00026A61" w:rsidP="00026A61">
      <w:pPr>
        <w:spacing w:line="480" w:lineRule="auto"/>
        <w:rPr>
          <w:sz w:val="24"/>
          <w:szCs w:val="24"/>
        </w:rPr>
      </w:pPr>
      <w:r w:rsidRPr="00F16A3E">
        <w:rPr>
          <w:sz w:val="24"/>
          <w:szCs w:val="24"/>
        </w:rPr>
        <w:t xml:space="preserve">Dorset Police (2019) </w:t>
      </w:r>
      <w:r w:rsidRPr="00F16A3E">
        <w:rPr>
          <w:i/>
          <w:sz w:val="24"/>
          <w:szCs w:val="24"/>
        </w:rPr>
        <w:t xml:space="preserve">Public Protection Notice (PPN). </w:t>
      </w:r>
      <w:r w:rsidRPr="00F16A3E">
        <w:rPr>
          <w:sz w:val="24"/>
          <w:szCs w:val="24"/>
        </w:rPr>
        <w:t xml:space="preserve">Available at: </w:t>
      </w:r>
      <w:hyperlink r:id="rId36" w:history="1">
        <w:r w:rsidRPr="00F16A3E">
          <w:rPr>
            <w:rStyle w:val="Hyperlink"/>
            <w:sz w:val="24"/>
            <w:szCs w:val="24"/>
          </w:rPr>
          <w:t>https://www.bcpsafeguardingadultsboard.com/uploads/7/4/8/9/74891967/appendix_2_-_changes_in_dorset_police_since_completion_of_the_sar_dhr.pdf</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 </w:t>
      </w:r>
    </w:p>
    <w:p w14:paraId="6B27E3F6" w14:textId="77777777" w:rsidR="00026A61" w:rsidRPr="00F16A3E" w:rsidRDefault="00026A61" w:rsidP="00026A61">
      <w:pPr>
        <w:spacing w:line="480" w:lineRule="auto"/>
        <w:rPr>
          <w:sz w:val="24"/>
          <w:szCs w:val="24"/>
        </w:rPr>
      </w:pPr>
    </w:p>
    <w:p w14:paraId="746157A4" w14:textId="77777777" w:rsidR="00026A61" w:rsidRPr="00F16A3E" w:rsidRDefault="00026A61" w:rsidP="00026A61">
      <w:pPr>
        <w:spacing w:line="480" w:lineRule="auto"/>
        <w:rPr>
          <w:sz w:val="24"/>
          <w:szCs w:val="24"/>
        </w:rPr>
      </w:pPr>
      <w:r w:rsidRPr="00F16A3E">
        <w:rPr>
          <w:sz w:val="24"/>
          <w:szCs w:val="24"/>
        </w:rPr>
        <w:t xml:space="preserve">Encylopedia (2018) </w:t>
      </w:r>
      <w:r w:rsidRPr="00F16A3E">
        <w:rPr>
          <w:i/>
          <w:sz w:val="24"/>
          <w:szCs w:val="24"/>
        </w:rPr>
        <w:t xml:space="preserve">Police Discretion Definition. </w:t>
      </w:r>
      <w:r w:rsidRPr="00F16A3E">
        <w:rPr>
          <w:sz w:val="24"/>
          <w:szCs w:val="24"/>
        </w:rPr>
        <w:t xml:space="preserve">Available at: </w:t>
      </w:r>
      <w:hyperlink r:id="rId37" w:anchor=":~:text=In%20the%20context%20of%20policing%2C%20discretion%20means%20that,some%20departments%20that%20give%20their%20officers%20more%20discretion" w:history="1">
        <w:r w:rsidRPr="00F16A3E">
          <w:rPr>
            <w:rStyle w:val="Hyperlink"/>
            <w:sz w:val="24"/>
            <w:szCs w:val="24"/>
          </w:rPr>
          <w:t>https://www.encyclopedia.com/articles/police-discretion-definition/#:~:text=In%20the%20context%20of%20policing%2C%20discretion%20means%20that,some%20departments%20that%20give%20their%20officers%20more%20discretion</w:t>
        </w:r>
      </w:hyperlink>
      <w:r w:rsidRPr="00F16A3E">
        <w:rPr>
          <w:sz w:val="24"/>
          <w:szCs w:val="24"/>
        </w:rPr>
        <w:t>. (Accessed 16</w:t>
      </w:r>
      <w:r w:rsidRPr="00F16A3E">
        <w:rPr>
          <w:sz w:val="24"/>
          <w:szCs w:val="24"/>
          <w:vertAlign w:val="superscript"/>
        </w:rPr>
        <w:t>th</w:t>
      </w:r>
      <w:r w:rsidRPr="00F16A3E">
        <w:rPr>
          <w:sz w:val="24"/>
          <w:szCs w:val="24"/>
        </w:rPr>
        <w:t xml:space="preserve"> November 2020). </w:t>
      </w:r>
    </w:p>
    <w:p w14:paraId="556C1168" w14:textId="77777777" w:rsidR="00026A61" w:rsidRPr="00F16A3E" w:rsidRDefault="00026A61" w:rsidP="00026A61">
      <w:pPr>
        <w:spacing w:line="480" w:lineRule="auto"/>
        <w:rPr>
          <w:sz w:val="24"/>
          <w:szCs w:val="24"/>
        </w:rPr>
      </w:pPr>
    </w:p>
    <w:p w14:paraId="2DE4B31A" w14:textId="77777777" w:rsidR="00026A61" w:rsidRPr="00F16A3E" w:rsidRDefault="00026A61" w:rsidP="00026A61">
      <w:pPr>
        <w:spacing w:line="480" w:lineRule="auto"/>
        <w:rPr>
          <w:sz w:val="24"/>
          <w:szCs w:val="24"/>
        </w:rPr>
      </w:pPr>
      <w:r w:rsidRPr="00F16A3E">
        <w:rPr>
          <w:sz w:val="24"/>
          <w:szCs w:val="24"/>
        </w:rPr>
        <w:t xml:space="preserve">Forbes (2017) </w:t>
      </w:r>
      <w:r w:rsidRPr="00F16A3E">
        <w:rPr>
          <w:i/>
          <w:sz w:val="24"/>
          <w:szCs w:val="24"/>
        </w:rPr>
        <w:t xml:space="preserve">How Does A Lack of Confidence Affect Your Life And Career? </w:t>
      </w:r>
      <w:r w:rsidRPr="00F16A3E">
        <w:rPr>
          <w:sz w:val="24"/>
          <w:szCs w:val="24"/>
        </w:rPr>
        <w:t xml:space="preserve">Available at: </w:t>
      </w:r>
      <w:hyperlink r:id="rId38" w:history="1">
        <w:r w:rsidRPr="00F16A3E">
          <w:rPr>
            <w:rStyle w:val="Hyperlink"/>
            <w:sz w:val="24"/>
            <w:szCs w:val="24"/>
          </w:rPr>
          <w:t>https://www.forbes.com/sites/bonniemarcus/2017/10/17/how-does-a-lack-of-confidence-affect-your-life-and-career/</w:t>
        </w:r>
      </w:hyperlink>
      <w:r w:rsidRPr="00F16A3E">
        <w:rPr>
          <w:sz w:val="24"/>
          <w:szCs w:val="24"/>
        </w:rPr>
        <w:t xml:space="preserve"> (Accessed 10</w:t>
      </w:r>
      <w:r w:rsidRPr="00F16A3E">
        <w:rPr>
          <w:sz w:val="24"/>
          <w:szCs w:val="24"/>
          <w:vertAlign w:val="superscript"/>
        </w:rPr>
        <w:t>th</w:t>
      </w:r>
      <w:r w:rsidRPr="00F16A3E">
        <w:rPr>
          <w:sz w:val="24"/>
          <w:szCs w:val="24"/>
        </w:rPr>
        <w:t xml:space="preserve"> November 2020). </w:t>
      </w:r>
    </w:p>
    <w:p w14:paraId="39B7AAA3" w14:textId="77777777" w:rsidR="00026A61" w:rsidRPr="00F16A3E" w:rsidRDefault="00026A61" w:rsidP="00026A61">
      <w:pPr>
        <w:spacing w:line="480" w:lineRule="auto"/>
        <w:rPr>
          <w:sz w:val="24"/>
          <w:szCs w:val="24"/>
        </w:rPr>
      </w:pPr>
    </w:p>
    <w:p w14:paraId="5619FFE9" w14:textId="77777777" w:rsidR="00026A61" w:rsidRPr="00F16A3E" w:rsidRDefault="00026A61" w:rsidP="00026A61">
      <w:pPr>
        <w:spacing w:line="480" w:lineRule="auto"/>
        <w:rPr>
          <w:i/>
          <w:sz w:val="24"/>
          <w:szCs w:val="24"/>
        </w:rPr>
      </w:pPr>
      <w:r w:rsidRPr="00F16A3E">
        <w:rPr>
          <w:sz w:val="24"/>
          <w:szCs w:val="24"/>
        </w:rPr>
        <w:t xml:space="preserve">Gandhi, B (2020). </w:t>
      </w:r>
      <w:r w:rsidRPr="00F16A3E">
        <w:rPr>
          <w:i/>
          <w:sz w:val="24"/>
          <w:szCs w:val="24"/>
        </w:rPr>
        <w:t>The Real Reason Exercise Makes You Happy, According To Research On The Brain.</w:t>
      </w:r>
      <w:r w:rsidRPr="00F16A3E">
        <w:rPr>
          <w:sz w:val="24"/>
          <w:szCs w:val="24"/>
        </w:rPr>
        <w:t xml:space="preserve"> Available at: </w:t>
      </w:r>
      <w:hyperlink r:id="rId39" w:history="1">
        <w:r w:rsidRPr="00F16A3E">
          <w:rPr>
            <w:rStyle w:val="Hyperlink"/>
            <w:sz w:val="24"/>
            <w:szCs w:val="24"/>
          </w:rPr>
          <w:t>https://www.mindbodygreen.com/0-10798/6-reasons-why-exercise-makes-you-happy.html</w:t>
        </w:r>
      </w:hyperlink>
      <w:r w:rsidRPr="00F16A3E">
        <w:rPr>
          <w:sz w:val="24"/>
          <w:szCs w:val="24"/>
        </w:rPr>
        <w:t xml:space="preserve"> (Accessed 10th October 2020). </w:t>
      </w:r>
      <w:r w:rsidRPr="00F16A3E">
        <w:rPr>
          <w:i/>
          <w:sz w:val="24"/>
          <w:szCs w:val="24"/>
        </w:rPr>
        <w:t xml:space="preserve"> </w:t>
      </w:r>
    </w:p>
    <w:p w14:paraId="3E7B7F89" w14:textId="77777777" w:rsidR="00026A61" w:rsidRPr="00F16A3E" w:rsidRDefault="00026A61" w:rsidP="00026A61">
      <w:pPr>
        <w:spacing w:line="480" w:lineRule="auto"/>
        <w:rPr>
          <w:i/>
          <w:sz w:val="24"/>
          <w:szCs w:val="24"/>
        </w:rPr>
      </w:pPr>
    </w:p>
    <w:p w14:paraId="22D88835" w14:textId="77777777" w:rsidR="00026A61" w:rsidRPr="00F16A3E" w:rsidRDefault="00026A61" w:rsidP="00026A61">
      <w:pPr>
        <w:spacing w:line="480" w:lineRule="auto"/>
        <w:rPr>
          <w:sz w:val="24"/>
          <w:szCs w:val="24"/>
        </w:rPr>
      </w:pPr>
      <w:r w:rsidRPr="00F16A3E">
        <w:rPr>
          <w:sz w:val="24"/>
          <w:szCs w:val="24"/>
        </w:rPr>
        <w:t xml:space="preserve">Health line (2020). </w:t>
      </w:r>
      <w:r w:rsidRPr="00F16A3E">
        <w:rPr>
          <w:i/>
          <w:sz w:val="24"/>
          <w:szCs w:val="24"/>
        </w:rPr>
        <w:t>Exercise as stress relief.</w:t>
      </w:r>
      <w:r w:rsidRPr="00F16A3E">
        <w:rPr>
          <w:sz w:val="24"/>
          <w:szCs w:val="24"/>
        </w:rPr>
        <w:t xml:space="preserve"> Available at: </w:t>
      </w:r>
      <w:hyperlink r:id="rId40" w:history="1">
        <w:r w:rsidRPr="00F16A3E">
          <w:rPr>
            <w:rStyle w:val="Hyperlink"/>
            <w:sz w:val="24"/>
            <w:szCs w:val="24"/>
          </w:rPr>
          <w:t>https://www.healthline.com/health/heart-disease/exercise-stress-relief</w:t>
        </w:r>
      </w:hyperlink>
      <w:r w:rsidRPr="00F16A3E">
        <w:rPr>
          <w:sz w:val="24"/>
          <w:szCs w:val="24"/>
        </w:rPr>
        <w:t xml:space="preserve"> (Accessed 8th September 2020).  </w:t>
      </w:r>
    </w:p>
    <w:p w14:paraId="67EE2022" w14:textId="77777777" w:rsidR="00026A61" w:rsidRPr="00F16A3E" w:rsidRDefault="00026A61" w:rsidP="00026A61">
      <w:pPr>
        <w:spacing w:line="480" w:lineRule="auto"/>
        <w:rPr>
          <w:sz w:val="24"/>
          <w:szCs w:val="24"/>
        </w:rPr>
      </w:pPr>
    </w:p>
    <w:p w14:paraId="3553B21C" w14:textId="77777777" w:rsidR="00026A61" w:rsidRPr="00F16A3E" w:rsidRDefault="00026A61" w:rsidP="00026A61">
      <w:pPr>
        <w:spacing w:line="480" w:lineRule="auto"/>
        <w:rPr>
          <w:sz w:val="24"/>
          <w:szCs w:val="24"/>
        </w:rPr>
      </w:pPr>
      <w:r w:rsidRPr="00F16A3E">
        <w:rPr>
          <w:sz w:val="24"/>
          <w:szCs w:val="24"/>
        </w:rPr>
        <w:t xml:space="preserve">Hughes, R. and Kinder, A. and Cooper, C. (2019). </w:t>
      </w:r>
      <w:r w:rsidRPr="00F16A3E">
        <w:rPr>
          <w:i/>
          <w:sz w:val="24"/>
          <w:szCs w:val="24"/>
        </w:rPr>
        <w:t xml:space="preserve">The wellbeing workout: how to manage stress and develop resilience. </w:t>
      </w:r>
      <w:r w:rsidRPr="00F16A3E">
        <w:rPr>
          <w:sz w:val="24"/>
          <w:szCs w:val="24"/>
        </w:rPr>
        <w:t>Basingstoke, Hampshire: Palgrave Macmillan.</w:t>
      </w:r>
    </w:p>
    <w:p w14:paraId="66E4BC61" w14:textId="77777777" w:rsidR="00026A61" w:rsidRPr="00F16A3E" w:rsidRDefault="00026A61" w:rsidP="00026A61">
      <w:pPr>
        <w:spacing w:line="480" w:lineRule="auto"/>
        <w:rPr>
          <w:sz w:val="24"/>
          <w:szCs w:val="24"/>
        </w:rPr>
      </w:pPr>
    </w:p>
    <w:p w14:paraId="701BB7C4" w14:textId="77777777" w:rsidR="00026A61" w:rsidRPr="00F16A3E" w:rsidRDefault="00026A61" w:rsidP="00026A61">
      <w:pPr>
        <w:spacing w:line="480" w:lineRule="auto"/>
        <w:rPr>
          <w:sz w:val="24"/>
          <w:szCs w:val="24"/>
        </w:rPr>
      </w:pPr>
      <w:r w:rsidRPr="00F16A3E">
        <w:rPr>
          <w:sz w:val="24"/>
          <w:szCs w:val="24"/>
        </w:rPr>
        <w:t xml:space="preserve">Legislation (2020) </w:t>
      </w:r>
      <w:r w:rsidRPr="00F16A3E">
        <w:rPr>
          <w:i/>
          <w:sz w:val="24"/>
          <w:szCs w:val="24"/>
        </w:rPr>
        <w:t xml:space="preserve">Section 163 Road Traffic Act 1988. </w:t>
      </w:r>
      <w:r w:rsidRPr="00F16A3E">
        <w:rPr>
          <w:sz w:val="24"/>
          <w:szCs w:val="24"/>
        </w:rPr>
        <w:t xml:space="preserve">Available at: </w:t>
      </w:r>
      <w:hyperlink r:id="rId41" w:history="1">
        <w:r w:rsidRPr="00F16A3E">
          <w:rPr>
            <w:rStyle w:val="Hyperlink"/>
            <w:sz w:val="24"/>
            <w:szCs w:val="24"/>
          </w:rPr>
          <w:t>https://www.legislation.gov.uk/ukpga/1988/52/part/VII/crossheading/powers-of-constables-and-other-authorised-persons/enacted</w:t>
        </w:r>
      </w:hyperlink>
      <w:r w:rsidRPr="00F16A3E">
        <w:rPr>
          <w:sz w:val="24"/>
          <w:szCs w:val="24"/>
        </w:rPr>
        <w:t xml:space="preserve"> (Accessed: 29</w:t>
      </w:r>
      <w:r w:rsidRPr="00F16A3E">
        <w:rPr>
          <w:sz w:val="24"/>
          <w:szCs w:val="24"/>
          <w:vertAlign w:val="superscript"/>
        </w:rPr>
        <w:t>th</w:t>
      </w:r>
      <w:r w:rsidRPr="00F16A3E">
        <w:rPr>
          <w:sz w:val="24"/>
          <w:szCs w:val="24"/>
        </w:rPr>
        <w:t xml:space="preserve"> November 2020). </w:t>
      </w:r>
    </w:p>
    <w:p w14:paraId="7265D4EF" w14:textId="77777777" w:rsidR="00026A61" w:rsidRPr="00F16A3E" w:rsidRDefault="00026A61" w:rsidP="00026A61">
      <w:pPr>
        <w:spacing w:line="480" w:lineRule="auto"/>
        <w:rPr>
          <w:sz w:val="24"/>
          <w:szCs w:val="24"/>
        </w:rPr>
      </w:pPr>
    </w:p>
    <w:p w14:paraId="47A6C30B" w14:textId="58020FFB" w:rsidR="00026A61" w:rsidRDefault="00026A61" w:rsidP="00026A61">
      <w:pPr>
        <w:spacing w:line="480" w:lineRule="auto"/>
        <w:rPr>
          <w:sz w:val="24"/>
          <w:szCs w:val="24"/>
        </w:rPr>
      </w:pPr>
      <w:r w:rsidRPr="00F16A3E">
        <w:rPr>
          <w:sz w:val="24"/>
          <w:szCs w:val="24"/>
        </w:rPr>
        <w:t xml:space="preserve">Mayo Foundation (2020) </w:t>
      </w:r>
      <w:r w:rsidRPr="00F16A3E">
        <w:rPr>
          <w:i/>
          <w:sz w:val="24"/>
          <w:szCs w:val="24"/>
        </w:rPr>
        <w:t xml:space="preserve">Stress Management. </w:t>
      </w:r>
      <w:r w:rsidRPr="00F16A3E">
        <w:rPr>
          <w:sz w:val="24"/>
          <w:szCs w:val="24"/>
        </w:rPr>
        <w:t xml:space="preserve">Available at: </w:t>
      </w:r>
      <w:hyperlink r:id="rId42" w:history="1">
        <w:r w:rsidRPr="00F16A3E">
          <w:rPr>
            <w:rStyle w:val="Hyperlink"/>
            <w:sz w:val="24"/>
            <w:szCs w:val="24"/>
          </w:rPr>
          <w:t>https://www.mayoclinic.org/healthy-lifestyle/stress-management/in-depth/exercise-and-stress/art-20044469</w:t>
        </w:r>
      </w:hyperlink>
      <w:r w:rsidRPr="00F16A3E">
        <w:rPr>
          <w:sz w:val="24"/>
          <w:szCs w:val="24"/>
        </w:rPr>
        <w:t xml:space="preserve"> (Accessed: 29</w:t>
      </w:r>
      <w:r w:rsidRPr="00F16A3E">
        <w:rPr>
          <w:sz w:val="24"/>
          <w:szCs w:val="24"/>
          <w:vertAlign w:val="superscript"/>
        </w:rPr>
        <w:t>th</w:t>
      </w:r>
      <w:r w:rsidRPr="00F16A3E">
        <w:rPr>
          <w:sz w:val="24"/>
          <w:szCs w:val="24"/>
        </w:rPr>
        <w:t xml:space="preserve"> November 2020). </w:t>
      </w:r>
    </w:p>
    <w:p w14:paraId="622BE633" w14:textId="4C518C25" w:rsidR="00F53D74" w:rsidRDefault="00F53D74" w:rsidP="00026A61">
      <w:pPr>
        <w:spacing w:line="480" w:lineRule="auto"/>
        <w:rPr>
          <w:sz w:val="24"/>
          <w:szCs w:val="24"/>
        </w:rPr>
      </w:pPr>
    </w:p>
    <w:p w14:paraId="0268FCAD" w14:textId="77777777" w:rsidR="00F53D74" w:rsidRPr="00F16A3E" w:rsidRDefault="00F53D74" w:rsidP="00F53D74">
      <w:pPr>
        <w:spacing w:line="480" w:lineRule="auto"/>
        <w:rPr>
          <w:sz w:val="24"/>
          <w:szCs w:val="24"/>
        </w:rPr>
      </w:pPr>
      <w:r>
        <w:rPr>
          <w:sz w:val="24"/>
          <w:szCs w:val="24"/>
        </w:rPr>
        <w:t>Ong, S</w:t>
      </w:r>
      <w:r w:rsidRPr="00F16A3E">
        <w:rPr>
          <w:sz w:val="24"/>
          <w:szCs w:val="24"/>
        </w:rPr>
        <w:t xml:space="preserve"> (2020) </w:t>
      </w:r>
      <w:r>
        <w:rPr>
          <w:sz w:val="24"/>
          <w:szCs w:val="24"/>
        </w:rPr>
        <w:t>‘</w:t>
      </w:r>
      <w:r w:rsidRPr="00095A51">
        <w:rPr>
          <w:sz w:val="24"/>
          <w:szCs w:val="24"/>
        </w:rPr>
        <w:t>How face masks affect our communication</w:t>
      </w:r>
      <w:r>
        <w:rPr>
          <w:sz w:val="24"/>
          <w:szCs w:val="24"/>
        </w:rPr>
        <w:t>’</w:t>
      </w:r>
      <w:r>
        <w:rPr>
          <w:i/>
          <w:sz w:val="24"/>
          <w:szCs w:val="24"/>
        </w:rPr>
        <w:t xml:space="preserve">, BBC Future, </w:t>
      </w:r>
      <w:r>
        <w:rPr>
          <w:sz w:val="24"/>
          <w:szCs w:val="24"/>
        </w:rPr>
        <w:t>9</w:t>
      </w:r>
      <w:r w:rsidRPr="00095A51">
        <w:rPr>
          <w:sz w:val="24"/>
          <w:szCs w:val="24"/>
          <w:vertAlign w:val="superscript"/>
        </w:rPr>
        <w:t>th</w:t>
      </w:r>
      <w:r>
        <w:rPr>
          <w:sz w:val="24"/>
          <w:szCs w:val="24"/>
        </w:rPr>
        <w:t xml:space="preserve"> June,</w:t>
      </w:r>
      <w:r w:rsidRPr="00F16A3E">
        <w:rPr>
          <w:i/>
          <w:sz w:val="24"/>
          <w:szCs w:val="24"/>
        </w:rPr>
        <w:t xml:space="preserve"> </w:t>
      </w:r>
      <w:r w:rsidRPr="00F16A3E">
        <w:rPr>
          <w:sz w:val="24"/>
          <w:szCs w:val="24"/>
        </w:rPr>
        <w:t xml:space="preserve">Available at: </w:t>
      </w:r>
      <w:hyperlink r:id="rId43" w:history="1">
        <w:r w:rsidRPr="00F16A3E">
          <w:rPr>
            <w:rStyle w:val="Hyperlink"/>
            <w:sz w:val="24"/>
            <w:szCs w:val="24"/>
          </w:rPr>
          <w:t>https://www.bbc.com/future/article/20200609-how-face-masks-affect-our-communication</w:t>
        </w:r>
      </w:hyperlink>
      <w:r w:rsidRPr="00F16A3E">
        <w:rPr>
          <w:sz w:val="24"/>
          <w:szCs w:val="24"/>
        </w:rPr>
        <w:t xml:space="preserve"> (Accessed 29th November 2020). </w:t>
      </w:r>
    </w:p>
    <w:p w14:paraId="6F7A3E95" w14:textId="77777777" w:rsidR="00F53D74" w:rsidRPr="00F16A3E" w:rsidRDefault="00F53D74" w:rsidP="00026A61">
      <w:pPr>
        <w:spacing w:line="480" w:lineRule="auto"/>
        <w:rPr>
          <w:sz w:val="24"/>
          <w:szCs w:val="24"/>
        </w:rPr>
      </w:pPr>
    </w:p>
    <w:p w14:paraId="7450947B" w14:textId="61C67F68" w:rsidR="00026A61" w:rsidRPr="00F16A3E" w:rsidRDefault="00026A61" w:rsidP="00026A61">
      <w:pPr>
        <w:spacing w:line="480" w:lineRule="auto"/>
        <w:rPr>
          <w:sz w:val="24"/>
          <w:szCs w:val="24"/>
        </w:rPr>
      </w:pPr>
      <w:r w:rsidRPr="00F16A3E">
        <w:rPr>
          <w:sz w:val="24"/>
          <w:szCs w:val="24"/>
        </w:rPr>
        <w:t xml:space="preserve">Ray, L. (2018) </w:t>
      </w:r>
      <w:r w:rsidRPr="00F16A3E">
        <w:rPr>
          <w:i/>
          <w:sz w:val="24"/>
          <w:szCs w:val="24"/>
        </w:rPr>
        <w:t xml:space="preserve">What Are the Benefits of Self Confidence? </w:t>
      </w:r>
      <w:r w:rsidRPr="00F16A3E">
        <w:rPr>
          <w:sz w:val="24"/>
          <w:szCs w:val="24"/>
        </w:rPr>
        <w:t xml:space="preserve">Available at: </w:t>
      </w:r>
      <w:hyperlink r:id="rId44" w:history="1">
        <w:r w:rsidRPr="00F16A3E">
          <w:rPr>
            <w:rStyle w:val="Hyperlink"/>
            <w:sz w:val="24"/>
            <w:szCs w:val="24"/>
          </w:rPr>
          <w:t>https://oureverydaylife.com/what-are-the-benefits-of-self-confidence-4998847.html</w:t>
        </w:r>
      </w:hyperlink>
      <w:r w:rsidRPr="00F16A3E">
        <w:rPr>
          <w:sz w:val="24"/>
          <w:szCs w:val="24"/>
        </w:rPr>
        <w:t xml:space="preserve"> (Accessed: 20</w:t>
      </w:r>
      <w:r w:rsidRPr="00F16A3E">
        <w:rPr>
          <w:sz w:val="24"/>
          <w:szCs w:val="24"/>
          <w:vertAlign w:val="superscript"/>
        </w:rPr>
        <w:t>th</w:t>
      </w:r>
      <w:r w:rsidRPr="00F16A3E">
        <w:rPr>
          <w:sz w:val="24"/>
          <w:szCs w:val="24"/>
        </w:rPr>
        <w:t xml:space="preserve"> November 2020).  </w:t>
      </w:r>
    </w:p>
    <w:p w14:paraId="525D15F6" w14:textId="77777777" w:rsidR="00026A61" w:rsidRPr="00F16A3E" w:rsidRDefault="00026A61" w:rsidP="00026A61">
      <w:pPr>
        <w:spacing w:line="480" w:lineRule="auto"/>
        <w:rPr>
          <w:sz w:val="24"/>
          <w:szCs w:val="24"/>
        </w:rPr>
      </w:pPr>
    </w:p>
    <w:p w14:paraId="58207221" w14:textId="77777777" w:rsidR="00026A61" w:rsidRPr="00F16A3E" w:rsidRDefault="00026A61" w:rsidP="00026A61">
      <w:pPr>
        <w:spacing w:line="480" w:lineRule="auto"/>
        <w:rPr>
          <w:sz w:val="24"/>
          <w:szCs w:val="24"/>
        </w:rPr>
      </w:pPr>
      <w:r w:rsidRPr="00F16A3E">
        <w:rPr>
          <w:sz w:val="24"/>
          <w:szCs w:val="24"/>
        </w:rPr>
        <w:t xml:space="preserve">Reducing the Risk of Domestic Abuse (2020) </w:t>
      </w:r>
      <w:r w:rsidRPr="00F16A3E">
        <w:rPr>
          <w:i/>
          <w:sz w:val="24"/>
          <w:szCs w:val="24"/>
        </w:rPr>
        <w:t xml:space="preserve">MARAC. </w:t>
      </w:r>
      <w:r w:rsidRPr="00F16A3E">
        <w:rPr>
          <w:sz w:val="24"/>
          <w:szCs w:val="24"/>
        </w:rPr>
        <w:t xml:space="preserve">Available at: </w:t>
      </w:r>
      <w:hyperlink r:id="rId45" w:history="1">
        <w:r w:rsidRPr="00F16A3E">
          <w:rPr>
            <w:rStyle w:val="Hyperlink"/>
            <w:sz w:val="24"/>
            <w:szCs w:val="24"/>
          </w:rPr>
          <w:t>https://www.reducingtherisk.org.uk/cms/content/marac</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 </w:t>
      </w:r>
    </w:p>
    <w:p w14:paraId="6FC74E2D" w14:textId="77777777" w:rsidR="00026A61" w:rsidRPr="00F16A3E" w:rsidRDefault="00026A61" w:rsidP="00026A61">
      <w:pPr>
        <w:spacing w:line="480" w:lineRule="auto"/>
        <w:rPr>
          <w:sz w:val="24"/>
          <w:szCs w:val="24"/>
        </w:rPr>
      </w:pPr>
    </w:p>
    <w:p w14:paraId="4C0F0DA8" w14:textId="77777777" w:rsidR="00026A61" w:rsidRPr="00F16A3E" w:rsidRDefault="00026A61" w:rsidP="00026A61">
      <w:pPr>
        <w:spacing w:line="480" w:lineRule="auto"/>
        <w:rPr>
          <w:sz w:val="24"/>
          <w:szCs w:val="24"/>
        </w:rPr>
      </w:pPr>
      <w:r w:rsidRPr="00F16A3E">
        <w:rPr>
          <w:sz w:val="24"/>
          <w:szCs w:val="24"/>
        </w:rPr>
        <w:t xml:space="preserve">Ruzic-Baf, M and Rajovic, R and Debelijuh, A. (2017) ‘ICT, Digital Rest (or Tiredness?) Spending Free Time in Front of a Screen’ </w:t>
      </w:r>
      <w:r w:rsidRPr="00F16A3E">
        <w:rPr>
          <w:i/>
          <w:sz w:val="24"/>
          <w:szCs w:val="24"/>
        </w:rPr>
        <w:t xml:space="preserve">Association for Information Communication Technology Education and Science TEM Journal, </w:t>
      </w:r>
      <w:r w:rsidRPr="00F16A3E">
        <w:rPr>
          <w:sz w:val="24"/>
          <w:szCs w:val="24"/>
        </w:rPr>
        <w:t xml:space="preserve">6(4), pp. 883-887. </w:t>
      </w:r>
    </w:p>
    <w:p w14:paraId="788BC2DD" w14:textId="77777777" w:rsidR="00026A61" w:rsidRPr="00F16A3E" w:rsidRDefault="00026A61" w:rsidP="00026A61">
      <w:pPr>
        <w:spacing w:line="480" w:lineRule="auto"/>
        <w:rPr>
          <w:sz w:val="24"/>
          <w:szCs w:val="24"/>
        </w:rPr>
      </w:pPr>
    </w:p>
    <w:p w14:paraId="24BF9A83" w14:textId="77777777" w:rsidR="00026A61" w:rsidRPr="00F16A3E" w:rsidRDefault="00026A61" w:rsidP="00026A61">
      <w:pPr>
        <w:spacing w:line="480" w:lineRule="auto"/>
        <w:rPr>
          <w:sz w:val="24"/>
          <w:szCs w:val="24"/>
        </w:rPr>
      </w:pPr>
      <w:r w:rsidRPr="00F16A3E">
        <w:rPr>
          <w:sz w:val="24"/>
          <w:szCs w:val="24"/>
        </w:rPr>
        <w:t xml:space="preserve">The Metal Health Foundation (2020). </w:t>
      </w:r>
      <w:r w:rsidRPr="00F16A3E">
        <w:rPr>
          <w:i/>
          <w:sz w:val="24"/>
          <w:szCs w:val="24"/>
        </w:rPr>
        <w:t xml:space="preserve">Stress. </w:t>
      </w:r>
      <w:r w:rsidRPr="00F16A3E">
        <w:rPr>
          <w:sz w:val="24"/>
          <w:szCs w:val="24"/>
        </w:rPr>
        <w:t xml:space="preserve">Available at: </w:t>
      </w:r>
      <w:hyperlink r:id="rId46" w:history="1">
        <w:r w:rsidRPr="00F16A3E">
          <w:rPr>
            <w:rStyle w:val="Hyperlink"/>
            <w:sz w:val="24"/>
            <w:szCs w:val="24"/>
          </w:rPr>
          <w:t>https://www.mentalhealth.org.uk/a-to-z/s/stress</w:t>
        </w:r>
      </w:hyperlink>
      <w:r w:rsidRPr="00F16A3E">
        <w:rPr>
          <w:sz w:val="24"/>
          <w:szCs w:val="24"/>
        </w:rPr>
        <w:t xml:space="preserve">  (Accessed 8th September 2020).</w:t>
      </w:r>
    </w:p>
    <w:p w14:paraId="659761BD" w14:textId="77777777" w:rsidR="00026A61" w:rsidRPr="00F16A3E" w:rsidRDefault="00026A61" w:rsidP="00026A61">
      <w:pPr>
        <w:spacing w:line="480" w:lineRule="auto"/>
        <w:rPr>
          <w:sz w:val="24"/>
          <w:szCs w:val="24"/>
        </w:rPr>
      </w:pPr>
    </w:p>
    <w:p w14:paraId="7B8D7ACE" w14:textId="77777777" w:rsidR="00026A61" w:rsidRPr="00F16A3E" w:rsidRDefault="00026A61" w:rsidP="00026A61">
      <w:pPr>
        <w:spacing w:line="480" w:lineRule="auto"/>
        <w:rPr>
          <w:sz w:val="24"/>
          <w:szCs w:val="24"/>
        </w:rPr>
      </w:pPr>
      <w:r w:rsidRPr="00F16A3E">
        <w:rPr>
          <w:sz w:val="24"/>
          <w:szCs w:val="24"/>
        </w:rPr>
        <w:t xml:space="preserve">The National Health Service (2019) </w:t>
      </w:r>
      <w:r w:rsidRPr="00F16A3E">
        <w:rPr>
          <w:i/>
          <w:sz w:val="24"/>
          <w:szCs w:val="24"/>
        </w:rPr>
        <w:t xml:space="preserve">Get Help with Stress. </w:t>
      </w:r>
      <w:r w:rsidRPr="00F16A3E">
        <w:rPr>
          <w:sz w:val="24"/>
          <w:szCs w:val="24"/>
        </w:rPr>
        <w:t xml:space="preserve">Available at: </w:t>
      </w:r>
      <w:hyperlink r:id="rId47" w:history="1">
        <w:r w:rsidRPr="00F16A3E">
          <w:rPr>
            <w:rStyle w:val="Hyperlink"/>
            <w:sz w:val="24"/>
            <w:szCs w:val="24"/>
          </w:rPr>
          <w:t>https://www.nhs.uk/conditions/stress-anxiety-depression/understanding-stress/</w:t>
        </w:r>
      </w:hyperlink>
      <w:r w:rsidRPr="00F16A3E">
        <w:rPr>
          <w:sz w:val="24"/>
          <w:szCs w:val="24"/>
        </w:rPr>
        <w:t xml:space="preserve"> (Accessed 8</w:t>
      </w:r>
      <w:r w:rsidRPr="00F16A3E">
        <w:rPr>
          <w:sz w:val="24"/>
          <w:szCs w:val="24"/>
          <w:vertAlign w:val="superscript"/>
        </w:rPr>
        <w:t>th</w:t>
      </w:r>
      <w:r w:rsidRPr="00F16A3E">
        <w:rPr>
          <w:sz w:val="24"/>
          <w:szCs w:val="24"/>
        </w:rPr>
        <w:t xml:space="preserve"> September 2020).  </w:t>
      </w:r>
    </w:p>
    <w:p w14:paraId="7DAD274B" w14:textId="77777777" w:rsidR="00026A61" w:rsidRPr="00F16A3E" w:rsidRDefault="00026A61" w:rsidP="00026A61">
      <w:pPr>
        <w:spacing w:line="480" w:lineRule="auto"/>
        <w:rPr>
          <w:sz w:val="24"/>
          <w:szCs w:val="24"/>
        </w:rPr>
      </w:pPr>
    </w:p>
    <w:p w14:paraId="76C96F30" w14:textId="77777777" w:rsidR="00026A61" w:rsidRPr="00F16A3E" w:rsidRDefault="00026A61" w:rsidP="00026A61">
      <w:pPr>
        <w:spacing w:line="480" w:lineRule="auto"/>
        <w:rPr>
          <w:sz w:val="24"/>
          <w:szCs w:val="24"/>
        </w:rPr>
      </w:pPr>
      <w:r w:rsidRPr="00F16A3E">
        <w:rPr>
          <w:sz w:val="24"/>
          <w:szCs w:val="24"/>
        </w:rPr>
        <w:t xml:space="preserve">The National Health Service (2008) </w:t>
      </w:r>
      <w:r w:rsidRPr="00F16A3E">
        <w:rPr>
          <w:i/>
          <w:sz w:val="24"/>
          <w:szCs w:val="24"/>
        </w:rPr>
        <w:t xml:space="preserve">Physical activity reduces stress. </w:t>
      </w:r>
      <w:r w:rsidRPr="00F16A3E">
        <w:rPr>
          <w:sz w:val="24"/>
          <w:szCs w:val="24"/>
        </w:rPr>
        <w:t xml:space="preserve">Available at: </w:t>
      </w:r>
      <w:hyperlink r:id="rId48" w:history="1">
        <w:r w:rsidRPr="00F16A3E">
          <w:rPr>
            <w:rStyle w:val="Hyperlink"/>
            <w:sz w:val="24"/>
            <w:szCs w:val="24"/>
          </w:rPr>
          <w:t>https://www.nhs.uk/news/lifestyle-and-exercise/physical-activity-reduces-stress/</w:t>
        </w:r>
      </w:hyperlink>
      <w:r w:rsidRPr="00F16A3E">
        <w:rPr>
          <w:sz w:val="24"/>
          <w:szCs w:val="24"/>
        </w:rPr>
        <w:t xml:space="preserve"> (Accessed: 29</w:t>
      </w:r>
      <w:r w:rsidRPr="00F16A3E">
        <w:rPr>
          <w:sz w:val="24"/>
          <w:szCs w:val="24"/>
          <w:vertAlign w:val="superscript"/>
        </w:rPr>
        <w:t>th</w:t>
      </w:r>
      <w:r w:rsidRPr="00F16A3E">
        <w:rPr>
          <w:sz w:val="24"/>
          <w:szCs w:val="24"/>
        </w:rPr>
        <w:t xml:space="preserve"> November 2020). </w:t>
      </w:r>
    </w:p>
    <w:p w14:paraId="28BB89E3" w14:textId="77777777" w:rsidR="00026A61" w:rsidRPr="00F16A3E" w:rsidRDefault="00026A61" w:rsidP="00026A61">
      <w:pPr>
        <w:spacing w:line="480" w:lineRule="auto"/>
        <w:rPr>
          <w:sz w:val="24"/>
          <w:szCs w:val="24"/>
        </w:rPr>
      </w:pPr>
    </w:p>
    <w:p w14:paraId="3DA59046" w14:textId="77777777" w:rsidR="00026A61" w:rsidRPr="00F16A3E" w:rsidRDefault="00026A61" w:rsidP="00026A61">
      <w:pPr>
        <w:spacing w:line="480" w:lineRule="auto"/>
        <w:rPr>
          <w:sz w:val="24"/>
          <w:szCs w:val="24"/>
        </w:rPr>
      </w:pPr>
      <w:r w:rsidRPr="00F16A3E">
        <w:rPr>
          <w:sz w:val="24"/>
          <w:szCs w:val="24"/>
        </w:rPr>
        <w:t xml:space="preserve">The Nemours Foundation (2020) </w:t>
      </w:r>
      <w:r w:rsidRPr="00F16A3E">
        <w:rPr>
          <w:i/>
          <w:sz w:val="24"/>
          <w:szCs w:val="24"/>
        </w:rPr>
        <w:t xml:space="preserve">Let’s Do It Again… and Again! Why is Repetition Important to Learning? </w:t>
      </w:r>
      <w:r w:rsidRPr="00F16A3E">
        <w:rPr>
          <w:sz w:val="24"/>
          <w:szCs w:val="24"/>
        </w:rPr>
        <w:t xml:space="preserve">Available at: </w:t>
      </w:r>
      <w:hyperlink r:id="rId49" w:history="1">
        <w:r w:rsidRPr="00F16A3E">
          <w:rPr>
            <w:rStyle w:val="Hyperlink"/>
            <w:sz w:val="24"/>
            <w:szCs w:val="24"/>
          </w:rPr>
          <w:t>www.readingbrightstart.org/articles-for-parents/lets-repetition-important-learning/</w:t>
        </w:r>
      </w:hyperlink>
      <w:r w:rsidRPr="00F16A3E">
        <w:rPr>
          <w:sz w:val="24"/>
          <w:szCs w:val="24"/>
        </w:rPr>
        <w:t xml:space="preserve"> (Accessed 10</w:t>
      </w:r>
      <w:r w:rsidRPr="00F16A3E">
        <w:rPr>
          <w:sz w:val="24"/>
          <w:szCs w:val="24"/>
          <w:vertAlign w:val="superscript"/>
        </w:rPr>
        <w:t>th</w:t>
      </w:r>
      <w:r w:rsidRPr="00F16A3E">
        <w:rPr>
          <w:sz w:val="24"/>
          <w:szCs w:val="24"/>
        </w:rPr>
        <w:t xml:space="preserve"> November 2020). </w:t>
      </w:r>
    </w:p>
    <w:p w14:paraId="139C99DC" w14:textId="77777777" w:rsidR="00026A61" w:rsidRPr="00F16A3E" w:rsidRDefault="00026A61" w:rsidP="00026A61">
      <w:pPr>
        <w:spacing w:line="480" w:lineRule="auto"/>
        <w:rPr>
          <w:sz w:val="24"/>
          <w:szCs w:val="24"/>
        </w:rPr>
      </w:pPr>
    </w:p>
    <w:p w14:paraId="79C74AE2" w14:textId="77777777" w:rsidR="00026A61" w:rsidRPr="00F16A3E" w:rsidRDefault="00026A61" w:rsidP="00026A61">
      <w:pPr>
        <w:spacing w:line="480" w:lineRule="auto"/>
        <w:rPr>
          <w:sz w:val="24"/>
          <w:szCs w:val="24"/>
        </w:rPr>
      </w:pPr>
      <w:r w:rsidRPr="00F16A3E">
        <w:rPr>
          <w:sz w:val="24"/>
          <w:szCs w:val="24"/>
        </w:rPr>
        <w:t xml:space="preserve">The University of Edinburgh (2020) </w:t>
      </w:r>
      <w:r w:rsidRPr="00F16A3E">
        <w:rPr>
          <w:i/>
          <w:sz w:val="24"/>
          <w:szCs w:val="24"/>
        </w:rPr>
        <w:t xml:space="preserve">Reflection Toolkit. </w:t>
      </w:r>
      <w:r w:rsidRPr="00F16A3E">
        <w:rPr>
          <w:sz w:val="24"/>
          <w:szCs w:val="24"/>
        </w:rPr>
        <w:t xml:space="preserve">Available at: </w:t>
      </w:r>
      <w:hyperlink r:id="rId50" w:history="1">
        <w:r w:rsidRPr="00F16A3E">
          <w:rPr>
            <w:rStyle w:val="Hyperlink"/>
            <w:sz w:val="24"/>
            <w:szCs w:val="24"/>
          </w:rPr>
          <w:t>https://www.ed.ac.uk/reflection/reflectors-toolkit/reflecting-on-experience/gibbs-reflective-cycle</w:t>
        </w:r>
      </w:hyperlink>
      <w:r w:rsidRPr="00F16A3E">
        <w:rPr>
          <w:sz w:val="24"/>
          <w:szCs w:val="24"/>
        </w:rPr>
        <w:t xml:space="preserve"> (Accessed 8th September 2020). </w:t>
      </w:r>
    </w:p>
    <w:p w14:paraId="6D90C89E" w14:textId="77777777" w:rsidR="00026A61" w:rsidRPr="00F16A3E" w:rsidRDefault="00026A61" w:rsidP="00026A61">
      <w:pPr>
        <w:spacing w:line="480" w:lineRule="auto"/>
        <w:rPr>
          <w:sz w:val="24"/>
          <w:szCs w:val="24"/>
        </w:rPr>
      </w:pPr>
    </w:p>
    <w:p w14:paraId="666D53CD" w14:textId="77777777" w:rsidR="00026A61" w:rsidRPr="00F16A3E" w:rsidRDefault="00026A61" w:rsidP="00026A61">
      <w:pPr>
        <w:spacing w:line="480" w:lineRule="auto"/>
        <w:rPr>
          <w:sz w:val="24"/>
          <w:szCs w:val="24"/>
        </w:rPr>
      </w:pPr>
      <w:r w:rsidRPr="00F16A3E">
        <w:rPr>
          <w:sz w:val="24"/>
          <w:szCs w:val="24"/>
        </w:rPr>
        <w:t xml:space="preserve">The Sleep Council (2020). </w:t>
      </w:r>
      <w:r w:rsidRPr="00F16A3E">
        <w:rPr>
          <w:i/>
          <w:sz w:val="24"/>
          <w:szCs w:val="24"/>
        </w:rPr>
        <w:t>Exercise and Sleep.</w:t>
      </w:r>
      <w:r w:rsidRPr="00F16A3E">
        <w:rPr>
          <w:sz w:val="24"/>
          <w:szCs w:val="24"/>
        </w:rPr>
        <w:t xml:space="preserve"> Available at: </w:t>
      </w:r>
      <w:hyperlink r:id="rId51" w:history="1">
        <w:r w:rsidRPr="00F16A3E">
          <w:rPr>
            <w:rStyle w:val="Hyperlink"/>
            <w:sz w:val="24"/>
            <w:szCs w:val="24"/>
          </w:rPr>
          <w:t>https://sleepcouncil.org.uk/advice-support/sleep-hub/sleep-matters/exercise-and-sleep/</w:t>
        </w:r>
      </w:hyperlink>
      <w:r w:rsidRPr="00F16A3E">
        <w:rPr>
          <w:sz w:val="24"/>
          <w:szCs w:val="24"/>
        </w:rPr>
        <w:t xml:space="preserve"> (Accessed 10</w:t>
      </w:r>
      <w:r w:rsidRPr="00F16A3E">
        <w:rPr>
          <w:sz w:val="24"/>
          <w:szCs w:val="24"/>
          <w:vertAlign w:val="superscript"/>
        </w:rPr>
        <w:t>th</w:t>
      </w:r>
      <w:r w:rsidRPr="00F16A3E">
        <w:rPr>
          <w:sz w:val="24"/>
          <w:szCs w:val="24"/>
        </w:rPr>
        <w:t xml:space="preserve"> October 2020). </w:t>
      </w:r>
    </w:p>
    <w:p w14:paraId="0B34C9CD" w14:textId="77777777" w:rsidR="00026A61" w:rsidRPr="00F16A3E" w:rsidRDefault="00026A61" w:rsidP="00026A61">
      <w:pPr>
        <w:spacing w:line="480" w:lineRule="auto"/>
        <w:rPr>
          <w:sz w:val="24"/>
          <w:szCs w:val="24"/>
        </w:rPr>
      </w:pPr>
    </w:p>
    <w:p w14:paraId="032E6749" w14:textId="77777777" w:rsidR="00026A61" w:rsidRPr="00F16A3E" w:rsidRDefault="00026A61" w:rsidP="00026A61">
      <w:pPr>
        <w:spacing w:line="480" w:lineRule="auto"/>
        <w:rPr>
          <w:sz w:val="24"/>
          <w:szCs w:val="24"/>
        </w:rPr>
      </w:pPr>
      <w:r w:rsidRPr="00F16A3E">
        <w:rPr>
          <w:sz w:val="24"/>
          <w:szCs w:val="24"/>
        </w:rPr>
        <w:t xml:space="preserve">Victim Support (2020) </w:t>
      </w:r>
      <w:r w:rsidRPr="00F16A3E">
        <w:rPr>
          <w:i/>
          <w:sz w:val="24"/>
          <w:szCs w:val="24"/>
        </w:rPr>
        <w:t xml:space="preserve">Victims Code. </w:t>
      </w:r>
      <w:r w:rsidRPr="00F16A3E">
        <w:rPr>
          <w:sz w:val="24"/>
          <w:szCs w:val="24"/>
        </w:rPr>
        <w:t xml:space="preserve">Available at: </w:t>
      </w:r>
      <w:hyperlink r:id="rId52" w:history="1">
        <w:r w:rsidRPr="00F16A3E">
          <w:rPr>
            <w:rStyle w:val="Hyperlink"/>
            <w:sz w:val="24"/>
            <w:szCs w:val="24"/>
          </w:rPr>
          <w:t>https://www.victimsupport.org.uk/help-and-support/your-rights/victims-code</w:t>
        </w:r>
      </w:hyperlink>
      <w:r w:rsidRPr="00F16A3E">
        <w:rPr>
          <w:sz w:val="24"/>
          <w:szCs w:val="24"/>
        </w:rPr>
        <w:t xml:space="preserve"> (Accessed: 19</w:t>
      </w:r>
      <w:r w:rsidRPr="00F16A3E">
        <w:rPr>
          <w:sz w:val="24"/>
          <w:szCs w:val="24"/>
          <w:vertAlign w:val="superscript"/>
        </w:rPr>
        <w:t>th</w:t>
      </w:r>
      <w:r w:rsidRPr="00F16A3E">
        <w:rPr>
          <w:sz w:val="24"/>
          <w:szCs w:val="24"/>
        </w:rPr>
        <w:t xml:space="preserve"> November 2020). </w:t>
      </w:r>
    </w:p>
    <w:p w14:paraId="263D1CA2" w14:textId="77777777" w:rsidR="00026A61" w:rsidRPr="00F16A3E" w:rsidRDefault="00026A61" w:rsidP="00026A61">
      <w:pPr>
        <w:spacing w:line="480" w:lineRule="auto"/>
        <w:rPr>
          <w:sz w:val="24"/>
          <w:szCs w:val="24"/>
        </w:rPr>
      </w:pPr>
    </w:p>
    <w:p w14:paraId="118046C7" w14:textId="77777777" w:rsidR="00026A61" w:rsidRPr="00F16A3E" w:rsidRDefault="00026A61" w:rsidP="00026A61">
      <w:pPr>
        <w:spacing w:line="480" w:lineRule="auto"/>
        <w:rPr>
          <w:sz w:val="24"/>
          <w:szCs w:val="24"/>
        </w:rPr>
      </w:pPr>
      <w:r w:rsidRPr="00F16A3E">
        <w:rPr>
          <w:sz w:val="24"/>
          <w:szCs w:val="24"/>
        </w:rPr>
        <w:t xml:space="preserve">Women’s Aid (2020) </w:t>
      </w:r>
      <w:r w:rsidRPr="00F16A3E">
        <w:rPr>
          <w:i/>
          <w:sz w:val="24"/>
          <w:szCs w:val="24"/>
        </w:rPr>
        <w:t xml:space="preserve">What is Domestic Abuse? </w:t>
      </w:r>
      <w:r w:rsidRPr="00F16A3E">
        <w:rPr>
          <w:sz w:val="24"/>
          <w:szCs w:val="24"/>
        </w:rPr>
        <w:t xml:space="preserve">Available at: </w:t>
      </w:r>
      <w:hyperlink r:id="rId53" w:anchor=":~:text=What%20is%20domestic%20abuse%3F%20We%20define%20domestic%20abuse,family%20member%20or%20carer.%20It%20is%20very%20common" w:history="1">
        <w:r w:rsidRPr="00F16A3E">
          <w:rPr>
            <w:rStyle w:val="Hyperlink"/>
            <w:sz w:val="24"/>
            <w:szCs w:val="24"/>
          </w:rPr>
          <w:t>https://www.womensaid.org.uk/information-support/what-is-domestic-abuse/#:~:text=What%20is%20domestic%20abuse%3F%20We%20define%20domestic%20abuse,family%20member%20or%20carer.%20It%20is%20very%20common</w:t>
        </w:r>
      </w:hyperlink>
      <w:r w:rsidRPr="00F16A3E">
        <w:rPr>
          <w:sz w:val="24"/>
          <w:szCs w:val="24"/>
        </w:rPr>
        <w:t>. (Accessed 19</w:t>
      </w:r>
      <w:r w:rsidRPr="00F16A3E">
        <w:rPr>
          <w:sz w:val="24"/>
          <w:szCs w:val="24"/>
          <w:vertAlign w:val="superscript"/>
        </w:rPr>
        <w:t>th</w:t>
      </w:r>
      <w:r w:rsidRPr="00F16A3E">
        <w:rPr>
          <w:sz w:val="24"/>
          <w:szCs w:val="24"/>
        </w:rPr>
        <w:t xml:space="preserve"> November 2020). </w:t>
      </w:r>
    </w:p>
    <w:p w14:paraId="26E5DA0F" w14:textId="13CA68F4" w:rsidR="00026A61" w:rsidRPr="00270EEB" w:rsidRDefault="00026A61"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2927D153" w14:textId="0BC6F764" w:rsidR="28A9B94D" w:rsidRDefault="28A9B94D" w:rsidP="00DE15D2">
      <w:pPr>
        <w:jc w:val="both"/>
      </w:pPr>
      <w:r w:rsidRPr="2E5ED9CE">
        <w:rPr>
          <w:rFonts w:eastAsia="Arial"/>
          <w:sz w:val="24"/>
          <w:szCs w:val="24"/>
        </w:rPr>
        <w:t>Signed:</w:t>
      </w:r>
      <w:r w:rsidR="00383AFF">
        <w:rPr>
          <w:rFonts w:eastAsia="Arial"/>
          <w:sz w:val="24"/>
          <w:szCs w:val="24"/>
        </w:rPr>
        <w:t xml:space="preserve">  Bethan Harris- B.T.HARRIS</w:t>
      </w:r>
      <w:r w:rsidR="00DE15D2">
        <w:rPr>
          <w:rFonts w:eastAsia="Arial"/>
          <w:sz w:val="24"/>
          <w:szCs w:val="24"/>
        </w:rPr>
        <w:t xml:space="preserve"> </w:t>
      </w:r>
    </w:p>
    <w:p w14:paraId="1BBFDBC4" w14:textId="39732B2D" w:rsidR="28A9B94D" w:rsidRDefault="28A9B94D" w:rsidP="28A9B94D">
      <w:pPr>
        <w:jc w:val="both"/>
      </w:pPr>
      <w:r w:rsidRPr="28A9B94D">
        <w:rPr>
          <w:rFonts w:eastAsia="Arial"/>
          <w:sz w:val="24"/>
          <w:szCs w:val="24"/>
        </w:rPr>
        <w:t xml:space="preserve">Date: </w:t>
      </w:r>
      <w:r w:rsidR="00383AFF">
        <w:rPr>
          <w:rFonts w:eastAsia="Arial"/>
          <w:sz w:val="24"/>
          <w:szCs w:val="24"/>
        </w:rPr>
        <w:t xml:space="preserve">29/11/2020.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6D5FC8" w:rsidRDefault="006D5FC8">
      <w:r>
        <w:separator/>
      </w:r>
    </w:p>
  </w:endnote>
  <w:endnote w:type="continuationSeparator" w:id="0">
    <w:p w14:paraId="1B867723" w14:textId="77777777" w:rsidR="006D5FC8" w:rsidRDefault="006D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011014E" w:rsidR="006D5FC8" w:rsidRDefault="006D5FC8">
    <w:pPr>
      <w:pStyle w:val="Footer"/>
      <w:jc w:val="right"/>
    </w:pPr>
    <w:r>
      <w:fldChar w:fldCharType="begin"/>
    </w:r>
    <w:r>
      <w:instrText xml:space="preserve"> PAGE   \* MERGEFORMAT </w:instrText>
    </w:r>
    <w:r>
      <w:fldChar w:fldCharType="separate"/>
    </w:r>
    <w:r w:rsidR="00997222">
      <w:rPr>
        <w:noProof/>
      </w:rPr>
      <w:t>1</w:t>
    </w:r>
    <w:r>
      <w:rPr>
        <w:noProof/>
      </w:rPr>
      <w:fldChar w:fldCharType="end"/>
    </w:r>
  </w:p>
  <w:p w14:paraId="790812FF" w14:textId="77777777" w:rsidR="006D5FC8" w:rsidRPr="00BB5EAA" w:rsidRDefault="006D5FC8"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6D5FC8" w:rsidRDefault="006D5FC8">
      <w:r>
        <w:separator/>
      </w:r>
    </w:p>
  </w:footnote>
  <w:footnote w:type="continuationSeparator" w:id="0">
    <w:p w14:paraId="09396778" w14:textId="77777777" w:rsidR="006D5FC8" w:rsidRDefault="006D5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revisionView w:inkAnnotation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A61"/>
    <w:rsid w:val="00027B1F"/>
    <w:rsid w:val="0003088B"/>
    <w:rsid w:val="000325D9"/>
    <w:rsid w:val="000372B2"/>
    <w:rsid w:val="0004079F"/>
    <w:rsid w:val="00045B87"/>
    <w:rsid w:val="00045C07"/>
    <w:rsid w:val="00052B8A"/>
    <w:rsid w:val="00054483"/>
    <w:rsid w:val="00055D43"/>
    <w:rsid w:val="00056FAC"/>
    <w:rsid w:val="00057751"/>
    <w:rsid w:val="00060D66"/>
    <w:rsid w:val="00062E39"/>
    <w:rsid w:val="00080E58"/>
    <w:rsid w:val="00082668"/>
    <w:rsid w:val="00083D99"/>
    <w:rsid w:val="00084EA6"/>
    <w:rsid w:val="00085699"/>
    <w:rsid w:val="00087891"/>
    <w:rsid w:val="00087B32"/>
    <w:rsid w:val="00091F52"/>
    <w:rsid w:val="00092235"/>
    <w:rsid w:val="00092970"/>
    <w:rsid w:val="00092BC7"/>
    <w:rsid w:val="00093720"/>
    <w:rsid w:val="000938E6"/>
    <w:rsid w:val="00093B3C"/>
    <w:rsid w:val="0009488C"/>
    <w:rsid w:val="00095C1B"/>
    <w:rsid w:val="00096DEA"/>
    <w:rsid w:val="000A4240"/>
    <w:rsid w:val="000A469A"/>
    <w:rsid w:val="000B0B6F"/>
    <w:rsid w:val="000B1E96"/>
    <w:rsid w:val="000B5632"/>
    <w:rsid w:val="000C03CD"/>
    <w:rsid w:val="000C378F"/>
    <w:rsid w:val="000C6892"/>
    <w:rsid w:val="000C6FFE"/>
    <w:rsid w:val="000D0BB6"/>
    <w:rsid w:val="000E26B0"/>
    <w:rsid w:val="000E2785"/>
    <w:rsid w:val="000E4642"/>
    <w:rsid w:val="000F1599"/>
    <w:rsid w:val="000F1769"/>
    <w:rsid w:val="000F6196"/>
    <w:rsid w:val="000F7ECD"/>
    <w:rsid w:val="00102E64"/>
    <w:rsid w:val="0010312C"/>
    <w:rsid w:val="00106DC7"/>
    <w:rsid w:val="00112391"/>
    <w:rsid w:val="00112751"/>
    <w:rsid w:val="00114F52"/>
    <w:rsid w:val="001331C9"/>
    <w:rsid w:val="001347F8"/>
    <w:rsid w:val="00137BB5"/>
    <w:rsid w:val="00137E05"/>
    <w:rsid w:val="001447F6"/>
    <w:rsid w:val="00147DE3"/>
    <w:rsid w:val="00150794"/>
    <w:rsid w:val="001608C4"/>
    <w:rsid w:val="00164CA4"/>
    <w:rsid w:val="00171418"/>
    <w:rsid w:val="001961CF"/>
    <w:rsid w:val="001A59BB"/>
    <w:rsid w:val="001A6A51"/>
    <w:rsid w:val="001A79C4"/>
    <w:rsid w:val="001B331A"/>
    <w:rsid w:val="001C0C77"/>
    <w:rsid w:val="001C0E74"/>
    <w:rsid w:val="001C5936"/>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5070"/>
    <w:rsid w:val="00291ADD"/>
    <w:rsid w:val="00294868"/>
    <w:rsid w:val="00295724"/>
    <w:rsid w:val="00295CA1"/>
    <w:rsid w:val="002A291A"/>
    <w:rsid w:val="002A5604"/>
    <w:rsid w:val="002B1701"/>
    <w:rsid w:val="002B23C3"/>
    <w:rsid w:val="002B443A"/>
    <w:rsid w:val="002B5B35"/>
    <w:rsid w:val="002C256A"/>
    <w:rsid w:val="002C496D"/>
    <w:rsid w:val="002D05EB"/>
    <w:rsid w:val="002D2F29"/>
    <w:rsid w:val="002E20AC"/>
    <w:rsid w:val="002E6747"/>
    <w:rsid w:val="002E7017"/>
    <w:rsid w:val="002F4F6E"/>
    <w:rsid w:val="003015C3"/>
    <w:rsid w:val="0030C684"/>
    <w:rsid w:val="0031150D"/>
    <w:rsid w:val="0031350A"/>
    <w:rsid w:val="00316815"/>
    <w:rsid w:val="003168CA"/>
    <w:rsid w:val="00321255"/>
    <w:rsid w:val="0032230D"/>
    <w:rsid w:val="00322A0B"/>
    <w:rsid w:val="00325B15"/>
    <w:rsid w:val="00335FC5"/>
    <w:rsid w:val="003516C0"/>
    <w:rsid w:val="00352E59"/>
    <w:rsid w:val="00354DBE"/>
    <w:rsid w:val="00355210"/>
    <w:rsid w:val="0036198F"/>
    <w:rsid w:val="00362755"/>
    <w:rsid w:val="00365DF9"/>
    <w:rsid w:val="00372DB4"/>
    <w:rsid w:val="00375AF5"/>
    <w:rsid w:val="003761BD"/>
    <w:rsid w:val="00383AFF"/>
    <w:rsid w:val="00385414"/>
    <w:rsid w:val="00390074"/>
    <w:rsid w:val="0039762B"/>
    <w:rsid w:val="003A0C37"/>
    <w:rsid w:val="003A10F7"/>
    <w:rsid w:val="003A1B6B"/>
    <w:rsid w:val="003A46C0"/>
    <w:rsid w:val="003A600E"/>
    <w:rsid w:val="003A6513"/>
    <w:rsid w:val="003B16C7"/>
    <w:rsid w:val="003B2A14"/>
    <w:rsid w:val="003C19F1"/>
    <w:rsid w:val="003C4186"/>
    <w:rsid w:val="003C458C"/>
    <w:rsid w:val="003C4D7B"/>
    <w:rsid w:val="003C6185"/>
    <w:rsid w:val="003D0D2D"/>
    <w:rsid w:val="003D4710"/>
    <w:rsid w:val="003E01DE"/>
    <w:rsid w:val="003E16D7"/>
    <w:rsid w:val="003E197E"/>
    <w:rsid w:val="003F1A37"/>
    <w:rsid w:val="004046F0"/>
    <w:rsid w:val="0040668F"/>
    <w:rsid w:val="00412677"/>
    <w:rsid w:val="00413251"/>
    <w:rsid w:val="004348AE"/>
    <w:rsid w:val="004376C0"/>
    <w:rsid w:val="0044018C"/>
    <w:rsid w:val="0044036A"/>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0417"/>
    <w:rsid w:val="004B38CC"/>
    <w:rsid w:val="004B4C15"/>
    <w:rsid w:val="004B600B"/>
    <w:rsid w:val="004B6822"/>
    <w:rsid w:val="004B69F6"/>
    <w:rsid w:val="004C2D3A"/>
    <w:rsid w:val="004D03C4"/>
    <w:rsid w:val="004D0BF1"/>
    <w:rsid w:val="004D24D2"/>
    <w:rsid w:val="004D35A4"/>
    <w:rsid w:val="004D445F"/>
    <w:rsid w:val="004E087B"/>
    <w:rsid w:val="004E44A4"/>
    <w:rsid w:val="004E5120"/>
    <w:rsid w:val="004E7B8B"/>
    <w:rsid w:val="004E7BDD"/>
    <w:rsid w:val="004F1E21"/>
    <w:rsid w:val="004F740D"/>
    <w:rsid w:val="004F7B8F"/>
    <w:rsid w:val="00500748"/>
    <w:rsid w:val="005008A7"/>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3CF9"/>
    <w:rsid w:val="005C6CE5"/>
    <w:rsid w:val="005C6E3A"/>
    <w:rsid w:val="005D11E3"/>
    <w:rsid w:val="005D3F07"/>
    <w:rsid w:val="005D6686"/>
    <w:rsid w:val="005E13EA"/>
    <w:rsid w:val="005F5EDE"/>
    <w:rsid w:val="00606E27"/>
    <w:rsid w:val="006108C9"/>
    <w:rsid w:val="006117D2"/>
    <w:rsid w:val="006169A1"/>
    <w:rsid w:val="00616D7F"/>
    <w:rsid w:val="006201A6"/>
    <w:rsid w:val="0062158D"/>
    <w:rsid w:val="00630F39"/>
    <w:rsid w:val="006326D1"/>
    <w:rsid w:val="00632E0A"/>
    <w:rsid w:val="00633165"/>
    <w:rsid w:val="0064176F"/>
    <w:rsid w:val="006447DE"/>
    <w:rsid w:val="0065276E"/>
    <w:rsid w:val="00654329"/>
    <w:rsid w:val="00654CEC"/>
    <w:rsid w:val="00655507"/>
    <w:rsid w:val="00662199"/>
    <w:rsid w:val="006712A7"/>
    <w:rsid w:val="00674FC2"/>
    <w:rsid w:val="00677E42"/>
    <w:rsid w:val="00682334"/>
    <w:rsid w:val="00684B16"/>
    <w:rsid w:val="006936EB"/>
    <w:rsid w:val="00696F65"/>
    <w:rsid w:val="006A7A6D"/>
    <w:rsid w:val="006B5E67"/>
    <w:rsid w:val="006B718C"/>
    <w:rsid w:val="006C2EB5"/>
    <w:rsid w:val="006C7CA5"/>
    <w:rsid w:val="006D18A3"/>
    <w:rsid w:val="006D3B2E"/>
    <w:rsid w:val="006D4550"/>
    <w:rsid w:val="006D5970"/>
    <w:rsid w:val="006D5FC8"/>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4440"/>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175A9"/>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31BC"/>
    <w:rsid w:val="008550A1"/>
    <w:rsid w:val="00861038"/>
    <w:rsid w:val="008620D8"/>
    <w:rsid w:val="0086422A"/>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094E"/>
    <w:rsid w:val="008B28E7"/>
    <w:rsid w:val="008B3591"/>
    <w:rsid w:val="008C14C7"/>
    <w:rsid w:val="008C2FFB"/>
    <w:rsid w:val="008C6EEA"/>
    <w:rsid w:val="008D5813"/>
    <w:rsid w:val="008D634E"/>
    <w:rsid w:val="008D778A"/>
    <w:rsid w:val="008F22BD"/>
    <w:rsid w:val="00900E29"/>
    <w:rsid w:val="009079BD"/>
    <w:rsid w:val="00910B43"/>
    <w:rsid w:val="00912BD9"/>
    <w:rsid w:val="00920E5B"/>
    <w:rsid w:val="00926436"/>
    <w:rsid w:val="0093018C"/>
    <w:rsid w:val="00932AFF"/>
    <w:rsid w:val="009519D1"/>
    <w:rsid w:val="009544C0"/>
    <w:rsid w:val="00954FA4"/>
    <w:rsid w:val="00956AE9"/>
    <w:rsid w:val="00964CC6"/>
    <w:rsid w:val="00991FDA"/>
    <w:rsid w:val="009927A1"/>
    <w:rsid w:val="00997222"/>
    <w:rsid w:val="009A5F3B"/>
    <w:rsid w:val="009A616F"/>
    <w:rsid w:val="009B0B61"/>
    <w:rsid w:val="009B28C0"/>
    <w:rsid w:val="009B7136"/>
    <w:rsid w:val="009B7806"/>
    <w:rsid w:val="009B7AD4"/>
    <w:rsid w:val="009C3AC2"/>
    <w:rsid w:val="009D25B4"/>
    <w:rsid w:val="009D4365"/>
    <w:rsid w:val="009D4E3B"/>
    <w:rsid w:val="009D7BC9"/>
    <w:rsid w:val="009E1982"/>
    <w:rsid w:val="009E4D2C"/>
    <w:rsid w:val="009F0978"/>
    <w:rsid w:val="009F3AEC"/>
    <w:rsid w:val="00A00081"/>
    <w:rsid w:val="00A00528"/>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3538"/>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058CC"/>
    <w:rsid w:val="00B12295"/>
    <w:rsid w:val="00B12B78"/>
    <w:rsid w:val="00B137BE"/>
    <w:rsid w:val="00B17FA0"/>
    <w:rsid w:val="00B24344"/>
    <w:rsid w:val="00B24720"/>
    <w:rsid w:val="00B26769"/>
    <w:rsid w:val="00B31C91"/>
    <w:rsid w:val="00B3747F"/>
    <w:rsid w:val="00B403C0"/>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D4520"/>
    <w:rsid w:val="00BE05F0"/>
    <w:rsid w:val="00BE0F7B"/>
    <w:rsid w:val="00BE10C2"/>
    <w:rsid w:val="00BF49BA"/>
    <w:rsid w:val="00C01D14"/>
    <w:rsid w:val="00C025B4"/>
    <w:rsid w:val="00C124D0"/>
    <w:rsid w:val="00C161FD"/>
    <w:rsid w:val="00C23F17"/>
    <w:rsid w:val="00C26D0D"/>
    <w:rsid w:val="00C27C95"/>
    <w:rsid w:val="00C300D2"/>
    <w:rsid w:val="00C308F0"/>
    <w:rsid w:val="00C3270F"/>
    <w:rsid w:val="00C3278B"/>
    <w:rsid w:val="00C33375"/>
    <w:rsid w:val="00C34C23"/>
    <w:rsid w:val="00C42005"/>
    <w:rsid w:val="00C4249E"/>
    <w:rsid w:val="00C44446"/>
    <w:rsid w:val="00C4664D"/>
    <w:rsid w:val="00C472AA"/>
    <w:rsid w:val="00C50A05"/>
    <w:rsid w:val="00C54AED"/>
    <w:rsid w:val="00C56EA4"/>
    <w:rsid w:val="00C63D00"/>
    <w:rsid w:val="00C6441B"/>
    <w:rsid w:val="00C7108B"/>
    <w:rsid w:val="00C8089F"/>
    <w:rsid w:val="00C836CC"/>
    <w:rsid w:val="00C877D6"/>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E00D2"/>
    <w:rsid w:val="00DE15D2"/>
    <w:rsid w:val="00E17160"/>
    <w:rsid w:val="00E31BE1"/>
    <w:rsid w:val="00E35BEC"/>
    <w:rsid w:val="00E50821"/>
    <w:rsid w:val="00E51F91"/>
    <w:rsid w:val="00E61D81"/>
    <w:rsid w:val="00E6298B"/>
    <w:rsid w:val="00E7086E"/>
    <w:rsid w:val="00E731F4"/>
    <w:rsid w:val="00E7374A"/>
    <w:rsid w:val="00E73C41"/>
    <w:rsid w:val="00E7598F"/>
    <w:rsid w:val="00E76F60"/>
    <w:rsid w:val="00E81497"/>
    <w:rsid w:val="00E83D90"/>
    <w:rsid w:val="00E83F28"/>
    <w:rsid w:val="00E83F91"/>
    <w:rsid w:val="00E9107A"/>
    <w:rsid w:val="00E91F62"/>
    <w:rsid w:val="00E929FD"/>
    <w:rsid w:val="00E93240"/>
    <w:rsid w:val="00E9479B"/>
    <w:rsid w:val="00EA10DA"/>
    <w:rsid w:val="00EA4D48"/>
    <w:rsid w:val="00EB2173"/>
    <w:rsid w:val="00EB62E6"/>
    <w:rsid w:val="00EB7F5B"/>
    <w:rsid w:val="00EC1B00"/>
    <w:rsid w:val="00ED1B30"/>
    <w:rsid w:val="00ED250E"/>
    <w:rsid w:val="00ED6516"/>
    <w:rsid w:val="00EE1AC1"/>
    <w:rsid w:val="00EE39D6"/>
    <w:rsid w:val="00EE52AD"/>
    <w:rsid w:val="00F01F92"/>
    <w:rsid w:val="00F023D6"/>
    <w:rsid w:val="00F10A08"/>
    <w:rsid w:val="00F22AC5"/>
    <w:rsid w:val="00F254D1"/>
    <w:rsid w:val="00F32B82"/>
    <w:rsid w:val="00F4043E"/>
    <w:rsid w:val="00F41BBC"/>
    <w:rsid w:val="00F43B9D"/>
    <w:rsid w:val="00F444F0"/>
    <w:rsid w:val="00F50847"/>
    <w:rsid w:val="00F53D74"/>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E2D30"/>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026A61"/>
    <w:rPr>
      <w:i/>
      <w:iCs/>
    </w:rPr>
  </w:style>
  <w:style w:type="character" w:styleId="FollowedHyperlink">
    <w:name w:val="FollowedHyperlink"/>
    <w:basedOn w:val="DefaultParagraphFont"/>
    <w:uiPriority w:val="99"/>
    <w:semiHidden/>
    <w:unhideWhenUsed/>
    <w:rsid w:val="00F53D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changingminds.org/explanations/behaviors/betari_box.htm" TargetMode="External"/><Relationship Id="rId26" Type="http://schemas.openxmlformats.org/officeDocument/2006/relationships/hyperlink" Target="https://www.app.college.police.uk/app-content/engagement-and-communication/communications/" TargetMode="External"/><Relationship Id="rId39" Type="http://schemas.openxmlformats.org/officeDocument/2006/relationships/hyperlink" Target="https://www.mindbodygreen.com/0-10798/6-reasons-why-exercise-makes-you-happy.html" TargetMode="External"/><Relationship Id="rId21" Type="http://schemas.openxmlformats.org/officeDocument/2006/relationships/hyperlink" Target="https://www.collinsdictionary.com/dictionary/english/physical-exercise" TargetMode="External"/><Relationship Id="rId34" Type="http://schemas.openxmlformats.org/officeDocument/2006/relationships/hyperlink" Target="https://www.cps.gov.uk/sites/default/files/documents/legal_guidance/joint-agency-guide-victim-personal-statement_0.pdf" TargetMode="External"/><Relationship Id="rId42" Type="http://schemas.openxmlformats.org/officeDocument/2006/relationships/hyperlink" Target="https://www.mayoclinic.org/healthy-lifestyle/stress-management/in-depth/exercise-and-stress/art-20044469" TargetMode="External"/><Relationship Id="rId47" Type="http://schemas.openxmlformats.org/officeDocument/2006/relationships/hyperlink" Target="https://www.nhs.uk/conditions/stress-anxiety-depression/understanding-stress/" TargetMode="External"/><Relationship Id="rId50" Type="http://schemas.openxmlformats.org/officeDocument/2006/relationships/hyperlink" Target="https://www.ed.ac.uk/reflection/reflectors-toolkit/reflecting-on-experience/gibbs-reflective-cycle"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itizensadvice.org.uk/law-and-courts/civil-rights/human-rights/the-human-rights-act-1998/" TargetMode="External"/><Relationship Id="rId25" Type="http://schemas.openxmlformats.org/officeDocument/2006/relationships/hyperlink" Target="https://beta.college.police.uk/guidance/conflict-management/conflict-management-skills" TargetMode="External"/><Relationship Id="rId33" Type="http://schemas.openxmlformats.org/officeDocument/2006/relationships/hyperlink" Target="https://www.college.police.uk/News/College-news/Documents/Risk-led_policing_of_domestic_abuse_and_the_DASH_risk_model.pdf" TargetMode="External"/><Relationship Id="rId38" Type="http://schemas.openxmlformats.org/officeDocument/2006/relationships/hyperlink" Target="https://www.forbes.com/sites/bonniemarcus/2017/10/17/how-does-a-lack-of-confidence-affect-your-life-and-career/" TargetMode="External"/><Relationship Id="rId46" Type="http://schemas.openxmlformats.org/officeDocument/2006/relationships/hyperlink" Target="https://www.mentalhealth.org.uk/a-to-z/s/stress" TargetMode="External"/><Relationship Id="rId2" Type="http://schemas.openxmlformats.org/officeDocument/2006/relationships/customXml" Target="../customXml/item2.xml"/><Relationship Id="rId16" Type="http://schemas.openxmlformats.org/officeDocument/2006/relationships/hyperlink" Target="https://onlinelibrary-wiley-com.ezproxy.uwtsd.ac.uk/doi/epdf/10.1111/j.1365-2524.2010.00978.x" TargetMode="External"/><Relationship Id="rId20" Type="http://schemas.openxmlformats.org/officeDocument/2006/relationships/hyperlink" Target="https://www.6kbw.com/publications/articles/section-5-of-the-public-order-act-1986-the-impact-of-harvey-v-dpp" TargetMode="External"/><Relationship Id="rId29" Type="http://schemas.openxmlformats.org/officeDocument/2006/relationships/hyperlink" Target="https://www.app.college.police.uk/app-content/investigations/victims-and-witnesses/" TargetMode="External"/><Relationship Id="rId41" Type="http://schemas.openxmlformats.org/officeDocument/2006/relationships/hyperlink" Target="https://www.legislation.gov.uk/ukpga/1988/52/part/VII/crossheading/powers-of-constables-and-other-authorised-persons/enacted"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17wy4t6ps30xx.cloudfront.net/production/uploads/2017/09/Competency-and-Values-Framework-for-Policing_4.11.16.pdf" TargetMode="External"/><Relationship Id="rId32" Type="http://schemas.openxmlformats.org/officeDocument/2006/relationships/hyperlink" Target="https://www.app.college.police.uk/app-content/national-decision-model/the-national-decision-model/" TargetMode="External"/><Relationship Id="rId37" Type="http://schemas.openxmlformats.org/officeDocument/2006/relationships/hyperlink" Target="https://www.encyclopedia.com/articles/police-discretion-definition/" TargetMode="External"/><Relationship Id="rId40" Type="http://schemas.openxmlformats.org/officeDocument/2006/relationships/hyperlink" Target="https://www.healthline.com/health/heart-disease/exercise-stress-relief" TargetMode="External"/><Relationship Id="rId45" Type="http://schemas.openxmlformats.org/officeDocument/2006/relationships/hyperlink" Target="https://www.reducingtherisk.org.uk/cms/content/marac" TargetMode="External"/><Relationship Id="rId53" Type="http://schemas.openxmlformats.org/officeDocument/2006/relationships/hyperlink" Target="https://www.womensaid.org.uk/information-support/what-is-domestic-abuse/" TargetMode="External"/><Relationship Id="rId5" Type="http://schemas.openxmlformats.org/officeDocument/2006/relationships/numbering" Target="numbering.xml"/><Relationship Id="rId15" Type="http://schemas.openxmlformats.org/officeDocument/2006/relationships/hyperlink" Target="https://www.bbc.co.uk/news/uk-51408921" TargetMode="External"/><Relationship Id="rId23" Type="http://schemas.openxmlformats.org/officeDocument/2006/relationships/hyperlink" Target="http://library.college.police.uk/docs/CPIA-Disclosure.pdf" TargetMode="External"/><Relationship Id="rId28" Type="http://schemas.openxmlformats.org/officeDocument/2006/relationships/hyperlink" Target="https://www.app.college.police.uk/app-content/investigations/introduction/" TargetMode="External"/><Relationship Id="rId36" Type="http://schemas.openxmlformats.org/officeDocument/2006/relationships/hyperlink" Target="https://www.bcpsafeguardingadultsboard.com/uploads/7/4/8/9/74891967/appendix_2_-_changes_in_dorset_police_since_completion_of_the_sar_dhr.pdf" TargetMode="External"/><Relationship Id="rId49" Type="http://schemas.openxmlformats.org/officeDocument/2006/relationships/hyperlink" Target="http://www.readingbrightstart.org/articles-for-parents/lets-repetition-important-learning/" TargetMode="External"/><Relationship Id="rId10" Type="http://schemas.openxmlformats.org/officeDocument/2006/relationships/endnotes" Target="endnotes.xml"/><Relationship Id="rId19" Type="http://schemas.openxmlformats.org/officeDocument/2006/relationships/hyperlink" Target="https://psychcentral.com/lib/what-is-resilience/" TargetMode="External"/><Relationship Id="rId31" Type="http://schemas.openxmlformats.org/officeDocument/2006/relationships/hyperlink" Target="https://www.app.college.police.uk/app-content/major-investigation-and-public-protection/domestic-abuse/introduction/" TargetMode="External"/><Relationship Id="rId44" Type="http://schemas.openxmlformats.org/officeDocument/2006/relationships/hyperlink" Target="https://oureverydaylife.com/what-are-the-benefits-of-self-confidence-4998847.html" TargetMode="External"/><Relationship Id="rId52" Type="http://schemas.openxmlformats.org/officeDocument/2006/relationships/hyperlink" Target="https://www.victimsupport.org.uk/help-and-support/your-rights/victims-co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app.college.police.uk/app-content/armed-policing/use-of-force-firearms-and-less-lethal-weapons/" TargetMode="External"/><Relationship Id="rId27" Type="http://schemas.openxmlformats.org/officeDocument/2006/relationships/hyperlink" Target="http://library.college.police.uk/docs/appref/Serial-dangerous-domestic-abuse-stalking-perpetrators-principles.pdf" TargetMode="External"/><Relationship Id="rId30" Type="http://schemas.openxmlformats.org/officeDocument/2006/relationships/hyperlink" Target="https://www.app.college.police.uk/app-content/major-investigation-and-public-protection/domestic-abuse/arrest-and-other-positive-approaches/" TargetMode="External"/><Relationship Id="rId35" Type="http://schemas.openxmlformats.org/officeDocument/2006/relationships/hyperlink" Target="https://www.cps.gov.uk/legal-guidance/offences-against-person-incorporating-charging-standard" TargetMode="External"/><Relationship Id="rId43" Type="http://schemas.openxmlformats.org/officeDocument/2006/relationships/hyperlink" Target="https://www.bbc.com/future/article/20200609-how-face-masks-affect-our-communication" TargetMode="External"/><Relationship Id="rId48" Type="http://schemas.openxmlformats.org/officeDocument/2006/relationships/hyperlink" Target="https://www.nhs.uk/news/lifestyle-and-exercise/physical-activity-reduces-stress/" TargetMode="External"/><Relationship Id="rId8" Type="http://schemas.openxmlformats.org/officeDocument/2006/relationships/webSettings" Target="webSettings.xml"/><Relationship Id="rId51" Type="http://schemas.openxmlformats.org/officeDocument/2006/relationships/hyperlink" Target="https://sleepcouncil.org.uk/advice-support/sleep-hub/sleep-matters/exercise-and-sleep/"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1ecf5648-3750-43f5-867d-bfaa16e6e17e"/>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2e89cfda-a374-4413-9f0d-8b601eddeb70"/>
    <ds:schemaRef ds:uri="http://www.w3.org/XML/1998/namespace"/>
    <ds:schemaRef ds:uri="http://purl.org/dc/dcmitype/"/>
  </ds:schemaRefs>
</ds:datastoreItem>
</file>

<file path=customXml/itemProps4.xml><?xml version="1.0" encoding="utf-8"?>
<ds:datastoreItem xmlns:ds="http://schemas.openxmlformats.org/officeDocument/2006/customXml" ds:itemID="{83CFDF95-DEB2-42F4-9E93-CBF45F674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12126</Words>
  <Characters>71903</Characters>
  <Application>Microsoft Office Word</Application>
  <DocSecurity>0</DocSecurity>
  <Lines>599</Lines>
  <Paragraphs>167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 Bethan T</cp:lastModifiedBy>
  <cp:revision>2</cp:revision>
  <cp:lastPrinted>2019-08-13T11:47:00Z</cp:lastPrinted>
  <dcterms:created xsi:type="dcterms:W3CDTF">2020-11-29T21:28:00Z</dcterms:created>
  <dcterms:modified xsi:type="dcterms:W3CDTF">2020-11-29T21:28:00Z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